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5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86"/>
        <w:gridCol w:w="8"/>
        <w:gridCol w:w="4174"/>
        <w:gridCol w:w="8"/>
        <w:gridCol w:w="1807"/>
        <w:gridCol w:w="1941"/>
        <w:gridCol w:w="43"/>
        <w:gridCol w:w="4215"/>
        <w:gridCol w:w="38"/>
        <w:gridCol w:w="2409"/>
      </w:tblGrid>
      <w:tr w:rsidR="003F29AD" w:rsidRPr="0062564C" w14:paraId="694791E7" w14:textId="77777777" w:rsidTr="00084411">
        <w:trPr>
          <w:trHeight w:val="300"/>
          <w:tblHeader/>
          <w:jc w:val="center"/>
        </w:trPr>
        <w:tc>
          <w:tcPr>
            <w:tcW w:w="15329" w:type="dxa"/>
            <w:gridSpan w:val="10"/>
            <w:shd w:val="clear" w:color="auto" w:fill="780673"/>
            <w:noWrap/>
            <w:vAlign w:val="center"/>
          </w:tcPr>
          <w:p w14:paraId="05A6A144" w14:textId="4C6DEB86" w:rsidR="003F29AD" w:rsidRPr="0062564C" w:rsidRDefault="003F29AD" w:rsidP="00EF09D3">
            <w:pPr>
              <w:spacing w:after="0" w:line="240" w:lineRule="auto"/>
              <w:jc w:val="center"/>
              <w:rPr>
                <w:rFonts w:ascii="Kalinga" w:eastAsia="Times New Roman" w:hAnsi="Kalinga" w:cs="Kalinga"/>
                <w:b/>
                <w:bCs/>
                <w:color w:val="FFFFFF" w:themeColor="background1"/>
                <w:sz w:val="26"/>
                <w:szCs w:val="26"/>
                <w:lang w:eastAsia="es-MX"/>
              </w:rPr>
            </w:pPr>
            <w:r w:rsidRPr="0062564C">
              <w:rPr>
                <w:rFonts w:ascii="Kalinga" w:hAnsi="Kalinga" w:cs="Kalinga"/>
                <w:b/>
                <w:bCs/>
                <w:sz w:val="26"/>
                <w:szCs w:val="26"/>
              </w:rPr>
              <w:t xml:space="preserve">ASUNTOS </w:t>
            </w:r>
            <w:r w:rsidRPr="0062564C">
              <w:rPr>
                <w:rFonts w:ascii="Kalinga" w:eastAsia="Times New Roman" w:hAnsi="Kalinga" w:cs="Kalinga"/>
                <w:b/>
                <w:bCs/>
                <w:color w:val="FFFFFF" w:themeColor="background1"/>
                <w:sz w:val="26"/>
                <w:szCs w:val="26"/>
                <w:lang w:eastAsia="es-MX"/>
              </w:rPr>
              <w:t>CONCLUIDOS</w:t>
            </w:r>
            <w:r w:rsidRPr="0062564C">
              <w:rPr>
                <w:rStyle w:val="Refdenotaalpie"/>
                <w:rFonts w:ascii="Kalinga" w:eastAsia="Times New Roman" w:hAnsi="Kalinga" w:cs="Kalinga"/>
                <w:b/>
                <w:bCs/>
                <w:color w:val="FFFFFF" w:themeColor="background1"/>
                <w:sz w:val="26"/>
                <w:szCs w:val="26"/>
                <w:lang w:eastAsia="es-MX"/>
              </w:rPr>
              <w:footnoteReference w:id="1"/>
            </w:r>
          </w:p>
          <w:p w14:paraId="64854F7E" w14:textId="77777777" w:rsidR="003F29AD" w:rsidRPr="0062564C" w:rsidRDefault="003F29AD" w:rsidP="00EF09D3">
            <w:pPr>
              <w:spacing w:after="0" w:line="240" w:lineRule="auto"/>
              <w:jc w:val="center"/>
              <w:rPr>
                <w:rFonts w:ascii="Kalinga" w:eastAsia="Times New Roman" w:hAnsi="Kalinga" w:cs="Kalinga"/>
                <w:b/>
                <w:bCs/>
                <w:color w:val="FFFFFF" w:themeColor="background1"/>
                <w:sz w:val="24"/>
                <w:szCs w:val="24"/>
                <w:lang w:eastAsia="es-MX"/>
              </w:rPr>
            </w:pPr>
          </w:p>
        </w:tc>
      </w:tr>
      <w:tr w:rsidR="003F29AD" w:rsidRPr="0062564C" w14:paraId="1545DA12" w14:textId="77777777" w:rsidTr="00084411">
        <w:trPr>
          <w:trHeight w:val="300"/>
          <w:tblHeader/>
          <w:jc w:val="center"/>
        </w:trPr>
        <w:tc>
          <w:tcPr>
            <w:tcW w:w="694" w:type="dxa"/>
            <w:gridSpan w:val="2"/>
            <w:shd w:val="clear" w:color="auto" w:fill="780673"/>
            <w:noWrap/>
            <w:vAlign w:val="center"/>
            <w:hideMark/>
          </w:tcPr>
          <w:p w14:paraId="79B531CB" w14:textId="77777777" w:rsidR="003F29AD" w:rsidRPr="0062564C" w:rsidRDefault="003F29AD" w:rsidP="00EF09D3">
            <w:pPr>
              <w:spacing w:after="0" w:line="240" w:lineRule="auto"/>
              <w:jc w:val="center"/>
              <w:rPr>
                <w:rFonts w:ascii="Kalinga" w:eastAsia="Times New Roman" w:hAnsi="Kalinga" w:cs="Kalinga"/>
                <w:b/>
                <w:bCs/>
                <w:color w:val="FFFFFF" w:themeColor="background1"/>
                <w:sz w:val="16"/>
                <w:szCs w:val="16"/>
                <w:lang w:eastAsia="es-MX"/>
              </w:rPr>
            </w:pPr>
            <w:r w:rsidRPr="0062564C">
              <w:rPr>
                <w:rFonts w:ascii="Kalinga" w:eastAsia="Times New Roman" w:hAnsi="Kalinga" w:cs="Kalinga"/>
                <w:b/>
                <w:bCs/>
                <w:color w:val="FFFFFF" w:themeColor="background1"/>
                <w:sz w:val="16"/>
                <w:szCs w:val="16"/>
                <w:lang w:eastAsia="es-MX"/>
              </w:rPr>
              <w:t> </w:t>
            </w:r>
          </w:p>
        </w:tc>
        <w:tc>
          <w:tcPr>
            <w:tcW w:w="4182" w:type="dxa"/>
            <w:gridSpan w:val="2"/>
            <w:shd w:val="clear" w:color="auto" w:fill="780673"/>
            <w:noWrap/>
            <w:vAlign w:val="bottom"/>
            <w:hideMark/>
          </w:tcPr>
          <w:p w14:paraId="374421A6" w14:textId="77777777" w:rsidR="003F29AD" w:rsidRPr="0062564C" w:rsidRDefault="003F29AD" w:rsidP="00EF09D3">
            <w:pPr>
              <w:spacing w:after="0" w:line="240" w:lineRule="auto"/>
              <w:jc w:val="center"/>
              <w:rPr>
                <w:rFonts w:ascii="Kalinga" w:eastAsia="Times New Roman" w:hAnsi="Kalinga" w:cs="Kalinga"/>
                <w:b/>
                <w:bCs/>
                <w:color w:val="FFFFFF" w:themeColor="background1"/>
                <w:sz w:val="16"/>
                <w:szCs w:val="16"/>
                <w:lang w:eastAsia="es-MX"/>
              </w:rPr>
            </w:pPr>
            <w:r w:rsidRPr="0062564C">
              <w:rPr>
                <w:rFonts w:ascii="Kalinga" w:eastAsia="Times New Roman" w:hAnsi="Kalinga" w:cs="Kalinga"/>
                <w:b/>
                <w:bCs/>
                <w:color w:val="FFFFFF" w:themeColor="background1"/>
                <w:sz w:val="16"/>
                <w:szCs w:val="16"/>
                <w:lang w:eastAsia="es-MX"/>
              </w:rPr>
              <w:t> </w:t>
            </w:r>
          </w:p>
        </w:tc>
        <w:tc>
          <w:tcPr>
            <w:tcW w:w="1807" w:type="dxa"/>
            <w:shd w:val="clear" w:color="auto" w:fill="780673"/>
            <w:noWrap/>
            <w:vAlign w:val="bottom"/>
            <w:hideMark/>
          </w:tcPr>
          <w:p w14:paraId="4BCB9C2B" w14:textId="77777777" w:rsidR="003F29AD" w:rsidRPr="0062564C" w:rsidRDefault="003F29AD" w:rsidP="00EF09D3">
            <w:pPr>
              <w:spacing w:after="0" w:line="240" w:lineRule="auto"/>
              <w:jc w:val="center"/>
              <w:rPr>
                <w:rFonts w:ascii="Kalinga" w:eastAsia="Times New Roman" w:hAnsi="Kalinga" w:cs="Kalinga"/>
                <w:b/>
                <w:bCs/>
                <w:color w:val="FFFFFF" w:themeColor="background1"/>
                <w:sz w:val="20"/>
                <w:szCs w:val="20"/>
                <w:lang w:eastAsia="es-MX"/>
              </w:rPr>
            </w:pPr>
            <w:r w:rsidRPr="0062564C">
              <w:rPr>
                <w:rFonts w:ascii="Kalinga" w:eastAsia="Times New Roman" w:hAnsi="Kalinga" w:cs="Kalinga"/>
                <w:b/>
                <w:bCs/>
                <w:color w:val="FFFFFF" w:themeColor="background1"/>
                <w:sz w:val="20"/>
                <w:szCs w:val="20"/>
                <w:lang w:eastAsia="es-MX"/>
              </w:rPr>
              <w:t>DENUNCIANTES</w:t>
            </w:r>
          </w:p>
        </w:tc>
        <w:tc>
          <w:tcPr>
            <w:tcW w:w="1941" w:type="dxa"/>
            <w:shd w:val="clear" w:color="auto" w:fill="780673"/>
            <w:noWrap/>
            <w:vAlign w:val="bottom"/>
            <w:hideMark/>
          </w:tcPr>
          <w:p w14:paraId="5D3306AB" w14:textId="77777777" w:rsidR="003F29AD" w:rsidRPr="0062564C" w:rsidRDefault="003F29AD" w:rsidP="00EF09D3">
            <w:pPr>
              <w:spacing w:after="0" w:line="240" w:lineRule="auto"/>
              <w:jc w:val="center"/>
              <w:rPr>
                <w:rFonts w:ascii="Kalinga" w:eastAsia="Times New Roman" w:hAnsi="Kalinga" w:cs="Kalinga"/>
                <w:b/>
                <w:bCs/>
                <w:color w:val="FFFFFF" w:themeColor="background1"/>
                <w:sz w:val="20"/>
                <w:szCs w:val="20"/>
                <w:lang w:eastAsia="es-MX"/>
              </w:rPr>
            </w:pPr>
            <w:r w:rsidRPr="0062564C">
              <w:rPr>
                <w:rFonts w:ascii="Kalinga" w:eastAsia="Times New Roman" w:hAnsi="Kalinga" w:cs="Kalinga"/>
                <w:b/>
                <w:bCs/>
                <w:color w:val="FFFFFF" w:themeColor="background1"/>
                <w:sz w:val="20"/>
                <w:szCs w:val="20"/>
                <w:lang w:eastAsia="es-MX"/>
              </w:rPr>
              <w:t>DENUNCIADAS</w:t>
            </w:r>
          </w:p>
        </w:tc>
        <w:tc>
          <w:tcPr>
            <w:tcW w:w="4258" w:type="dxa"/>
            <w:gridSpan w:val="2"/>
            <w:shd w:val="clear" w:color="auto" w:fill="780673"/>
            <w:noWrap/>
            <w:vAlign w:val="bottom"/>
            <w:hideMark/>
          </w:tcPr>
          <w:p w14:paraId="0993C14A" w14:textId="77777777" w:rsidR="003F29AD" w:rsidRPr="0062564C" w:rsidRDefault="003F29AD" w:rsidP="00EF09D3">
            <w:pPr>
              <w:spacing w:after="0" w:line="240" w:lineRule="auto"/>
              <w:jc w:val="center"/>
              <w:rPr>
                <w:rFonts w:ascii="Kalinga" w:eastAsia="Times New Roman" w:hAnsi="Kalinga" w:cs="Kalinga"/>
                <w:b/>
                <w:bCs/>
                <w:color w:val="FFFFFF" w:themeColor="background1"/>
                <w:sz w:val="20"/>
                <w:szCs w:val="20"/>
                <w:lang w:eastAsia="es-MX"/>
              </w:rPr>
            </w:pPr>
            <w:r w:rsidRPr="0062564C">
              <w:rPr>
                <w:rFonts w:ascii="Kalinga" w:eastAsia="Times New Roman" w:hAnsi="Kalinga" w:cs="Kalinga"/>
                <w:b/>
                <w:bCs/>
                <w:color w:val="FFFFFF" w:themeColor="background1"/>
                <w:sz w:val="20"/>
                <w:szCs w:val="20"/>
                <w:lang w:eastAsia="es-MX"/>
              </w:rPr>
              <w:t>RESUMEN</w:t>
            </w:r>
          </w:p>
        </w:tc>
        <w:tc>
          <w:tcPr>
            <w:tcW w:w="2447" w:type="dxa"/>
            <w:gridSpan w:val="2"/>
            <w:shd w:val="clear" w:color="auto" w:fill="780673"/>
            <w:noWrap/>
            <w:vAlign w:val="bottom"/>
            <w:hideMark/>
          </w:tcPr>
          <w:p w14:paraId="046AEE55" w14:textId="77777777" w:rsidR="003F29AD" w:rsidRPr="0062564C" w:rsidRDefault="003F29AD" w:rsidP="00EF09D3">
            <w:pPr>
              <w:spacing w:after="0" w:line="240" w:lineRule="auto"/>
              <w:jc w:val="center"/>
              <w:rPr>
                <w:rFonts w:ascii="Kalinga" w:eastAsia="Times New Roman" w:hAnsi="Kalinga" w:cs="Kalinga"/>
                <w:b/>
                <w:bCs/>
                <w:color w:val="FFFFFF" w:themeColor="background1"/>
                <w:sz w:val="20"/>
                <w:szCs w:val="20"/>
                <w:lang w:eastAsia="es-MX"/>
              </w:rPr>
            </w:pPr>
            <w:r w:rsidRPr="0062564C">
              <w:rPr>
                <w:rFonts w:ascii="Kalinga" w:eastAsia="Times New Roman" w:hAnsi="Kalinga" w:cs="Kalinga"/>
                <w:b/>
                <w:bCs/>
                <w:color w:val="FFFFFF" w:themeColor="background1"/>
                <w:sz w:val="20"/>
                <w:szCs w:val="20"/>
                <w:lang w:eastAsia="es-MX"/>
              </w:rPr>
              <w:t>CONCLUSIÓN</w:t>
            </w:r>
          </w:p>
        </w:tc>
      </w:tr>
      <w:tr w:rsidR="003F29AD" w:rsidRPr="0062564C" w14:paraId="487D34D0" w14:textId="77777777" w:rsidTr="00084411">
        <w:trPr>
          <w:trHeight w:val="804"/>
          <w:jc w:val="center"/>
        </w:trPr>
        <w:tc>
          <w:tcPr>
            <w:tcW w:w="694" w:type="dxa"/>
            <w:gridSpan w:val="2"/>
            <w:shd w:val="clear" w:color="auto" w:fill="780673"/>
            <w:noWrap/>
            <w:vAlign w:val="center"/>
          </w:tcPr>
          <w:p w14:paraId="33CB97F1"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1</w:t>
            </w:r>
          </w:p>
        </w:tc>
        <w:tc>
          <w:tcPr>
            <w:tcW w:w="4182" w:type="dxa"/>
            <w:gridSpan w:val="2"/>
            <w:vAlign w:val="center"/>
          </w:tcPr>
          <w:p w14:paraId="2490C342" w14:textId="77777777" w:rsidR="003F29AD" w:rsidRPr="0062564C" w:rsidRDefault="003F29AD" w:rsidP="00EF09D3">
            <w:pPr>
              <w:jc w:val="center"/>
              <w:rPr>
                <w:rFonts w:ascii="Kalinga" w:hAnsi="Kalinga" w:cs="Kalinga"/>
                <w:b/>
                <w:bCs/>
                <w:color w:val="000000"/>
                <w:sz w:val="16"/>
                <w:szCs w:val="16"/>
              </w:rPr>
            </w:pPr>
            <w:proofErr w:type="spellStart"/>
            <w:r w:rsidRPr="0062564C">
              <w:rPr>
                <w:rFonts w:ascii="Kalinga" w:eastAsia="Times New Roman" w:hAnsi="Kalinga" w:cs="Kalinga"/>
                <w:b/>
                <w:bCs/>
                <w:color w:val="000000"/>
                <w:sz w:val="16"/>
                <w:szCs w:val="16"/>
                <w:lang w:eastAsia="es-MX"/>
              </w:rPr>
              <w:t>SCG</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PRCE</w:t>
            </w:r>
            <w:proofErr w:type="spellEnd"/>
            <w:r w:rsidRPr="0062564C">
              <w:rPr>
                <w:rFonts w:ascii="Kalinga" w:eastAsia="Times New Roman" w:hAnsi="Kalinga" w:cs="Kalinga"/>
                <w:b/>
                <w:bCs/>
                <w:color w:val="000000"/>
                <w:sz w:val="16"/>
                <w:szCs w:val="16"/>
                <w:lang w:eastAsia="es-MX"/>
              </w:rPr>
              <w:t>/MC/</w:t>
            </w:r>
            <w:proofErr w:type="spellStart"/>
            <w:r w:rsidRPr="0062564C">
              <w:rPr>
                <w:rFonts w:ascii="Kalinga" w:eastAsia="Times New Roman" w:hAnsi="Kalinga" w:cs="Kalinga"/>
                <w:b/>
                <w:bCs/>
                <w:color w:val="000000"/>
                <w:sz w:val="16"/>
                <w:szCs w:val="16"/>
                <w:lang w:eastAsia="es-MX"/>
              </w:rPr>
              <w:t>JL</w:t>
            </w:r>
            <w:proofErr w:type="spellEnd"/>
            <w:r w:rsidRPr="0062564C">
              <w:rPr>
                <w:rFonts w:ascii="Kalinga" w:eastAsia="Times New Roman" w:hAnsi="Kalinga" w:cs="Kalinga"/>
                <w:b/>
                <w:bCs/>
                <w:color w:val="000000"/>
                <w:sz w:val="16"/>
                <w:szCs w:val="16"/>
                <w:lang w:eastAsia="es-MX"/>
              </w:rPr>
              <w:t>/QRO/1/2014</w:t>
            </w:r>
          </w:p>
        </w:tc>
        <w:tc>
          <w:tcPr>
            <w:tcW w:w="1807" w:type="dxa"/>
            <w:vAlign w:val="center"/>
          </w:tcPr>
          <w:p w14:paraId="609F721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Movimiento Ciudadano</w:t>
            </w:r>
          </w:p>
        </w:tc>
        <w:tc>
          <w:tcPr>
            <w:tcW w:w="1941" w:type="dxa"/>
            <w:vAlign w:val="center"/>
          </w:tcPr>
          <w:p w14:paraId="5FEA037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Yolanda Elías Calles Cantú y Jesús Uribe Cabrera, </w:t>
            </w:r>
            <w:proofErr w:type="gramStart"/>
            <w:r w:rsidRPr="0062564C">
              <w:rPr>
                <w:rFonts w:ascii="Kalinga" w:eastAsia="Times New Roman" w:hAnsi="Kalinga" w:cs="Kalinga"/>
                <w:color w:val="000000"/>
                <w:sz w:val="16"/>
                <w:szCs w:val="16"/>
                <w:lang w:eastAsia="es-MX"/>
              </w:rPr>
              <w:t>Consejera Presidenta</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del Instituto Electoral del Estado de Querétaro</w:t>
            </w:r>
          </w:p>
        </w:tc>
        <w:tc>
          <w:tcPr>
            <w:tcW w:w="4258" w:type="dxa"/>
            <w:gridSpan w:val="2"/>
            <w:vAlign w:val="center"/>
          </w:tcPr>
          <w:p w14:paraId="2F942E99"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Omisión de expedir dentro de los 90 días, los Reglamentos conducentes para hacer efectivas las disposiciones de la ley electoral en la entidad de referencia.</w:t>
            </w:r>
          </w:p>
        </w:tc>
        <w:tc>
          <w:tcPr>
            <w:tcW w:w="2447" w:type="dxa"/>
            <w:gridSpan w:val="2"/>
            <w:vAlign w:val="center"/>
          </w:tcPr>
          <w:p w14:paraId="62CC5DCD"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INE/CG116/2015</w:t>
            </w:r>
            <w:r w:rsidRPr="0062564C">
              <w:rPr>
                <w:rFonts w:ascii="Kalinga" w:eastAsia="Times New Roman" w:hAnsi="Kalinga" w:cs="Kalinga"/>
                <w:sz w:val="16"/>
                <w:szCs w:val="16"/>
                <w:lang w:eastAsia="es-MX"/>
              </w:rPr>
              <w:t xml:space="preserve">, de 25/03/2015, se determinó </w:t>
            </w:r>
            <w:r w:rsidRPr="0062564C">
              <w:rPr>
                <w:rFonts w:ascii="Kalinga" w:eastAsia="Times New Roman" w:hAnsi="Kalinga" w:cs="Kalinga"/>
                <w:b/>
                <w:bCs/>
                <w:sz w:val="16"/>
                <w:szCs w:val="16"/>
                <w:lang w:eastAsia="es-MX"/>
              </w:rPr>
              <w:t>DESECHAR</w:t>
            </w:r>
            <w:r w:rsidRPr="0062564C">
              <w:rPr>
                <w:rFonts w:ascii="Kalinga" w:eastAsia="Times New Roman" w:hAnsi="Kalinga" w:cs="Kalinga"/>
                <w:sz w:val="16"/>
                <w:szCs w:val="16"/>
                <w:lang w:eastAsia="es-MX"/>
              </w:rPr>
              <w:t xml:space="preserve"> la denuncia, en tanto que la solicitud de remoción planteada descansa y tiene como fundamento hechos acontecidos con anterioridad a que los denunciados fueran designados como </w:t>
            </w:r>
            <w:proofErr w:type="gramStart"/>
            <w:r w:rsidRPr="0062564C">
              <w:rPr>
                <w:rFonts w:ascii="Kalinga" w:eastAsia="Times New Roman" w:hAnsi="Kalinga" w:cs="Kalinga"/>
                <w:sz w:val="16"/>
                <w:szCs w:val="16"/>
                <w:lang w:eastAsia="es-MX"/>
              </w:rPr>
              <w:t>Consejera</w:t>
            </w:r>
            <w:proofErr w:type="gramEnd"/>
            <w:r w:rsidRPr="0062564C">
              <w:rPr>
                <w:rFonts w:ascii="Kalinga" w:eastAsia="Times New Roman" w:hAnsi="Kalinga" w:cs="Kalinga"/>
                <w:sz w:val="16"/>
                <w:szCs w:val="16"/>
                <w:lang w:eastAsia="es-MX"/>
              </w:rPr>
              <w:t xml:space="preserve"> y </w:t>
            </w:r>
            <w:proofErr w:type="gramStart"/>
            <w:r w:rsidRPr="0062564C">
              <w:rPr>
                <w:rFonts w:ascii="Kalinga" w:eastAsia="Times New Roman" w:hAnsi="Kalinga" w:cs="Kalinga"/>
                <w:sz w:val="16"/>
                <w:szCs w:val="16"/>
                <w:lang w:eastAsia="es-MX"/>
              </w:rPr>
              <w:t>Consejero</w:t>
            </w:r>
            <w:proofErr w:type="gramEnd"/>
            <w:r w:rsidRPr="0062564C">
              <w:rPr>
                <w:rFonts w:ascii="Kalinga" w:eastAsia="Times New Roman" w:hAnsi="Kalinga" w:cs="Kalinga"/>
                <w:sz w:val="16"/>
                <w:szCs w:val="16"/>
                <w:lang w:eastAsia="es-MX"/>
              </w:rPr>
              <w:t xml:space="preserve"> Electoral. </w:t>
            </w:r>
          </w:p>
          <w:p w14:paraId="5537607B"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26E19664" w14:textId="77777777" w:rsidTr="00084411">
        <w:trPr>
          <w:trHeight w:val="390"/>
          <w:jc w:val="center"/>
        </w:trPr>
        <w:tc>
          <w:tcPr>
            <w:tcW w:w="694" w:type="dxa"/>
            <w:gridSpan w:val="2"/>
            <w:vMerge w:val="restart"/>
            <w:shd w:val="clear" w:color="auto" w:fill="780673"/>
            <w:noWrap/>
            <w:vAlign w:val="center"/>
          </w:tcPr>
          <w:p w14:paraId="065FD925"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w:t>
            </w:r>
          </w:p>
          <w:p w14:paraId="261A222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w:t>
            </w:r>
          </w:p>
          <w:p w14:paraId="539D177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w:t>
            </w:r>
          </w:p>
        </w:tc>
        <w:tc>
          <w:tcPr>
            <w:tcW w:w="4182" w:type="dxa"/>
            <w:gridSpan w:val="2"/>
            <w:vAlign w:val="center"/>
          </w:tcPr>
          <w:p w14:paraId="4C9A469C" w14:textId="77777777" w:rsidR="003F29AD" w:rsidRPr="0062564C" w:rsidRDefault="003F29AD" w:rsidP="00EF09D3">
            <w:pPr>
              <w:jc w:val="center"/>
              <w:rPr>
                <w:rFonts w:ascii="Kalinga" w:hAnsi="Kalinga" w:cs="Kalinga"/>
                <w:b/>
                <w:bCs/>
                <w:color w:val="000000"/>
                <w:sz w:val="16"/>
                <w:szCs w:val="16"/>
              </w:rPr>
            </w:pPr>
            <w:r w:rsidRPr="0062564C">
              <w:rPr>
                <w:rFonts w:ascii="Kalinga" w:hAnsi="Kalinga" w:cs="Kalinga"/>
                <w:b/>
                <w:bCs/>
                <w:color w:val="000000"/>
                <w:sz w:val="16"/>
                <w:szCs w:val="16"/>
              </w:rPr>
              <w:t>UT/</w:t>
            </w:r>
            <w:proofErr w:type="spellStart"/>
            <w:r w:rsidRPr="0062564C">
              <w:rPr>
                <w:rFonts w:ascii="Kalinga" w:hAnsi="Kalinga" w:cs="Kalinga"/>
                <w:b/>
                <w:bCs/>
                <w:color w:val="000000"/>
                <w:sz w:val="16"/>
                <w:szCs w:val="16"/>
              </w:rPr>
              <w:t>SCG</w:t>
            </w:r>
            <w:proofErr w:type="spellEnd"/>
            <w:r w:rsidRPr="0062564C">
              <w:rPr>
                <w:rFonts w:ascii="Kalinga" w:hAnsi="Kalinga" w:cs="Kalinga"/>
                <w:b/>
                <w:bCs/>
                <w:color w:val="000000"/>
                <w:sz w:val="16"/>
                <w:szCs w:val="16"/>
              </w:rPr>
              <w:t>/</w:t>
            </w:r>
            <w:proofErr w:type="spellStart"/>
            <w:r w:rsidRPr="0062564C">
              <w:rPr>
                <w:rFonts w:ascii="Kalinga" w:hAnsi="Kalinga" w:cs="Kalinga"/>
                <w:b/>
                <w:bCs/>
                <w:color w:val="000000"/>
                <w:sz w:val="16"/>
                <w:szCs w:val="16"/>
              </w:rPr>
              <w:t>PRCE</w:t>
            </w:r>
            <w:proofErr w:type="spellEnd"/>
            <w:r w:rsidRPr="0062564C">
              <w:rPr>
                <w:rFonts w:ascii="Kalinga" w:hAnsi="Kalinga" w:cs="Kalinga"/>
                <w:b/>
                <w:bCs/>
                <w:color w:val="000000"/>
                <w:sz w:val="16"/>
                <w:szCs w:val="16"/>
              </w:rPr>
              <w:t>/PAN/CG/3/2014 y acumulados</w:t>
            </w:r>
          </w:p>
          <w:p w14:paraId="5593BDB7" w14:textId="77777777" w:rsidR="003F29AD" w:rsidRPr="0062564C" w:rsidRDefault="003F29AD" w:rsidP="00EF09D3">
            <w:pPr>
              <w:jc w:val="center"/>
              <w:rPr>
                <w:rFonts w:ascii="Kalinga" w:hAnsi="Kalinga" w:cs="Kalinga"/>
                <w:b/>
                <w:bCs/>
                <w:color w:val="000000"/>
                <w:sz w:val="16"/>
                <w:szCs w:val="16"/>
              </w:rPr>
            </w:pPr>
          </w:p>
        </w:tc>
        <w:tc>
          <w:tcPr>
            <w:tcW w:w="1807" w:type="dxa"/>
            <w:vAlign w:val="center"/>
          </w:tcPr>
          <w:p w14:paraId="1FE1F6A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PAN</w:t>
            </w:r>
          </w:p>
        </w:tc>
        <w:tc>
          <w:tcPr>
            <w:tcW w:w="1941" w:type="dxa"/>
            <w:vMerge w:val="restart"/>
            <w:vAlign w:val="center"/>
          </w:tcPr>
          <w:p w14:paraId="3AC0A1C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César Rubén Castro Bojórquez</w:t>
            </w:r>
          </w:p>
          <w:p w14:paraId="0B0B878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Javier Garay Sánchez</w:t>
            </w:r>
          </w:p>
          <w:p w14:paraId="545BAC1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Jaime Vargas Flores, </w:t>
            </w:r>
            <w:proofErr w:type="gramStart"/>
            <w:r w:rsidRPr="0062564C">
              <w:rPr>
                <w:rFonts w:ascii="Kalinga" w:eastAsia="Times New Roman" w:hAnsi="Kalinga" w:cs="Kalinga"/>
                <w:color w:val="000000"/>
                <w:sz w:val="16"/>
                <w:szCs w:val="16"/>
                <w:lang w:eastAsia="es-MX"/>
              </w:rPr>
              <w:t>Consejero Presidente</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en funciones, </w:t>
            </w:r>
            <w:proofErr w:type="gramStart"/>
            <w:r w:rsidRPr="0062564C">
              <w:rPr>
                <w:rFonts w:ascii="Kalinga" w:eastAsia="Times New Roman" w:hAnsi="Kalinga" w:cs="Kalinga"/>
                <w:color w:val="000000"/>
                <w:sz w:val="16"/>
                <w:szCs w:val="16"/>
                <w:lang w:eastAsia="es-MX"/>
              </w:rPr>
              <w:t>del  Instituto</w:t>
            </w:r>
            <w:proofErr w:type="gramEnd"/>
            <w:r w:rsidRPr="0062564C">
              <w:rPr>
                <w:rFonts w:ascii="Kalinga" w:eastAsia="Times New Roman" w:hAnsi="Kalinga" w:cs="Kalinga"/>
                <w:color w:val="000000"/>
                <w:sz w:val="16"/>
                <w:szCs w:val="16"/>
                <w:lang w:eastAsia="es-MX"/>
              </w:rPr>
              <w:t xml:space="preserve"> Estatal Electoral de Baja California</w:t>
            </w:r>
          </w:p>
        </w:tc>
        <w:tc>
          <w:tcPr>
            <w:tcW w:w="4258" w:type="dxa"/>
            <w:gridSpan w:val="2"/>
            <w:vMerge w:val="restart"/>
            <w:vAlign w:val="center"/>
          </w:tcPr>
          <w:p w14:paraId="5BE520CE"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Respecto al consejero presidente, por la supuesta omisión de acatar una sentencia dictada por el Tribunal Electoral Local; respecto al consejero electoral en funciones de presidente de la Comisión de Régimen de Partidos del Consejo General del OPLE de Baja California, por no convocar a una reunión de trabajo para revisar un dictamen. Lo cual, a decir de los denunciantes, actualiza notoria ineptitud y negligencia.</w:t>
            </w:r>
          </w:p>
        </w:tc>
        <w:tc>
          <w:tcPr>
            <w:tcW w:w="2447" w:type="dxa"/>
            <w:gridSpan w:val="2"/>
            <w:vMerge w:val="restart"/>
            <w:vAlign w:val="center"/>
          </w:tcPr>
          <w:p w14:paraId="002858C1"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INE/CG115/2015,</w:t>
            </w:r>
            <w:r w:rsidRPr="0062564C">
              <w:rPr>
                <w:rFonts w:ascii="Kalinga" w:eastAsia="Times New Roman" w:hAnsi="Kalinga" w:cs="Kalinga"/>
                <w:sz w:val="16"/>
                <w:szCs w:val="16"/>
                <w:lang w:eastAsia="es-MX"/>
              </w:rPr>
              <w:t xml:space="preserve"> de 25/03/2015, se determinó </w:t>
            </w:r>
            <w:r w:rsidRPr="0062564C">
              <w:rPr>
                <w:rFonts w:ascii="Kalinga" w:eastAsia="Times New Roman" w:hAnsi="Kalinga" w:cs="Kalinga"/>
                <w:b/>
                <w:bCs/>
                <w:sz w:val="16"/>
                <w:szCs w:val="16"/>
                <w:lang w:eastAsia="es-MX"/>
              </w:rPr>
              <w:t xml:space="preserve">DESECHAR </w:t>
            </w:r>
            <w:r w:rsidRPr="0062564C">
              <w:rPr>
                <w:rFonts w:ascii="Kalinga" w:eastAsia="Times New Roman" w:hAnsi="Kalinga" w:cs="Kalinga"/>
                <w:sz w:val="16"/>
                <w:szCs w:val="16"/>
                <w:lang w:eastAsia="es-MX"/>
              </w:rPr>
              <w:t>la denuncia, en tanto que sólo los consejeros nombrados por el INE les aplican las normas vigentes sobre la instauración de un procedimiento de remoción, no así a los consejeros nombrados por los Congresos Locales.</w:t>
            </w:r>
          </w:p>
        </w:tc>
      </w:tr>
      <w:tr w:rsidR="003F29AD" w:rsidRPr="0062564C" w14:paraId="00134349" w14:textId="77777777" w:rsidTr="00084411">
        <w:trPr>
          <w:trHeight w:val="585"/>
          <w:jc w:val="center"/>
        </w:trPr>
        <w:tc>
          <w:tcPr>
            <w:tcW w:w="694" w:type="dxa"/>
            <w:gridSpan w:val="2"/>
            <w:vMerge/>
            <w:shd w:val="clear" w:color="auto" w:fill="780673"/>
            <w:noWrap/>
            <w:vAlign w:val="center"/>
          </w:tcPr>
          <w:p w14:paraId="37534F9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12217D92"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/PAN/CG/4/2014</w:t>
            </w:r>
          </w:p>
          <w:p w14:paraId="29DB0D7A" w14:textId="77777777" w:rsidR="003F29AD" w:rsidRPr="0062564C" w:rsidRDefault="003F29AD" w:rsidP="00EF09D3">
            <w:pPr>
              <w:jc w:val="center"/>
              <w:rPr>
                <w:rFonts w:ascii="Kalinga" w:hAnsi="Kalinga" w:cs="Kalinga"/>
                <w:b/>
                <w:bCs/>
                <w:color w:val="000000"/>
                <w:sz w:val="16"/>
                <w:szCs w:val="16"/>
                <w:lang w:val="en-US"/>
              </w:rPr>
            </w:pPr>
          </w:p>
        </w:tc>
        <w:tc>
          <w:tcPr>
            <w:tcW w:w="1807" w:type="dxa"/>
            <w:vAlign w:val="center"/>
          </w:tcPr>
          <w:p w14:paraId="53A0C71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PAN</w:t>
            </w:r>
          </w:p>
        </w:tc>
        <w:tc>
          <w:tcPr>
            <w:tcW w:w="1941" w:type="dxa"/>
            <w:vMerge/>
            <w:vAlign w:val="center"/>
          </w:tcPr>
          <w:p w14:paraId="5A02283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Merge/>
            <w:vAlign w:val="center"/>
          </w:tcPr>
          <w:p w14:paraId="1FCE0A5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tc>
        <w:tc>
          <w:tcPr>
            <w:tcW w:w="2447" w:type="dxa"/>
            <w:gridSpan w:val="2"/>
            <w:vMerge/>
            <w:vAlign w:val="center"/>
          </w:tcPr>
          <w:p w14:paraId="3E70950F"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1260A28F" w14:textId="77777777" w:rsidTr="00084411">
        <w:trPr>
          <w:trHeight w:val="533"/>
          <w:jc w:val="center"/>
        </w:trPr>
        <w:tc>
          <w:tcPr>
            <w:tcW w:w="694" w:type="dxa"/>
            <w:gridSpan w:val="2"/>
            <w:vMerge/>
            <w:shd w:val="clear" w:color="auto" w:fill="780673"/>
            <w:noWrap/>
            <w:vAlign w:val="center"/>
          </w:tcPr>
          <w:p w14:paraId="7E08EB0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372D95DB"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/PEBC/CG/5/2014</w:t>
            </w:r>
          </w:p>
        </w:tc>
        <w:tc>
          <w:tcPr>
            <w:tcW w:w="1807" w:type="dxa"/>
            <w:vAlign w:val="center"/>
          </w:tcPr>
          <w:p w14:paraId="6ADAD51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Partido Estatal de Baja California</w:t>
            </w:r>
          </w:p>
        </w:tc>
        <w:tc>
          <w:tcPr>
            <w:tcW w:w="1941" w:type="dxa"/>
            <w:vMerge/>
            <w:vAlign w:val="center"/>
          </w:tcPr>
          <w:p w14:paraId="682DA7B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Merge/>
            <w:vAlign w:val="center"/>
          </w:tcPr>
          <w:p w14:paraId="3A88526D"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tc>
        <w:tc>
          <w:tcPr>
            <w:tcW w:w="2447" w:type="dxa"/>
            <w:gridSpan w:val="2"/>
            <w:vMerge/>
            <w:vAlign w:val="center"/>
          </w:tcPr>
          <w:p w14:paraId="1ACF00DB"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440B4388" w14:textId="77777777" w:rsidTr="00084411">
        <w:trPr>
          <w:trHeight w:val="804"/>
          <w:jc w:val="center"/>
        </w:trPr>
        <w:tc>
          <w:tcPr>
            <w:tcW w:w="694" w:type="dxa"/>
            <w:gridSpan w:val="2"/>
            <w:shd w:val="clear" w:color="auto" w:fill="780673"/>
            <w:noWrap/>
            <w:vAlign w:val="center"/>
          </w:tcPr>
          <w:p w14:paraId="204908F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5</w:t>
            </w:r>
          </w:p>
        </w:tc>
        <w:tc>
          <w:tcPr>
            <w:tcW w:w="4182" w:type="dxa"/>
            <w:gridSpan w:val="2"/>
            <w:vAlign w:val="center"/>
          </w:tcPr>
          <w:p w14:paraId="2CEA9EDD"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eastAsia="Times New Roman" w:hAnsi="Kalinga" w:cs="Kalinga"/>
                <w:b/>
                <w:bCs/>
                <w:color w:val="000000"/>
                <w:sz w:val="16"/>
                <w:szCs w:val="16"/>
                <w:lang w:val="en-US" w:eastAsia="es-MX"/>
              </w:rPr>
              <w:t>UT/SCG/Q/</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/MC/CG/6/CG/2014</w:t>
            </w:r>
          </w:p>
        </w:tc>
        <w:tc>
          <w:tcPr>
            <w:tcW w:w="1807" w:type="dxa"/>
            <w:vAlign w:val="center"/>
          </w:tcPr>
          <w:p w14:paraId="3FDD4CA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Movimiento Ciudadano</w:t>
            </w:r>
          </w:p>
        </w:tc>
        <w:tc>
          <w:tcPr>
            <w:tcW w:w="1941" w:type="dxa"/>
            <w:vAlign w:val="center"/>
          </w:tcPr>
          <w:p w14:paraId="27D3016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Gerardo Romero Altamirano</w:t>
            </w:r>
          </w:p>
          <w:p w14:paraId="64EAB37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Luis Octavio Vado Grajales</w:t>
            </w:r>
          </w:p>
          <w:p w14:paraId="1AF412F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Yolanda Elías Calles Cantú</w:t>
            </w:r>
          </w:p>
          <w:p w14:paraId="208901D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Gema Nayeli Morales Martínez</w:t>
            </w:r>
          </w:p>
          <w:p w14:paraId="4318B36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Gabriela Benítez Doncel</w:t>
            </w:r>
          </w:p>
          <w:p w14:paraId="25A8556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Jazmín Escoto Cabrera</w:t>
            </w:r>
          </w:p>
          <w:p w14:paraId="45E062F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Jesús Uribe Cabrera, consejeras y consejeros electorales del Instituto Electoral del Estado de Querétaro</w:t>
            </w:r>
          </w:p>
        </w:tc>
        <w:tc>
          <w:tcPr>
            <w:tcW w:w="4258" w:type="dxa"/>
            <w:gridSpan w:val="2"/>
            <w:vAlign w:val="center"/>
          </w:tcPr>
          <w:p w14:paraId="4C40CFA8"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El supuesto uso indebido de información y documentos de los que supuestamente se hizo valer el OPLE de Querétaro, para pronunciarse respecto de la solicitud de registro como partido político local "Convergencia Ciudadana".</w:t>
            </w:r>
          </w:p>
        </w:tc>
        <w:tc>
          <w:tcPr>
            <w:tcW w:w="2447" w:type="dxa"/>
            <w:gridSpan w:val="2"/>
            <w:vAlign w:val="center"/>
          </w:tcPr>
          <w:p w14:paraId="6D6B2F87"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INE/CG114/2015,</w:t>
            </w:r>
            <w:r w:rsidRPr="0062564C">
              <w:rPr>
                <w:rFonts w:ascii="Kalinga" w:eastAsia="Times New Roman" w:hAnsi="Kalinga" w:cs="Kalinga"/>
                <w:sz w:val="16"/>
                <w:szCs w:val="16"/>
                <w:lang w:eastAsia="es-MX"/>
              </w:rPr>
              <w:t xml:space="preserve"> de 25/03/2015, se declaró </w:t>
            </w:r>
            <w:r w:rsidRPr="0062564C">
              <w:rPr>
                <w:rFonts w:ascii="Kalinga" w:eastAsia="Times New Roman" w:hAnsi="Kalinga" w:cs="Kalinga"/>
                <w:b/>
                <w:bCs/>
                <w:sz w:val="16"/>
                <w:szCs w:val="16"/>
                <w:lang w:eastAsia="es-MX"/>
              </w:rPr>
              <w:t>INFUNDADO</w:t>
            </w:r>
            <w:r w:rsidRPr="0062564C">
              <w:rPr>
                <w:rFonts w:ascii="Kalinga" w:eastAsia="Times New Roman" w:hAnsi="Kalinga" w:cs="Kalinga"/>
                <w:sz w:val="16"/>
                <w:szCs w:val="16"/>
                <w:lang w:eastAsia="es-MX"/>
              </w:rPr>
              <w:t xml:space="preserve"> el procedimiento, en tanto que la información, cuyo indebido uso se denuncia es, por disposición constitucional y legal, clasificada como pública, y de libre acceso para cualquier ciudadano de manera directa.</w:t>
            </w:r>
          </w:p>
        </w:tc>
      </w:tr>
      <w:tr w:rsidR="003F29AD" w:rsidRPr="0062564C" w14:paraId="0615BCDC" w14:textId="77777777" w:rsidTr="00084411">
        <w:trPr>
          <w:trHeight w:val="1676"/>
          <w:jc w:val="center"/>
        </w:trPr>
        <w:tc>
          <w:tcPr>
            <w:tcW w:w="694" w:type="dxa"/>
            <w:gridSpan w:val="2"/>
            <w:vMerge w:val="restart"/>
            <w:shd w:val="clear" w:color="auto" w:fill="780673"/>
            <w:noWrap/>
            <w:vAlign w:val="center"/>
          </w:tcPr>
          <w:p w14:paraId="7F2A8B0C"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w:t>
            </w:r>
          </w:p>
          <w:p w14:paraId="1E2558FA"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w:t>
            </w:r>
          </w:p>
          <w:p w14:paraId="19D32DF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8</w:t>
            </w:r>
          </w:p>
          <w:p w14:paraId="5597FB1B"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9</w:t>
            </w:r>
          </w:p>
        </w:tc>
        <w:tc>
          <w:tcPr>
            <w:tcW w:w="4182" w:type="dxa"/>
            <w:gridSpan w:val="2"/>
            <w:vAlign w:val="center"/>
          </w:tcPr>
          <w:p w14:paraId="42891D7D" w14:textId="77777777" w:rsidR="003F29AD" w:rsidRPr="0062564C" w:rsidRDefault="003F29AD" w:rsidP="00EF09D3">
            <w:pPr>
              <w:jc w:val="center"/>
              <w:rPr>
                <w:rFonts w:ascii="Kalinga" w:hAnsi="Kalinga" w:cs="Kalinga"/>
                <w:b/>
                <w:bCs/>
                <w:color w:val="000000"/>
                <w:sz w:val="16"/>
                <w:szCs w:val="16"/>
              </w:rPr>
            </w:pPr>
            <w:proofErr w:type="spellStart"/>
            <w:r w:rsidRPr="0062564C">
              <w:rPr>
                <w:rFonts w:ascii="Kalinga" w:hAnsi="Kalinga" w:cs="Kalinga"/>
                <w:b/>
                <w:bCs/>
                <w:color w:val="000000"/>
                <w:sz w:val="16"/>
                <w:szCs w:val="16"/>
              </w:rPr>
              <w:t>SCG</w:t>
            </w:r>
            <w:proofErr w:type="spellEnd"/>
            <w:r w:rsidRPr="0062564C">
              <w:rPr>
                <w:rFonts w:ascii="Kalinga" w:hAnsi="Kalinga" w:cs="Kalinga"/>
                <w:b/>
                <w:bCs/>
                <w:color w:val="000000"/>
                <w:sz w:val="16"/>
                <w:szCs w:val="16"/>
              </w:rPr>
              <w:t>/</w:t>
            </w:r>
            <w:proofErr w:type="spellStart"/>
            <w:r w:rsidRPr="0062564C">
              <w:rPr>
                <w:rFonts w:ascii="Kalinga" w:hAnsi="Kalinga" w:cs="Kalinga"/>
                <w:b/>
                <w:bCs/>
                <w:color w:val="000000"/>
                <w:sz w:val="16"/>
                <w:szCs w:val="16"/>
              </w:rPr>
              <w:t>PRCE</w:t>
            </w:r>
            <w:proofErr w:type="spellEnd"/>
            <w:r w:rsidRPr="0062564C">
              <w:rPr>
                <w:rFonts w:ascii="Kalinga" w:hAnsi="Kalinga" w:cs="Kalinga"/>
                <w:b/>
                <w:bCs/>
                <w:color w:val="000000"/>
                <w:sz w:val="16"/>
                <w:szCs w:val="16"/>
              </w:rPr>
              <w:t>/PT/</w:t>
            </w:r>
            <w:proofErr w:type="spellStart"/>
            <w:r w:rsidRPr="0062564C">
              <w:rPr>
                <w:rFonts w:ascii="Kalinga" w:hAnsi="Kalinga" w:cs="Kalinga"/>
                <w:b/>
                <w:bCs/>
                <w:color w:val="000000"/>
                <w:sz w:val="16"/>
                <w:szCs w:val="16"/>
              </w:rPr>
              <w:t>JL</w:t>
            </w:r>
            <w:proofErr w:type="spellEnd"/>
            <w:r w:rsidRPr="0062564C">
              <w:rPr>
                <w:rFonts w:ascii="Kalinga" w:hAnsi="Kalinga" w:cs="Kalinga"/>
                <w:b/>
                <w:bCs/>
                <w:color w:val="000000"/>
                <w:sz w:val="16"/>
                <w:szCs w:val="16"/>
              </w:rPr>
              <w:t>/SON/2/2014 y acumulados</w:t>
            </w:r>
            <w:r w:rsidRPr="0062564C">
              <w:rPr>
                <w:rStyle w:val="Refdenotaalpie"/>
                <w:rFonts w:ascii="Kalinga" w:hAnsi="Kalinga" w:cs="Kalinga"/>
                <w:b/>
                <w:bCs/>
                <w:color w:val="000000"/>
                <w:sz w:val="16"/>
                <w:szCs w:val="16"/>
              </w:rPr>
              <w:footnoteReference w:id="2"/>
            </w:r>
          </w:p>
          <w:p w14:paraId="213D26B8"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eastAsia="es-MX"/>
              </w:rPr>
            </w:pPr>
          </w:p>
        </w:tc>
        <w:tc>
          <w:tcPr>
            <w:tcW w:w="1807" w:type="dxa"/>
            <w:vAlign w:val="center"/>
          </w:tcPr>
          <w:p w14:paraId="4203204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PT</w:t>
            </w:r>
          </w:p>
        </w:tc>
        <w:tc>
          <w:tcPr>
            <w:tcW w:w="1941" w:type="dxa"/>
            <w:vMerge w:val="restart"/>
            <w:vAlign w:val="center"/>
          </w:tcPr>
          <w:p w14:paraId="0CFB4AC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Ana Patricia Briseño Torres</w:t>
            </w:r>
          </w:p>
          <w:p w14:paraId="1F7039C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Octavio Grijalva Vásquez</w:t>
            </w:r>
          </w:p>
          <w:p w14:paraId="2F64D1A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Ana Maribel Salcido Jashimoto</w:t>
            </w:r>
          </w:p>
          <w:p w14:paraId="49CB7EA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Vladimir Gómez Anduro, </w:t>
            </w:r>
            <w:proofErr w:type="gramStart"/>
            <w:r w:rsidRPr="0062564C">
              <w:rPr>
                <w:rFonts w:ascii="Kalinga" w:eastAsia="Times New Roman" w:hAnsi="Kalinga" w:cs="Kalinga"/>
                <w:color w:val="000000"/>
                <w:sz w:val="16"/>
                <w:szCs w:val="16"/>
                <w:lang w:eastAsia="es-MX"/>
              </w:rPr>
              <w:t>Consejera</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lastRenderedPageBreak/>
              <w:t>Consejeros</w:t>
            </w:r>
            <w:proofErr w:type="gramEnd"/>
            <w:r w:rsidRPr="0062564C">
              <w:rPr>
                <w:rFonts w:ascii="Kalinga" w:eastAsia="Times New Roman" w:hAnsi="Kalinga" w:cs="Kalinga"/>
                <w:color w:val="000000"/>
                <w:sz w:val="16"/>
                <w:szCs w:val="16"/>
                <w:lang w:eastAsia="es-MX"/>
              </w:rPr>
              <w:t xml:space="preserve"> Electorales del Instituto Estatal Electoral de Sonora </w:t>
            </w:r>
          </w:p>
        </w:tc>
        <w:tc>
          <w:tcPr>
            <w:tcW w:w="4258" w:type="dxa"/>
            <w:gridSpan w:val="2"/>
            <w:vMerge w:val="restart"/>
            <w:vAlign w:val="center"/>
          </w:tcPr>
          <w:p w14:paraId="1EC7CDF4"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 xml:space="preserve">Solicita la remoción de las y los denunciados, al considerar que han tenido notoria negligencia, ineptitud o descuido en el desempeño de sus funciones, al violar de manera grave el lineamiento 4, inciso a) de los Lineamientos que deberán observar los </w:t>
            </w:r>
            <w:proofErr w:type="spellStart"/>
            <w:r w:rsidRPr="0062564C">
              <w:rPr>
                <w:rFonts w:ascii="Kalinga" w:eastAsia="Times New Roman" w:hAnsi="Kalinga" w:cs="Kalinga"/>
                <w:color w:val="000000"/>
                <w:sz w:val="16"/>
                <w:szCs w:val="16"/>
                <w:lang w:eastAsia="es-MX"/>
              </w:rPr>
              <w:t>OPLES</w:t>
            </w:r>
            <w:proofErr w:type="spellEnd"/>
            <w:r w:rsidRPr="0062564C">
              <w:rPr>
                <w:rFonts w:ascii="Kalinga" w:eastAsia="Times New Roman" w:hAnsi="Kalinga" w:cs="Kalinga"/>
                <w:color w:val="000000"/>
                <w:sz w:val="16"/>
                <w:szCs w:val="16"/>
                <w:lang w:eastAsia="es-MX"/>
              </w:rPr>
              <w:t xml:space="preserve"> respecto a la solicitud del registro de Convenios de Coalición para los Proceso Electorales Locales 2014-2015.</w:t>
            </w:r>
          </w:p>
        </w:tc>
        <w:tc>
          <w:tcPr>
            <w:tcW w:w="2447" w:type="dxa"/>
            <w:gridSpan w:val="2"/>
            <w:vMerge w:val="restart"/>
            <w:vAlign w:val="center"/>
          </w:tcPr>
          <w:p w14:paraId="7234BCF7"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INE/CG514/2015</w:t>
            </w:r>
            <w:r w:rsidRPr="0062564C">
              <w:rPr>
                <w:rFonts w:ascii="Kalinga" w:eastAsia="Times New Roman" w:hAnsi="Kalinga" w:cs="Kalinga"/>
                <w:sz w:val="16"/>
                <w:szCs w:val="16"/>
                <w:lang w:eastAsia="es-MX"/>
              </w:rPr>
              <w:t xml:space="preserve">, de 15/08/2015,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en tanto que el hecho de que el Proyecto de Acuerdo en cuestión no haya logrado el número de votos </w:t>
            </w:r>
            <w:r w:rsidRPr="0062564C">
              <w:rPr>
                <w:rFonts w:ascii="Kalinga" w:eastAsia="Times New Roman" w:hAnsi="Kalinga" w:cs="Kalinga"/>
                <w:sz w:val="16"/>
                <w:szCs w:val="16"/>
                <w:lang w:eastAsia="es-MX"/>
              </w:rPr>
              <w:lastRenderedPageBreak/>
              <w:t xml:space="preserve">necesarios para ser aprobado, no se traduce en que las y los </w:t>
            </w:r>
            <w:proofErr w:type="gramStart"/>
            <w:r w:rsidRPr="0062564C">
              <w:rPr>
                <w:rFonts w:ascii="Kalinga" w:eastAsia="Times New Roman" w:hAnsi="Kalinga" w:cs="Kalinga"/>
                <w:sz w:val="16"/>
                <w:szCs w:val="16"/>
                <w:lang w:eastAsia="es-MX"/>
              </w:rPr>
              <w:t>Consejeros</w:t>
            </w:r>
            <w:proofErr w:type="gramEnd"/>
            <w:r w:rsidRPr="0062564C">
              <w:rPr>
                <w:rFonts w:ascii="Kalinga" w:eastAsia="Times New Roman" w:hAnsi="Kalinga" w:cs="Kalinga"/>
                <w:sz w:val="16"/>
                <w:szCs w:val="16"/>
                <w:lang w:eastAsia="es-MX"/>
              </w:rPr>
              <w:t xml:space="preserve"> Electorales que emitieron su voto en contra hayan actuado al margen de la ley, ni que impidan el correcto funcionamiento de la institución. </w:t>
            </w:r>
          </w:p>
          <w:p w14:paraId="6C4239D4"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43B15BA6"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7C41510C" w14:textId="77777777" w:rsidTr="00084411">
        <w:trPr>
          <w:trHeight w:val="360"/>
          <w:jc w:val="center"/>
        </w:trPr>
        <w:tc>
          <w:tcPr>
            <w:tcW w:w="694" w:type="dxa"/>
            <w:gridSpan w:val="2"/>
            <w:vMerge/>
            <w:shd w:val="clear" w:color="auto" w:fill="780673"/>
            <w:noWrap/>
            <w:vAlign w:val="center"/>
          </w:tcPr>
          <w:p w14:paraId="0AFAF754"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58EEF5DB"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/PRD/CG/1/2015</w:t>
            </w:r>
          </w:p>
        </w:tc>
        <w:tc>
          <w:tcPr>
            <w:tcW w:w="1807" w:type="dxa"/>
            <w:vAlign w:val="center"/>
          </w:tcPr>
          <w:p w14:paraId="625AB01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PRD</w:t>
            </w:r>
          </w:p>
        </w:tc>
        <w:tc>
          <w:tcPr>
            <w:tcW w:w="1941" w:type="dxa"/>
            <w:vMerge/>
            <w:vAlign w:val="center"/>
          </w:tcPr>
          <w:p w14:paraId="4C21706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Merge/>
            <w:vAlign w:val="center"/>
          </w:tcPr>
          <w:p w14:paraId="39E17B9A"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tc>
        <w:tc>
          <w:tcPr>
            <w:tcW w:w="2447" w:type="dxa"/>
            <w:gridSpan w:val="2"/>
            <w:vMerge/>
            <w:vAlign w:val="center"/>
          </w:tcPr>
          <w:p w14:paraId="1A4FA388"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5EF6DAEA" w14:textId="77777777" w:rsidTr="00084411">
        <w:trPr>
          <w:trHeight w:val="216"/>
          <w:jc w:val="center"/>
        </w:trPr>
        <w:tc>
          <w:tcPr>
            <w:tcW w:w="694" w:type="dxa"/>
            <w:gridSpan w:val="2"/>
            <w:vMerge/>
            <w:shd w:val="clear" w:color="auto" w:fill="780673"/>
            <w:noWrap/>
            <w:vAlign w:val="center"/>
          </w:tcPr>
          <w:p w14:paraId="70CF45D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5AB785D9"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/PRI/JL/SON/4/2015</w:t>
            </w:r>
          </w:p>
        </w:tc>
        <w:tc>
          <w:tcPr>
            <w:tcW w:w="1807" w:type="dxa"/>
            <w:vAlign w:val="center"/>
          </w:tcPr>
          <w:p w14:paraId="4D96C4F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PRI</w:t>
            </w:r>
          </w:p>
        </w:tc>
        <w:tc>
          <w:tcPr>
            <w:tcW w:w="1941" w:type="dxa"/>
            <w:vMerge/>
            <w:vAlign w:val="center"/>
          </w:tcPr>
          <w:p w14:paraId="2C0E866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Merge/>
            <w:vAlign w:val="center"/>
          </w:tcPr>
          <w:p w14:paraId="4447EFDE"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tc>
        <w:tc>
          <w:tcPr>
            <w:tcW w:w="2447" w:type="dxa"/>
            <w:gridSpan w:val="2"/>
            <w:vMerge/>
            <w:vAlign w:val="center"/>
          </w:tcPr>
          <w:p w14:paraId="16CA038C"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4B25F549" w14:textId="77777777" w:rsidTr="00084411">
        <w:trPr>
          <w:trHeight w:val="1525"/>
          <w:jc w:val="center"/>
        </w:trPr>
        <w:tc>
          <w:tcPr>
            <w:tcW w:w="694" w:type="dxa"/>
            <w:gridSpan w:val="2"/>
            <w:vMerge/>
            <w:shd w:val="clear" w:color="auto" w:fill="780673"/>
            <w:noWrap/>
            <w:vAlign w:val="center"/>
          </w:tcPr>
          <w:p w14:paraId="3F3920AB"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0DA71BE9"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/PRI/CG/10/2015</w:t>
            </w:r>
          </w:p>
          <w:p w14:paraId="5EE680AD" w14:textId="77777777" w:rsidR="003F29AD" w:rsidRPr="0062564C" w:rsidRDefault="003F29AD" w:rsidP="00EF09D3">
            <w:pPr>
              <w:jc w:val="center"/>
              <w:rPr>
                <w:rFonts w:ascii="Kalinga" w:hAnsi="Kalinga" w:cs="Kalinga"/>
                <w:b/>
                <w:bCs/>
                <w:color w:val="000000"/>
                <w:sz w:val="16"/>
                <w:szCs w:val="16"/>
                <w:lang w:val="en-US"/>
              </w:rPr>
            </w:pPr>
          </w:p>
        </w:tc>
        <w:tc>
          <w:tcPr>
            <w:tcW w:w="1807" w:type="dxa"/>
            <w:vAlign w:val="center"/>
          </w:tcPr>
          <w:p w14:paraId="4BE34E2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PRI</w:t>
            </w:r>
          </w:p>
        </w:tc>
        <w:tc>
          <w:tcPr>
            <w:tcW w:w="1941" w:type="dxa"/>
            <w:vMerge/>
            <w:vAlign w:val="center"/>
          </w:tcPr>
          <w:p w14:paraId="6A3B12A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Merge/>
            <w:vAlign w:val="center"/>
          </w:tcPr>
          <w:p w14:paraId="77485A20"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tc>
        <w:tc>
          <w:tcPr>
            <w:tcW w:w="2447" w:type="dxa"/>
            <w:gridSpan w:val="2"/>
            <w:vMerge/>
            <w:vAlign w:val="center"/>
          </w:tcPr>
          <w:p w14:paraId="2DB67151"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198ED336" w14:textId="77777777" w:rsidTr="00084411">
        <w:trPr>
          <w:trHeight w:val="1597"/>
          <w:jc w:val="center"/>
        </w:trPr>
        <w:tc>
          <w:tcPr>
            <w:tcW w:w="694" w:type="dxa"/>
            <w:gridSpan w:val="2"/>
            <w:shd w:val="clear" w:color="auto" w:fill="780673"/>
            <w:noWrap/>
            <w:vAlign w:val="center"/>
          </w:tcPr>
          <w:p w14:paraId="0A3FC897"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10</w:t>
            </w:r>
          </w:p>
        </w:tc>
        <w:tc>
          <w:tcPr>
            <w:tcW w:w="4182" w:type="dxa"/>
            <w:gridSpan w:val="2"/>
            <w:vAlign w:val="center"/>
          </w:tcPr>
          <w:p w14:paraId="4BFEFEE1"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MRRG</w:t>
            </w:r>
            <w:proofErr w:type="spellEnd"/>
            <w:r w:rsidRPr="0062564C">
              <w:rPr>
                <w:rFonts w:ascii="Kalinga" w:eastAsia="Times New Roman" w:hAnsi="Kalinga" w:cs="Kalinga"/>
                <w:b/>
                <w:bCs/>
                <w:color w:val="000000"/>
                <w:sz w:val="16"/>
                <w:szCs w:val="16"/>
                <w:lang w:val="en-US" w:eastAsia="es-MX"/>
              </w:rPr>
              <w:t>/CG/2/2015</w:t>
            </w:r>
          </w:p>
        </w:tc>
        <w:tc>
          <w:tcPr>
            <w:tcW w:w="1807" w:type="dxa"/>
            <w:vAlign w:val="center"/>
          </w:tcPr>
          <w:p w14:paraId="1084D628"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Martín Rodrigo Rosales Garduño</w:t>
            </w:r>
          </w:p>
          <w:p w14:paraId="53187CE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1941" w:type="dxa"/>
            <w:vAlign w:val="center"/>
          </w:tcPr>
          <w:p w14:paraId="6D7C382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Marisela Reyes </w:t>
            </w:r>
            <w:proofErr w:type="spellStart"/>
            <w:r w:rsidRPr="0062564C">
              <w:rPr>
                <w:rFonts w:ascii="Kalinga" w:eastAsia="Times New Roman" w:hAnsi="Kalinga" w:cs="Kalinga"/>
                <w:color w:val="000000"/>
                <w:sz w:val="16"/>
                <w:szCs w:val="16"/>
                <w:lang w:eastAsia="es-MX"/>
              </w:rPr>
              <w:t>Reyes</w:t>
            </w:r>
            <w:proofErr w:type="spellEnd"/>
          </w:p>
          <w:p w14:paraId="51831DA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Alma Delia Eugenio Alcaraz</w:t>
            </w:r>
          </w:p>
          <w:p w14:paraId="2E14DE9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Rosio Calleja Niño</w:t>
            </w:r>
          </w:p>
          <w:p w14:paraId="71AC21A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Jorge Valdez Méndez</w:t>
            </w:r>
          </w:p>
          <w:p w14:paraId="73947CA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Leticia Martínez Velázquez</w:t>
            </w:r>
          </w:p>
          <w:p w14:paraId="227F034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René Vargas Pineda</w:t>
            </w:r>
          </w:p>
          <w:p w14:paraId="7DADE1A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Felipe Arturo Sánchez Miranda,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Electoral y de Participación Ciudadana de Guerrero </w:t>
            </w:r>
          </w:p>
        </w:tc>
        <w:tc>
          <w:tcPr>
            <w:tcW w:w="4258" w:type="dxa"/>
            <w:gridSpan w:val="2"/>
            <w:vAlign w:val="center"/>
          </w:tcPr>
          <w:p w14:paraId="12B6D794"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La designación indebida de Berenice Ugarte Araujo como </w:t>
            </w:r>
            <w:proofErr w:type="gramStart"/>
            <w:r w:rsidRPr="0062564C">
              <w:rPr>
                <w:rFonts w:ascii="Kalinga" w:eastAsia="Times New Roman" w:hAnsi="Kalinga" w:cs="Kalinga"/>
                <w:color w:val="000000"/>
                <w:sz w:val="16"/>
                <w:szCs w:val="16"/>
                <w:lang w:eastAsia="es-MX"/>
              </w:rPr>
              <w:t>Consejera Presidenta</w:t>
            </w:r>
            <w:proofErr w:type="gramEnd"/>
            <w:r w:rsidRPr="0062564C">
              <w:rPr>
                <w:rFonts w:ascii="Kalinga" w:eastAsia="Times New Roman" w:hAnsi="Kalinga" w:cs="Kalinga"/>
                <w:color w:val="000000"/>
                <w:sz w:val="16"/>
                <w:szCs w:val="16"/>
                <w:lang w:eastAsia="es-MX"/>
              </w:rPr>
              <w:t xml:space="preserve"> del 03 Consejo Distrital del estado, toda vez que la ciudadana obtuvo resultados reprobatorios en las respectivas evaluaciones, en presunta violación al artículo 219 de la Ley de Instituciones Electorales del estado de Guerrero.</w:t>
            </w:r>
          </w:p>
        </w:tc>
        <w:tc>
          <w:tcPr>
            <w:tcW w:w="2447" w:type="dxa"/>
            <w:gridSpan w:val="2"/>
            <w:vAlign w:val="center"/>
          </w:tcPr>
          <w:p w14:paraId="0B7911D3"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INE/CG806/2015,</w:t>
            </w:r>
            <w:r w:rsidRPr="0062564C">
              <w:rPr>
                <w:rFonts w:ascii="Kalinga" w:eastAsia="Times New Roman" w:hAnsi="Kalinga" w:cs="Kalinga"/>
                <w:sz w:val="16"/>
                <w:szCs w:val="16"/>
                <w:lang w:eastAsia="es-MX"/>
              </w:rPr>
              <w:t xml:space="preserve"> de 28/08/2015,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al no advertirse que la designación reclamada se haya hecho en contravención a la normativa general aplicable. </w:t>
            </w:r>
          </w:p>
          <w:p w14:paraId="3EAD82F3"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21858011"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67D6CE98" w14:textId="77777777" w:rsidTr="00084411">
        <w:trPr>
          <w:trHeight w:val="1597"/>
          <w:jc w:val="center"/>
        </w:trPr>
        <w:tc>
          <w:tcPr>
            <w:tcW w:w="694" w:type="dxa"/>
            <w:gridSpan w:val="2"/>
            <w:shd w:val="clear" w:color="auto" w:fill="780673"/>
            <w:noWrap/>
            <w:vAlign w:val="center"/>
          </w:tcPr>
          <w:p w14:paraId="17497997"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11</w:t>
            </w:r>
          </w:p>
        </w:tc>
        <w:tc>
          <w:tcPr>
            <w:tcW w:w="4182" w:type="dxa"/>
            <w:gridSpan w:val="2"/>
            <w:vAlign w:val="center"/>
          </w:tcPr>
          <w:p w14:paraId="78CA4774"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/PAN/JL/SON/3/2015</w:t>
            </w:r>
          </w:p>
        </w:tc>
        <w:tc>
          <w:tcPr>
            <w:tcW w:w="1807" w:type="dxa"/>
            <w:vAlign w:val="center"/>
          </w:tcPr>
          <w:p w14:paraId="032436C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PAN</w:t>
            </w:r>
          </w:p>
        </w:tc>
        <w:tc>
          <w:tcPr>
            <w:tcW w:w="1941" w:type="dxa"/>
            <w:vAlign w:val="center"/>
          </w:tcPr>
          <w:p w14:paraId="1F568A6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Guadalupe Taddei Zavala, </w:t>
            </w:r>
            <w:proofErr w:type="gramStart"/>
            <w:r w:rsidRPr="0062564C">
              <w:rPr>
                <w:rFonts w:ascii="Kalinga" w:eastAsia="Times New Roman" w:hAnsi="Kalinga" w:cs="Kalinga"/>
                <w:color w:val="000000"/>
                <w:sz w:val="16"/>
                <w:szCs w:val="16"/>
                <w:lang w:eastAsia="es-MX"/>
              </w:rPr>
              <w:t>Consejera Presidenta</w:t>
            </w:r>
            <w:proofErr w:type="gramEnd"/>
            <w:r w:rsidRPr="0062564C">
              <w:rPr>
                <w:rFonts w:ascii="Kalinga" w:eastAsia="Times New Roman" w:hAnsi="Kalinga" w:cs="Kalinga"/>
                <w:color w:val="000000"/>
                <w:sz w:val="16"/>
                <w:szCs w:val="16"/>
                <w:lang w:eastAsia="es-MX"/>
              </w:rPr>
              <w:t xml:space="preserve"> del Instituto Estatal Electoral de Sonora</w:t>
            </w:r>
          </w:p>
        </w:tc>
        <w:tc>
          <w:tcPr>
            <w:tcW w:w="4258" w:type="dxa"/>
            <w:gridSpan w:val="2"/>
            <w:vAlign w:val="center"/>
          </w:tcPr>
          <w:p w14:paraId="56091D10"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Solicita la remoción de la </w:t>
            </w:r>
            <w:proofErr w:type="gramStart"/>
            <w:r w:rsidRPr="0062564C">
              <w:rPr>
                <w:rFonts w:ascii="Kalinga" w:eastAsia="Times New Roman" w:hAnsi="Kalinga" w:cs="Kalinga"/>
                <w:color w:val="000000"/>
                <w:sz w:val="16"/>
                <w:szCs w:val="16"/>
                <w:lang w:eastAsia="es-MX"/>
              </w:rPr>
              <w:t>Consejera Presidenta</w:t>
            </w:r>
            <w:proofErr w:type="gramEnd"/>
            <w:r w:rsidRPr="0062564C">
              <w:rPr>
                <w:rFonts w:ascii="Kalinga" w:eastAsia="Times New Roman" w:hAnsi="Kalinga" w:cs="Kalinga"/>
                <w:color w:val="000000"/>
                <w:sz w:val="16"/>
                <w:szCs w:val="16"/>
                <w:lang w:eastAsia="es-MX"/>
              </w:rPr>
              <w:t xml:space="preserve"> del OPLE de Sonora, al incurrir en conductas constitutivas de infracciones a la legislación electoral vigente, tanto local como federal, que actualizan cuando menos cinco causales de procedencia para su remoción:</w:t>
            </w:r>
          </w:p>
          <w:p w14:paraId="36ACD8C3"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20048489"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 Acudió con un funcionario partidista del PRI a la Sala Superior para atender una audiencia de alegatos.</w:t>
            </w:r>
          </w:p>
          <w:p w14:paraId="685D517C"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5F0BFA74"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B. Emitió un pronunciamiento sobre un asunto de su competencia previo a su resolución y no se excusó de conocer del mismo.</w:t>
            </w:r>
          </w:p>
          <w:p w14:paraId="6994305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75108C7E"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C. La denunciada permitió que partidos políticos se involucraran en la integración de los Consejos Distritales y Municipales del estado de Sonora, no obstante que los únicos facultados para tomar esa determinación son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w:t>
            </w:r>
          </w:p>
          <w:p w14:paraId="16EAB1C4"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44B26693"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D. Que presidió sendas sesiones del Consejo General del referido Instituto local que, a decir del denunciante, fueron caóticas y peligrosas.</w:t>
            </w:r>
          </w:p>
          <w:p w14:paraId="0B15DBFD"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60A5306E"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 No se presentó a la sesión 39 del Consejo General, celebrada el dieciocho de diciembre de dos mil catorce, por lo que hubo un descuido evidente y notorio de parte de la denunciada al dejar de desempeñar las funciones que la ley le imponía.</w:t>
            </w:r>
          </w:p>
        </w:tc>
        <w:tc>
          <w:tcPr>
            <w:tcW w:w="2447" w:type="dxa"/>
            <w:gridSpan w:val="2"/>
            <w:vAlign w:val="center"/>
          </w:tcPr>
          <w:p w14:paraId="3C3FDCA7"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INE/CG1076/2015</w:t>
            </w:r>
            <w:r w:rsidRPr="0062564C">
              <w:rPr>
                <w:rFonts w:ascii="Kalinga" w:eastAsia="Times New Roman" w:hAnsi="Kalinga" w:cs="Kalinga"/>
                <w:sz w:val="16"/>
                <w:szCs w:val="16"/>
                <w:lang w:eastAsia="es-MX"/>
              </w:rPr>
              <w:t xml:space="preserve">, de 16/12/2015,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al no existir elemento alguno para considerar que las conductas denunciadas actualizaran alguna de las conductas graves que deban ser sancionadas con la remoción. </w:t>
            </w:r>
          </w:p>
          <w:p w14:paraId="7900D3B2"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2FC65C7C"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7F41BE57" w14:textId="77777777" w:rsidTr="00084411">
        <w:trPr>
          <w:trHeight w:val="542"/>
          <w:jc w:val="center"/>
        </w:trPr>
        <w:tc>
          <w:tcPr>
            <w:tcW w:w="694" w:type="dxa"/>
            <w:gridSpan w:val="2"/>
            <w:shd w:val="clear" w:color="auto" w:fill="780673"/>
            <w:noWrap/>
            <w:vAlign w:val="center"/>
          </w:tcPr>
          <w:p w14:paraId="36C09D5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12</w:t>
            </w:r>
          </w:p>
        </w:tc>
        <w:tc>
          <w:tcPr>
            <w:tcW w:w="4182" w:type="dxa"/>
            <w:gridSpan w:val="2"/>
            <w:vAlign w:val="center"/>
          </w:tcPr>
          <w:p w14:paraId="16612A0A"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/PAN/JL/SON/5/2015</w:t>
            </w:r>
          </w:p>
        </w:tc>
        <w:tc>
          <w:tcPr>
            <w:tcW w:w="1807" w:type="dxa"/>
            <w:vAlign w:val="center"/>
          </w:tcPr>
          <w:p w14:paraId="289678C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PAN</w:t>
            </w:r>
          </w:p>
        </w:tc>
        <w:tc>
          <w:tcPr>
            <w:tcW w:w="1941" w:type="dxa"/>
            <w:vAlign w:val="center"/>
          </w:tcPr>
          <w:p w14:paraId="2FA45E82"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Marisol Cota Cajigas</w:t>
            </w:r>
            <w:r w:rsidRPr="0062564C">
              <w:rPr>
                <w:rFonts w:ascii="Kalinga" w:hAnsi="Kalinga" w:cs="Kalinga"/>
                <w:color w:val="000000"/>
                <w:sz w:val="16"/>
                <w:szCs w:val="16"/>
              </w:rPr>
              <w:br/>
              <w:t xml:space="preserve">Daniel Núñez Santos, </w:t>
            </w:r>
            <w:proofErr w:type="gramStart"/>
            <w:r w:rsidRPr="0062564C">
              <w:rPr>
                <w:rFonts w:ascii="Kalinga" w:hAnsi="Kalinga" w:cs="Kalinga"/>
                <w:color w:val="000000"/>
                <w:sz w:val="16"/>
                <w:szCs w:val="16"/>
              </w:rPr>
              <w:lastRenderedPageBreak/>
              <w:t>Consejera</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w:t>
            </w:r>
            <w:proofErr w:type="gramEnd"/>
            <w:r w:rsidRPr="0062564C">
              <w:rPr>
                <w:rFonts w:ascii="Kalinga" w:hAnsi="Kalinga" w:cs="Kalinga"/>
                <w:color w:val="000000"/>
                <w:sz w:val="16"/>
                <w:szCs w:val="16"/>
              </w:rPr>
              <w:t xml:space="preserve"> Electoral del Instituto Estatal Electoral de Sonora </w:t>
            </w:r>
          </w:p>
          <w:p w14:paraId="4FCA708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Align w:val="center"/>
          </w:tcPr>
          <w:p w14:paraId="244ABF16"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 xml:space="preserve">Notoria negligencia, ineptitud o descuido en el desempeño de sus funciones, y dejar de desempeñar </w:t>
            </w:r>
            <w:r w:rsidRPr="0062564C">
              <w:rPr>
                <w:rFonts w:ascii="Kalinga" w:eastAsia="Times New Roman" w:hAnsi="Kalinga" w:cs="Kalinga"/>
                <w:color w:val="000000"/>
                <w:sz w:val="16"/>
                <w:szCs w:val="16"/>
                <w:lang w:eastAsia="es-MX"/>
              </w:rPr>
              <w:lastRenderedPageBreak/>
              <w:t xml:space="preserve">injustificadamente sus funciones o labores, ante diversas inasistencias en las sesiones del Consejo General del OPLE en Sonora, por parte de ambos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la omisión de participar en Audiencias de la Comisión Permanente de Denuncias y ante la dilación en la expedición de lineamientos sobre la convocatoria de licitaciones.</w:t>
            </w:r>
          </w:p>
        </w:tc>
        <w:tc>
          <w:tcPr>
            <w:tcW w:w="2447" w:type="dxa"/>
            <w:gridSpan w:val="2"/>
            <w:vAlign w:val="center"/>
          </w:tcPr>
          <w:p w14:paraId="629167A3"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lastRenderedPageBreak/>
              <w:t xml:space="preserve">Mediante resolución </w:t>
            </w:r>
            <w:r w:rsidRPr="0062564C">
              <w:rPr>
                <w:rFonts w:ascii="Kalinga" w:eastAsia="Times New Roman" w:hAnsi="Kalinga" w:cs="Kalinga"/>
                <w:b/>
                <w:bCs/>
                <w:sz w:val="16"/>
                <w:szCs w:val="16"/>
                <w:lang w:eastAsia="es-MX"/>
              </w:rPr>
              <w:t>INE/CG1077/2015,</w:t>
            </w:r>
            <w:r w:rsidRPr="0062564C">
              <w:rPr>
                <w:rFonts w:ascii="Kalinga" w:eastAsia="Times New Roman" w:hAnsi="Kalinga" w:cs="Kalinga"/>
                <w:sz w:val="16"/>
                <w:szCs w:val="16"/>
                <w:lang w:eastAsia="es-MX"/>
              </w:rPr>
              <w:t xml:space="preserve"> de </w:t>
            </w:r>
            <w:r w:rsidRPr="0062564C">
              <w:rPr>
                <w:rFonts w:ascii="Kalinga" w:eastAsia="Times New Roman" w:hAnsi="Kalinga" w:cs="Kalinga"/>
                <w:sz w:val="16"/>
                <w:szCs w:val="16"/>
                <w:lang w:eastAsia="es-MX"/>
              </w:rPr>
              <w:lastRenderedPageBreak/>
              <w:t xml:space="preserve">16/12/2015,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en tanto que las manifestaciones del </w:t>
            </w:r>
            <w:proofErr w:type="gramStart"/>
            <w:r w:rsidRPr="0062564C">
              <w:rPr>
                <w:rFonts w:ascii="Kalinga" w:eastAsia="Times New Roman" w:hAnsi="Kalinga" w:cs="Kalinga"/>
                <w:sz w:val="16"/>
                <w:szCs w:val="16"/>
                <w:lang w:eastAsia="es-MX"/>
              </w:rPr>
              <w:t>denunciante  constituyen</w:t>
            </w:r>
            <w:proofErr w:type="gramEnd"/>
            <w:r w:rsidRPr="0062564C">
              <w:rPr>
                <w:rFonts w:ascii="Kalinga" w:eastAsia="Times New Roman" w:hAnsi="Kalinga" w:cs="Kalinga"/>
                <w:sz w:val="16"/>
                <w:szCs w:val="16"/>
                <w:lang w:eastAsia="es-MX"/>
              </w:rPr>
              <w:t xml:space="preserve"> apreciaciones subjetivas no aptas para evidenciar que el sentido del voto de la consejera beneficie a intereses particulares.</w:t>
            </w:r>
          </w:p>
        </w:tc>
      </w:tr>
      <w:tr w:rsidR="003F29AD" w:rsidRPr="0062564C" w14:paraId="1EB0ED61" w14:textId="77777777" w:rsidTr="00084411">
        <w:trPr>
          <w:trHeight w:val="1597"/>
          <w:jc w:val="center"/>
        </w:trPr>
        <w:tc>
          <w:tcPr>
            <w:tcW w:w="694" w:type="dxa"/>
            <w:gridSpan w:val="2"/>
            <w:shd w:val="clear" w:color="auto" w:fill="780673"/>
            <w:noWrap/>
            <w:vAlign w:val="center"/>
          </w:tcPr>
          <w:p w14:paraId="182FFF8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13</w:t>
            </w:r>
          </w:p>
        </w:tc>
        <w:tc>
          <w:tcPr>
            <w:tcW w:w="4182" w:type="dxa"/>
            <w:gridSpan w:val="2"/>
            <w:vAlign w:val="center"/>
          </w:tcPr>
          <w:p w14:paraId="046B8617"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/MC/CG/6/2015</w:t>
            </w:r>
          </w:p>
        </w:tc>
        <w:tc>
          <w:tcPr>
            <w:tcW w:w="1807" w:type="dxa"/>
            <w:vAlign w:val="center"/>
          </w:tcPr>
          <w:p w14:paraId="2C03C6D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MC Querétaro</w:t>
            </w:r>
          </w:p>
        </w:tc>
        <w:tc>
          <w:tcPr>
            <w:tcW w:w="1941" w:type="dxa"/>
            <w:vAlign w:val="center"/>
          </w:tcPr>
          <w:p w14:paraId="27F11A6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Gerardo Romero Altamirano</w:t>
            </w:r>
          </w:p>
          <w:p w14:paraId="678F910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Luis Octavio Vado Grajales</w:t>
            </w:r>
          </w:p>
          <w:p w14:paraId="09BB93A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Yolanda Elías Calles Cantú</w:t>
            </w:r>
          </w:p>
          <w:p w14:paraId="7C1D67C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Gema Nayeli Morales Martínez</w:t>
            </w:r>
          </w:p>
          <w:p w14:paraId="0F22466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Gabriela </w:t>
            </w:r>
            <w:proofErr w:type="spellStart"/>
            <w:r w:rsidRPr="0062564C">
              <w:rPr>
                <w:rFonts w:ascii="Kalinga" w:eastAsia="Times New Roman" w:hAnsi="Kalinga" w:cs="Kalinga"/>
                <w:color w:val="000000"/>
                <w:sz w:val="16"/>
                <w:szCs w:val="16"/>
                <w:lang w:eastAsia="es-MX"/>
              </w:rPr>
              <w:t>Benitez</w:t>
            </w:r>
            <w:proofErr w:type="spellEnd"/>
            <w:r w:rsidRPr="0062564C">
              <w:rPr>
                <w:rFonts w:ascii="Kalinga" w:eastAsia="Times New Roman" w:hAnsi="Kalinga" w:cs="Kalinga"/>
                <w:color w:val="000000"/>
                <w:sz w:val="16"/>
                <w:szCs w:val="16"/>
                <w:lang w:eastAsia="es-MX"/>
              </w:rPr>
              <w:t xml:space="preserve"> Doncel</w:t>
            </w:r>
          </w:p>
          <w:p w14:paraId="30F2ED6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Jazmín Escoto Cabrera</w:t>
            </w:r>
          </w:p>
          <w:p w14:paraId="728A4D0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Jesús Uribe Cabrera, Consejerías Electoral del Instituto Electoral del Estado de Querétaro </w:t>
            </w:r>
          </w:p>
        </w:tc>
        <w:tc>
          <w:tcPr>
            <w:tcW w:w="4258" w:type="dxa"/>
            <w:gridSpan w:val="2"/>
            <w:vAlign w:val="center"/>
          </w:tcPr>
          <w:p w14:paraId="3EBAD43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Notoria negligencia e ineptitud o descuido en el desempeño de sus funciones, al haber aprobado de manera tardía el convenio de coalición flexible presentado por el PRI, PVEM y Nueva Alianza.</w:t>
            </w:r>
          </w:p>
        </w:tc>
        <w:tc>
          <w:tcPr>
            <w:tcW w:w="2447" w:type="dxa"/>
            <w:gridSpan w:val="2"/>
            <w:vAlign w:val="center"/>
          </w:tcPr>
          <w:p w14:paraId="206D5DB7"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INE/CG1078/2015,</w:t>
            </w:r>
            <w:r w:rsidRPr="0062564C">
              <w:rPr>
                <w:rFonts w:ascii="Kalinga" w:eastAsia="Times New Roman" w:hAnsi="Kalinga" w:cs="Kalinga"/>
                <w:sz w:val="16"/>
                <w:szCs w:val="16"/>
                <w:lang w:eastAsia="es-MX"/>
              </w:rPr>
              <w:t xml:space="preserve"> de 16/12/2015,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el procedimiento, al no acreditarse que la aprobación del convenio de coalición se haya realizado en contravención a la normativa vigente.</w:t>
            </w:r>
          </w:p>
        </w:tc>
      </w:tr>
      <w:tr w:rsidR="003F29AD" w:rsidRPr="0062564C" w14:paraId="27A0EE34" w14:textId="77777777" w:rsidTr="00084411">
        <w:trPr>
          <w:trHeight w:val="1597"/>
          <w:jc w:val="center"/>
        </w:trPr>
        <w:tc>
          <w:tcPr>
            <w:tcW w:w="694" w:type="dxa"/>
            <w:gridSpan w:val="2"/>
            <w:shd w:val="clear" w:color="auto" w:fill="780673"/>
            <w:noWrap/>
            <w:vAlign w:val="center"/>
          </w:tcPr>
          <w:p w14:paraId="048F690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14</w:t>
            </w:r>
          </w:p>
        </w:tc>
        <w:tc>
          <w:tcPr>
            <w:tcW w:w="4182" w:type="dxa"/>
            <w:gridSpan w:val="2"/>
            <w:vAlign w:val="center"/>
          </w:tcPr>
          <w:p w14:paraId="0CBDBDCA"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JMG</w:t>
            </w:r>
            <w:proofErr w:type="spellEnd"/>
            <w:r w:rsidRPr="0062564C">
              <w:rPr>
                <w:rFonts w:ascii="Kalinga" w:eastAsia="Times New Roman" w:hAnsi="Kalinga" w:cs="Kalinga"/>
                <w:b/>
                <w:bCs/>
                <w:color w:val="000000"/>
                <w:sz w:val="16"/>
                <w:szCs w:val="16"/>
                <w:lang w:val="en-US" w:eastAsia="es-MX"/>
              </w:rPr>
              <w:t>/JL/GRO/7/2015</w:t>
            </w:r>
          </w:p>
        </w:tc>
        <w:tc>
          <w:tcPr>
            <w:tcW w:w="1807" w:type="dxa"/>
            <w:vAlign w:val="center"/>
          </w:tcPr>
          <w:p w14:paraId="6626AC5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Juan Mendoza Guatemala y Genoveva Gómez Urieta</w:t>
            </w:r>
          </w:p>
        </w:tc>
        <w:tc>
          <w:tcPr>
            <w:tcW w:w="1941" w:type="dxa"/>
            <w:vAlign w:val="center"/>
          </w:tcPr>
          <w:p w14:paraId="74AEB47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Marisela Reyes </w:t>
            </w:r>
            <w:proofErr w:type="spellStart"/>
            <w:r w:rsidRPr="0062564C">
              <w:rPr>
                <w:rFonts w:ascii="Kalinga" w:eastAsia="Times New Roman" w:hAnsi="Kalinga" w:cs="Kalinga"/>
                <w:color w:val="000000"/>
                <w:sz w:val="16"/>
                <w:szCs w:val="16"/>
                <w:lang w:eastAsia="es-MX"/>
              </w:rPr>
              <w:t>Reyes</w:t>
            </w:r>
            <w:proofErr w:type="spellEnd"/>
          </w:p>
          <w:p w14:paraId="6D4EF74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Alma Delia Eugenio Alcaraz</w:t>
            </w:r>
          </w:p>
          <w:p w14:paraId="0972215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Rosio Calleja Niño</w:t>
            </w:r>
          </w:p>
          <w:p w14:paraId="7A769EE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Jorge Valdez Méndez</w:t>
            </w:r>
          </w:p>
          <w:p w14:paraId="33BB3E5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Leticia Martínez Velázquez</w:t>
            </w:r>
          </w:p>
          <w:p w14:paraId="3153667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René Vargas Pineda</w:t>
            </w:r>
          </w:p>
          <w:p w14:paraId="678E114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Felipe Arturo Sánchez Miranda,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Electoral y de Participación Ciudadana de Guerrero </w:t>
            </w:r>
          </w:p>
        </w:tc>
        <w:tc>
          <w:tcPr>
            <w:tcW w:w="4258" w:type="dxa"/>
            <w:gridSpan w:val="2"/>
            <w:vAlign w:val="center"/>
          </w:tcPr>
          <w:p w14:paraId="5038F5C1"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Consideran que los denunciados actuaron de manera indebida al haber ratificado una medida cautelar, dictada –en contra de los denunciantes; por designar a Consejerías Electorales Distritales suplentes del 11 Consejo Distrital Electoral en contravención a la normativa; y por su omisión de pronunciarse respecto al nombramiento de un funcionario en el 17 Consejo Distrital Electoral.</w:t>
            </w:r>
          </w:p>
          <w:p w14:paraId="3438D2B8"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02F89C03"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tc>
        <w:tc>
          <w:tcPr>
            <w:tcW w:w="2447" w:type="dxa"/>
            <w:gridSpan w:val="2"/>
            <w:vAlign w:val="center"/>
          </w:tcPr>
          <w:p w14:paraId="1685D74A"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INE/CG185/2016,</w:t>
            </w:r>
            <w:r w:rsidRPr="0062564C">
              <w:rPr>
                <w:rFonts w:ascii="Kalinga" w:eastAsia="Times New Roman" w:hAnsi="Kalinga" w:cs="Kalinga"/>
                <w:sz w:val="16"/>
                <w:szCs w:val="16"/>
                <w:lang w:eastAsia="es-MX"/>
              </w:rPr>
              <w:t xml:space="preserve"> de 06/04/2016,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al no acreditarse que alguna de las conductas denunciadas actualice alguna de las causales de remoción. </w:t>
            </w:r>
          </w:p>
        </w:tc>
      </w:tr>
      <w:tr w:rsidR="003F29AD" w:rsidRPr="0062564C" w14:paraId="69E623D7" w14:textId="77777777" w:rsidTr="00084411">
        <w:trPr>
          <w:trHeight w:val="542"/>
          <w:jc w:val="center"/>
        </w:trPr>
        <w:tc>
          <w:tcPr>
            <w:tcW w:w="694" w:type="dxa"/>
            <w:gridSpan w:val="2"/>
            <w:shd w:val="clear" w:color="auto" w:fill="780673"/>
            <w:noWrap/>
            <w:vAlign w:val="center"/>
          </w:tcPr>
          <w:p w14:paraId="63DF13D6"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15</w:t>
            </w:r>
          </w:p>
        </w:tc>
        <w:tc>
          <w:tcPr>
            <w:tcW w:w="4182" w:type="dxa"/>
            <w:gridSpan w:val="2"/>
            <w:vAlign w:val="center"/>
          </w:tcPr>
          <w:p w14:paraId="0008D582"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/PRD/CG/8/2015</w:t>
            </w:r>
          </w:p>
        </w:tc>
        <w:tc>
          <w:tcPr>
            <w:tcW w:w="1807" w:type="dxa"/>
            <w:vAlign w:val="center"/>
          </w:tcPr>
          <w:p w14:paraId="6DF38AC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PRD</w:t>
            </w:r>
          </w:p>
        </w:tc>
        <w:tc>
          <w:tcPr>
            <w:tcW w:w="1941" w:type="dxa"/>
            <w:vAlign w:val="center"/>
          </w:tcPr>
          <w:p w14:paraId="331F069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Mario Alberto Garza Castillo</w:t>
            </w:r>
          </w:p>
          <w:p w14:paraId="484D063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Miriam Guadalupe Hinojosa Dieck</w:t>
            </w:r>
          </w:p>
          <w:p w14:paraId="4DF3E4F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Sara Lozano Alamilla</w:t>
            </w:r>
          </w:p>
          <w:p w14:paraId="20A2A22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Claudia Patricia de la Garza Ramos</w:t>
            </w:r>
          </w:p>
          <w:p w14:paraId="1A34942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Sofía Velasco Becerra</w:t>
            </w:r>
          </w:p>
          <w:p w14:paraId="6E23928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Gilberto Pablo de Hoyos Koloffo,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Estatal Electoral y de Participación </w:t>
            </w:r>
            <w:r w:rsidRPr="0062564C">
              <w:rPr>
                <w:rFonts w:ascii="Kalinga" w:eastAsia="Times New Roman" w:hAnsi="Kalinga" w:cs="Kalinga"/>
                <w:color w:val="000000"/>
                <w:sz w:val="16"/>
                <w:szCs w:val="16"/>
                <w:lang w:eastAsia="es-MX"/>
              </w:rPr>
              <w:lastRenderedPageBreak/>
              <w:t xml:space="preserve">Ciudadana del Estado de Nuevo León </w:t>
            </w:r>
          </w:p>
        </w:tc>
        <w:tc>
          <w:tcPr>
            <w:tcW w:w="4258" w:type="dxa"/>
            <w:gridSpan w:val="2"/>
            <w:vAlign w:val="center"/>
          </w:tcPr>
          <w:p w14:paraId="65B90508"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 xml:space="preserve">Presuntas acciones y omisiones que impidieron oportunamente el registro de sus candidatos. Lo anterior, al emitir un acuerdo mediante el cual negaron la modificación del convenio de coalición "Paz y Bienestar", entre el PRD y el PT, lo que, supuestamente, les impidió llevar a cabo oportunamente el registro de sus candidatos para el </w:t>
            </w:r>
            <w:proofErr w:type="spellStart"/>
            <w:r w:rsidRPr="0062564C">
              <w:rPr>
                <w:rFonts w:ascii="Kalinga" w:eastAsia="Times New Roman" w:hAnsi="Kalinga" w:cs="Kalinga"/>
                <w:color w:val="000000"/>
                <w:sz w:val="16"/>
                <w:szCs w:val="16"/>
                <w:lang w:eastAsia="es-MX"/>
              </w:rPr>
              <w:t>el</w:t>
            </w:r>
            <w:proofErr w:type="spellEnd"/>
            <w:r w:rsidRPr="0062564C">
              <w:rPr>
                <w:rFonts w:ascii="Kalinga" w:eastAsia="Times New Roman" w:hAnsi="Kalinga" w:cs="Kalinga"/>
                <w:color w:val="000000"/>
                <w:sz w:val="16"/>
                <w:szCs w:val="16"/>
                <w:lang w:eastAsia="es-MX"/>
              </w:rPr>
              <w:t xml:space="preserve"> Proceso Electoral ordinario en aquella entidad; y </w:t>
            </w:r>
            <w:proofErr w:type="spellStart"/>
            <w:r w:rsidRPr="0062564C">
              <w:rPr>
                <w:rFonts w:ascii="Kalinga" w:eastAsia="Times New Roman" w:hAnsi="Kalinga" w:cs="Kalinga"/>
                <w:color w:val="000000"/>
                <w:sz w:val="16"/>
                <w:szCs w:val="16"/>
                <w:lang w:eastAsia="es-MX"/>
              </w:rPr>
              <w:t>ii</w:t>
            </w:r>
            <w:proofErr w:type="spellEnd"/>
            <w:r w:rsidRPr="0062564C">
              <w:rPr>
                <w:rFonts w:ascii="Kalinga" w:eastAsia="Times New Roman" w:hAnsi="Kalinga" w:cs="Kalinga"/>
                <w:color w:val="000000"/>
                <w:sz w:val="16"/>
                <w:szCs w:val="16"/>
                <w:lang w:eastAsia="es-MX"/>
              </w:rPr>
              <w:t>) no cumplieron con lo ordenado por la Sala Superior del Tribunal Electoral del Poder Judicial de la Federación, en el sentido de modificar el convenio de coalición del que formaba parte el partido quejoso.</w:t>
            </w:r>
          </w:p>
        </w:tc>
        <w:tc>
          <w:tcPr>
            <w:tcW w:w="2447" w:type="dxa"/>
            <w:gridSpan w:val="2"/>
            <w:vAlign w:val="center"/>
          </w:tcPr>
          <w:p w14:paraId="0602E28B"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INE/CG186/2016,</w:t>
            </w:r>
            <w:r w:rsidRPr="0062564C">
              <w:rPr>
                <w:rFonts w:ascii="Kalinga" w:eastAsia="Times New Roman" w:hAnsi="Kalinga" w:cs="Kalinga"/>
                <w:sz w:val="16"/>
                <w:szCs w:val="16"/>
                <w:lang w:eastAsia="es-MX"/>
              </w:rPr>
              <w:t xml:space="preserve"> de 06/04/2016,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al no advertirse que </w:t>
            </w:r>
            <w:proofErr w:type="gramStart"/>
            <w:r w:rsidRPr="0062564C">
              <w:rPr>
                <w:rFonts w:ascii="Kalinga" w:eastAsia="Times New Roman" w:hAnsi="Kalinga" w:cs="Kalinga"/>
                <w:sz w:val="16"/>
                <w:szCs w:val="16"/>
                <w:lang w:eastAsia="es-MX"/>
              </w:rPr>
              <w:t>alguna de las conductas denunciadas actualizarán</w:t>
            </w:r>
            <w:proofErr w:type="gramEnd"/>
            <w:r w:rsidRPr="0062564C">
              <w:rPr>
                <w:rFonts w:ascii="Kalinga" w:eastAsia="Times New Roman" w:hAnsi="Kalinga" w:cs="Kalinga"/>
                <w:sz w:val="16"/>
                <w:szCs w:val="16"/>
                <w:lang w:eastAsia="es-MX"/>
              </w:rPr>
              <w:t xml:space="preserve"> alguna causal de remoción. </w:t>
            </w:r>
          </w:p>
          <w:p w14:paraId="37B9B1C8"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Dicha determinación fue impugnada ante Sala Superior, quien, mediante sentencia de 07/06/2016, dictada en el SUP-RAP-265/2016, </w:t>
            </w:r>
            <w:r w:rsidRPr="0062564C">
              <w:rPr>
                <w:rFonts w:ascii="Kalinga" w:eastAsia="Times New Roman" w:hAnsi="Kalinga" w:cs="Kalinga"/>
                <w:b/>
                <w:bCs/>
                <w:sz w:val="16"/>
                <w:szCs w:val="16"/>
                <w:lang w:eastAsia="es-MX"/>
              </w:rPr>
              <w:t xml:space="preserve">CONFIRMÓ </w:t>
            </w:r>
            <w:r w:rsidRPr="0062564C">
              <w:rPr>
                <w:rFonts w:ascii="Kalinga" w:eastAsia="Times New Roman" w:hAnsi="Kalinga" w:cs="Kalinga"/>
                <w:sz w:val="16"/>
                <w:szCs w:val="16"/>
                <w:lang w:eastAsia="es-MX"/>
              </w:rPr>
              <w:t xml:space="preserve">la resolución del CG. </w:t>
            </w:r>
          </w:p>
        </w:tc>
      </w:tr>
      <w:tr w:rsidR="003F29AD" w:rsidRPr="0062564C" w14:paraId="054B9A05" w14:textId="77777777" w:rsidTr="00084411">
        <w:trPr>
          <w:trHeight w:val="1597"/>
          <w:jc w:val="center"/>
        </w:trPr>
        <w:tc>
          <w:tcPr>
            <w:tcW w:w="694" w:type="dxa"/>
            <w:gridSpan w:val="2"/>
            <w:shd w:val="clear" w:color="auto" w:fill="780673"/>
            <w:noWrap/>
            <w:vAlign w:val="center"/>
          </w:tcPr>
          <w:p w14:paraId="3CF9D54F"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16</w:t>
            </w:r>
          </w:p>
        </w:tc>
        <w:tc>
          <w:tcPr>
            <w:tcW w:w="4182" w:type="dxa"/>
            <w:gridSpan w:val="2"/>
            <w:vAlign w:val="center"/>
          </w:tcPr>
          <w:p w14:paraId="5779083F"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/MC/JL/</w:t>
            </w:r>
            <w:proofErr w:type="spellStart"/>
            <w:r w:rsidRPr="0062564C">
              <w:rPr>
                <w:rFonts w:ascii="Kalinga" w:eastAsia="Times New Roman" w:hAnsi="Kalinga" w:cs="Kalinga"/>
                <w:b/>
                <w:bCs/>
                <w:color w:val="000000"/>
                <w:sz w:val="16"/>
                <w:szCs w:val="16"/>
                <w:lang w:val="en-US" w:eastAsia="es-MX"/>
              </w:rPr>
              <w:t>QRO</w:t>
            </w:r>
            <w:proofErr w:type="spellEnd"/>
            <w:r w:rsidRPr="0062564C">
              <w:rPr>
                <w:rFonts w:ascii="Kalinga" w:eastAsia="Times New Roman" w:hAnsi="Kalinga" w:cs="Kalinga"/>
                <w:b/>
                <w:bCs/>
                <w:color w:val="000000"/>
                <w:sz w:val="16"/>
                <w:szCs w:val="16"/>
                <w:lang w:val="en-US" w:eastAsia="es-MX"/>
              </w:rPr>
              <w:t>/9/2015</w:t>
            </w:r>
          </w:p>
        </w:tc>
        <w:tc>
          <w:tcPr>
            <w:tcW w:w="1807" w:type="dxa"/>
            <w:vAlign w:val="center"/>
          </w:tcPr>
          <w:p w14:paraId="593E3CD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Movimiento Ciudadano </w:t>
            </w:r>
          </w:p>
        </w:tc>
        <w:tc>
          <w:tcPr>
            <w:tcW w:w="1941" w:type="dxa"/>
            <w:vAlign w:val="center"/>
          </w:tcPr>
          <w:p w14:paraId="43B0E9C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Gerardo Romero Altamirano</w:t>
            </w:r>
          </w:p>
          <w:p w14:paraId="75058A2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Luis Octavio Vado Grajales</w:t>
            </w:r>
          </w:p>
          <w:p w14:paraId="7091D49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Yolanda Elías Calles Cantú</w:t>
            </w:r>
          </w:p>
          <w:p w14:paraId="2596217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Gema Nayeli Morales Martínez</w:t>
            </w:r>
          </w:p>
          <w:p w14:paraId="0B8DAB8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Gabriela </w:t>
            </w:r>
            <w:proofErr w:type="spellStart"/>
            <w:r w:rsidRPr="0062564C">
              <w:rPr>
                <w:rFonts w:ascii="Kalinga" w:eastAsia="Times New Roman" w:hAnsi="Kalinga" w:cs="Kalinga"/>
                <w:color w:val="000000"/>
                <w:sz w:val="16"/>
                <w:szCs w:val="16"/>
                <w:lang w:eastAsia="es-MX"/>
              </w:rPr>
              <w:t>Benitez</w:t>
            </w:r>
            <w:proofErr w:type="spellEnd"/>
            <w:r w:rsidRPr="0062564C">
              <w:rPr>
                <w:rFonts w:ascii="Kalinga" w:eastAsia="Times New Roman" w:hAnsi="Kalinga" w:cs="Kalinga"/>
                <w:color w:val="000000"/>
                <w:sz w:val="16"/>
                <w:szCs w:val="16"/>
                <w:lang w:eastAsia="es-MX"/>
              </w:rPr>
              <w:t xml:space="preserve"> Doncel</w:t>
            </w:r>
          </w:p>
          <w:p w14:paraId="54F9BB0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Jazmín Escoto Cabrera</w:t>
            </w:r>
          </w:p>
          <w:p w14:paraId="0B88A76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Jesús Uribe Cabrera, consejerías del Instituto Electoral de Querétaro </w:t>
            </w:r>
          </w:p>
        </w:tc>
        <w:tc>
          <w:tcPr>
            <w:tcW w:w="4258" w:type="dxa"/>
            <w:gridSpan w:val="2"/>
            <w:vAlign w:val="center"/>
          </w:tcPr>
          <w:p w14:paraId="1489F1A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Solicita la remoción de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OPLE de Querétaro, por haber incurrido en notoria negligencia, ineptitud y descuido en sus funciones, dejando de desempeñar injustificadamente su función, derivado de la indebida aprobación del acuerdo relativo a la impresión y producción de la documentación y material electoral para el PE 2014-2015, relativo a la no dotación de boletas electorales y demás documentación </w:t>
            </w:r>
            <w:proofErr w:type="spellStart"/>
            <w:r w:rsidRPr="0062564C">
              <w:rPr>
                <w:rFonts w:ascii="Kalinga" w:eastAsia="Times New Roman" w:hAnsi="Kalinga" w:cs="Kalinga"/>
                <w:color w:val="000000"/>
                <w:sz w:val="16"/>
                <w:szCs w:val="16"/>
                <w:lang w:eastAsia="es-MX"/>
              </w:rPr>
              <w:t>eletoral</w:t>
            </w:r>
            <w:proofErr w:type="spellEnd"/>
            <w:r w:rsidRPr="0062564C">
              <w:rPr>
                <w:rFonts w:ascii="Kalinga" w:eastAsia="Times New Roman" w:hAnsi="Kalinga" w:cs="Kalinga"/>
                <w:color w:val="000000"/>
                <w:sz w:val="16"/>
                <w:szCs w:val="16"/>
                <w:lang w:eastAsia="es-MX"/>
              </w:rPr>
              <w:t xml:space="preserve"> en casillas especiales.</w:t>
            </w:r>
          </w:p>
        </w:tc>
        <w:tc>
          <w:tcPr>
            <w:tcW w:w="2447" w:type="dxa"/>
            <w:gridSpan w:val="2"/>
            <w:vAlign w:val="center"/>
          </w:tcPr>
          <w:p w14:paraId="0B0977F5"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INE/CG286/2016</w:t>
            </w:r>
            <w:r w:rsidRPr="0062564C">
              <w:rPr>
                <w:rFonts w:ascii="Kalinga" w:eastAsia="Times New Roman" w:hAnsi="Kalinga" w:cs="Kalinga"/>
                <w:sz w:val="16"/>
                <w:szCs w:val="16"/>
                <w:lang w:eastAsia="es-MX"/>
              </w:rPr>
              <w:t xml:space="preserve"> de 27/04/2016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Determinación que fue impugnada ante Sala Superior, quien mediante resolución dictada en el SUP-RAP-278/2016, de 29/06/2016, </w:t>
            </w:r>
            <w:r w:rsidRPr="0062564C">
              <w:rPr>
                <w:rFonts w:ascii="Kalinga" w:eastAsia="Times New Roman" w:hAnsi="Kalinga" w:cs="Kalinga"/>
                <w:b/>
                <w:bCs/>
                <w:sz w:val="16"/>
                <w:szCs w:val="16"/>
                <w:lang w:eastAsia="es-MX"/>
              </w:rPr>
              <w:t xml:space="preserve">CONFIRMÓ </w:t>
            </w:r>
            <w:r w:rsidRPr="0062564C">
              <w:rPr>
                <w:rFonts w:ascii="Kalinga" w:eastAsia="Times New Roman" w:hAnsi="Kalinga" w:cs="Kalinga"/>
                <w:sz w:val="16"/>
                <w:szCs w:val="16"/>
                <w:lang w:eastAsia="es-MX"/>
              </w:rPr>
              <w:t xml:space="preserve">la resolución reclamada. </w:t>
            </w:r>
          </w:p>
        </w:tc>
      </w:tr>
      <w:tr w:rsidR="003F29AD" w:rsidRPr="0062564C" w14:paraId="35575C43" w14:textId="77777777" w:rsidTr="00084411">
        <w:trPr>
          <w:trHeight w:val="1597"/>
          <w:jc w:val="center"/>
        </w:trPr>
        <w:tc>
          <w:tcPr>
            <w:tcW w:w="694" w:type="dxa"/>
            <w:gridSpan w:val="2"/>
            <w:shd w:val="clear" w:color="auto" w:fill="780673"/>
            <w:noWrap/>
            <w:vAlign w:val="center"/>
          </w:tcPr>
          <w:p w14:paraId="40606525"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17</w:t>
            </w:r>
          </w:p>
        </w:tc>
        <w:tc>
          <w:tcPr>
            <w:tcW w:w="4182" w:type="dxa"/>
            <w:gridSpan w:val="2"/>
            <w:vAlign w:val="center"/>
          </w:tcPr>
          <w:p w14:paraId="4D15002D"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eastAsia="es-MX"/>
              </w:rPr>
            </w:pPr>
            <w:r w:rsidRPr="0062564C">
              <w:rPr>
                <w:rFonts w:ascii="Kalinga" w:eastAsia="Times New Roman" w:hAnsi="Kalinga" w:cs="Kalinga"/>
                <w:b/>
                <w:bCs/>
                <w:color w:val="000000"/>
                <w:sz w:val="16"/>
                <w:szCs w:val="16"/>
                <w:lang w:eastAsia="es-MX"/>
              </w:rPr>
              <w:t>UT/</w:t>
            </w:r>
            <w:proofErr w:type="spellStart"/>
            <w:r w:rsidRPr="0062564C">
              <w:rPr>
                <w:rFonts w:ascii="Kalinga" w:eastAsia="Times New Roman" w:hAnsi="Kalinga" w:cs="Kalinga"/>
                <w:b/>
                <w:bCs/>
                <w:color w:val="000000"/>
                <w:sz w:val="16"/>
                <w:szCs w:val="16"/>
                <w:lang w:eastAsia="es-MX"/>
              </w:rPr>
              <w:t>SCG</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PRCE</w:t>
            </w:r>
            <w:proofErr w:type="spellEnd"/>
            <w:r w:rsidRPr="0062564C">
              <w:rPr>
                <w:rFonts w:ascii="Kalinga" w:eastAsia="Times New Roman" w:hAnsi="Kalinga" w:cs="Kalinga"/>
                <w:b/>
                <w:bCs/>
                <w:color w:val="000000"/>
                <w:sz w:val="16"/>
                <w:szCs w:val="16"/>
                <w:lang w:eastAsia="es-MX"/>
              </w:rPr>
              <w:t>/ES/</w:t>
            </w:r>
            <w:proofErr w:type="spellStart"/>
            <w:r w:rsidRPr="0062564C">
              <w:rPr>
                <w:rFonts w:ascii="Kalinga" w:eastAsia="Times New Roman" w:hAnsi="Kalinga" w:cs="Kalinga"/>
                <w:b/>
                <w:bCs/>
                <w:color w:val="000000"/>
                <w:sz w:val="16"/>
                <w:szCs w:val="16"/>
                <w:lang w:eastAsia="es-MX"/>
              </w:rPr>
              <w:t>JL</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YUC</w:t>
            </w:r>
            <w:proofErr w:type="spellEnd"/>
            <w:r w:rsidRPr="0062564C">
              <w:rPr>
                <w:rFonts w:ascii="Kalinga" w:eastAsia="Times New Roman" w:hAnsi="Kalinga" w:cs="Kalinga"/>
                <w:b/>
                <w:bCs/>
                <w:color w:val="000000"/>
                <w:sz w:val="16"/>
                <w:szCs w:val="16"/>
                <w:lang w:eastAsia="es-MX"/>
              </w:rPr>
              <w:t>/11/2015</w:t>
            </w:r>
          </w:p>
        </w:tc>
        <w:tc>
          <w:tcPr>
            <w:tcW w:w="1807" w:type="dxa"/>
            <w:vAlign w:val="center"/>
          </w:tcPr>
          <w:p w14:paraId="39B49FF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PES Yucatán </w:t>
            </w:r>
          </w:p>
        </w:tc>
        <w:tc>
          <w:tcPr>
            <w:tcW w:w="1941" w:type="dxa"/>
            <w:vAlign w:val="center"/>
          </w:tcPr>
          <w:p w14:paraId="616A2DA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María de Lourdes Rosas Moya, </w:t>
            </w:r>
            <w:proofErr w:type="gramStart"/>
            <w:r w:rsidRPr="0062564C">
              <w:rPr>
                <w:rFonts w:ascii="Kalinga" w:eastAsia="Times New Roman" w:hAnsi="Kalinga" w:cs="Kalinga"/>
                <w:color w:val="000000"/>
                <w:sz w:val="16"/>
                <w:szCs w:val="16"/>
                <w:lang w:eastAsia="es-MX"/>
              </w:rPr>
              <w:t>Consejera Presidenta</w:t>
            </w:r>
            <w:proofErr w:type="gramEnd"/>
            <w:r w:rsidRPr="0062564C">
              <w:rPr>
                <w:rFonts w:ascii="Kalinga" w:eastAsia="Times New Roman" w:hAnsi="Kalinga" w:cs="Kalinga"/>
                <w:color w:val="000000"/>
                <w:sz w:val="16"/>
                <w:szCs w:val="16"/>
                <w:lang w:eastAsia="es-MX"/>
              </w:rPr>
              <w:t xml:space="preserve"> del OPLE de Yucatán </w:t>
            </w:r>
          </w:p>
        </w:tc>
        <w:tc>
          <w:tcPr>
            <w:tcW w:w="4258" w:type="dxa"/>
            <w:gridSpan w:val="2"/>
            <w:vAlign w:val="center"/>
          </w:tcPr>
          <w:p w14:paraId="41667F31"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Denuncia a la Consejera Presidenta del OPLE de Yucatán por presuntamente no dar cumplimiento a la sentencia dictada el siete de mayo del año en curso por la Sala Regional Xalapa del Tribunal Electoral del Poder Judicial de la Federación, recaída a los expedientes SX-JRC-80/2015, y sus acumulados SX-JRC-81/2015 y SX-JRC-82/2015; así como por realizar destituciones de funcionarios electorales, en contravención a las disposiciones generales en materia electoral notoria negligencia o descuido en el desempeño de sus funciones.</w:t>
            </w:r>
          </w:p>
        </w:tc>
        <w:tc>
          <w:tcPr>
            <w:tcW w:w="2447" w:type="dxa"/>
            <w:gridSpan w:val="2"/>
            <w:vAlign w:val="center"/>
          </w:tcPr>
          <w:p w14:paraId="142A49A1"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INE/CG838/2015,</w:t>
            </w:r>
            <w:r w:rsidRPr="0062564C">
              <w:rPr>
                <w:rFonts w:ascii="Kalinga" w:eastAsia="Times New Roman" w:hAnsi="Kalinga" w:cs="Kalinga"/>
                <w:sz w:val="16"/>
                <w:szCs w:val="16"/>
                <w:lang w:eastAsia="es-MX"/>
              </w:rPr>
              <w:t xml:space="preserve"> de 30/09/2015, se determinó </w:t>
            </w:r>
            <w:r w:rsidRPr="0062564C">
              <w:rPr>
                <w:rFonts w:ascii="Kalinga" w:eastAsia="Times New Roman" w:hAnsi="Kalinga" w:cs="Kalinga"/>
                <w:b/>
                <w:bCs/>
                <w:sz w:val="16"/>
                <w:szCs w:val="16"/>
                <w:lang w:eastAsia="es-MX"/>
              </w:rPr>
              <w:t xml:space="preserve">SOBRESEER </w:t>
            </w:r>
            <w:r w:rsidRPr="0062564C">
              <w:rPr>
                <w:rFonts w:ascii="Kalinga" w:eastAsia="Times New Roman" w:hAnsi="Kalinga" w:cs="Kalinga"/>
                <w:sz w:val="16"/>
                <w:szCs w:val="16"/>
                <w:lang w:eastAsia="es-MX"/>
              </w:rPr>
              <w:t xml:space="preserve">por desistimiento de la parte actora. </w:t>
            </w:r>
          </w:p>
        </w:tc>
      </w:tr>
      <w:tr w:rsidR="003F29AD" w:rsidRPr="0062564C" w14:paraId="55490F34" w14:textId="77777777" w:rsidTr="00084411">
        <w:trPr>
          <w:trHeight w:val="1597"/>
          <w:jc w:val="center"/>
        </w:trPr>
        <w:tc>
          <w:tcPr>
            <w:tcW w:w="694" w:type="dxa"/>
            <w:gridSpan w:val="2"/>
            <w:shd w:val="clear" w:color="auto" w:fill="780673"/>
            <w:noWrap/>
            <w:vAlign w:val="center"/>
          </w:tcPr>
          <w:p w14:paraId="737B47B6"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18</w:t>
            </w:r>
          </w:p>
        </w:tc>
        <w:tc>
          <w:tcPr>
            <w:tcW w:w="4182" w:type="dxa"/>
            <w:gridSpan w:val="2"/>
            <w:vAlign w:val="center"/>
          </w:tcPr>
          <w:p w14:paraId="5B7AF4FF"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FPECPD</w:t>
            </w:r>
            <w:proofErr w:type="spellEnd"/>
            <w:r w:rsidRPr="0062564C">
              <w:rPr>
                <w:rFonts w:ascii="Kalinga" w:eastAsia="Times New Roman" w:hAnsi="Kalinga" w:cs="Kalinga"/>
                <w:b/>
                <w:bCs/>
                <w:color w:val="000000"/>
                <w:sz w:val="16"/>
                <w:szCs w:val="16"/>
                <w:lang w:val="en-US" w:eastAsia="es-MX"/>
              </w:rPr>
              <w:t>/JL/TAB/12/2015</w:t>
            </w:r>
          </w:p>
        </w:tc>
        <w:tc>
          <w:tcPr>
            <w:tcW w:w="1807" w:type="dxa"/>
            <w:vAlign w:val="center"/>
          </w:tcPr>
          <w:p w14:paraId="1715B96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Personas ciudadanas integrantes del Foro Permanente para la Educación Cívica y la</w:t>
            </w:r>
          </w:p>
          <w:p w14:paraId="3777357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Participación Democrática/</w:t>
            </w:r>
            <w:proofErr w:type="spellStart"/>
            <w:r w:rsidRPr="0062564C">
              <w:rPr>
                <w:rFonts w:ascii="Kalinga" w:eastAsia="Times New Roman" w:hAnsi="Kalinga" w:cs="Kalinga"/>
                <w:color w:val="000000"/>
                <w:sz w:val="16"/>
                <w:szCs w:val="16"/>
                <w:lang w:eastAsia="es-MX"/>
              </w:rPr>
              <w:t>OSC</w:t>
            </w:r>
            <w:proofErr w:type="spellEnd"/>
          </w:p>
        </w:tc>
        <w:tc>
          <w:tcPr>
            <w:tcW w:w="1941" w:type="dxa"/>
            <w:vAlign w:val="center"/>
          </w:tcPr>
          <w:p w14:paraId="734A9F7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Maday Merino Damián</w:t>
            </w:r>
          </w:p>
          <w:p w14:paraId="10D3BF5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Claudia del Carmen Jiménez López</w:t>
            </w:r>
          </w:p>
          <w:p w14:paraId="266142C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David Cuba Herrera</w:t>
            </w:r>
          </w:p>
          <w:p w14:paraId="7C4CA18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José Óscar Guzmán García</w:t>
            </w:r>
          </w:p>
          <w:p w14:paraId="22DD262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Miguel Ángel Fonz Rodríguez</w:t>
            </w:r>
          </w:p>
          <w:p w14:paraId="190CD6D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Jorge Enrique Gómez Hernández</w:t>
            </w:r>
          </w:p>
          <w:p w14:paraId="1C9A026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Idmara</w:t>
            </w:r>
            <w:proofErr w:type="spellEnd"/>
            <w:r w:rsidRPr="0062564C">
              <w:rPr>
                <w:rFonts w:ascii="Kalinga" w:eastAsia="Times New Roman" w:hAnsi="Kalinga" w:cs="Kalinga"/>
                <w:color w:val="000000"/>
                <w:sz w:val="16"/>
                <w:szCs w:val="16"/>
                <w:lang w:eastAsia="es-MX"/>
              </w:rPr>
              <w:t xml:space="preserve"> de la Candelaria Crespo Arévalo, consejerías del </w:t>
            </w:r>
            <w:proofErr w:type="spellStart"/>
            <w:r w:rsidRPr="0062564C">
              <w:rPr>
                <w:rFonts w:ascii="Kalinga" w:eastAsia="Times New Roman" w:hAnsi="Kalinga" w:cs="Kalinga"/>
                <w:color w:val="000000"/>
                <w:sz w:val="16"/>
                <w:szCs w:val="16"/>
                <w:lang w:eastAsia="es-MX"/>
              </w:rPr>
              <w:t>OPL</w:t>
            </w:r>
            <w:proofErr w:type="spellEnd"/>
            <w:r w:rsidRPr="0062564C">
              <w:rPr>
                <w:rFonts w:ascii="Kalinga" w:eastAsia="Times New Roman" w:hAnsi="Kalinga" w:cs="Kalinga"/>
                <w:color w:val="000000"/>
                <w:sz w:val="16"/>
                <w:szCs w:val="16"/>
                <w:lang w:eastAsia="es-MX"/>
              </w:rPr>
              <w:t xml:space="preserve"> de Tabasco </w:t>
            </w:r>
          </w:p>
        </w:tc>
        <w:tc>
          <w:tcPr>
            <w:tcW w:w="4258" w:type="dxa"/>
            <w:gridSpan w:val="2"/>
            <w:vAlign w:val="center"/>
          </w:tcPr>
          <w:p w14:paraId="5B5B8B53"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i) Denuncia que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OPLE de Tabasco decidieron aumentar las percepciones económicas que recibían</w:t>
            </w:r>
          </w:p>
          <w:p w14:paraId="61FCE1CA"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ii</w:t>
            </w:r>
            <w:proofErr w:type="spellEnd"/>
            <w:r w:rsidRPr="0062564C">
              <w:rPr>
                <w:rFonts w:ascii="Kalinga" w:eastAsia="Times New Roman" w:hAnsi="Kalinga" w:cs="Kalinga"/>
                <w:color w:val="000000"/>
                <w:sz w:val="16"/>
                <w:szCs w:val="16"/>
                <w:lang w:eastAsia="es-MX"/>
              </w:rPr>
              <w:t>) Omitieron emitir Lineamientos para garantizar el cumplimiento a las reglas de paridad de género en la postulación de candidatos</w:t>
            </w:r>
          </w:p>
          <w:p w14:paraId="3D6EFF24"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iii</w:t>
            </w:r>
            <w:proofErr w:type="spellEnd"/>
            <w:r w:rsidRPr="0062564C">
              <w:rPr>
                <w:rFonts w:ascii="Kalinga" w:eastAsia="Times New Roman" w:hAnsi="Kalinga" w:cs="Kalinga"/>
                <w:color w:val="000000"/>
                <w:sz w:val="16"/>
                <w:szCs w:val="16"/>
                <w:lang w:eastAsia="es-MX"/>
              </w:rPr>
              <w:t>) Aprobaron los registros de candidaturas a esos cargos sin que cumplieran con el principio de paridad</w:t>
            </w:r>
          </w:p>
          <w:p w14:paraId="663ECC1C"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iv</w:t>
            </w:r>
            <w:proofErr w:type="spellEnd"/>
            <w:r w:rsidRPr="0062564C">
              <w:rPr>
                <w:rFonts w:ascii="Kalinga" w:eastAsia="Times New Roman" w:hAnsi="Kalinga" w:cs="Kalinga"/>
                <w:color w:val="000000"/>
                <w:sz w:val="16"/>
                <w:szCs w:val="16"/>
                <w:lang w:eastAsia="es-MX"/>
              </w:rPr>
              <w:t xml:space="preserve">) Existieron irregularidades en los datos obtenidos por el Programa de Resultados Electorales Preliminares, aunado a que en la página de internet del </w:t>
            </w:r>
            <w:proofErr w:type="spellStart"/>
            <w:r w:rsidRPr="0062564C">
              <w:rPr>
                <w:rFonts w:ascii="Kalinga" w:eastAsia="Times New Roman" w:hAnsi="Kalinga" w:cs="Kalinga"/>
                <w:color w:val="000000"/>
                <w:sz w:val="16"/>
                <w:szCs w:val="16"/>
                <w:lang w:eastAsia="es-MX"/>
              </w:rPr>
              <w:t>IEPC</w:t>
            </w:r>
            <w:proofErr w:type="spellEnd"/>
            <w:r w:rsidRPr="0062564C">
              <w:rPr>
                <w:rFonts w:ascii="Kalinga" w:eastAsia="Times New Roman" w:hAnsi="Kalinga" w:cs="Kalinga"/>
                <w:color w:val="000000"/>
                <w:sz w:val="16"/>
                <w:szCs w:val="16"/>
                <w:lang w:eastAsia="es-MX"/>
              </w:rPr>
              <w:t xml:space="preserve"> no constan las actas de sesión de la comisión temporal de ese Programa de Resultados.</w:t>
            </w:r>
          </w:p>
        </w:tc>
        <w:tc>
          <w:tcPr>
            <w:tcW w:w="2447" w:type="dxa"/>
            <w:gridSpan w:val="2"/>
            <w:vAlign w:val="center"/>
          </w:tcPr>
          <w:p w14:paraId="12294BAE"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INE/CG23/2017,</w:t>
            </w:r>
            <w:r w:rsidRPr="0062564C">
              <w:rPr>
                <w:rFonts w:ascii="Kalinga" w:eastAsia="Times New Roman" w:hAnsi="Kalinga" w:cs="Kalinga"/>
                <w:sz w:val="16"/>
                <w:szCs w:val="16"/>
                <w:lang w:eastAsia="es-MX"/>
              </w:rPr>
              <w:t xml:space="preserve"> de 24/02/2017,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el cual fue impugnado mediante SUP-RAP-112/2017, y </w:t>
            </w:r>
            <w:r w:rsidRPr="0062564C">
              <w:rPr>
                <w:rFonts w:ascii="Kalinga" w:eastAsia="Times New Roman" w:hAnsi="Kalinga" w:cs="Kalinga"/>
                <w:b/>
                <w:bCs/>
                <w:sz w:val="16"/>
                <w:szCs w:val="16"/>
                <w:lang w:eastAsia="es-MX"/>
              </w:rPr>
              <w:t xml:space="preserve">CONFIRMADO </w:t>
            </w:r>
            <w:r w:rsidRPr="0062564C">
              <w:rPr>
                <w:rFonts w:ascii="Kalinga" w:eastAsia="Times New Roman" w:hAnsi="Kalinga" w:cs="Kalinga"/>
                <w:sz w:val="16"/>
                <w:szCs w:val="16"/>
                <w:lang w:eastAsia="es-MX"/>
              </w:rPr>
              <w:t>por Sala Superior el 05/04/2017</w:t>
            </w:r>
          </w:p>
        </w:tc>
      </w:tr>
      <w:tr w:rsidR="003F29AD" w:rsidRPr="0062564C" w14:paraId="26789DF3" w14:textId="77777777" w:rsidTr="00084411">
        <w:trPr>
          <w:trHeight w:val="1597"/>
          <w:jc w:val="center"/>
        </w:trPr>
        <w:tc>
          <w:tcPr>
            <w:tcW w:w="694" w:type="dxa"/>
            <w:gridSpan w:val="2"/>
            <w:shd w:val="clear" w:color="auto" w:fill="780673"/>
            <w:noWrap/>
            <w:vAlign w:val="center"/>
          </w:tcPr>
          <w:p w14:paraId="6ED9122F"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19</w:t>
            </w:r>
          </w:p>
        </w:tc>
        <w:tc>
          <w:tcPr>
            <w:tcW w:w="4182" w:type="dxa"/>
            <w:gridSpan w:val="2"/>
            <w:vAlign w:val="center"/>
          </w:tcPr>
          <w:p w14:paraId="189B7C2E"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/MC/CG/13/2015</w:t>
            </w:r>
          </w:p>
        </w:tc>
        <w:tc>
          <w:tcPr>
            <w:tcW w:w="1807" w:type="dxa"/>
            <w:vAlign w:val="center"/>
          </w:tcPr>
          <w:p w14:paraId="1FF7A1C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Movimiento Ciudadano </w:t>
            </w:r>
          </w:p>
        </w:tc>
        <w:tc>
          <w:tcPr>
            <w:tcW w:w="1941" w:type="dxa"/>
            <w:vAlign w:val="center"/>
          </w:tcPr>
          <w:p w14:paraId="7A069B3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Margarita Esther López Morales. Consejera Electoral del </w:t>
            </w:r>
            <w:proofErr w:type="spellStart"/>
            <w:r w:rsidRPr="0062564C">
              <w:rPr>
                <w:rFonts w:ascii="Kalinga" w:eastAsia="Times New Roman" w:hAnsi="Kalinga" w:cs="Kalinga"/>
                <w:color w:val="000000"/>
                <w:sz w:val="16"/>
                <w:szCs w:val="16"/>
                <w:lang w:eastAsia="es-MX"/>
              </w:rPr>
              <w:t>OPL</w:t>
            </w:r>
            <w:proofErr w:type="spellEnd"/>
            <w:r w:rsidRPr="0062564C">
              <w:rPr>
                <w:rFonts w:ascii="Kalinga" w:eastAsia="Times New Roman" w:hAnsi="Kalinga" w:cs="Kalinga"/>
                <w:color w:val="000000"/>
                <w:sz w:val="16"/>
                <w:szCs w:val="16"/>
                <w:lang w:eastAsia="es-MX"/>
              </w:rPr>
              <w:t xml:space="preserve"> de Chiapas</w:t>
            </w:r>
          </w:p>
        </w:tc>
        <w:tc>
          <w:tcPr>
            <w:tcW w:w="4258" w:type="dxa"/>
            <w:gridSpan w:val="2"/>
            <w:vAlign w:val="center"/>
          </w:tcPr>
          <w:p w14:paraId="6A7EAA0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Denuncian que la </w:t>
            </w:r>
            <w:proofErr w:type="gramStart"/>
            <w:r w:rsidRPr="0062564C">
              <w:rPr>
                <w:rFonts w:ascii="Kalinga" w:eastAsia="Times New Roman" w:hAnsi="Kalinga" w:cs="Kalinga"/>
                <w:color w:val="000000"/>
                <w:sz w:val="16"/>
                <w:szCs w:val="16"/>
                <w:lang w:eastAsia="es-MX"/>
              </w:rPr>
              <w:t>Consejera</w:t>
            </w:r>
            <w:proofErr w:type="gramEnd"/>
            <w:r w:rsidRPr="0062564C">
              <w:rPr>
                <w:rFonts w:ascii="Kalinga" w:eastAsia="Times New Roman" w:hAnsi="Kalinga" w:cs="Kalinga"/>
                <w:color w:val="000000"/>
                <w:sz w:val="16"/>
                <w:szCs w:val="16"/>
                <w:lang w:eastAsia="es-MX"/>
              </w:rPr>
              <w:t xml:space="preserve"> Electoral del OPLE de Chiapas, Margarita Esther López Mortales, ha actuado de manera parcial, manifestando intereses partidistas o económicos, por lo que no ha cumplido con el principio de imparcialidad al estar a favor de un candidato. indebidamente protege a Fidel López Zepeda y a Feliciano Bautista López, </w:t>
            </w:r>
            <w:proofErr w:type="gramStart"/>
            <w:r w:rsidRPr="0062564C">
              <w:rPr>
                <w:rFonts w:ascii="Kalinga" w:eastAsia="Times New Roman" w:hAnsi="Kalinga" w:cs="Kalinga"/>
                <w:color w:val="000000"/>
                <w:sz w:val="16"/>
                <w:szCs w:val="16"/>
                <w:lang w:eastAsia="es-MX"/>
              </w:rPr>
              <w:t>Presidente</w:t>
            </w:r>
            <w:proofErr w:type="gramEnd"/>
            <w:r w:rsidRPr="0062564C">
              <w:rPr>
                <w:rFonts w:ascii="Kalinga" w:eastAsia="Times New Roman" w:hAnsi="Kalinga" w:cs="Kalinga"/>
                <w:color w:val="000000"/>
                <w:sz w:val="16"/>
                <w:szCs w:val="16"/>
                <w:lang w:eastAsia="es-MX"/>
              </w:rPr>
              <w:t xml:space="preserve"> y Coordinador, respectivamente, del Consejo Electoral del referido municipio, quienes presuntamente trasgredieron el principio de imparcialidad por tener vínculos familiares con Gregorio Jiménez Gómez, otrora candidato del Partido Verde Ecologista de México, en el municipio de Amatenango del Valle, Chiapas.</w:t>
            </w:r>
          </w:p>
        </w:tc>
        <w:tc>
          <w:tcPr>
            <w:tcW w:w="2447" w:type="dxa"/>
            <w:gridSpan w:val="2"/>
            <w:vAlign w:val="center"/>
          </w:tcPr>
          <w:p w14:paraId="184EEA20"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INE/CG1079/2015</w:t>
            </w:r>
            <w:r w:rsidRPr="0062564C">
              <w:rPr>
                <w:rFonts w:ascii="Kalinga" w:eastAsia="Times New Roman" w:hAnsi="Kalinga" w:cs="Kalinga"/>
                <w:sz w:val="16"/>
                <w:szCs w:val="16"/>
                <w:lang w:eastAsia="es-MX"/>
              </w:rPr>
              <w:t xml:space="preserve">, de 16/12/2016, se determinó </w:t>
            </w:r>
            <w:r w:rsidRPr="0062564C">
              <w:rPr>
                <w:rFonts w:ascii="Kalinga" w:eastAsia="Times New Roman" w:hAnsi="Kalinga" w:cs="Kalinga"/>
                <w:b/>
                <w:bCs/>
                <w:sz w:val="16"/>
                <w:szCs w:val="16"/>
                <w:lang w:eastAsia="es-MX"/>
              </w:rPr>
              <w:t xml:space="preserve">DESECHAR </w:t>
            </w:r>
            <w:r w:rsidRPr="0062564C">
              <w:rPr>
                <w:rFonts w:ascii="Kalinga" w:eastAsia="Times New Roman" w:hAnsi="Kalinga" w:cs="Kalinga"/>
                <w:sz w:val="16"/>
                <w:szCs w:val="16"/>
                <w:lang w:eastAsia="es-MX"/>
              </w:rPr>
              <w:t>la denuncia, al no contarse con elementos mínimos suficientes para iniciar un procedimiento de remoción.</w:t>
            </w:r>
          </w:p>
        </w:tc>
      </w:tr>
      <w:tr w:rsidR="003F29AD" w:rsidRPr="0062564C" w14:paraId="43C2ACB4" w14:textId="77777777" w:rsidTr="00084411">
        <w:trPr>
          <w:trHeight w:val="1597"/>
          <w:jc w:val="center"/>
        </w:trPr>
        <w:tc>
          <w:tcPr>
            <w:tcW w:w="694" w:type="dxa"/>
            <w:gridSpan w:val="2"/>
            <w:shd w:val="clear" w:color="auto" w:fill="780673"/>
            <w:noWrap/>
            <w:vAlign w:val="center"/>
          </w:tcPr>
          <w:p w14:paraId="7C504253"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20</w:t>
            </w:r>
          </w:p>
        </w:tc>
        <w:tc>
          <w:tcPr>
            <w:tcW w:w="4182" w:type="dxa"/>
            <w:gridSpan w:val="2"/>
            <w:vAlign w:val="center"/>
          </w:tcPr>
          <w:p w14:paraId="2E0D5C32"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/PRI/CG/14/2015</w:t>
            </w:r>
          </w:p>
        </w:tc>
        <w:tc>
          <w:tcPr>
            <w:tcW w:w="1807" w:type="dxa"/>
            <w:vAlign w:val="center"/>
          </w:tcPr>
          <w:p w14:paraId="5196AF5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PRI</w:t>
            </w:r>
          </w:p>
        </w:tc>
        <w:tc>
          <w:tcPr>
            <w:tcW w:w="1941" w:type="dxa"/>
            <w:vAlign w:val="center"/>
          </w:tcPr>
          <w:p w14:paraId="1CD0CFB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Ana Isabel León Trueba</w:t>
            </w:r>
          </w:p>
          <w:p w14:paraId="11BE04D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Ixel Mendoza Aragón</w:t>
            </w:r>
          </w:p>
          <w:p w14:paraId="41CC5FA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Xitlali Gómez Terán</w:t>
            </w:r>
          </w:p>
          <w:p w14:paraId="587E88A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Ubléster</w:t>
            </w:r>
            <w:proofErr w:type="spellEnd"/>
            <w:r w:rsidRPr="0062564C">
              <w:rPr>
                <w:rFonts w:ascii="Kalinga" w:eastAsia="Times New Roman" w:hAnsi="Kalinga" w:cs="Kalinga"/>
                <w:color w:val="000000"/>
                <w:sz w:val="16"/>
                <w:szCs w:val="16"/>
                <w:lang w:eastAsia="es-MX"/>
              </w:rPr>
              <w:t xml:space="preserve"> Damián </w:t>
            </w:r>
            <w:proofErr w:type="spellStart"/>
            <w:r w:rsidRPr="0062564C">
              <w:rPr>
                <w:rFonts w:ascii="Kalinga" w:eastAsia="Times New Roman" w:hAnsi="Kalinga" w:cs="Kalinga"/>
                <w:color w:val="000000"/>
                <w:sz w:val="16"/>
                <w:szCs w:val="16"/>
                <w:lang w:eastAsia="es-MX"/>
              </w:rPr>
              <w:t>Bermudez</w:t>
            </w:r>
            <w:proofErr w:type="spellEnd"/>
          </w:p>
          <w:p w14:paraId="094E03C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Carlos Alberto Uribe Juárez</w:t>
            </w:r>
          </w:p>
          <w:p w14:paraId="10F2D1B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Claudia Esther Ortiz Guerrero</w:t>
            </w:r>
          </w:p>
          <w:p w14:paraId="4E6421B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Jesús Saúl Meza Tello, consejerías del </w:t>
            </w:r>
            <w:proofErr w:type="spellStart"/>
            <w:r w:rsidRPr="0062564C">
              <w:rPr>
                <w:rFonts w:ascii="Kalinga" w:eastAsia="Times New Roman" w:hAnsi="Kalinga" w:cs="Kalinga"/>
                <w:color w:val="000000"/>
                <w:sz w:val="16"/>
                <w:szCs w:val="16"/>
                <w:lang w:eastAsia="es-MX"/>
              </w:rPr>
              <w:t>IMPEPAC</w:t>
            </w:r>
            <w:proofErr w:type="spellEnd"/>
          </w:p>
        </w:tc>
        <w:tc>
          <w:tcPr>
            <w:tcW w:w="4258" w:type="dxa"/>
            <w:gridSpan w:val="2"/>
            <w:vAlign w:val="center"/>
          </w:tcPr>
          <w:p w14:paraId="726E20DA"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Denuncian que el proceso de recepción de boletas y armado de paquetes electorales por parte del </w:t>
            </w:r>
            <w:proofErr w:type="spellStart"/>
            <w:r w:rsidRPr="0062564C">
              <w:rPr>
                <w:rFonts w:ascii="Kalinga" w:eastAsia="Times New Roman" w:hAnsi="Kalinga" w:cs="Kalinga"/>
                <w:color w:val="000000"/>
                <w:sz w:val="16"/>
                <w:szCs w:val="16"/>
                <w:lang w:eastAsia="es-MX"/>
              </w:rPr>
              <w:t>IMPEPAC</w:t>
            </w:r>
            <w:proofErr w:type="spellEnd"/>
            <w:r w:rsidRPr="0062564C">
              <w:rPr>
                <w:rFonts w:ascii="Kalinga" w:eastAsia="Times New Roman" w:hAnsi="Kalinga" w:cs="Kalinga"/>
                <w:color w:val="000000"/>
                <w:sz w:val="16"/>
                <w:szCs w:val="16"/>
                <w:lang w:eastAsia="es-MX"/>
              </w:rPr>
              <w:t xml:space="preserve"> no ha sido transparente ni puntual, por lo que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que lo integran manifiestan falta de capacidad para ejercer sus funciones y atribuciones inherentes a su cargo, poniendo en riesgo el actual proceso electoral.</w:t>
            </w:r>
          </w:p>
        </w:tc>
        <w:tc>
          <w:tcPr>
            <w:tcW w:w="2447" w:type="dxa"/>
            <w:gridSpan w:val="2"/>
            <w:vAlign w:val="center"/>
          </w:tcPr>
          <w:p w14:paraId="05EF2DF4"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06/06/2015, 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la queja.</w:t>
            </w:r>
          </w:p>
        </w:tc>
      </w:tr>
      <w:tr w:rsidR="003F29AD" w:rsidRPr="0062564C" w14:paraId="511FD2DF" w14:textId="77777777" w:rsidTr="00084411">
        <w:trPr>
          <w:trHeight w:val="940"/>
          <w:jc w:val="center"/>
        </w:trPr>
        <w:tc>
          <w:tcPr>
            <w:tcW w:w="694" w:type="dxa"/>
            <w:gridSpan w:val="2"/>
            <w:shd w:val="clear" w:color="auto" w:fill="780673"/>
            <w:noWrap/>
            <w:vAlign w:val="center"/>
          </w:tcPr>
          <w:p w14:paraId="1E683EAC"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21</w:t>
            </w:r>
          </w:p>
        </w:tc>
        <w:tc>
          <w:tcPr>
            <w:tcW w:w="4182" w:type="dxa"/>
            <w:gridSpan w:val="2"/>
            <w:vAlign w:val="center"/>
          </w:tcPr>
          <w:p w14:paraId="203918B0"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/PRI/CG/15/2015</w:t>
            </w:r>
          </w:p>
        </w:tc>
        <w:tc>
          <w:tcPr>
            <w:tcW w:w="1807" w:type="dxa"/>
            <w:vAlign w:val="center"/>
          </w:tcPr>
          <w:p w14:paraId="4974E75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PRI</w:t>
            </w:r>
          </w:p>
        </w:tc>
        <w:tc>
          <w:tcPr>
            <w:tcW w:w="1941" w:type="dxa"/>
            <w:vAlign w:val="center"/>
          </w:tcPr>
          <w:p w14:paraId="24DCA2F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Felicitas Alejandra Valladares Anguiano, consejera presidenta del OPLE de Colima </w:t>
            </w:r>
          </w:p>
        </w:tc>
        <w:tc>
          <w:tcPr>
            <w:tcW w:w="4258" w:type="dxa"/>
            <w:gridSpan w:val="2"/>
            <w:vAlign w:val="center"/>
          </w:tcPr>
          <w:p w14:paraId="3F63CE51"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Se denuncia que, mientras se realizaba el cómputo en los consejos municipales de las elecciones de gobernador de Colima, la Consejera Presidenta concedió dos entrevistas radiofónicas en el programa de radio conducido por Joaquín López Dóriga en Radio Fórmula, en la que aseguró que el conteo final de votos favoreció al candidato panista Jorge Luis Preciado por el 0.17%, lo que constituye una violación grave a los principios rectores de certeza, legalidad, independencia, imparcialidad, máxima publicidad y objetividad que rigen el funcionamiento de los </w:t>
            </w:r>
            <w:proofErr w:type="spellStart"/>
            <w:r w:rsidRPr="0062564C">
              <w:rPr>
                <w:rFonts w:ascii="Kalinga" w:eastAsia="Times New Roman" w:hAnsi="Kalinga" w:cs="Kalinga"/>
                <w:color w:val="000000"/>
                <w:sz w:val="16"/>
                <w:szCs w:val="16"/>
                <w:lang w:eastAsia="es-MX"/>
              </w:rPr>
              <w:t>OPLES</w:t>
            </w:r>
            <w:proofErr w:type="spellEnd"/>
            <w:r w:rsidRPr="0062564C">
              <w:rPr>
                <w:rFonts w:ascii="Kalinga" w:eastAsia="Times New Roman" w:hAnsi="Kalinga" w:cs="Kalinga"/>
                <w:color w:val="000000"/>
                <w:sz w:val="16"/>
                <w:szCs w:val="16"/>
                <w:lang w:eastAsia="es-MX"/>
              </w:rPr>
              <w:t>.</w:t>
            </w:r>
          </w:p>
        </w:tc>
        <w:tc>
          <w:tcPr>
            <w:tcW w:w="2447" w:type="dxa"/>
            <w:gridSpan w:val="2"/>
            <w:vAlign w:val="center"/>
          </w:tcPr>
          <w:p w14:paraId="72EEE04D"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resoluciones </w:t>
            </w:r>
            <w:r w:rsidRPr="0062564C">
              <w:rPr>
                <w:rFonts w:ascii="Kalinga" w:eastAsia="Times New Roman" w:hAnsi="Kalinga" w:cs="Kalinga"/>
                <w:b/>
                <w:bCs/>
                <w:sz w:val="16"/>
                <w:szCs w:val="16"/>
                <w:lang w:eastAsia="es-MX"/>
              </w:rPr>
              <w:t>INE/CG684/2016</w:t>
            </w:r>
            <w:r w:rsidRPr="0062564C">
              <w:rPr>
                <w:rFonts w:ascii="Kalinga" w:eastAsia="Times New Roman" w:hAnsi="Kalinga" w:cs="Kalinga"/>
                <w:sz w:val="16"/>
                <w:szCs w:val="16"/>
                <w:lang w:eastAsia="es-MX"/>
              </w:rPr>
              <w:t xml:space="preserve"> -revocada por SS- y INE/CG794/2016, esta última de 16/11/2016, se determinó que el procedimiento era </w:t>
            </w:r>
            <w:r w:rsidRPr="0062564C">
              <w:rPr>
                <w:rFonts w:ascii="Kalinga" w:eastAsia="Times New Roman" w:hAnsi="Kalinga" w:cs="Kalinga"/>
                <w:b/>
                <w:bCs/>
                <w:sz w:val="16"/>
                <w:szCs w:val="16"/>
                <w:lang w:eastAsia="es-MX"/>
              </w:rPr>
              <w:t xml:space="preserve">FUNDADO, </w:t>
            </w:r>
            <w:r w:rsidRPr="0062564C">
              <w:rPr>
                <w:rFonts w:ascii="Kalinga" w:eastAsia="Times New Roman" w:hAnsi="Kalinga" w:cs="Kalinga"/>
                <w:sz w:val="16"/>
                <w:szCs w:val="16"/>
                <w:lang w:eastAsia="es-MX"/>
              </w:rPr>
              <w:t xml:space="preserve">lo que fue </w:t>
            </w:r>
            <w:r w:rsidRPr="0062564C">
              <w:rPr>
                <w:rFonts w:ascii="Kalinga" w:eastAsia="Times New Roman" w:hAnsi="Kalinga" w:cs="Kalinga"/>
                <w:b/>
                <w:bCs/>
                <w:sz w:val="16"/>
                <w:szCs w:val="16"/>
                <w:lang w:eastAsia="es-MX"/>
              </w:rPr>
              <w:t xml:space="preserve">CONFIRMADO </w:t>
            </w:r>
            <w:r w:rsidRPr="0062564C">
              <w:rPr>
                <w:rFonts w:ascii="Kalinga" w:eastAsia="Times New Roman" w:hAnsi="Kalinga" w:cs="Kalinga"/>
                <w:sz w:val="16"/>
                <w:szCs w:val="16"/>
                <w:lang w:eastAsia="es-MX"/>
              </w:rPr>
              <w:t>por SS al resolver el SUP-RAP-532/2016.</w:t>
            </w:r>
          </w:p>
        </w:tc>
      </w:tr>
      <w:tr w:rsidR="003F29AD" w:rsidRPr="0062564C" w14:paraId="25E5BEC2" w14:textId="77777777" w:rsidTr="00084411">
        <w:trPr>
          <w:trHeight w:val="1597"/>
          <w:jc w:val="center"/>
        </w:trPr>
        <w:tc>
          <w:tcPr>
            <w:tcW w:w="694" w:type="dxa"/>
            <w:gridSpan w:val="2"/>
            <w:shd w:val="clear" w:color="auto" w:fill="780673"/>
            <w:noWrap/>
            <w:vAlign w:val="center"/>
          </w:tcPr>
          <w:p w14:paraId="4CE99A3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22</w:t>
            </w:r>
          </w:p>
        </w:tc>
        <w:tc>
          <w:tcPr>
            <w:tcW w:w="4182" w:type="dxa"/>
            <w:gridSpan w:val="2"/>
            <w:vAlign w:val="center"/>
          </w:tcPr>
          <w:p w14:paraId="38CEFF36"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/CIS/CG/16/2015</w:t>
            </w:r>
          </w:p>
        </w:tc>
        <w:tc>
          <w:tcPr>
            <w:tcW w:w="1807" w:type="dxa"/>
            <w:vAlign w:val="center"/>
          </w:tcPr>
          <w:p w14:paraId="7821876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Asociación Civil "Consejo Indígena del Sureste A.C.</w:t>
            </w:r>
          </w:p>
        </w:tc>
        <w:tc>
          <w:tcPr>
            <w:tcW w:w="1941" w:type="dxa"/>
            <w:vAlign w:val="center"/>
          </w:tcPr>
          <w:p w14:paraId="3954F4A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Gustavo Meixueiro Najera</w:t>
            </w:r>
          </w:p>
          <w:p w14:paraId="0B3B84C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Gerardo García Marroquín</w:t>
            </w:r>
          </w:p>
          <w:p w14:paraId="0561069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Filiberto Chávez Méndez</w:t>
            </w:r>
          </w:p>
          <w:p w14:paraId="7647330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Rita Bell López Vences</w:t>
            </w:r>
          </w:p>
          <w:p w14:paraId="247CD79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Nora Hilda Urdiales Sánchez</w:t>
            </w:r>
          </w:p>
          <w:p w14:paraId="6467FCC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Elizabeth Bautista Velasco</w:t>
            </w:r>
          </w:p>
          <w:p w14:paraId="0459ED6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Uriel Pérez García, consejerías del </w:t>
            </w:r>
            <w:proofErr w:type="spellStart"/>
            <w:r w:rsidRPr="0062564C">
              <w:rPr>
                <w:rFonts w:ascii="Kalinga" w:eastAsia="Times New Roman" w:hAnsi="Kalinga" w:cs="Kalinga"/>
                <w:color w:val="000000"/>
                <w:sz w:val="16"/>
                <w:szCs w:val="16"/>
                <w:lang w:eastAsia="es-MX"/>
              </w:rPr>
              <w:t>OPL</w:t>
            </w:r>
            <w:proofErr w:type="spellEnd"/>
            <w:r w:rsidRPr="0062564C">
              <w:rPr>
                <w:rFonts w:ascii="Kalinga" w:eastAsia="Times New Roman" w:hAnsi="Kalinga" w:cs="Kalinga"/>
                <w:color w:val="000000"/>
                <w:sz w:val="16"/>
                <w:szCs w:val="16"/>
                <w:lang w:eastAsia="es-MX"/>
              </w:rPr>
              <w:t xml:space="preserve"> de Oaxaca</w:t>
            </w:r>
          </w:p>
        </w:tc>
        <w:tc>
          <w:tcPr>
            <w:tcW w:w="4258" w:type="dxa"/>
            <w:gridSpan w:val="2"/>
            <w:vAlign w:val="center"/>
          </w:tcPr>
          <w:p w14:paraId="08F4A930"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En el procedimiento de constitución del partido político que pretendía conformar la asociación civil denunciante, a su decir, de manera ilegal, ampliaron el plazo para resolver sobre la solicitud de registro y, posteriormente, se lo negaron, aún y cuando, aparentemente, se dio cumplimiento a los requisitos exigidos por la ley para tal efecto</w:t>
            </w:r>
          </w:p>
        </w:tc>
        <w:tc>
          <w:tcPr>
            <w:tcW w:w="2447" w:type="dxa"/>
            <w:gridSpan w:val="2"/>
            <w:vAlign w:val="center"/>
          </w:tcPr>
          <w:p w14:paraId="2D0B4F16"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INE/CG287/2016,</w:t>
            </w:r>
            <w:r w:rsidRPr="0062564C">
              <w:rPr>
                <w:rFonts w:ascii="Kalinga" w:eastAsia="Times New Roman" w:hAnsi="Kalinga" w:cs="Kalinga"/>
                <w:sz w:val="16"/>
                <w:szCs w:val="16"/>
                <w:lang w:eastAsia="es-MX"/>
              </w:rPr>
              <w:t xml:space="preserve"> de 27/04/2016, se </w:t>
            </w:r>
            <w:r w:rsidRPr="0062564C">
              <w:rPr>
                <w:rFonts w:ascii="Kalinga" w:eastAsia="Times New Roman" w:hAnsi="Kalinga" w:cs="Kalinga"/>
                <w:b/>
                <w:bCs/>
                <w:sz w:val="16"/>
                <w:szCs w:val="16"/>
                <w:lang w:eastAsia="es-MX"/>
              </w:rPr>
              <w:t xml:space="preserve">SOBRESEYÓ </w:t>
            </w:r>
            <w:r w:rsidRPr="0062564C">
              <w:rPr>
                <w:rFonts w:ascii="Kalinga" w:eastAsia="Times New Roman" w:hAnsi="Kalinga" w:cs="Kalinga"/>
                <w:sz w:val="16"/>
                <w:szCs w:val="16"/>
                <w:lang w:eastAsia="es-MX"/>
              </w:rPr>
              <w:t xml:space="preserve">en el procedimiento, por desistimiento. </w:t>
            </w:r>
          </w:p>
        </w:tc>
      </w:tr>
      <w:tr w:rsidR="003F29AD" w:rsidRPr="0062564C" w14:paraId="23C08812" w14:textId="77777777" w:rsidTr="00084411">
        <w:trPr>
          <w:trHeight w:val="624"/>
          <w:jc w:val="center"/>
        </w:trPr>
        <w:tc>
          <w:tcPr>
            <w:tcW w:w="694" w:type="dxa"/>
            <w:gridSpan w:val="2"/>
            <w:vMerge w:val="restart"/>
            <w:shd w:val="clear" w:color="auto" w:fill="780673"/>
            <w:noWrap/>
            <w:vAlign w:val="center"/>
          </w:tcPr>
          <w:p w14:paraId="79D3E20E"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23</w:t>
            </w:r>
          </w:p>
          <w:p w14:paraId="50941B2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24</w:t>
            </w:r>
          </w:p>
          <w:p w14:paraId="5CE2D945"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25</w:t>
            </w:r>
          </w:p>
          <w:p w14:paraId="05B6230E"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26</w:t>
            </w:r>
          </w:p>
        </w:tc>
        <w:tc>
          <w:tcPr>
            <w:tcW w:w="4182" w:type="dxa"/>
            <w:gridSpan w:val="2"/>
            <w:vAlign w:val="center"/>
          </w:tcPr>
          <w:p w14:paraId="376B94A5"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eastAsia="es-MX"/>
              </w:rPr>
            </w:pPr>
            <w:r w:rsidRPr="0062564C">
              <w:rPr>
                <w:rFonts w:ascii="Kalinga" w:eastAsia="Times New Roman" w:hAnsi="Kalinga" w:cs="Kalinga"/>
                <w:b/>
                <w:bCs/>
                <w:color w:val="000000"/>
                <w:sz w:val="16"/>
                <w:szCs w:val="16"/>
                <w:lang w:eastAsia="es-MX"/>
              </w:rPr>
              <w:t>UT/</w:t>
            </w:r>
            <w:proofErr w:type="spellStart"/>
            <w:r w:rsidRPr="0062564C">
              <w:rPr>
                <w:rFonts w:ascii="Kalinga" w:eastAsia="Times New Roman" w:hAnsi="Kalinga" w:cs="Kalinga"/>
                <w:b/>
                <w:bCs/>
                <w:color w:val="000000"/>
                <w:sz w:val="16"/>
                <w:szCs w:val="16"/>
                <w:lang w:eastAsia="es-MX"/>
              </w:rPr>
              <w:t>SCG</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PRCE</w:t>
            </w:r>
            <w:proofErr w:type="spellEnd"/>
            <w:r w:rsidRPr="0062564C">
              <w:rPr>
                <w:rFonts w:ascii="Kalinga" w:eastAsia="Times New Roman" w:hAnsi="Kalinga" w:cs="Kalinga"/>
                <w:b/>
                <w:bCs/>
                <w:color w:val="000000"/>
                <w:sz w:val="16"/>
                <w:szCs w:val="16"/>
                <w:lang w:eastAsia="es-MX"/>
              </w:rPr>
              <w:t>/CG/17/2015 y acumulados</w:t>
            </w:r>
          </w:p>
        </w:tc>
        <w:tc>
          <w:tcPr>
            <w:tcW w:w="1807" w:type="dxa"/>
            <w:vAlign w:val="center"/>
          </w:tcPr>
          <w:p w14:paraId="35325F8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Sala Superior</w:t>
            </w:r>
          </w:p>
        </w:tc>
        <w:tc>
          <w:tcPr>
            <w:tcW w:w="1941" w:type="dxa"/>
            <w:vMerge w:val="restart"/>
            <w:vAlign w:val="center"/>
          </w:tcPr>
          <w:p w14:paraId="6886780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María de Lourdes Morales Urbina</w:t>
            </w:r>
          </w:p>
          <w:p w14:paraId="09B6BBA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Lilly de María Chang Muñoz</w:t>
            </w:r>
          </w:p>
          <w:p w14:paraId="4249776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Jorge Manuel Morales Sánchez</w:t>
            </w:r>
          </w:p>
          <w:p w14:paraId="177617F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Carlos Enrique Domínguez Cordero</w:t>
            </w:r>
          </w:p>
          <w:p w14:paraId="2883048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Ivonne Miroslava Abara Velázquez</w:t>
            </w:r>
          </w:p>
          <w:p w14:paraId="45516AB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Margarita Esther López Morales</w:t>
            </w:r>
          </w:p>
          <w:p w14:paraId="5F76ABE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María del Carmen Girón López, consejerías del OPLE de Chiapas</w:t>
            </w:r>
          </w:p>
        </w:tc>
        <w:tc>
          <w:tcPr>
            <w:tcW w:w="4258" w:type="dxa"/>
            <w:gridSpan w:val="2"/>
            <w:vAlign w:val="center"/>
          </w:tcPr>
          <w:p w14:paraId="66AD2E61"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La SS </w:t>
            </w:r>
            <w:proofErr w:type="spellStart"/>
            <w:r w:rsidRPr="0062564C">
              <w:rPr>
                <w:rFonts w:ascii="Kalinga" w:eastAsia="Times New Roman" w:hAnsi="Kalinga" w:cs="Kalinga"/>
                <w:color w:val="000000"/>
                <w:sz w:val="16"/>
                <w:szCs w:val="16"/>
                <w:lang w:eastAsia="es-MX"/>
              </w:rPr>
              <w:t>dió</w:t>
            </w:r>
            <w:proofErr w:type="spellEnd"/>
            <w:r w:rsidRPr="0062564C">
              <w:rPr>
                <w:rFonts w:ascii="Kalinga" w:eastAsia="Times New Roman" w:hAnsi="Kalinga" w:cs="Kalinga"/>
                <w:color w:val="000000"/>
                <w:sz w:val="16"/>
                <w:szCs w:val="16"/>
                <w:lang w:eastAsia="es-MX"/>
              </w:rPr>
              <w:t xml:space="preserve"> vista en el SUP-REC-294/2015, para que el CG analizara la conducta de los </w:t>
            </w:r>
            <w:proofErr w:type="spellStart"/>
            <w:r w:rsidRPr="0062564C">
              <w:rPr>
                <w:rFonts w:ascii="Kalinga" w:eastAsia="Times New Roman" w:hAnsi="Kalinga" w:cs="Kalinga"/>
                <w:color w:val="000000"/>
                <w:sz w:val="16"/>
                <w:szCs w:val="16"/>
                <w:lang w:eastAsia="es-MX"/>
              </w:rPr>
              <w:t>miebros</w:t>
            </w:r>
            <w:proofErr w:type="spellEnd"/>
            <w:r w:rsidRPr="0062564C">
              <w:rPr>
                <w:rFonts w:ascii="Kalinga" w:eastAsia="Times New Roman" w:hAnsi="Kalinga" w:cs="Kalinga"/>
                <w:color w:val="000000"/>
                <w:sz w:val="16"/>
                <w:szCs w:val="16"/>
                <w:lang w:eastAsia="es-MX"/>
              </w:rPr>
              <w:t xml:space="preserve"> del </w:t>
            </w:r>
            <w:proofErr w:type="spellStart"/>
            <w:r w:rsidRPr="0062564C">
              <w:rPr>
                <w:rFonts w:ascii="Kalinga" w:eastAsia="Times New Roman" w:hAnsi="Kalinga" w:cs="Kalinga"/>
                <w:color w:val="000000"/>
                <w:sz w:val="16"/>
                <w:szCs w:val="16"/>
                <w:lang w:eastAsia="es-MX"/>
              </w:rPr>
              <w:t>IPEC</w:t>
            </w:r>
            <w:proofErr w:type="spellEnd"/>
            <w:r w:rsidRPr="0062564C">
              <w:rPr>
                <w:rFonts w:ascii="Kalinga" w:eastAsia="Times New Roman" w:hAnsi="Kalinga" w:cs="Kalinga"/>
                <w:color w:val="000000"/>
                <w:sz w:val="16"/>
                <w:szCs w:val="16"/>
                <w:lang w:eastAsia="es-MX"/>
              </w:rPr>
              <w:t>, que convalidaron los registros de candidaturas pese a que resultaba evidente que no cumplían con los estándares constitucionales y legales de paridad de género.</w:t>
            </w:r>
          </w:p>
          <w:p w14:paraId="1CD9364D"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5404F380"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El 19 de julio de 2015, durante la jornada electoral en el estado de Chiapas, en diversos municipios, muchos ciudadanos no pudieron votar debido a que no se encontraban registrados en la Lista Nominal de su lugar de origen, pero estaban en el padrón electoral de chiapanecos que pueden votar en el extranjero.</w:t>
            </w:r>
          </w:p>
        </w:tc>
        <w:tc>
          <w:tcPr>
            <w:tcW w:w="2447" w:type="dxa"/>
            <w:gridSpan w:val="2"/>
            <w:vMerge w:val="restart"/>
            <w:vAlign w:val="center"/>
          </w:tcPr>
          <w:p w14:paraId="5CFE52EF"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INE/CG379/2016,</w:t>
            </w:r>
            <w:r w:rsidRPr="0062564C">
              <w:rPr>
                <w:rFonts w:ascii="Kalinga" w:eastAsia="Times New Roman" w:hAnsi="Kalinga" w:cs="Kalinga"/>
                <w:sz w:val="16"/>
                <w:szCs w:val="16"/>
                <w:lang w:eastAsia="es-MX"/>
              </w:rPr>
              <w:t xml:space="preserve"> de 18/05/2016, se declaró </w:t>
            </w:r>
            <w:r w:rsidRPr="0062564C">
              <w:rPr>
                <w:rFonts w:ascii="Kalinga" w:eastAsia="Times New Roman" w:hAnsi="Kalinga" w:cs="Kalinga"/>
                <w:b/>
                <w:bCs/>
                <w:sz w:val="16"/>
                <w:szCs w:val="16"/>
                <w:lang w:eastAsia="es-MX"/>
              </w:rPr>
              <w:t xml:space="preserve">FUNDADO </w:t>
            </w:r>
            <w:r w:rsidRPr="0062564C">
              <w:rPr>
                <w:rFonts w:ascii="Kalinga" w:eastAsia="Times New Roman" w:hAnsi="Kalinga" w:cs="Kalinga"/>
                <w:sz w:val="16"/>
                <w:szCs w:val="16"/>
                <w:lang w:eastAsia="es-MX"/>
              </w:rPr>
              <w:t>el procedimiento, con motivo de la inobservancia al criterio de paridad de género en el registro de candidaturas y con motivo de las irregularidades relacionadas con el voto de ciudadanos residentes en el extranjero. mismo que atendió a un cumplimiento de SS al resolver el SUP-RAP-118/2016.</w:t>
            </w:r>
          </w:p>
        </w:tc>
      </w:tr>
      <w:tr w:rsidR="003F29AD" w:rsidRPr="0062564C" w14:paraId="2FE278A4" w14:textId="77777777" w:rsidTr="00084411">
        <w:trPr>
          <w:trHeight w:val="348"/>
          <w:jc w:val="center"/>
        </w:trPr>
        <w:tc>
          <w:tcPr>
            <w:tcW w:w="694" w:type="dxa"/>
            <w:gridSpan w:val="2"/>
            <w:vMerge/>
            <w:shd w:val="clear" w:color="auto" w:fill="780673"/>
            <w:noWrap/>
            <w:vAlign w:val="center"/>
          </w:tcPr>
          <w:p w14:paraId="2C30EDF0"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6C24CA08"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/MORENA/CG/18/2015</w:t>
            </w:r>
          </w:p>
        </w:tc>
        <w:tc>
          <w:tcPr>
            <w:tcW w:w="1807" w:type="dxa"/>
            <w:vAlign w:val="center"/>
          </w:tcPr>
          <w:p w14:paraId="5A67777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MORENA</w:t>
            </w:r>
          </w:p>
        </w:tc>
        <w:tc>
          <w:tcPr>
            <w:tcW w:w="1941" w:type="dxa"/>
            <w:vMerge/>
            <w:vAlign w:val="center"/>
          </w:tcPr>
          <w:p w14:paraId="4E5DD82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Align w:val="center"/>
          </w:tcPr>
          <w:p w14:paraId="01395F08"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Los Consejeros Electorales incumplieron diversas disposiciones constitucionales, legales, así como criterios jurisprudenciales, en materia de paridad de género, relativas a garantizar la efectiva aplicación del derecho a la igualdad y no discriminación entre mujeres y hombres, en la conformación de órganos colegiados de representación política; e </w:t>
            </w:r>
            <w:proofErr w:type="spellStart"/>
            <w:r w:rsidRPr="0062564C">
              <w:rPr>
                <w:rFonts w:ascii="Kalinga" w:eastAsia="Times New Roman" w:hAnsi="Kalinga" w:cs="Kalinga"/>
                <w:color w:val="000000"/>
                <w:sz w:val="16"/>
                <w:szCs w:val="16"/>
                <w:lang w:eastAsia="es-MX"/>
              </w:rPr>
              <w:t>ii</w:t>
            </w:r>
            <w:proofErr w:type="spellEnd"/>
            <w:r w:rsidRPr="0062564C">
              <w:rPr>
                <w:rFonts w:ascii="Kalinga" w:eastAsia="Times New Roman" w:hAnsi="Kalinga" w:cs="Kalinga"/>
                <w:color w:val="000000"/>
                <w:sz w:val="16"/>
                <w:szCs w:val="16"/>
                <w:lang w:eastAsia="es-MX"/>
              </w:rPr>
              <w:t xml:space="preserve">) incumplieron el Acuerdo </w:t>
            </w:r>
            <w:proofErr w:type="spellStart"/>
            <w:r w:rsidRPr="0062564C">
              <w:rPr>
                <w:rFonts w:ascii="Kalinga" w:eastAsia="Times New Roman" w:hAnsi="Kalinga" w:cs="Kalinga"/>
                <w:color w:val="000000"/>
                <w:sz w:val="16"/>
                <w:szCs w:val="16"/>
                <w:lang w:eastAsia="es-MX"/>
              </w:rPr>
              <w:t>IEPC</w:t>
            </w:r>
            <w:proofErr w:type="spellEnd"/>
            <w:r w:rsidRPr="0062564C">
              <w:rPr>
                <w:rFonts w:ascii="Kalinga" w:eastAsia="Times New Roman" w:hAnsi="Kalinga" w:cs="Kalinga"/>
                <w:color w:val="000000"/>
                <w:sz w:val="16"/>
                <w:szCs w:val="16"/>
                <w:lang w:eastAsia="es-MX"/>
              </w:rPr>
              <w:t xml:space="preserve">/CG/080/2015, dictado por el Consejo General del referido Instituto electoral local, ya que la sustitución de candidatos no operó en </w:t>
            </w:r>
            <w:r w:rsidRPr="0062564C">
              <w:rPr>
                <w:rFonts w:ascii="Kalinga" w:eastAsia="Times New Roman" w:hAnsi="Kalinga" w:cs="Kalinga"/>
                <w:color w:val="000000"/>
                <w:sz w:val="16"/>
                <w:szCs w:val="16"/>
                <w:lang w:eastAsia="es-MX"/>
              </w:rPr>
              <w:lastRenderedPageBreak/>
              <w:t>48 horas, y no se presentó información alguna en la página de internet del Instituto, referente al ajuste de candidatos</w:t>
            </w:r>
          </w:p>
        </w:tc>
        <w:tc>
          <w:tcPr>
            <w:tcW w:w="2447" w:type="dxa"/>
            <w:gridSpan w:val="2"/>
            <w:vMerge/>
            <w:vAlign w:val="center"/>
          </w:tcPr>
          <w:p w14:paraId="10FF5EBF"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2BB8A394" w14:textId="77777777" w:rsidTr="00084411">
        <w:trPr>
          <w:trHeight w:val="253"/>
          <w:jc w:val="center"/>
        </w:trPr>
        <w:tc>
          <w:tcPr>
            <w:tcW w:w="694" w:type="dxa"/>
            <w:gridSpan w:val="2"/>
            <w:vMerge/>
            <w:shd w:val="clear" w:color="auto" w:fill="780673"/>
            <w:noWrap/>
            <w:vAlign w:val="center"/>
          </w:tcPr>
          <w:p w14:paraId="1E3AF3D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56A999DE"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FEPADE</w:t>
            </w:r>
            <w:proofErr w:type="spellEnd"/>
            <w:r w:rsidRPr="0062564C">
              <w:rPr>
                <w:rFonts w:ascii="Kalinga" w:eastAsia="Times New Roman" w:hAnsi="Kalinga" w:cs="Kalinga"/>
                <w:b/>
                <w:bCs/>
                <w:color w:val="000000"/>
                <w:sz w:val="16"/>
                <w:szCs w:val="16"/>
                <w:lang w:val="en-US" w:eastAsia="es-MX"/>
              </w:rPr>
              <w:t>/CG/21/2015</w:t>
            </w:r>
          </w:p>
        </w:tc>
        <w:tc>
          <w:tcPr>
            <w:tcW w:w="1807" w:type="dxa"/>
            <w:vAlign w:val="center"/>
          </w:tcPr>
          <w:p w14:paraId="4380CD8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FEPADE</w:t>
            </w:r>
            <w:proofErr w:type="spellEnd"/>
          </w:p>
        </w:tc>
        <w:tc>
          <w:tcPr>
            <w:tcW w:w="1941" w:type="dxa"/>
            <w:vMerge/>
            <w:vAlign w:val="center"/>
          </w:tcPr>
          <w:p w14:paraId="3F59772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Align w:val="center"/>
          </w:tcPr>
          <w:p w14:paraId="663DEFF5"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las ciudadanas Karina Gálvez Roblero y Zaira Beatriz López Arévalo, denunciaron ante esa autoridad </w:t>
            </w:r>
            <w:proofErr w:type="gramStart"/>
            <w:r w:rsidRPr="0062564C">
              <w:rPr>
                <w:rFonts w:ascii="Kalinga" w:eastAsia="Times New Roman" w:hAnsi="Kalinga" w:cs="Kalinga"/>
                <w:color w:val="000000"/>
                <w:sz w:val="16"/>
                <w:szCs w:val="16"/>
                <w:lang w:eastAsia="es-MX"/>
              </w:rPr>
              <w:t>que</w:t>
            </w:r>
            <w:proofErr w:type="gramEnd"/>
            <w:r w:rsidRPr="0062564C">
              <w:rPr>
                <w:rFonts w:ascii="Kalinga" w:eastAsia="Times New Roman" w:hAnsi="Kalinga" w:cs="Kalinga"/>
                <w:color w:val="000000"/>
                <w:sz w:val="16"/>
                <w:szCs w:val="16"/>
                <w:lang w:eastAsia="es-MX"/>
              </w:rPr>
              <w:t xml:space="preserve"> en la jornada electoral para renovar los Ayuntamientos y el Congreso del estado de Chiapas, celebrada el diecinueve de julio de dos mil quince, estuvieron impedidas para emitir su voto porque presuntamente fueron indebidamente incluidas en la Lista Nominal de Residentes en el Extranjero del estado de Chiapas (en adelante </w:t>
            </w:r>
            <w:proofErr w:type="spellStart"/>
            <w:r w:rsidRPr="0062564C">
              <w:rPr>
                <w:rFonts w:ascii="Kalinga" w:eastAsia="Times New Roman" w:hAnsi="Kalinga" w:cs="Kalinga"/>
                <w:color w:val="000000"/>
                <w:sz w:val="16"/>
                <w:szCs w:val="16"/>
                <w:lang w:eastAsia="es-MX"/>
              </w:rPr>
              <w:t>LNRE</w:t>
            </w:r>
            <w:proofErr w:type="spellEnd"/>
            <w:r w:rsidRPr="0062564C">
              <w:rPr>
                <w:rFonts w:ascii="Kalinga" w:eastAsia="Times New Roman" w:hAnsi="Kalinga" w:cs="Kalinga"/>
                <w:color w:val="000000"/>
                <w:sz w:val="16"/>
                <w:szCs w:val="16"/>
                <w:lang w:eastAsia="es-MX"/>
              </w:rPr>
              <w:t>).</w:t>
            </w:r>
          </w:p>
        </w:tc>
        <w:tc>
          <w:tcPr>
            <w:tcW w:w="2447" w:type="dxa"/>
            <w:gridSpan w:val="2"/>
            <w:vMerge/>
            <w:vAlign w:val="center"/>
          </w:tcPr>
          <w:p w14:paraId="712B7872"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3B8D49B2" w14:textId="77777777" w:rsidTr="00084411">
        <w:trPr>
          <w:trHeight w:val="348"/>
          <w:jc w:val="center"/>
        </w:trPr>
        <w:tc>
          <w:tcPr>
            <w:tcW w:w="694" w:type="dxa"/>
            <w:gridSpan w:val="2"/>
            <w:vMerge/>
            <w:shd w:val="clear" w:color="auto" w:fill="780673"/>
            <w:noWrap/>
            <w:vAlign w:val="center"/>
          </w:tcPr>
          <w:p w14:paraId="6568297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p>
        </w:tc>
        <w:tc>
          <w:tcPr>
            <w:tcW w:w="4182" w:type="dxa"/>
            <w:gridSpan w:val="2"/>
            <w:vAlign w:val="center"/>
          </w:tcPr>
          <w:p w14:paraId="680BF673"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/MORENA/CG/24/2015</w:t>
            </w:r>
          </w:p>
        </w:tc>
        <w:tc>
          <w:tcPr>
            <w:tcW w:w="1807" w:type="dxa"/>
            <w:vAlign w:val="center"/>
          </w:tcPr>
          <w:p w14:paraId="2DFA7E6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MORENA</w:t>
            </w:r>
          </w:p>
        </w:tc>
        <w:tc>
          <w:tcPr>
            <w:tcW w:w="1941" w:type="dxa"/>
            <w:vMerge/>
            <w:vAlign w:val="center"/>
          </w:tcPr>
          <w:p w14:paraId="7DD0337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
        </w:tc>
        <w:tc>
          <w:tcPr>
            <w:tcW w:w="4258" w:type="dxa"/>
            <w:gridSpan w:val="2"/>
            <w:vAlign w:val="center"/>
          </w:tcPr>
          <w:p w14:paraId="37528A2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Incurrieron en irregularidades en el trámite de registro e incorporación de ciudadanos que supuestamente solicitaron votar desde el extranjero en el pasado proceso electoral del estado de Chiapas; y </w:t>
            </w:r>
            <w:proofErr w:type="spellStart"/>
            <w:r w:rsidRPr="0062564C">
              <w:rPr>
                <w:rFonts w:ascii="Kalinga" w:eastAsia="Times New Roman" w:hAnsi="Kalinga" w:cs="Kalinga"/>
                <w:color w:val="000000"/>
                <w:sz w:val="16"/>
                <w:szCs w:val="16"/>
                <w:lang w:eastAsia="es-MX"/>
              </w:rPr>
              <w:t>ii</w:t>
            </w:r>
            <w:proofErr w:type="spellEnd"/>
            <w:r w:rsidRPr="0062564C">
              <w:rPr>
                <w:rFonts w:ascii="Kalinga" w:eastAsia="Times New Roman" w:hAnsi="Kalinga" w:cs="Kalinga"/>
                <w:color w:val="000000"/>
                <w:sz w:val="16"/>
                <w:szCs w:val="16"/>
                <w:lang w:eastAsia="es-MX"/>
              </w:rPr>
              <w:t>) la omisión de hacer uso de sus facultades para iniciar un procedimiento administrativo sancionador ante la denuncia de diversos partidos políticos respecto a que una gran cantidad de ciudadanos no pudieron votar en el proceso ordinario porque se encontraban en la lista de votantes en el extranjero, sin que ellos hubiesen solicitado tal registro.</w:t>
            </w:r>
          </w:p>
        </w:tc>
        <w:tc>
          <w:tcPr>
            <w:tcW w:w="2447" w:type="dxa"/>
            <w:gridSpan w:val="2"/>
            <w:vMerge/>
            <w:vAlign w:val="center"/>
          </w:tcPr>
          <w:p w14:paraId="748C0AF5"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00313E9D" w14:textId="77777777" w:rsidTr="00084411">
        <w:trPr>
          <w:trHeight w:val="1597"/>
          <w:jc w:val="center"/>
        </w:trPr>
        <w:tc>
          <w:tcPr>
            <w:tcW w:w="694" w:type="dxa"/>
            <w:gridSpan w:val="2"/>
            <w:shd w:val="clear" w:color="auto" w:fill="780673"/>
            <w:noWrap/>
            <w:vAlign w:val="center"/>
          </w:tcPr>
          <w:p w14:paraId="365112B2"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27</w:t>
            </w:r>
          </w:p>
        </w:tc>
        <w:tc>
          <w:tcPr>
            <w:tcW w:w="4182" w:type="dxa"/>
            <w:gridSpan w:val="2"/>
            <w:vAlign w:val="center"/>
          </w:tcPr>
          <w:p w14:paraId="5F47191E"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/PT/CG/19/2015</w:t>
            </w:r>
          </w:p>
        </w:tc>
        <w:tc>
          <w:tcPr>
            <w:tcW w:w="1807" w:type="dxa"/>
            <w:vAlign w:val="center"/>
          </w:tcPr>
          <w:p w14:paraId="459B87A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PT</w:t>
            </w:r>
          </w:p>
        </w:tc>
        <w:tc>
          <w:tcPr>
            <w:tcW w:w="1941" w:type="dxa"/>
            <w:vAlign w:val="center"/>
          </w:tcPr>
          <w:p w14:paraId="7AB0509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Isela Guadalupe Uribe Alvarado</w:t>
            </w:r>
          </w:p>
          <w:p w14:paraId="59105D7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Verónica Alejandra González Cárdenas</w:t>
            </w:r>
          </w:p>
          <w:p w14:paraId="63DD6E8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José Luis Fonseca Evangelista</w:t>
            </w:r>
          </w:p>
          <w:p w14:paraId="40E5E68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Raúl Maldonado Ramírez</w:t>
            </w:r>
          </w:p>
          <w:p w14:paraId="4ECA307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Ayizde</w:t>
            </w:r>
            <w:proofErr w:type="spellEnd"/>
            <w:r w:rsidRPr="0062564C">
              <w:rPr>
                <w:rFonts w:ascii="Kalinga" w:eastAsia="Times New Roman" w:hAnsi="Kalinga" w:cs="Kalinga"/>
                <w:color w:val="000000"/>
                <w:sz w:val="16"/>
                <w:szCs w:val="16"/>
                <w:lang w:eastAsia="es-MX"/>
              </w:rPr>
              <w:t xml:space="preserve"> Anguiano Polanco</w:t>
            </w:r>
          </w:p>
          <w:p w14:paraId="3DB3555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Noemí Sofía Herrera Núñez, consejerías del </w:t>
            </w:r>
            <w:proofErr w:type="spellStart"/>
            <w:r w:rsidRPr="0062564C">
              <w:rPr>
                <w:rFonts w:ascii="Kalinga" w:eastAsia="Times New Roman" w:hAnsi="Kalinga" w:cs="Kalinga"/>
                <w:color w:val="000000"/>
                <w:sz w:val="16"/>
                <w:szCs w:val="16"/>
                <w:lang w:eastAsia="es-MX"/>
              </w:rPr>
              <w:t>OPL</w:t>
            </w:r>
            <w:proofErr w:type="spellEnd"/>
            <w:r w:rsidRPr="0062564C">
              <w:rPr>
                <w:rFonts w:ascii="Kalinga" w:eastAsia="Times New Roman" w:hAnsi="Kalinga" w:cs="Kalinga"/>
                <w:color w:val="000000"/>
                <w:sz w:val="16"/>
                <w:szCs w:val="16"/>
                <w:lang w:eastAsia="es-MX"/>
              </w:rPr>
              <w:t xml:space="preserve"> de Colima </w:t>
            </w:r>
          </w:p>
        </w:tc>
        <w:tc>
          <w:tcPr>
            <w:tcW w:w="4258" w:type="dxa"/>
            <w:gridSpan w:val="2"/>
            <w:vAlign w:val="center"/>
          </w:tcPr>
          <w:p w14:paraId="23DE0FAD"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 xml:space="preserve">A través del acuerdo </w:t>
            </w:r>
            <w:proofErr w:type="spellStart"/>
            <w:r w:rsidRPr="0062564C">
              <w:rPr>
                <w:rFonts w:ascii="Kalinga" w:eastAsia="Times New Roman" w:hAnsi="Kalinga" w:cs="Kalinga"/>
                <w:color w:val="000000"/>
                <w:sz w:val="16"/>
                <w:szCs w:val="16"/>
                <w:lang w:eastAsia="es-MX"/>
              </w:rPr>
              <w:t>IEEC</w:t>
            </w:r>
            <w:proofErr w:type="spellEnd"/>
            <w:r w:rsidRPr="0062564C">
              <w:rPr>
                <w:rFonts w:ascii="Kalinga" w:eastAsia="Times New Roman" w:hAnsi="Kalinga" w:cs="Kalinga"/>
                <w:color w:val="000000"/>
                <w:sz w:val="16"/>
                <w:szCs w:val="16"/>
                <w:lang w:eastAsia="es-MX"/>
              </w:rPr>
              <w:t xml:space="preserve">/CG/A091/2015 (acción afirmativa para materializar la paridad de género en la integración del Congreso del Estado), relativo a la asignación de diputados por el principio de representación proporcional del Proceso Electoral 2014-2015, los Consejeros Electorales modificaron ilegalmente el acuerdo originalmente aprobado </w:t>
            </w:r>
            <w:r w:rsidRPr="0062564C">
              <w:rPr>
                <w:rFonts w:ascii="Kalinga" w:eastAsia="Times New Roman" w:hAnsi="Kalinga" w:cs="Kalinga"/>
                <w:color w:val="000000"/>
                <w:sz w:val="16"/>
                <w:szCs w:val="16"/>
                <w:lang w:eastAsia="es-MX"/>
              </w:rPr>
              <w:lastRenderedPageBreak/>
              <w:t>(IEE/CG/A062/2015); en detrimento de los principios de certeza, legalidad, independencia e imparcialidad, incurriendo en notoria negligencia, ineptitud o descuido en el desempeño de las funciones que tienen a su cargo.</w:t>
            </w:r>
          </w:p>
        </w:tc>
        <w:tc>
          <w:tcPr>
            <w:tcW w:w="2447" w:type="dxa"/>
            <w:gridSpan w:val="2"/>
            <w:vAlign w:val="center"/>
          </w:tcPr>
          <w:p w14:paraId="190C193F"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lastRenderedPageBreak/>
              <w:t xml:space="preserve">Mediante resolución </w:t>
            </w:r>
            <w:r w:rsidRPr="0062564C">
              <w:rPr>
                <w:rFonts w:ascii="Kalinga" w:eastAsia="Times New Roman" w:hAnsi="Kalinga" w:cs="Kalinga"/>
                <w:b/>
                <w:bCs/>
                <w:sz w:val="16"/>
                <w:szCs w:val="16"/>
                <w:lang w:eastAsia="es-MX"/>
              </w:rPr>
              <w:t>INE/CG685/2016,</w:t>
            </w:r>
            <w:r w:rsidRPr="0062564C">
              <w:rPr>
                <w:rFonts w:ascii="Kalinga" w:eastAsia="Times New Roman" w:hAnsi="Kalinga" w:cs="Kalinga"/>
                <w:sz w:val="16"/>
                <w:szCs w:val="16"/>
                <w:lang w:eastAsia="es-MX"/>
              </w:rPr>
              <w:t xml:space="preserve"> de 28/09/2016,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al no acreditarse alguna conducta grave de remoción. </w:t>
            </w:r>
          </w:p>
        </w:tc>
      </w:tr>
      <w:tr w:rsidR="003F29AD" w:rsidRPr="0062564C" w14:paraId="730850FC" w14:textId="77777777" w:rsidTr="00084411">
        <w:trPr>
          <w:trHeight w:val="1597"/>
          <w:jc w:val="center"/>
        </w:trPr>
        <w:tc>
          <w:tcPr>
            <w:tcW w:w="694" w:type="dxa"/>
            <w:gridSpan w:val="2"/>
            <w:shd w:val="clear" w:color="auto" w:fill="780673"/>
            <w:noWrap/>
            <w:vAlign w:val="center"/>
          </w:tcPr>
          <w:p w14:paraId="7C3BAD67"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28</w:t>
            </w:r>
          </w:p>
        </w:tc>
        <w:tc>
          <w:tcPr>
            <w:tcW w:w="4182" w:type="dxa"/>
            <w:gridSpan w:val="2"/>
            <w:vAlign w:val="center"/>
          </w:tcPr>
          <w:p w14:paraId="1878343E"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/PT/CG/20/2015</w:t>
            </w:r>
          </w:p>
        </w:tc>
        <w:tc>
          <w:tcPr>
            <w:tcW w:w="1807" w:type="dxa"/>
            <w:vAlign w:val="center"/>
          </w:tcPr>
          <w:p w14:paraId="5678FF1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PT</w:t>
            </w:r>
          </w:p>
        </w:tc>
        <w:tc>
          <w:tcPr>
            <w:tcW w:w="1941" w:type="dxa"/>
            <w:vAlign w:val="center"/>
          </w:tcPr>
          <w:p w14:paraId="7ADE397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Pedro Zamudio Godínez</w:t>
            </w:r>
          </w:p>
          <w:p w14:paraId="3A507C7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Natalia Pérez Hernández</w:t>
            </w:r>
          </w:p>
          <w:p w14:paraId="3CC3345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Miguel Ángel García Hernández</w:t>
            </w:r>
          </w:p>
          <w:p w14:paraId="27BC1BB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María Guadalupe González Jordán</w:t>
            </w:r>
          </w:p>
          <w:p w14:paraId="7681009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Saúl Mandujano Rubio</w:t>
            </w:r>
          </w:p>
          <w:p w14:paraId="4E00A66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Gabriel Corona Armenta</w:t>
            </w:r>
          </w:p>
          <w:p w14:paraId="09FBA51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Palmira Tapia Palacios, consejerías del </w:t>
            </w:r>
            <w:proofErr w:type="spellStart"/>
            <w:r w:rsidRPr="0062564C">
              <w:rPr>
                <w:rFonts w:ascii="Kalinga" w:eastAsia="Times New Roman" w:hAnsi="Kalinga" w:cs="Kalinga"/>
                <w:color w:val="000000"/>
                <w:sz w:val="16"/>
                <w:szCs w:val="16"/>
                <w:lang w:eastAsia="es-MX"/>
              </w:rPr>
              <w:t>OPL</w:t>
            </w:r>
            <w:proofErr w:type="spellEnd"/>
            <w:r w:rsidRPr="0062564C">
              <w:rPr>
                <w:rFonts w:ascii="Kalinga" w:eastAsia="Times New Roman" w:hAnsi="Kalinga" w:cs="Kalinga"/>
                <w:color w:val="000000"/>
                <w:sz w:val="16"/>
                <w:szCs w:val="16"/>
                <w:lang w:eastAsia="es-MX"/>
              </w:rPr>
              <w:t xml:space="preserve"> del Estado de México </w:t>
            </w:r>
          </w:p>
        </w:tc>
        <w:tc>
          <w:tcPr>
            <w:tcW w:w="4258" w:type="dxa"/>
            <w:gridSpan w:val="2"/>
            <w:vAlign w:val="center"/>
          </w:tcPr>
          <w:p w14:paraId="15F932A2"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El denunciante refiere en su escrito que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denunciados actuaron indebidamente con la negativa de la entrega de prerrogativas, aun cuando por resolución de la Sala Superior se ordenó revocar lisa y llanamente el acuerdo CF/055/2015 de la Comisión de Fiscalización del Instituto Nacional Electoral y todos los actos de ejecución derivados del citado Acuerdo.</w:t>
            </w:r>
          </w:p>
          <w:p w14:paraId="14182B13"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Derivado de lo resuelto por la Sala Superior, a juicio del denunciante, el Partido del Trabajo debió seguir gozando de sus derechos consagrados en la Constitución Federal, Local y en el Código Electoral del Estado de México en lo referente a recibir sus prerrogativas consistentes en el financiamiento público correspondiente al mes de agosto de dos mil quince.</w:t>
            </w:r>
          </w:p>
        </w:tc>
        <w:tc>
          <w:tcPr>
            <w:tcW w:w="2447" w:type="dxa"/>
            <w:gridSpan w:val="2"/>
            <w:vAlign w:val="center"/>
          </w:tcPr>
          <w:p w14:paraId="7E39308B"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INE/CG187/2016</w:t>
            </w:r>
            <w:r w:rsidRPr="0062564C">
              <w:rPr>
                <w:rFonts w:ascii="Kalinga" w:eastAsia="Times New Roman" w:hAnsi="Kalinga" w:cs="Kalinga"/>
                <w:sz w:val="16"/>
                <w:szCs w:val="16"/>
                <w:lang w:eastAsia="es-MX"/>
              </w:rPr>
              <w:t xml:space="preserve">, de 06/04/2016,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el procedimiento, al no advertirse un actuar indebido por parte de los denunciados porque, como se demostró, la negativa de entrega de financiamiento al denunciante, en todo momento tuvo justificación legal o amparo en las determinaciones del Instituto Nacional Electoral y de la Sala Superior del Tribunal Electoral del Poder Judicial de la Federación.</w:t>
            </w:r>
          </w:p>
        </w:tc>
      </w:tr>
      <w:tr w:rsidR="003F29AD" w:rsidRPr="0062564C" w14:paraId="311A84CB" w14:textId="77777777" w:rsidTr="00084411">
        <w:trPr>
          <w:trHeight w:val="1597"/>
          <w:jc w:val="center"/>
        </w:trPr>
        <w:tc>
          <w:tcPr>
            <w:tcW w:w="694" w:type="dxa"/>
            <w:gridSpan w:val="2"/>
            <w:shd w:val="clear" w:color="auto" w:fill="780673"/>
            <w:noWrap/>
            <w:vAlign w:val="center"/>
          </w:tcPr>
          <w:p w14:paraId="2117C391"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29</w:t>
            </w:r>
          </w:p>
        </w:tc>
        <w:tc>
          <w:tcPr>
            <w:tcW w:w="4182" w:type="dxa"/>
            <w:gridSpan w:val="2"/>
            <w:vAlign w:val="center"/>
          </w:tcPr>
          <w:p w14:paraId="27B65A6F"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PSM</w:t>
            </w:r>
            <w:proofErr w:type="spellEnd"/>
            <w:r w:rsidRPr="0062564C">
              <w:rPr>
                <w:rFonts w:ascii="Kalinga" w:eastAsia="Times New Roman" w:hAnsi="Kalinga" w:cs="Kalinga"/>
                <w:b/>
                <w:bCs/>
                <w:color w:val="000000"/>
                <w:sz w:val="16"/>
                <w:szCs w:val="16"/>
                <w:lang w:val="en-US" w:eastAsia="es-MX"/>
              </w:rPr>
              <w:t>/CG/22/2015</w:t>
            </w:r>
          </w:p>
        </w:tc>
        <w:tc>
          <w:tcPr>
            <w:tcW w:w="1807" w:type="dxa"/>
            <w:vAlign w:val="center"/>
          </w:tcPr>
          <w:p w14:paraId="19B8161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PSD de Morelos </w:t>
            </w:r>
          </w:p>
        </w:tc>
        <w:tc>
          <w:tcPr>
            <w:tcW w:w="1941" w:type="dxa"/>
            <w:vAlign w:val="center"/>
          </w:tcPr>
          <w:p w14:paraId="46351C7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Claudia Esther Ortiz Guerrero e</w:t>
            </w:r>
          </w:p>
          <w:p w14:paraId="7E9106F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Ixel Mendoza Aragón, consejeras electorales del </w:t>
            </w:r>
            <w:proofErr w:type="spellStart"/>
            <w:r w:rsidRPr="0062564C">
              <w:rPr>
                <w:rFonts w:ascii="Kalinga" w:eastAsia="Times New Roman" w:hAnsi="Kalinga" w:cs="Kalinga"/>
                <w:color w:val="000000"/>
                <w:sz w:val="16"/>
                <w:szCs w:val="16"/>
                <w:lang w:eastAsia="es-MX"/>
              </w:rPr>
              <w:t>IMPEPAC</w:t>
            </w:r>
            <w:proofErr w:type="spellEnd"/>
          </w:p>
        </w:tc>
        <w:tc>
          <w:tcPr>
            <w:tcW w:w="4258" w:type="dxa"/>
            <w:gridSpan w:val="2"/>
            <w:vAlign w:val="center"/>
          </w:tcPr>
          <w:p w14:paraId="1CC46156"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Denuncia que las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Electorales del OPLE de Morelos, Claudia Ortis Guerrero e Ixel Mendoza Aragón, en la sesión del Consejo Estatal del 21 de junio de 2015, emitieron un voto particular en el que señalaron falsas, vagas e imprecisas violaciones al proceso electoral, tratando de favorecer a la coalición PRI-PVEM-PANAL, que fueron utilizados como parte del juicio del PRI en contra de la elección de Cuernavaca, en presunta violación de los principios rectores de la función electoral.</w:t>
            </w:r>
          </w:p>
        </w:tc>
        <w:tc>
          <w:tcPr>
            <w:tcW w:w="2447" w:type="dxa"/>
            <w:gridSpan w:val="2"/>
            <w:vAlign w:val="center"/>
          </w:tcPr>
          <w:p w14:paraId="34D6D79D"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acuerdo de 11/01/2016, se tuvo por </w:t>
            </w:r>
            <w:r w:rsidRPr="0062564C">
              <w:rPr>
                <w:rFonts w:ascii="Kalinga" w:eastAsia="Times New Roman" w:hAnsi="Kalinga" w:cs="Kalinga"/>
                <w:b/>
                <w:bCs/>
                <w:sz w:val="16"/>
                <w:szCs w:val="16"/>
                <w:lang w:eastAsia="es-MX"/>
              </w:rPr>
              <w:t>NO PRESENTADA</w:t>
            </w:r>
            <w:r w:rsidRPr="0062564C">
              <w:rPr>
                <w:rFonts w:ascii="Kalinga" w:eastAsia="Times New Roman" w:hAnsi="Kalinga" w:cs="Kalinga"/>
                <w:sz w:val="16"/>
                <w:szCs w:val="16"/>
                <w:lang w:eastAsia="es-MX"/>
              </w:rPr>
              <w:t xml:space="preserve"> la denuncia</w:t>
            </w:r>
          </w:p>
        </w:tc>
      </w:tr>
      <w:tr w:rsidR="003F29AD" w:rsidRPr="0062564C" w14:paraId="7E819A2B" w14:textId="77777777" w:rsidTr="00084411">
        <w:trPr>
          <w:trHeight w:val="1597"/>
          <w:jc w:val="center"/>
        </w:trPr>
        <w:tc>
          <w:tcPr>
            <w:tcW w:w="694" w:type="dxa"/>
            <w:gridSpan w:val="2"/>
            <w:shd w:val="clear" w:color="auto" w:fill="780673"/>
            <w:noWrap/>
            <w:vAlign w:val="center"/>
          </w:tcPr>
          <w:p w14:paraId="616522A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30</w:t>
            </w:r>
          </w:p>
        </w:tc>
        <w:tc>
          <w:tcPr>
            <w:tcW w:w="4182" w:type="dxa"/>
            <w:gridSpan w:val="2"/>
            <w:vAlign w:val="center"/>
          </w:tcPr>
          <w:p w14:paraId="7FEF68BC"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/NDM/CG/23/2015</w:t>
            </w:r>
          </w:p>
        </w:tc>
        <w:tc>
          <w:tcPr>
            <w:tcW w:w="1807" w:type="dxa"/>
            <w:vAlign w:val="center"/>
          </w:tcPr>
          <w:p w14:paraId="1E91EF1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Asociación Civil "Nueva Democracia Mexicana, A.C."</w:t>
            </w:r>
          </w:p>
        </w:tc>
        <w:tc>
          <w:tcPr>
            <w:tcW w:w="1941" w:type="dxa"/>
            <w:vAlign w:val="center"/>
          </w:tcPr>
          <w:p w14:paraId="5F8EAD8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Jorge Alberto Hernández y Hernández</w:t>
            </w:r>
          </w:p>
          <w:p w14:paraId="7FA51D1D"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Tania Celina Vásquez Muñoz</w:t>
            </w:r>
          </w:p>
          <w:p w14:paraId="7C5ADD6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Eva Barrientos Zepeda, consejerías del OPLEV</w:t>
            </w:r>
          </w:p>
        </w:tc>
        <w:tc>
          <w:tcPr>
            <w:tcW w:w="4258" w:type="dxa"/>
            <w:gridSpan w:val="2"/>
            <w:vAlign w:val="center"/>
          </w:tcPr>
          <w:p w14:paraId="44EC28E8"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i) Denuncia que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denunciados transgreden los principios rectores de la función electoral, toda vez que no han resuelto en el tiempo establecido la solicitud de la Asociación Civil Nueva Democracia Mexicana, para constituirse en Asociación Política Estatal.</w:t>
            </w:r>
          </w:p>
          <w:p w14:paraId="32EA358E"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5E156A4A"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ii</w:t>
            </w:r>
            <w:proofErr w:type="spellEnd"/>
            <w:r w:rsidRPr="0062564C">
              <w:rPr>
                <w:rFonts w:ascii="Kalinga" w:eastAsia="Times New Roman" w:hAnsi="Kalinga" w:cs="Kalinga"/>
                <w:color w:val="000000"/>
                <w:sz w:val="16"/>
                <w:szCs w:val="16"/>
                <w:lang w:eastAsia="es-MX"/>
              </w:rPr>
              <w:t xml:space="preserve">) El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Jorge Alberto Hernández y Hernández realizó una declaración pública en la que demuestra el bajo desempeño que tenía su área y el propio órgano electoral, al afirmar que se habían presentado noventa de los doscientos cuarenta veracruzanos para conformar los treinta Distritos electorales locales</w:t>
            </w:r>
          </w:p>
          <w:p w14:paraId="769B93B0"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497DBBFA"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iii</w:t>
            </w:r>
            <w:proofErr w:type="spellEnd"/>
            <w:r w:rsidRPr="0062564C">
              <w:rPr>
                <w:rFonts w:ascii="Kalinga" w:eastAsia="Times New Roman" w:hAnsi="Kalinga" w:cs="Kalinga"/>
                <w:color w:val="000000"/>
                <w:sz w:val="16"/>
                <w:szCs w:val="16"/>
                <w:lang w:eastAsia="es-MX"/>
              </w:rPr>
              <w:t xml:space="preserve">) que </w:t>
            </w:r>
            <w:proofErr w:type="spellStart"/>
            <w:r w:rsidRPr="0062564C">
              <w:rPr>
                <w:rFonts w:ascii="Kalinga" w:eastAsia="Times New Roman" w:hAnsi="Kalinga" w:cs="Kalinga"/>
                <w:color w:val="000000"/>
                <w:sz w:val="16"/>
                <w:szCs w:val="16"/>
                <w:lang w:eastAsia="es-MX"/>
              </w:rPr>
              <w:t>el</w:t>
            </w:r>
            <w:proofErr w:type="spellEnd"/>
            <w:r w:rsidRPr="0062564C">
              <w:rPr>
                <w:rFonts w:ascii="Kalinga" w:eastAsia="Times New Roman" w:hAnsi="Kalinga" w:cs="Kalinga"/>
                <w:color w:val="000000"/>
                <w:sz w:val="16"/>
                <w:szCs w:val="16"/>
                <w:lang w:eastAsia="es-MX"/>
              </w:rPr>
              <w:t xml:space="preserve"> y las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Electorales han demostrado su ignorancia en la materia electoral</w:t>
            </w:r>
          </w:p>
        </w:tc>
        <w:tc>
          <w:tcPr>
            <w:tcW w:w="2447" w:type="dxa"/>
            <w:gridSpan w:val="2"/>
            <w:vAlign w:val="center"/>
          </w:tcPr>
          <w:p w14:paraId="77A1352B"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INE/CG686/2016,</w:t>
            </w:r>
            <w:r w:rsidRPr="0062564C">
              <w:rPr>
                <w:rFonts w:ascii="Kalinga" w:eastAsia="Times New Roman" w:hAnsi="Kalinga" w:cs="Kalinga"/>
                <w:sz w:val="16"/>
                <w:szCs w:val="16"/>
                <w:lang w:eastAsia="es-MX"/>
              </w:rPr>
              <w:t xml:space="preserve"> de 28/09/2016, se declaró </w:t>
            </w:r>
            <w:r w:rsidRPr="0062564C">
              <w:rPr>
                <w:rFonts w:ascii="Kalinga" w:eastAsia="Times New Roman" w:hAnsi="Kalinga" w:cs="Kalinga"/>
                <w:b/>
                <w:bCs/>
                <w:sz w:val="16"/>
                <w:szCs w:val="16"/>
                <w:lang w:eastAsia="es-MX"/>
              </w:rPr>
              <w:t xml:space="preserve">INFUNDADO </w:t>
            </w:r>
            <w:r w:rsidRPr="0062564C">
              <w:rPr>
                <w:rFonts w:ascii="Kalinga" w:eastAsia="Times New Roman" w:hAnsi="Kalinga" w:cs="Kalinga"/>
                <w:sz w:val="16"/>
                <w:szCs w:val="16"/>
                <w:lang w:eastAsia="es-MX"/>
              </w:rPr>
              <w:t xml:space="preserve">el procedimiento, al no acreditarse alguna conducta grave que implique remoción del cargo </w:t>
            </w:r>
          </w:p>
        </w:tc>
      </w:tr>
      <w:tr w:rsidR="003F29AD" w:rsidRPr="0062564C" w14:paraId="1E0B27EE" w14:textId="77777777" w:rsidTr="00084411">
        <w:trPr>
          <w:trHeight w:val="1597"/>
          <w:jc w:val="center"/>
        </w:trPr>
        <w:tc>
          <w:tcPr>
            <w:tcW w:w="694" w:type="dxa"/>
            <w:gridSpan w:val="2"/>
            <w:shd w:val="clear" w:color="auto" w:fill="780673"/>
            <w:noWrap/>
            <w:vAlign w:val="center"/>
            <w:hideMark/>
          </w:tcPr>
          <w:p w14:paraId="4D046506"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31</w:t>
            </w:r>
          </w:p>
        </w:tc>
        <w:tc>
          <w:tcPr>
            <w:tcW w:w="4182" w:type="dxa"/>
            <w:gridSpan w:val="2"/>
            <w:vAlign w:val="center"/>
            <w:hideMark/>
          </w:tcPr>
          <w:p w14:paraId="3CA46555"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CJVS</w:t>
            </w:r>
            <w:proofErr w:type="spellEnd"/>
            <w:r w:rsidRPr="0062564C">
              <w:rPr>
                <w:rFonts w:ascii="Kalinga" w:eastAsia="Times New Roman" w:hAnsi="Kalinga" w:cs="Kalinga"/>
                <w:b/>
                <w:bCs/>
                <w:color w:val="000000"/>
                <w:sz w:val="16"/>
                <w:szCs w:val="16"/>
                <w:lang w:val="en-US" w:eastAsia="es-MX"/>
              </w:rPr>
              <w:t>/JL/JAL/6/2016</w:t>
            </w:r>
          </w:p>
        </w:tc>
        <w:tc>
          <w:tcPr>
            <w:tcW w:w="1807" w:type="dxa"/>
            <w:vAlign w:val="center"/>
            <w:hideMark/>
          </w:tcPr>
          <w:p w14:paraId="09D032A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Claudia Janeth Vargas Solano</w:t>
            </w:r>
          </w:p>
        </w:tc>
        <w:tc>
          <w:tcPr>
            <w:tcW w:w="1941" w:type="dxa"/>
            <w:vAlign w:val="center"/>
            <w:hideMark/>
          </w:tcPr>
          <w:p w14:paraId="133473D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Maria</w:t>
            </w:r>
            <w:proofErr w:type="spellEnd"/>
            <w:r w:rsidRPr="0062564C">
              <w:rPr>
                <w:rFonts w:ascii="Kalinga" w:eastAsia="Times New Roman" w:hAnsi="Kalinga" w:cs="Kalinga"/>
                <w:color w:val="000000"/>
                <w:sz w:val="16"/>
                <w:szCs w:val="16"/>
                <w:lang w:eastAsia="es-MX"/>
              </w:rPr>
              <w:t xml:space="preserve"> Virginia Gutiérrez Villalvazo Sayani Mozka Estrada</w:t>
            </w:r>
          </w:p>
          <w:p w14:paraId="5E4D791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Mario Alberto Ramos González</w:t>
            </w:r>
          </w:p>
          <w:p w14:paraId="5D2A593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Griselda Beatriz Rangel Juárez</w:t>
            </w:r>
          </w:p>
          <w:p w14:paraId="3CAD7D3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José Reynoso Núñez</w:t>
            </w:r>
          </w:p>
          <w:p w14:paraId="66AA09A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Erika Cecilia Ruvalcaba Corral</w:t>
            </w:r>
          </w:p>
          <w:p w14:paraId="24409DD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Guillermo Amado Alcaraz </w:t>
            </w:r>
            <w:proofErr w:type="gramStart"/>
            <w:r w:rsidRPr="0062564C">
              <w:rPr>
                <w:rFonts w:ascii="Kalinga" w:eastAsia="Times New Roman" w:hAnsi="Kalinga" w:cs="Kalinga"/>
                <w:color w:val="000000"/>
                <w:sz w:val="16"/>
                <w:szCs w:val="16"/>
                <w:lang w:eastAsia="es-MX"/>
              </w:rPr>
              <w:t>Cross ,</w:t>
            </w:r>
            <w:proofErr w:type="gramEnd"/>
            <w:r w:rsidRPr="0062564C">
              <w:rPr>
                <w:rFonts w:ascii="Kalinga" w:eastAsia="Times New Roman" w:hAnsi="Kalinga" w:cs="Kalinga"/>
                <w:color w:val="000000"/>
                <w:sz w:val="16"/>
                <w:szCs w:val="16"/>
                <w:lang w:eastAsia="es-MX"/>
              </w:rPr>
              <w:t xml:space="preserve">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Electoral y de Participación Ciudadana de Jalisco </w:t>
            </w:r>
          </w:p>
        </w:tc>
        <w:tc>
          <w:tcPr>
            <w:tcW w:w="4258" w:type="dxa"/>
            <w:gridSpan w:val="2"/>
            <w:vAlign w:val="center"/>
            <w:hideMark/>
          </w:tcPr>
          <w:p w14:paraId="5DF3081B"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Las y los consejeros han actuado con notoria negligencia, ineptitud y descuido en el desempeño de sus funciones, pues han realizado nombramientos, promociones o ratificaciones infringiendo las disposiciones generales vigentes y han dado mal uso al recurso público del Instituto</w:t>
            </w:r>
          </w:p>
        </w:tc>
        <w:tc>
          <w:tcPr>
            <w:tcW w:w="2447" w:type="dxa"/>
            <w:gridSpan w:val="2"/>
            <w:vAlign w:val="center"/>
            <w:hideMark/>
          </w:tcPr>
          <w:p w14:paraId="4F8AE1F4"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29 abril de 2016, 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 xml:space="preserve">la queja. </w:t>
            </w:r>
          </w:p>
        </w:tc>
      </w:tr>
      <w:tr w:rsidR="003F29AD" w:rsidRPr="0062564C" w14:paraId="6F07FFB6" w14:textId="77777777" w:rsidTr="00084411">
        <w:trPr>
          <w:trHeight w:val="1597"/>
          <w:jc w:val="center"/>
        </w:trPr>
        <w:tc>
          <w:tcPr>
            <w:tcW w:w="694" w:type="dxa"/>
            <w:gridSpan w:val="2"/>
            <w:shd w:val="clear" w:color="auto" w:fill="780673"/>
            <w:noWrap/>
            <w:vAlign w:val="center"/>
          </w:tcPr>
          <w:p w14:paraId="2D07AA95"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32</w:t>
            </w:r>
          </w:p>
        </w:tc>
        <w:tc>
          <w:tcPr>
            <w:tcW w:w="4182" w:type="dxa"/>
            <w:gridSpan w:val="2"/>
            <w:vAlign w:val="center"/>
          </w:tcPr>
          <w:p w14:paraId="1A27D6CB" w14:textId="77777777" w:rsidR="003F29AD" w:rsidRPr="0062564C" w:rsidRDefault="003F29AD" w:rsidP="00EF09D3">
            <w:pPr>
              <w:jc w:val="center"/>
              <w:rPr>
                <w:rFonts w:ascii="Kalinga" w:hAnsi="Kalinga" w:cs="Kalinga"/>
                <w:b/>
                <w:bCs/>
                <w:color w:val="000000"/>
                <w:sz w:val="16"/>
                <w:szCs w:val="16"/>
                <w:lang w:val="en-US" w:eastAsia="es-MX"/>
              </w:rPr>
            </w:pPr>
            <w:r w:rsidRPr="0062564C">
              <w:rPr>
                <w:rFonts w:ascii="Kalinga" w:hAnsi="Kalinga" w:cs="Kalinga"/>
                <w:b/>
                <w:bCs/>
                <w:color w:val="000000"/>
                <w:sz w:val="16"/>
                <w:szCs w:val="16"/>
                <w:lang w:val="en-US" w:eastAsia="es-MX"/>
              </w:rPr>
              <w:t>UT/SCG/</w:t>
            </w:r>
            <w:proofErr w:type="spellStart"/>
            <w:r w:rsidRPr="0062564C">
              <w:rPr>
                <w:rFonts w:ascii="Kalinga" w:hAnsi="Kalinga" w:cs="Kalinga"/>
                <w:b/>
                <w:bCs/>
                <w:color w:val="000000"/>
                <w:sz w:val="16"/>
                <w:szCs w:val="16"/>
                <w:lang w:val="en-US" w:eastAsia="es-MX"/>
              </w:rPr>
              <w:t>PRCE</w:t>
            </w:r>
            <w:proofErr w:type="spellEnd"/>
            <w:r w:rsidRPr="0062564C">
              <w:rPr>
                <w:rFonts w:ascii="Kalinga" w:hAnsi="Kalinga" w:cs="Kalinga"/>
                <w:b/>
                <w:bCs/>
                <w:color w:val="000000"/>
                <w:sz w:val="16"/>
                <w:szCs w:val="16"/>
                <w:lang w:val="en-US" w:eastAsia="es-MX"/>
              </w:rPr>
              <w:t>/ITE/CG/6/2017</w:t>
            </w:r>
          </w:p>
        </w:tc>
        <w:tc>
          <w:tcPr>
            <w:tcW w:w="1807" w:type="dxa"/>
            <w:vAlign w:val="center"/>
          </w:tcPr>
          <w:p w14:paraId="0567FA39"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Contraloría General del Instituto Tlaxcalteca de Elecciones</w:t>
            </w:r>
          </w:p>
        </w:tc>
        <w:tc>
          <w:tcPr>
            <w:tcW w:w="1941" w:type="dxa"/>
            <w:vAlign w:val="center"/>
          </w:tcPr>
          <w:p w14:paraId="00F71355"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Consejera </w:t>
            </w:r>
            <w:proofErr w:type="gramStart"/>
            <w:r w:rsidRPr="0062564C">
              <w:rPr>
                <w:rFonts w:ascii="Kalinga" w:hAnsi="Kalinga" w:cs="Kalinga"/>
                <w:sz w:val="16"/>
                <w:szCs w:val="16"/>
              </w:rPr>
              <w:t>Presidenta</w:t>
            </w:r>
            <w:proofErr w:type="gramEnd"/>
            <w:r w:rsidRPr="0062564C">
              <w:rPr>
                <w:rFonts w:ascii="Kalinga" w:hAnsi="Kalinga" w:cs="Kalinga"/>
                <w:sz w:val="16"/>
                <w:szCs w:val="16"/>
              </w:rPr>
              <w:t xml:space="preserve"> del Instituto Tlaxcalteca de Elecciones, Elizabeth Piedras Martínez</w:t>
            </w:r>
          </w:p>
        </w:tc>
        <w:tc>
          <w:tcPr>
            <w:tcW w:w="4258" w:type="dxa"/>
            <w:gridSpan w:val="2"/>
          </w:tcPr>
          <w:p w14:paraId="21AD675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La Contralor General del Instituto Tlaxcalteca de Elecciones, hizo del conocimiento que la </w:t>
            </w:r>
            <w:proofErr w:type="gramStart"/>
            <w:r w:rsidRPr="0062564C">
              <w:rPr>
                <w:rFonts w:ascii="Kalinga" w:hAnsi="Kalinga" w:cs="Kalinga"/>
                <w:sz w:val="16"/>
                <w:szCs w:val="16"/>
              </w:rPr>
              <w:t>Consejera Presidenta</w:t>
            </w:r>
            <w:proofErr w:type="gramEnd"/>
            <w:r w:rsidRPr="0062564C">
              <w:rPr>
                <w:rFonts w:ascii="Kalinga" w:hAnsi="Kalinga" w:cs="Kalinga"/>
                <w:sz w:val="16"/>
                <w:szCs w:val="16"/>
              </w:rPr>
              <w:t xml:space="preserve"> de dicho Instituto, Elizabeth Piedras Martínez, ha incurrido en probables actos de nepotismo al contratar a su cuñada en el puesto de </w:t>
            </w:r>
            <w:proofErr w:type="spellStart"/>
            <w:r w:rsidRPr="0062564C">
              <w:rPr>
                <w:rFonts w:ascii="Kalinga" w:hAnsi="Kalinga" w:cs="Kalinga"/>
                <w:sz w:val="16"/>
                <w:szCs w:val="16"/>
              </w:rPr>
              <w:t>Monitoreadora</w:t>
            </w:r>
            <w:proofErr w:type="spellEnd"/>
            <w:r w:rsidRPr="0062564C">
              <w:rPr>
                <w:rFonts w:ascii="Kalinga" w:hAnsi="Kalinga" w:cs="Kalinga"/>
                <w:sz w:val="16"/>
                <w:szCs w:val="16"/>
              </w:rPr>
              <w:t xml:space="preserve">, adscrita al área de Comunicación Social, en presunta violación de los principios rectores de la función electoral. </w:t>
            </w:r>
          </w:p>
        </w:tc>
        <w:tc>
          <w:tcPr>
            <w:tcW w:w="2447" w:type="dxa"/>
            <w:gridSpan w:val="2"/>
            <w:vAlign w:val="center"/>
          </w:tcPr>
          <w:p w14:paraId="14615430" w14:textId="77777777" w:rsidR="003F29AD" w:rsidRPr="0062564C" w:rsidRDefault="003F29AD" w:rsidP="00EF09D3">
            <w:pPr>
              <w:jc w:val="center"/>
              <w:rPr>
                <w:rFonts w:ascii="Kalinga" w:hAnsi="Kalinga" w:cs="Kalinga"/>
                <w:bCs/>
                <w:iCs/>
                <w:sz w:val="16"/>
                <w:szCs w:val="16"/>
              </w:rPr>
            </w:pPr>
            <w:r w:rsidRPr="0062564C">
              <w:rPr>
                <w:rFonts w:ascii="Kalinga" w:hAnsi="Kalinga" w:cs="Kalinga"/>
                <w:bCs/>
                <w:iCs/>
                <w:sz w:val="16"/>
                <w:szCs w:val="16"/>
              </w:rPr>
              <w:t xml:space="preserve">Mediante resolución </w:t>
            </w:r>
            <w:r w:rsidRPr="0062564C">
              <w:rPr>
                <w:rFonts w:ascii="Kalinga" w:hAnsi="Kalinga" w:cs="Kalinga"/>
                <w:b/>
                <w:iCs/>
                <w:sz w:val="16"/>
                <w:szCs w:val="16"/>
              </w:rPr>
              <w:t>INE/CG627/2017,</w:t>
            </w:r>
            <w:r w:rsidRPr="0062564C">
              <w:rPr>
                <w:rFonts w:ascii="Kalinga" w:hAnsi="Kalinga" w:cs="Kalinga"/>
                <w:bCs/>
                <w:iCs/>
                <w:sz w:val="16"/>
                <w:szCs w:val="16"/>
              </w:rPr>
              <w:t xml:space="preserve"> de 22/12/2017, se declaró </w:t>
            </w:r>
            <w:r w:rsidRPr="0062564C">
              <w:rPr>
                <w:rFonts w:ascii="Kalinga" w:hAnsi="Kalinga" w:cs="Kalinga"/>
                <w:b/>
                <w:iCs/>
                <w:sz w:val="16"/>
                <w:szCs w:val="16"/>
              </w:rPr>
              <w:t>INFUNDADO</w:t>
            </w:r>
            <w:r w:rsidRPr="0062564C">
              <w:rPr>
                <w:rFonts w:ascii="Kalinga" w:hAnsi="Kalinga" w:cs="Kalinga"/>
                <w:bCs/>
                <w:iCs/>
                <w:sz w:val="16"/>
                <w:szCs w:val="16"/>
              </w:rPr>
              <w:t xml:space="preserve"> el procedimiento de remoción de </w:t>
            </w:r>
            <w:proofErr w:type="gramStart"/>
            <w:r w:rsidRPr="0062564C">
              <w:rPr>
                <w:rFonts w:ascii="Kalinga" w:hAnsi="Kalinga" w:cs="Kalinga"/>
                <w:bCs/>
                <w:iCs/>
                <w:sz w:val="16"/>
                <w:szCs w:val="16"/>
              </w:rPr>
              <w:t>Consejeros</w:t>
            </w:r>
            <w:proofErr w:type="gramEnd"/>
            <w:r w:rsidRPr="0062564C">
              <w:rPr>
                <w:rFonts w:ascii="Kalinga" w:hAnsi="Kalinga" w:cs="Kalinga"/>
                <w:bCs/>
                <w:iCs/>
                <w:sz w:val="16"/>
                <w:szCs w:val="16"/>
              </w:rPr>
              <w:t xml:space="preserve"> Electorales.</w:t>
            </w:r>
          </w:p>
          <w:p w14:paraId="74E77888" w14:textId="77777777" w:rsidR="003F29AD" w:rsidRPr="0062564C" w:rsidRDefault="003F29AD" w:rsidP="00EF09D3">
            <w:pPr>
              <w:jc w:val="center"/>
              <w:rPr>
                <w:rFonts w:ascii="Kalinga" w:hAnsi="Kalinga" w:cs="Kalinga"/>
                <w:bCs/>
                <w:iCs/>
                <w:sz w:val="16"/>
                <w:szCs w:val="16"/>
              </w:rPr>
            </w:pPr>
            <w:r w:rsidRPr="0062564C">
              <w:rPr>
                <w:rFonts w:ascii="Kalinga" w:hAnsi="Kalinga" w:cs="Kalinga"/>
                <w:bCs/>
                <w:iCs/>
                <w:sz w:val="16"/>
                <w:szCs w:val="16"/>
              </w:rPr>
              <w:t>La resolución fue</w:t>
            </w:r>
            <w:r w:rsidRPr="0062564C">
              <w:rPr>
                <w:rFonts w:ascii="Kalinga" w:hAnsi="Kalinga" w:cs="Kalinga"/>
                <w:b/>
                <w:bCs/>
                <w:iCs/>
                <w:sz w:val="16"/>
                <w:szCs w:val="16"/>
              </w:rPr>
              <w:t xml:space="preserve"> impugnada</w:t>
            </w:r>
            <w:r w:rsidRPr="0062564C">
              <w:rPr>
                <w:rFonts w:ascii="Kalinga" w:hAnsi="Kalinga" w:cs="Kalinga"/>
                <w:bCs/>
                <w:iCs/>
                <w:sz w:val="16"/>
                <w:szCs w:val="16"/>
              </w:rPr>
              <w:t xml:space="preserve"> y </w:t>
            </w:r>
            <w:r w:rsidRPr="0062564C">
              <w:rPr>
                <w:rFonts w:ascii="Kalinga" w:hAnsi="Kalinga" w:cs="Kalinga"/>
                <w:b/>
                <w:bCs/>
                <w:iCs/>
                <w:sz w:val="16"/>
                <w:szCs w:val="16"/>
              </w:rPr>
              <w:t xml:space="preserve">confirmada </w:t>
            </w:r>
            <w:r w:rsidRPr="0062564C">
              <w:rPr>
                <w:rFonts w:ascii="Kalinga" w:hAnsi="Kalinga" w:cs="Kalinga"/>
                <w:bCs/>
                <w:iCs/>
                <w:sz w:val="16"/>
                <w:szCs w:val="16"/>
              </w:rPr>
              <w:t>mediante el RAP-793/2017, de 28 de febrero de 2018.</w:t>
            </w:r>
          </w:p>
        </w:tc>
      </w:tr>
      <w:tr w:rsidR="003F29AD" w:rsidRPr="0062564C" w14:paraId="5C21BB93" w14:textId="77777777" w:rsidTr="00084411">
        <w:trPr>
          <w:trHeight w:val="2040"/>
          <w:jc w:val="center"/>
        </w:trPr>
        <w:tc>
          <w:tcPr>
            <w:tcW w:w="694" w:type="dxa"/>
            <w:gridSpan w:val="2"/>
            <w:shd w:val="clear" w:color="auto" w:fill="780673"/>
            <w:noWrap/>
            <w:vAlign w:val="center"/>
            <w:hideMark/>
          </w:tcPr>
          <w:p w14:paraId="20E9ECEB"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33</w:t>
            </w:r>
          </w:p>
        </w:tc>
        <w:tc>
          <w:tcPr>
            <w:tcW w:w="4182" w:type="dxa"/>
            <w:gridSpan w:val="2"/>
            <w:vAlign w:val="center"/>
            <w:hideMark/>
          </w:tcPr>
          <w:p w14:paraId="4932BA54"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fr-FR" w:eastAsia="es-MX"/>
              </w:rPr>
            </w:pPr>
            <w:r w:rsidRPr="0062564C">
              <w:rPr>
                <w:rFonts w:ascii="Kalinga" w:eastAsia="Times New Roman" w:hAnsi="Kalinga" w:cs="Kalinga"/>
                <w:b/>
                <w:bCs/>
                <w:color w:val="000000"/>
                <w:sz w:val="16"/>
                <w:szCs w:val="16"/>
                <w:lang w:val="fr-FR" w:eastAsia="es-MX"/>
              </w:rPr>
              <w:t>UT/SCG/PRCE/JL/VER/7/2016</w:t>
            </w:r>
          </w:p>
        </w:tc>
        <w:tc>
          <w:tcPr>
            <w:tcW w:w="1807" w:type="dxa"/>
            <w:vAlign w:val="center"/>
            <w:hideMark/>
          </w:tcPr>
          <w:p w14:paraId="3A2302E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Movimiento Ciudadano</w:t>
            </w:r>
          </w:p>
        </w:tc>
        <w:tc>
          <w:tcPr>
            <w:tcW w:w="1941" w:type="dxa"/>
            <w:vAlign w:val="center"/>
            <w:hideMark/>
          </w:tcPr>
          <w:p w14:paraId="6C324DD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José Alejandro Bonilla </w:t>
            </w:r>
            <w:proofErr w:type="spellStart"/>
            <w:r w:rsidRPr="0062564C">
              <w:rPr>
                <w:rFonts w:ascii="Kalinga" w:eastAsia="Times New Roman" w:hAnsi="Kalinga" w:cs="Kalinga"/>
                <w:color w:val="000000"/>
                <w:sz w:val="16"/>
                <w:szCs w:val="16"/>
                <w:lang w:eastAsia="es-MX"/>
              </w:rPr>
              <w:t>Bonilla</w:t>
            </w:r>
            <w:proofErr w:type="spellEnd"/>
            <w:r w:rsidRPr="0062564C">
              <w:rPr>
                <w:rFonts w:ascii="Kalinga" w:eastAsia="Times New Roman" w:hAnsi="Kalinga" w:cs="Kalinga"/>
                <w:color w:val="000000"/>
                <w:sz w:val="16"/>
                <w:szCs w:val="16"/>
                <w:lang w:eastAsia="es-MX"/>
              </w:rPr>
              <w:t xml:space="preserve"> y Tania Celina Vásquez Muñoz, </w:t>
            </w:r>
            <w:proofErr w:type="gramStart"/>
            <w:r w:rsidRPr="0062564C">
              <w:rPr>
                <w:rFonts w:ascii="Kalinga" w:eastAsia="Times New Roman" w:hAnsi="Kalinga" w:cs="Kalinga"/>
                <w:color w:val="000000"/>
                <w:sz w:val="16"/>
                <w:szCs w:val="16"/>
                <w:lang w:eastAsia="es-MX"/>
              </w:rPr>
              <w:t>Consejero Presidente</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Consejera</w:t>
            </w:r>
            <w:proofErr w:type="gramEnd"/>
            <w:r w:rsidRPr="0062564C">
              <w:rPr>
                <w:rFonts w:ascii="Kalinga" w:eastAsia="Times New Roman" w:hAnsi="Kalinga" w:cs="Kalinga"/>
                <w:color w:val="000000"/>
                <w:sz w:val="16"/>
                <w:szCs w:val="16"/>
                <w:lang w:eastAsia="es-MX"/>
              </w:rPr>
              <w:t xml:space="preserve"> del Organismo Público Local Electoral del Estado de Veracruz</w:t>
            </w:r>
          </w:p>
        </w:tc>
        <w:tc>
          <w:tcPr>
            <w:tcW w:w="4258" w:type="dxa"/>
            <w:gridSpan w:val="2"/>
            <w:vAlign w:val="center"/>
            <w:hideMark/>
          </w:tcPr>
          <w:p w14:paraId="60E07A8E"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Denuncia diversos hechos relacionados con la creación de la asociación política estatal “Ganemos México la Confianza”; con diversas conferencias impartidas en las sedes de la referida organización y de la Universidad de Xalapa, la firma de convenios de colaboración entre la mencionada institución de educación superior y el Partido Revolucionario Institucional; la entrega de reconocimientos; y la realización de foros organizados por el Organismo Público Electoral de Veracruz.</w:t>
            </w:r>
          </w:p>
        </w:tc>
        <w:tc>
          <w:tcPr>
            <w:tcW w:w="2447" w:type="dxa"/>
            <w:gridSpan w:val="2"/>
            <w:vAlign w:val="center"/>
            <w:hideMark/>
          </w:tcPr>
          <w:p w14:paraId="1ECA90CD"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Por acuerdo de 28 abril de 2016, se tuvo por</w:t>
            </w:r>
            <w:r w:rsidRPr="0062564C">
              <w:rPr>
                <w:rFonts w:ascii="Kalinga" w:eastAsia="Times New Roman" w:hAnsi="Kalinga" w:cs="Kalinga"/>
                <w:b/>
                <w:bCs/>
                <w:sz w:val="16"/>
                <w:szCs w:val="16"/>
                <w:lang w:eastAsia="es-MX"/>
              </w:rPr>
              <w:t xml:space="preserve"> NO PRESENTADA </w:t>
            </w:r>
            <w:r w:rsidRPr="0062564C">
              <w:rPr>
                <w:rFonts w:ascii="Kalinga" w:eastAsia="Times New Roman" w:hAnsi="Kalinga" w:cs="Kalinga"/>
                <w:sz w:val="16"/>
                <w:szCs w:val="16"/>
                <w:lang w:eastAsia="es-MX"/>
              </w:rPr>
              <w:t>la denuncia</w:t>
            </w:r>
          </w:p>
        </w:tc>
      </w:tr>
      <w:tr w:rsidR="003F29AD" w:rsidRPr="0062564C" w14:paraId="3EE634B9" w14:textId="77777777" w:rsidTr="00084411">
        <w:trPr>
          <w:trHeight w:val="2689"/>
          <w:jc w:val="center"/>
        </w:trPr>
        <w:tc>
          <w:tcPr>
            <w:tcW w:w="694" w:type="dxa"/>
            <w:gridSpan w:val="2"/>
            <w:shd w:val="clear" w:color="auto" w:fill="780673"/>
            <w:noWrap/>
            <w:vAlign w:val="center"/>
            <w:hideMark/>
          </w:tcPr>
          <w:p w14:paraId="1525CB9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34</w:t>
            </w:r>
          </w:p>
        </w:tc>
        <w:tc>
          <w:tcPr>
            <w:tcW w:w="4182" w:type="dxa"/>
            <w:gridSpan w:val="2"/>
            <w:vAlign w:val="center"/>
            <w:hideMark/>
          </w:tcPr>
          <w:p w14:paraId="66007436"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MRCR</w:t>
            </w:r>
            <w:proofErr w:type="spellEnd"/>
            <w:r w:rsidRPr="0062564C">
              <w:rPr>
                <w:rFonts w:ascii="Kalinga" w:eastAsia="Times New Roman" w:hAnsi="Kalinga" w:cs="Kalinga"/>
                <w:b/>
                <w:bCs/>
                <w:color w:val="000000"/>
                <w:sz w:val="16"/>
                <w:szCs w:val="16"/>
                <w:lang w:val="en-US" w:eastAsia="es-MX"/>
              </w:rPr>
              <w:t>/CG/</w:t>
            </w:r>
            <w:r w:rsidRPr="0062564C">
              <w:rPr>
                <w:rFonts w:ascii="Kalinga" w:eastAsia="Times New Roman" w:hAnsi="Kalinga" w:cs="Kalinga"/>
                <w:b/>
                <w:bCs/>
                <w:color w:val="000000"/>
                <w:sz w:val="16"/>
                <w:szCs w:val="16"/>
                <w:lang w:val="en-US" w:eastAsia="es-MX"/>
              </w:rPr>
              <w:br/>
              <w:t>14/2016</w:t>
            </w:r>
          </w:p>
        </w:tc>
        <w:tc>
          <w:tcPr>
            <w:tcW w:w="1807" w:type="dxa"/>
            <w:vAlign w:val="center"/>
            <w:hideMark/>
          </w:tcPr>
          <w:p w14:paraId="3A772E5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Manuel Roberto Campos Rodríguez</w:t>
            </w:r>
          </w:p>
        </w:tc>
        <w:tc>
          <w:tcPr>
            <w:tcW w:w="1941" w:type="dxa"/>
            <w:vAlign w:val="center"/>
            <w:hideMark/>
          </w:tcPr>
          <w:p w14:paraId="0939503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Consejera </w:t>
            </w:r>
            <w:proofErr w:type="gramStart"/>
            <w:r w:rsidRPr="0062564C">
              <w:rPr>
                <w:rFonts w:ascii="Kalinga" w:eastAsia="Times New Roman" w:hAnsi="Kalinga" w:cs="Kalinga"/>
                <w:color w:val="000000"/>
                <w:sz w:val="16"/>
                <w:szCs w:val="16"/>
                <w:lang w:eastAsia="es-MX"/>
              </w:rPr>
              <w:t>Presidenta</w:t>
            </w:r>
            <w:proofErr w:type="gramEnd"/>
            <w:r w:rsidRPr="0062564C">
              <w:rPr>
                <w:rFonts w:ascii="Kalinga" w:eastAsia="Times New Roman" w:hAnsi="Kalinga" w:cs="Kalinga"/>
                <w:color w:val="000000"/>
                <w:sz w:val="16"/>
                <w:szCs w:val="16"/>
                <w:lang w:eastAsia="es-MX"/>
              </w:rPr>
              <w:t xml:space="preserve"> y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Augusto Hernández, Fabián Hernández, Salvador Domingo Franco y Martha Alicia Hernández, del Instituto Estatal Electoral de Hidalgo.</w:t>
            </w:r>
          </w:p>
        </w:tc>
        <w:tc>
          <w:tcPr>
            <w:tcW w:w="4258" w:type="dxa"/>
            <w:gridSpan w:val="2"/>
            <w:vAlign w:val="center"/>
            <w:hideMark/>
          </w:tcPr>
          <w:p w14:paraId="76C81A6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La </w:t>
            </w:r>
            <w:proofErr w:type="gramStart"/>
            <w:r w:rsidRPr="0062564C">
              <w:rPr>
                <w:rFonts w:ascii="Kalinga" w:eastAsia="Times New Roman" w:hAnsi="Kalinga" w:cs="Kalinga"/>
                <w:color w:val="000000"/>
                <w:sz w:val="16"/>
                <w:szCs w:val="16"/>
                <w:lang w:eastAsia="es-MX"/>
              </w:rPr>
              <w:t>Consejera Presidenta</w:t>
            </w:r>
            <w:proofErr w:type="gramEnd"/>
            <w:r w:rsidRPr="0062564C">
              <w:rPr>
                <w:rFonts w:ascii="Kalinga" w:eastAsia="Times New Roman" w:hAnsi="Kalinga" w:cs="Kalinga"/>
                <w:color w:val="000000"/>
                <w:sz w:val="16"/>
                <w:szCs w:val="16"/>
                <w:lang w:eastAsia="es-MX"/>
              </w:rPr>
              <w:t xml:space="preserve"> emitió opinión pública, prejuzgando sobre un asunto de su conocimiento sin que mediara resolución aún, ya que otorgó entrevistas a medios de comunicación, señalando que uno de los aspirantes a Candidato Independiente había fracasado al no obtener las firmas solicitadas para adquirir tal calidad.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integrantes de las Comisiones Permanentes de Prerrogativas y Partidos Políticos y la Jurídica, no hicieron nada para impedir que se excusara la </w:t>
            </w:r>
            <w:proofErr w:type="gramStart"/>
            <w:r w:rsidRPr="0062564C">
              <w:rPr>
                <w:rFonts w:ascii="Kalinga" w:eastAsia="Times New Roman" w:hAnsi="Kalinga" w:cs="Kalinga"/>
                <w:color w:val="000000"/>
                <w:sz w:val="16"/>
                <w:szCs w:val="16"/>
                <w:lang w:eastAsia="es-MX"/>
              </w:rPr>
              <w:t>Presidenta</w:t>
            </w:r>
            <w:proofErr w:type="gramEnd"/>
            <w:r w:rsidRPr="0062564C">
              <w:rPr>
                <w:rFonts w:ascii="Kalinga" w:eastAsia="Times New Roman" w:hAnsi="Kalinga" w:cs="Kalinga"/>
                <w:color w:val="000000"/>
                <w:sz w:val="16"/>
                <w:szCs w:val="16"/>
                <w:lang w:eastAsia="es-MX"/>
              </w:rPr>
              <w:t xml:space="preserve"> de conocer del asunto de Porfirio Moreno, sabiendo que ya había hecho declaraciones públicas.</w:t>
            </w:r>
          </w:p>
        </w:tc>
        <w:tc>
          <w:tcPr>
            <w:tcW w:w="2447" w:type="dxa"/>
            <w:gridSpan w:val="2"/>
            <w:vAlign w:val="center"/>
            <w:hideMark/>
          </w:tcPr>
          <w:p w14:paraId="75AB1233"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01 de junio de 2016, se tuvo por </w:t>
            </w:r>
            <w:r w:rsidRPr="0062564C">
              <w:rPr>
                <w:rFonts w:ascii="Kalinga" w:eastAsia="Times New Roman" w:hAnsi="Kalinga" w:cs="Kalinga"/>
                <w:b/>
                <w:bCs/>
                <w:sz w:val="16"/>
                <w:szCs w:val="16"/>
                <w:lang w:eastAsia="es-MX"/>
              </w:rPr>
              <w:t>NO PRESENTADA</w:t>
            </w:r>
            <w:r w:rsidRPr="0062564C">
              <w:rPr>
                <w:rFonts w:ascii="Kalinga" w:eastAsia="Times New Roman" w:hAnsi="Kalinga" w:cs="Kalinga"/>
                <w:sz w:val="16"/>
                <w:szCs w:val="16"/>
                <w:lang w:eastAsia="es-MX"/>
              </w:rPr>
              <w:t xml:space="preserve"> la denuncia.</w:t>
            </w:r>
          </w:p>
        </w:tc>
      </w:tr>
      <w:tr w:rsidR="003F29AD" w:rsidRPr="0062564C" w14:paraId="4BB881BF" w14:textId="77777777" w:rsidTr="00084411">
        <w:trPr>
          <w:trHeight w:val="1555"/>
          <w:jc w:val="center"/>
        </w:trPr>
        <w:tc>
          <w:tcPr>
            <w:tcW w:w="694" w:type="dxa"/>
            <w:gridSpan w:val="2"/>
            <w:shd w:val="clear" w:color="auto" w:fill="780673"/>
            <w:noWrap/>
            <w:vAlign w:val="center"/>
            <w:hideMark/>
          </w:tcPr>
          <w:p w14:paraId="20818356"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35</w:t>
            </w:r>
          </w:p>
        </w:tc>
        <w:tc>
          <w:tcPr>
            <w:tcW w:w="4182" w:type="dxa"/>
            <w:gridSpan w:val="2"/>
            <w:vAlign w:val="center"/>
            <w:hideMark/>
          </w:tcPr>
          <w:p w14:paraId="239843D3"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/JBT/CG/</w:t>
            </w:r>
            <w:r w:rsidRPr="0062564C">
              <w:rPr>
                <w:rFonts w:ascii="Kalinga" w:eastAsia="Times New Roman" w:hAnsi="Kalinga" w:cs="Kalinga"/>
                <w:b/>
                <w:bCs/>
                <w:color w:val="000000"/>
                <w:sz w:val="16"/>
                <w:szCs w:val="16"/>
                <w:lang w:val="en-US" w:eastAsia="es-MX"/>
              </w:rPr>
              <w:br/>
              <w:t>20/2016</w:t>
            </w:r>
          </w:p>
        </w:tc>
        <w:tc>
          <w:tcPr>
            <w:tcW w:w="1807" w:type="dxa"/>
            <w:vAlign w:val="center"/>
            <w:hideMark/>
          </w:tcPr>
          <w:p w14:paraId="236EB75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Juan Bueno Torio, candidato independiente a Gobernador de Veracruz</w:t>
            </w:r>
          </w:p>
        </w:tc>
        <w:tc>
          <w:tcPr>
            <w:tcW w:w="1941" w:type="dxa"/>
            <w:vAlign w:val="center"/>
            <w:hideMark/>
          </w:tcPr>
          <w:p w14:paraId="697D501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José Alejandro Bonilla </w:t>
            </w:r>
            <w:proofErr w:type="spellStart"/>
            <w:r w:rsidRPr="0062564C">
              <w:rPr>
                <w:rFonts w:ascii="Kalinga" w:eastAsia="Times New Roman" w:hAnsi="Kalinga" w:cs="Kalinga"/>
                <w:color w:val="000000"/>
                <w:sz w:val="16"/>
                <w:szCs w:val="16"/>
                <w:lang w:eastAsia="es-MX"/>
              </w:rPr>
              <w:t>Bonilla</w:t>
            </w:r>
            <w:proofErr w:type="spellEnd"/>
            <w:r w:rsidRPr="0062564C">
              <w:rPr>
                <w:rFonts w:ascii="Kalinga" w:eastAsia="Times New Roman" w:hAnsi="Kalinga" w:cs="Kalinga"/>
                <w:color w:val="000000"/>
                <w:sz w:val="16"/>
                <w:szCs w:val="16"/>
                <w:lang w:eastAsia="es-MX"/>
              </w:rPr>
              <w:t xml:space="preserve">, </w:t>
            </w:r>
            <w:proofErr w:type="gramStart"/>
            <w:r w:rsidRPr="0062564C">
              <w:rPr>
                <w:rFonts w:ascii="Kalinga" w:eastAsia="Times New Roman" w:hAnsi="Kalinga" w:cs="Kalinga"/>
                <w:color w:val="000000"/>
                <w:sz w:val="16"/>
                <w:szCs w:val="16"/>
                <w:lang w:eastAsia="es-MX"/>
              </w:rPr>
              <w:t>Consejero Presidente</w:t>
            </w:r>
            <w:proofErr w:type="gramEnd"/>
            <w:r w:rsidRPr="0062564C">
              <w:rPr>
                <w:rFonts w:ascii="Kalinga" w:eastAsia="Times New Roman" w:hAnsi="Kalinga" w:cs="Kalinga"/>
                <w:color w:val="000000"/>
                <w:sz w:val="16"/>
                <w:szCs w:val="16"/>
                <w:lang w:eastAsia="es-MX"/>
              </w:rPr>
              <w:t xml:space="preserve"> del Organismo Público Local de Veracruz</w:t>
            </w:r>
          </w:p>
        </w:tc>
        <w:tc>
          <w:tcPr>
            <w:tcW w:w="4258" w:type="dxa"/>
            <w:gridSpan w:val="2"/>
            <w:vAlign w:val="center"/>
            <w:hideMark/>
          </w:tcPr>
          <w:p w14:paraId="07764C04"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Denuncia al </w:t>
            </w:r>
            <w:proofErr w:type="gramStart"/>
            <w:r w:rsidRPr="0062564C">
              <w:rPr>
                <w:rFonts w:ascii="Kalinga" w:eastAsia="Times New Roman" w:hAnsi="Kalinga" w:cs="Kalinga"/>
                <w:color w:val="000000"/>
                <w:sz w:val="16"/>
                <w:szCs w:val="16"/>
                <w:lang w:eastAsia="es-MX"/>
              </w:rPr>
              <w:t>Consejero Presidente</w:t>
            </w:r>
            <w:proofErr w:type="gramEnd"/>
            <w:r w:rsidRPr="0062564C">
              <w:rPr>
                <w:rFonts w:ascii="Kalinga" w:eastAsia="Times New Roman" w:hAnsi="Kalinga" w:cs="Kalinga"/>
                <w:color w:val="000000"/>
                <w:sz w:val="16"/>
                <w:szCs w:val="16"/>
                <w:lang w:eastAsia="es-MX"/>
              </w:rPr>
              <w:t xml:space="preserve"> del OPLE de Veracruz por la dilación de remitir un spot del candidato independiente al INE, lo que originó un retraso en su transmisión. Lo anterior, pudiera actualizar negligencia, ineptitud o descuido del denunciado, así como imparcialidad en su actuación</w:t>
            </w:r>
          </w:p>
        </w:tc>
        <w:tc>
          <w:tcPr>
            <w:tcW w:w="2447" w:type="dxa"/>
            <w:gridSpan w:val="2"/>
            <w:vAlign w:val="center"/>
            <w:hideMark/>
          </w:tcPr>
          <w:p w14:paraId="604ED7C5"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Por acuerdo de</w:t>
            </w:r>
            <w:r w:rsidRPr="0062564C">
              <w:rPr>
                <w:rFonts w:ascii="Kalinga" w:eastAsia="Times New Roman" w:hAnsi="Kalinga" w:cs="Kalinga"/>
                <w:b/>
                <w:bCs/>
                <w:sz w:val="16"/>
                <w:szCs w:val="16"/>
                <w:lang w:eastAsia="es-MX"/>
              </w:rPr>
              <w:t xml:space="preserve"> </w:t>
            </w:r>
            <w:r w:rsidRPr="0062564C">
              <w:rPr>
                <w:rFonts w:ascii="Kalinga" w:eastAsia="Times New Roman" w:hAnsi="Kalinga" w:cs="Kalinga"/>
                <w:sz w:val="16"/>
                <w:szCs w:val="16"/>
                <w:lang w:eastAsia="es-MX"/>
              </w:rPr>
              <w:t xml:space="preserve">02 de junio de 2016 se ordenó la </w:t>
            </w:r>
            <w:r w:rsidRPr="0062564C">
              <w:rPr>
                <w:rFonts w:ascii="Kalinga" w:eastAsia="Times New Roman" w:hAnsi="Kalinga" w:cs="Kalinga"/>
                <w:b/>
                <w:bCs/>
                <w:sz w:val="16"/>
                <w:szCs w:val="16"/>
                <w:lang w:eastAsia="es-MX"/>
              </w:rPr>
              <w:t>BAJA ADMINISTRATIVA</w:t>
            </w:r>
            <w:r w:rsidRPr="0062564C">
              <w:rPr>
                <w:rFonts w:ascii="Kalinga" w:eastAsia="Times New Roman" w:hAnsi="Kalinga" w:cs="Kalinga"/>
                <w:sz w:val="16"/>
                <w:szCs w:val="16"/>
                <w:lang w:eastAsia="es-MX"/>
              </w:rPr>
              <w:t xml:space="preserve"> del expediente toda vez que el quejoso reencauzó la denuncia al </w:t>
            </w:r>
            <w:proofErr w:type="gramStart"/>
            <w:r w:rsidRPr="0062564C">
              <w:rPr>
                <w:rFonts w:ascii="Kalinga" w:eastAsia="Times New Roman" w:hAnsi="Kalinga" w:cs="Kalinga"/>
                <w:sz w:val="16"/>
                <w:szCs w:val="16"/>
                <w:lang w:eastAsia="es-MX"/>
              </w:rPr>
              <w:t>Director</w:t>
            </w:r>
            <w:proofErr w:type="gramEnd"/>
            <w:r w:rsidRPr="0062564C">
              <w:rPr>
                <w:rFonts w:ascii="Kalinga" w:eastAsia="Times New Roman" w:hAnsi="Kalinga" w:cs="Kalinga"/>
                <w:sz w:val="16"/>
                <w:szCs w:val="16"/>
                <w:lang w:eastAsia="es-MX"/>
              </w:rPr>
              <w:t xml:space="preserve"> de Prerrogativas del OPLE.</w:t>
            </w:r>
          </w:p>
        </w:tc>
      </w:tr>
      <w:tr w:rsidR="003F29AD" w:rsidRPr="0062564C" w14:paraId="06AFAC28" w14:textId="77777777" w:rsidTr="00084411">
        <w:trPr>
          <w:trHeight w:val="1067"/>
          <w:jc w:val="center"/>
        </w:trPr>
        <w:tc>
          <w:tcPr>
            <w:tcW w:w="694" w:type="dxa"/>
            <w:gridSpan w:val="2"/>
            <w:shd w:val="clear" w:color="auto" w:fill="780673"/>
            <w:noWrap/>
            <w:vAlign w:val="center"/>
            <w:hideMark/>
          </w:tcPr>
          <w:p w14:paraId="00566CC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36</w:t>
            </w:r>
          </w:p>
        </w:tc>
        <w:tc>
          <w:tcPr>
            <w:tcW w:w="4182" w:type="dxa"/>
            <w:gridSpan w:val="2"/>
            <w:vAlign w:val="center"/>
            <w:hideMark/>
          </w:tcPr>
          <w:p w14:paraId="0E97F9D2"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/JAR/CG/22/2016</w:t>
            </w:r>
          </w:p>
        </w:tc>
        <w:tc>
          <w:tcPr>
            <w:tcW w:w="1807" w:type="dxa"/>
            <w:vAlign w:val="center"/>
            <w:hideMark/>
          </w:tcPr>
          <w:p w14:paraId="7757938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Jhonny</w:t>
            </w:r>
            <w:proofErr w:type="spellEnd"/>
            <w:r w:rsidRPr="0062564C">
              <w:rPr>
                <w:rFonts w:ascii="Kalinga" w:eastAsia="Times New Roman" w:hAnsi="Kalinga" w:cs="Kalinga"/>
                <w:color w:val="000000"/>
                <w:sz w:val="16"/>
                <w:szCs w:val="16"/>
                <w:lang w:eastAsia="es-MX"/>
              </w:rPr>
              <w:t xml:space="preserve"> Archer Rodríguez, candidato independiente </w:t>
            </w:r>
          </w:p>
        </w:tc>
        <w:tc>
          <w:tcPr>
            <w:tcW w:w="1941" w:type="dxa"/>
            <w:vAlign w:val="center"/>
            <w:hideMark/>
          </w:tcPr>
          <w:p w14:paraId="75C2962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Eva Barrientos Zepeda</w:t>
            </w:r>
          </w:p>
          <w:p w14:paraId="4506735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Tania Celina Vásquez Muñoz</w:t>
            </w:r>
          </w:p>
          <w:p w14:paraId="2383941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Juan Manuel Vázquez Barajas</w:t>
            </w:r>
          </w:p>
          <w:p w14:paraId="09D60FA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Julia Hernández García</w:t>
            </w:r>
          </w:p>
          <w:p w14:paraId="742246F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Jorge Alberto Hernández y Hernández</w:t>
            </w:r>
          </w:p>
          <w:p w14:paraId="6209436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Iván Tenorio Hernández</w:t>
            </w:r>
          </w:p>
          <w:p w14:paraId="186B9FF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José Alejandro Bonilla </w:t>
            </w:r>
            <w:proofErr w:type="spellStart"/>
            <w:r w:rsidRPr="0062564C">
              <w:rPr>
                <w:rFonts w:ascii="Kalinga" w:eastAsia="Times New Roman" w:hAnsi="Kalinga" w:cs="Kalinga"/>
                <w:color w:val="000000"/>
                <w:sz w:val="16"/>
                <w:szCs w:val="16"/>
                <w:lang w:eastAsia="es-MX"/>
              </w:rPr>
              <w:t>Bonilla</w:t>
            </w:r>
            <w:proofErr w:type="spellEnd"/>
            <w:r w:rsidRPr="0062564C">
              <w:rPr>
                <w:rFonts w:ascii="Kalinga" w:eastAsia="Times New Roman" w:hAnsi="Kalinga" w:cs="Kalinga"/>
                <w:color w:val="000000"/>
                <w:sz w:val="16"/>
                <w:szCs w:val="16"/>
                <w:lang w:eastAsia="es-MX"/>
              </w:rPr>
              <w:t xml:space="preserve">,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Organismo Público Local de Veracruz</w:t>
            </w:r>
          </w:p>
        </w:tc>
        <w:tc>
          <w:tcPr>
            <w:tcW w:w="4258" w:type="dxa"/>
            <w:gridSpan w:val="2"/>
            <w:vAlign w:val="center"/>
            <w:hideMark/>
          </w:tcPr>
          <w:p w14:paraId="73E4562A"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Denuncia que las y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i) dieron cumplimiento tardío de una sentencia del Tribunal Local, así como la omisión de incluirlo en el simulacro del PREP; y no le notificaron sobre la prerrogativa relacionada con la pauta de su spot en radio y tv.</w:t>
            </w:r>
          </w:p>
        </w:tc>
        <w:tc>
          <w:tcPr>
            <w:tcW w:w="2447" w:type="dxa"/>
            <w:gridSpan w:val="2"/>
            <w:vAlign w:val="center"/>
            <w:hideMark/>
          </w:tcPr>
          <w:p w14:paraId="19CA7322"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23 de junio de 2016, se tuvo la queja por </w:t>
            </w:r>
            <w:r w:rsidRPr="0062564C">
              <w:rPr>
                <w:rFonts w:ascii="Kalinga" w:eastAsia="Times New Roman" w:hAnsi="Kalinga" w:cs="Kalinga"/>
                <w:b/>
                <w:bCs/>
                <w:color w:val="000000"/>
                <w:sz w:val="16"/>
                <w:szCs w:val="16"/>
                <w:lang w:eastAsia="es-MX"/>
              </w:rPr>
              <w:t>NO PRESENTADA.</w:t>
            </w:r>
          </w:p>
        </w:tc>
      </w:tr>
      <w:tr w:rsidR="003F29AD" w:rsidRPr="0062564C" w14:paraId="0237FF1B" w14:textId="77777777" w:rsidTr="00084411">
        <w:trPr>
          <w:trHeight w:val="1749"/>
          <w:jc w:val="center"/>
        </w:trPr>
        <w:tc>
          <w:tcPr>
            <w:tcW w:w="694" w:type="dxa"/>
            <w:gridSpan w:val="2"/>
            <w:shd w:val="clear" w:color="auto" w:fill="780673"/>
            <w:noWrap/>
            <w:vAlign w:val="center"/>
            <w:hideMark/>
          </w:tcPr>
          <w:p w14:paraId="1C6C34FA"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37</w:t>
            </w:r>
          </w:p>
        </w:tc>
        <w:tc>
          <w:tcPr>
            <w:tcW w:w="4182" w:type="dxa"/>
            <w:gridSpan w:val="2"/>
            <w:vAlign w:val="center"/>
            <w:hideMark/>
          </w:tcPr>
          <w:p w14:paraId="7E39285E"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PSDI</w:t>
            </w:r>
            <w:proofErr w:type="spellEnd"/>
            <w:r w:rsidRPr="0062564C">
              <w:rPr>
                <w:rFonts w:ascii="Kalinga" w:eastAsia="Times New Roman" w:hAnsi="Kalinga" w:cs="Kalinga"/>
                <w:b/>
                <w:bCs/>
                <w:color w:val="000000"/>
                <w:sz w:val="16"/>
                <w:szCs w:val="16"/>
                <w:lang w:val="en-US" w:eastAsia="es-MX"/>
              </w:rPr>
              <w:t>/JL/COAH/</w:t>
            </w:r>
            <w:r w:rsidRPr="0062564C">
              <w:rPr>
                <w:rFonts w:ascii="Kalinga" w:eastAsia="Times New Roman" w:hAnsi="Kalinga" w:cs="Kalinga"/>
                <w:b/>
                <w:bCs/>
                <w:color w:val="000000"/>
                <w:sz w:val="16"/>
                <w:szCs w:val="16"/>
                <w:lang w:val="en-US" w:eastAsia="es-MX"/>
              </w:rPr>
              <w:br/>
              <w:t>26/2016</w:t>
            </w:r>
          </w:p>
        </w:tc>
        <w:tc>
          <w:tcPr>
            <w:tcW w:w="1807" w:type="dxa"/>
            <w:vAlign w:val="center"/>
            <w:hideMark/>
          </w:tcPr>
          <w:p w14:paraId="71CE9E4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Partidos Social Demócrata Independiente, Joven Campesino Popular, de la Revolución Coahuilense y Encuentro Social</w:t>
            </w:r>
          </w:p>
        </w:tc>
        <w:tc>
          <w:tcPr>
            <w:tcW w:w="1941" w:type="dxa"/>
            <w:vAlign w:val="center"/>
            <w:hideMark/>
          </w:tcPr>
          <w:p w14:paraId="1E9AD4A6"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María de los Ángeles López Martínez, </w:t>
            </w:r>
            <w:proofErr w:type="gramStart"/>
            <w:r w:rsidRPr="0062564C">
              <w:rPr>
                <w:rFonts w:ascii="Kalinga" w:eastAsia="Times New Roman" w:hAnsi="Kalinga" w:cs="Kalinga"/>
                <w:color w:val="000000"/>
                <w:sz w:val="16"/>
                <w:szCs w:val="16"/>
                <w:lang w:eastAsia="es-MX"/>
              </w:rPr>
              <w:t>Consejera</w:t>
            </w:r>
            <w:proofErr w:type="gramEnd"/>
            <w:r w:rsidRPr="0062564C">
              <w:rPr>
                <w:rFonts w:ascii="Kalinga" w:eastAsia="Times New Roman" w:hAnsi="Kalinga" w:cs="Kalinga"/>
                <w:color w:val="000000"/>
                <w:sz w:val="16"/>
                <w:szCs w:val="16"/>
                <w:lang w:eastAsia="es-MX"/>
              </w:rPr>
              <w:t xml:space="preserve"> Electoral del Instituto Electoral de Coahuila</w:t>
            </w:r>
          </w:p>
        </w:tc>
        <w:tc>
          <w:tcPr>
            <w:tcW w:w="4258" w:type="dxa"/>
            <w:gridSpan w:val="2"/>
            <w:vAlign w:val="center"/>
            <w:hideMark/>
          </w:tcPr>
          <w:p w14:paraId="34DCA977"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Dejar de desempeñar de manera injustificada las funciones que tiene a su cargo, porque asistió a un acto sobre la reforma laboral, sin tener atribuciones para participar en eventos y opinar sobre esa materia. Al estar presente en ese foro descuidó su deber en horarios laborales, en particular, porque no atendió a una reunión de trabajo sobre la salida del </w:t>
            </w:r>
            <w:proofErr w:type="gramStart"/>
            <w:r w:rsidRPr="0062564C">
              <w:rPr>
                <w:rFonts w:ascii="Kalinga" w:eastAsia="Times New Roman" w:hAnsi="Kalinga" w:cs="Kalinga"/>
                <w:color w:val="000000"/>
                <w:sz w:val="16"/>
                <w:szCs w:val="16"/>
                <w:lang w:eastAsia="es-MX"/>
              </w:rPr>
              <w:t>Director</w:t>
            </w:r>
            <w:proofErr w:type="gramEnd"/>
            <w:r w:rsidRPr="0062564C">
              <w:rPr>
                <w:rFonts w:ascii="Kalinga" w:eastAsia="Times New Roman" w:hAnsi="Kalinga" w:cs="Kalinga"/>
                <w:color w:val="000000"/>
                <w:sz w:val="16"/>
                <w:szCs w:val="16"/>
                <w:lang w:eastAsia="es-MX"/>
              </w:rPr>
              <w:t xml:space="preserve"> de Prerrogativas.</w:t>
            </w:r>
          </w:p>
        </w:tc>
        <w:tc>
          <w:tcPr>
            <w:tcW w:w="2447" w:type="dxa"/>
            <w:gridSpan w:val="2"/>
            <w:vAlign w:val="center"/>
            <w:hideMark/>
          </w:tcPr>
          <w:p w14:paraId="105E06CF"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w:t>
            </w:r>
            <w:r w:rsidRPr="0062564C">
              <w:rPr>
                <w:rFonts w:ascii="Kalinga" w:eastAsia="Times New Roman" w:hAnsi="Kalinga" w:cs="Kalinga"/>
                <w:b/>
                <w:bCs/>
                <w:sz w:val="16"/>
                <w:szCs w:val="16"/>
                <w:lang w:eastAsia="es-MX"/>
              </w:rPr>
              <w:t xml:space="preserve">15 de agosto de 2016 </w:t>
            </w:r>
            <w:r w:rsidRPr="0062564C">
              <w:rPr>
                <w:rFonts w:ascii="Kalinga" w:eastAsia="Times New Roman" w:hAnsi="Kalinga" w:cs="Kalinga"/>
                <w:sz w:val="16"/>
                <w:szCs w:val="16"/>
                <w:lang w:eastAsia="es-MX"/>
              </w:rPr>
              <w:t xml:space="preserve">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LA QUEJA,</w:t>
            </w:r>
          </w:p>
        </w:tc>
      </w:tr>
      <w:tr w:rsidR="003F29AD" w:rsidRPr="0062564C" w14:paraId="2858818D" w14:textId="77777777" w:rsidTr="00084411">
        <w:trPr>
          <w:trHeight w:val="1020"/>
          <w:jc w:val="center"/>
        </w:trPr>
        <w:tc>
          <w:tcPr>
            <w:tcW w:w="694" w:type="dxa"/>
            <w:gridSpan w:val="2"/>
            <w:shd w:val="clear" w:color="auto" w:fill="780673"/>
            <w:noWrap/>
            <w:vAlign w:val="center"/>
            <w:hideMark/>
          </w:tcPr>
          <w:p w14:paraId="3942625C"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38</w:t>
            </w:r>
          </w:p>
        </w:tc>
        <w:tc>
          <w:tcPr>
            <w:tcW w:w="4182" w:type="dxa"/>
            <w:gridSpan w:val="2"/>
            <w:vAlign w:val="center"/>
            <w:hideMark/>
          </w:tcPr>
          <w:p w14:paraId="42C43C11"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/PAC/CG/</w:t>
            </w:r>
            <w:r w:rsidRPr="0062564C">
              <w:rPr>
                <w:rFonts w:ascii="Kalinga" w:eastAsia="Times New Roman" w:hAnsi="Kalinga" w:cs="Kalinga"/>
                <w:b/>
                <w:bCs/>
                <w:color w:val="000000"/>
                <w:sz w:val="16"/>
                <w:szCs w:val="16"/>
                <w:lang w:val="en-US" w:eastAsia="es-MX"/>
              </w:rPr>
              <w:br/>
              <w:t>2/2016</w:t>
            </w:r>
          </w:p>
        </w:tc>
        <w:tc>
          <w:tcPr>
            <w:tcW w:w="1807" w:type="dxa"/>
            <w:vAlign w:val="center"/>
            <w:hideMark/>
          </w:tcPr>
          <w:p w14:paraId="7D411E1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Partido Alianza Ciudadana de Tlaxcala</w:t>
            </w:r>
          </w:p>
        </w:tc>
        <w:tc>
          <w:tcPr>
            <w:tcW w:w="1941" w:type="dxa"/>
            <w:vAlign w:val="center"/>
            <w:hideMark/>
          </w:tcPr>
          <w:p w14:paraId="462BF78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Elizabeth Piedras Martínez, Dora Rodríguez Soriano, Denisse</w:t>
            </w:r>
          </w:p>
          <w:p w14:paraId="1FC3BF1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Hernández Blas, Yareli Álvarez, Meza, </w:t>
            </w:r>
            <w:r w:rsidRPr="0062564C">
              <w:rPr>
                <w:rFonts w:ascii="Kalinga" w:eastAsia="Times New Roman" w:hAnsi="Kalinga" w:cs="Kalinga"/>
                <w:color w:val="000000"/>
                <w:sz w:val="16"/>
                <w:szCs w:val="16"/>
                <w:lang w:eastAsia="es-MX"/>
              </w:rPr>
              <w:lastRenderedPageBreak/>
              <w:t>Raymundo Amador García y Norberto</w:t>
            </w:r>
          </w:p>
          <w:p w14:paraId="3386FFB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Sánchez Briones, todos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s Electorales del Instituto Tlaxcalteca de Elecciones</w:t>
            </w:r>
          </w:p>
        </w:tc>
        <w:tc>
          <w:tcPr>
            <w:tcW w:w="4258" w:type="dxa"/>
            <w:gridSpan w:val="2"/>
            <w:vAlign w:val="center"/>
            <w:hideMark/>
          </w:tcPr>
          <w:p w14:paraId="5D0DF7C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 xml:space="preserve">La indebida entrega de las ministraciones partidistas y la presunta violación de Dora </w:t>
            </w:r>
            <w:proofErr w:type="spellStart"/>
            <w:r w:rsidRPr="0062564C">
              <w:rPr>
                <w:rFonts w:ascii="Kalinga" w:eastAsia="Times New Roman" w:hAnsi="Kalinga" w:cs="Kalinga"/>
                <w:color w:val="000000"/>
                <w:sz w:val="16"/>
                <w:szCs w:val="16"/>
                <w:lang w:eastAsia="es-MX"/>
              </w:rPr>
              <w:t>Rodriguez</w:t>
            </w:r>
            <w:proofErr w:type="spellEnd"/>
            <w:r w:rsidRPr="0062564C">
              <w:rPr>
                <w:rFonts w:ascii="Kalinga" w:eastAsia="Times New Roman" w:hAnsi="Kalinga" w:cs="Kalinga"/>
                <w:color w:val="000000"/>
                <w:sz w:val="16"/>
                <w:szCs w:val="16"/>
                <w:lang w:eastAsia="es-MX"/>
              </w:rPr>
              <w:t xml:space="preserve"> Soriano, a lo dispuesto en el artículo 116, fracción IV, inciso c), numeral 4, de la Constitución Política de los Estados Unidos Mexicanos, al recibir remuneración de la Universidad Autónoma de Tlaxcala.</w:t>
            </w:r>
          </w:p>
        </w:tc>
        <w:tc>
          <w:tcPr>
            <w:tcW w:w="2447" w:type="dxa"/>
            <w:gridSpan w:val="2"/>
            <w:vAlign w:val="center"/>
            <w:hideMark/>
          </w:tcPr>
          <w:p w14:paraId="7BE8AD97"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 xml:space="preserve">INE/CG687/2016, </w:t>
            </w:r>
            <w:r w:rsidRPr="0062564C">
              <w:rPr>
                <w:rFonts w:ascii="Kalinga" w:eastAsia="Times New Roman" w:hAnsi="Kalinga" w:cs="Kalinga"/>
                <w:sz w:val="16"/>
                <w:szCs w:val="16"/>
                <w:lang w:eastAsia="es-MX"/>
              </w:rPr>
              <w:t xml:space="preserve">de 28 de septiembre de 2016, se tuvo por </w:t>
            </w:r>
            <w:r w:rsidRPr="0062564C">
              <w:rPr>
                <w:rFonts w:ascii="Kalinga" w:eastAsia="Times New Roman" w:hAnsi="Kalinga" w:cs="Kalinga"/>
                <w:b/>
                <w:bCs/>
                <w:sz w:val="16"/>
                <w:szCs w:val="16"/>
                <w:lang w:eastAsia="es-MX"/>
              </w:rPr>
              <w:t xml:space="preserve">DESECHADA </w:t>
            </w:r>
            <w:r w:rsidRPr="0062564C">
              <w:rPr>
                <w:rFonts w:ascii="Kalinga" w:eastAsia="Times New Roman" w:hAnsi="Kalinga" w:cs="Kalinga"/>
                <w:sz w:val="16"/>
                <w:szCs w:val="16"/>
                <w:lang w:eastAsia="es-MX"/>
              </w:rPr>
              <w:t>la denuncia.</w:t>
            </w:r>
          </w:p>
        </w:tc>
      </w:tr>
      <w:tr w:rsidR="003F29AD" w:rsidRPr="0062564C" w14:paraId="7B775E33" w14:textId="77777777" w:rsidTr="00084411">
        <w:trPr>
          <w:trHeight w:val="1275"/>
          <w:jc w:val="center"/>
        </w:trPr>
        <w:tc>
          <w:tcPr>
            <w:tcW w:w="694" w:type="dxa"/>
            <w:gridSpan w:val="2"/>
            <w:shd w:val="clear" w:color="auto" w:fill="780673"/>
            <w:noWrap/>
            <w:vAlign w:val="center"/>
            <w:hideMark/>
          </w:tcPr>
          <w:p w14:paraId="666ED643"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39</w:t>
            </w:r>
          </w:p>
        </w:tc>
        <w:tc>
          <w:tcPr>
            <w:tcW w:w="4182" w:type="dxa"/>
            <w:gridSpan w:val="2"/>
            <w:vAlign w:val="center"/>
            <w:hideMark/>
          </w:tcPr>
          <w:p w14:paraId="451EB297"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/MORENA/CG/</w:t>
            </w:r>
            <w:r w:rsidRPr="0062564C">
              <w:rPr>
                <w:rFonts w:ascii="Kalinga" w:eastAsia="Times New Roman" w:hAnsi="Kalinga" w:cs="Kalinga"/>
                <w:b/>
                <w:bCs/>
                <w:color w:val="000000"/>
                <w:sz w:val="16"/>
                <w:szCs w:val="16"/>
                <w:lang w:val="en-US" w:eastAsia="es-MX"/>
              </w:rPr>
              <w:br/>
              <w:t>3/2016</w:t>
            </w:r>
          </w:p>
        </w:tc>
        <w:tc>
          <w:tcPr>
            <w:tcW w:w="1807" w:type="dxa"/>
            <w:noWrap/>
            <w:vAlign w:val="center"/>
            <w:hideMark/>
          </w:tcPr>
          <w:p w14:paraId="45B6140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Morena</w:t>
            </w:r>
          </w:p>
        </w:tc>
        <w:tc>
          <w:tcPr>
            <w:tcW w:w="1941" w:type="dxa"/>
            <w:vAlign w:val="center"/>
            <w:hideMark/>
          </w:tcPr>
          <w:p w14:paraId="752C6F0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Karla Gabriela Peraza Zazueta, </w:t>
            </w:r>
          </w:p>
          <w:p w14:paraId="44ACF2E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Perla Lyzette Bueno Torres, Jorge Alberto de la Herrán García </w:t>
            </w:r>
          </w:p>
          <w:p w14:paraId="39EF762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Martín, Alfonso Inzunza Gutiérrez,</w:t>
            </w:r>
          </w:p>
          <w:p w14:paraId="3293FDF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Xóchitl Amalia López Ulloa,</w:t>
            </w:r>
          </w:p>
          <w:p w14:paraId="72830A7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Maribel García Molina y </w:t>
            </w:r>
          </w:p>
          <w:p w14:paraId="2834EB8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Manuel Bon Moss,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Electoral del Estado de Sinaloa</w:t>
            </w:r>
          </w:p>
        </w:tc>
        <w:tc>
          <w:tcPr>
            <w:tcW w:w="4258" w:type="dxa"/>
            <w:gridSpan w:val="2"/>
            <w:vAlign w:val="center"/>
            <w:hideMark/>
          </w:tcPr>
          <w:p w14:paraId="113D0073"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Presunta negligencia, ineptitud y descuido en el desempeño de las funciones y labores de las y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Consejo General del Instituto Electoral del Estado de Sinaloa, aunado a la violación de los principios de certeza, legalidad y objetividad, por que dicho Instituto tiene retenida la ministración del partido político Morena, derivado de un conflicto interno.</w:t>
            </w:r>
          </w:p>
        </w:tc>
        <w:tc>
          <w:tcPr>
            <w:tcW w:w="2447" w:type="dxa"/>
            <w:gridSpan w:val="2"/>
            <w:vAlign w:val="center"/>
            <w:hideMark/>
          </w:tcPr>
          <w:p w14:paraId="6C470428"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 xml:space="preserve">INE/CG682/2016, </w:t>
            </w:r>
            <w:r w:rsidRPr="0062564C">
              <w:rPr>
                <w:rFonts w:ascii="Kalinga" w:eastAsia="Times New Roman" w:hAnsi="Kalinga" w:cs="Kalinga"/>
                <w:sz w:val="16"/>
                <w:szCs w:val="16"/>
                <w:lang w:eastAsia="es-MX"/>
              </w:rPr>
              <w:t>de 28 de septiembre de 2016</w:t>
            </w:r>
            <w:proofErr w:type="gramStart"/>
            <w:r w:rsidRPr="0062564C">
              <w:rPr>
                <w:rFonts w:ascii="Kalinga" w:eastAsia="Times New Roman" w:hAnsi="Kalinga" w:cs="Kalinga"/>
                <w:sz w:val="16"/>
                <w:szCs w:val="16"/>
                <w:lang w:eastAsia="es-MX"/>
              </w:rPr>
              <w:t xml:space="preserve">, </w:t>
            </w:r>
            <w:r w:rsidRPr="0062564C">
              <w:rPr>
                <w:rFonts w:ascii="Kalinga" w:eastAsia="Times New Roman" w:hAnsi="Kalinga" w:cs="Kalinga"/>
                <w:b/>
                <w:bCs/>
                <w:sz w:val="16"/>
                <w:szCs w:val="16"/>
                <w:lang w:eastAsia="es-MX"/>
              </w:rPr>
              <w:t>,</w:t>
            </w:r>
            <w:proofErr w:type="gramEnd"/>
            <w:r w:rsidRPr="0062564C">
              <w:rPr>
                <w:rFonts w:ascii="Kalinga" w:eastAsia="Times New Roman" w:hAnsi="Kalinga" w:cs="Kalinga"/>
                <w:b/>
                <w:bCs/>
                <w:sz w:val="16"/>
                <w:szCs w:val="16"/>
                <w:lang w:eastAsia="es-MX"/>
              </w:rPr>
              <w:t xml:space="preserve"> </w:t>
            </w:r>
            <w:r w:rsidRPr="0062564C">
              <w:rPr>
                <w:rFonts w:ascii="Kalinga" w:eastAsia="Times New Roman" w:hAnsi="Kalinga" w:cs="Kalinga"/>
                <w:sz w:val="16"/>
                <w:szCs w:val="16"/>
                <w:lang w:eastAsia="es-MX"/>
              </w:rPr>
              <w:t xml:space="preserve">se declaró </w:t>
            </w:r>
            <w:r w:rsidRPr="0062564C">
              <w:rPr>
                <w:rFonts w:ascii="Kalinga" w:eastAsia="Times New Roman" w:hAnsi="Kalinga" w:cs="Kalinga"/>
                <w:b/>
                <w:sz w:val="16"/>
                <w:szCs w:val="16"/>
                <w:lang w:eastAsia="es-MX"/>
              </w:rPr>
              <w:t>INFUNDADO</w:t>
            </w:r>
            <w:r w:rsidRPr="0062564C">
              <w:rPr>
                <w:rFonts w:ascii="Kalinga" w:eastAsia="Times New Roman" w:hAnsi="Kalinga" w:cs="Kalinga"/>
                <w:sz w:val="16"/>
                <w:szCs w:val="16"/>
                <w:lang w:eastAsia="es-MX"/>
              </w:rPr>
              <w:t xml:space="preserve"> el procedimiento.</w:t>
            </w:r>
          </w:p>
        </w:tc>
      </w:tr>
      <w:tr w:rsidR="003F29AD" w:rsidRPr="0062564C" w14:paraId="52B83912" w14:textId="77777777" w:rsidTr="00084411">
        <w:trPr>
          <w:trHeight w:val="1785"/>
          <w:jc w:val="center"/>
        </w:trPr>
        <w:tc>
          <w:tcPr>
            <w:tcW w:w="694" w:type="dxa"/>
            <w:gridSpan w:val="2"/>
            <w:shd w:val="clear" w:color="auto" w:fill="780673"/>
            <w:noWrap/>
            <w:vAlign w:val="center"/>
            <w:hideMark/>
          </w:tcPr>
          <w:p w14:paraId="2D65CB7B"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40</w:t>
            </w:r>
          </w:p>
        </w:tc>
        <w:tc>
          <w:tcPr>
            <w:tcW w:w="4182" w:type="dxa"/>
            <w:gridSpan w:val="2"/>
            <w:vAlign w:val="center"/>
            <w:hideMark/>
          </w:tcPr>
          <w:p w14:paraId="353BF863"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PSM</w:t>
            </w:r>
            <w:proofErr w:type="spellEnd"/>
            <w:r w:rsidRPr="0062564C">
              <w:rPr>
                <w:rFonts w:ascii="Kalinga" w:eastAsia="Times New Roman" w:hAnsi="Kalinga" w:cs="Kalinga"/>
                <w:b/>
                <w:bCs/>
                <w:color w:val="000000"/>
                <w:sz w:val="16"/>
                <w:szCs w:val="16"/>
                <w:lang w:val="en-US" w:eastAsia="es-MX"/>
              </w:rPr>
              <w:t>/CG/</w:t>
            </w:r>
            <w:r w:rsidRPr="0062564C">
              <w:rPr>
                <w:rFonts w:ascii="Kalinga" w:eastAsia="Times New Roman" w:hAnsi="Kalinga" w:cs="Kalinga"/>
                <w:b/>
                <w:bCs/>
                <w:color w:val="000000"/>
                <w:sz w:val="16"/>
                <w:szCs w:val="16"/>
                <w:lang w:val="en-US" w:eastAsia="es-MX"/>
              </w:rPr>
              <w:br/>
              <w:t>8/2016</w:t>
            </w:r>
          </w:p>
        </w:tc>
        <w:tc>
          <w:tcPr>
            <w:tcW w:w="1807" w:type="dxa"/>
            <w:noWrap/>
            <w:vAlign w:val="center"/>
            <w:hideMark/>
          </w:tcPr>
          <w:p w14:paraId="58B4CB7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PSD Morelos</w:t>
            </w:r>
          </w:p>
        </w:tc>
        <w:tc>
          <w:tcPr>
            <w:tcW w:w="1941" w:type="dxa"/>
            <w:vAlign w:val="center"/>
            <w:hideMark/>
          </w:tcPr>
          <w:p w14:paraId="2AEED52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Ana Isabel León Trueba, Ixel Mendoza Aragón, Xitlali Gómez Terán,</w:t>
            </w:r>
          </w:p>
          <w:p w14:paraId="2774C843"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spellStart"/>
            <w:r w:rsidRPr="0062564C">
              <w:rPr>
                <w:rFonts w:ascii="Kalinga" w:eastAsia="Times New Roman" w:hAnsi="Kalinga" w:cs="Kalinga"/>
                <w:color w:val="000000"/>
                <w:sz w:val="16"/>
                <w:szCs w:val="16"/>
                <w:lang w:eastAsia="es-MX"/>
              </w:rPr>
              <w:t>Ubléster</w:t>
            </w:r>
            <w:proofErr w:type="spellEnd"/>
            <w:r w:rsidRPr="0062564C">
              <w:rPr>
                <w:rFonts w:ascii="Kalinga" w:eastAsia="Times New Roman" w:hAnsi="Kalinga" w:cs="Kalinga"/>
                <w:color w:val="000000"/>
                <w:sz w:val="16"/>
                <w:szCs w:val="16"/>
                <w:lang w:eastAsia="es-MX"/>
              </w:rPr>
              <w:t xml:space="preserve"> Damián Bermúdez, Claudia Esther Ortiz Guerrero, Carlos Uribe Juárez y</w:t>
            </w:r>
          </w:p>
          <w:p w14:paraId="46336C8F" w14:textId="77777777" w:rsidR="003F29AD" w:rsidRPr="0062564C" w:rsidRDefault="003F29AD" w:rsidP="00EF09D3">
            <w:pPr>
              <w:spacing w:after="0" w:line="240" w:lineRule="auto"/>
              <w:jc w:val="center"/>
              <w:rPr>
                <w:rFonts w:ascii="Kalinga" w:eastAsia="Times New Roman" w:hAnsi="Kalinga" w:cs="Kalinga"/>
                <w:color w:val="000000"/>
                <w:sz w:val="16"/>
                <w:szCs w:val="16"/>
                <w:highlight w:val="yellow"/>
                <w:lang w:eastAsia="es-MX"/>
              </w:rPr>
            </w:pPr>
            <w:r w:rsidRPr="0062564C">
              <w:rPr>
                <w:rFonts w:ascii="Kalinga" w:eastAsia="Times New Roman" w:hAnsi="Kalinga" w:cs="Kalinga"/>
                <w:color w:val="000000"/>
                <w:sz w:val="16"/>
                <w:szCs w:val="16"/>
                <w:lang w:eastAsia="es-MX"/>
              </w:rPr>
              <w:t xml:space="preserve">Jesús Saúl Meza Tello,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Morelense de Procedimientos Electorales y Participación Ciudadana</w:t>
            </w:r>
          </w:p>
        </w:tc>
        <w:tc>
          <w:tcPr>
            <w:tcW w:w="4258" w:type="dxa"/>
            <w:gridSpan w:val="2"/>
            <w:vAlign w:val="center"/>
            <w:hideMark/>
          </w:tcPr>
          <w:p w14:paraId="3DD888F5"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Presunta realización de conductas por parte de las y los Consejeros Electorales del Instituto local que atentan contra los principios de constitucionales en materia electoral, toda vez que no se ha dado cumplimiento a la sentencia dictada por la Sala Superior del Tribunal Electoral del Poder Judicial de la Federación, en el expediente SUP-JRC-27/2016, así como a la determinada por el Tribunal Electoral en el estado de Morelos en el TEE/RAP/399/2015, en torno a la entrega del financiamiento público del año dos mil once a favor del Partido Socialdemócrata de Morelos.</w:t>
            </w:r>
          </w:p>
        </w:tc>
        <w:tc>
          <w:tcPr>
            <w:tcW w:w="2447" w:type="dxa"/>
            <w:gridSpan w:val="2"/>
            <w:vAlign w:val="center"/>
            <w:hideMark/>
          </w:tcPr>
          <w:p w14:paraId="370B0522"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 xml:space="preserve">INE/CG683/2016, </w:t>
            </w:r>
            <w:r w:rsidRPr="0062564C">
              <w:rPr>
                <w:rFonts w:ascii="Kalinga" w:eastAsia="Times New Roman" w:hAnsi="Kalinga" w:cs="Kalinga"/>
                <w:sz w:val="16"/>
                <w:szCs w:val="16"/>
                <w:lang w:eastAsia="es-MX"/>
              </w:rPr>
              <w:t xml:space="preserve">de </w:t>
            </w:r>
            <w:r w:rsidRPr="0062564C">
              <w:rPr>
                <w:rFonts w:ascii="Kalinga" w:eastAsia="Times New Roman" w:hAnsi="Kalinga" w:cs="Kalinga"/>
                <w:bCs/>
                <w:sz w:val="16"/>
                <w:szCs w:val="16"/>
                <w:lang w:eastAsia="es-MX"/>
              </w:rPr>
              <w:t>28 de septiembre de 2016</w:t>
            </w:r>
            <w:r w:rsidRPr="0062564C">
              <w:rPr>
                <w:rFonts w:ascii="Kalinga" w:eastAsia="Times New Roman" w:hAnsi="Kalinga" w:cs="Kalinga"/>
                <w:sz w:val="16"/>
                <w:szCs w:val="16"/>
                <w:lang w:eastAsia="es-MX"/>
              </w:rPr>
              <w:t>,</w:t>
            </w:r>
            <w:r w:rsidRPr="0062564C">
              <w:rPr>
                <w:rFonts w:ascii="Kalinga" w:eastAsia="Times New Roman" w:hAnsi="Kalinga" w:cs="Kalinga"/>
                <w:b/>
                <w:bCs/>
                <w:sz w:val="16"/>
                <w:szCs w:val="16"/>
                <w:lang w:eastAsia="es-MX"/>
              </w:rPr>
              <w:t xml:space="preserve"> </w:t>
            </w:r>
            <w:r w:rsidRPr="0062564C">
              <w:rPr>
                <w:rFonts w:ascii="Kalinga" w:eastAsia="Times New Roman" w:hAnsi="Kalinga" w:cs="Kalinga"/>
                <w:sz w:val="16"/>
                <w:szCs w:val="16"/>
                <w:lang w:eastAsia="es-MX"/>
              </w:rPr>
              <w:t xml:space="preserve">se </w:t>
            </w:r>
            <w:r w:rsidRPr="0062564C">
              <w:rPr>
                <w:rFonts w:ascii="Kalinga" w:eastAsia="Times New Roman" w:hAnsi="Kalinga" w:cs="Kalinga"/>
                <w:b/>
                <w:bCs/>
                <w:sz w:val="16"/>
                <w:szCs w:val="16"/>
                <w:lang w:eastAsia="es-MX"/>
              </w:rPr>
              <w:t xml:space="preserve">DESECHÓ </w:t>
            </w:r>
            <w:r w:rsidRPr="0062564C">
              <w:rPr>
                <w:rFonts w:ascii="Kalinga" w:eastAsia="Times New Roman" w:hAnsi="Kalinga" w:cs="Kalinga"/>
                <w:sz w:val="16"/>
                <w:szCs w:val="16"/>
                <w:lang w:eastAsia="es-MX"/>
              </w:rPr>
              <w:t xml:space="preserve">la denuncia. </w:t>
            </w:r>
          </w:p>
          <w:p w14:paraId="3CD0B2EF"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2D6D3C8A"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57E471AC" w14:textId="77777777" w:rsidTr="00084411">
        <w:trPr>
          <w:trHeight w:val="542"/>
          <w:jc w:val="center"/>
        </w:trPr>
        <w:tc>
          <w:tcPr>
            <w:tcW w:w="694" w:type="dxa"/>
            <w:gridSpan w:val="2"/>
            <w:shd w:val="clear" w:color="auto" w:fill="780673"/>
            <w:noWrap/>
            <w:vAlign w:val="center"/>
            <w:hideMark/>
          </w:tcPr>
          <w:p w14:paraId="00725790"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41</w:t>
            </w:r>
          </w:p>
        </w:tc>
        <w:tc>
          <w:tcPr>
            <w:tcW w:w="4182" w:type="dxa"/>
            <w:gridSpan w:val="2"/>
            <w:vAlign w:val="center"/>
            <w:hideMark/>
          </w:tcPr>
          <w:p w14:paraId="3D95D1A1"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/TAM/CG/24/2016</w:t>
            </w:r>
          </w:p>
        </w:tc>
        <w:tc>
          <w:tcPr>
            <w:tcW w:w="1807" w:type="dxa"/>
            <w:vAlign w:val="center"/>
            <w:hideMark/>
          </w:tcPr>
          <w:p w14:paraId="3797EEA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Tulio Arroyo Marroquín y Bettina Catarina Cetto Kramis</w:t>
            </w:r>
          </w:p>
        </w:tc>
        <w:tc>
          <w:tcPr>
            <w:tcW w:w="1941" w:type="dxa"/>
            <w:vAlign w:val="center"/>
            <w:hideMark/>
          </w:tcPr>
          <w:p w14:paraId="5AAC11F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Mayra San Román Carrillo Medina, Thalía Hernández Robledo, Juan Manuel</w:t>
            </w:r>
          </w:p>
          <w:p w14:paraId="163A875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Pérez Alpuche, Jorge Armando Poot Pech, Claudia Carrillo Gasca, Sergio Avilés</w:t>
            </w:r>
          </w:p>
          <w:p w14:paraId="5E665D62" w14:textId="77777777" w:rsidR="003F29AD" w:rsidRPr="0062564C" w:rsidRDefault="003F29AD" w:rsidP="00EF09D3">
            <w:pPr>
              <w:spacing w:after="0" w:line="240" w:lineRule="auto"/>
              <w:jc w:val="center"/>
              <w:rPr>
                <w:rFonts w:ascii="Kalinga" w:eastAsia="Times New Roman" w:hAnsi="Kalinga" w:cs="Kalinga"/>
                <w:color w:val="000000"/>
                <w:sz w:val="16"/>
                <w:szCs w:val="16"/>
                <w:highlight w:val="yellow"/>
                <w:lang w:eastAsia="es-MX"/>
              </w:rPr>
            </w:pPr>
            <w:proofErr w:type="spellStart"/>
            <w:r w:rsidRPr="0062564C">
              <w:rPr>
                <w:rFonts w:ascii="Kalinga" w:eastAsia="Times New Roman" w:hAnsi="Kalinga" w:cs="Kalinga"/>
                <w:color w:val="000000"/>
                <w:sz w:val="16"/>
                <w:szCs w:val="16"/>
                <w:lang w:eastAsia="es-MX"/>
              </w:rPr>
              <w:t>Demeneghi</w:t>
            </w:r>
            <w:proofErr w:type="spellEnd"/>
            <w:r w:rsidRPr="0062564C">
              <w:rPr>
                <w:rFonts w:ascii="Kalinga" w:eastAsia="Times New Roman" w:hAnsi="Kalinga" w:cs="Kalinga"/>
                <w:color w:val="000000"/>
                <w:sz w:val="16"/>
                <w:szCs w:val="16"/>
                <w:lang w:eastAsia="es-MX"/>
              </w:rPr>
              <w:t xml:space="preserve"> y Luis Carlos Santander Botello,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Estatal </w:t>
            </w:r>
            <w:r w:rsidRPr="0062564C">
              <w:rPr>
                <w:rFonts w:ascii="Kalinga" w:eastAsia="Times New Roman" w:hAnsi="Kalinga" w:cs="Kalinga"/>
                <w:color w:val="000000"/>
                <w:sz w:val="16"/>
                <w:szCs w:val="16"/>
                <w:lang w:eastAsia="es-MX"/>
              </w:rPr>
              <w:lastRenderedPageBreak/>
              <w:t>Electoral de Quintana Roo</w:t>
            </w:r>
          </w:p>
        </w:tc>
        <w:tc>
          <w:tcPr>
            <w:tcW w:w="4258" w:type="dxa"/>
            <w:gridSpan w:val="2"/>
            <w:vAlign w:val="center"/>
            <w:hideMark/>
          </w:tcPr>
          <w:p w14:paraId="18195777"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 xml:space="preserve">Acusan a las y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Electoral de Quintana Roo por reusarse a aprobar un acuerdo que tenía por objeto prohibir que los electores tomaran fotografías a las boletas marcadas con su voto en la jornada electoral, lo que, a juicio de los quejosos, permitió la compra y coacción del voto en contravención a la libertad y secrecía del sufragio.</w:t>
            </w:r>
          </w:p>
        </w:tc>
        <w:tc>
          <w:tcPr>
            <w:tcW w:w="2447" w:type="dxa"/>
            <w:gridSpan w:val="2"/>
            <w:vAlign w:val="center"/>
            <w:hideMark/>
          </w:tcPr>
          <w:p w14:paraId="1F3D220F"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 xml:space="preserve">INE/CG688/2016, </w:t>
            </w:r>
            <w:r w:rsidRPr="0062564C">
              <w:rPr>
                <w:rFonts w:ascii="Kalinga" w:eastAsia="Times New Roman" w:hAnsi="Kalinga" w:cs="Kalinga"/>
                <w:sz w:val="16"/>
                <w:szCs w:val="16"/>
                <w:lang w:eastAsia="es-MX"/>
              </w:rPr>
              <w:t xml:space="preserve">de </w:t>
            </w:r>
            <w:r w:rsidRPr="0062564C">
              <w:rPr>
                <w:rFonts w:ascii="Kalinga" w:eastAsia="Times New Roman" w:hAnsi="Kalinga" w:cs="Kalinga"/>
                <w:bCs/>
                <w:sz w:val="16"/>
                <w:szCs w:val="16"/>
                <w:lang w:eastAsia="es-MX"/>
              </w:rPr>
              <w:t>28 de septiembre de 2016</w:t>
            </w:r>
            <w:r w:rsidRPr="0062564C">
              <w:rPr>
                <w:rFonts w:ascii="Kalinga" w:eastAsia="Times New Roman" w:hAnsi="Kalinga" w:cs="Kalinga"/>
                <w:sz w:val="16"/>
                <w:szCs w:val="16"/>
                <w:lang w:eastAsia="es-MX"/>
              </w:rPr>
              <w:t xml:space="preserve">, se </w:t>
            </w:r>
            <w:r w:rsidRPr="0062564C">
              <w:rPr>
                <w:rFonts w:ascii="Kalinga" w:eastAsia="Times New Roman" w:hAnsi="Kalinga" w:cs="Kalinga"/>
                <w:b/>
                <w:bCs/>
                <w:sz w:val="16"/>
                <w:szCs w:val="16"/>
                <w:lang w:eastAsia="es-MX"/>
              </w:rPr>
              <w:t xml:space="preserve">DESECHÓ </w:t>
            </w:r>
            <w:r w:rsidRPr="0062564C">
              <w:rPr>
                <w:rFonts w:ascii="Kalinga" w:eastAsia="Times New Roman" w:hAnsi="Kalinga" w:cs="Kalinga"/>
                <w:sz w:val="16"/>
                <w:szCs w:val="16"/>
                <w:lang w:eastAsia="es-MX"/>
              </w:rPr>
              <w:t xml:space="preserve">la denuncia. </w:t>
            </w:r>
          </w:p>
          <w:p w14:paraId="07506B46"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33301D65" w14:textId="77777777" w:rsidR="003F29AD" w:rsidRPr="0062564C" w:rsidRDefault="003F29AD" w:rsidP="00EF09D3">
            <w:pPr>
              <w:spacing w:after="0" w:line="240" w:lineRule="auto"/>
              <w:rPr>
                <w:rFonts w:ascii="Kalinga" w:eastAsia="Times New Roman" w:hAnsi="Kalinga" w:cs="Kalinga"/>
                <w:sz w:val="16"/>
                <w:szCs w:val="16"/>
                <w:lang w:eastAsia="es-MX"/>
              </w:rPr>
            </w:pPr>
          </w:p>
        </w:tc>
      </w:tr>
      <w:tr w:rsidR="003F29AD" w:rsidRPr="0062564C" w14:paraId="5799BD55" w14:textId="77777777" w:rsidTr="00084411">
        <w:trPr>
          <w:trHeight w:val="1020"/>
          <w:jc w:val="center"/>
        </w:trPr>
        <w:tc>
          <w:tcPr>
            <w:tcW w:w="694" w:type="dxa"/>
            <w:gridSpan w:val="2"/>
            <w:vMerge w:val="restart"/>
            <w:shd w:val="clear" w:color="auto" w:fill="780673"/>
            <w:vAlign w:val="center"/>
            <w:hideMark/>
          </w:tcPr>
          <w:p w14:paraId="71E9C65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42</w:t>
            </w:r>
          </w:p>
          <w:p w14:paraId="306B2FA1"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43</w:t>
            </w:r>
          </w:p>
          <w:p w14:paraId="1B0F1187"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44</w:t>
            </w:r>
          </w:p>
          <w:p w14:paraId="2C2019F2"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45</w:t>
            </w:r>
          </w:p>
        </w:tc>
        <w:tc>
          <w:tcPr>
            <w:tcW w:w="4182" w:type="dxa"/>
            <w:gridSpan w:val="2"/>
            <w:vAlign w:val="center"/>
            <w:hideMark/>
          </w:tcPr>
          <w:p w14:paraId="669031B4"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eastAsia="es-MX"/>
              </w:rPr>
            </w:pPr>
            <w:r w:rsidRPr="0062564C">
              <w:rPr>
                <w:rFonts w:ascii="Kalinga" w:eastAsia="Times New Roman" w:hAnsi="Kalinga" w:cs="Kalinga"/>
                <w:b/>
                <w:bCs/>
                <w:color w:val="000000"/>
                <w:sz w:val="16"/>
                <w:szCs w:val="16"/>
                <w:lang w:eastAsia="es-MX"/>
              </w:rPr>
              <w:t>UT/</w:t>
            </w:r>
            <w:proofErr w:type="spellStart"/>
            <w:r w:rsidRPr="0062564C">
              <w:rPr>
                <w:rFonts w:ascii="Kalinga" w:eastAsia="Times New Roman" w:hAnsi="Kalinga" w:cs="Kalinga"/>
                <w:b/>
                <w:bCs/>
                <w:color w:val="000000"/>
                <w:sz w:val="16"/>
                <w:szCs w:val="16"/>
                <w:lang w:eastAsia="es-MX"/>
              </w:rPr>
              <w:t>SCG</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PRCE</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ATAO</w:t>
            </w:r>
            <w:proofErr w:type="spellEnd"/>
            <w:r w:rsidRPr="0062564C">
              <w:rPr>
                <w:rFonts w:ascii="Kalinga" w:eastAsia="Times New Roman" w:hAnsi="Kalinga" w:cs="Kalinga"/>
                <w:b/>
                <w:bCs/>
                <w:color w:val="000000"/>
                <w:sz w:val="16"/>
                <w:szCs w:val="16"/>
                <w:lang w:eastAsia="es-MX"/>
              </w:rPr>
              <w:t>/CG/9/2016</w:t>
            </w:r>
            <w:r w:rsidRPr="0062564C">
              <w:rPr>
                <w:rFonts w:ascii="Kalinga" w:eastAsia="Times New Roman" w:hAnsi="Kalinga" w:cs="Kalinga"/>
                <w:b/>
                <w:bCs/>
                <w:color w:val="000000"/>
                <w:sz w:val="16"/>
                <w:szCs w:val="16"/>
                <w:lang w:eastAsia="es-MX"/>
              </w:rPr>
              <w:br/>
              <w:t>y sus acumulados</w:t>
            </w:r>
          </w:p>
        </w:tc>
        <w:tc>
          <w:tcPr>
            <w:tcW w:w="1807" w:type="dxa"/>
            <w:vAlign w:val="center"/>
            <w:hideMark/>
          </w:tcPr>
          <w:p w14:paraId="44CFA99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Candidata Independiente</w:t>
            </w:r>
          </w:p>
        </w:tc>
        <w:tc>
          <w:tcPr>
            <w:tcW w:w="1941" w:type="dxa"/>
            <w:vMerge w:val="restart"/>
            <w:vAlign w:val="center"/>
            <w:hideMark/>
          </w:tcPr>
          <w:p w14:paraId="6DAA18F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Jacinto Herrera Serrallonga,</w:t>
            </w:r>
          </w:p>
          <w:p w14:paraId="318B9E88"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Claudia Barbosa </w:t>
            </w:r>
            <w:proofErr w:type="gramStart"/>
            <w:r w:rsidRPr="0062564C">
              <w:rPr>
                <w:rFonts w:ascii="Kalinga" w:eastAsia="Times New Roman" w:hAnsi="Kalinga" w:cs="Kalinga"/>
                <w:color w:val="000000"/>
                <w:sz w:val="16"/>
                <w:szCs w:val="16"/>
                <w:lang w:eastAsia="es-MX"/>
              </w:rPr>
              <w:t>Rodríguez,  Juan</w:t>
            </w:r>
            <w:proofErr w:type="gramEnd"/>
            <w:r w:rsidRPr="0062564C">
              <w:rPr>
                <w:rFonts w:ascii="Kalinga" w:eastAsia="Times New Roman" w:hAnsi="Kalinga" w:cs="Kalinga"/>
                <w:color w:val="000000"/>
                <w:sz w:val="16"/>
                <w:szCs w:val="16"/>
                <w:lang w:eastAsia="es-MX"/>
              </w:rPr>
              <w:t xml:space="preserve"> Pablo Mirón Thomé,</w:t>
            </w:r>
          </w:p>
          <w:p w14:paraId="544D9E3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Flor de Té Rodríguez,</w:t>
            </w:r>
          </w:p>
          <w:p w14:paraId="40BCC4B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Federico González Magaña,</w:t>
            </w:r>
          </w:p>
          <w:p w14:paraId="24D41EB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José Luis Martínez López y </w:t>
            </w:r>
          </w:p>
          <w:p w14:paraId="78AB11B8" w14:textId="77777777" w:rsidR="003F29AD" w:rsidRPr="0062564C" w:rsidRDefault="003F29AD" w:rsidP="00EF09D3">
            <w:pPr>
              <w:spacing w:after="0" w:line="240" w:lineRule="auto"/>
              <w:jc w:val="center"/>
              <w:rPr>
                <w:rFonts w:ascii="Kalinga" w:eastAsia="Times New Roman" w:hAnsi="Kalinga" w:cs="Kalinga"/>
                <w:color w:val="000000"/>
                <w:sz w:val="16"/>
                <w:szCs w:val="16"/>
                <w:highlight w:val="yellow"/>
                <w:lang w:eastAsia="es-MX"/>
              </w:rPr>
            </w:pPr>
            <w:r w:rsidRPr="0062564C">
              <w:rPr>
                <w:rFonts w:ascii="Kalinga" w:eastAsia="Times New Roman" w:hAnsi="Kalinga" w:cs="Kalinga"/>
                <w:color w:val="000000"/>
                <w:sz w:val="16"/>
                <w:szCs w:val="16"/>
                <w:lang w:eastAsia="es-MX"/>
              </w:rPr>
              <w:t xml:space="preserve">Luz Alejandra Gutiérrez Jaramillo,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Estatal Electoral de Puebla</w:t>
            </w:r>
          </w:p>
        </w:tc>
        <w:tc>
          <w:tcPr>
            <w:tcW w:w="4258" w:type="dxa"/>
            <w:gridSpan w:val="2"/>
            <w:vMerge w:val="restart"/>
            <w:vAlign w:val="center"/>
            <w:hideMark/>
          </w:tcPr>
          <w:p w14:paraId="55D3A55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Denuncia a las y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por la actuación ilegal, subjetiva, parcial, negligente y descuidada en sus funciones y labores, toda vez que de manera reiterada les han sido revocados diversos acuerdos en materia de candidatos independientes y financiamiento por parte de la autoridad jurisdiccional.</w:t>
            </w:r>
          </w:p>
        </w:tc>
        <w:tc>
          <w:tcPr>
            <w:tcW w:w="2447" w:type="dxa"/>
            <w:gridSpan w:val="2"/>
            <w:vMerge w:val="restart"/>
            <w:vAlign w:val="center"/>
            <w:hideMark/>
          </w:tcPr>
          <w:p w14:paraId="337C0C26"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sz w:val="16"/>
                <w:szCs w:val="16"/>
                <w:lang w:eastAsia="es-MX"/>
              </w:rPr>
              <w:t>Mediante resolución</w:t>
            </w:r>
            <w:r w:rsidRPr="0062564C">
              <w:rPr>
                <w:rFonts w:ascii="Kalinga" w:eastAsia="Times New Roman" w:hAnsi="Kalinga" w:cs="Kalinga"/>
                <w:color w:val="000000"/>
                <w:sz w:val="16"/>
                <w:szCs w:val="16"/>
                <w:lang w:eastAsia="es-MX"/>
              </w:rPr>
              <w:t xml:space="preserve"> </w:t>
            </w:r>
            <w:r w:rsidRPr="0062564C">
              <w:rPr>
                <w:rFonts w:ascii="Kalinga" w:eastAsia="Times New Roman" w:hAnsi="Kalinga" w:cs="Kalinga"/>
                <w:b/>
                <w:bCs/>
                <w:color w:val="000000"/>
                <w:sz w:val="16"/>
                <w:szCs w:val="16"/>
                <w:lang w:eastAsia="es-MX"/>
              </w:rPr>
              <w:t xml:space="preserve">INE/CG24/2017, </w:t>
            </w:r>
            <w:r w:rsidRPr="0062564C">
              <w:rPr>
                <w:rFonts w:ascii="Kalinga" w:eastAsia="Times New Roman" w:hAnsi="Kalinga" w:cs="Kalinga"/>
                <w:color w:val="000000"/>
                <w:sz w:val="16"/>
                <w:szCs w:val="16"/>
                <w:lang w:eastAsia="es-MX"/>
              </w:rPr>
              <w:t xml:space="preserve">de </w:t>
            </w:r>
            <w:r w:rsidRPr="0062564C">
              <w:rPr>
                <w:rFonts w:ascii="Kalinga" w:eastAsia="Times New Roman" w:hAnsi="Kalinga" w:cs="Kalinga"/>
                <w:bCs/>
                <w:sz w:val="16"/>
                <w:szCs w:val="16"/>
                <w:lang w:eastAsia="es-MX"/>
              </w:rPr>
              <w:t>24 de febrero de 2017, s</w:t>
            </w:r>
            <w:r w:rsidRPr="0062564C">
              <w:rPr>
                <w:rFonts w:ascii="Kalinga" w:eastAsia="Times New Roman" w:hAnsi="Kalinga" w:cs="Kalinga"/>
                <w:sz w:val="16"/>
                <w:szCs w:val="16"/>
                <w:lang w:eastAsia="es-MX"/>
              </w:rPr>
              <w:t xml:space="preserve">e declaró </w:t>
            </w:r>
            <w:r w:rsidRPr="0062564C">
              <w:rPr>
                <w:rFonts w:ascii="Kalinga" w:eastAsia="Times New Roman" w:hAnsi="Kalinga" w:cs="Kalinga"/>
                <w:b/>
                <w:sz w:val="16"/>
                <w:szCs w:val="16"/>
                <w:lang w:eastAsia="es-MX"/>
              </w:rPr>
              <w:t>INFUNDADO</w:t>
            </w:r>
            <w:r w:rsidRPr="0062564C">
              <w:rPr>
                <w:rFonts w:ascii="Kalinga" w:eastAsia="Times New Roman" w:hAnsi="Kalinga" w:cs="Kalinga"/>
                <w:sz w:val="16"/>
                <w:szCs w:val="16"/>
                <w:lang w:eastAsia="es-MX"/>
              </w:rPr>
              <w:t xml:space="preserve"> el procedimiento.</w:t>
            </w:r>
          </w:p>
          <w:p w14:paraId="38EAD117"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p>
          <w:p w14:paraId="23643D8B"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sz w:val="16"/>
                <w:szCs w:val="16"/>
                <w:lang w:eastAsia="es-MX"/>
              </w:rPr>
              <w:t xml:space="preserve">La resolución fue </w:t>
            </w:r>
            <w:r w:rsidRPr="0062564C">
              <w:rPr>
                <w:rFonts w:ascii="Kalinga" w:eastAsia="Times New Roman" w:hAnsi="Kalinga" w:cs="Kalinga"/>
                <w:b/>
                <w:sz w:val="16"/>
                <w:szCs w:val="16"/>
                <w:lang w:eastAsia="es-MX"/>
              </w:rPr>
              <w:t>impugnada y confirmada</w:t>
            </w:r>
            <w:r w:rsidRPr="0062564C">
              <w:rPr>
                <w:rFonts w:ascii="Kalinga" w:eastAsia="Times New Roman" w:hAnsi="Kalinga" w:cs="Kalinga"/>
                <w:sz w:val="16"/>
                <w:szCs w:val="16"/>
                <w:lang w:eastAsia="es-MX"/>
              </w:rPr>
              <w:t xml:space="preserve"> en los recursos de apelación </w:t>
            </w:r>
            <w:r w:rsidRPr="0062564C">
              <w:rPr>
                <w:rFonts w:ascii="Kalinga" w:eastAsia="Times New Roman" w:hAnsi="Kalinga" w:cs="Kalinga"/>
                <w:b/>
                <w:sz w:val="16"/>
                <w:szCs w:val="16"/>
                <w:lang w:eastAsia="es-MX"/>
              </w:rPr>
              <w:t>SUP-RAP-95/2017</w:t>
            </w:r>
            <w:r w:rsidRPr="0062564C">
              <w:rPr>
                <w:rFonts w:ascii="Kalinga" w:eastAsia="Times New Roman" w:hAnsi="Kalinga" w:cs="Kalinga"/>
                <w:sz w:val="16"/>
                <w:szCs w:val="16"/>
                <w:lang w:eastAsia="es-MX"/>
              </w:rPr>
              <w:t xml:space="preserve"> y sus acumulados, en sesión de 29 de marzo de 2017.</w:t>
            </w:r>
          </w:p>
        </w:tc>
      </w:tr>
      <w:tr w:rsidR="003F29AD" w:rsidRPr="0062564C" w14:paraId="35C2FD25" w14:textId="77777777" w:rsidTr="00084411">
        <w:trPr>
          <w:trHeight w:val="300"/>
          <w:jc w:val="center"/>
        </w:trPr>
        <w:tc>
          <w:tcPr>
            <w:tcW w:w="694" w:type="dxa"/>
            <w:gridSpan w:val="2"/>
            <w:vMerge/>
            <w:shd w:val="clear" w:color="auto" w:fill="780673"/>
            <w:vAlign w:val="center"/>
            <w:hideMark/>
          </w:tcPr>
          <w:p w14:paraId="40015CCA" w14:textId="77777777" w:rsidR="003F29AD" w:rsidRPr="0062564C" w:rsidRDefault="003F29AD" w:rsidP="00EF09D3">
            <w:pPr>
              <w:spacing w:after="0" w:line="240" w:lineRule="auto"/>
              <w:rPr>
                <w:rFonts w:ascii="Kalinga" w:eastAsia="Times New Roman" w:hAnsi="Kalinga" w:cs="Kalinga"/>
                <w:color w:val="FFFFFF" w:themeColor="background1"/>
                <w:sz w:val="16"/>
                <w:szCs w:val="16"/>
                <w:lang w:eastAsia="es-MX"/>
              </w:rPr>
            </w:pPr>
          </w:p>
        </w:tc>
        <w:tc>
          <w:tcPr>
            <w:tcW w:w="4182" w:type="dxa"/>
            <w:gridSpan w:val="2"/>
            <w:vAlign w:val="center"/>
            <w:hideMark/>
          </w:tcPr>
          <w:p w14:paraId="0F519557"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fr-FR" w:eastAsia="es-MX"/>
              </w:rPr>
            </w:pPr>
            <w:r w:rsidRPr="0062564C">
              <w:rPr>
                <w:rFonts w:ascii="Kalinga" w:eastAsia="Times New Roman" w:hAnsi="Kalinga" w:cs="Kalinga"/>
                <w:b/>
                <w:bCs/>
                <w:color w:val="000000"/>
                <w:sz w:val="16"/>
                <w:szCs w:val="16"/>
                <w:lang w:val="fr-FR" w:eastAsia="es-MX"/>
              </w:rPr>
              <w:t>UT/SCG/PRCE/PRI/JL/PUE/12/2016</w:t>
            </w:r>
          </w:p>
        </w:tc>
        <w:tc>
          <w:tcPr>
            <w:tcW w:w="1807" w:type="dxa"/>
            <w:noWrap/>
            <w:vAlign w:val="center"/>
            <w:hideMark/>
          </w:tcPr>
          <w:p w14:paraId="47DAE9E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PRI</w:t>
            </w:r>
          </w:p>
        </w:tc>
        <w:tc>
          <w:tcPr>
            <w:tcW w:w="1941" w:type="dxa"/>
            <w:vMerge/>
            <w:vAlign w:val="center"/>
            <w:hideMark/>
          </w:tcPr>
          <w:p w14:paraId="344CC8DE"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4258" w:type="dxa"/>
            <w:gridSpan w:val="2"/>
            <w:vMerge/>
            <w:vAlign w:val="center"/>
            <w:hideMark/>
          </w:tcPr>
          <w:p w14:paraId="00C2C717"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2447" w:type="dxa"/>
            <w:gridSpan w:val="2"/>
            <w:vMerge/>
            <w:vAlign w:val="center"/>
            <w:hideMark/>
          </w:tcPr>
          <w:p w14:paraId="4B5C7A0C"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r>
      <w:tr w:rsidR="003F29AD" w:rsidRPr="0062564C" w14:paraId="780486ED" w14:textId="77777777" w:rsidTr="00084411">
        <w:trPr>
          <w:trHeight w:val="300"/>
          <w:jc w:val="center"/>
        </w:trPr>
        <w:tc>
          <w:tcPr>
            <w:tcW w:w="694" w:type="dxa"/>
            <w:gridSpan w:val="2"/>
            <w:vMerge/>
            <w:shd w:val="clear" w:color="auto" w:fill="780673"/>
            <w:vAlign w:val="center"/>
            <w:hideMark/>
          </w:tcPr>
          <w:p w14:paraId="14765121" w14:textId="77777777" w:rsidR="003F29AD" w:rsidRPr="0062564C" w:rsidRDefault="003F29AD" w:rsidP="00EF09D3">
            <w:pPr>
              <w:spacing w:after="0" w:line="240" w:lineRule="auto"/>
              <w:rPr>
                <w:rFonts w:ascii="Kalinga" w:eastAsia="Times New Roman" w:hAnsi="Kalinga" w:cs="Kalinga"/>
                <w:color w:val="FFFFFF" w:themeColor="background1"/>
                <w:sz w:val="16"/>
                <w:szCs w:val="16"/>
                <w:lang w:eastAsia="es-MX"/>
              </w:rPr>
            </w:pPr>
          </w:p>
        </w:tc>
        <w:tc>
          <w:tcPr>
            <w:tcW w:w="4182" w:type="dxa"/>
            <w:gridSpan w:val="2"/>
            <w:vAlign w:val="center"/>
            <w:hideMark/>
          </w:tcPr>
          <w:p w14:paraId="1A132CEB"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/PRD/CG/13/2016</w:t>
            </w:r>
          </w:p>
        </w:tc>
        <w:tc>
          <w:tcPr>
            <w:tcW w:w="1807" w:type="dxa"/>
            <w:noWrap/>
            <w:vAlign w:val="center"/>
            <w:hideMark/>
          </w:tcPr>
          <w:p w14:paraId="6CAEE33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PRD</w:t>
            </w:r>
          </w:p>
        </w:tc>
        <w:tc>
          <w:tcPr>
            <w:tcW w:w="1941" w:type="dxa"/>
            <w:vMerge/>
            <w:vAlign w:val="center"/>
            <w:hideMark/>
          </w:tcPr>
          <w:p w14:paraId="0C50EAB7"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4258" w:type="dxa"/>
            <w:gridSpan w:val="2"/>
            <w:vMerge/>
            <w:vAlign w:val="center"/>
            <w:hideMark/>
          </w:tcPr>
          <w:p w14:paraId="174927A7"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2447" w:type="dxa"/>
            <w:gridSpan w:val="2"/>
            <w:vMerge/>
            <w:vAlign w:val="center"/>
            <w:hideMark/>
          </w:tcPr>
          <w:p w14:paraId="6C82FBD8"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r>
      <w:tr w:rsidR="003F29AD" w:rsidRPr="0062564C" w14:paraId="5C00187F" w14:textId="77777777" w:rsidTr="00084411">
        <w:trPr>
          <w:trHeight w:val="870"/>
          <w:jc w:val="center"/>
        </w:trPr>
        <w:tc>
          <w:tcPr>
            <w:tcW w:w="694" w:type="dxa"/>
            <w:gridSpan w:val="2"/>
            <w:vMerge/>
            <w:shd w:val="clear" w:color="auto" w:fill="780673"/>
            <w:vAlign w:val="center"/>
            <w:hideMark/>
          </w:tcPr>
          <w:p w14:paraId="60B91CDE" w14:textId="77777777" w:rsidR="003F29AD" w:rsidRPr="0062564C" w:rsidRDefault="003F29AD" w:rsidP="00EF09D3">
            <w:pPr>
              <w:spacing w:after="0" w:line="240" w:lineRule="auto"/>
              <w:rPr>
                <w:rFonts w:ascii="Kalinga" w:eastAsia="Times New Roman" w:hAnsi="Kalinga" w:cs="Kalinga"/>
                <w:color w:val="FFFFFF" w:themeColor="background1"/>
                <w:sz w:val="16"/>
                <w:szCs w:val="16"/>
                <w:lang w:eastAsia="es-MX"/>
              </w:rPr>
            </w:pPr>
          </w:p>
        </w:tc>
        <w:tc>
          <w:tcPr>
            <w:tcW w:w="4182" w:type="dxa"/>
            <w:gridSpan w:val="2"/>
            <w:vAlign w:val="center"/>
            <w:hideMark/>
          </w:tcPr>
          <w:p w14:paraId="38956AB5"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/MORENA/CG/15/2016</w:t>
            </w:r>
          </w:p>
        </w:tc>
        <w:tc>
          <w:tcPr>
            <w:tcW w:w="1807" w:type="dxa"/>
            <w:noWrap/>
            <w:vAlign w:val="center"/>
            <w:hideMark/>
          </w:tcPr>
          <w:p w14:paraId="572B777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MORENA</w:t>
            </w:r>
          </w:p>
        </w:tc>
        <w:tc>
          <w:tcPr>
            <w:tcW w:w="1941" w:type="dxa"/>
            <w:vMerge/>
            <w:vAlign w:val="center"/>
            <w:hideMark/>
          </w:tcPr>
          <w:p w14:paraId="39932F01"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4258" w:type="dxa"/>
            <w:gridSpan w:val="2"/>
            <w:vMerge/>
            <w:vAlign w:val="center"/>
            <w:hideMark/>
          </w:tcPr>
          <w:p w14:paraId="5E7F0F3B"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2447" w:type="dxa"/>
            <w:gridSpan w:val="2"/>
            <w:vMerge/>
            <w:vAlign w:val="center"/>
            <w:hideMark/>
          </w:tcPr>
          <w:p w14:paraId="4B782A6B"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r>
      <w:tr w:rsidR="003F29AD" w:rsidRPr="0062564C" w14:paraId="2F5BE7C8" w14:textId="77777777" w:rsidTr="00084411">
        <w:trPr>
          <w:trHeight w:val="1005"/>
          <w:jc w:val="center"/>
        </w:trPr>
        <w:tc>
          <w:tcPr>
            <w:tcW w:w="694" w:type="dxa"/>
            <w:gridSpan w:val="2"/>
            <w:shd w:val="clear" w:color="auto" w:fill="780673"/>
            <w:noWrap/>
            <w:vAlign w:val="center"/>
            <w:hideMark/>
          </w:tcPr>
          <w:p w14:paraId="0AB8A0DF"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46</w:t>
            </w:r>
          </w:p>
        </w:tc>
        <w:tc>
          <w:tcPr>
            <w:tcW w:w="4182" w:type="dxa"/>
            <w:gridSpan w:val="2"/>
            <w:vAlign w:val="center"/>
            <w:hideMark/>
          </w:tcPr>
          <w:p w14:paraId="68005198"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/PAN/CG/11/2016</w:t>
            </w:r>
          </w:p>
        </w:tc>
        <w:tc>
          <w:tcPr>
            <w:tcW w:w="1807" w:type="dxa"/>
            <w:vAlign w:val="center"/>
            <w:hideMark/>
          </w:tcPr>
          <w:p w14:paraId="6F47121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PAN</w:t>
            </w:r>
          </w:p>
        </w:tc>
        <w:tc>
          <w:tcPr>
            <w:tcW w:w="1941" w:type="dxa"/>
            <w:vAlign w:val="center"/>
            <w:hideMark/>
          </w:tcPr>
          <w:p w14:paraId="148E602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Guillermina Vázquez Benítez, y las y los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Blanca</w:t>
            </w:r>
          </w:p>
          <w:p w14:paraId="350AFFB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proofErr w:type="gramStart"/>
            <w:r w:rsidRPr="0062564C">
              <w:rPr>
                <w:rFonts w:ascii="Kalinga" w:eastAsia="Times New Roman" w:hAnsi="Kalinga" w:cs="Kalinga"/>
                <w:color w:val="000000"/>
                <w:sz w:val="16"/>
                <w:szCs w:val="16"/>
                <w:lang w:eastAsia="es-MX"/>
              </w:rPr>
              <w:t>Estela</w:t>
            </w:r>
            <w:proofErr w:type="gramEnd"/>
            <w:r w:rsidRPr="0062564C">
              <w:rPr>
                <w:rFonts w:ascii="Kalinga" w:eastAsia="Times New Roman" w:hAnsi="Kalinga" w:cs="Kalinga"/>
                <w:color w:val="000000"/>
                <w:sz w:val="16"/>
                <w:szCs w:val="16"/>
                <w:lang w:eastAsia="es-MX"/>
              </w:rPr>
              <w:t xml:space="preserve"> Tolentino Soto, Martha Alicia Hernández </w:t>
            </w:r>
            <w:proofErr w:type="spellStart"/>
            <w:r w:rsidRPr="0062564C">
              <w:rPr>
                <w:rFonts w:ascii="Kalinga" w:eastAsia="Times New Roman" w:hAnsi="Kalinga" w:cs="Kalinga"/>
                <w:color w:val="000000"/>
                <w:sz w:val="16"/>
                <w:szCs w:val="16"/>
                <w:lang w:eastAsia="es-MX"/>
              </w:rPr>
              <w:t>Hernández</w:t>
            </w:r>
            <w:proofErr w:type="spellEnd"/>
            <w:r w:rsidRPr="0062564C">
              <w:rPr>
                <w:rFonts w:ascii="Kalinga" w:eastAsia="Times New Roman" w:hAnsi="Kalinga" w:cs="Kalinga"/>
                <w:color w:val="000000"/>
                <w:sz w:val="16"/>
                <w:szCs w:val="16"/>
                <w:lang w:eastAsia="es-MX"/>
              </w:rPr>
              <w:t>, Salvador Domingo</w:t>
            </w:r>
          </w:p>
          <w:p w14:paraId="020224D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Franco Assad, Augusto Hernández Abogado, Fabián Hernández García y Uriel</w:t>
            </w:r>
          </w:p>
          <w:p w14:paraId="274C3FD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 xml:space="preserve">Lugo Huerta,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Estatal Electoral de Hidalgo</w:t>
            </w:r>
          </w:p>
        </w:tc>
        <w:tc>
          <w:tcPr>
            <w:tcW w:w="4258" w:type="dxa"/>
            <w:gridSpan w:val="2"/>
            <w:vAlign w:val="center"/>
            <w:hideMark/>
          </w:tcPr>
          <w:p w14:paraId="333B19D8"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lastRenderedPageBreak/>
              <w:t>Se denuncia a las y los consejeros por presunta ineptitud, negligencia y descuido en el desempeño de sus funciones por haber negado el registro de diversas planillas de candidatos.</w:t>
            </w:r>
          </w:p>
        </w:tc>
        <w:tc>
          <w:tcPr>
            <w:tcW w:w="2447" w:type="dxa"/>
            <w:gridSpan w:val="2"/>
            <w:vAlign w:val="center"/>
            <w:hideMark/>
          </w:tcPr>
          <w:p w14:paraId="7D5B370D"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 xml:space="preserve">INE/CG26/2017, </w:t>
            </w:r>
            <w:r w:rsidRPr="0062564C">
              <w:rPr>
                <w:rFonts w:ascii="Kalinga" w:eastAsia="Times New Roman" w:hAnsi="Kalinga" w:cs="Kalinga"/>
                <w:sz w:val="16"/>
                <w:szCs w:val="16"/>
                <w:lang w:eastAsia="es-MX"/>
              </w:rPr>
              <w:t xml:space="preserve">de </w:t>
            </w:r>
            <w:r w:rsidRPr="0062564C">
              <w:rPr>
                <w:rFonts w:ascii="Kalinga" w:eastAsia="Times New Roman" w:hAnsi="Kalinga" w:cs="Kalinga"/>
                <w:bCs/>
                <w:sz w:val="16"/>
                <w:szCs w:val="16"/>
                <w:lang w:eastAsia="es-MX"/>
              </w:rPr>
              <w:t xml:space="preserve">24 de febrero de 2017, </w:t>
            </w:r>
            <w:r w:rsidRPr="0062564C">
              <w:rPr>
                <w:rFonts w:ascii="Kalinga" w:eastAsia="Times New Roman" w:hAnsi="Kalinga" w:cs="Kalinga"/>
                <w:sz w:val="16"/>
                <w:szCs w:val="16"/>
                <w:lang w:eastAsia="es-MX"/>
              </w:rPr>
              <w:t xml:space="preserve">se declaró </w:t>
            </w:r>
            <w:r w:rsidRPr="0062564C">
              <w:rPr>
                <w:rFonts w:ascii="Kalinga" w:eastAsia="Times New Roman" w:hAnsi="Kalinga" w:cs="Kalinga"/>
                <w:b/>
                <w:sz w:val="16"/>
                <w:szCs w:val="16"/>
                <w:lang w:eastAsia="es-MX"/>
              </w:rPr>
              <w:t>INFUNDADO</w:t>
            </w:r>
            <w:r w:rsidRPr="0062564C">
              <w:rPr>
                <w:rFonts w:ascii="Kalinga" w:eastAsia="Times New Roman" w:hAnsi="Kalinga" w:cs="Kalinga"/>
                <w:sz w:val="16"/>
                <w:szCs w:val="16"/>
                <w:lang w:eastAsia="es-MX"/>
              </w:rPr>
              <w:t xml:space="preserve"> el procedimiento.</w:t>
            </w:r>
          </w:p>
        </w:tc>
      </w:tr>
      <w:tr w:rsidR="003F29AD" w:rsidRPr="0062564C" w14:paraId="6F2AA05C" w14:textId="77777777" w:rsidTr="00084411">
        <w:trPr>
          <w:trHeight w:val="1530"/>
          <w:jc w:val="center"/>
        </w:trPr>
        <w:tc>
          <w:tcPr>
            <w:tcW w:w="694" w:type="dxa"/>
            <w:gridSpan w:val="2"/>
            <w:shd w:val="clear" w:color="auto" w:fill="780673"/>
            <w:noWrap/>
            <w:vAlign w:val="center"/>
            <w:hideMark/>
          </w:tcPr>
          <w:p w14:paraId="73D7B972"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47</w:t>
            </w:r>
          </w:p>
        </w:tc>
        <w:tc>
          <w:tcPr>
            <w:tcW w:w="4182" w:type="dxa"/>
            <w:gridSpan w:val="2"/>
            <w:vAlign w:val="center"/>
            <w:hideMark/>
          </w:tcPr>
          <w:p w14:paraId="35F249CB"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JRAF</w:t>
            </w:r>
            <w:proofErr w:type="spellEnd"/>
            <w:r w:rsidRPr="0062564C">
              <w:rPr>
                <w:rFonts w:ascii="Kalinga" w:eastAsia="Times New Roman" w:hAnsi="Kalinga" w:cs="Kalinga"/>
                <w:b/>
                <w:bCs/>
                <w:color w:val="000000"/>
                <w:sz w:val="16"/>
                <w:szCs w:val="16"/>
                <w:lang w:val="en-US" w:eastAsia="es-MX"/>
              </w:rPr>
              <w:t>/JL/</w:t>
            </w:r>
            <w:proofErr w:type="spellStart"/>
            <w:r w:rsidRPr="0062564C">
              <w:rPr>
                <w:rFonts w:ascii="Kalinga" w:eastAsia="Times New Roman" w:hAnsi="Kalinga" w:cs="Kalinga"/>
                <w:b/>
                <w:bCs/>
                <w:color w:val="000000"/>
                <w:sz w:val="16"/>
                <w:szCs w:val="16"/>
                <w:lang w:val="en-US" w:eastAsia="es-MX"/>
              </w:rPr>
              <w:t>SLP</w:t>
            </w:r>
            <w:proofErr w:type="spellEnd"/>
            <w:r w:rsidRPr="0062564C">
              <w:rPr>
                <w:rFonts w:ascii="Kalinga" w:eastAsia="Times New Roman" w:hAnsi="Kalinga" w:cs="Kalinga"/>
                <w:b/>
                <w:bCs/>
                <w:color w:val="000000"/>
                <w:sz w:val="16"/>
                <w:szCs w:val="16"/>
                <w:lang w:val="en-US" w:eastAsia="es-MX"/>
              </w:rPr>
              <w:t>/34/2016</w:t>
            </w:r>
          </w:p>
        </w:tc>
        <w:tc>
          <w:tcPr>
            <w:tcW w:w="1807" w:type="dxa"/>
            <w:vAlign w:val="center"/>
            <w:hideMark/>
          </w:tcPr>
          <w:p w14:paraId="2B05C27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Jesús Rafael Aguilar Fuentes</w:t>
            </w:r>
          </w:p>
        </w:tc>
        <w:tc>
          <w:tcPr>
            <w:tcW w:w="1941" w:type="dxa"/>
            <w:vAlign w:val="center"/>
            <w:hideMark/>
          </w:tcPr>
          <w:p w14:paraId="17033C22"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Consejero Electoral Martín Faz Mora de San Luis Potosí</w:t>
            </w:r>
          </w:p>
        </w:tc>
        <w:tc>
          <w:tcPr>
            <w:tcW w:w="4258" w:type="dxa"/>
            <w:gridSpan w:val="2"/>
            <w:vAlign w:val="center"/>
            <w:hideMark/>
          </w:tcPr>
          <w:p w14:paraId="7226AE74"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Se difundió un audio en YouTube, en el que se escucha una conversación, presuntamente, entre el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Martín Faz Mora y un periodista (sin que se identifique quién es). De dicha conversación se desprende, entre otras cuestiones, que el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supuestamente, filtraría documentación que el pleno del </w:t>
            </w:r>
            <w:proofErr w:type="spellStart"/>
            <w:r w:rsidRPr="0062564C">
              <w:rPr>
                <w:rFonts w:ascii="Kalinga" w:eastAsia="Times New Roman" w:hAnsi="Kalinga" w:cs="Kalinga"/>
                <w:color w:val="000000"/>
                <w:sz w:val="16"/>
                <w:szCs w:val="16"/>
                <w:lang w:eastAsia="es-MX"/>
              </w:rPr>
              <w:t>CEEPAC</w:t>
            </w:r>
            <w:proofErr w:type="spellEnd"/>
            <w:r w:rsidRPr="0062564C">
              <w:rPr>
                <w:rFonts w:ascii="Kalinga" w:eastAsia="Times New Roman" w:hAnsi="Kalinga" w:cs="Kalinga"/>
                <w:color w:val="000000"/>
                <w:sz w:val="16"/>
                <w:szCs w:val="16"/>
                <w:lang w:eastAsia="es-MX"/>
              </w:rPr>
              <w:t>, no había autorizado hacer pública.</w:t>
            </w:r>
          </w:p>
        </w:tc>
        <w:tc>
          <w:tcPr>
            <w:tcW w:w="2447" w:type="dxa"/>
            <w:gridSpan w:val="2"/>
            <w:vAlign w:val="center"/>
            <w:hideMark/>
          </w:tcPr>
          <w:p w14:paraId="50FF8AA1"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Mediante resolución </w:t>
            </w:r>
            <w:r w:rsidRPr="0062564C">
              <w:rPr>
                <w:rFonts w:ascii="Kalinga" w:eastAsia="Times New Roman" w:hAnsi="Kalinga" w:cs="Kalinga"/>
                <w:b/>
                <w:bCs/>
                <w:sz w:val="16"/>
                <w:szCs w:val="16"/>
                <w:lang w:eastAsia="es-MX"/>
              </w:rPr>
              <w:t xml:space="preserve">INE/CG27/2017, </w:t>
            </w:r>
            <w:r w:rsidRPr="0062564C">
              <w:rPr>
                <w:rFonts w:ascii="Kalinga" w:eastAsia="Times New Roman" w:hAnsi="Kalinga" w:cs="Kalinga"/>
                <w:sz w:val="16"/>
                <w:szCs w:val="16"/>
                <w:lang w:eastAsia="es-MX"/>
              </w:rPr>
              <w:t xml:space="preserve">de </w:t>
            </w:r>
            <w:r w:rsidRPr="0062564C">
              <w:rPr>
                <w:rFonts w:ascii="Kalinga" w:eastAsia="Times New Roman" w:hAnsi="Kalinga" w:cs="Kalinga"/>
                <w:bCs/>
                <w:sz w:val="16"/>
                <w:szCs w:val="16"/>
                <w:lang w:eastAsia="es-MX"/>
              </w:rPr>
              <w:t>24 de febrero de 2017, se</w:t>
            </w:r>
            <w:r w:rsidRPr="0062564C">
              <w:rPr>
                <w:rFonts w:ascii="Kalinga" w:eastAsia="Times New Roman" w:hAnsi="Kalinga" w:cs="Kalinga"/>
                <w:sz w:val="16"/>
                <w:szCs w:val="16"/>
                <w:lang w:eastAsia="es-MX"/>
              </w:rPr>
              <w:t xml:space="preserve"> </w:t>
            </w:r>
            <w:r w:rsidRPr="0062564C">
              <w:rPr>
                <w:rFonts w:ascii="Kalinga" w:eastAsia="Times New Roman" w:hAnsi="Kalinga" w:cs="Kalinga"/>
                <w:b/>
                <w:bCs/>
                <w:sz w:val="16"/>
                <w:szCs w:val="16"/>
                <w:lang w:eastAsia="es-MX"/>
              </w:rPr>
              <w:t xml:space="preserve">DESECHÓ </w:t>
            </w:r>
            <w:r w:rsidRPr="0062564C">
              <w:rPr>
                <w:rFonts w:ascii="Kalinga" w:eastAsia="Times New Roman" w:hAnsi="Kalinga" w:cs="Kalinga"/>
                <w:sz w:val="16"/>
                <w:szCs w:val="16"/>
                <w:lang w:eastAsia="es-MX"/>
              </w:rPr>
              <w:t xml:space="preserve">la denuncia. </w:t>
            </w:r>
          </w:p>
          <w:p w14:paraId="7676314E"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2F4E6FFA"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La resolución fue </w:t>
            </w:r>
            <w:r w:rsidRPr="0062564C">
              <w:rPr>
                <w:rFonts w:ascii="Kalinga" w:eastAsia="Times New Roman" w:hAnsi="Kalinga" w:cs="Kalinga"/>
                <w:b/>
                <w:sz w:val="16"/>
                <w:szCs w:val="16"/>
                <w:lang w:eastAsia="es-MX"/>
              </w:rPr>
              <w:t>impugnada y confirmada</w:t>
            </w:r>
            <w:r w:rsidRPr="0062564C">
              <w:rPr>
                <w:rFonts w:ascii="Kalinga" w:eastAsia="Times New Roman" w:hAnsi="Kalinga" w:cs="Kalinga"/>
                <w:sz w:val="16"/>
                <w:szCs w:val="16"/>
                <w:lang w:eastAsia="es-MX"/>
              </w:rPr>
              <w:t xml:space="preserve"> en el recurso de apelación </w:t>
            </w:r>
            <w:r w:rsidRPr="0062564C">
              <w:rPr>
                <w:rFonts w:ascii="Kalinga" w:eastAsia="Times New Roman" w:hAnsi="Kalinga" w:cs="Kalinga"/>
                <w:b/>
                <w:sz w:val="16"/>
                <w:szCs w:val="16"/>
                <w:lang w:eastAsia="es-MX"/>
              </w:rPr>
              <w:t>SUP-RAP-106/2017</w:t>
            </w:r>
            <w:r w:rsidRPr="0062564C">
              <w:rPr>
                <w:rFonts w:ascii="Kalinga" w:eastAsia="Times New Roman" w:hAnsi="Kalinga" w:cs="Kalinga"/>
                <w:sz w:val="16"/>
                <w:szCs w:val="16"/>
                <w:lang w:eastAsia="es-MX"/>
              </w:rPr>
              <w:t>, en sesión de 5 de abril de 2017.</w:t>
            </w:r>
          </w:p>
        </w:tc>
      </w:tr>
      <w:tr w:rsidR="003F29AD" w:rsidRPr="0062564C" w14:paraId="1901F30E" w14:textId="77777777" w:rsidTr="00084411">
        <w:trPr>
          <w:trHeight w:val="1275"/>
          <w:jc w:val="center"/>
        </w:trPr>
        <w:tc>
          <w:tcPr>
            <w:tcW w:w="694" w:type="dxa"/>
            <w:gridSpan w:val="2"/>
            <w:vMerge w:val="restart"/>
            <w:shd w:val="clear" w:color="auto" w:fill="780673"/>
            <w:vAlign w:val="center"/>
            <w:hideMark/>
          </w:tcPr>
          <w:p w14:paraId="5156E1C2"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48</w:t>
            </w:r>
          </w:p>
          <w:p w14:paraId="0D1F9E8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49</w:t>
            </w:r>
          </w:p>
          <w:p w14:paraId="11116CB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50</w:t>
            </w:r>
          </w:p>
          <w:p w14:paraId="6484BA37"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51</w:t>
            </w:r>
          </w:p>
        </w:tc>
        <w:tc>
          <w:tcPr>
            <w:tcW w:w="4182" w:type="dxa"/>
            <w:gridSpan w:val="2"/>
            <w:vAlign w:val="center"/>
            <w:hideMark/>
          </w:tcPr>
          <w:p w14:paraId="52E8B4FC"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eastAsia="es-MX"/>
              </w:rPr>
            </w:pPr>
            <w:r w:rsidRPr="0062564C">
              <w:rPr>
                <w:rFonts w:ascii="Kalinga" w:eastAsia="Times New Roman" w:hAnsi="Kalinga" w:cs="Kalinga"/>
                <w:b/>
                <w:bCs/>
                <w:color w:val="000000"/>
                <w:sz w:val="16"/>
                <w:szCs w:val="16"/>
                <w:lang w:eastAsia="es-MX"/>
              </w:rPr>
              <w:t>UT/</w:t>
            </w:r>
            <w:proofErr w:type="spellStart"/>
            <w:r w:rsidRPr="0062564C">
              <w:rPr>
                <w:rFonts w:ascii="Kalinga" w:eastAsia="Times New Roman" w:hAnsi="Kalinga" w:cs="Kalinga"/>
                <w:b/>
                <w:bCs/>
                <w:color w:val="000000"/>
                <w:sz w:val="16"/>
                <w:szCs w:val="16"/>
                <w:lang w:eastAsia="es-MX"/>
              </w:rPr>
              <w:t>SCG</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PRCE</w:t>
            </w:r>
            <w:proofErr w:type="spellEnd"/>
            <w:r w:rsidRPr="0062564C">
              <w:rPr>
                <w:rFonts w:ascii="Kalinga" w:eastAsia="Times New Roman" w:hAnsi="Kalinga" w:cs="Kalinga"/>
                <w:b/>
                <w:bCs/>
                <w:color w:val="000000"/>
                <w:sz w:val="16"/>
                <w:szCs w:val="16"/>
                <w:lang w:eastAsia="es-MX"/>
              </w:rPr>
              <w:t>/PD/</w:t>
            </w:r>
            <w:proofErr w:type="spellStart"/>
            <w:r w:rsidRPr="0062564C">
              <w:rPr>
                <w:rFonts w:ascii="Kalinga" w:eastAsia="Times New Roman" w:hAnsi="Kalinga" w:cs="Kalinga"/>
                <w:b/>
                <w:bCs/>
                <w:color w:val="000000"/>
                <w:sz w:val="16"/>
                <w:szCs w:val="16"/>
                <w:lang w:eastAsia="es-MX"/>
              </w:rPr>
              <w:t>JL</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DGO</w:t>
            </w:r>
            <w:proofErr w:type="spellEnd"/>
            <w:r w:rsidRPr="0062564C">
              <w:rPr>
                <w:rFonts w:ascii="Kalinga" w:eastAsia="Times New Roman" w:hAnsi="Kalinga" w:cs="Kalinga"/>
                <w:b/>
                <w:bCs/>
                <w:color w:val="000000"/>
                <w:sz w:val="16"/>
                <w:szCs w:val="16"/>
                <w:lang w:eastAsia="es-MX"/>
              </w:rPr>
              <w:t>/</w:t>
            </w:r>
            <w:r w:rsidRPr="0062564C">
              <w:rPr>
                <w:rFonts w:ascii="Kalinga" w:eastAsia="Times New Roman" w:hAnsi="Kalinga" w:cs="Kalinga"/>
                <w:b/>
                <w:bCs/>
                <w:color w:val="000000"/>
                <w:sz w:val="16"/>
                <w:szCs w:val="16"/>
                <w:lang w:eastAsia="es-MX"/>
              </w:rPr>
              <w:br/>
              <w:t xml:space="preserve">4/2016 </w:t>
            </w:r>
            <w:r w:rsidRPr="0062564C">
              <w:rPr>
                <w:rFonts w:ascii="Kalinga" w:eastAsia="Times New Roman" w:hAnsi="Kalinga" w:cs="Kalinga"/>
                <w:b/>
                <w:bCs/>
                <w:color w:val="000000"/>
                <w:sz w:val="16"/>
                <w:szCs w:val="16"/>
                <w:lang w:eastAsia="es-MX"/>
              </w:rPr>
              <w:br/>
            </w:r>
            <w:r w:rsidRPr="0062564C">
              <w:rPr>
                <w:rFonts w:ascii="Kalinga" w:eastAsia="Times New Roman" w:hAnsi="Kalinga" w:cs="Kalinga"/>
                <w:b/>
                <w:bCs/>
                <w:color w:val="000000"/>
                <w:sz w:val="16"/>
                <w:szCs w:val="16"/>
                <w:lang w:eastAsia="es-MX"/>
              </w:rPr>
              <w:br/>
              <w:t>y sus acumulados</w:t>
            </w:r>
          </w:p>
        </w:tc>
        <w:tc>
          <w:tcPr>
            <w:tcW w:w="1807" w:type="dxa"/>
            <w:vAlign w:val="center"/>
            <w:hideMark/>
          </w:tcPr>
          <w:p w14:paraId="4473FBB1"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Partido Duranguense </w:t>
            </w:r>
          </w:p>
        </w:tc>
        <w:tc>
          <w:tcPr>
            <w:tcW w:w="1941" w:type="dxa"/>
            <w:vMerge w:val="restart"/>
            <w:vAlign w:val="center"/>
            <w:hideMark/>
          </w:tcPr>
          <w:p w14:paraId="308B8E7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Juan Enrique Kato Rodríguez, Mirza Mayela Ramírez </w:t>
            </w:r>
            <w:proofErr w:type="spellStart"/>
            <w:r w:rsidRPr="0062564C">
              <w:rPr>
                <w:rFonts w:ascii="Kalinga" w:eastAsia="Times New Roman" w:hAnsi="Kalinga" w:cs="Kalinga"/>
                <w:color w:val="000000"/>
                <w:sz w:val="16"/>
                <w:szCs w:val="16"/>
                <w:lang w:eastAsia="es-MX"/>
              </w:rPr>
              <w:t>Ramírez</w:t>
            </w:r>
            <w:proofErr w:type="spellEnd"/>
            <w:r w:rsidRPr="0062564C">
              <w:rPr>
                <w:rFonts w:ascii="Kalinga" w:eastAsia="Times New Roman" w:hAnsi="Kalinga" w:cs="Kalinga"/>
                <w:color w:val="000000"/>
                <w:sz w:val="16"/>
                <w:szCs w:val="16"/>
                <w:lang w:eastAsia="es-MX"/>
              </w:rPr>
              <w:t xml:space="preserve">, Esmeralda Valles López y Fernando de Jesús Román Quiñones,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Electoral y de Participación Ciudadana en el estado de Durango</w:t>
            </w:r>
          </w:p>
        </w:tc>
        <w:tc>
          <w:tcPr>
            <w:tcW w:w="4258" w:type="dxa"/>
            <w:gridSpan w:val="2"/>
            <w:vMerge w:val="restart"/>
            <w:hideMark/>
          </w:tcPr>
          <w:p w14:paraId="74E54AE9"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Conductas que atentan contra la independencia e imparcialidad de la función electoral, además de notoria negligencia, ineptitud o descuido de sus funciones, y emitir opiniones públicas que implicaron prejuzgar sobre un asunto de su conocimiento. Lo anterior porque, presuntamente:</w:t>
            </w:r>
          </w:p>
          <w:p w14:paraId="1B77CB20"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w:t>
            </w:r>
            <w:proofErr w:type="gramStart"/>
            <w:r w:rsidRPr="0062564C">
              <w:rPr>
                <w:rFonts w:ascii="Kalinga" w:eastAsia="Times New Roman" w:hAnsi="Kalinga" w:cs="Kalinga"/>
                <w:color w:val="000000"/>
                <w:sz w:val="16"/>
                <w:szCs w:val="16"/>
                <w:lang w:eastAsia="es-MX"/>
              </w:rPr>
              <w:t>En relación al</w:t>
            </w:r>
            <w:proofErr w:type="gramEnd"/>
            <w:r w:rsidRPr="0062564C">
              <w:rPr>
                <w:rFonts w:ascii="Kalinga" w:eastAsia="Times New Roman" w:hAnsi="Kalinga" w:cs="Kalinga"/>
                <w:color w:val="000000"/>
                <w:sz w:val="16"/>
                <w:szCs w:val="16"/>
                <w:lang w:eastAsia="es-MX"/>
              </w:rPr>
              <w:t xml:space="preserve"> Registro de Candidatos:</w:t>
            </w:r>
          </w:p>
          <w:p w14:paraId="5DB8557A"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i) alteró un acuerdo originalmente aprobado en la Comisión Temporal del Registro de Candidatos; atendiendo a intereses de PAN y PRD; </w:t>
            </w:r>
            <w:proofErr w:type="spellStart"/>
            <w:r w:rsidRPr="0062564C">
              <w:rPr>
                <w:rFonts w:ascii="Kalinga" w:eastAsia="Times New Roman" w:hAnsi="Kalinga" w:cs="Kalinga"/>
                <w:color w:val="000000"/>
                <w:sz w:val="16"/>
                <w:szCs w:val="16"/>
                <w:lang w:eastAsia="es-MX"/>
              </w:rPr>
              <w:t>ii</w:t>
            </w:r>
            <w:proofErr w:type="spellEnd"/>
            <w:r w:rsidRPr="0062564C">
              <w:rPr>
                <w:rFonts w:ascii="Kalinga" w:eastAsia="Times New Roman" w:hAnsi="Kalinga" w:cs="Kalinga"/>
                <w:color w:val="000000"/>
                <w:sz w:val="16"/>
                <w:szCs w:val="16"/>
                <w:lang w:eastAsia="es-MX"/>
              </w:rPr>
              <w:t xml:space="preserve">) que la sesión no se llevó a cabo conforme a la ley, pues la convocatoria no fue notificada debidamente, y no se circularon los documentos a los partidos; y </w:t>
            </w:r>
            <w:proofErr w:type="spellStart"/>
            <w:r w:rsidRPr="0062564C">
              <w:rPr>
                <w:rFonts w:ascii="Kalinga" w:eastAsia="Times New Roman" w:hAnsi="Kalinga" w:cs="Kalinga"/>
                <w:color w:val="000000"/>
                <w:sz w:val="16"/>
                <w:szCs w:val="16"/>
                <w:lang w:eastAsia="es-MX"/>
              </w:rPr>
              <w:t>iii</w:t>
            </w:r>
            <w:proofErr w:type="spellEnd"/>
            <w:r w:rsidRPr="0062564C">
              <w:rPr>
                <w:rFonts w:ascii="Kalinga" w:eastAsia="Times New Roman" w:hAnsi="Kalinga" w:cs="Kalinga"/>
                <w:color w:val="000000"/>
                <w:sz w:val="16"/>
                <w:szCs w:val="16"/>
                <w:lang w:eastAsia="es-MX"/>
              </w:rPr>
              <w:t xml:space="preserve">) emitió una opinión pública prejuzgando sobre un asunto, al </w:t>
            </w:r>
            <w:r w:rsidRPr="0062564C">
              <w:rPr>
                <w:rFonts w:ascii="Kalinga" w:eastAsia="Times New Roman" w:hAnsi="Kalinga" w:cs="Kalinga"/>
                <w:color w:val="000000"/>
                <w:sz w:val="16"/>
                <w:szCs w:val="16"/>
                <w:lang w:eastAsia="es-MX"/>
              </w:rPr>
              <w:lastRenderedPageBreak/>
              <w:t>manifestar ante medios de comunicación, que el PT no participaría en el Proceso Electoral Local 2015-2016 por haber perdido su registro como partido nacional, y que, también perdería su derecho a participar en elecciones locales.</w:t>
            </w:r>
          </w:p>
          <w:p w14:paraId="03B414C6"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w:t>
            </w:r>
            <w:proofErr w:type="gramStart"/>
            <w:r w:rsidRPr="0062564C">
              <w:rPr>
                <w:rFonts w:ascii="Kalinga" w:eastAsia="Times New Roman" w:hAnsi="Kalinga" w:cs="Kalinga"/>
                <w:color w:val="000000"/>
                <w:sz w:val="16"/>
                <w:szCs w:val="16"/>
                <w:lang w:eastAsia="es-MX"/>
              </w:rPr>
              <w:t>En relación al</w:t>
            </w:r>
            <w:proofErr w:type="gramEnd"/>
            <w:r w:rsidRPr="0062564C">
              <w:rPr>
                <w:rFonts w:ascii="Kalinga" w:eastAsia="Times New Roman" w:hAnsi="Kalinga" w:cs="Kalinga"/>
                <w:color w:val="000000"/>
                <w:sz w:val="16"/>
                <w:szCs w:val="16"/>
                <w:lang w:eastAsia="es-MX"/>
              </w:rPr>
              <w:t xml:space="preserve"> PREP:</w:t>
            </w:r>
          </w:p>
          <w:p w14:paraId="2E8D8F2D"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i) Que presuntamente, la sesión para aprobar la creación e integración del Comité Técnico Asesor para el PREP, no se llevó a cabo conforme a la ley, pues no se circularon en tiempo y forma los documentos a los partidos y </w:t>
            </w:r>
            <w:proofErr w:type="spellStart"/>
            <w:r w:rsidRPr="0062564C">
              <w:rPr>
                <w:rFonts w:ascii="Kalinga" w:eastAsia="Times New Roman" w:hAnsi="Kalinga" w:cs="Kalinga"/>
                <w:color w:val="000000"/>
                <w:sz w:val="16"/>
                <w:szCs w:val="16"/>
                <w:lang w:eastAsia="es-MX"/>
              </w:rPr>
              <w:t>ii</w:t>
            </w:r>
            <w:proofErr w:type="spellEnd"/>
            <w:r w:rsidRPr="0062564C">
              <w:rPr>
                <w:rFonts w:ascii="Kalinga" w:eastAsia="Times New Roman" w:hAnsi="Kalinga" w:cs="Kalinga"/>
                <w:color w:val="000000"/>
                <w:sz w:val="16"/>
                <w:szCs w:val="16"/>
                <w:lang w:eastAsia="es-MX"/>
              </w:rPr>
              <w:t>) Que la creación del referido Comité fue extemporánea incumpliendo con el plazo previsto en el acuerdo INE/CG935/2015.</w:t>
            </w:r>
          </w:p>
        </w:tc>
        <w:tc>
          <w:tcPr>
            <w:tcW w:w="2447" w:type="dxa"/>
            <w:gridSpan w:val="2"/>
            <w:vMerge w:val="restart"/>
            <w:vAlign w:val="center"/>
            <w:hideMark/>
          </w:tcPr>
          <w:p w14:paraId="07BA8160" w14:textId="77777777" w:rsidR="003F29AD" w:rsidRPr="0062564C" w:rsidRDefault="003F29AD" w:rsidP="00EF09D3">
            <w:pPr>
              <w:spacing w:after="0" w:line="240" w:lineRule="auto"/>
              <w:jc w:val="both"/>
              <w:rPr>
                <w:rFonts w:ascii="Kalinga" w:eastAsia="Times New Roman" w:hAnsi="Kalinga" w:cs="Kalinga"/>
                <w:b/>
                <w:bCs/>
                <w:color w:val="000000"/>
                <w:sz w:val="16"/>
                <w:szCs w:val="16"/>
                <w:lang w:eastAsia="es-MX"/>
              </w:rPr>
            </w:pPr>
            <w:r w:rsidRPr="0062564C">
              <w:rPr>
                <w:rFonts w:ascii="Kalinga" w:eastAsia="Times New Roman" w:hAnsi="Kalinga" w:cs="Kalinga"/>
                <w:color w:val="000000"/>
                <w:sz w:val="16"/>
                <w:szCs w:val="16"/>
                <w:lang w:eastAsia="es-MX"/>
              </w:rPr>
              <w:lastRenderedPageBreak/>
              <w:t xml:space="preserve">Mediante resolución </w:t>
            </w:r>
            <w:r w:rsidRPr="0062564C">
              <w:rPr>
                <w:rFonts w:ascii="Kalinga" w:eastAsia="Times New Roman" w:hAnsi="Kalinga" w:cs="Kalinga"/>
                <w:b/>
                <w:bCs/>
                <w:color w:val="000000"/>
                <w:sz w:val="16"/>
                <w:szCs w:val="16"/>
                <w:lang w:eastAsia="es-MX"/>
              </w:rPr>
              <w:t xml:space="preserve">INE/CG100/2017, </w:t>
            </w:r>
            <w:r w:rsidRPr="0062564C">
              <w:rPr>
                <w:rFonts w:ascii="Kalinga" w:eastAsia="Times New Roman" w:hAnsi="Kalinga" w:cs="Kalinga"/>
                <w:color w:val="000000"/>
                <w:sz w:val="16"/>
                <w:szCs w:val="16"/>
                <w:lang w:eastAsia="es-MX"/>
              </w:rPr>
              <w:t xml:space="preserve">de </w:t>
            </w:r>
            <w:r w:rsidRPr="0062564C">
              <w:rPr>
                <w:rFonts w:ascii="Kalinga" w:eastAsia="Times New Roman" w:hAnsi="Kalinga" w:cs="Kalinga"/>
                <w:bCs/>
                <w:color w:val="000000"/>
                <w:sz w:val="16"/>
                <w:szCs w:val="16"/>
                <w:lang w:eastAsia="es-MX"/>
              </w:rPr>
              <w:t>28 de marzo de 2017, s</w:t>
            </w:r>
            <w:r w:rsidRPr="0062564C">
              <w:rPr>
                <w:rFonts w:ascii="Kalinga" w:eastAsia="Times New Roman" w:hAnsi="Kalinga" w:cs="Kalinga"/>
                <w:bCs/>
                <w:sz w:val="16"/>
                <w:szCs w:val="16"/>
                <w:lang w:eastAsia="es-MX"/>
              </w:rPr>
              <w:t>e</w:t>
            </w:r>
            <w:r w:rsidRPr="0062564C">
              <w:rPr>
                <w:rFonts w:ascii="Kalinga" w:eastAsia="Times New Roman" w:hAnsi="Kalinga" w:cs="Kalinga"/>
                <w:sz w:val="16"/>
                <w:szCs w:val="16"/>
                <w:lang w:eastAsia="es-MX"/>
              </w:rPr>
              <w:t xml:space="preserve"> declaró </w:t>
            </w:r>
            <w:r w:rsidRPr="0062564C">
              <w:rPr>
                <w:rFonts w:ascii="Kalinga" w:eastAsia="Times New Roman" w:hAnsi="Kalinga" w:cs="Kalinga"/>
                <w:b/>
                <w:bCs/>
                <w:sz w:val="16"/>
                <w:szCs w:val="16"/>
                <w:lang w:eastAsia="es-MX"/>
              </w:rPr>
              <w:t>I</w:t>
            </w:r>
            <w:r w:rsidRPr="0062564C">
              <w:rPr>
                <w:rFonts w:ascii="Kalinga" w:eastAsia="Times New Roman" w:hAnsi="Kalinga" w:cs="Kalinga"/>
                <w:b/>
                <w:sz w:val="16"/>
                <w:szCs w:val="16"/>
                <w:lang w:eastAsia="es-MX"/>
              </w:rPr>
              <w:t>NFUNDADO</w:t>
            </w:r>
            <w:r w:rsidRPr="0062564C">
              <w:rPr>
                <w:rFonts w:ascii="Kalinga" w:eastAsia="Times New Roman" w:hAnsi="Kalinga" w:cs="Kalinga"/>
                <w:sz w:val="16"/>
                <w:szCs w:val="16"/>
                <w:lang w:eastAsia="es-MX"/>
              </w:rPr>
              <w:t xml:space="preserve"> el procedimiento.</w:t>
            </w:r>
          </w:p>
        </w:tc>
      </w:tr>
      <w:tr w:rsidR="003F29AD" w:rsidRPr="0062564C" w14:paraId="310509E7" w14:textId="77777777" w:rsidTr="00084411">
        <w:trPr>
          <w:trHeight w:val="510"/>
          <w:jc w:val="center"/>
        </w:trPr>
        <w:tc>
          <w:tcPr>
            <w:tcW w:w="694" w:type="dxa"/>
            <w:gridSpan w:val="2"/>
            <w:vMerge/>
            <w:shd w:val="clear" w:color="auto" w:fill="780673"/>
            <w:vAlign w:val="center"/>
            <w:hideMark/>
          </w:tcPr>
          <w:p w14:paraId="7AD615E2" w14:textId="77777777" w:rsidR="003F29AD" w:rsidRPr="0062564C" w:rsidRDefault="003F29AD" w:rsidP="00EF09D3">
            <w:pPr>
              <w:spacing w:after="0" w:line="240" w:lineRule="auto"/>
              <w:rPr>
                <w:rFonts w:ascii="Kalinga" w:eastAsia="Times New Roman" w:hAnsi="Kalinga" w:cs="Kalinga"/>
                <w:color w:val="FFFFFF" w:themeColor="background1"/>
                <w:sz w:val="16"/>
                <w:szCs w:val="16"/>
                <w:lang w:eastAsia="es-MX"/>
              </w:rPr>
            </w:pPr>
          </w:p>
        </w:tc>
        <w:tc>
          <w:tcPr>
            <w:tcW w:w="4182" w:type="dxa"/>
            <w:gridSpan w:val="2"/>
            <w:vAlign w:val="center"/>
            <w:hideMark/>
          </w:tcPr>
          <w:p w14:paraId="021268FB"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PVEM</w:t>
            </w:r>
            <w:proofErr w:type="spellEnd"/>
            <w:r w:rsidRPr="0062564C">
              <w:rPr>
                <w:rFonts w:ascii="Kalinga" w:eastAsia="Times New Roman" w:hAnsi="Kalinga" w:cs="Kalinga"/>
                <w:b/>
                <w:bCs/>
                <w:color w:val="000000"/>
                <w:sz w:val="16"/>
                <w:szCs w:val="16"/>
                <w:lang w:val="en-US" w:eastAsia="es-MX"/>
              </w:rPr>
              <w:t>/JL/</w:t>
            </w:r>
            <w:proofErr w:type="spellStart"/>
            <w:r w:rsidRPr="0062564C">
              <w:rPr>
                <w:rFonts w:ascii="Kalinga" w:eastAsia="Times New Roman" w:hAnsi="Kalinga" w:cs="Kalinga"/>
                <w:b/>
                <w:bCs/>
                <w:color w:val="000000"/>
                <w:sz w:val="16"/>
                <w:szCs w:val="16"/>
                <w:lang w:val="en-US" w:eastAsia="es-MX"/>
              </w:rPr>
              <w:t>DGO</w:t>
            </w:r>
            <w:proofErr w:type="spellEnd"/>
            <w:r w:rsidRPr="0062564C">
              <w:rPr>
                <w:rFonts w:ascii="Kalinga" w:eastAsia="Times New Roman" w:hAnsi="Kalinga" w:cs="Kalinga"/>
                <w:b/>
                <w:bCs/>
                <w:color w:val="000000"/>
                <w:sz w:val="16"/>
                <w:szCs w:val="16"/>
                <w:lang w:val="en-US" w:eastAsia="es-MX"/>
              </w:rPr>
              <w:t>/5/2016</w:t>
            </w:r>
          </w:p>
        </w:tc>
        <w:tc>
          <w:tcPr>
            <w:tcW w:w="1807" w:type="dxa"/>
            <w:noWrap/>
            <w:vAlign w:val="center"/>
            <w:hideMark/>
          </w:tcPr>
          <w:p w14:paraId="17520BA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PVEM</w:t>
            </w:r>
          </w:p>
        </w:tc>
        <w:tc>
          <w:tcPr>
            <w:tcW w:w="1941" w:type="dxa"/>
            <w:vMerge/>
            <w:vAlign w:val="center"/>
            <w:hideMark/>
          </w:tcPr>
          <w:p w14:paraId="4194B392"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4258" w:type="dxa"/>
            <w:gridSpan w:val="2"/>
            <w:vMerge/>
            <w:vAlign w:val="center"/>
            <w:hideMark/>
          </w:tcPr>
          <w:p w14:paraId="00B9CC99"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2447" w:type="dxa"/>
            <w:gridSpan w:val="2"/>
            <w:vMerge/>
            <w:vAlign w:val="center"/>
            <w:hideMark/>
          </w:tcPr>
          <w:p w14:paraId="72EAB3EA"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r>
      <w:tr w:rsidR="003F29AD" w:rsidRPr="0062564C" w14:paraId="3FEF7741" w14:textId="77777777" w:rsidTr="00084411">
        <w:trPr>
          <w:trHeight w:val="1735"/>
          <w:jc w:val="center"/>
        </w:trPr>
        <w:tc>
          <w:tcPr>
            <w:tcW w:w="694" w:type="dxa"/>
            <w:gridSpan w:val="2"/>
            <w:vMerge/>
            <w:shd w:val="clear" w:color="auto" w:fill="780673"/>
            <w:vAlign w:val="center"/>
            <w:hideMark/>
          </w:tcPr>
          <w:p w14:paraId="2959A588" w14:textId="77777777" w:rsidR="003F29AD" w:rsidRPr="0062564C" w:rsidRDefault="003F29AD" w:rsidP="00EF09D3">
            <w:pPr>
              <w:spacing w:after="0" w:line="240" w:lineRule="auto"/>
              <w:rPr>
                <w:rFonts w:ascii="Kalinga" w:eastAsia="Times New Roman" w:hAnsi="Kalinga" w:cs="Kalinga"/>
                <w:color w:val="FFFFFF" w:themeColor="background1"/>
                <w:sz w:val="16"/>
                <w:szCs w:val="16"/>
                <w:lang w:eastAsia="es-MX"/>
              </w:rPr>
            </w:pPr>
          </w:p>
        </w:tc>
        <w:tc>
          <w:tcPr>
            <w:tcW w:w="4182" w:type="dxa"/>
            <w:gridSpan w:val="2"/>
            <w:vAlign w:val="center"/>
            <w:hideMark/>
          </w:tcPr>
          <w:p w14:paraId="6F30183D"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eastAsia="es-MX"/>
              </w:rPr>
            </w:pPr>
            <w:r w:rsidRPr="0062564C">
              <w:rPr>
                <w:rFonts w:ascii="Kalinga" w:eastAsia="Times New Roman" w:hAnsi="Kalinga" w:cs="Kalinga"/>
                <w:b/>
                <w:bCs/>
                <w:color w:val="000000"/>
                <w:sz w:val="16"/>
                <w:szCs w:val="16"/>
                <w:lang w:eastAsia="es-MX"/>
              </w:rPr>
              <w:t>UT/</w:t>
            </w:r>
            <w:proofErr w:type="spellStart"/>
            <w:r w:rsidRPr="0062564C">
              <w:rPr>
                <w:rFonts w:ascii="Kalinga" w:eastAsia="Times New Roman" w:hAnsi="Kalinga" w:cs="Kalinga"/>
                <w:b/>
                <w:bCs/>
                <w:color w:val="000000"/>
                <w:sz w:val="16"/>
                <w:szCs w:val="16"/>
                <w:lang w:eastAsia="es-MX"/>
              </w:rPr>
              <w:t>SCG</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PRCE</w:t>
            </w:r>
            <w:proofErr w:type="spellEnd"/>
            <w:r w:rsidRPr="0062564C">
              <w:rPr>
                <w:rFonts w:ascii="Kalinga" w:eastAsia="Times New Roman" w:hAnsi="Kalinga" w:cs="Kalinga"/>
                <w:b/>
                <w:bCs/>
                <w:color w:val="000000"/>
                <w:sz w:val="16"/>
                <w:szCs w:val="16"/>
                <w:lang w:eastAsia="es-MX"/>
              </w:rPr>
              <w:t>/PD/10/2016</w:t>
            </w:r>
          </w:p>
        </w:tc>
        <w:tc>
          <w:tcPr>
            <w:tcW w:w="1807" w:type="dxa"/>
            <w:vAlign w:val="center"/>
            <w:hideMark/>
          </w:tcPr>
          <w:p w14:paraId="231EC11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Partido Duranguense</w:t>
            </w:r>
          </w:p>
        </w:tc>
        <w:tc>
          <w:tcPr>
            <w:tcW w:w="1941" w:type="dxa"/>
            <w:vMerge/>
            <w:vAlign w:val="center"/>
            <w:hideMark/>
          </w:tcPr>
          <w:p w14:paraId="6DE25C9B"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4258" w:type="dxa"/>
            <w:gridSpan w:val="2"/>
            <w:vMerge/>
            <w:vAlign w:val="center"/>
            <w:hideMark/>
          </w:tcPr>
          <w:p w14:paraId="20078A91"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2447" w:type="dxa"/>
            <w:gridSpan w:val="2"/>
            <w:vMerge/>
            <w:vAlign w:val="center"/>
            <w:hideMark/>
          </w:tcPr>
          <w:p w14:paraId="5C5B91A6"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r>
      <w:tr w:rsidR="003F29AD" w:rsidRPr="0062564C" w14:paraId="031248EA" w14:textId="77777777" w:rsidTr="00084411">
        <w:trPr>
          <w:trHeight w:val="1734"/>
          <w:jc w:val="center"/>
        </w:trPr>
        <w:tc>
          <w:tcPr>
            <w:tcW w:w="694" w:type="dxa"/>
            <w:gridSpan w:val="2"/>
            <w:vMerge/>
            <w:shd w:val="clear" w:color="auto" w:fill="780673"/>
            <w:vAlign w:val="center"/>
          </w:tcPr>
          <w:p w14:paraId="60BECC4E" w14:textId="77777777" w:rsidR="003F29AD" w:rsidRPr="0062564C" w:rsidRDefault="003F29AD" w:rsidP="00EF09D3">
            <w:pPr>
              <w:spacing w:after="0" w:line="240" w:lineRule="auto"/>
              <w:rPr>
                <w:rFonts w:ascii="Kalinga" w:eastAsia="Times New Roman" w:hAnsi="Kalinga" w:cs="Kalinga"/>
                <w:color w:val="FFFFFF" w:themeColor="background1"/>
                <w:sz w:val="16"/>
                <w:szCs w:val="16"/>
                <w:lang w:eastAsia="es-MX"/>
              </w:rPr>
            </w:pPr>
          </w:p>
        </w:tc>
        <w:tc>
          <w:tcPr>
            <w:tcW w:w="4182" w:type="dxa"/>
            <w:gridSpan w:val="2"/>
            <w:vAlign w:val="center"/>
          </w:tcPr>
          <w:p w14:paraId="12B0C86C"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TEPJF</w:t>
            </w:r>
            <w:proofErr w:type="spellEnd"/>
            <w:r w:rsidRPr="0062564C">
              <w:rPr>
                <w:rFonts w:ascii="Kalinga" w:eastAsia="Times New Roman" w:hAnsi="Kalinga" w:cs="Kalinga"/>
                <w:b/>
                <w:bCs/>
                <w:color w:val="000000"/>
                <w:sz w:val="16"/>
                <w:szCs w:val="16"/>
                <w:lang w:val="en-US" w:eastAsia="es-MX"/>
              </w:rPr>
              <w:t>/CG/</w:t>
            </w:r>
            <w:r w:rsidRPr="0062564C">
              <w:rPr>
                <w:rFonts w:ascii="Kalinga" w:eastAsia="Times New Roman" w:hAnsi="Kalinga" w:cs="Kalinga"/>
                <w:b/>
                <w:bCs/>
                <w:color w:val="000000"/>
                <w:sz w:val="16"/>
                <w:szCs w:val="16"/>
                <w:lang w:val="en-US" w:eastAsia="es-MX"/>
              </w:rPr>
              <w:br/>
              <w:t>19/2016</w:t>
            </w:r>
          </w:p>
        </w:tc>
        <w:tc>
          <w:tcPr>
            <w:tcW w:w="1807" w:type="dxa"/>
            <w:vAlign w:val="center"/>
          </w:tcPr>
          <w:p w14:paraId="230582EB"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Sala Superior del </w:t>
            </w:r>
            <w:proofErr w:type="spellStart"/>
            <w:r w:rsidRPr="0062564C">
              <w:rPr>
                <w:rFonts w:ascii="Kalinga" w:eastAsia="Times New Roman" w:hAnsi="Kalinga" w:cs="Kalinga"/>
                <w:color w:val="000000"/>
                <w:sz w:val="16"/>
                <w:szCs w:val="16"/>
                <w:lang w:eastAsia="es-MX"/>
              </w:rPr>
              <w:t>TEPJF</w:t>
            </w:r>
            <w:proofErr w:type="spellEnd"/>
          </w:p>
        </w:tc>
        <w:tc>
          <w:tcPr>
            <w:tcW w:w="1941" w:type="dxa"/>
            <w:vMerge/>
            <w:vAlign w:val="center"/>
          </w:tcPr>
          <w:p w14:paraId="257C473E"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4258" w:type="dxa"/>
            <w:gridSpan w:val="2"/>
            <w:vMerge/>
            <w:vAlign w:val="center"/>
          </w:tcPr>
          <w:p w14:paraId="2BC5CF25"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c>
          <w:tcPr>
            <w:tcW w:w="2447" w:type="dxa"/>
            <w:gridSpan w:val="2"/>
            <w:vMerge/>
            <w:vAlign w:val="center"/>
          </w:tcPr>
          <w:p w14:paraId="5EA88C11" w14:textId="77777777" w:rsidR="003F29AD" w:rsidRPr="0062564C" w:rsidRDefault="003F29AD" w:rsidP="00EF09D3">
            <w:pPr>
              <w:spacing w:after="0" w:line="240" w:lineRule="auto"/>
              <w:rPr>
                <w:rFonts w:ascii="Kalinga" w:eastAsia="Times New Roman" w:hAnsi="Kalinga" w:cs="Kalinga"/>
                <w:color w:val="000000"/>
                <w:sz w:val="16"/>
                <w:szCs w:val="16"/>
                <w:lang w:eastAsia="es-MX"/>
              </w:rPr>
            </w:pPr>
          </w:p>
        </w:tc>
      </w:tr>
      <w:tr w:rsidR="003F29AD" w:rsidRPr="0062564C" w14:paraId="2BE029BA" w14:textId="77777777" w:rsidTr="00084411">
        <w:trPr>
          <w:trHeight w:val="1275"/>
          <w:jc w:val="center"/>
        </w:trPr>
        <w:tc>
          <w:tcPr>
            <w:tcW w:w="694" w:type="dxa"/>
            <w:gridSpan w:val="2"/>
            <w:shd w:val="clear" w:color="auto" w:fill="780673"/>
            <w:noWrap/>
            <w:vAlign w:val="center"/>
            <w:hideMark/>
          </w:tcPr>
          <w:p w14:paraId="6F83D93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52</w:t>
            </w:r>
          </w:p>
        </w:tc>
        <w:tc>
          <w:tcPr>
            <w:tcW w:w="4182" w:type="dxa"/>
            <w:gridSpan w:val="2"/>
            <w:vAlign w:val="center"/>
            <w:hideMark/>
          </w:tcPr>
          <w:p w14:paraId="303163F6"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TEEC</w:t>
            </w:r>
            <w:proofErr w:type="spellEnd"/>
            <w:r w:rsidRPr="0062564C">
              <w:rPr>
                <w:rFonts w:ascii="Kalinga" w:eastAsia="Times New Roman" w:hAnsi="Kalinga" w:cs="Kalinga"/>
                <w:b/>
                <w:bCs/>
                <w:color w:val="000000"/>
                <w:sz w:val="16"/>
                <w:szCs w:val="16"/>
                <w:lang w:val="en-US" w:eastAsia="es-MX"/>
              </w:rPr>
              <w:t>/JL/CHIH/29/2016</w:t>
            </w:r>
          </w:p>
        </w:tc>
        <w:tc>
          <w:tcPr>
            <w:tcW w:w="1807" w:type="dxa"/>
            <w:vAlign w:val="center"/>
            <w:hideMark/>
          </w:tcPr>
          <w:p w14:paraId="71D48F5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Autoridad Electoral</w:t>
            </w:r>
          </w:p>
        </w:tc>
        <w:tc>
          <w:tcPr>
            <w:tcW w:w="1941" w:type="dxa"/>
            <w:vAlign w:val="center"/>
            <w:hideMark/>
          </w:tcPr>
          <w:p w14:paraId="028BAE36" w14:textId="77777777" w:rsidR="003F29AD" w:rsidRPr="0062564C" w:rsidRDefault="003F29AD" w:rsidP="00EF09D3">
            <w:pPr>
              <w:spacing w:after="0" w:line="240" w:lineRule="auto"/>
              <w:jc w:val="center"/>
              <w:rPr>
                <w:rFonts w:ascii="Kalinga" w:eastAsia="Times New Roman" w:hAnsi="Kalinga" w:cs="Kalinga"/>
                <w:color w:val="000000"/>
                <w:sz w:val="16"/>
                <w:szCs w:val="16"/>
                <w:highlight w:val="yellow"/>
                <w:lang w:eastAsia="es-MX"/>
              </w:rPr>
            </w:pPr>
            <w:r w:rsidRPr="0062564C">
              <w:rPr>
                <w:rFonts w:ascii="Kalinga" w:eastAsia="Times New Roman" w:hAnsi="Kalinga" w:cs="Kalinga"/>
                <w:color w:val="000000"/>
                <w:sz w:val="16"/>
                <w:szCs w:val="16"/>
                <w:lang w:eastAsia="es-MX"/>
              </w:rPr>
              <w:t>Arturo Meraz González,</w:t>
            </w:r>
            <w:r w:rsidRPr="0062564C">
              <w:rPr>
                <w:rFonts w:ascii="Kalinga" w:hAnsi="Kalinga" w:cs="Kalinga"/>
              </w:rPr>
              <w:t xml:space="preserve"> </w:t>
            </w:r>
            <w:r w:rsidRPr="0062564C">
              <w:rPr>
                <w:rFonts w:ascii="Kalinga" w:eastAsia="Times New Roman" w:hAnsi="Kalinga" w:cs="Kalinga"/>
                <w:color w:val="000000"/>
                <w:sz w:val="16"/>
                <w:szCs w:val="16"/>
                <w:lang w:eastAsia="es-MX"/>
              </w:rPr>
              <w:t>Saúl Eduardo Rodríguez Camacho</w:t>
            </w:r>
            <w:r w:rsidRPr="0062564C">
              <w:rPr>
                <w:rFonts w:ascii="Kalinga" w:eastAsia="Times New Roman" w:hAnsi="Kalinga" w:cs="Kalinga"/>
                <w:color w:val="000000"/>
                <w:sz w:val="16"/>
                <w:szCs w:val="16"/>
                <w:lang w:eastAsia="es-MX"/>
              </w:rPr>
              <w:cr/>
              <w:t xml:space="preserve">, Gilberto Sánchez Esparza, Claudia Arlett Espino, Alonso Bassanetti Villalobos, María Elena Cárdenas Méndez y Julieta Fuentes Chávez,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 del Instituto Estatal Electoral de Chihuahua</w:t>
            </w:r>
          </w:p>
        </w:tc>
        <w:tc>
          <w:tcPr>
            <w:tcW w:w="4258" w:type="dxa"/>
            <w:gridSpan w:val="2"/>
            <w:vAlign w:val="center"/>
            <w:hideMark/>
          </w:tcPr>
          <w:p w14:paraId="43A70AAF"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El Tribunal Estatal Electoral de Chihuahua dio vista al INE en el expediente JIN-206/2016, a fin de que determine lo conducente con relación a la omisión del Consejo Estatal del Instituto Electoral de Chihuahua, al no emitir un acuerdo mediante el cual determinara si era conducente o no la modificación de la boleta electoral con base en la sustitución aprobada mediante acuerdo IEE/CE127/2016.</w:t>
            </w:r>
          </w:p>
        </w:tc>
        <w:tc>
          <w:tcPr>
            <w:tcW w:w="2447" w:type="dxa"/>
            <w:gridSpan w:val="2"/>
            <w:vAlign w:val="center"/>
            <w:hideMark/>
          </w:tcPr>
          <w:p w14:paraId="7A51B6D6"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color w:val="000000"/>
                <w:sz w:val="16"/>
                <w:szCs w:val="16"/>
                <w:lang w:eastAsia="es-MX"/>
              </w:rPr>
              <w:t>Mediante resolución</w:t>
            </w:r>
            <w:r w:rsidRPr="0062564C">
              <w:rPr>
                <w:rFonts w:ascii="Kalinga" w:eastAsia="Times New Roman" w:hAnsi="Kalinga" w:cs="Kalinga"/>
                <w:sz w:val="16"/>
                <w:szCs w:val="16"/>
                <w:lang w:eastAsia="es-MX"/>
              </w:rPr>
              <w:t xml:space="preserve"> </w:t>
            </w:r>
            <w:r w:rsidRPr="0062564C">
              <w:rPr>
                <w:rFonts w:ascii="Kalinga" w:eastAsia="Times New Roman" w:hAnsi="Kalinga" w:cs="Kalinga"/>
                <w:b/>
                <w:bCs/>
                <w:sz w:val="16"/>
                <w:szCs w:val="16"/>
                <w:lang w:eastAsia="es-MX"/>
              </w:rPr>
              <w:t xml:space="preserve">INE/CG97/2017, </w:t>
            </w:r>
            <w:r w:rsidRPr="0062564C">
              <w:rPr>
                <w:rFonts w:ascii="Kalinga" w:eastAsia="Times New Roman" w:hAnsi="Kalinga" w:cs="Kalinga"/>
                <w:sz w:val="16"/>
                <w:szCs w:val="16"/>
                <w:lang w:eastAsia="es-MX"/>
              </w:rPr>
              <w:t>de</w:t>
            </w:r>
            <w:r w:rsidRPr="0062564C">
              <w:rPr>
                <w:rFonts w:ascii="Kalinga" w:eastAsia="Times New Roman" w:hAnsi="Kalinga" w:cs="Kalinga"/>
                <w:color w:val="000000"/>
                <w:sz w:val="16"/>
                <w:szCs w:val="16"/>
                <w:lang w:eastAsia="es-MX"/>
              </w:rPr>
              <w:t xml:space="preserve"> 28 de marzo de 2017,</w:t>
            </w:r>
            <w:r w:rsidRPr="0062564C">
              <w:rPr>
                <w:rFonts w:ascii="Kalinga" w:eastAsia="Times New Roman" w:hAnsi="Kalinga" w:cs="Kalinga"/>
                <w:b/>
                <w:bCs/>
                <w:sz w:val="16"/>
                <w:szCs w:val="16"/>
                <w:lang w:eastAsia="es-MX"/>
              </w:rPr>
              <w:t xml:space="preserve"> </w:t>
            </w:r>
            <w:r w:rsidRPr="0062564C">
              <w:rPr>
                <w:rFonts w:ascii="Kalinga" w:eastAsia="Times New Roman" w:hAnsi="Kalinga" w:cs="Kalinga"/>
                <w:sz w:val="16"/>
                <w:szCs w:val="16"/>
                <w:lang w:eastAsia="es-MX"/>
              </w:rPr>
              <w:t xml:space="preserve">se declaró </w:t>
            </w:r>
            <w:r w:rsidRPr="0062564C">
              <w:rPr>
                <w:rFonts w:ascii="Kalinga" w:eastAsia="Times New Roman" w:hAnsi="Kalinga" w:cs="Kalinga"/>
                <w:b/>
                <w:sz w:val="16"/>
                <w:szCs w:val="16"/>
                <w:lang w:eastAsia="es-MX"/>
              </w:rPr>
              <w:t>INFUNDADO</w:t>
            </w:r>
            <w:r w:rsidRPr="0062564C">
              <w:rPr>
                <w:rFonts w:ascii="Kalinga" w:eastAsia="Times New Roman" w:hAnsi="Kalinga" w:cs="Kalinga"/>
                <w:sz w:val="16"/>
                <w:szCs w:val="16"/>
                <w:lang w:eastAsia="es-MX"/>
              </w:rPr>
              <w:t xml:space="preserve"> el procedimiento.</w:t>
            </w:r>
          </w:p>
        </w:tc>
      </w:tr>
      <w:tr w:rsidR="003F29AD" w:rsidRPr="0062564C" w14:paraId="363FC2B4" w14:textId="77777777" w:rsidTr="00084411">
        <w:trPr>
          <w:trHeight w:val="1275"/>
          <w:jc w:val="center"/>
        </w:trPr>
        <w:tc>
          <w:tcPr>
            <w:tcW w:w="694" w:type="dxa"/>
            <w:gridSpan w:val="2"/>
            <w:shd w:val="clear" w:color="auto" w:fill="780673"/>
            <w:noWrap/>
            <w:vAlign w:val="center"/>
            <w:hideMark/>
          </w:tcPr>
          <w:p w14:paraId="51AD9352"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53</w:t>
            </w:r>
          </w:p>
        </w:tc>
        <w:tc>
          <w:tcPr>
            <w:tcW w:w="4182" w:type="dxa"/>
            <w:gridSpan w:val="2"/>
            <w:vAlign w:val="center"/>
            <w:hideMark/>
          </w:tcPr>
          <w:p w14:paraId="0AF986F6"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CAGT</w:t>
            </w:r>
            <w:proofErr w:type="spellEnd"/>
            <w:r w:rsidRPr="0062564C">
              <w:rPr>
                <w:rFonts w:ascii="Kalinga" w:eastAsia="Times New Roman" w:hAnsi="Kalinga" w:cs="Kalinga"/>
                <w:b/>
                <w:bCs/>
                <w:color w:val="000000"/>
                <w:sz w:val="16"/>
                <w:szCs w:val="16"/>
                <w:lang w:val="en-US" w:eastAsia="es-MX"/>
              </w:rPr>
              <w:t>/CG/32/2016</w:t>
            </w:r>
          </w:p>
        </w:tc>
        <w:tc>
          <w:tcPr>
            <w:tcW w:w="1807" w:type="dxa"/>
            <w:vAlign w:val="center"/>
            <w:hideMark/>
          </w:tcPr>
          <w:p w14:paraId="21BB3A8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Coalición Aguascalientes Grande y para Todos </w:t>
            </w:r>
          </w:p>
        </w:tc>
        <w:tc>
          <w:tcPr>
            <w:tcW w:w="1941" w:type="dxa"/>
            <w:vAlign w:val="center"/>
            <w:hideMark/>
          </w:tcPr>
          <w:p w14:paraId="26BFFDA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Luis Fernando Landeros Ortiz</w:t>
            </w:r>
          </w:p>
          <w:p w14:paraId="2E725EC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Luis Manuel Bustos Arango</w:t>
            </w:r>
          </w:p>
          <w:p w14:paraId="74AC0A0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Diana Cristina Cárdenas Ornelas</w:t>
            </w:r>
          </w:p>
          <w:p w14:paraId="070AB9A5"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Juan Carlos Cruz Pérez</w:t>
            </w:r>
          </w:p>
          <w:p w14:paraId="41809A7A"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Yolanda Franco Durán</w:t>
            </w:r>
          </w:p>
          <w:p w14:paraId="7DB3023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Irma Alicia Rangel Morán</w:t>
            </w:r>
          </w:p>
          <w:p w14:paraId="576A397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Sergio Reynoso Silva,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Estatal Electoral del Estado de Aguascalientes.</w:t>
            </w:r>
          </w:p>
        </w:tc>
        <w:tc>
          <w:tcPr>
            <w:tcW w:w="4258" w:type="dxa"/>
            <w:gridSpan w:val="2"/>
            <w:vAlign w:val="center"/>
            <w:hideMark/>
          </w:tcPr>
          <w:p w14:paraId="212BCA46"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El representante de la Coalición “Aguascalientes Grande y Para Todos” denunció a las y los Consejeros Electorales del Instituto Estatal Electoral de Aguascalientes por: </w:t>
            </w:r>
            <w:r w:rsidRPr="0062564C">
              <w:rPr>
                <w:rFonts w:ascii="Kalinga" w:eastAsia="Times New Roman" w:hAnsi="Kalinga" w:cs="Kalinga"/>
                <w:b/>
                <w:bCs/>
                <w:color w:val="000000"/>
                <w:sz w:val="16"/>
                <w:szCs w:val="16"/>
                <w:lang w:eastAsia="es-MX"/>
              </w:rPr>
              <w:t>a)</w:t>
            </w:r>
            <w:r w:rsidRPr="0062564C">
              <w:rPr>
                <w:rFonts w:ascii="Kalinga" w:eastAsia="Times New Roman" w:hAnsi="Kalinga" w:cs="Kalinga"/>
                <w:color w:val="000000"/>
                <w:sz w:val="16"/>
                <w:szCs w:val="16"/>
                <w:lang w:eastAsia="es-MX"/>
              </w:rPr>
              <w:t xml:space="preserve"> La omisión de contabilizar votos y alterar los resultados de la elección de Gobernador de aquel estado; </w:t>
            </w:r>
            <w:r w:rsidRPr="0062564C">
              <w:rPr>
                <w:rFonts w:ascii="Kalinga" w:eastAsia="Times New Roman" w:hAnsi="Kalinga" w:cs="Kalinga"/>
                <w:b/>
                <w:bCs/>
                <w:color w:val="000000"/>
                <w:sz w:val="16"/>
                <w:szCs w:val="16"/>
                <w:lang w:eastAsia="es-MX"/>
              </w:rPr>
              <w:t>b)</w:t>
            </w:r>
            <w:r w:rsidRPr="0062564C">
              <w:rPr>
                <w:rFonts w:ascii="Kalinga" w:eastAsia="Times New Roman" w:hAnsi="Kalinga" w:cs="Kalinga"/>
                <w:color w:val="000000"/>
                <w:sz w:val="16"/>
                <w:szCs w:val="16"/>
                <w:lang w:eastAsia="es-MX"/>
              </w:rPr>
              <w:t xml:space="preserve"> La omisión del Consejero Presidente de dar respuesta a diversas solicitudes que hizo por escrito la representación de la coalición “Aguascalientes Grande y para Todos”; y </w:t>
            </w:r>
            <w:r w:rsidRPr="0062564C">
              <w:rPr>
                <w:rFonts w:ascii="Kalinga" w:eastAsia="Times New Roman" w:hAnsi="Kalinga" w:cs="Kalinga"/>
                <w:b/>
                <w:bCs/>
                <w:color w:val="000000"/>
                <w:sz w:val="16"/>
                <w:szCs w:val="16"/>
                <w:lang w:eastAsia="es-MX"/>
              </w:rPr>
              <w:t>c)</w:t>
            </w:r>
            <w:r w:rsidRPr="0062564C">
              <w:rPr>
                <w:rFonts w:ascii="Kalinga" w:eastAsia="Times New Roman" w:hAnsi="Kalinga" w:cs="Kalinga"/>
                <w:color w:val="000000"/>
                <w:sz w:val="16"/>
                <w:szCs w:val="16"/>
                <w:lang w:eastAsia="es-MX"/>
              </w:rPr>
              <w:t xml:space="preserve"> Las irregularidades en la integración de expedientes correspondientes diversos procedimientos especiales sancionadores</w:t>
            </w:r>
          </w:p>
        </w:tc>
        <w:tc>
          <w:tcPr>
            <w:tcW w:w="2447" w:type="dxa"/>
            <w:gridSpan w:val="2"/>
            <w:vAlign w:val="center"/>
            <w:hideMark/>
          </w:tcPr>
          <w:p w14:paraId="27FBA7D0"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color w:val="000000"/>
                <w:sz w:val="16"/>
                <w:szCs w:val="16"/>
                <w:lang w:eastAsia="es-MX"/>
              </w:rPr>
              <w:t>Mediante resolución</w:t>
            </w:r>
            <w:r w:rsidRPr="0062564C">
              <w:rPr>
                <w:rFonts w:ascii="Kalinga" w:eastAsia="Times New Roman" w:hAnsi="Kalinga" w:cs="Kalinga"/>
                <w:sz w:val="16"/>
                <w:szCs w:val="16"/>
                <w:lang w:eastAsia="es-MX"/>
              </w:rPr>
              <w:t xml:space="preserve"> </w:t>
            </w:r>
            <w:r w:rsidRPr="0062564C">
              <w:rPr>
                <w:rFonts w:ascii="Kalinga" w:eastAsia="Times New Roman" w:hAnsi="Kalinga" w:cs="Kalinga"/>
                <w:b/>
                <w:bCs/>
                <w:sz w:val="16"/>
                <w:szCs w:val="16"/>
                <w:lang w:eastAsia="es-MX"/>
              </w:rPr>
              <w:t xml:space="preserve">INE/CG98/2017, </w:t>
            </w:r>
            <w:r w:rsidRPr="0062564C">
              <w:rPr>
                <w:rFonts w:ascii="Kalinga" w:eastAsia="Times New Roman" w:hAnsi="Kalinga" w:cs="Kalinga"/>
                <w:sz w:val="16"/>
                <w:szCs w:val="16"/>
                <w:lang w:eastAsia="es-MX"/>
              </w:rPr>
              <w:t xml:space="preserve">de </w:t>
            </w:r>
            <w:r w:rsidRPr="0062564C">
              <w:rPr>
                <w:rFonts w:ascii="Kalinga" w:eastAsia="Times New Roman" w:hAnsi="Kalinga" w:cs="Kalinga"/>
                <w:bCs/>
                <w:color w:val="000000"/>
                <w:sz w:val="16"/>
                <w:szCs w:val="16"/>
                <w:lang w:eastAsia="es-MX"/>
              </w:rPr>
              <w:t>28 de marzo de 2017</w:t>
            </w:r>
            <w:r w:rsidRPr="0062564C">
              <w:rPr>
                <w:rFonts w:ascii="Kalinga" w:eastAsia="Times New Roman" w:hAnsi="Kalinga" w:cs="Kalinga"/>
                <w:color w:val="000000"/>
                <w:sz w:val="16"/>
                <w:szCs w:val="16"/>
                <w:lang w:eastAsia="es-MX"/>
              </w:rPr>
              <w:t xml:space="preserve">, </w:t>
            </w:r>
            <w:r w:rsidRPr="0062564C">
              <w:rPr>
                <w:rFonts w:ascii="Kalinga" w:eastAsia="Times New Roman" w:hAnsi="Kalinga" w:cs="Kalinga"/>
                <w:sz w:val="16"/>
                <w:szCs w:val="16"/>
                <w:lang w:eastAsia="es-MX"/>
              </w:rPr>
              <w:t xml:space="preserve">se </w:t>
            </w:r>
            <w:r w:rsidRPr="0062564C">
              <w:rPr>
                <w:rFonts w:ascii="Kalinga" w:eastAsia="Times New Roman" w:hAnsi="Kalinga" w:cs="Kalinga"/>
                <w:b/>
                <w:bCs/>
                <w:sz w:val="16"/>
                <w:szCs w:val="16"/>
                <w:lang w:eastAsia="es-MX"/>
              </w:rPr>
              <w:t xml:space="preserve">DESECHÓ </w:t>
            </w:r>
            <w:r w:rsidRPr="0062564C">
              <w:rPr>
                <w:rFonts w:ascii="Kalinga" w:eastAsia="Times New Roman" w:hAnsi="Kalinga" w:cs="Kalinga"/>
                <w:sz w:val="16"/>
                <w:szCs w:val="16"/>
                <w:lang w:eastAsia="es-MX"/>
              </w:rPr>
              <w:t xml:space="preserve">la denuncia. </w:t>
            </w:r>
          </w:p>
          <w:p w14:paraId="7C619BDE"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47A59486"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La resolución fue </w:t>
            </w:r>
            <w:r w:rsidRPr="0062564C">
              <w:rPr>
                <w:rFonts w:ascii="Kalinga" w:eastAsia="Times New Roman" w:hAnsi="Kalinga" w:cs="Kalinga"/>
                <w:b/>
                <w:sz w:val="16"/>
                <w:szCs w:val="16"/>
                <w:lang w:eastAsia="es-MX"/>
              </w:rPr>
              <w:t>impugnada y confirmada</w:t>
            </w:r>
            <w:r w:rsidRPr="0062564C">
              <w:rPr>
                <w:rFonts w:ascii="Kalinga" w:eastAsia="Times New Roman" w:hAnsi="Kalinga" w:cs="Kalinga"/>
                <w:sz w:val="16"/>
                <w:szCs w:val="16"/>
                <w:lang w:eastAsia="es-MX"/>
              </w:rPr>
              <w:t xml:space="preserve"> en el recurso de apelación SUP-RAP-137/2017, en sesión de 5 de julio de 2017.</w:t>
            </w:r>
          </w:p>
        </w:tc>
      </w:tr>
      <w:tr w:rsidR="003F29AD" w:rsidRPr="0062564C" w14:paraId="3F12D1A0" w14:textId="77777777" w:rsidTr="00084411">
        <w:trPr>
          <w:trHeight w:val="684"/>
          <w:jc w:val="center"/>
        </w:trPr>
        <w:tc>
          <w:tcPr>
            <w:tcW w:w="694" w:type="dxa"/>
            <w:gridSpan w:val="2"/>
            <w:shd w:val="clear" w:color="auto" w:fill="780673"/>
            <w:noWrap/>
            <w:vAlign w:val="center"/>
            <w:hideMark/>
          </w:tcPr>
          <w:p w14:paraId="471D4E0E"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54</w:t>
            </w:r>
          </w:p>
        </w:tc>
        <w:tc>
          <w:tcPr>
            <w:tcW w:w="4182" w:type="dxa"/>
            <w:gridSpan w:val="2"/>
            <w:vAlign w:val="center"/>
            <w:hideMark/>
          </w:tcPr>
          <w:p w14:paraId="4A4840AF"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CLBE</w:t>
            </w:r>
            <w:proofErr w:type="spellEnd"/>
            <w:r w:rsidRPr="0062564C">
              <w:rPr>
                <w:rFonts w:ascii="Kalinga" w:eastAsia="Times New Roman" w:hAnsi="Kalinga" w:cs="Kalinga"/>
                <w:b/>
                <w:bCs/>
                <w:color w:val="000000"/>
                <w:sz w:val="16"/>
                <w:szCs w:val="16"/>
                <w:lang w:val="en-US" w:eastAsia="es-MX"/>
              </w:rPr>
              <w:t>/CG/33/2016</w:t>
            </w:r>
          </w:p>
        </w:tc>
        <w:tc>
          <w:tcPr>
            <w:tcW w:w="1807" w:type="dxa"/>
            <w:vAlign w:val="center"/>
            <w:hideMark/>
          </w:tcPr>
          <w:p w14:paraId="50E64BFF"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Cynthia Lizbeth Bueno Estrada</w:t>
            </w:r>
          </w:p>
        </w:tc>
        <w:tc>
          <w:tcPr>
            <w:tcW w:w="1941" w:type="dxa"/>
            <w:vAlign w:val="center"/>
            <w:hideMark/>
          </w:tcPr>
          <w:p w14:paraId="2DFE47FC"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Luis Fernando Landeros Ortiz</w:t>
            </w:r>
          </w:p>
          <w:p w14:paraId="0F1C59E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Luis Manuel Bustos Arango</w:t>
            </w:r>
          </w:p>
          <w:p w14:paraId="4DB2A89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Diana Cristina Cárdenas Ornelas</w:t>
            </w:r>
          </w:p>
          <w:p w14:paraId="59FAC4B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Juan Carlos Cruz Pérez</w:t>
            </w:r>
          </w:p>
          <w:p w14:paraId="04592667"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Yolanda Franco Durán</w:t>
            </w:r>
          </w:p>
          <w:p w14:paraId="6B22FE4E"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Irma Alicia Rangel Morán</w:t>
            </w:r>
          </w:p>
          <w:p w14:paraId="3882DBB7" w14:textId="77777777" w:rsidR="003F29AD" w:rsidRPr="0062564C" w:rsidRDefault="003F29AD" w:rsidP="00EF09D3">
            <w:pPr>
              <w:spacing w:after="0" w:line="240" w:lineRule="auto"/>
              <w:jc w:val="center"/>
              <w:rPr>
                <w:rFonts w:ascii="Kalinga" w:eastAsia="Times New Roman" w:hAnsi="Kalinga" w:cs="Kalinga"/>
                <w:color w:val="000000"/>
                <w:sz w:val="16"/>
                <w:szCs w:val="16"/>
                <w:highlight w:val="yellow"/>
                <w:lang w:eastAsia="es-MX"/>
              </w:rPr>
            </w:pPr>
            <w:r w:rsidRPr="0062564C">
              <w:rPr>
                <w:rFonts w:ascii="Kalinga" w:eastAsia="Times New Roman" w:hAnsi="Kalinga" w:cs="Kalinga"/>
                <w:color w:val="000000"/>
                <w:sz w:val="16"/>
                <w:szCs w:val="16"/>
                <w:lang w:eastAsia="es-MX"/>
              </w:rPr>
              <w:t xml:space="preserve">Sergio Reynoso Silva, </w:t>
            </w:r>
            <w:proofErr w:type="gramStart"/>
            <w:r w:rsidRPr="0062564C">
              <w:rPr>
                <w:rFonts w:ascii="Kalinga" w:eastAsia="Times New Roman" w:hAnsi="Kalinga" w:cs="Kalinga"/>
                <w:color w:val="000000"/>
                <w:sz w:val="16"/>
                <w:szCs w:val="16"/>
                <w:lang w:eastAsia="es-MX"/>
              </w:rPr>
              <w:t>Consejeras</w:t>
            </w:r>
            <w:proofErr w:type="gramEnd"/>
            <w:r w:rsidRPr="0062564C">
              <w:rPr>
                <w:rFonts w:ascii="Kalinga" w:eastAsia="Times New Roman" w:hAnsi="Kalinga" w:cs="Kalinga"/>
                <w:color w:val="000000"/>
                <w:sz w:val="16"/>
                <w:szCs w:val="16"/>
                <w:lang w:eastAsia="es-MX"/>
              </w:rPr>
              <w:t xml:space="preserve"> y </w:t>
            </w:r>
            <w:proofErr w:type="gramStart"/>
            <w:r w:rsidRPr="0062564C">
              <w:rPr>
                <w:rFonts w:ascii="Kalinga" w:eastAsia="Times New Roman" w:hAnsi="Kalinga" w:cs="Kalinga"/>
                <w:color w:val="000000"/>
                <w:sz w:val="16"/>
                <w:szCs w:val="16"/>
                <w:lang w:eastAsia="es-MX"/>
              </w:rPr>
              <w:t>Consejeros</w:t>
            </w:r>
            <w:proofErr w:type="gramEnd"/>
            <w:r w:rsidRPr="0062564C">
              <w:rPr>
                <w:rFonts w:ascii="Kalinga" w:eastAsia="Times New Roman" w:hAnsi="Kalinga" w:cs="Kalinga"/>
                <w:color w:val="000000"/>
                <w:sz w:val="16"/>
                <w:szCs w:val="16"/>
                <w:lang w:eastAsia="es-MX"/>
              </w:rPr>
              <w:t xml:space="preserve"> Electorales del Instituto Estatal </w:t>
            </w:r>
            <w:r w:rsidRPr="0062564C">
              <w:rPr>
                <w:rFonts w:ascii="Kalinga" w:eastAsia="Times New Roman" w:hAnsi="Kalinga" w:cs="Kalinga"/>
                <w:color w:val="000000"/>
                <w:sz w:val="16"/>
                <w:szCs w:val="16"/>
                <w:lang w:eastAsia="es-MX"/>
              </w:rPr>
              <w:lastRenderedPageBreak/>
              <w:t>Electoral del Estado de Aguascalientes.</w:t>
            </w:r>
          </w:p>
        </w:tc>
        <w:tc>
          <w:tcPr>
            <w:tcW w:w="4258" w:type="dxa"/>
            <w:gridSpan w:val="2"/>
            <w:vAlign w:val="center"/>
            <w:hideMark/>
          </w:tcPr>
          <w:p w14:paraId="0F33CC2E" w14:textId="77777777" w:rsidR="003F29AD" w:rsidRPr="0062564C" w:rsidRDefault="003F29AD" w:rsidP="00EF09D3">
            <w:pPr>
              <w:spacing w:after="0" w:line="240" w:lineRule="auto"/>
              <w:jc w:val="both"/>
              <w:rPr>
                <w:rFonts w:ascii="Kalinga" w:eastAsia="Times New Roman" w:hAnsi="Kalinga" w:cs="Kalinga"/>
                <w:b/>
                <w:bCs/>
                <w:color w:val="000000"/>
                <w:sz w:val="16"/>
                <w:szCs w:val="16"/>
                <w:lang w:eastAsia="es-MX"/>
              </w:rPr>
            </w:pPr>
            <w:r w:rsidRPr="0062564C">
              <w:rPr>
                <w:rFonts w:ascii="Kalinga" w:eastAsia="Times New Roman" w:hAnsi="Kalinga" w:cs="Kalinga"/>
                <w:color w:val="000000"/>
                <w:sz w:val="16"/>
                <w:szCs w:val="16"/>
                <w:lang w:eastAsia="es-MX"/>
              </w:rPr>
              <w:lastRenderedPageBreak/>
              <w:t>Se denunció</w:t>
            </w:r>
            <w:r w:rsidRPr="0062564C">
              <w:rPr>
                <w:rFonts w:ascii="Kalinga" w:eastAsia="Times New Roman" w:hAnsi="Kalinga" w:cs="Kalinga"/>
                <w:b/>
                <w:bCs/>
                <w:color w:val="000000"/>
                <w:sz w:val="16"/>
                <w:szCs w:val="16"/>
                <w:lang w:eastAsia="es-MX"/>
              </w:rPr>
              <w:t xml:space="preserve"> a) </w:t>
            </w:r>
            <w:r w:rsidRPr="0062564C">
              <w:rPr>
                <w:rFonts w:ascii="Kalinga" w:eastAsia="Times New Roman" w:hAnsi="Kalinga" w:cs="Kalinga"/>
                <w:color w:val="000000"/>
                <w:sz w:val="16"/>
                <w:szCs w:val="16"/>
                <w:lang w:eastAsia="es-MX"/>
              </w:rPr>
              <w:t>La falta de cuidado en el resguardo de boletas electorales correspondientes a la elección de Gobernador; y</w:t>
            </w:r>
            <w:r w:rsidRPr="0062564C">
              <w:rPr>
                <w:rFonts w:ascii="Kalinga" w:eastAsia="Times New Roman" w:hAnsi="Kalinga" w:cs="Kalinga"/>
                <w:b/>
                <w:bCs/>
                <w:color w:val="000000"/>
                <w:sz w:val="16"/>
                <w:szCs w:val="16"/>
                <w:lang w:eastAsia="es-MX"/>
              </w:rPr>
              <w:t xml:space="preserve"> b</w:t>
            </w:r>
            <w:r w:rsidRPr="0062564C">
              <w:rPr>
                <w:rFonts w:ascii="Kalinga" w:eastAsia="Times New Roman" w:hAnsi="Kalinga" w:cs="Kalinga"/>
                <w:color w:val="000000"/>
                <w:sz w:val="16"/>
                <w:szCs w:val="16"/>
                <w:lang w:eastAsia="es-MX"/>
              </w:rPr>
              <w:t>) La existencia de múltiples y reiteradas inconsistencias en los resultados dados a conocer por el Instituto con base en presuntos errores cometidos durante el cómputo distrital en la jornada electoral del cinco de junio del año que transcurre</w:t>
            </w:r>
          </w:p>
        </w:tc>
        <w:tc>
          <w:tcPr>
            <w:tcW w:w="2447" w:type="dxa"/>
            <w:gridSpan w:val="2"/>
            <w:vAlign w:val="center"/>
            <w:hideMark/>
          </w:tcPr>
          <w:p w14:paraId="512CCC3D"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color w:val="000000"/>
                <w:sz w:val="16"/>
                <w:szCs w:val="16"/>
                <w:lang w:eastAsia="es-MX"/>
              </w:rPr>
              <w:t>Mediante resolución</w:t>
            </w:r>
            <w:r w:rsidRPr="0062564C">
              <w:rPr>
                <w:rFonts w:ascii="Kalinga" w:eastAsia="Times New Roman" w:hAnsi="Kalinga" w:cs="Kalinga"/>
                <w:sz w:val="16"/>
                <w:szCs w:val="16"/>
                <w:lang w:eastAsia="es-MX"/>
              </w:rPr>
              <w:t xml:space="preserve"> </w:t>
            </w:r>
            <w:r w:rsidRPr="0062564C">
              <w:rPr>
                <w:rFonts w:ascii="Kalinga" w:eastAsia="Times New Roman" w:hAnsi="Kalinga" w:cs="Kalinga"/>
                <w:b/>
                <w:bCs/>
                <w:sz w:val="16"/>
                <w:szCs w:val="16"/>
                <w:lang w:eastAsia="es-MX"/>
              </w:rPr>
              <w:t xml:space="preserve">INE/CG101/2017, </w:t>
            </w:r>
            <w:r w:rsidRPr="0062564C">
              <w:rPr>
                <w:rFonts w:ascii="Kalinga" w:eastAsia="Times New Roman" w:hAnsi="Kalinga" w:cs="Kalinga"/>
                <w:sz w:val="16"/>
                <w:szCs w:val="16"/>
                <w:lang w:eastAsia="es-MX"/>
              </w:rPr>
              <w:t>de</w:t>
            </w:r>
            <w:r w:rsidRPr="0062564C">
              <w:rPr>
                <w:rFonts w:ascii="Kalinga" w:eastAsia="Times New Roman" w:hAnsi="Kalinga" w:cs="Kalinga"/>
                <w:color w:val="000000"/>
                <w:sz w:val="16"/>
                <w:szCs w:val="16"/>
                <w:lang w:eastAsia="es-MX"/>
              </w:rPr>
              <w:t xml:space="preserve"> </w:t>
            </w:r>
            <w:r w:rsidRPr="0062564C">
              <w:rPr>
                <w:rFonts w:ascii="Kalinga" w:eastAsia="Times New Roman" w:hAnsi="Kalinga" w:cs="Kalinga"/>
                <w:bCs/>
                <w:color w:val="000000"/>
                <w:sz w:val="16"/>
                <w:szCs w:val="16"/>
                <w:lang w:eastAsia="es-MX"/>
              </w:rPr>
              <w:t xml:space="preserve">28 de marzo de 2017, </w:t>
            </w:r>
            <w:r w:rsidRPr="0062564C">
              <w:rPr>
                <w:rFonts w:ascii="Kalinga" w:eastAsia="Times New Roman" w:hAnsi="Kalinga" w:cs="Kalinga"/>
                <w:color w:val="000000"/>
                <w:sz w:val="16"/>
                <w:szCs w:val="16"/>
                <w:lang w:eastAsia="es-MX"/>
              </w:rPr>
              <w:t xml:space="preserve">se </w:t>
            </w:r>
            <w:r w:rsidRPr="0062564C">
              <w:rPr>
                <w:rFonts w:ascii="Kalinga" w:eastAsia="Times New Roman" w:hAnsi="Kalinga" w:cs="Kalinga"/>
                <w:b/>
                <w:bCs/>
                <w:color w:val="000000"/>
                <w:sz w:val="16"/>
                <w:szCs w:val="16"/>
                <w:lang w:eastAsia="es-MX"/>
              </w:rPr>
              <w:t xml:space="preserve">DESECHÓ </w:t>
            </w:r>
            <w:r w:rsidRPr="0062564C">
              <w:rPr>
                <w:rFonts w:ascii="Kalinga" w:eastAsia="Times New Roman" w:hAnsi="Kalinga" w:cs="Kalinga"/>
                <w:color w:val="000000"/>
                <w:sz w:val="16"/>
                <w:szCs w:val="16"/>
                <w:lang w:eastAsia="es-MX"/>
              </w:rPr>
              <w:t>la denuncia.</w:t>
            </w:r>
          </w:p>
          <w:p w14:paraId="3EA41D99"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p w14:paraId="39103D77"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1C40A522" w14:textId="77777777" w:rsidTr="00084411">
        <w:trPr>
          <w:trHeight w:val="2040"/>
          <w:jc w:val="center"/>
        </w:trPr>
        <w:tc>
          <w:tcPr>
            <w:tcW w:w="694" w:type="dxa"/>
            <w:gridSpan w:val="2"/>
            <w:shd w:val="clear" w:color="auto" w:fill="780673"/>
            <w:noWrap/>
            <w:vAlign w:val="center"/>
            <w:hideMark/>
          </w:tcPr>
          <w:p w14:paraId="5000C755"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55</w:t>
            </w:r>
          </w:p>
        </w:tc>
        <w:tc>
          <w:tcPr>
            <w:tcW w:w="4182" w:type="dxa"/>
            <w:gridSpan w:val="2"/>
            <w:vAlign w:val="center"/>
            <w:hideMark/>
          </w:tcPr>
          <w:p w14:paraId="48EBEA69"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eastAsia="es-MX"/>
              </w:rPr>
            </w:pPr>
            <w:r w:rsidRPr="0062564C">
              <w:rPr>
                <w:rFonts w:ascii="Kalinga" w:eastAsia="Times New Roman" w:hAnsi="Kalinga" w:cs="Kalinga"/>
                <w:b/>
                <w:bCs/>
                <w:color w:val="000000"/>
                <w:sz w:val="16"/>
                <w:szCs w:val="16"/>
                <w:lang w:eastAsia="es-MX"/>
              </w:rPr>
              <w:t>UT/</w:t>
            </w:r>
            <w:proofErr w:type="spellStart"/>
            <w:r w:rsidRPr="0062564C">
              <w:rPr>
                <w:rFonts w:ascii="Kalinga" w:eastAsia="Times New Roman" w:hAnsi="Kalinga" w:cs="Kalinga"/>
                <w:b/>
                <w:bCs/>
                <w:color w:val="000000"/>
                <w:sz w:val="16"/>
                <w:szCs w:val="16"/>
                <w:lang w:eastAsia="es-MX"/>
              </w:rPr>
              <w:t>SCG</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PRCE</w:t>
            </w:r>
            <w:proofErr w:type="spellEnd"/>
            <w:r w:rsidRPr="0062564C">
              <w:rPr>
                <w:rFonts w:ascii="Kalinga" w:eastAsia="Times New Roman" w:hAnsi="Kalinga" w:cs="Kalinga"/>
                <w:b/>
                <w:bCs/>
                <w:color w:val="000000"/>
                <w:sz w:val="16"/>
                <w:szCs w:val="16"/>
                <w:lang w:eastAsia="es-MX"/>
              </w:rPr>
              <w:t>/MORENA/</w:t>
            </w:r>
            <w:proofErr w:type="spellStart"/>
            <w:r w:rsidRPr="0062564C">
              <w:rPr>
                <w:rFonts w:ascii="Kalinga" w:eastAsia="Times New Roman" w:hAnsi="Kalinga" w:cs="Kalinga"/>
                <w:b/>
                <w:bCs/>
                <w:color w:val="000000"/>
                <w:sz w:val="16"/>
                <w:szCs w:val="16"/>
                <w:lang w:eastAsia="es-MX"/>
              </w:rPr>
              <w:t>JL</w:t>
            </w:r>
            <w:proofErr w:type="spellEnd"/>
            <w:r w:rsidRPr="0062564C">
              <w:rPr>
                <w:rFonts w:ascii="Kalinga" w:eastAsia="Times New Roman" w:hAnsi="Kalinga" w:cs="Kalinga"/>
                <w:b/>
                <w:bCs/>
                <w:color w:val="000000"/>
                <w:sz w:val="16"/>
                <w:szCs w:val="16"/>
                <w:lang w:eastAsia="es-MX"/>
              </w:rPr>
              <w:t>/</w:t>
            </w:r>
            <w:proofErr w:type="spellStart"/>
            <w:r w:rsidRPr="0062564C">
              <w:rPr>
                <w:rFonts w:ascii="Kalinga" w:eastAsia="Times New Roman" w:hAnsi="Kalinga" w:cs="Kalinga"/>
                <w:b/>
                <w:bCs/>
                <w:color w:val="000000"/>
                <w:sz w:val="16"/>
                <w:szCs w:val="16"/>
                <w:lang w:eastAsia="es-MX"/>
              </w:rPr>
              <w:t>COAH</w:t>
            </w:r>
            <w:proofErr w:type="spellEnd"/>
            <w:r w:rsidRPr="0062564C">
              <w:rPr>
                <w:rFonts w:ascii="Kalinga" w:eastAsia="Times New Roman" w:hAnsi="Kalinga" w:cs="Kalinga"/>
                <w:b/>
                <w:bCs/>
                <w:color w:val="000000"/>
                <w:sz w:val="16"/>
                <w:szCs w:val="16"/>
                <w:lang w:eastAsia="es-MX"/>
              </w:rPr>
              <w:t>/</w:t>
            </w:r>
            <w:r w:rsidRPr="0062564C">
              <w:rPr>
                <w:rFonts w:ascii="Kalinga" w:eastAsia="Times New Roman" w:hAnsi="Kalinga" w:cs="Kalinga"/>
                <w:b/>
                <w:bCs/>
                <w:color w:val="000000"/>
                <w:sz w:val="16"/>
                <w:szCs w:val="16"/>
                <w:lang w:eastAsia="es-MX"/>
              </w:rPr>
              <w:br/>
              <w:t>1/2017</w:t>
            </w:r>
          </w:p>
        </w:tc>
        <w:tc>
          <w:tcPr>
            <w:tcW w:w="1807" w:type="dxa"/>
            <w:vAlign w:val="center"/>
            <w:hideMark/>
          </w:tcPr>
          <w:p w14:paraId="1D8C9284"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MORENA</w:t>
            </w:r>
          </w:p>
        </w:tc>
        <w:tc>
          <w:tcPr>
            <w:tcW w:w="1941" w:type="dxa"/>
            <w:vAlign w:val="center"/>
            <w:hideMark/>
          </w:tcPr>
          <w:p w14:paraId="34DD99A9"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Consejera </w:t>
            </w:r>
            <w:proofErr w:type="gramStart"/>
            <w:r w:rsidRPr="0062564C">
              <w:rPr>
                <w:rFonts w:ascii="Kalinga" w:eastAsia="Times New Roman" w:hAnsi="Kalinga" w:cs="Kalinga"/>
                <w:color w:val="000000"/>
                <w:sz w:val="16"/>
                <w:szCs w:val="16"/>
                <w:lang w:eastAsia="es-MX"/>
              </w:rPr>
              <w:t>Presidenta</w:t>
            </w:r>
            <w:proofErr w:type="gramEnd"/>
            <w:r w:rsidRPr="0062564C">
              <w:rPr>
                <w:rFonts w:ascii="Kalinga" w:eastAsia="Times New Roman" w:hAnsi="Kalinga" w:cs="Kalinga"/>
                <w:color w:val="000000"/>
                <w:sz w:val="16"/>
                <w:szCs w:val="16"/>
                <w:lang w:eastAsia="es-MX"/>
              </w:rPr>
              <w:t xml:space="preserve"> Gabriela María De León Farías y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Alejandro González Estrada, ambos del Instituto Electoral de Coahuila.</w:t>
            </w:r>
          </w:p>
        </w:tc>
        <w:tc>
          <w:tcPr>
            <w:tcW w:w="4258" w:type="dxa"/>
            <w:gridSpan w:val="2"/>
            <w:vAlign w:val="center"/>
            <w:hideMark/>
          </w:tcPr>
          <w:p w14:paraId="345CBBB7"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El 26 de diciembre de 2016, se difundió una presunta conversación entre el </w:t>
            </w:r>
            <w:proofErr w:type="gramStart"/>
            <w:r w:rsidRPr="0062564C">
              <w:rPr>
                <w:rFonts w:ascii="Kalinga" w:eastAsia="Times New Roman" w:hAnsi="Kalinga" w:cs="Kalinga"/>
                <w:color w:val="000000"/>
                <w:sz w:val="16"/>
                <w:szCs w:val="16"/>
                <w:lang w:eastAsia="es-MX"/>
              </w:rPr>
              <w:t>Presidente</w:t>
            </w:r>
            <w:proofErr w:type="gramEnd"/>
            <w:r w:rsidRPr="0062564C">
              <w:rPr>
                <w:rFonts w:ascii="Kalinga" w:eastAsia="Times New Roman" w:hAnsi="Kalinga" w:cs="Kalinga"/>
                <w:color w:val="000000"/>
                <w:sz w:val="16"/>
                <w:szCs w:val="16"/>
                <w:lang w:eastAsia="es-MX"/>
              </w:rPr>
              <w:t xml:space="preserve"> de la Fundación Colosio en Coahuila, y el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Alejandro González Estrada, en la cual se evidencia el supuesto uso </w:t>
            </w:r>
            <w:proofErr w:type="gramStart"/>
            <w:r w:rsidRPr="0062564C">
              <w:rPr>
                <w:rFonts w:ascii="Kalinga" w:eastAsia="Times New Roman" w:hAnsi="Kalinga" w:cs="Kalinga"/>
                <w:color w:val="000000"/>
                <w:sz w:val="16"/>
                <w:szCs w:val="16"/>
                <w:lang w:eastAsia="es-MX"/>
              </w:rPr>
              <w:t>de  información</w:t>
            </w:r>
            <w:proofErr w:type="gramEnd"/>
            <w:r w:rsidRPr="0062564C">
              <w:rPr>
                <w:rFonts w:ascii="Kalinga" w:eastAsia="Times New Roman" w:hAnsi="Kalinga" w:cs="Kalinga"/>
                <w:color w:val="000000"/>
                <w:sz w:val="16"/>
                <w:szCs w:val="16"/>
                <w:lang w:eastAsia="es-MX"/>
              </w:rPr>
              <w:t xml:space="preserve"> privilegiada, tráfico de influencias y desvío de recursos políticos en favor del PRI, vía el servicio de asesoría jurídica personalizada del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aludido. </w:t>
            </w:r>
          </w:p>
          <w:p w14:paraId="649A34B8"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Por su parte, la </w:t>
            </w:r>
            <w:proofErr w:type="gramStart"/>
            <w:r w:rsidRPr="0062564C">
              <w:rPr>
                <w:rFonts w:ascii="Kalinga" w:eastAsia="Times New Roman" w:hAnsi="Kalinga" w:cs="Kalinga"/>
                <w:color w:val="000000"/>
                <w:sz w:val="16"/>
                <w:szCs w:val="16"/>
                <w:lang w:eastAsia="es-MX"/>
              </w:rPr>
              <w:t>Consejera Presidenta</w:t>
            </w:r>
            <w:proofErr w:type="gramEnd"/>
            <w:r w:rsidRPr="0062564C">
              <w:rPr>
                <w:rFonts w:ascii="Kalinga" w:eastAsia="Times New Roman" w:hAnsi="Kalinga" w:cs="Kalinga"/>
                <w:color w:val="000000"/>
                <w:sz w:val="16"/>
                <w:szCs w:val="16"/>
                <w:lang w:eastAsia="es-MX"/>
              </w:rPr>
              <w:t>, Gabriela María de León Farías, realizó declaraciones descartando que las conversaciones publicadas sean verídicas.</w:t>
            </w:r>
          </w:p>
        </w:tc>
        <w:tc>
          <w:tcPr>
            <w:tcW w:w="2447" w:type="dxa"/>
            <w:gridSpan w:val="2"/>
            <w:vAlign w:val="center"/>
            <w:hideMark/>
          </w:tcPr>
          <w:p w14:paraId="0AE55D80" w14:textId="77777777" w:rsidR="003F29AD" w:rsidRPr="0062564C" w:rsidRDefault="003F29AD" w:rsidP="00EF09D3">
            <w:pPr>
              <w:spacing w:after="0" w:line="240" w:lineRule="auto"/>
              <w:jc w:val="both"/>
              <w:rPr>
                <w:rFonts w:ascii="Kalinga" w:eastAsia="Times New Roman" w:hAnsi="Kalinga" w:cs="Kalinga"/>
                <w:bCs/>
                <w:sz w:val="16"/>
                <w:szCs w:val="16"/>
                <w:lang w:eastAsia="es-MX"/>
              </w:rPr>
            </w:pPr>
            <w:r w:rsidRPr="0062564C">
              <w:rPr>
                <w:rFonts w:ascii="Kalinga" w:eastAsia="Times New Roman" w:hAnsi="Kalinga" w:cs="Kalinga"/>
                <w:color w:val="000000"/>
                <w:sz w:val="16"/>
                <w:szCs w:val="16"/>
                <w:lang w:eastAsia="es-MX"/>
              </w:rPr>
              <w:t>Mediante resolución</w:t>
            </w:r>
            <w:r w:rsidRPr="0062564C">
              <w:rPr>
                <w:rFonts w:ascii="Kalinga" w:eastAsia="Times New Roman" w:hAnsi="Kalinga" w:cs="Kalinga"/>
                <w:sz w:val="16"/>
                <w:szCs w:val="16"/>
                <w:lang w:eastAsia="es-MX"/>
              </w:rPr>
              <w:t xml:space="preserve"> </w:t>
            </w:r>
            <w:r w:rsidRPr="0062564C">
              <w:rPr>
                <w:rFonts w:ascii="Kalinga" w:eastAsia="Times New Roman" w:hAnsi="Kalinga" w:cs="Kalinga"/>
                <w:b/>
                <w:bCs/>
                <w:sz w:val="16"/>
                <w:szCs w:val="16"/>
                <w:lang w:eastAsia="es-MX"/>
              </w:rPr>
              <w:t xml:space="preserve">INE/CG99/2017, </w:t>
            </w:r>
            <w:r w:rsidRPr="0062564C">
              <w:rPr>
                <w:rFonts w:ascii="Kalinga" w:eastAsia="Times New Roman" w:hAnsi="Kalinga" w:cs="Kalinga"/>
                <w:sz w:val="16"/>
                <w:szCs w:val="16"/>
                <w:lang w:eastAsia="es-MX"/>
              </w:rPr>
              <w:t xml:space="preserve">de </w:t>
            </w:r>
            <w:r w:rsidRPr="0062564C">
              <w:rPr>
                <w:rFonts w:ascii="Kalinga" w:eastAsia="Times New Roman" w:hAnsi="Kalinga" w:cs="Kalinga"/>
                <w:bCs/>
                <w:color w:val="000000"/>
                <w:sz w:val="16"/>
                <w:szCs w:val="16"/>
                <w:lang w:eastAsia="es-MX"/>
              </w:rPr>
              <w:t xml:space="preserve">28 de marzo de 2017, se </w:t>
            </w:r>
            <w:r w:rsidRPr="0062564C">
              <w:rPr>
                <w:rFonts w:ascii="Kalinga" w:eastAsia="Times New Roman" w:hAnsi="Kalinga" w:cs="Kalinga"/>
                <w:b/>
                <w:color w:val="000000"/>
                <w:sz w:val="16"/>
                <w:szCs w:val="16"/>
                <w:lang w:eastAsia="es-MX"/>
              </w:rPr>
              <w:t xml:space="preserve">DESECHÓ </w:t>
            </w:r>
            <w:r w:rsidRPr="0062564C">
              <w:rPr>
                <w:rFonts w:ascii="Kalinga" w:eastAsia="Times New Roman" w:hAnsi="Kalinga" w:cs="Kalinga"/>
                <w:bCs/>
                <w:color w:val="000000"/>
                <w:sz w:val="16"/>
                <w:szCs w:val="16"/>
                <w:lang w:eastAsia="es-MX"/>
              </w:rPr>
              <w:t>la denuncia</w:t>
            </w:r>
          </w:p>
        </w:tc>
      </w:tr>
      <w:tr w:rsidR="003F29AD" w:rsidRPr="0062564C" w14:paraId="4EDE6127" w14:textId="77777777" w:rsidTr="00084411">
        <w:trPr>
          <w:trHeight w:val="2264"/>
          <w:jc w:val="center"/>
        </w:trPr>
        <w:tc>
          <w:tcPr>
            <w:tcW w:w="694" w:type="dxa"/>
            <w:gridSpan w:val="2"/>
            <w:shd w:val="clear" w:color="auto" w:fill="780673"/>
            <w:noWrap/>
            <w:vAlign w:val="center"/>
            <w:hideMark/>
          </w:tcPr>
          <w:p w14:paraId="770BD494"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56</w:t>
            </w:r>
          </w:p>
        </w:tc>
        <w:tc>
          <w:tcPr>
            <w:tcW w:w="4182" w:type="dxa"/>
            <w:gridSpan w:val="2"/>
            <w:vAlign w:val="center"/>
          </w:tcPr>
          <w:p w14:paraId="1BE719B2" w14:textId="77777777" w:rsidR="003F29AD" w:rsidRPr="0062564C" w:rsidRDefault="003F29AD" w:rsidP="00EF09D3">
            <w:pPr>
              <w:spacing w:after="0" w:line="240" w:lineRule="auto"/>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w:t>
            </w:r>
            <w:proofErr w:type="spellStart"/>
            <w:r w:rsidRPr="0062564C">
              <w:rPr>
                <w:rFonts w:ascii="Kalinga" w:hAnsi="Kalinga" w:cs="Kalinga"/>
                <w:b/>
                <w:bCs/>
                <w:color w:val="000000"/>
                <w:sz w:val="16"/>
                <w:szCs w:val="16"/>
                <w:lang w:val="en-US"/>
              </w:rPr>
              <w:t>ECRC</w:t>
            </w:r>
            <w:proofErr w:type="spellEnd"/>
            <w:r w:rsidRPr="0062564C">
              <w:rPr>
                <w:rFonts w:ascii="Kalinga" w:hAnsi="Kalinga" w:cs="Kalinga"/>
                <w:b/>
                <w:bCs/>
                <w:color w:val="000000"/>
                <w:sz w:val="16"/>
                <w:szCs w:val="16"/>
                <w:lang w:val="en-US"/>
              </w:rPr>
              <w:t>/CG/7/2017</w:t>
            </w:r>
          </w:p>
        </w:tc>
        <w:tc>
          <w:tcPr>
            <w:tcW w:w="1807" w:type="dxa"/>
            <w:vAlign w:val="center"/>
          </w:tcPr>
          <w:p w14:paraId="0BD172BF"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 xml:space="preserve">Érika Cecilia Ruvalcaba Corral,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Electoral del Instituto Electoral y de Participación Ciudadana de Jalisco</w:t>
            </w:r>
          </w:p>
        </w:tc>
        <w:tc>
          <w:tcPr>
            <w:tcW w:w="1941" w:type="dxa"/>
            <w:vAlign w:val="center"/>
          </w:tcPr>
          <w:p w14:paraId="7D2BBBE3"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Consejeros del Instituto Electoral y de Participación Ciudadana de Jalisco, Guillermo Almada Alcaraz, Sayani Mozka, Mario Alberto Ramos, Griselda Beatriz Rangel Juárez</w:t>
            </w:r>
          </w:p>
        </w:tc>
        <w:tc>
          <w:tcPr>
            <w:tcW w:w="4258" w:type="dxa"/>
            <w:gridSpan w:val="2"/>
            <w:vAlign w:val="center"/>
          </w:tcPr>
          <w:p w14:paraId="11D3DDA4"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 xml:space="preserve">Que durante el desempeño de sus funciones como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Electoral del Instituto Electoral y de Participación Ciudadana de Jalisco, los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denunciados han realizado u omitido actos que han implicado acciones de acoso, discriminación, inequidad y violencia de género en su contra, lo que impide el desempeño normal de su cargo y obstaculiza el ejercicio </w:t>
            </w:r>
            <w:proofErr w:type="gramStart"/>
            <w:r w:rsidRPr="0062564C">
              <w:rPr>
                <w:rFonts w:ascii="Kalinga" w:hAnsi="Kalinga" w:cs="Kalinga"/>
                <w:color w:val="000000"/>
                <w:sz w:val="16"/>
                <w:szCs w:val="16"/>
              </w:rPr>
              <w:t>del mismo</w:t>
            </w:r>
            <w:proofErr w:type="gramEnd"/>
            <w:r w:rsidRPr="0062564C">
              <w:rPr>
                <w:rFonts w:ascii="Kalinga" w:hAnsi="Kalinga" w:cs="Kalinga"/>
                <w:color w:val="000000"/>
                <w:sz w:val="16"/>
                <w:szCs w:val="16"/>
              </w:rPr>
              <w:t>.</w:t>
            </w:r>
          </w:p>
        </w:tc>
        <w:tc>
          <w:tcPr>
            <w:tcW w:w="2447" w:type="dxa"/>
            <w:gridSpan w:val="2"/>
            <w:vAlign w:val="center"/>
          </w:tcPr>
          <w:p w14:paraId="07EA9EE5"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 xml:space="preserve">Mediante acuerdo de 24 de abril de 2017 se ordenó la </w:t>
            </w:r>
            <w:r w:rsidRPr="0062564C">
              <w:rPr>
                <w:rFonts w:ascii="Kalinga" w:hAnsi="Kalinga" w:cs="Kalinga"/>
                <w:b/>
                <w:bCs/>
                <w:color w:val="000000"/>
                <w:sz w:val="16"/>
                <w:szCs w:val="16"/>
              </w:rPr>
              <w:t>BAJA ADMINISTRATIVA</w:t>
            </w:r>
            <w:r w:rsidRPr="0062564C">
              <w:rPr>
                <w:rFonts w:ascii="Kalinga" w:hAnsi="Kalinga" w:cs="Kalinga"/>
                <w:color w:val="000000"/>
                <w:sz w:val="16"/>
                <w:szCs w:val="16"/>
              </w:rPr>
              <w:t xml:space="preserve"> del asunto, ordenándose su rencauzamiento a procedimiento ordinario sancionador. </w:t>
            </w:r>
          </w:p>
        </w:tc>
      </w:tr>
      <w:tr w:rsidR="003F29AD" w:rsidRPr="0062564C" w14:paraId="70D2E932" w14:textId="77777777" w:rsidTr="00084411">
        <w:trPr>
          <w:trHeight w:val="1530"/>
          <w:jc w:val="center"/>
        </w:trPr>
        <w:tc>
          <w:tcPr>
            <w:tcW w:w="694" w:type="dxa"/>
            <w:gridSpan w:val="2"/>
            <w:shd w:val="clear" w:color="auto" w:fill="780673"/>
            <w:noWrap/>
            <w:vAlign w:val="center"/>
          </w:tcPr>
          <w:p w14:paraId="4441E43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57</w:t>
            </w:r>
          </w:p>
        </w:tc>
        <w:tc>
          <w:tcPr>
            <w:tcW w:w="4182" w:type="dxa"/>
            <w:gridSpan w:val="2"/>
            <w:vAlign w:val="center"/>
          </w:tcPr>
          <w:p w14:paraId="2EDD0406" w14:textId="77777777" w:rsidR="003F29AD" w:rsidRPr="0062564C" w:rsidRDefault="003F29AD" w:rsidP="00EF09D3">
            <w:pPr>
              <w:spacing w:after="0" w:line="240" w:lineRule="auto"/>
              <w:jc w:val="center"/>
              <w:rPr>
                <w:rFonts w:ascii="Kalinga" w:eastAsia="Times New Roman" w:hAnsi="Kalinga" w:cs="Kalinga"/>
                <w:b/>
                <w:bCs/>
                <w:color w:val="000000"/>
                <w:sz w:val="16"/>
                <w:szCs w:val="16"/>
                <w:lang w:val="en-US" w:eastAsia="es-MX"/>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/PAN/CG/13/2017</w:t>
            </w:r>
          </w:p>
        </w:tc>
        <w:tc>
          <w:tcPr>
            <w:tcW w:w="1807" w:type="dxa"/>
            <w:vAlign w:val="center"/>
          </w:tcPr>
          <w:p w14:paraId="6FF01F3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PAN</w:t>
            </w:r>
          </w:p>
        </w:tc>
        <w:tc>
          <w:tcPr>
            <w:tcW w:w="1941" w:type="dxa"/>
            <w:vAlign w:val="center"/>
          </w:tcPr>
          <w:p w14:paraId="69E95970" w14:textId="77777777" w:rsidR="003F29AD" w:rsidRPr="0062564C" w:rsidRDefault="003F29AD" w:rsidP="00EF09D3">
            <w:pPr>
              <w:spacing w:after="0" w:line="240" w:lineRule="auto"/>
              <w:jc w:val="center"/>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Gustavo Espinoza Padrón,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del Instituto Electoral de Coahuila</w:t>
            </w:r>
          </w:p>
        </w:tc>
        <w:tc>
          <w:tcPr>
            <w:tcW w:w="4258" w:type="dxa"/>
            <w:gridSpan w:val="2"/>
            <w:vAlign w:val="center"/>
          </w:tcPr>
          <w:p w14:paraId="38191832" w14:textId="77777777" w:rsidR="003F29AD" w:rsidRPr="0062564C" w:rsidRDefault="003F29AD" w:rsidP="00EF09D3">
            <w:pPr>
              <w:spacing w:after="0" w:line="240" w:lineRule="auto"/>
              <w:jc w:val="both"/>
              <w:rPr>
                <w:rFonts w:ascii="Kalinga" w:eastAsia="Times New Roman" w:hAnsi="Kalinga" w:cs="Kalinga"/>
                <w:color w:val="000000"/>
                <w:sz w:val="16"/>
                <w:szCs w:val="16"/>
                <w:lang w:eastAsia="es-MX"/>
              </w:rPr>
            </w:pPr>
            <w:r w:rsidRPr="0062564C">
              <w:rPr>
                <w:rFonts w:ascii="Kalinga" w:eastAsia="Times New Roman" w:hAnsi="Kalinga" w:cs="Kalinga"/>
                <w:color w:val="000000"/>
                <w:sz w:val="16"/>
                <w:szCs w:val="16"/>
                <w:lang w:eastAsia="es-MX"/>
              </w:rPr>
              <w:t xml:space="preserve">Que el </w:t>
            </w:r>
            <w:proofErr w:type="gramStart"/>
            <w:r w:rsidRPr="0062564C">
              <w:rPr>
                <w:rFonts w:ascii="Kalinga" w:eastAsia="Times New Roman" w:hAnsi="Kalinga" w:cs="Kalinga"/>
                <w:color w:val="000000"/>
                <w:sz w:val="16"/>
                <w:szCs w:val="16"/>
                <w:lang w:eastAsia="es-MX"/>
              </w:rPr>
              <w:t>Consejero</w:t>
            </w:r>
            <w:proofErr w:type="gramEnd"/>
            <w:r w:rsidRPr="0062564C">
              <w:rPr>
                <w:rFonts w:ascii="Kalinga" w:eastAsia="Times New Roman" w:hAnsi="Kalinga" w:cs="Kalinga"/>
                <w:color w:val="000000"/>
                <w:sz w:val="16"/>
                <w:szCs w:val="16"/>
                <w:lang w:eastAsia="es-MX"/>
              </w:rPr>
              <w:t xml:space="preserve"> Electoral del Instituto Electoral de Coahuila, Gustavo Espinoza Padrón, ha participado en diversas campañas y eventos del PRI, lo que le impide garantizar una actuación imparcial en el desempeño de sus funciones, considerando que pone en riesgo la certeza y legitimidad en el resultado de las elecciones.</w:t>
            </w:r>
          </w:p>
        </w:tc>
        <w:tc>
          <w:tcPr>
            <w:tcW w:w="2447" w:type="dxa"/>
            <w:gridSpan w:val="2"/>
            <w:vAlign w:val="center"/>
          </w:tcPr>
          <w:p w14:paraId="35C20F54"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31 de mayo de 2017, se tuvo por </w:t>
            </w:r>
            <w:r w:rsidRPr="0062564C">
              <w:rPr>
                <w:rFonts w:ascii="Kalinga" w:eastAsia="Times New Roman" w:hAnsi="Kalinga" w:cs="Kalinga"/>
                <w:b/>
                <w:bCs/>
                <w:sz w:val="16"/>
                <w:szCs w:val="16"/>
                <w:lang w:eastAsia="es-MX"/>
              </w:rPr>
              <w:t>NO PRESENTADA LA QUEJA</w:t>
            </w:r>
            <w:r w:rsidRPr="0062564C">
              <w:rPr>
                <w:rFonts w:ascii="Kalinga" w:eastAsia="Times New Roman" w:hAnsi="Kalinga" w:cs="Kalinga"/>
                <w:sz w:val="16"/>
                <w:szCs w:val="16"/>
                <w:lang w:eastAsia="es-MX"/>
              </w:rPr>
              <w:t>.</w:t>
            </w:r>
          </w:p>
        </w:tc>
      </w:tr>
      <w:tr w:rsidR="003F29AD" w:rsidRPr="0062564C" w14:paraId="26CFC711" w14:textId="77777777" w:rsidTr="00084411">
        <w:trPr>
          <w:trHeight w:val="515"/>
          <w:jc w:val="center"/>
        </w:trPr>
        <w:tc>
          <w:tcPr>
            <w:tcW w:w="694" w:type="dxa"/>
            <w:gridSpan w:val="2"/>
            <w:shd w:val="clear" w:color="auto" w:fill="780673"/>
            <w:noWrap/>
            <w:vAlign w:val="center"/>
          </w:tcPr>
          <w:p w14:paraId="664921A4"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58</w:t>
            </w:r>
          </w:p>
        </w:tc>
        <w:tc>
          <w:tcPr>
            <w:tcW w:w="4182" w:type="dxa"/>
            <w:gridSpan w:val="2"/>
            <w:vAlign w:val="center"/>
          </w:tcPr>
          <w:p w14:paraId="1E9C81CC" w14:textId="77777777" w:rsidR="003F29AD" w:rsidRPr="0062564C" w:rsidRDefault="003F29AD" w:rsidP="00EF09D3">
            <w:pPr>
              <w:spacing w:after="0" w:line="240" w:lineRule="auto"/>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/PRD/CG/31/2016</w:t>
            </w:r>
          </w:p>
        </w:tc>
        <w:tc>
          <w:tcPr>
            <w:tcW w:w="1807" w:type="dxa"/>
            <w:vAlign w:val="center"/>
          </w:tcPr>
          <w:p w14:paraId="752C3431"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PRD</w:t>
            </w:r>
          </w:p>
        </w:tc>
        <w:tc>
          <w:tcPr>
            <w:tcW w:w="1941" w:type="dxa"/>
            <w:vAlign w:val="center"/>
          </w:tcPr>
          <w:p w14:paraId="3BDB27C6"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Elizabeth Piedras Martínez</w:t>
            </w:r>
          </w:p>
          <w:p w14:paraId="6191A707"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Denisse Hernández Blas</w:t>
            </w:r>
          </w:p>
          <w:p w14:paraId="2BC1980D"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Dora Rodríguez Soriano</w:t>
            </w:r>
          </w:p>
          <w:p w14:paraId="3CF302C4"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Norberto Sánchez Briones</w:t>
            </w:r>
          </w:p>
          <w:p w14:paraId="51BDDD16"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Yareli Álvarez Meza</w:t>
            </w:r>
          </w:p>
          <w:p w14:paraId="7BD7848F"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 xml:space="preserve">Raymundo Amador García,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 del Instituto Tlaxcalteca de Elecciones</w:t>
            </w:r>
          </w:p>
        </w:tc>
        <w:tc>
          <w:tcPr>
            <w:tcW w:w="4258" w:type="dxa"/>
            <w:gridSpan w:val="2"/>
            <w:vAlign w:val="center"/>
          </w:tcPr>
          <w:p w14:paraId="16054D8D"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 xml:space="preserve">Se denuncia a los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porque presuntamente actuaron con negligencia, ineptitud y descuido; en contravención a los principios de imparcialidad e independencia porque fueron omisos ante la solicitud de recuento total de votos en la elección de Gobernador.</w:t>
            </w:r>
            <w:r w:rsidRPr="0062564C">
              <w:rPr>
                <w:rFonts w:ascii="Kalinga" w:hAnsi="Kalinga" w:cs="Kalinga"/>
                <w:color w:val="000000"/>
                <w:sz w:val="16"/>
                <w:szCs w:val="16"/>
              </w:rPr>
              <w:br/>
              <w:t xml:space="preserve">Asimismo, se denuncia que la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Denisse Hernández Blas, emitió opinión pública prejuzgando sobre un asunto, pues dio por perdedora a la candidata del PRD, cuando aún no se había dictado la declaratoria de validez. Finalmente, denuncia que no se ha dado trámite a diversas solicitudes ante el </w:t>
            </w:r>
            <w:proofErr w:type="spellStart"/>
            <w:r w:rsidRPr="0062564C">
              <w:rPr>
                <w:rFonts w:ascii="Kalinga" w:hAnsi="Kalinga" w:cs="Kalinga"/>
                <w:color w:val="000000"/>
                <w:sz w:val="16"/>
                <w:szCs w:val="16"/>
              </w:rPr>
              <w:t>ITE</w:t>
            </w:r>
            <w:proofErr w:type="spellEnd"/>
            <w:r w:rsidRPr="0062564C">
              <w:rPr>
                <w:rFonts w:ascii="Kalinga" w:hAnsi="Kalinga" w:cs="Kalinga"/>
                <w:color w:val="000000"/>
                <w:sz w:val="16"/>
                <w:szCs w:val="16"/>
              </w:rPr>
              <w:t>.</w:t>
            </w:r>
          </w:p>
        </w:tc>
        <w:tc>
          <w:tcPr>
            <w:tcW w:w="2447" w:type="dxa"/>
            <w:gridSpan w:val="2"/>
            <w:vAlign w:val="center"/>
          </w:tcPr>
          <w:p w14:paraId="647CC767"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INE/CG182/2017,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28 de junio de 2017, se</w:t>
            </w:r>
            <w:r w:rsidRPr="0062564C">
              <w:rPr>
                <w:rFonts w:ascii="Kalinga" w:hAnsi="Kalinga" w:cs="Kalinga"/>
                <w:color w:val="000000"/>
                <w:sz w:val="16"/>
                <w:szCs w:val="16"/>
              </w:rPr>
              <w:t xml:space="preserve"> declaró </w:t>
            </w:r>
            <w:r w:rsidRPr="0062564C">
              <w:rPr>
                <w:rFonts w:ascii="Kalinga" w:hAnsi="Kalinga" w:cs="Kalinga"/>
                <w:b/>
                <w:bCs/>
                <w:color w:val="000000"/>
                <w:sz w:val="16"/>
                <w:szCs w:val="16"/>
              </w:rPr>
              <w:t xml:space="preserve">INFUNDADO </w:t>
            </w:r>
            <w:r w:rsidRPr="0062564C">
              <w:rPr>
                <w:rFonts w:ascii="Kalinga" w:hAnsi="Kalinga" w:cs="Kalinga"/>
                <w:color w:val="000000"/>
                <w:sz w:val="16"/>
                <w:szCs w:val="16"/>
              </w:rPr>
              <w:t>el procedimiento.</w:t>
            </w:r>
          </w:p>
          <w:p w14:paraId="21FAA891" w14:textId="77777777" w:rsidR="003F29AD" w:rsidRPr="0062564C" w:rsidRDefault="003F29AD" w:rsidP="00EF09D3">
            <w:pPr>
              <w:spacing w:after="0" w:line="240" w:lineRule="auto"/>
              <w:jc w:val="both"/>
              <w:rPr>
                <w:rFonts w:ascii="Kalinga" w:hAnsi="Kalinga" w:cs="Kalinga"/>
                <w:color w:val="000000"/>
                <w:sz w:val="16"/>
                <w:szCs w:val="16"/>
              </w:rPr>
            </w:pPr>
          </w:p>
          <w:p w14:paraId="2821769A"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eastAsia="Times New Roman" w:hAnsi="Kalinga" w:cs="Kalinga"/>
                <w:sz w:val="16"/>
                <w:szCs w:val="16"/>
                <w:lang w:eastAsia="es-MX"/>
              </w:rPr>
              <w:t xml:space="preserve">La resolución fue </w:t>
            </w:r>
            <w:r w:rsidRPr="0062564C">
              <w:rPr>
                <w:rFonts w:ascii="Kalinga" w:eastAsia="Times New Roman" w:hAnsi="Kalinga" w:cs="Kalinga"/>
                <w:b/>
                <w:sz w:val="16"/>
                <w:szCs w:val="16"/>
                <w:lang w:eastAsia="es-MX"/>
              </w:rPr>
              <w:t>impugnada y confirmada</w:t>
            </w:r>
            <w:r w:rsidRPr="0062564C">
              <w:rPr>
                <w:rFonts w:ascii="Kalinga" w:eastAsia="Times New Roman" w:hAnsi="Kalinga" w:cs="Kalinga"/>
                <w:sz w:val="16"/>
                <w:szCs w:val="16"/>
                <w:lang w:eastAsia="es-MX"/>
              </w:rPr>
              <w:t xml:space="preserve"> en el recurso de apelación SUP-RAP-175/2017, en sesión de 2 de agosto de 2017.</w:t>
            </w:r>
          </w:p>
        </w:tc>
      </w:tr>
      <w:tr w:rsidR="003F29AD" w:rsidRPr="0062564C" w14:paraId="7D640A1E" w14:textId="77777777" w:rsidTr="00084411">
        <w:trPr>
          <w:trHeight w:val="421"/>
          <w:jc w:val="center"/>
        </w:trPr>
        <w:tc>
          <w:tcPr>
            <w:tcW w:w="694" w:type="dxa"/>
            <w:gridSpan w:val="2"/>
            <w:shd w:val="clear" w:color="auto" w:fill="780673"/>
            <w:noWrap/>
            <w:vAlign w:val="center"/>
          </w:tcPr>
          <w:p w14:paraId="0C1497D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59</w:t>
            </w:r>
          </w:p>
        </w:tc>
        <w:tc>
          <w:tcPr>
            <w:tcW w:w="4182" w:type="dxa"/>
            <w:gridSpan w:val="2"/>
            <w:vAlign w:val="center"/>
          </w:tcPr>
          <w:p w14:paraId="0D11E395" w14:textId="77777777" w:rsidR="003F29AD" w:rsidRPr="0062564C" w:rsidRDefault="003F29AD" w:rsidP="00EF09D3">
            <w:pPr>
              <w:spacing w:after="0" w:line="240" w:lineRule="auto"/>
              <w:jc w:val="center"/>
              <w:rPr>
                <w:rFonts w:ascii="Kalinga" w:hAnsi="Kalinga" w:cs="Kalinga"/>
                <w:b/>
                <w:bCs/>
                <w:color w:val="000000"/>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ESTJ</w:t>
            </w:r>
            <w:proofErr w:type="spellEnd"/>
            <w:r w:rsidRPr="0062564C">
              <w:rPr>
                <w:rFonts w:ascii="Kalinga" w:hAnsi="Kalinga" w:cs="Kalinga"/>
                <w:b/>
                <w:bCs/>
                <w:sz w:val="16"/>
                <w:szCs w:val="16"/>
                <w:lang w:val="en-US"/>
              </w:rPr>
              <w:t>/CG/4/2017</w:t>
            </w:r>
          </w:p>
        </w:tc>
        <w:tc>
          <w:tcPr>
            <w:tcW w:w="1807" w:type="dxa"/>
            <w:vAlign w:val="center"/>
          </w:tcPr>
          <w:p w14:paraId="025481C1"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Eduardo Sergio de la Torre Jaramillo</w:t>
            </w:r>
          </w:p>
        </w:tc>
        <w:tc>
          <w:tcPr>
            <w:tcW w:w="1941" w:type="dxa"/>
            <w:vAlign w:val="center"/>
          </w:tcPr>
          <w:p w14:paraId="7F028C8C"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 xml:space="preserve">Eva Barrientos Zepeda, Tania Celina Vázquez Muñoz y Jorge Hernández y Hernández,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del Organismo Público Local Electoral de </w:t>
            </w:r>
            <w:r w:rsidRPr="0062564C">
              <w:rPr>
                <w:rFonts w:ascii="Kalinga" w:hAnsi="Kalinga" w:cs="Kalinga"/>
                <w:b/>
                <w:bCs/>
                <w:color w:val="000000"/>
                <w:sz w:val="16"/>
                <w:szCs w:val="16"/>
              </w:rPr>
              <w:t>Veracruz</w:t>
            </w:r>
          </w:p>
        </w:tc>
        <w:tc>
          <w:tcPr>
            <w:tcW w:w="4258" w:type="dxa"/>
            <w:gridSpan w:val="2"/>
            <w:vAlign w:val="center"/>
          </w:tcPr>
          <w:p w14:paraId="1FD6C2FC"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 xml:space="preserve">•Que la contratación del </w:t>
            </w:r>
            <w:proofErr w:type="gramStart"/>
            <w:r w:rsidRPr="0062564C">
              <w:rPr>
                <w:rFonts w:ascii="Kalinga" w:hAnsi="Kalinga" w:cs="Kalinga"/>
                <w:color w:val="000000"/>
                <w:sz w:val="16"/>
                <w:szCs w:val="16"/>
              </w:rPr>
              <w:t xml:space="preserve">corporativo  </w:t>
            </w:r>
            <w:proofErr w:type="spellStart"/>
            <w:r w:rsidRPr="0062564C">
              <w:rPr>
                <w:rFonts w:ascii="Kalinga" w:hAnsi="Kalinga" w:cs="Kalinga"/>
                <w:color w:val="000000"/>
                <w:sz w:val="16"/>
                <w:szCs w:val="16"/>
              </w:rPr>
              <w:t>ZEG</w:t>
            </w:r>
            <w:proofErr w:type="spellEnd"/>
            <w:proofErr w:type="gramEnd"/>
            <w:r w:rsidRPr="0062564C">
              <w:rPr>
                <w:rFonts w:ascii="Kalinga" w:hAnsi="Kalinga" w:cs="Kalinga"/>
                <w:color w:val="000000"/>
                <w:sz w:val="16"/>
                <w:szCs w:val="16"/>
              </w:rPr>
              <w:t xml:space="preserve"> S.A. de C.V., supuestamente, causó daño irreversible a la candidatura independiente de Juan Bueno Torio. Lo anterior, porque, supuestamente, la personal moral destruyó el trabajo realizado por el entonces candidato independiente, ya que al recapturar la información que se había entregado alteraron firmas de apoyo. Asimismo, la contratación viola la Ley de Adquisiciones, Arrendamiento, Administración y Enajenación de Bienes Inmuebles del estado de Veracruz de Ignacio de la Llave.</w:t>
            </w:r>
          </w:p>
        </w:tc>
        <w:tc>
          <w:tcPr>
            <w:tcW w:w="2447" w:type="dxa"/>
            <w:gridSpan w:val="2"/>
            <w:vAlign w:val="center"/>
          </w:tcPr>
          <w:p w14:paraId="0D030C26"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INE/CG183/2017,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28 de junio de 2017, se deter</w:t>
            </w:r>
            <w:r w:rsidRPr="0062564C">
              <w:rPr>
                <w:rFonts w:ascii="Kalinga" w:hAnsi="Kalinga" w:cs="Kalinga"/>
                <w:color w:val="000000"/>
                <w:sz w:val="16"/>
                <w:szCs w:val="16"/>
              </w:rPr>
              <w:t xml:space="preserve">minó el </w:t>
            </w:r>
            <w:proofErr w:type="spellStart"/>
            <w:r w:rsidRPr="0062564C">
              <w:rPr>
                <w:rFonts w:ascii="Kalinga" w:hAnsi="Kalinga" w:cs="Kalinga"/>
                <w:b/>
                <w:bCs/>
                <w:color w:val="000000"/>
                <w:sz w:val="16"/>
                <w:szCs w:val="16"/>
              </w:rPr>
              <w:t>DESECHAMIENTO</w:t>
            </w:r>
            <w:proofErr w:type="spellEnd"/>
            <w:r w:rsidRPr="0062564C">
              <w:rPr>
                <w:rFonts w:ascii="Kalinga" w:hAnsi="Kalinga" w:cs="Kalinga"/>
                <w:b/>
                <w:bCs/>
                <w:color w:val="000000"/>
                <w:sz w:val="16"/>
                <w:szCs w:val="16"/>
              </w:rPr>
              <w:t xml:space="preserve"> </w:t>
            </w:r>
            <w:r w:rsidRPr="0062564C">
              <w:rPr>
                <w:rFonts w:ascii="Kalinga" w:hAnsi="Kalinga" w:cs="Kalinga"/>
                <w:color w:val="000000"/>
                <w:sz w:val="16"/>
                <w:szCs w:val="16"/>
              </w:rPr>
              <w:t xml:space="preserve">de la denuncia. </w:t>
            </w:r>
          </w:p>
          <w:p w14:paraId="48F5D609" w14:textId="77777777" w:rsidR="003F29AD" w:rsidRPr="0062564C" w:rsidRDefault="003F29AD" w:rsidP="00EF09D3">
            <w:pPr>
              <w:spacing w:after="0" w:line="240" w:lineRule="auto"/>
              <w:jc w:val="both"/>
              <w:rPr>
                <w:rFonts w:ascii="Kalinga" w:hAnsi="Kalinga" w:cs="Kalinga"/>
                <w:color w:val="000000"/>
                <w:sz w:val="16"/>
                <w:szCs w:val="16"/>
              </w:rPr>
            </w:pPr>
          </w:p>
          <w:p w14:paraId="1A20F502"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color w:val="000000"/>
                <w:sz w:val="16"/>
                <w:szCs w:val="16"/>
              </w:rPr>
              <w:t>La resolución fue impugnada y confirmada en el recurso de apelación SUP-RAP-179/2017, en sesión de 9 de agosto de 2017.</w:t>
            </w:r>
          </w:p>
        </w:tc>
      </w:tr>
      <w:tr w:rsidR="003F29AD" w:rsidRPr="0062564C" w14:paraId="474CC67D" w14:textId="77777777" w:rsidTr="00084411">
        <w:trPr>
          <w:trHeight w:val="1530"/>
          <w:jc w:val="center"/>
        </w:trPr>
        <w:tc>
          <w:tcPr>
            <w:tcW w:w="694" w:type="dxa"/>
            <w:gridSpan w:val="2"/>
            <w:shd w:val="clear" w:color="auto" w:fill="780673"/>
            <w:noWrap/>
            <w:vAlign w:val="center"/>
          </w:tcPr>
          <w:p w14:paraId="01E50A2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60</w:t>
            </w:r>
          </w:p>
        </w:tc>
        <w:tc>
          <w:tcPr>
            <w:tcW w:w="4182" w:type="dxa"/>
            <w:gridSpan w:val="2"/>
            <w:vAlign w:val="center"/>
          </w:tcPr>
          <w:p w14:paraId="4AC41BC4"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/TEEO/CG/8/2017</w:t>
            </w:r>
          </w:p>
        </w:tc>
        <w:tc>
          <w:tcPr>
            <w:tcW w:w="1807" w:type="dxa"/>
            <w:vAlign w:val="center"/>
          </w:tcPr>
          <w:p w14:paraId="606A099E"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Tribunal Electoral de Oaxaca</w:t>
            </w:r>
          </w:p>
        </w:tc>
        <w:tc>
          <w:tcPr>
            <w:tcW w:w="1941" w:type="dxa"/>
            <w:vAlign w:val="center"/>
          </w:tcPr>
          <w:p w14:paraId="5EFFD3F4"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Gustavo Miguel Meixuerio Nájera</w:t>
            </w:r>
          </w:p>
          <w:p w14:paraId="17732484"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Gerardo García Marroquín</w:t>
            </w:r>
          </w:p>
          <w:p w14:paraId="374C8C82"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Filiberto Chávez Méndez</w:t>
            </w:r>
          </w:p>
          <w:p w14:paraId="0EB725AE"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Rita Bell López Vences</w:t>
            </w:r>
          </w:p>
          <w:p w14:paraId="232D3E82"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Nayma Enríquez Estrada</w:t>
            </w:r>
          </w:p>
          <w:p w14:paraId="19C3C0D8"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Carmelita Sibaja Ochoa</w:t>
            </w:r>
          </w:p>
          <w:p w14:paraId="05C9DA1E"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 xml:space="preserve">Wilfrido Almaraz Santibáñez,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del Instituto estatal Electoral y de Participación Ciudadana Organismo público Local Electoral del Estado de </w:t>
            </w:r>
            <w:r w:rsidRPr="0062564C">
              <w:rPr>
                <w:rFonts w:ascii="Kalinga" w:hAnsi="Kalinga" w:cs="Kalinga"/>
                <w:b/>
                <w:bCs/>
                <w:color w:val="000000"/>
                <w:sz w:val="16"/>
                <w:szCs w:val="16"/>
              </w:rPr>
              <w:t>Oaxaca</w:t>
            </w:r>
          </w:p>
        </w:tc>
        <w:tc>
          <w:tcPr>
            <w:tcW w:w="4258" w:type="dxa"/>
            <w:gridSpan w:val="2"/>
          </w:tcPr>
          <w:p w14:paraId="2BC1547E"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t>El Tribunal Electoral del Estado de Oaxaca dio vista al INE en dentro del expediente JDC-162/2016, a fin de que determine sin la emisión del Acuerdo IEEPCO-CG-SNI-297/2016 el Consejo General del Instituto Electoral y de Participación Ciudadana de Oaxaca, mediante el cual se calificó como válida la elección ordinaria de concejales del Ayuntamiento de San Dionisio Ocotepec, se pudiera llegar a configurar una responsabilidad administrativa por parte de ese órgano colegiado.</w:t>
            </w:r>
          </w:p>
        </w:tc>
        <w:tc>
          <w:tcPr>
            <w:tcW w:w="2447" w:type="dxa"/>
            <w:gridSpan w:val="2"/>
            <w:vAlign w:val="center"/>
          </w:tcPr>
          <w:p w14:paraId="32D323F7"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INE/CG184/2017,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28 de junio de 2017, se d</w:t>
            </w:r>
            <w:r w:rsidRPr="0062564C">
              <w:rPr>
                <w:rFonts w:ascii="Kalinga" w:hAnsi="Kalinga" w:cs="Kalinga"/>
                <w:color w:val="000000"/>
                <w:sz w:val="16"/>
                <w:szCs w:val="16"/>
              </w:rPr>
              <w:t xml:space="preserve">eterminó el </w:t>
            </w:r>
            <w:proofErr w:type="spellStart"/>
            <w:r w:rsidRPr="0062564C">
              <w:rPr>
                <w:rFonts w:ascii="Kalinga" w:hAnsi="Kalinga" w:cs="Kalinga"/>
                <w:b/>
                <w:bCs/>
                <w:color w:val="000000"/>
                <w:sz w:val="16"/>
                <w:szCs w:val="16"/>
              </w:rPr>
              <w:t>DESECHAMIENTO</w:t>
            </w:r>
            <w:proofErr w:type="spellEnd"/>
            <w:r w:rsidRPr="0062564C">
              <w:rPr>
                <w:rFonts w:ascii="Kalinga" w:hAnsi="Kalinga" w:cs="Kalinga"/>
                <w:b/>
                <w:bCs/>
                <w:color w:val="000000"/>
                <w:sz w:val="16"/>
                <w:szCs w:val="16"/>
              </w:rPr>
              <w:t xml:space="preserve"> </w:t>
            </w:r>
            <w:r w:rsidRPr="0062564C">
              <w:rPr>
                <w:rFonts w:ascii="Kalinga" w:hAnsi="Kalinga" w:cs="Kalinga"/>
                <w:color w:val="000000"/>
                <w:sz w:val="16"/>
                <w:szCs w:val="16"/>
              </w:rPr>
              <w:t xml:space="preserve">de la denuncia. </w:t>
            </w:r>
          </w:p>
          <w:p w14:paraId="69178B6D" w14:textId="77777777" w:rsidR="003F29AD" w:rsidRPr="0062564C" w:rsidRDefault="003F29AD" w:rsidP="00EF09D3">
            <w:pPr>
              <w:spacing w:after="0" w:line="240" w:lineRule="auto"/>
              <w:jc w:val="both"/>
              <w:rPr>
                <w:rFonts w:ascii="Kalinga" w:hAnsi="Kalinga" w:cs="Kalinga"/>
                <w:sz w:val="16"/>
                <w:szCs w:val="16"/>
              </w:rPr>
            </w:pPr>
          </w:p>
        </w:tc>
      </w:tr>
      <w:tr w:rsidR="003F29AD" w:rsidRPr="0062564C" w14:paraId="736C8F3F" w14:textId="77777777" w:rsidTr="00084411">
        <w:trPr>
          <w:trHeight w:val="416"/>
          <w:jc w:val="center"/>
        </w:trPr>
        <w:tc>
          <w:tcPr>
            <w:tcW w:w="694" w:type="dxa"/>
            <w:gridSpan w:val="2"/>
            <w:shd w:val="clear" w:color="auto" w:fill="780673"/>
            <w:noWrap/>
            <w:vAlign w:val="center"/>
          </w:tcPr>
          <w:p w14:paraId="676786D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61</w:t>
            </w:r>
          </w:p>
        </w:tc>
        <w:tc>
          <w:tcPr>
            <w:tcW w:w="4182" w:type="dxa"/>
            <w:gridSpan w:val="2"/>
            <w:vAlign w:val="center"/>
          </w:tcPr>
          <w:p w14:paraId="09ACF9B8"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/TEEO/CG/9/2017</w:t>
            </w:r>
          </w:p>
        </w:tc>
        <w:tc>
          <w:tcPr>
            <w:tcW w:w="1807" w:type="dxa"/>
            <w:vAlign w:val="center"/>
          </w:tcPr>
          <w:p w14:paraId="4BF4B4E0"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Tribunal Electoral de Oaxaca</w:t>
            </w:r>
          </w:p>
        </w:tc>
        <w:tc>
          <w:tcPr>
            <w:tcW w:w="1941" w:type="dxa"/>
            <w:vAlign w:val="center"/>
          </w:tcPr>
          <w:p w14:paraId="05CBD596"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Gustavo Miguel Meixuerio Nájera</w:t>
            </w:r>
          </w:p>
          <w:p w14:paraId="77CD97A8"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Gerardo García Marroquín</w:t>
            </w:r>
          </w:p>
          <w:p w14:paraId="254002C4"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Filiberto Chávez Méndez</w:t>
            </w:r>
          </w:p>
          <w:p w14:paraId="23B6E110"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Rita Bell López Vences</w:t>
            </w:r>
          </w:p>
          <w:p w14:paraId="39E4DDB5"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Nayma Enríquez Estrada</w:t>
            </w:r>
          </w:p>
          <w:p w14:paraId="1C1A39C1"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lastRenderedPageBreak/>
              <w:t>Carmelita Sibaja Ochoa</w:t>
            </w:r>
          </w:p>
          <w:p w14:paraId="35266227"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 xml:space="preserve">Wilfrido Almaraz Santibáñez,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del Instituto estatal Electoral y de Participación Ciudadana Organismo público Local Electoral del Estado de </w:t>
            </w:r>
            <w:r w:rsidRPr="0062564C">
              <w:rPr>
                <w:rFonts w:ascii="Kalinga" w:hAnsi="Kalinga" w:cs="Kalinga"/>
                <w:b/>
                <w:bCs/>
                <w:color w:val="000000"/>
                <w:sz w:val="16"/>
                <w:szCs w:val="16"/>
              </w:rPr>
              <w:t>Oaxaca</w:t>
            </w:r>
          </w:p>
        </w:tc>
        <w:tc>
          <w:tcPr>
            <w:tcW w:w="4258" w:type="dxa"/>
            <w:gridSpan w:val="2"/>
          </w:tcPr>
          <w:p w14:paraId="1C903F1F"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lastRenderedPageBreak/>
              <w:t xml:space="preserve">El Tribunal Electoral del Estado de Oaxaca dio vista al INE en dentro del </w:t>
            </w:r>
            <w:proofErr w:type="gramStart"/>
            <w:r w:rsidRPr="0062564C">
              <w:rPr>
                <w:rFonts w:ascii="Kalinga" w:hAnsi="Kalinga" w:cs="Kalinga"/>
                <w:sz w:val="16"/>
                <w:szCs w:val="16"/>
              </w:rPr>
              <w:t>expediente  JDC</w:t>
            </w:r>
            <w:proofErr w:type="gramEnd"/>
            <w:r w:rsidRPr="0062564C">
              <w:rPr>
                <w:rFonts w:ascii="Kalinga" w:hAnsi="Kalinga" w:cs="Kalinga"/>
                <w:sz w:val="16"/>
                <w:szCs w:val="16"/>
              </w:rPr>
              <w:t>-162/2016, a fin de que determine sin la emisión del Acuerdo IEEPCO-CG-SNI-297/2016 el Consejo General del Instituto Electoral y de Participación Ciudadana de Oaxaca, mediante el cual se calificó como válida la elección ordinaria de concejales del Ayuntamiento de San Juan Bautista Atatláhuca, se pudiera llegar a configurar una responsabilidad administrativa por parte de ese órgano colegiado.</w:t>
            </w:r>
          </w:p>
        </w:tc>
        <w:tc>
          <w:tcPr>
            <w:tcW w:w="2447" w:type="dxa"/>
            <w:gridSpan w:val="2"/>
            <w:vAlign w:val="center"/>
          </w:tcPr>
          <w:p w14:paraId="64D250A4"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INE/CG185/2017,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28 de junio de 2017, se det</w:t>
            </w:r>
            <w:r w:rsidRPr="0062564C">
              <w:rPr>
                <w:rFonts w:ascii="Kalinga" w:hAnsi="Kalinga" w:cs="Kalinga"/>
                <w:color w:val="000000"/>
                <w:sz w:val="16"/>
                <w:szCs w:val="16"/>
              </w:rPr>
              <w:t xml:space="preserve">erminó el </w:t>
            </w:r>
            <w:proofErr w:type="spellStart"/>
            <w:r w:rsidRPr="0062564C">
              <w:rPr>
                <w:rFonts w:ascii="Kalinga" w:hAnsi="Kalinga" w:cs="Kalinga"/>
                <w:b/>
                <w:bCs/>
                <w:color w:val="000000"/>
                <w:sz w:val="16"/>
                <w:szCs w:val="16"/>
              </w:rPr>
              <w:t>DESECHAMIENTO</w:t>
            </w:r>
            <w:proofErr w:type="spellEnd"/>
            <w:r w:rsidRPr="0062564C">
              <w:rPr>
                <w:rFonts w:ascii="Kalinga" w:hAnsi="Kalinga" w:cs="Kalinga"/>
                <w:b/>
                <w:bCs/>
                <w:color w:val="000000"/>
                <w:sz w:val="16"/>
                <w:szCs w:val="16"/>
              </w:rPr>
              <w:t xml:space="preserve"> </w:t>
            </w:r>
            <w:r w:rsidRPr="0062564C">
              <w:rPr>
                <w:rFonts w:ascii="Kalinga" w:hAnsi="Kalinga" w:cs="Kalinga"/>
                <w:color w:val="000000"/>
                <w:sz w:val="16"/>
                <w:szCs w:val="16"/>
              </w:rPr>
              <w:t xml:space="preserve">de la denuncia. </w:t>
            </w:r>
          </w:p>
        </w:tc>
      </w:tr>
      <w:tr w:rsidR="003F29AD" w:rsidRPr="0062564C" w14:paraId="6D9D3FE1" w14:textId="77777777" w:rsidTr="00084411">
        <w:trPr>
          <w:trHeight w:val="690"/>
          <w:jc w:val="center"/>
        </w:trPr>
        <w:tc>
          <w:tcPr>
            <w:tcW w:w="694" w:type="dxa"/>
            <w:gridSpan w:val="2"/>
            <w:shd w:val="clear" w:color="auto" w:fill="780673"/>
            <w:noWrap/>
            <w:vAlign w:val="center"/>
          </w:tcPr>
          <w:p w14:paraId="26C064C4"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62</w:t>
            </w:r>
          </w:p>
        </w:tc>
        <w:tc>
          <w:tcPr>
            <w:tcW w:w="4182" w:type="dxa"/>
            <w:gridSpan w:val="2"/>
            <w:vAlign w:val="center"/>
          </w:tcPr>
          <w:p w14:paraId="3DE676DD"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/VC/CG/12/2017</w:t>
            </w:r>
          </w:p>
        </w:tc>
        <w:tc>
          <w:tcPr>
            <w:tcW w:w="1807" w:type="dxa"/>
            <w:vAlign w:val="center"/>
          </w:tcPr>
          <w:p w14:paraId="4D6AD6F3"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Partido Local Virtud Ciudadana</w:t>
            </w:r>
          </w:p>
        </w:tc>
        <w:tc>
          <w:tcPr>
            <w:tcW w:w="1941" w:type="dxa"/>
            <w:vAlign w:val="center"/>
          </w:tcPr>
          <w:p w14:paraId="16C4F9E1"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 xml:space="preserve">Gabriel Corona Armenta,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Electoral del Instituto Electoral del estado de </w:t>
            </w:r>
            <w:r w:rsidRPr="0062564C">
              <w:rPr>
                <w:rFonts w:ascii="Kalinga" w:hAnsi="Kalinga" w:cs="Kalinga"/>
                <w:b/>
                <w:bCs/>
                <w:sz w:val="16"/>
                <w:szCs w:val="16"/>
              </w:rPr>
              <w:t>México</w:t>
            </w:r>
          </w:p>
        </w:tc>
        <w:tc>
          <w:tcPr>
            <w:tcW w:w="4258" w:type="dxa"/>
            <w:gridSpan w:val="2"/>
          </w:tcPr>
          <w:p w14:paraId="1DB2D8CC"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t xml:space="preserve">El Partido Virtud Ciudadana señala que en la Cuarta Sesión Ordinaria del Consejo General del </w:t>
            </w:r>
            <w:proofErr w:type="spellStart"/>
            <w:r w:rsidRPr="0062564C">
              <w:rPr>
                <w:rFonts w:ascii="Kalinga" w:hAnsi="Kalinga" w:cs="Kalinga"/>
                <w:sz w:val="16"/>
                <w:szCs w:val="16"/>
              </w:rPr>
              <w:t>IEEM</w:t>
            </w:r>
            <w:proofErr w:type="spellEnd"/>
            <w:r w:rsidRPr="0062564C">
              <w:rPr>
                <w:rFonts w:ascii="Kalinga" w:hAnsi="Kalinga" w:cs="Kalinga"/>
                <w:sz w:val="16"/>
                <w:szCs w:val="16"/>
              </w:rPr>
              <w:t xml:space="preserve">, al intervenir, específicamente en el tema vinculado con violencia política contra las mujeres, el Consejero Gabriel Corona Armenta manifestó que el Partido no podía participar en temas relacionados al proceso electoral, en virtud de la sentencia emitida por el Tribunal Electoral del Estado de México, en la que se dictó que dicho instituto político local no debía participar en las discusiones vinculadas con el proceso electoral. A juicio del promovente, tal intervención del consejero tuvo como finalidad limitar su derecho a participar en las sesiones del Consejo General del </w:t>
            </w:r>
            <w:proofErr w:type="spellStart"/>
            <w:r w:rsidRPr="0062564C">
              <w:rPr>
                <w:rFonts w:ascii="Kalinga" w:hAnsi="Kalinga" w:cs="Kalinga"/>
                <w:sz w:val="16"/>
                <w:szCs w:val="16"/>
              </w:rPr>
              <w:t>IEEM</w:t>
            </w:r>
            <w:proofErr w:type="spellEnd"/>
          </w:p>
        </w:tc>
        <w:tc>
          <w:tcPr>
            <w:tcW w:w="2447" w:type="dxa"/>
            <w:gridSpan w:val="2"/>
            <w:vAlign w:val="center"/>
          </w:tcPr>
          <w:p w14:paraId="7133DC74"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INE/CG186/2017,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28 de junio de 2017, en la</w:t>
            </w:r>
            <w:r w:rsidRPr="0062564C">
              <w:rPr>
                <w:rFonts w:ascii="Kalinga" w:hAnsi="Kalinga" w:cs="Kalinga"/>
                <w:color w:val="000000"/>
                <w:sz w:val="16"/>
                <w:szCs w:val="16"/>
              </w:rPr>
              <w:t xml:space="preserve"> que se determinó el </w:t>
            </w:r>
            <w:proofErr w:type="spellStart"/>
            <w:r w:rsidRPr="0062564C">
              <w:rPr>
                <w:rFonts w:ascii="Kalinga" w:hAnsi="Kalinga" w:cs="Kalinga"/>
                <w:b/>
                <w:bCs/>
                <w:color w:val="000000"/>
                <w:sz w:val="16"/>
                <w:szCs w:val="16"/>
              </w:rPr>
              <w:t>DESECHAMIENTO</w:t>
            </w:r>
            <w:proofErr w:type="spellEnd"/>
            <w:r w:rsidRPr="0062564C">
              <w:rPr>
                <w:rFonts w:ascii="Kalinga" w:hAnsi="Kalinga" w:cs="Kalinga"/>
                <w:b/>
                <w:bCs/>
                <w:color w:val="000000"/>
                <w:sz w:val="16"/>
                <w:szCs w:val="16"/>
              </w:rPr>
              <w:t xml:space="preserve"> </w:t>
            </w:r>
            <w:r w:rsidRPr="0062564C">
              <w:rPr>
                <w:rFonts w:ascii="Kalinga" w:hAnsi="Kalinga" w:cs="Kalinga"/>
                <w:color w:val="000000"/>
                <w:sz w:val="16"/>
                <w:szCs w:val="16"/>
              </w:rPr>
              <w:t xml:space="preserve">de la denuncia.  </w:t>
            </w:r>
          </w:p>
        </w:tc>
      </w:tr>
      <w:tr w:rsidR="003F29AD" w:rsidRPr="0062564C" w14:paraId="325518EF" w14:textId="77777777" w:rsidTr="00084411">
        <w:trPr>
          <w:trHeight w:val="690"/>
          <w:jc w:val="center"/>
        </w:trPr>
        <w:tc>
          <w:tcPr>
            <w:tcW w:w="694" w:type="dxa"/>
            <w:gridSpan w:val="2"/>
            <w:shd w:val="clear" w:color="auto" w:fill="780673"/>
            <w:noWrap/>
            <w:vAlign w:val="center"/>
          </w:tcPr>
          <w:p w14:paraId="44A890C0"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63</w:t>
            </w:r>
          </w:p>
        </w:tc>
        <w:tc>
          <w:tcPr>
            <w:tcW w:w="4182" w:type="dxa"/>
            <w:gridSpan w:val="2"/>
            <w:vAlign w:val="center"/>
          </w:tcPr>
          <w:p w14:paraId="11C5F2E4"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GAFM</w:t>
            </w:r>
            <w:proofErr w:type="spellEnd"/>
            <w:r w:rsidRPr="0062564C">
              <w:rPr>
                <w:rFonts w:ascii="Kalinga" w:hAnsi="Kalinga" w:cs="Kalinga"/>
                <w:b/>
                <w:bCs/>
                <w:sz w:val="16"/>
                <w:szCs w:val="16"/>
                <w:lang w:val="en-US"/>
              </w:rPr>
              <w:t>/JL/COAH/15/2017</w:t>
            </w:r>
          </w:p>
        </w:tc>
        <w:tc>
          <w:tcPr>
            <w:tcW w:w="1807" w:type="dxa"/>
            <w:vAlign w:val="center"/>
          </w:tcPr>
          <w:p w14:paraId="7203BFD6"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Guillermo A. Flores Méndez</w:t>
            </w:r>
          </w:p>
        </w:tc>
        <w:tc>
          <w:tcPr>
            <w:tcW w:w="1941" w:type="dxa"/>
            <w:vAlign w:val="center"/>
          </w:tcPr>
          <w:p w14:paraId="14E358A0"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Gabriela María de León Farías</w:t>
            </w:r>
          </w:p>
          <w:p w14:paraId="70CBAA8B"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Gustavo Alberto Espinosa Padrón</w:t>
            </w:r>
          </w:p>
          <w:p w14:paraId="505A8E15"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lastRenderedPageBreak/>
              <w:t>María de los Ángeles López Martínez</w:t>
            </w:r>
          </w:p>
          <w:p w14:paraId="3D099192"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René de la Garza Giacomán</w:t>
            </w:r>
          </w:p>
          <w:p w14:paraId="332274FE"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Larissa Ruth Pineda Díaz</w:t>
            </w:r>
          </w:p>
          <w:p w14:paraId="4BEEFDC7"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Alejandro González Estrada</w:t>
            </w:r>
          </w:p>
          <w:p w14:paraId="2A8A9C67"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 xml:space="preserve">Karla Verónica Félix Neira,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Consejo General del Instituto Electoral de Coahuila</w:t>
            </w:r>
          </w:p>
        </w:tc>
        <w:tc>
          <w:tcPr>
            <w:tcW w:w="4258" w:type="dxa"/>
            <w:gridSpan w:val="2"/>
          </w:tcPr>
          <w:p w14:paraId="229EDE7B"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lastRenderedPageBreak/>
              <w:t xml:space="preserve">Que diversas acciones llevadas a cabo por las y los denunciados, generaron incertidumbre en el Proceso Electoral Local en el estado de Coahuila, tales como: la apertura tardía de las casillas, falta de capacitación de funcionarios de casilla, falta de acreditaciones a </w:t>
            </w:r>
            <w:r w:rsidRPr="0062564C">
              <w:rPr>
                <w:rFonts w:ascii="Kalinga" w:hAnsi="Kalinga" w:cs="Kalinga"/>
                <w:sz w:val="16"/>
                <w:szCs w:val="16"/>
              </w:rPr>
              <w:lastRenderedPageBreak/>
              <w:t>representantes de partidos, retraso en el conteo rápido y errores en el Programa de Resultados Preliminares.</w:t>
            </w:r>
          </w:p>
        </w:tc>
        <w:tc>
          <w:tcPr>
            <w:tcW w:w="2447" w:type="dxa"/>
            <w:gridSpan w:val="2"/>
            <w:vAlign w:val="center"/>
          </w:tcPr>
          <w:p w14:paraId="43C9DDF7" w14:textId="77777777" w:rsidR="003F29AD" w:rsidRPr="0062564C" w:rsidRDefault="003F29AD" w:rsidP="00EF09D3">
            <w:pPr>
              <w:spacing w:after="0" w:line="240" w:lineRule="auto"/>
              <w:jc w:val="both"/>
              <w:rPr>
                <w:rFonts w:ascii="Kalinga" w:eastAsia="Times New Roman" w:hAnsi="Kalinga" w:cs="Kalinga"/>
                <w:b/>
                <w:color w:val="FF0000"/>
                <w:sz w:val="16"/>
                <w:szCs w:val="16"/>
                <w:lang w:eastAsia="es-MX"/>
              </w:rPr>
            </w:pPr>
            <w:r w:rsidRPr="0062564C">
              <w:rPr>
                <w:rFonts w:ascii="Kalinga" w:eastAsia="Times New Roman" w:hAnsi="Kalinga" w:cs="Kalinga"/>
                <w:sz w:val="16"/>
                <w:szCs w:val="16"/>
                <w:lang w:eastAsia="es-MX"/>
              </w:rPr>
              <w:lastRenderedPageBreak/>
              <w:t xml:space="preserve">Por acuerdo de 7 de julio de 2017, se tuvo por </w:t>
            </w:r>
            <w:r w:rsidRPr="0062564C">
              <w:rPr>
                <w:rFonts w:ascii="Kalinga" w:eastAsia="Times New Roman" w:hAnsi="Kalinga" w:cs="Kalinga"/>
                <w:b/>
                <w:bCs/>
                <w:sz w:val="16"/>
                <w:szCs w:val="16"/>
                <w:lang w:eastAsia="es-MX"/>
              </w:rPr>
              <w:t>NO PRESENTADA LA QUEJA</w:t>
            </w:r>
            <w:r w:rsidRPr="0062564C">
              <w:rPr>
                <w:rFonts w:ascii="Kalinga" w:eastAsia="Times New Roman" w:hAnsi="Kalinga" w:cs="Kalinga"/>
                <w:sz w:val="16"/>
                <w:szCs w:val="16"/>
                <w:lang w:eastAsia="es-MX"/>
              </w:rPr>
              <w:t>.</w:t>
            </w:r>
          </w:p>
        </w:tc>
      </w:tr>
      <w:tr w:rsidR="003F29AD" w:rsidRPr="0062564C" w14:paraId="13433109" w14:textId="77777777" w:rsidTr="00084411">
        <w:trPr>
          <w:trHeight w:val="699"/>
          <w:jc w:val="center"/>
        </w:trPr>
        <w:tc>
          <w:tcPr>
            <w:tcW w:w="694" w:type="dxa"/>
            <w:gridSpan w:val="2"/>
            <w:shd w:val="clear" w:color="auto" w:fill="780673"/>
            <w:noWrap/>
            <w:vAlign w:val="center"/>
          </w:tcPr>
          <w:p w14:paraId="6012456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64</w:t>
            </w:r>
          </w:p>
          <w:p w14:paraId="05AA5841" w14:textId="3A22026A" w:rsidR="00E41E7B" w:rsidRPr="0062564C" w:rsidRDefault="00CF7527" w:rsidP="00EF09D3">
            <w:pPr>
              <w:spacing w:after="0" w:line="240" w:lineRule="auto"/>
              <w:jc w:val="center"/>
              <w:rPr>
                <w:rFonts w:ascii="Kalinga" w:eastAsia="Times New Roman" w:hAnsi="Kalinga" w:cs="Kalinga"/>
                <w:b/>
                <w:bCs/>
                <w:color w:val="FFFFFF" w:themeColor="background1"/>
                <w:sz w:val="16"/>
                <w:szCs w:val="16"/>
                <w:lang w:eastAsia="es-MX"/>
              </w:rPr>
            </w:pPr>
            <w:r w:rsidRPr="0062564C">
              <w:rPr>
                <w:rFonts w:ascii="Kalinga" w:eastAsia="Times New Roman" w:hAnsi="Kalinga" w:cs="Kalinga"/>
                <w:b/>
                <w:bCs/>
                <w:color w:val="FFFFFF" w:themeColor="background1"/>
                <w:sz w:val="16"/>
                <w:szCs w:val="16"/>
                <w:lang w:eastAsia="es-MX"/>
              </w:rPr>
              <w:t>(50)</w:t>
            </w:r>
          </w:p>
        </w:tc>
        <w:tc>
          <w:tcPr>
            <w:tcW w:w="4182" w:type="dxa"/>
            <w:gridSpan w:val="2"/>
            <w:vAlign w:val="center"/>
          </w:tcPr>
          <w:p w14:paraId="73085767" w14:textId="77777777" w:rsidR="003F29AD" w:rsidRPr="0062564C" w:rsidRDefault="003F29AD" w:rsidP="00EF09D3">
            <w:pPr>
              <w:spacing w:after="0" w:line="240" w:lineRule="auto"/>
              <w:jc w:val="center"/>
              <w:rPr>
                <w:rFonts w:ascii="Kalinga" w:hAnsi="Kalinga" w:cs="Kalinga"/>
                <w:b/>
                <w:bCs/>
                <w:color w:val="000000"/>
                <w:sz w:val="16"/>
                <w:szCs w:val="16"/>
                <w:lang w:val="fr-FR" w:eastAsia="es-MX"/>
              </w:rPr>
            </w:pPr>
            <w:r w:rsidRPr="0062564C">
              <w:rPr>
                <w:rFonts w:ascii="Kalinga" w:eastAsia="Times New Roman" w:hAnsi="Kalinga" w:cs="Kalinga"/>
                <w:b/>
                <w:bCs/>
                <w:color w:val="000000"/>
                <w:sz w:val="16"/>
                <w:szCs w:val="16"/>
                <w:lang w:val="fr-FR" w:eastAsia="es-MX"/>
              </w:rPr>
              <w:t>UT/SCG/PRCE/MC/JL/QRO/1/2016</w:t>
            </w:r>
          </w:p>
        </w:tc>
        <w:tc>
          <w:tcPr>
            <w:tcW w:w="1807" w:type="dxa"/>
            <w:vAlign w:val="center"/>
          </w:tcPr>
          <w:p w14:paraId="220E078D" w14:textId="77777777" w:rsidR="003F29AD" w:rsidRPr="0062564C" w:rsidRDefault="003F29AD" w:rsidP="00EF09D3">
            <w:pPr>
              <w:spacing w:after="0" w:line="240" w:lineRule="auto"/>
              <w:jc w:val="center"/>
              <w:rPr>
                <w:rFonts w:ascii="Kalinga" w:hAnsi="Kalinga" w:cs="Kalinga"/>
                <w:color w:val="000000"/>
                <w:sz w:val="16"/>
                <w:szCs w:val="16"/>
                <w:lang w:eastAsia="es-MX"/>
              </w:rPr>
            </w:pPr>
            <w:r w:rsidRPr="0062564C">
              <w:rPr>
                <w:rFonts w:ascii="Kalinga" w:hAnsi="Kalinga" w:cs="Kalinga"/>
                <w:color w:val="000000"/>
                <w:sz w:val="16"/>
                <w:szCs w:val="16"/>
                <w:lang w:eastAsia="es-MX"/>
              </w:rPr>
              <w:t>MC</w:t>
            </w:r>
          </w:p>
        </w:tc>
        <w:tc>
          <w:tcPr>
            <w:tcW w:w="1941" w:type="dxa"/>
            <w:vAlign w:val="center"/>
          </w:tcPr>
          <w:p w14:paraId="0F446CE4" w14:textId="77777777" w:rsidR="003F29AD" w:rsidRPr="0062564C" w:rsidRDefault="003F29AD" w:rsidP="00EF09D3">
            <w:pPr>
              <w:spacing w:after="0" w:line="240" w:lineRule="auto"/>
              <w:jc w:val="center"/>
              <w:rPr>
                <w:rFonts w:ascii="Kalinga" w:hAnsi="Kalinga" w:cs="Kalinga"/>
                <w:color w:val="000000"/>
                <w:sz w:val="16"/>
                <w:szCs w:val="16"/>
                <w:lang w:eastAsia="es-MX"/>
              </w:rPr>
            </w:pPr>
            <w:r w:rsidRPr="0062564C">
              <w:rPr>
                <w:rFonts w:ascii="Kalinga" w:hAnsi="Kalinga" w:cs="Kalinga"/>
                <w:color w:val="000000"/>
                <w:sz w:val="16"/>
                <w:szCs w:val="16"/>
                <w:lang w:eastAsia="es-MX"/>
              </w:rPr>
              <w:t xml:space="preserve">Jesús Uribe, </w:t>
            </w:r>
            <w:proofErr w:type="gramStart"/>
            <w:r w:rsidRPr="0062564C">
              <w:rPr>
                <w:rFonts w:ascii="Kalinga" w:hAnsi="Kalinga" w:cs="Kalinga"/>
                <w:color w:val="000000"/>
                <w:sz w:val="16"/>
                <w:szCs w:val="16"/>
                <w:lang w:eastAsia="es-MX"/>
              </w:rPr>
              <w:t>Consejero</w:t>
            </w:r>
            <w:proofErr w:type="gramEnd"/>
            <w:r w:rsidRPr="0062564C">
              <w:rPr>
                <w:rFonts w:ascii="Kalinga" w:hAnsi="Kalinga" w:cs="Kalinga"/>
                <w:color w:val="000000"/>
                <w:sz w:val="16"/>
                <w:szCs w:val="16"/>
                <w:lang w:eastAsia="es-MX"/>
              </w:rPr>
              <w:t xml:space="preserve"> Electoral del Instituto Electoral de </w:t>
            </w:r>
            <w:r w:rsidRPr="0062564C">
              <w:rPr>
                <w:rFonts w:ascii="Kalinga" w:hAnsi="Kalinga" w:cs="Kalinga"/>
                <w:bCs/>
                <w:color w:val="000000"/>
                <w:sz w:val="16"/>
                <w:szCs w:val="16"/>
                <w:lang w:eastAsia="es-MX"/>
              </w:rPr>
              <w:t>Querétaro</w:t>
            </w:r>
          </w:p>
        </w:tc>
        <w:tc>
          <w:tcPr>
            <w:tcW w:w="4258" w:type="dxa"/>
            <w:gridSpan w:val="2"/>
            <w:vAlign w:val="center"/>
          </w:tcPr>
          <w:p w14:paraId="4F1210F0" w14:textId="77777777" w:rsidR="003F29AD" w:rsidRPr="0062564C" w:rsidRDefault="003F29AD" w:rsidP="00EF09D3">
            <w:pPr>
              <w:spacing w:after="0" w:line="240" w:lineRule="auto"/>
              <w:jc w:val="both"/>
              <w:rPr>
                <w:rFonts w:ascii="Kalinga" w:hAnsi="Kalinga" w:cs="Kalinga"/>
                <w:sz w:val="16"/>
                <w:szCs w:val="16"/>
                <w:lang w:eastAsia="es-MX"/>
              </w:rPr>
            </w:pPr>
            <w:r w:rsidRPr="0062564C">
              <w:rPr>
                <w:rFonts w:ascii="Kalinga" w:hAnsi="Kalinga" w:cs="Kalinga"/>
                <w:sz w:val="16"/>
                <w:szCs w:val="16"/>
                <w:lang w:eastAsia="es-MX"/>
              </w:rPr>
              <w:t>Recibir remuneraciones por actividad docente en la Universidad Autónoma de Querétaro.</w:t>
            </w:r>
          </w:p>
        </w:tc>
        <w:tc>
          <w:tcPr>
            <w:tcW w:w="2447" w:type="dxa"/>
            <w:gridSpan w:val="2"/>
            <w:vAlign w:val="center"/>
          </w:tcPr>
          <w:p w14:paraId="0320A42D" w14:textId="77777777" w:rsidR="003F29AD" w:rsidRPr="0062564C" w:rsidRDefault="003F29AD" w:rsidP="00EF09D3">
            <w:pPr>
              <w:spacing w:after="0" w:line="240" w:lineRule="auto"/>
              <w:jc w:val="both"/>
              <w:rPr>
                <w:rFonts w:ascii="Kalinga" w:hAnsi="Kalinga" w:cs="Kalinga"/>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INE/CG745/2016,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14 de octubre de 2016,</w:t>
            </w:r>
            <w:r w:rsidRPr="0062564C">
              <w:rPr>
                <w:rFonts w:ascii="Kalinga" w:hAnsi="Kalinga" w:cs="Kalinga"/>
                <w:b/>
                <w:color w:val="000000"/>
                <w:sz w:val="16"/>
                <w:szCs w:val="16"/>
              </w:rPr>
              <w:t xml:space="preserve"> </w:t>
            </w:r>
            <w:r w:rsidRPr="0062564C">
              <w:rPr>
                <w:rFonts w:ascii="Kalinga" w:hAnsi="Kalinga" w:cs="Kalinga"/>
                <w:bCs/>
                <w:color w:val="000000"/>
                <w:sz w:val="16"/>
                <w:szCs w:val="16"/>
              </w:rPr>
              <w:t>se</w:t>
            </w:r>
            <w:r w:rsidRPr="0062564C">
              <w:rPr>
                <w:rFonts w:ascii="Kalinga" w:hAnsi="Kalinga" w:cs="Kalinga"/>
                <w:color w:val="000000"/>
                <w:sz w:val="16"/>
                <w:szCs w:val="16"/>
              </w:rPr>
              <w:t xml:space="preserve"> declaró </w:t>
            </w:r>
            <w:r w:rsidRPr="0062564C">
              <w:rPr>
                <w:rFonts w:ascii="Kalinga" w:hAnsi="Kalinga" w:cs="Kalinga"/>
                <w:b/>
                <w:bCs/>
                <w:color w:val="000000"/>
                <w:sz w:val="16"/>
                <w:szCs w:val="16"/>
              </w:rPr>
              <w:t xml:space="preserve">FUNDADO </w:t>
            </w:r>
            <w:r w:rsidRPr="0062564C">
              <w:rPr>
                <w:rFonts w:ascii="Kalinga" w:hAnsi="Kalinga" w:cs="Kalinga"/>
                <w:color w:val="000000"/>
                <w:sz w:val="16"/>
                <w:szCs w:val="16"/>
              </w:rPr>
              <w:t xml:space="preserve">el procedimiento. </w:t>
            </w:r>
          </w:p>
          <w:p w14:paraId="164715C9" w14:textId="77777777" w:rsidR="003F29AD" w:rsidRPr="0062564C" w:rsidRDefault="003F29AD" w:rsidP="00EF09D3">
            <w:pPr>
              <w:spacing w:after="0" w:line="240" w:lineRule="auto"/>
              <w:jc w:val="both"/>
              <w:rPr>
                <w:rFonts w:ascii="Kalinga" w:hAnsi="Kalinga" w:cs="Kalinga"/>
                <w:color w:val="000000"/>
                <w:sz w:val="16"/>
                <w:szCs w:val="16"/>
              </w:rPr>
            </w:pPr>
          </w:p>
          <w:p w14:paraId="401B85C8"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 xml:space="preserve">La resolución fue </w:t>
            </w:r>
            <w:r w:rsidRPr="0062564C">
              <w:rPr>
                <w:rFonts w:ascii="Kalinga" w:hAnsi="Kalinga" w:cs="Kalinga"/>
                <w:b/>
                <w:color w:val="000000"/>
                <w:sz w:val="16"/>
                <w:szCs w:val="16"/>
              </w:rPr>
              <w:t>impugnada y revocada</w:t>
            </w:r>
            <w:r w:rsidRPr="0062564C">
              <w:rPr>
                <w:rFonts w:ascii="Kalinga" w:hAnsi="Kalinga" w:cs="Kalinga"/>
                <w:color w:val="000000"/>
                <w:sz w:val="16"/>
                <w:szCs w:val="16"/>
              </w:rPr>
              <w:t xml:space="preserve"> a efecto de reponer el procedimiento toda vez que se emplazó por diversa causal de remoción (SUP-RAP-502/2016).</w:t>
            </w:r>
          </w:p>
          <w:p w14:paraId="7AE81841" w14:textId="77777777" w:rsidR="003F29AD" w:rsidRPr="0062564C" w:rsidRDefault="003F29AD" w:rsidP="00EF09D3">
            <w:pPr>
              <w:spacing w:after="0" w:line="240" w:lineRule="auto"/>
              <w:jc w:val="both"/>
              <w:rPr>
                <w:rFonts w:ascii="Kalinga" w:hAnsi="Kalinga" w:cs="Kalinga"/>
                <w:color w:val="000000"/>
                <w:sz w:val="16"/>
                <w:szCs w:val="16"/>
              </w:rPr>
            </w:pPr>
          </w:p>
          <w:p w14:paraId="34F76435" w14:textId="77777777" w:rsidR="003F29AD" w:rsidRPr="0062564C" w:rsidRDefault="003F29AD" w:rsidP="00EF09D3">
            <w:pPr>
              <w:spacing w:after="0" w:line="240" w:lineRule="auto"/>
              <w:jc w:val="both"/>
              <w:rPr>
                <w:rFonts w:ascii="Kalinga" w:hAnsi="Kalinga" w:cs="Kalinga"/>
                <w:b/>
                <w:bCs/>
                <w:color w:val="000000"/>
                <w:sz w:val="16"/>
                <w:szCs w:val="16"/>
              </w:rPr>
            </w:pPr>
            <w:r w:rsidRPr="0062564C">
              <w:rPr>
                <w:rFonts w:ascii="Kalinga" w:hAnsi="Kalinga" w:cs="Kalinga"/>
                <w:color w:val="000000"/>
                <w:sz w:val="16"/>
                <w:szCs w:val="16"/>
              </w:rPr>
              <w:t xml:space="preserve">Sesión del </w:t>
            </w:r>
            <w:r w:rsidRPr="0062564C">
              <w:rPr>
                <w:rFonts w:ascii="Kalinga" w:hAnsi="Kalinga" w:cs="Kalinga"/>
                <w:b/>
                <w:color w:val="000000"/>
                <w:sz w:val="16"/>
                <w:szCs w:val="16"/>
              </w:rPr>
              <w:t>20 de julio de 2017</w:t>
            </w:r>
            <w:r w:rsidRPr="0062564C">
              <w:rPr>
                <w:rFonts w:ascii="Kalinga" w:hAnsi="Kalinga" w:cs="Kalinga"/>
                <w:color w:val="000000"/>
                <w:sz w:val="16"/>
                <w:szCs w:val="16"/>
              </w:rPr>
              <w:t>,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INE/CG333/2017, </w:t>
            </w:r>
            <w:r w:rsidRPr="0062564C">
              <w:rPr>
                <w:rFonts w:ascii="Kalinga" w:hAnsi="Kalinga" w:cs="Kalinga"/>
                <w:color w:val="000000"/>
                <w:sz w:val="16"/>
                <w:szCs w:val="16"/>
              </w:rPr>
              <w:t xml:space="preserve">se declaró </w:t>
            </w:r>
            <w:r w:rsidRPr="0062564C">
              <w:rPr>
                <w:rFonts w:ascii="Kalinga" w:hAnsi="Kalinga" w:cs="Kalinga"/>
                <w:b/>
                <w:bCs/>
                <w:color w:val="000000"/>
                <w:sz w:val="16"/>
                <w:szCs w:val="16"/>
              </w:rPr>
              <w:t xml:space="preserve">FUNDADO </w:t>
            </w:r>
            <w:r w:rsidRPr="0062564C">
              <w:rPr>
                <w:rFonts w:ascii="Kalinga" w:hAnsi="Kalinga" w:cs="Kalinga"/>
                <w:color w:val="000000"/>
                <w:sz w:val="16"/>
                <w:szCs w:val="16"/>
              </w:rPr>
              <w:t xml:space="preserve">le procedimiento. </w:t>
            </w:r>
          </w:p>
          <w:p w14:paraId="11CC22FE" w14:textId="77777777" w:rsidR="003F29AD" w:rsidRPr="0062564C" w:rsidRDefault="003F29AD" w:rsidP="00EF09D3">
            <w:pPr>
              <w:spacing w:after="0" w:line="240" w:lineRule="auto"/>
              <w:jc w:val="both"/>
              <w:rPr>
                <w:rFonts w:ascii="Kalinga" w:hAnsi="Kalinga" w:cs="Kalinga"/>
                <w:b/>
                <w:color w:val="000000"/>
                <w:sz w:val="16"/>
                <w:szCs w:val="16"/>
              </w:rPr>
            </w:pPr>
          </w:p>
          <w:p w14:paraId="5F6726AA"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en el </w:t>
            </w:r>
            <w:r w:rsidRPr="0062564C">
              <w:rPr>
                <w:rFonts w:ascii="Kalinga" w:hAnsi="Kalinga" w:cs="Kalinga"/>
                <w:color w:val="000000"/>
                <w:sz w:val="16"/>
                <w:szCs w:val="16"/>
              </w:rPr>
              <w:br/>
              <w:t>SUP-JDC-805/2017, de18 de octubre de 2017.</w:t>
            </w:r>
          </w:p>
        </w:tc>
      </w:tr>
      <w:tr w:rsidR="003F29AD" w:rsidRPr="0062564C" w14:paraId="5196BF0E" w14:textId="77777777" w:rsidTr="00084411">
        <w:trPr>
          <w:trHeight w:val="690"/>
          <w:jc w:val="center"/>
        </w:trPr>
        <w:tc>
          <w:tcPr>
            <w:tcW w:w="694" w:type="dxa"/>
            <w:gridSpan w:val="2"/>
            <w:shd w:val="clear" w:color="auto" w:fill="780673"/>
            <w:noWrap/>
            <w:vAlign w:val="center"/>
          </w:tcPr>
          <w:p w14:paraId="13BCE19E"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65</w:t>
            </w:r>
          </w:p>
        </w:tc>
        <w:tc>
          <w:tcPr>
            <w:tcW w:w="4182" w:type="dxa"/>
            <w:gridSpan w:val="2"/>
            <w:vAlign w:val="center"/>
          </w:tcPr>
          <w:p w14:paraId="5028187B" w14:textId="77777777" w:rsidR="003F29AD" w:rsidRPr="0062564C" w:rsidRDefault="003F29AD" w:rsidP="00EF09D3">
            <w:pPr>
              <w:spacing w:after="0" w:line="240" w:lineRule="auto"/>
              <w:jc w:val="center"/>
              <w:rPr>
                <w:rFonts w:ascii="Kalinga" w:hAnsi="Kalinga" w:cs="Kalinga"/>
                <w:b/>
                <w:bCs/>
                <w:sz w:val="16"/>
                <w:szCs w:val="16"/>
                <w:lang w:val="en-US" w:eastAsia="es-MX"/>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SRM</w:t>
            </w:r>
            <w:proofErr w:type="spellEnd"/>
            <w:r w:rsidRPr="0062564C">
              <w:rPr>
                <w:rFonts w:ascii="Kalinga" w:hAnsi="Kalinga" w:cs="Kalinga"/>
                <w:b/>
                <w:bCs/>
                <w:sz w:val="16"/>
                <w:szCs w:val="16"/>
                <w:lang w:val="en-US"/>
              </w:rPr>
              <w:t>/CG/16/2016</w:t>
            </w:r>
          </w:p>
        </w:tc>
        <w:tc>
          <w:tcPr>
            <w:tcW w:w="1807" w:type="dxa"/>
            <w:vAlign w:val="center"/>
          </w:tcPr>
          <w:p w14:paraId="2D3FF55C"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 xml:space="preserve">Sala Regional Monterrey del </w:t>
            </w:r>
            <w:proofErr w:type="spellStart"/>
            <w:r w:rsidRPr="0062564C">
              <w:rPr>
                <w:rFonts w:ascii="Kalinga" w:hAnsi="Kalinga" w:cs="Kalinga"/>
                <w:sz w:val="16"/>
                <w:szCs w:val="16"/>
                <w:lang w:eastAsia="es-MX"/>
              </w:rPr>
              <w:t>TEPJF</w:t>
            </w:r>
            <w:proofErr w:type="spellEnd"/>
          </w:p>
        </w:tc>
        <w:tc>
          <w:tcPr>
            <w:tcW w:w="1941" w:type="dxa"/>
            <w:vAlign w:val="center"/>
          </w:tcPr>
          <w:p w14:paraId="09B499A0"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Jesús Eduardo Hernández Anguiano</w:t>
            </w:r>
          </w:p>
          <w:p w14:paraId="70764260"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María de los Ángeles Quintero Rentería</w:t>
            </w:r>
          </w:p>
          <w:p w14:paraId="03DD4002"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Nohemí Argüello Sosa</w:t>
            </w:r>
          </w:p>
          <w:p w14:paraId="59ED4C31"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Óscar Becerra Trejo</w:t>
            </w:r>
          </w:p>
          <w:p w14:paraId="7F90C7DE"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Ricardo Hiram Rodríguez González</w:t>
            </w:r>
          </w:p>
          <w:p w14:paraId="70508835"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Tania Gisela Contreras López</w:t>
            </w:r>
          </w:p>
          <w:p w14:paraId="5C863D22"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 xml:space="preserve">Frida Denisse Gómez Puga, </w:t>
            </w:r>
            <w:proofErr w:type="gramStart"/>
            <w:r w:rsidRPr="0062564C">
              <w:rPr>
                <w:rFonts w:ascii="Kalinga" w:hAnsi="Kalinga" w:cs="Kalinga"/>
                <w:sz w:val="16"/>
                <w:szCs w:val="16"/>
                <w:lang w:eastAsia="es-MX"/>
              </w:rPr>
              <w:t>Consejeras</w:t>
            </w:r>
            <w:proofErr w:type="gramEnd"/>
            <w:r w:rsidRPr="0062564C">
              <w:rPr>
                <w:rFonts w:ascii="Kalinga" w:hAnsi="Kalinga" w:cs="Kalinga"/>
                <w:sz w:val="16"/>
                <w:szCs w:val="16"/>
                <w:lang w:eastAsia="es-MX"/>
              </w:rPr>
              <w:t xml:space="preserve"> y </w:t>
            </w:r>
            <w:proofErr w:type="gramStart"/>
            <w:r w:rsidRPr="0062564C">
              <w:rPr>
                <w:rFonts w:ascii="Kalinga" w:hAnsi="Kalinga" w:cs="Kalinga"/>
                <w:sz w:val="16"/>
                <w:szCs w:val="16"/>
                <w:lang w:eastAsia="es-MX"/>
              </w:rPr>
              <w:t>Consejeros</w:t>
            </w:r>
            <w:proofErr w:type="gramEnd"/>
            <w:r w:rsidRPr="0062564C">
              <w:rPr>
                <w:rFonts w:ascii="Kalinga" w:hAnsi="Kalinga" w:cs="Kalinga"/>
                <w:sz w:val="16"/>
                <w:szCs w:val="16"/>
                <w:lang w:eastAsia="es-MX"/>
              </w:rPr>
              <w:t xml:space="preserve"> de </w:t>
            </w:r>
            <w:r w:rsidRPr="0062564C">
              <w:rPr>
                <w:rFonts w:ascii="Kalinga" w:hAnsi="Kalinga" w:cs="Kalinga"/>
                <w:bCs/>
                <w:sz w:val="16"/>
                <w:szCs w:val="16"/>
                <w:lang w:eastAsia="es-MX"/>
              </w:rPr>
              <w:t>Tamaulipas.</w:t>
            </w:r>
          </w:p>
        </w:tc>
        <w:tc>
          <w:tcPr>
            <w:tcW w:w="4258" w:type="dxa"/>
            <w:gridSpan w:val="2"/>
          </w:tcPr>
          <w:p w14:paraId="24E42023"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t xml:space="preserve">La Sala Regional Monterrey del Tribunal Electoral del Poder Judicial de la </w:t>
            </w:r>
            <w:proofErr w:type="gramStart"/>
            <w:r w:rsidRPr="0062564C">
              <w:rPr>
                <w:rFonts w:ascii="Kalinga" w:hAnsi="Kalinga" w:cs="Kalinga"/>
                <w:sz w:val="16"/>
                <w:szCs w:val="16"/>
              </w:rPr>
              <w:t>Federación  dio</w:t>
            </w:r>
            <w:proofErr w:type="gramEnd"/>
            <w:r w:rsidRPr="0062564C">
              <w:rPr>
                <w:rFonts w:ascii="Kalinga" w:hAnsi="Kalinga" w:cs="Kalinga"/>
                <w:sz w:val="16"/>
                <w:szCs w:val="16"/>
              </w:rPr>
              <w:t xml:space="preserve"> vista en el expediente SM-JRC-9/2016, toda vez que el Instituto Estatal Electoral de Tamaulipas acató fuera del plazo otorgado lo mandatado por dicha Sala Regional, reincidiendo en dicha conducta. </w:t>
            </w:r>
          </w:p>
        </w:tc>
        <w:tc>
          <w:tcPr>
            <w:tcW w:w="2447" w:type="dxa"/>
            <w:gridSpan w:val="2"/>
            <w:vAlign w:val="center"/>
          </w:tcPr>
          <w:p w14:paraId="5EB1AFF0"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INE/CG334/2017, </w:t>
            </w:r>
            <w:r w:rsidRPr="0062564C">
              <w:rPr>
                <w:rFonts w:ascii="Kalinga" w:hAnsi="Kalinga" w:cs="Kalinga"/>
                <w:color w:val="000000"/>
                <w:sz w:val="16"/>
                <w:szCs w:val="16"/>
              </w:rPr>
              <w:t xml:space="preserve">de </w:t>
            </w:r>
            <w:r w:rsidRPr="0062564C">
              <w:rPr>
                <w:rFonts w:ascii="Kalinga" w:hAnsi="Kalinga" w:cs="Kalinga"/>
                <w:b/>
                <w:color w:val="000000"/>
                <w:sz w:val="16"/>
                <w:szCs w:val="16"/>
              </w:rPr>
              <w:t>20 de julio de 2017</w:t>
            </w:r>
            <w:r w:rsidRPr="0062564C">
              <w:rPr>
                <w:rFonts w:ascii="Kalinga" w:hAnsi="Kalinga" w:cs="Kalinga"/>
                <w:color w:val="000000"/>
                <w:sz w:val="16"/>
                <w:szCs w:val="16"/>
              </w:rPr>
              <w:t>, s</w:t>
            </w:r>
            <w:r w:rsidRPr="0062564C">
              <w:rPr>
                <w:rFonts w:ascii="Kalinga" w:hAnsi="Kalinga" w:cs="Kalinga"/>
                <w:sz w:val="16"/>
                <w:szCs w:val="16"/>
              </w:rPr>
              <w:t xml:space="preserve">e declaró </w:t>
            </w:r>
            <w:r w:rsidRPr="0062564C">
              <w:rPr>
                <w:rFonts w:ascii="Kalinga" w:hAnsi="Kalinga" w:cs="Kalinga"/>
                <w:b/>
                <w:sz w:val="16"/>
                <w:szCs w:val="16"/>
              </w:rPr>
              <w:t>INFUNDADO</w:t>
            </w:r>
            <w:r w:rsidRPr="0062564C">
              <w:rPr>
                <w:rFonts w:ascii="Kalinga" w:hAnsi="Kalinga" w:cs="Kalinga"/>
                <w:sz w:val="16"/>
                <w:szCs w:val="16"/>
              </w:rPr>
              <w:t xml:space="preserve"> el procedimiento. </w:t>
            </w:r>
          </w:p>
          <w:p w14:paraId="61B76021" w14:textId="77777777" w:rsidR="003F29AD" w:rsidRPr="0062564C" w:rsidRDefault="003F29AD" w:rsidP="00EF09D3">
            <w:pPr>
              <w:spacing w:after="0" w:line="240" w:lineRule="auto"/>
              <w:jc w:val="both"/>
              <w:rPr>
                <w:rFonts w:ascii="Kalinga" w:hAnsi="Kalinga" w:cs="Kalinga"/>
                <w:sz w:val="16"/>
                <w:szCs w:val="16"/>
              </w:rPr>
            </w:pPr>
          </w:p>
          <w:p w14:paraId="52EFB8F0" w14:textId="77777777" w:rsidR="003F29AD" w:rsidRPr="0062564C" w:rsidRDefault="003F29AD" w:rsidP="00EF09D3">
            <w:pPr>
              <w:spacing w:after="0" w:line="240" w:lineRule="auto"/>
              <w:jc w:val="both"/>
              <w:rPr>
                <w:rFonts w:ascii="Kalinga" w:hAnsi="Kalinga" w:cs="Kalinga"/>
                <w:sz w:val="16"/>
                <w:szCs w:val="16"/>
                <w:u w:val="single"/>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w:t>
            </w:r>
            <w:r w:rsidRPr="0062564C">
              <w:rPr>
                <w:rFonts w:ascii="Kalinga" w:hAnsi="Kalinga" w:cs="Kalinga"/>
                <w:color w:val="000000"/>
                <w:sz w:val="16"/>
                <w:szCs w:val="16"/>
              </w:rPr>
              <w:br/>
              <w:t>SUP-RAP-270/2017 de 25 de septiembre de 2017.</w:t>
            </w:r>
          </w:p>
        </w:tc>
      </w:tr>
      <w:tr w:rsidR="003F29AD" w:rsidRPr="0062564C" w14:paraId="3F04D8DD" w14:textId="77777777" w:rsidTr="00084411">
        <w:trPr>
          <w:trHeight w:val="690"/>
          <w:jc w:val="center"/>
        </w:trPr>
        <w:tc>
          <w:tcPr>
            <w:tcW w:w="694" w:type="dxa"/>
            <w:gridSpan w:val="2"/>
            <w:shd w:val="clear" w:color="auto" w:fill="780673"/>
            <w:noWrap/>
            <w:vAlign w:val="center"/>
          </w:tcPr>
          <w:p w14:paraId="1F2C5D32"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66</w:t>
            </w:r>
          </w:p>
        </w:tc>
        <w:tc>
          <w:tcPr>
            <w:tcW w:w="4182" w:type="dxa"/>
            <w:gridSpan w:val="2"/>
            <w:vAlign w:val="center"/>
          </w:tcPr>
          <w:p w14:paraId="04000A3B"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/PRI/CG/17/2016</w:t>
            </w:r>
          </w:p>
        </w:tc>
        <w:tc>
          <w:tcPr>
            <w:tcW w:w="1807" w:type="dxa"/>
            <w:vAlign w:val="center"/>
          </w:tcPr>
          <w:p w14:paraId="10951C5A"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PRI</w:t>
            </w:r>
          </w:p>
        </w:tc>
        <w:tc>
          <w:tcPr>
            <w:tcW w:w="1941" w:type="dxa"/>
            <w:vAlign w:val="center"/>
          </w:tcPr>
          <w:p w14:paraId="436D74E6"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Consejero Electoral del Consejo Local del INE en Chihuahua, César Augusto Gutiérrez Fierro</w:t>
            </w:r>
          </w:p>
        </w:tc>
        <w:tc>
          <w:tcPr>
            <w:tcW w:w="4258" w:type="dxa"/>
            <w:gridSpan w:val="2"/>
          </w:tcPr>
          <w:p w14:paraId="592A6AFA"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t xml:space="preserve">Denuncia que en la sesión celebrada por el Consejo Local del INE en el estado de Chihuahua el 31 de marzo de 2016, el Consejero Electoral César Augusto Gutiérrez Fierro, en el punto de "Asuntos generales", hizo referencia a que "...es muy importante y muy delicado de la inscripción masiva que han hecho algunos partidos políticos, sobre todo en el Partido Revolucionario Institucional, que es el que ha tenido una masificación de personas que contraviene las libertades de los ciudadanos...", además de haber hecho declaraciones a diversos medios en el mismo </w:t>
            </w:r>
            <w:r w:rsidRPr="0062564C">
              <w:rPr>
                <w:rFonts w:ascii="Kalinga" w:hAnsi="Kalinga" w:cs="Kalinga"/>
                <w:sz w:val="16"/>
                <w:szCs w:val="16"/>
              </w:rPr>
              <w:lastRenderedPageBreak/>
              <w:t>sentido, violentando los principios rectores de la función electoral.</w:t>
            </w:r>
          </w:p>
        </w:tc>
        <w:tc>
          <w:tcPr>
            <w:tcW w:w="2447" w:type="dxa"/>
            <w:gridSpan w:val="2"/>
            <w:vAlign w:val="center"/>
          </w:tcPr>
          <w:p w14:paraId="4B56E757"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lastRenderedPageBreak/>
              <w:t xml:space="preserve">Mediante resolución </w:t>
            </w:r>
            <w:r w:rsidRPr="0062564C">
              <w:rPr>
                <w:rFonts w:ascii="Kalinga" w:hAnsi="Kalinga" w:cs="Kalinga"/>
                <w:b/>
                <w:bCs/>
                <w:color w:val="000000"/>
                <w:sz w:val="16"/>
                <w:szCs w:val="16"/>
              </w:rPr>
              <w:t xml:space="preserve">INE/CG552/2017, </w:t>
            </w:r>
            <w:r w:rsidRPr="0062564C">
              <w:rPr>
                <w:rFonts w:ascii="Kalinga" w:hAnsi="Kalinga" w:cs="Kalinga"/>
                <w:color w:val="000000"/>
                <w:sz w:val="16"/>
                <w:szCs w:val="16"/>
              </w:rPr>
              <w:t xml:space="preserve">de 22 de noviembre de 2017, se determinó </w:t>
            </w:r>
            <w:r w:rsidRPr="0062564C">
              <w:rPr>
                <w:rFonts w:ascii="Kalinga" w:hAnsi="Kalinga" w:cs="Kalinga"/>
                <w:b/>
                <w:bCs/>
                <w:color w:val="000000"/>
                <w:sz w:val="16"/>
                <w:szCs w:val="16"/>
              </w:rPr>
              <w:t xml:space="preserve">SOBRESEER </w:t>
            </w:r>
            <w:r w:rsidRPr="0062564C">
              <w:rPr>
                <w:rFonts w:ascii="Kalinga" w:hAnsi="Kalinga" w:cs="Kalinga"/>
                <w:color w:val="000000"/>
                <w:sz w:val="16"/>
                <w:szCs w:val="16"/>
              </w:rPr>
              <w:t xml:space="preserve">el procedimiento, en tanto que el denunciado ya no ostentaba el carácter de consejero electoral. </w:t>
            </w:r>
          </w:p>
          <w:p w14:paraId="5FF5CB5F" w14:textId="77777777" w:rsidR="003F29AD" w:rsidRPr="0062564C" w:rsidRDefault="003F29AD" w:rsidP="00EF09D3">
            <w:pPr>
              <w:spacing w:after="0" w:line="240" w:lineRule="auto"/>
              <w:jc w:val="both"/>
              <w:rPr>
                <w:rFonts w:ascii="Kalinga" w:hAnsi="Kalinga" w:cs="Kalinga"/>
                <w:color w:val="000000"/>
                <w:sz w:val="16"/>
                <w:szCs w:val="16"/>
              </w:rPr>
            </w:pPr>
          </w:p>
          <w:p w14:paraId="7387E263"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br/>
            </w:r>
          </w:p>
        </w:tc>
      </w:tr>
      <w:tr w:rsidR="003F29AD" w:rsidRPr="0062564C" w14:paraId="5734B9D1" w14:textId="77777777" w:rsidTr="00084411">
        <w:trPr>
          <w:trHeight w:val="690"/>
          <w:jc w:val="center"/>
        </w:trPr>
        <w:tc>
          <w:tcPr>
            <w:tcW w:w="694" w:type="dxa"/>
            <w:gridSpan w:val="2"/>
            <w:shd w:val="clear" w:color="auto" w:fill="780673"/>
            <w:noWrap/>
            <w:vAlign w:val="center"/>
          </w:tcPr>
          <w:p w14:paraId="38007B84"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67</w:t>
            </w:r>
          </w:p>
        </w:tc>
        <w:tc>
          <w:tcPr>
            <w:tcW w:w="4182" w:type="dxa"/>
            <w:gridSpan w:val="2"/>
            <w:vAlign w:val="center"/>
          </w:tcPr>
          <w:p w14:paraId="058F39A5"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eastAsia="Times New Roman" w:hAnsi="Kalinga" w:cs="Kalinga"/>
                <w:b/>
                <w:bCs/>
                <w:color w:val="000000"/>
                <w:sz w:val="16"/>
                <w:szCs w:val="16"/>
                <w:lang w:val="en-US" w:eastAsia="es-MX"/>
              </w:rPr>
              <w:t>UT/SCG/</w:t>
            </w:r>
            <w:proofErr w:type="spellStart"/>
            <w:r w:rsidRPr="0062564C">
              <w:rPr>
                <w:rFonts w:ascii="Kalinga" w:eastAsia="Times New Roman" w:hAnsi="Kalinga" w:cs="Kalinga"/>
                <w:b/>
                <w:bCs/>
                <w:color w:val="000000"/>
                <w:sz w:val="16"/>
                <w:szCs w:val="16"/>
                <w:lang w:val="en-US" w:eastAsia="es-MX"/>
              </w:rPr>
              <w:t>PRCE</w:t>
            </w:r>
            <w:proofErr w:type="spellEnd"/>
            <w:r w:rsidRPr="0062564C">
              <w:rPr>
                <w:rFonts w:ascii="Kalinga" w:eastAsia="Times New Roman" w:hAnsi="Kalinga" w:cs="Kalinga"/>
                <w:b/>
                <w:bCs/>
                <w:color w:val="000000"/>
                <w:sz w:val="16"/>
                <w:szCs w:val="16"/>
                <w:lang w:val="en-US" w:eastAsia="es-MX"/>
              </w:rPr>
              <w:t>/</w:t>
            </w:r>
            <w:proofErr w:type="spellStart"/>
            <w:r w:rsidRPr="0062564C">
              <w:rPr>
                <w:rFonts w:ascii="Kalinga" w:eastAsia="Times New Roman" w:hAnsi="Kalinga" w:cs="Kalinga"/>
                <w:b/>
                <w:bCs/>
                <w:color w:val="000000"/>
                <w:sz w:val="16"/>
                <w:szCs w:val="16"/>
                <w:lang w:val="en-US" w:eastAsia="es-MX"/>
              </w:rPr>
              <w:t>ESTJ</w:t>
            </w:r>
            <w:proofErr w:type="spellEnd"/>
            <w:r w:rsidRPr="0062564C">
              <w:rPr>
                <w:rFonts w:ascii="Kalinga" w:eastAsia="Times New Roman" w:hAnsi="Kalinga" w:cs="Kalinga"/>
                <w:b/>
                <w:bCs/>
                <w:color w:val="000000"/>
                <w:sz w:val="16"/>
                <w:szCs w:val="16"/>
                <w:lang w:val="en-US" w:eastAsia="es-MX"/>
              </w:rPr>
              <w:t>/CG/25/2016</w:t>
            </w:r>
          </w:p>
        </w:tc>
        <w:tc>
          <w:tcPr>
            <w:tcW w:w="1807" w:type="dxa"/>
            <w:vAlign w:val="center"/>
          </w:tcPr>
          <w:p w14:paraId="62A31561"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 xml:space="preserve">Eduardo Sergio De La Torre Jaramillo </w:t>
            </w:r>
          </w:p>
        </w:tc>
        <w:tc>
          <w:tcPr>
            <w:tcW w:w="1941" w:type="dxa"/>
            <w:vAlign w:val="center"/>
          </w:tcPr>
          <w:p w14:paraId="25780B0C"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rPr>
              <w:t xml:space="preserve">Jorge Alberto Hernández y Hernández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de</w:t>
            </w:r>
            <w:r w:rsidRPr="0062564C">
              <w:rPr>
                <w:rFonts w:ascii="Kalinga" w:hAnsi="Kalinga" w:cs="Kalinga"/>
                <w:bCs/>
                <w:sz w:val="16"/>
                <w:szCs w:val="16"/>
              </w:rPr>
              <w:t xml:space="preserve"> Veracruz</w:t>
            </w:r>
          </w:p>
        </w:tc>
        <w:tc>
          <w:tcPr>
            <w:tcW w:w="4258" w:type="dxa"/>
            <w:gridSpan w:val="2"/>
          </w:tcPr>
          <w:p w14:paraId="094C98EA"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t xml:space="preserve">Que el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Electoral del </w:t>
            </w:r>
            <w:proofErr w:type="gramStart"/>
            <w:r w:rsidRPr="0062564C">
              <w:rPr>
                <w:rFonts w:ascii="Kalinga" w:hAnsi="Kalinga" w:cs="Kalinga"/>
                <w:sz w:val="16"/>
                <w:szCs w:val="16"/>
              </w:rPr>
              <w:t>Instituto  Electoral</w:t>
            </w:r>
            <w:proofErr w:type="gramEnd"/>
            <w:r w:rsidRPr="0062564C">
              <w:rPr>
                <w:rFonts w:ascii="Kalinga" w:hAnsi="Kalinga" w:cs="Kalinga"/>
                <w:sz w:val="16"/>
                <w:szCs w:val="16"/>
              </w:rPr>
              <w:t xml:space="preserve"> Veracruzano, Jorge Alberto Hernández y Hernández, como presidente de la Comisión de Organización, influyó en la designación de familiares suyos para que fueran contratados en el Distrito Electoral de Huatusco, en presunta violación del artículo 102, párrafo 1, incisos c) y d) de </w:t>
            </w:r>
            <w:proofErr w:type="gramStart"/>
            <w:r w:rsidRPr="0062564C">
              <w:rPr>
                <w:rFonts w:ascii="Kalinga" w:hAnsi="Kalinga" w:cs="Kalinga"/>
                <w:sz w:val="16"/>
                <w:szCs w:val="16"/>
              </w:rPr>
              <w:t xml:space="preserve">la  </w:t>
            </w:r>
            <w:proofErr w:type="spellStart"/>
            <w:r w:rsidRPr="0062564C">
              <w:rPr>
                <w:rFonts w:ascii="Kalinga" w:hAnsi="Kalinga" w:cs="Kalinga"/>
                <w:sz w:val="16"/>
                <w:szCs w:val="16"/>
              </w:rPr>
              <w:t>LGIPE</w:t>
            </w:r>
            <w:proofErr w:type="spellEnd"/>
            <w:proofErr w:type="gramEnd"/>
          </w:p>
        </w:tc>
        <w:tc>
          <w:tcPr>
            <w:tcW w:w="2447" w:type="dxa"/>
            <w:gridSpan w:val="2"/>
            <w:vAlign w:val="center"/>
          </w:tcPr>
          <w:p w14:paraId="5A92FC68" w14:textId="77777777" w:rsidR="003F29AD" w:rsidRPr="0062564C" w:rsidRDefault="003F29AD" w:rsidP="00EF09D3">
            <w:pPr>
              <w:spacing w:after="0" w:line="240" w:lineRule="auto"/>
              <w:jc w:val="both"/>
              <w:rPr>
                <w:rFonts w:ascii="Kalinga" w:hAnsi="Kalinga" w:cs="Kalinga"/>
                <w:b/>
                <w:bCs/>
                <w:color w:val="000000"/>
                <w:sz w:val="16"/>
                <w:szCs w:val="16"/>
              </w:rPr>
            </w:pPr>
            <w:r w:rsidRPr="0062564C">
              <w:rPr>
                <w:rFonts w:ascii="Kalinga" w:hAnsi="Kalinga" w:cs="Kalinga"/>
                <w:color w:val="000000"/>
                <w:sz w:val="16"/>
                <w:szCs w:val="16"/>
              </w:rPr>
              <w:t xml:space="preserve">Mediante resolución </w:t>
            </w:r>
            <w:r w:rsidRPr="0062564C">
              <w:rPr>
                <w:rFonts w:ascii="Kalinga" w:hAnsi="Kalinga" w:cs="Kalinga"/>
                <w:b/>
                <w:bCs/>
                <w:color w:val="000000"/>
                <w:sz w:val="16"/>
                <w:szCs w:val="16"/>
              </w:rPr>
              <w:t xml:space="preserve">INE/CG335/2017,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20 de julio de 2017, se</w:t>
            </w:r>
            <w:r w:rsidRPr="0062564C">
              <w:rPr>
                <w:rFonts w:ascii="Kalinga" w:hAnsi="Kalinga" w:cs="Kalinga"/>
                <w:color w:val="000000"/>
                <w:sz w:val="16"/>
                <w:szCs w:val="16"/>
              </w:rPr>
              <w:t xml:space="preserve"> declaró </w:t>
            </w:r>
            <w:r w:rsidRPr="0062564C">
              <w:rPr>
                <w:rFonts w:ascii="Kalinga" w:hAnsi="Kalinga" w:cs="Kalinga"/>
                <w:b/>
                <w:bCs/>
                <w:color w:val="000000"/>
                <w:sz w:val="16"/>
                <w:szCs w:val="16"/>
              </w:rPr>
              <w:t xml:space="preserve">FUNDADO </w:t>
            </w:r>
            <w:r w:rsidRPr="0062564C">
              <w:rPr>
                <w:rFonts w:ascii="Kalinga" w:hAnsi="Kalinga" w:cs="Kalinga"/>
                <w:color w:val="000000"/>
                <w:sz w:val="16"/>
                <w:szCs w:val="16"/>
              </w:rPr>
              <w:t xml:space="preserve">el procedimiento y, consecuentemente, se determinó la remoción del consejero denunciado. </w:t>
            </w:r>
          </w:p>
          <w:p w14:paraId="53EA12D9" w14:textId="77777777" w:rsidR="003F29AD" w:rsidRPr="0062564C" w:rsidRDefault="003F29AD" w:rsidP="00EF09D3">
            <w:pPr>
              <w:spacing w:after="0" w:line="240" w:lineRule="auto"/>
              <w:jc w:val="both"/>
              <w:rPr>
                <w:rFonts w:ascii="Kalinga" w:hAnsi="Kalinga" w:cs="Kalinga"/>
                <w:b/>
                <w:bCs/>
                <w:color w:val="000000"/>
                <w:sz w:val="16"/>
                <w:szCs w:val="16"/>
              </w:rPr>
            </w:pPr>
          </w:p>
          <w:p w14:paraId="55E1EC57"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w:t>
            </w:r>
            <w:r w:rsidRPr="0062564C">
              <w:rPr>
                <w:rFonts w:ascii="Kalinga" w:hAnsi="Kalinga" w:cs="Kalinga"/>
                <w:color w:val="000000"/>
                <w:sz w:val="16"/>
                <w:szCs w:val="16"/>
              </w:rPr>
              <w:br/>
              <w:t>SUP-JDC-544/2017, de 25 de octubre de 2017.</w:t>
            </w:r>
          </w:p>
        </w:tc>
      </w:tr>
      <w:tr w:rsidR="003F29AD" w:rsidRPr="0062564C" w14:paraId="5A9BEE0C" w14:textId="77777777" w:rsidTr="00084411">
        <w:trPr>
          <w:trHeight w:val="690"/>
          <w:jc w:val="center"/>
        </w:trPr>
        <w:tc>
          <w:tcPr>
            <w:tcW w:w="694" w:type="dxa"/>
            <w:gridSpan w:val="2"/>
            <w:shd w:val="clear" w:color="auto" w:fill="780673"/>
            <w:noWrap/>
            <w:vAlign w:val="center"/>
          </w:tcPr>
          <w:p w14:paraId="1CC97C91"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68</w:t>
            </w:r>
          </w:p>
        </w:tc>
        <w:tc>
          <w:tcPr>
            <w:tcW w:w="4182" w:type="dxa"/>
            <w:gridSpan w:val="2"/>
            <w:vAlign w:val="center"/>
          </w:tcPr>
          <w:p w14:paraId="78BC80E4"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/HAHR/JL/</w:t>
            </w:r>
            <w:proofErr w:type="spellStart"/>
            <w:r w:rsidRPr="0062564C">
              <w:rPr>
                <w:rFonts w:ascii="Kalinga" w:hAnsi="Kalinga" w:cs="Kalinga"/>
                <w:b/>
                <w:bCs/>
                <w:sz w:val="16"/>
                <w:szCs w:val="16"/>
                <w:lang w:val="en-US"/>
              </w:rPr>
              <w:t>YUC</w:t>
            </w:r>
            <w:proofErr w:type="spellEnd"/>
            <w:r w:rsidRPr="0062564C">
              <w:rPr>
                <w:rFonts w:ascii="Kalinga" w:hAnsi="Kalinga" w:cs="Kalinga"/>
                <w:b/>
                <w:bCs/>
                <w:sz w:val="16"/>
                <w:szCs w:val="16"/>
                <w:lang w:val="en-US"/>
              </w:rPr>
              <w:t>/3/2017</w:t>
            </w:r>
          </w:p>
        </w:tc>
        <w:tc>
          <w:tcPr>
            <w:tcW w:w="1807" w:type="dxa"/>
            <w:vAlign w:val="center"/>
          </w:tcPr>
          <w:p w14:paraId="72A9B033"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PES</w:t>
            </w:r>
          </w:p>
        </w:tc>
        <w:tc>
          <w:tcPr>
            <w:tcW w:w="1941" w:type="dxa"/>
            <w:vAlign w:val="center"/>
          </w:tcPr>
          <w:p w14:paraId="72D97AA7" w14:textId="77777777" w:rsidR="003F29AD" w:rsidRPr="0062564C" w:rsidRDefault="003F29AD" w:rsidP="00EF09D3">
            <w:pPr>
              <w:spacing w:after="0" w:line="240" w:lineRule="auto"/>
              <w:jc w:val="center"/>
              <w:rPr>
                <w:rFonts w:ascii="Kalinga" w:hAnsi="Kalinga" w:cs="Kalinga"/>
                <w:iCs/>
                <w:sz w:val="16"/>
                <w:szCs w:val="16"/>
              </w:rPr>
            </w:pPr>
            <w:r w:rsidRPr="0062564C">
              <w:rPr>
                <w:rFonts w:ascii="Kalinga" w:hAnsi="Kalinga" w:cs="Kalinga"/>
                <w:iCs/>
                <w:sz w:val="16"/>
                <w:szCs w:val="16"/>
              </w:rPr>
              <w:t xml:space="preserve">Consejera Electoral </w:t>
            </w:r>
            <w:proofErr w:type="spellStart"/>
            <w:r w:rsidRPr="0062564C">
              <w:rPr>
                <w:rFonts w:ascii="Kalinga" w:hAnsi="Kalinga" w:cs="Kalinga"/>
                <w:iCs/>
                <w:sz w:val="16"/>
                <w:szCs w:val="16"/>
              </w:rPr>
              <w:t>Naybi</w:t>
            </w:r>
            <w:proofErr w:type="spellEnd"/>
            <w:r w:rsidRPr="0062564C">
              <w:rPr>
                <w:rFonts w:ascii="Kalinga" w:hAnsi="Kalinga" w:cs="Kalinga"/>
                <w:iCs/>
                <w:sz w:val="16"/>
                <w:szCs w:val="16"/>
              </w:rPr>
              <w:t xml:space="preserve"> Janeth Herrera Cetina del Instituto Electoral y de Participación Ciudadana del estado de Yucatán</w:t>
            </w:r>
          </w:p>
        </w:tc>
        <w:tc>
          <w:tcPr>
            <w:tcW w:w="4258" w:type="dxa"/>
            <w:gridSpan w:val="2"/>
            <w:vAlign w:val="center"/>
          </w:tcPr>
          <w:p w14:paraId="1C4348B0" w14:textId="77777777" w:rsidR="003F29AD" w:rsidRPr="0062564C" w:rsidRDefault="003F29AD" w:rsidP="00EF09D3">
            <w:pPr>
              <w:spacing w:after="0" w:line="240" w:lineRule="auto"/>
              <w:jc w:val="both"/>
              <w:rPr>
                <w:rFonts w:ascii="Kalinga" w:hAnsi="Kalinga" w:cs="Kalinga"/>
                <w:iCs/>
                <w:sz w:val="16"/>
                <w:szCs w:val="16"/>
              </w:rPr>
            </w:pPr>
            <w:r w:rsidRPr="0062564C">
              <w:rPr>
                <w:rFonts w:ascii="Kalinga" w:hAnsi="Kalinga" w:cs="Kalinga"/>
                <w:iCs/>
                <w:sz w:val="16"/>
                <w:szCs w:val="16"/>
              </w:rPr>
              <w:t xml:space="preserve">En el desempeño del cargo, supuestamente, ha favorecido a familiares directos, en el caso, otorgando compensaciones económicas y puestos dentro del Instituto Electoral y de Participación Ciudadana del estado de Yucatán.  </w:t>
            </w:r>
          </w:p>
        </w:tc>
        <w:tc>
          <w:tcPr>
            <w:tcW w:w="2447" w:type="dxa"/>
            <w:gridSpan w:val="2"/>
            <w:vAlign w:val="center"/>
          </w:tcPr>
          <w:p w14:paraId="5C4850B1"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INE/CG433/2017, </w:t>
            </w:r>
            <w:r w:rsidRPr="0062564C">
              <w:rPr>
                <w:rFonts w:ascii="Kalinga" w:hAnsi="Kalinga" w:cs="Kalinga"/>
                <w:color w:val="000000"/>
                <w:sz w:val="16"/>
                <w:szCs w:val="16"/>
              </w:rPr>
              <w:t xml:space="preserve">de </w:t>
            </w:r>
            <w:r w:rsidRPr="0062564C">
              <w:rPr>
                <w:rFonts w:ascii="Kalinga" w:hAnsi="Kalinga" w:cs="Kalinga"/>
                <w:bCs/>
                <w:color w:val="000000"/>
                <w:sz w:val="16"/>
                <w:szCs w:val="16"/>
              </w:rPr>
              <w:t>12 de septiembre de 2017</w:t>
            </w:r>
            <w:r w:rsidRPr="0062564C">
              <w:rPr>
                <w:rFonts w:ascii="Kalinga" w:hAnsi="Kalinga" w:cs="Kalinga"/>
                <w:color w:val="000000"/>
                <w:sz w:val="16"/>
                <w:szCs w:val="16"/>
              </w:rPr>
              <w:t xml:space="preserve">, se declaró </w:t>
            </w:r>
            <w:r w:rsidRPr="0062564C">
              <w:rPr>
                <w:rFonts w:ascii="Kalinga" w:hAnsi="Kalinga" w:cs="Kalinga"/>
                <w:b/>
                <w:bCs/>
                <w:color w:val="000000"/>
                <w:sz w:val="16"/>
                <w:szCs w:val="16"/>
              </w:rPr>
              <w:t xml:space="preserve">FUNDADO </w:t>
            </w:r>
            <w:r w:rsidRPr="0062564C">
              <w:rPr>
                <w:rFonts w:ascii="Kalinga" w:hAnsi="Kalinga" w:cs="Kalinga"/>
                <w:color w:val="000000"/>
                <w:sz w:val="16"/>
                <w:szCs w:val="16"/>
              </w:rPr>
              <w:t xml:space="preserve">el procedimiento y, consecuentemente, se determinó la remoción del consejero denunciado. </w:t>
            </w:r>
          </w:p>
          <w:p w14:paraId="5D4C7E73" w14:textId="77777777" w:rsidR="003F29AD" w:rsidRPr="0062564C" w:rsidRDefault="003F29AD" w:rsidP="00EF09D3">
            <w:pPr>
              <w:spacing w:after="0" w:line="240" w:lineRule="auto"/>
              <w:jc w:val="both"/>
              <w:rPr>
                <w:rFonts w:ascii="Kalinga" w:hAnsi="Kalinga" w:cs="Kalinga"/>
                <w:color w:val="000000"/>
                <w:sz w:val="16"/>
                <w:szCs w:val="16"/>
                <w:u w:val="single"/>
              </w:rPr>
            </w:pPr>
          </w:p>
        </w:tc>
      </w:tr>
      <w:tr w:rsidR="003F29AD" w:rsidRPr="0062564C" w14:paraId="07F7B6DB" w14:textId="77777777" w:rsidTr="00084411">
        <w:trPr>
          <w:trHeight w:val="983"/>
          <w:jc w:val="center"/>
        </w:trPr>
        <w:tc>
          <w:tcPr>
            <w:tcW w:w="694" w:type="dxa"/>
            <w:gridSpan w:val="2"/>
            <w:shd w:val="clear" w:color="auto" w:fill="780673"/>
            <w:noWrap/>
            <w:vAlign w:val="center"/>
          </w:tcPr>
          <w:p w14:paraId="2B082E42"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69</w:t>
            </w:r>
          </w:p>
          <w:p w14:paraId="73E36307"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70</w:t>
            </w:r>
          </w:p>
        </w:tc>
        <w:tc>
          <w:tcPr>
            <w:tcW w:w="4182" w:type="dxa"/>
            <w:gridSpan w:val="2"/>
            <w:vAlign w:val="center"/>
          </w:tcPr>
          <w:p w14:paraId="755B0790" w14:textId="77777777" w:rsidR="003F29AD" w:rsidRPr="0062564C" w:rsidRDefault="003F29AD" w:rsidP="00EF09D3">
            <w:pPr>
              <w:spacing w:after="0" w:line="240" w:lineRule="auto"/>
              <w:jc w:val="center"/>
              <w:rPr>
                <w:rFonts w:ascii="Kalinga" w:hAnsi="Kalinga" w:cs="Kalinga"/>
                <w:b/>
                <w:bCs/>
                <w:color w:val="000000"/>
                <w:sz w:val="16"/>
                <w:szCs w:val="16"/>
                <w:lang w:val="en-US" w:eastAsia="es-MX"/>
              </w:rPr>
            </w:pPr>
            <w:r w:rsidRPr="0062564C">
              <w:rPr>
                <w:rFonts w:ascii="Kalinga" w:hAnsi="Kalinga" w:cs="Kalinga"/>
                <w:b/>
                <w:bCs/>
                <w:color w:val="000000"/>
                <w:sz w:val="16"/>
                <w:szCs w:val="16"/>
                <w:lang w:val="en-US" w:eastAsia="es-MX"/>
              </w:rPr>
              <w:t>UT/SCG/</w:t>
            </w:r>
            <w:proofErr w:type="spellStart"/>
            <w:r w:rsidRPr="0062564C">
              <w:rPr>
                <w:rFonts w:ascii="Kalinga" w:hAnsi="Kalinga" w:cs="Kalinga"/>
                <w:b/>
                <w:bCs/>
                <w:color w:val="000000"/>
                <w:sz w:val="16"/>
                <w:szCs w:val="16"/>
                <w:lang w:val="en-US" w:eastAsia="es-MX"/>
              </w:rPr>
              <w:t>PRCE</w:t>
            </w:r>
            <w:proofErr w:type="spellEnd"/>
            <w:r w:rsidRPr="0062564C">
              <w:rPr>
                <w:rFonts w:ascii="Kalinga" w:hAnsi="Kalinga" w:cs="Kalinga"/>
                <w:b/>
                <w:bCs/>
                <w:color w:val="000000"/>
                <w:sz w:val="16"/>
                <w:szCs w:val="16"/>
                <w:lang w:val="en-US" w:eastAsia="es-MX"/>
              </w:rPr>
              <w:t>/</w:t>
            </w:r>
            <w:proofErr w:type="spellStart"/>
            <w:r w:rsidRPr="0062564C">
              <w:rPr>
                <w:rFonts w:ascii="Kalinga" w:hAnsi="Kalinga" w:cs="Kalinga"/>
                <w:b/>
                <w:bCs/>
                <w:color w:val="000000"/>
                <w:sz w:val="16"/>
                <w:szCs w:val="16"/>
                <w:lang w:val="en-US" w:eastAsia="es-MX"/>
              </w:rPr>
              <w:t>ACND</w:t>
            </w:r>
            <w:proofErr w:type="spellEnd"/>
            <w:r w:rsidRPr="0062564C">
              <w:rPr>
                <w:rFonts w:ascii="Kalinga" w:hAnsi="Kalinga" w:cs="Kalinga"/>
                <w:b/>
                <w:bCs/>
                <w:color w:val="000000"/>
                <w:sz w:val="16"/>
                <w:szCs w:val="16"/>
                <w:lang w:val="en-US" w:eastAsia="es-MX"/>
              </w:rPr>
              <w:t>/JL/OAX/21/2016</w:t>
            </w:r>
          </w:p>
          <w:p w14:paraId="403E219D" w14:textId="77777777" w:rsidR="003F29AD" w:rsidRPr="0062564C" w:rsidRDefault="003F29AD" w:rsidP="00EF09D3">
            <w:pPr>
              <w:spacing w:after="0" w:line="240" w:lineRule="auto"/>
              <w:jc w:val="center"/>
              <w:rPr>
                <w:rFonts w:ascii="Kalinga" w:hAnsi="Kalinga" w:cs="Kalinga"/>
                <w:b/>
                <w:bCs/>
                <w:color w:val="000000"/>
                <w:sz w:val="16"/>
                <w:szCs w:val="16"/>
              </w:rPr>
            </w:pPr>
            <w:r w:rsidRPr="0062564C">
              <w:rPr>
                <w:rFonts w:ascii="Kalinga" w:hAnsi="Kalinga" w:cs="Kalinga"/>
                <w:b/>
                <w:bCs/>
                <w:color w:val="000000"/>
                <w:sz w:val="16"/>
                <w:szCs w:val="16"/>
              </w:rPr>
              <w:t>y su acumulado</w:t>
            </w:r>
          </w:p>
          <w:p w14:paraId="2A9C5915" w14:textId="77777777" w:rsidR="003F29AD" w:rsidRPr="0062564C" w:rsidRDefault="003F29AD" w:rsidP="00EF09D3">
            <w:pPr>
              <w:spacing w:after="0" w:line="240" w:lineRule="auto"/>
              <w:jc w:val="center"/>
              <w:rPr>
                <w:rFonts w:ascii="Kalinga" w:hAnsi="Kalinga" w:cs="Kalinga"/>
                <w:b/>
                <w:bCs/>
                <w:color w:val="000000"/>
                <w:sz w:val="16"/>
                <w:szCs w:val="16"/>
                <w:lang w:eastAsia="es-MX"/>
              </w:rPr>
            </w:pPr>
            <w:r w:rsidRPr="0062564C">
              <w:rPr>
                <w:rFonts w:ascii="Kalinga" w:hAnsi="Kalinga" w:cs="Kalinga"/>
                <w:b/>
                <w:bCs/>
                <w:color w:val="000000"/>
                <w:sz w:val="16"/>
                <w:szCs w:val="16"/>
                <w:lang w:eastAsia="es-MX"/>
              </w:rPr>
              <w:t>UT/</w:t>
            </w:r>
            <w:proofErr w:type="spellStart"/>
            <w:r w:rsidRPr="0062564C">
              <w:rPr>
                <w:rFonts w:ascii="Kalinga" w:hAnsi="Kalinga" w:cs="Kalinga"/>
                <w:b/>
                <w:bCs/>
                <w:color w:val="000000"/>
                <w:sz w:val="16"/>
                <w:szCs w:val="16"/>
                <w:lang w:eastAsia="es-MX"/>
              </w:rPr>
              <w:t>SCG</w:t>
            </w:r>
            <w:proofErr w:type="spellEnd"/>
            <w:r w:rsidRPr="0062564C">
              <w:rPr>
                <w:rFonts w:ascii="Kalinga" w:hAnsi="Kalinga" w:cs="Kalinga"/>
                <w:b/>
                <w:bCs/>
                <w:color w:val="000000"/>
                <w:sz w:val="16"/>
                <w:szCs w:val="16"/>
                <w:lang w:eastAsia="es-MX"/>
              </w:rPr>
              <w:t>/</w:t>
            </w:r>
            <w:proofErr w:type="spellStart"/>
            <w:r w:rsidRPr="0062564C">
              <w:rPr>
                <w:rFonts w:ascii="Kalinga" w:hAnsi="Kalinga" w:cs="Kalinga"/>
                <w:b/>
                <w:bCs/>
                <w:color w:val="000000"/>
                <w:sz w:val="16"/>
                <w:szCs w:val="16"/>
                <w:lang w:eastAsia="es-MX"/>
              </w:rPr>
              <w:t>PRCE</w:t>
            </w:r>
            <w:proofErr w:type="spellEnd"/>
            <w:r w:rsidRPr="0062564C">
              <w:rPr>
                <w:rFonts w:ascii="Kalinga" w:hAnsi="Kalinga" w:cs="Kalinga"/>
                <w:b/>
                <w:bCs/>
                <w:color w:val="000000"/>
                <w:sz w:val="16"/>
                <w:szCs w:val="16"/>
                <w:lang w:eastAsia="es-MX"/>
              </w:rPr>
              <w:t>/TEEO/CG/2/2017</w:t>
            </w:r>
          </w:p>
        </w:tc>
        <w:tc>
          <w:tcPr>
            <w:tcW w:w="1807" w:type="dxa"/>
            <w:vAlign w:val="center"/>
          </w:tcPr>
          <w:p w14:paraId="4B123453"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Alianza Ciudadana No se Deje A.C.</w:t>
            </w:r>
          </w:p>
          <w:p w14:paraId="146E28C0"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Y </w:t>
            </w:r>
          </w:p>
          <w:p w14:paraId="611E03FF"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color w:val="000000"/>
                <w:sz w:val="16"/>
                <w:szCs w:val="16"/>
              </w:rPr>
              <w:t>Autoridad Electoral</w:t>
            </w:r>
          </w:p>
        </w:tc>
        <w:tc>
          <w:tcPr>
            <w:tcW w:w="1941" w:type="dxa"/>
            <w:vAlign w:val="center"/>
          </w:tcPr>
          <w:p w14:paraId="578C3AF5"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Gustavo Meixueiro Najera</w:t>
            </w:r>
          </w:p>
          <w:p w14:paraId="39BEA35E"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Gerardo García Marroquín</w:t>
            </w:r>
          </w:p>
          <w:p w14:paraId="618E293C"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Filiberto Chávez Méndez</w:t>
            </w:r>
          </w:p>
          <w:p w14:paraId="25D0C5B4"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lastRenderedPageBreak/>
              <w:t>Rita Bell López Vences</w:t>
            </w:r>
          </w:p>
          <w:p w14:paraId="553D5B3D"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Nora Hilda Urdiales Sánchez</w:t>
            </w:r>
          </w:p>
          <w:p w14:paraId="2DE20CA0"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Elizabeth Bautista Velasco</w:t>
            </w:r>
          </w:p>
          <w:p w14:paraId="540B2B51" w14:textId="77777777" w:rsidR="003F29AD" w:rsidRPr="0062564C" w:rsidRDefault="003F29AD" w:rsidP="00EF09D3">
            <w:pPr>
              <w:spacing w:after="0" w:line="240" w:lineRule="auto"/>
              <w:jc w:val="center"/>
              <w:rPr>
                <w:rFonts w:ascii="Kalinga" w:hAnsi="Kalinga" w:cs="Kalinga"/>
                <w:sz w:val="16"/>
                <w:szCs w:val="16"/>
                <w:highlight w:val="yellow"/>
              </w:rPr>
            </w:pPr>
            <w:r w:rsidRPr="0062564C">
              <w:rPr>
                <w:rFonts w:ascii="Kalinga" w:hAnsi="Kalinga" w:cs="Kalinga"/>
                <w:color w:val="000000"/>
                <w:sz w:val="16"/>
                <w:szCs w:val="16"/>
              </w:rPr>
              <w:t xml:space="preserve">Uriel Pérez García,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 Oaxaca</w:t>
            </w:r>
          </w:p>
        </w:tc>
        <w:tc>
          <w:tcPr>
            <w:tcW w:w="4258" w:type="dxa"/>
            <w:gridSpan w:val="2"/>
            <w:vAlign w:val="center"/>
          </w:tcPr>
          <w:p w14:paraId="4B89B06C" w14:textId="77777777" w:rsidR="003F29AD" w:rsidRPr="0062564C" w:rsidRDefault="003F29AD" w:rsidP="00EF09D3">
            <w:pPr>
              <w:jc w:val="both"/>
              <w:rPr>
                <w:rFonts w:ascii="Kalinga" w:hAnsi="Kalinga" w:cs="Kalinga"/>
                <w:sz w:val="16"/>
                <w:szCs w:val="16"/>
              </w:rPr>
            </w:pPr>
            <w:r w:rsidRPr="0062564C">
              <w:rPr>
                <w:rFonts w:ascii="Kalinga" w:hAnsi="Kalinga" w:cs="Kalinga"/>
                <w:color w:val="000000"/>
                <w:sz w:val="16"/>
                <w:szCs w:val="16"/>
              </w:rPr>
              <w:lastRenderedPageBreak/>
              <w:t xml:space="preserve">Se denunció el incumplimiento al criterio de paridad de género en el registro de candidaturas a diputados de mayoría relativa, previstos en el Acuerdo IEEPCO-CG-44/2016. Además, la violación sistemática al principio de máxima publicidad y de asignación de recursos </w:t>
            </w:r>
            <w:r w:rsidRPr="0062564C">
              <w:rPr>
                <w:rFonts w:ascii="Kalinga" w:hAnsi="Kalinga" w:cs="Kalinga"/>
                <w:color w:val="000000"/>
                <w:sz w:val="16"/>
                <w:szCs w:val="16"/>
              </w:rPr>
              <w:lastRenderedPageBreak/>
              <w:t>públicos a los candidatos independientes a diversos cargos y violación a los principios constitucionales de equidad e imparcialidad.</w:t>
            </w:r>
          </w:p>
        </w:tc>
        <w:tc>
          <w:tcPr>
            <w:tcW w:w="2447" w:type="dxa"/>
            <w:gridSpan w:val="2"/>
            <w:vAlign w:val="center"/>
          </w:tcPr>
          <w:p w14:paraId="7C41EB95" w14:textId="77777777" w:rsidR="003F29AD" w:rsidRPr="0062564C" w:rsidRDefault="003F29AD" w:rsidP="00EF09D3">
            <w:pPr>
              <w:spacing w:after="0" w:line="240" w:lineRule="auto"/>
              <w:jc w:val="both"/>
              <w:rPr>
                <w:rFonts w:ascii="Kalinga" w:hAnsi="Kalinga" w:cs="Kalinga"/>
                <w:bCs/>
                <w:color w:val="000000"/>
                <w:sz w:val="16"/>
                <w:szCs w:val="16"/>
              </w:rPr>
            </w:pPr>
            <w:r w:rsidRPr="0062564C">
              <w:rPr>
                <w:rFonts w:ascii="Kalinga" w:hAnsi="Kalinga" w:cs="Kalinga"/>
                <w:color w:val="000000"/>
                <w:sz w:val="16"/>
                <w:szCs w:val="16"/>
              </w:rPr>
              <w:lastRenderedPageBreak/>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INE/CG470/2017, </w:t>
            </w:r>
            <w:r w:rsidRPr="0062564C">
              <w:rPr>
                <w:rFonts w:ascii="Kalinga" w:hAnsi="Kalinga" w:cs="Kalinga"/>
                <w:color w:val="000000"/>
                <w:sz w:val="16"/>
                <w:szCs w:val="16"/>
              </w:rPr>
              <w:t>de 20 de octubre de 2017, se</w:t>
            </w:r>
            <w:r w:rsidRPr="0062564C">
              <w:rPr>
                <w:rFonts w:ascii="Kalinga" w:hAnsi="Kalinga" w:cs="Kalinga"/>
                <w:bCs/>
                <w:color w:val="000000"/>
                <w:sz w:val="16"/>
                <w:szCs w:val="16"/>
              </w:rPr>
              <w:t xml:space="preserve"> declaró </w:t>
            </w:r>
            <w:r w:rsidRPr="0062564C">
              <w:rPr>
                <w:rFonts w:ascii="Kalinga" w:hAnsi="Kalinga" w:cs="Kalinga"/>
                <w:b/>
                <w:color w:val="000000"/>
                <w:sz w:val="16"/>
                <w:szCs w:val="16"/>
              </w:rPr>
              <w:t xml:space="preserve">INFUNDADO </w:t>
            </w:r>
            <w:r w:rsidRPr="0062564C">
              <w:rPr>
                <w:rFonts w:ascii="Kalinga" w:hAnsi="Kalinga" w:cs="Kalinga"/>
                <w:bCs/>
                <w:color w:val="000000"/>
                <w:sz w:val="16"/>
                <w:szCs w:val="16"/>
              </w:rPr>
              <w:t xml:space="preserve">el procedimiento. </w:t>
            </w:r>
          </w:p>
        </w:tc>
      </w:tr>
      <w:tr w:rsidR="003F29AD" w:rsidRPr="0062564C" w14:paraId="175969F1" w14:textId="77777777" w:rsidTr="00084411">
        <w:trPr>
          <w:trHeight w:val="690"/>
          <w:jc w:val="center"/>
        </w:trPr>
        <w:tc>
          <w:tcPr>
            <w:tcW w:w="694" w:type="dxa"/>
            <w:gridSpan w:val="2"/>
            <w:shd w:val="clear" w:color="auto" w:fill="780673"/>
            <w:noWrap/>
            <w:vAlign w:val="center"/>
          </w:tcPr>
          <w:p w14:paraId="452EAF9F"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71</w:t>
            </w:r>
          </w:p>
        </w:tc>
        <w:tc>
          <w:tcPr>
            <w:tcW w:w="4182" w:type="dxa"/>
            <w:gridSpan w:val="2"/>
            <w:vAlign w:val="center"/>
          </w:tcPr>
          <w:p w14:paraId="2B144C37" w14:textId="77777777" w:rsidR="003F29AD" w:rsidRPr="0062564C" w:rsidRDefault="003F29AD" w:rsidP="00EF09D3">
            <w:pPr>
              <w:jc w:val="center"/>
              <w:rPr>
                <w:rFonts w:ascii="Kalinga" w:hAnsi="Kalinga" w:cs="Kalinga"/>
                <w:b/>
                <w:bCs/>
                <w:color w:val="000000"/>
                <w:sz w:val="16"/>
                <w:szCs w:val="16"/>
                <w:lang w:eastAsia="es-MX"/>
              </w:rPr>
            </w:pPr>
            <w:r w:rsidRPr="0062564C">
              <w:rPr>
                <w:rFonts w:ascii="Kalinga" w:hAnsi="Kalinga" w:cs="Kalinga"/>
                <w:b/>
                <w:bCs/>
                <w:color w:val="000000"/>
                <w:sz w:val="16"/>
                <w:szCs w:val="16"/>
                <w:lang w:val="en-US" w:eastAsia="es-MX"/>
              </w:rPr>
              <w:t>UT/SCG/</w:t>
            </w:r>
            <w:proofErr w:type="spellStart"/>
            <w:r w:rsidRPr="0062564C">
              <w:rPr>
                <w:rFonts w:ascii="Kalinga" w:hAnsi="Kalinga" w:cs="Kalinga"/>
                <w:b/>
                <w:bCs/>
                <w:color w:val="000000"/>
                <w:sz w:val="16"/>
                <w:szCs w:val="16"/>
                <w:lang w:val="en-US" w:eastAsia="es-MX"/>
              </w:rPr>
              <w:t>PRCE</w:t>
            </w:r>
            <w:proofErr w:type="spellEnd"/>
            <w:r w:rsidRPr="0062564C">
              <w:rPr>
                <w:rFonts w:ascii="Kalinga" w:hAnsi="Kalinga" w:cs="Kalinga"/>
                <w:b/>
                <w:bCs/>
                <w:color w:val="000000"/>
                <w:sz w:val="16"/>
                <w:szCs w:val="16"/>
                <w:lang w:val="en-US" w:eastAsia="es-MX"/>
              </w:rPr>
              <w:t>/</w:t>
            </w:r>
            <w:proofErr w:type="spellStart"/>
            <w:r w:rsidRPr="0062564C">
              <w:rPr>
                <w:rFonts w:ascii="Kalinga" w:hAnsi="Kalinga" w:cs="Kalinga"/>
                <w:b/>
                <w:bCs/>
                <w:color w:val="000000"/>
                <w:sz w:val="16"/>
                <w:szCs w:val="16"/>
                <w:lang w:val="en-US" w:eastAsia="es-MX"/>
              </w:rPr>
              <w:t>TEPJF</w:t>
            </w:r>
            <w:proofErr w:type="spellEnd"/>
            <w:r w:rsidRPr="0062564C">
              <w:rPr>
                <w:rFonts w:ascii="Kalinga" w:hAnsi="Kalinga" w:cs="Kalinga"/>
                <w:b/>
                <w:bCs/>
                <w:color w:val="000000"/>
                <w:sz w:val="16"/>
                <w:szCs w:val="16"/>
                <w:lang w:val="en-US" w:eastAsia="es-MX"/>
              </w:rPr>
              <w:t>/</w:t>
            </w:r>
            <w:r w:rsidRPr="0062564C">
              <w:rPr>
                <w:rFonts w:ascii="Kalinga" w:hAnsi="Kalinga" w:cs="Kalinga"/>
                <w:b/>
                <w:bCs/>
                <w:sz w:val="16"/>
                <w:szCs w:val="16"/>
                <w:lang w:val="en-US" w:eastAsia="es-MX"/>
              </w:rPr>
              <w:t>23/2016</w:t>
            </w:r>
          </w:p>
        </w:tc>
        <w:tc>
          <w:tcPr>
            <w:tcW w:w="1807" w:type="dxa"/>
            <w:vAlign w:val="center"/>
          </w:tcPr>
          <w:p w14:paraId="44BCB192"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sz w:val="16"/>
                <w:szCs w:val="16"/>
                <w:lang w:eastAsia="es-MX"/>
              </w:rPr>
              <w:t xml:space="preserve">Sala Superior del </w:t>
            </w:r>
            <w:proofErr w:type="spellStart"/>
            <w:r w:rsidRPr="0062564C">
              <w:rPr>
                <w:rFonts w:ascii="Kalinga" w:hAnsi="Kalinga" w:cs="Kalinga"/>
                <w:sz w:val="16"/>
                <w:szCs w:val="16"/>
                <w:lang w:eastAsia="es-MX"/>
              </w:rPr>
              <w:t>TEPJF</w:t>
            </w:r>
            <w:proofErr w:type="spellEnd"/>
          </w:p>
        </w:tc>
        <w:tc>
          <w:tcPr>
            <w:tcW w:w="1941" w:type="dxa"/>
            <w:vAlign w:val="center"/>
          </w:tcPr>
          <w:p w14:paraId="15F514D8"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Jesús Eduardo Hernández Anguiano</w:t>
            </w:r>
          </w:p>
          <w:p w14:paraId="762D5E09"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María de los Ángeles Quintero Rentería</w:t>
            </w:r>
          </w:p>
          <w:p w14:paraId="457D689E"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Nohemí Argüello Sosa</w:t>
            </w:r>
          </w:p>
          <w:p w14:paraId="77235E38"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Oscar Becerra Trejo</w:t>
            </w:r>
          </w:p>
          <w:p w14:paraId="22E28EF8"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Frida Denisse Gómez Puga</w:t>
            </w:r>
          </w:p>
          <w:p w14:paraId="6893870C" w14:textId="77777777" w:rsidR="003F29AD" w:rsidRPr="0062564C" w:rsidRDefault="003F29AD" w:rsidP="00EF09D3">
            <w:pPr>
              <w:spacing w:after="0" w:line="240" w:lineRule="auto"/>
              <w:jc w:val="center"/>
              <w:rPr>
                <w:rFonts w:ascii="Kalinga" w:hAnsi="Kalinga" w:cs="Kalinga"/>
                <w:sz w:val="16"/>
                <w:szCs w:val="16"/>
                <w:lang w:eastAsia="es-MX"/>
              </w:rPr>
            </w:pPr>
            <w:r w:rsidRPr="0062564C">
              <w:rPr>
                <w:rFonts w:ascii="Kalinga" w:hAnsi="Kalinga" w:cs="Kalinga"/>
                <w:sz w:val="16"/>
                <w:szCs w:val="16"/>
                <w:lang w:eastAsia="es-MX"/>
              </w:rPr>
              <w:t>Tania Gisela Contreras López</w:t>
            </w:r>
          </w:p>
          <w:p w14:paraId="7EB0D815" w14:textId="77777777" w:rsidR="003F29AD" w:rsidRPr="0062564C" w:rsidRDefault="003F29AD" w:rsidP="00EF09D3">
            <w:pPr>
              <w:spacing w:after="0" w:line="240" w:lineRule="auto"/>
              <w:jc w:val="center"/>
              <w:rPr>
                <w:rFonts w:ascii="Kalinga" w:hAnsi="Kalinga" w:cs="Kalinga"/>
                <w:color w:val="000000"/>
                <w:sz w:val="16"/>
                <w:szCs w:val="16"/>
                <w:highlight w:val="yellow"/>
              </w:rPr>
            </w:pPr>
            <w:r w:rsidRPr="0062564C">
              <w:rPr>
                <w:rFonts w:ascii="Kalinga" w:hAnsi="Kalinga" w:cs="Kalinga"/>
                <w:sz w:val="16"/>
                <w:szCs w:val="16"/>
                <w:lang w:eastAsia="es-MX"/>
              </w:rPr>
              <w:t xml:space="preserve">Ricardo Hiram Rodríguez González, </w:t>
            </w:r>
            <w:proofErr w:type="gramStart"/>
            <w:r w:rsidRPr="0062564C">
              <w:rPr>
                <w:rFonts w:ascii="Kalinga" w:hAnsi="Kalinga" w:cs="Kalinga"/>
                <w:sz w:val="16"/>
                <w:szCs w:val="16"/>
                <w:lang w:eastAsia="es-MX"/>
              </w:rPr>
              <w:t>Consejeras</w:t>
            </w:r>
            <w:proofErr w:type="gramEnd"/>
            <w:r w:rsidRPr="0062564C">
              <w:rPr>
                <w:rFonts w:ascii="Kalinga" w:hAnsi="Kalinga" w:cs="Kalinga"/>
                <w:sz w:val="16"/>
                <w:szCs w:val="16"/>
                <w:lang w:eastAsia="es-MX"/>
              </w:rPr>
              <w:t xml:space="preserve"> y </w:t>
            </w:r>
            <w:proofErr w:type="gramStart"/>
            <w:r w:rsidRPr="0062564C">
              <w:rPr>
                <w:rFonts w:ascii="Kalinga" w:hAnsi="Kalinga" w:cs="Kalinga"/>
                <w:sz w:val="16"/>
                <w:szCs w:val="16"/>
                <w:lang w:eastAsia="es-MX"/>
              </w:rPr>
              <w:t>Consejeros</w:t>
            </w:r>
            <w:proofErr w:type="gramEnd"/>
            <w:r w:rsidRPr="0062564C">
              <w:rPr>
                <w:rFonts w:ascii="Kalinga" w:hAnsi="Kalinga" w:cs="Kalinga"/>
                <w:sz w:val="16"/>
                <w:szCs w:val="16"/>
                <w:lang w:eastAsia="es-MX"/>
              </w:rPr>
              <w:t xml:space="preserve"> electorales de </w:t>
            </w:r>
            <w:r w:rsidRPr="0062564C">
              <w:rPr>
                <w:rFonts w:ascii="Kalinga" w:hAnsi="Kalinga" w:cs="Kalinga"/>
                <w:b/>
                <w:sz w:val="16"/>
                <w:szCs w:val="16"/>
                <w:lang w:eastAsia="es-MX"/>
              </w:rPr>
              <w:t>Tamaulipas</w:t>
            </w:r>
          </w:p>
        </w:tc>
        <w:tc>
          <w:tcPr>
            <w:tcW w:w="4258" w:type="dxa"/>
            <w:gridSpan w:val="2"/>
            <w:vAlign w:val="center"/>
          </w:tcPr>
          <w:p w14:paraId="615EA014"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sz w:val="16"/>
                <w:szCs w:val="16"/>
              </w:rPr>
              <w:t xml:space="preserve">En el SUP-JRC-236/2016, la Sala Superior del </w:t>
            </w:r>
            <w:proofErr w:type="spellStart"/>
            <w:r w:rsidRPr="0062564C">
              <w:rPr>
                <w:rFonts w:ascii="Kalinga" w:hAnsi="Kalinga" w:cs="Kalinga"/>
                <w:sz w:val="16"/>
                <w:szCs w:val="16"/>
              </w:rPr>
              <w:t>TEPJF</w:t>
            </w:r>
            <w:proofErr w:type="spellEnd"/>
            <w:r w:rsidRPr="0062564C">
              <w:rPr>
                <w:rFonts w:ascii="Kalinga" w:hAnsi="Kalinga" w:cs="Kalinga"/>
                <w:sz w:val="16"/>
                <w:szCs w:val="16"/>
              </w:rPr>
              <w:t xml:space="preserve"> ordenó dar </w:t>
            </w:r>
            <w:r w:rsidRPr="0062564C">
              <w:rPr>
                <w:rFonts w:ascii="Kalinga" w:hAnsi="Kalinga" w:cs="Kalinga"/>
                <w:b/>
                <w:sz w:val="16"/>
                <w:szCs w:val="16"/>
              </w:rPr>
              <w:t>vista</w:t>
            </w:r>
            <w:r w:rsidRPr="0062564C">
              <w:rPr>
                <w:rFonts w:ascii="Kalinga" w:hAnsi="Kalinga" w:cs="Kalinga"/>
                <w:sz w:val="16"/>
                <w:szCs w:val="16"/>
              </w:rPr>
              <w:t xml:space="preserve"> al Instituto Nacional Electoral, en virtud de que el Consejo General del Instituto Electoral de Tamaulipas omitió dar cumplimiento al acuerdo INE/CG935/2016, por el que modificó los “LINEAMIENTOS DEL PROGRAMA DE RESULTADOS ELECTORALES PRELIMINARES”.</w:t>
            </w:r>
          </w:p>
        </w:tc>
        <w:tc>
          <w:tcPr>
            <w:tcW w:w="2447" w:type="dxa"/>
            <w:gridSpan w:val="2"/>
            <w:vAlign w:val="center"/>
          </w:tcPr>
          <w:p w14:paraId="06300240"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INE/CG468/2017, </w:t>
            </w:r>
            <w:r w:rsidRPr="0062564C">
              <w:rPr>
                <w:rFonts w:ascii="Kalinga" w:hAnsi="Kalinga" w:cs="Kalinga"/>
                <w:color w:val="000000"/>
                <w:sz w:val="16"/>
                <w:szCs w:val="16"/>
              </w:rPr>
              <w:t>de 20</w:t>
            </w:r>
            <w:r w:rsidRPr="0062564C">
              <w:rPr>
                <w:rFonts w:ascii="Kalinga" w:hAnsi="Kalinga" w:cs="Kalinga"/>
                <w:b/>
                <w:color w:val="000000"/>
                <w:sz w:val="16"/>
                <w:szCs w:val="16"/>
              </w:rPr>
              <w:t xml:space="preserve"> </w:t>
            </w:r>
            <w:r w:rsidRPr="0062564C">
              <w:rPr>
                <w:rFonts w:ascii="Kalinga" w:hAnsi="Kalinga" w:cs="Kalinga"/>
                <w:bCs/>
                <w:color w:val="000000"/>
                <w:sz w:val="16"/>
                <w:szCs w:val="16"/>
              </w:rPr>
              <w:t>de octubre de 2017, se de</w:t>
            </w:r>
            <w:r w:rsidRPr="0062564C">
              <w:rPr>
                <w:rFonts w:ascii="Kalinga" w:hAnsi="Kalinga" w:cs="Kalinga"/>
                <w:color w:val="000000"/>
                <w:sz w:val="16"/>
                <w:szCs w:val="16"/>
              </w:rPr>
              <w:t>claró</w:t>
            </w:r>
            <w:r w:rsidRPr="0062564C">
              <w:rPr>
                <w:rFonts w:ascii="Kalinga" w:hAnsi="Kalinga" w:cs="Kalinga"/>
                <w:b/>
                <w:bCs/>
                <w:color w:val="000000"/>
                <w:sz w:val="16"/>
                <w:szCs w:val="16"/>
              </w:rPr>
              <w:t xml:space="preserve"> INFUNDADO </w:t>
            </w:r>
            <w:r w:rsidRPr="0062564C">
              <w:rPr>
                <w:rFonts w:ascii="Kalinga" w:hAnsi="Kalinga" w:cs="Kalinga"/>
                <w:color w:val="000000"/>
                <w:sz w:val="16"/>
                <w:szCs w:val="16"/>
              </w:rPr>
              <w:t>el procedimiento.</w:t>
            </w:r>
          </w:p>
          <w:p w14:paraId="7AD302B3" w14:textId="77777777" w:rsidR="003F29AD" w:rsidRPr="0062564C" w:rsidRDefault="003F29AD" w:rsidP="00EF09D3">
            <w:pPr>
              <w:spacing w:after="0" w:line="240" w:lineRule="auto"/>
              <w:jc w:val="both"/>
              <w:rPr>
                <w:rFonts w:ascii="Kalinga" w:hAnsi="Kalinga" w:cs="Kalinga"/>
                <w:b/>
                <w:bCs/>
                <w:color w:val="000000"/>
                <w:sz w:val="16"/>
                <w:szCs w:val="16"/>
              </w:rPr>
            </w:pPr>
          </w:p>
          <w:p w14:paraId="0C1B88BD"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sz w:val="16"/>
                <w:szCs w:val="16"/>
              </w:rPr>
              <w:t xml:space="preserve">La resolución fue impugnada y </w:t>
            </w:r>
            <w:r w:rsidRPr="0062564C">
              <w:rPr>
                <w:rFonts w:ascii="Kalinga" w:hAnsi="Kalinga" w:cs="Kalinga"/>
                <w:b/>
                <w:sz w:val="16"/>
                <w:szCs w:val="16"/>
              </w:rPr>
              <w:t>confirmada</w:t>
            </w:r>
            <w:r w:rsidRPr="0062564C">
              <w:rPr>
                <w:rFonts w:ascii="Kalinga" w:hAnsi="Kalinga" w:cs="Kalinga"/>
                <w:sz w:val="16"/>
                <w:szCs w:val="16"/>
              </w:rPr>
              <w:t xml:space="preserve"> mediante el </w:t>
            </w:r>
            <w:r w:rsidRPr="0062564C">
              <w:rPr>
                <w:rFonts w:ascii="Kalinga" w:hAnsi="Kalinga" w:cs="Kalinga"/>
                <w:sz w:val="16"/>
                <w:szCs w:val="16"/>
              </w:rPr>
              <w:br/>
              <w:t>SUP-RAP-714/2017, en sesión de 16 de noviembre de 2017.</w:t>
            </w:r>
          </w:p>
        </w:tc>
      </w:tr>
      <w:tr w:rsidR="003F29AD" w:rsidRPr="0062564C" w14:paraId="76DA2924" w14:textId="77777777" w:rsidTr="00084411">
        <w:trPr>
          <w:trHeight w:val="690"/>
          <w:jc w:val="center"/>
        </w:trPr>
        <w:tc>
          <w:tcPr>
            <w:tcW w:w="694" w:type="dxa"/>
            <w:gridSpan w:val="2"/>
            <w:shd w:val="clear" w:color="auto" w:fill="780673"/>
            <w:noWrap/>
            <w:vAlign w:val="center"/>
          </w:tcPr>
          <w:p w14:paraId="5C420DA1"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72</w:t>
            </w:r>
          </w:p>
        </w:tc>
        <w:tc>
          <w:tcPr>
            <w:tcW w:w="4182" w:type="dxa"/>
            <w:gridSpan w:val="2"/>
            <w:vAlign w:val="center"/>
          </w:tcPr>
          <w:p w14:paraId="6D11B37A" w14:textId="77777777" w:rsidR="003F29AD" w:rsidRPr="0062564C" w:rsidRDefault="003F29AD" w:rsidP="00EF09D3">
            <w:pPr>
              <w:spacing w:after="0" w:line="240" w:lineRule="auto"/>
              <w:jc w:val="center"/>
              <w:rPr>
                <w:rFonts w:ascii="Kalinga" w:hAnsi="Kalinga" w:cs="Kalinga"/>
                <w:b/>
                <w:bCs/>
                <w:color w:val="000000"/>
                <w:sz w:val="16"/>
                <w:szCs w:val="16"/>
                <w:lang w:eastAsia="es-MX"/>
              </w:rPr>
            </w:pPr>
            <w:r w:rsidRPr="0062564C">
              <w:rPr>
                <w:rFonts w:ascii="Kalinga" w:hAnsi="Kalinga" w:cs="Kalinga"/>
                <w:b/>
                <w:bCs/>
                <w:color w:val="000000"/>
                <w:sz w:val="16"/>
                <w:szCs w:val="16"/>
                <w:lang w:eastAsia="es-MX"/>
              </w:rPr>
              <w:t>UT/</w:t>
            </w:r>
            <w:proofErr w:type="spellStart"/>
            <w:r w:rsidRPr="0062564C">
              <w:rPr>
                <w:rFonts w:ascii="Kalinga" w:hAnsi="Kalinga" w:cs="Kalinga"/>
                <w:b/>
                <w:bCs/>
                <w:color w:val="000000"/>
                <w:sz w:val="16"/>
                <w:szCs w:val="16"/>
                <w:lang w:eastAsia="es-MX"/>
              </w:rPr>
              <w:t>SCG</w:t>
            </w:r>
            <w:proofErr w:type="spellEnd"/>
            <w:r w:rsidRPr="0062564C">
              <w:rPr>
                <w:rFonts w:ascii="Kalinga" w:hAnsi="Kalinga" w:cs="Kalinga"/>
                <w:b/>
                <w:bCs/>
                <w:color w:val="000000"/>
                <w:sz w:val="16"/>
                <w:szCs w:val="16"/>
                <w:lang w:eastAsia="es-MX"/>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/ES/</w:t>
            </w:r>
            <w:proofErr w:type="spellStart"/>
            <w:r w:rsidRPr="0062564C">
              <w:rPr>
                <w:rFonts w:ascii="Kalinga" w:hAnsi="Kalinga" w:cs="Kalinga"/>
                <w:b/>
                <w:bCs/>
                <w:sz w:val="16"/>
                <w:szCs w:val="16"/>
              </w:rPr>
              <w:t>JL</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YUC</w:t>
            </w:r>
            <w:proofErr w:type="spellEnd"/>
            <w:r w:rsidRPr="0062564C">
              <w:rPr>
                <w:rFonts w:ascii="Kalinga" w:hAnsi="Kalinga" w:cs="Kalinga"/>
                <w:b/>
                <w:bCs/>
                <w:sz w:val="16"/>
                <w:szCs w:val="16"/>
              </w:rPr>
              <w:t>/11/2017</w:t>
            </w:r>
          </w:p>
        </w:tc>
        <w:tc>
          <w:tcPr>
            <w:tcW w:w="1807" w:type="dxa"/>
            <w:vAlign w:val="center"/>
          </w:tcPr>
          <w:p w14:paraId="5B1F2EED"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color w:val="000000"/>
                <w:sz w:val="16"/>
                <w:szCs w:val="16"/>
              </w:rPr>
              <w:t>César Augusto Jiménez Méndez</w:t>
            </w:r>
          </w:p>
        </w:tc>
        <w:tc>
          <w:tcPr>
            <w:tcW w:w="1941" w:type="dxa"/>
            <w:vAlign w:val="center"/>
          </w:tcPr>
          <w:p w14:paraId="5658319B"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color w:val="000000"/>
                <w:sz w:val="16"/>
                <w:szCs w:val="16"/>
              </w:rPr>
              <w:t xml:space="preserve">María De Lourdes Rosas Moya, </w:t>
            </w:r>
            <w:proofErr w:type="gramStart"/>
            <w:r w:rsidRPr="0062564C">
              <w:rPr>
                <w:rFonts w:ascii="Kalinga" w:hAnsi="Kalinga" w:cs="Kalinga"/>
                <w:color w:val="000000"/>
                <w:sz w:val="16"/>
                <w:szCs w:val="16"/>
              </w:rPr>
              <w:t>Consejera Presidenta</w:t>
            </w:r>
            <w:proofErr w:type="gramEnd"/>
            <w:r w:rsidRPr="0062564C">
              <w:rPr>
                <w:rFonts w:ascii="Kalinga" w:hAnsi="Kalinga" w:cs="Kalinga"/>
                <w:color w:val="000000"/>
                <w:sz w:val="16"/>
                <w:szCs w:val="16"/>
              </w:rPr>
              <w:t xml:space="preserve"> del Instituto Electoral y de Participación Ciudadana de </w:t>
            </w:r>
            <w:r w:rsidRPr="0062564C">
              <w:rPr>
                <w:rFonts w:ascii="Kalinga" w:hAnsi="Kalinga" w:cs="Kalinga"/>
                <w:b/>
                <w:bCs/>
                <w:color w:val="000000"/>
                <w:sz w:val="16"/>
                <w:szCs w:val="16"/>
              </w:rPr>
              <w:t>Yucatán</w:t>
            </w:r>
          </w:p>
        </w:tc>
        <w:tc>
          <w:tcPr>
            <w:tcW w:w="4258" w:type="dxa"/>
            <w:gridSpan w:val="2"/>
            <w:vAlign w:val="center"/>
          </w:tcPr>
          <w:p w14:paraId="1073FCA6"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rPr>
              <w:t xml:space="preserve">Presuntamente incurrió en notoria negligencia, ineptitud y descuido, así como realizar nombramientos en contravención a la normativa, por las siguientes conductas: i) la respuesta suscrita por ésta a una solicitud de inicio de procedimiento de registro de un partido político local; </w:t>
            </w:r>
            <w:proofErr w:type="spellStart"/>
            <w:r w:rsidRPr="0062564C">
              <w:rPr>
                <w:rFonts w:ascii="Kalinga" w:hAnsi="Kalinga" w:cs="Kalinga"/>
                <w:sz w:val="16"/>
                <w:szCs w:val="16"/>
              </w:rPr>
              <w:t>ii</w:t>
            </w:r>
            <w:proofErr w:type="spellEnd"/>
            <w:r w:rsidRPr="0062564C">
              <w:rPr>
                <w:rFonts w:ascii="Kalinga" w:hAnsi="Kalinga" w:cs="Kalinga"/>
                <w:sz w:val="16"/>
                <w:szCs w:val="16"/>
              </w:rPr>
              <w:t xml:space="preserve">) la supuesta omisión de </w:t>
            </w:r>
            <w:r w:rsidRPr="0062564C">
              <w:rPr>
                <w:rFonts w:ascii="Kalinga" w:hAnsi="Kalinga" w:cs="Kalinga"/>
                <w:sz w:val="16"/>
                <w:szCs w:val="16"/>
              </w:rPr>
              <w:lastRenderedPageBreak/>
              <w:t xml:space="preserve">designar y/o ratificar al “titular del área que ejerce las funciones de planeación” del </w:t>
            </w:r>
            <w:proofErr w:type="spellStart"/>
            <w:r w:rsidRPr="0062564C">
              <w:rPr>
                <w:rFonts w:ascii="Kalinga" w:hAnsi="Kalinga" w:cs="Kalinga"/>
                <w:sz w:val="16"/>
                <w:szCs w:val="16"/>
              </w:rPr>
              <w:t>IEPACY</w:t>
            </w:r>
            <w:proofErr w:type="spellEnd"/>
            <w:r w:rsidRPr="0062564C">
              <w:rPr>
                <w:rFonts w:ascii="Kalinga" w:hAnsi="Kalinga" w:cs="Kalinga"/>
                <w:sz w:val="16"/>
                <w:szCs w:val="16"/>
              </w:rPr>
              <w:t xml:space="preserve">, en atención a lo ordenado en el acuerdo INE/CG865/2015 de 9 de octubre de dos mil quince, emitido por este Instituto, y </w:t>
            </w:r>
            <w:proofErr w:type="spellStart"/>
            <w:r w:rsidRPr="0062564C">
              <w:rPr>
                <w:rFonts w:ascii="Kalinga" w:hAnsi="Kalinga" w:cs="Kalinga"/>
                <w:sz w:val="16"/>
                <w:szCs w:val="16"/>
              </w:rPr>
              <w:t>iii</w:t>
            </w:r>
            <w:proofErr w:type="spellEnd"/>
            <w:r w:rsidRPr="0062564C">
              <w:rPr>
                <w:rFonts w:ascii="Kalinga" w:hAnsi="Kalinga" w:cs="Kalinga"/>
                <w:sz w:val="16"/>
                <w:szCs w:val="16"/>
              </w:rPr>
              <w:t xml:space="preserve">) la propuesta y voto en el nombramiento de la C. Claudia Ivette Herrera Cetina como Jefa de Departamento adscrita a la Secretaría Ejecutiva del </w:t>
            </w:r>
            <w:proofErr w:type="spellStart"/>
            <w:r w:rsidRPr="0062564C">
              <w:rPr>
                <w:rFonts w:ascii="Kalinga" w:hAnsi="Kalinga" w:cs="Kalinga"/>
                <w:sz w:val="16"/>
                <w:szCs w:val="16"/>
              </w:rPr>
              <w:t>IEPACY</w:t>
            </w:r>
            <w:proofErr w:type="spellEnd"/>
            <w:r w:rsidRPr="0062564C">
              <w:rPr>
                <w:rFonts w:ascii="Kalinga" w:hAnsi="Kalinga" w:cs="Kalinga"/>
                <w:sz w:val="16"/>
                <w:szCs w:val="16"/>
              </w:rPr>
              <w:t>.</w:t>
            </w:r>
          </w:p>
        </w:tc>
        <w:tc>
          <w:tcPr>
            <w:tcW w:w="2447" w:type="dxa"/>
            <w:gridSpan w:val="2"/>
            <w:vAlign w:val="center"/>
          </w:tcPr>
          <w:p w14:paraId="4CB03103"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lastRenderedPageBreak/>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INE/CG472/201, </w:t>
            </w:r>
            <w:r w:rsidRPr="0062564C">
              <w:rPr>
                <w:rFonts w:ascii="Kalinga" w:hAnsi="Kalinga" w:cs="Kalinga"/>
                <w:color w:val="000000"/>
                <w:sz w:val="16"/>
                <w:szCs w:val="16"/>
              </w:rPr>
              <w:t xml:space="preserve">de 20 de octubre de 2017, se </w:t>
            </w:r>
            <w:r w:rsidRPr="0062564C">
              <w:rPr>
                <w:rFonts w:ascii="Kalinga" w:hAnsi="Kalinga" w:cs="Kalinga"/>
                <w:b/>
                <w:bCs/>
                <w:color w:val="000000"/>
                <w:sz w:val="16"/>
                <w:szCs w:val="16"/>
              </w:rPr>
              <w:t xml:space="preserve">DESECHÓ </w:t>
            </w:r>
            <w:r w:rsidRPr="0062564C">
              <w:rPr>
                <w:rFonts w:ascii="Kalinga" w:hAnsi="Kalinga" w:cs="Kalinga"/>
                <w:color w:val="000000"/>
                <w:sz w:val="16"/>
                <w:szCs w:val="16"/>
              </w:rPr>
              <w:t xml:space="preserve">la denuncia. </w:t>
            </w:r>
          </w:p>
          <w:p w14:paraId="1E552F96" w14:textId="77777777" w:rsidR="003F29AD" w:rsidRPr="0062564C" w:rsidRDefault="003F29AD" w:rsidP="00EF09D3">
            <w:pPr>
              <w:spacing w:after="0" w:line="240" w:lineRule="auto"/>
              <w:jc w:val="both"/>
              <w:rPr>
                <w:rFonts w:ascii="Kalinga" w:hAnsi="Kalinga" w:cs="Kalinga"/>
                <w:color w:val="000000"/>
                <w:sz w:val="16"/>
                <w:szCs w:val="16"/>
              </w:rPr>
            </w:pPr>
          </w:p>
          <w:p w14:paraId="450F4BC2"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sz w:val="16"/>
                <w:szCs w:val="16"/>
              </w:rPr>
              <w:lastRenderedPageBreak/>
              <w:t xml:space="preserve">La resolución fue impugnada y </w:t>
            </w:r>
            <w:r w:rsidRPr="0062564C">
              <w:rPr>
                <w:rFonts w:ascii="Kalinga" w:hAnsi="Kalinga" w:cs="Kalinga"/>
                <w:b/>
                <w:sz w:val="16"/>
                <w:szCs w:val="16"/>
              </w:rPr>
              <w:t>confirmada</w:t>
            </w:r>
            <w:r w:rsidRPr="0062564C">
              <w:rPr>
                <w:rFonts w:ascii="Kalinga" w:hAnsi="Kalinga" w:cs="Kalinga"/>
                <w:sz w:val="16"/>
                <w:szCs w:val="16"/>
              </w:rPr>
              <w:t xml:space="preserve"> mediante el </w:t>
            </w:r>
            <w:r w:rsidRPr="0062564C">
              <w:rPr>
                <w:rFonts w:ascii="Kalinga" w:hAnsi="Kalinga" w:cs="Kalinga"/>
                <w:sz w:val="16"/>
                <w:szCs w:val="16"/>
              </w:rPr>
              <w:br/>
              <w:t>SUP-RAP-725/2017, en sesión de 29 de noviembre de 2017.</w:t>
            </w:r>
          </w:p>
        </w:tc>
      </w:tr>
      <w:tr w:rsidR="003F29AD" w:rsidRPr="0062564C" w14:paraId="5886F241" w14:textId="77777777" w:rsidTr="00084411">
        <w:trPr>
          <w:trHeight w:val="416"/>
          <w:jc w:val="center"/>
        </w:trPr>
        <w:tc>
          <w:tcPr>
            <w:tcW w:w="694" w:type="dxa"/>
            <w:gridSpan w:val="2"/>
            <w:shd w:val="clear" w:color="auto" w:fill="780673"/>
            <w:noWrap/>
            <w:vAlign w:val="center"/>
          </w:tcPr>
          <w:p w14:paraId="2A6937DA"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73</w:t>
            </w:r>
          </w:p>
        </w:tc>
        <w:tc>
          <w:tcPr>
            <w:tcW w:w="4182" w:type="dxa"/>
            <w:gridSpan w:val="2"/>
            <w:vAlign w:val="center"/>
          </w:tcPr>
          <w:p w14:paraId="21905DB8" w14:textId="77777777" w:rsidR="003F29AD" w:rsidRPr="0062564C" w:rsidRDefault="003F29AD" w:rsidP="00EF09D3">
            <w:pPr>
              <w:spacing w:after="0" w:line="240" w:lineRule="auto"/>
              <w:jc w:val="center"/>
              <w:rPr>
                <w:rFonts w:ascii="Kalinga" w:hAnsi="Kalinga" w:cs="Kalinga"/>
                <w:b/>
                <w:bCs/>
                <w:color w:val="000000"/>
                <w:sz w:val="16"/>
                <w:szCs w:val="16"/>
                <w:lang w:val="en-GB" w:eastAsia="es-MX"/>
              </w:rPr>
            </w:pPr>
            <w:r w:rsidRPr="0062564C">
              <w:rPr>
                <w:rFonts w:ascii="Kalinga" w:hAnsi="Kalinga" w:cs="Kalinga"/>
                <w:b/>
                <w:bCs/>
                <w:color w:val="000000"/>
                <w:sz w:val="16"/>
                <w:szCs w:val="16"/>
                <w:lang w:val="en-US" w:eastAsia="es-MX"/>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/PT/JL/</w:t>
            </w:r>
            <w:proofErr w:type="spellStart"/>
            <w:r w:rsidRPr="0062564C">
              <w:rPr>
                <w:rFonts w:ascii="Kalinga" w:hAnsi="Kalinga" w:cs="Kalinga"/>
                <w:b/>
                <w:bCs/>
                <w:sz w:val="16"/>
                <w:szCs w:val="16"/>
                <w:lang w:val="en-US"/>
              </w:rPr>
              <w:t>YUC</w:t>
            </w:r>
            <w:proofErr w:type="spellEnd"/>
            <w:r w:rsidRPr="0062564C">
              <w:rPr>
                <w:rFonts w:ascii="Kalinga" w:hAnsi="Kalinga" w:cs="Kalinga"/>
                <w:b/>
                <w:bCs/>
                <w:sz w:val="16"/>
                <w:szCs w:val="16"/>
                <w:lang w:val="en-US"/>
              </w:rPr>
              <w:t>/17/2017</w:t>
            </w:r>
          </w:p>
        </w:tc>
        <w:tc>
          <w:tcPr>
            <w:tcW w:w="1807" w:type="dxa"/>
            <w:vAlign w:val="center"/>
          </w:tcPr>
          <w:p w14:paraId="3A68262C"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lang w:eastAsia="es-MX"/>
              </w:rPr>
              <w:t>PT</w:t>
            </w:r>
          </w:p>
        </w:tc>
        <w:tc>
          <w:tcPr>
            <w:tcW w:w="1941" w:type="dxa"/>
            <w:vAlign w:val="center"/>
          </w:tcPr>
          <w:p w14:paraId="488D4704" w14:textId="77777777" w:rsidR="003F29AD" w:rsidRPr="0062564C" w:rsidRDefault="003F29AD" w:rsidP="00EF09D3">
            <w:pPr>
              <w:spacing w:after="0" w:line="240" w:lineRule="auto"/>
              <w:jc w:val="center"/>
              <w:rPr>
                <w:rFonts w:ascii="Kalinga" w:hAnsi="Kalinga" w:cs="Kalinga"/>
                <w:sz w:val="16"/>
                <w:szCs w:val="16"/>
              </w:rPr>
            </w:pPr>
            <w:r w:rsidRPr="0062564C">
              <w:rPr>
                <w:rFonts w:ascii="Kalinga" w:hAnsi="Kalinga" w:cs="Kalinga"/>
                <w:sz w:val="16"/>
                <w:szCs w:val="16"/>
                <w:lang w:eastAsia="es-MX"/>
              </w:rPr>
              <w:t xml:space="preserve">María Patricia Isabel Valladares Sosa; Jorge Miguel Valladares Sánchez, María de Lourdes Rosas Moya; José Antonio Gabriel Martínez Magaña </w:t>
            </w:r>
            <w:r w:rsidRPr="0062564C">
              <w:rPr>
                <w:rFonts w:ascii="Kalinga" w:hAnsi="Kalinga" w:cs="Kalinga"/>
                <w:color w:val="000000"/>
                <w:sz w:val="16"/>
                <w:szCs w:val="16"/>
              </w:rPr>
              <w:t xml:space="preserve">del Instituto Electoral y de Participación Ciudadana de </w:t>
            </w:r>
            <w:r w:rsidRPr="0062564C">
              <w:rPr>
                <w:rFonts w:ascii="Kalinga" w:hAnsi="Kalinga" w:cs="Kalinga"/>
                <w:b/>
                <w:bCs/>
                <w:color w:val="000000"/>
                <w:sz w:val="16"/>
                <w:szCs w:val="16"/>
              </w:rPr>
              <w:t>Yucatán</w:t>
            </w:r>
          </w:p>
        </w:tc>
        <w:tc>
          <w:tcPr>
            <w:tcW w:w="4258" w:type="dxa"/>
            <w:gridSpan w:val="2"/>
            <w:vAlign w:val="center"/>
          </w:tcPr>
          <w:p w14:paraId="6EEA46E8"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sz w:val="16"/>
                <w:szCs w:val="16"/>
                <w:lang w:eastAsia="es-MX"/>
              </w:rPr>
              <w:t xml:space="preserve">El representante propietario del </w:t>
            </w:r>
            <w:proofErr w:type="gramStart"/>
            <w:r w:rsidRPr="0062564C">
              <w:rPr>
                <w:rFonts w:ascii="Kalinga" w:hAnsi="Kalinga" w:cs="Kalinga"/>
                <w:sz w:val="16"/>
                <w:szCs w:val="16"/>
                <w:lang w:eastAsia="es-MX"/>
              </w:rPr>
              <w:t>PT  ante</w:t>
            </w:r>
            <w:proofErr w:type="gramEnd"/>
            <w:r w:rsidRPr="0062564C">
              <w:rPr>
                <w:rFonts w:ascii="Kalinga" w:hAnsi="Kalinga" w:cs="Kalinga"/>
                <w:sz w:val="16"/>
                <w:szCs w:val="16"/>
                <w:lang w:eastAsia="es-MX"/>
              </w:rPr>
              <w:t xml:space="preserve"> el Consejo General del </w:t>
            </w:r>
            <w:proofErr w:type="spellStart"/>
            <w:r w:rsidRPr="0062564C">
              <w:rPr>
                <w:rFonts w:ascii="Kalinga" w:hAnsi="Kalinga" w:cs="Kalinga"/>
                <w:sz w:val="16"/>
                <w:szCs w:val="16"/>
                <w:lang w:eastAsia="es-MX"/>
              </w:rPr>
              <w:t>IEPCY</w:t>
            </w:r>
            <w:proofErr w:type="spellEnd"/>
            <w:r w:rsidRPr="0062564C">
              <w:rPr>
                <w:rFonts w:ascii="Kalinga" w:hAnsi="Kalinga" w:cs="Kalinga"/>
                <w:sz w:val="16"/>
                <w:szCs w:val="16"/>
                <w:lang w:eastAsia="es-MX"/>
              </w:rPr>
              <w:t xml:space="preserve">, denuncia hechos que presuntamente contravienen el articulo 102 numeral 2 inciso d) de la </w:t>
            </w:r>
            <w:proofErr w:type="spellStart"/>
            <w:r w:rsidRPr="0062564C">
              <w:rPr>
                <w:rFonts w:ascii="Kalinga" w:hAnsi="Kalinga" w:cs="Kalinga"/>
                <w:sz w:val="16"/>
                <w:szCs w:val="16"/>
                <w:lang w:eastAsia="es-MX"/>
              </w:rPr>
              <w:t>LGIPE</w:t>
            </w:r>
            <w:proofErr w:type="spellEnd"/>
            <w:r w:rsidRPr="0062564C">
              <w:rPr>
                <w:rFonts w:ascii="Kalinga" w:hAnsi="Kalinga" w:cs="Kalinga"/>
                <w:sz w:val="16"/>
                <w:szCs w:val="16"/>
                <w:lang w:eastAsia="es-MX"/>
              </w:rPr>
              <w:t xml:space="preserve">, consistentes en el ascenso de la C. Claudia Ivette Herrera Cetina, hermana de la exconsejera electoral de dicho instituto </w:t>
            </w:r>
            <w:proofErr w:type="spellStart"/>
            <w:r w:rsidRPr="0062564C">
              <w:rPr>
                <w:rFonts w:ascii="Kalinga" w:hAnsi="Kalinga" w:cs="Kalinga"/>
                <w:sz w:val="16"/>
                <w:szCs w:val="16"/>
                <w:lang w:eastAsia="es-MX"/>
              </w:rPr>
              <w:t>Naybi</w:t>
            </w:r>
            <w:proofErr w:type="spellEnd"/>
            <w:r w:rsidRPr="0062564C">
              <w:rPr>
                <w:rFonts w:ascii="Kalinga" w:hAnsi="Kalinga" w:cs="Kalinga"/>
                <w:sz w:val="16"/>
                <w:szCs w:val="16"/>
                <w:lang w:eastAsia="es-MX"/>
              </w:rPr>
              <w:t xml:space="preserve"> Janeth Herrera Cetina. Lo anterior porque, a su parecer, la participación en la votación del Acta de la sesión del comité del Servicio Profesional Electoral de dicho Instituto de fecha 5 de enero de </w:t>
            </w:r>
            <w:proofErr w:type="gramStart"/>
            <w:r w:rsidRPr="0062564C">
              <w:rPr>
                <w:rFonts w:ascii="Kalinga" w:hAnsi="Kalinga" w:cs="Kalinga"/>
                <w:sz w:val="16"/>
                <w:szCs w:val="16"/>
                <w:lang w:eastAsia="es-MX"/>
              </w:rPr>
              <w:t>2015,  convalidó</w:t>
            </w:r>
            <w:proofErr w:type="gramEnd"/>
            <w:r w:rsidRPr="0062564C">
              <w:rPr>
                <w:rFonts w:ascii="Kalinga" w:hAnsi="Kalinga" w:cs="Kalinga"/>
                <w:sz w:val="16"/>
                <w:szCs w:val="16"/>
                <w:lang w:eastAsia="es-MX"/>
              </w:rPr>
              <w:t xml:space="preserve"> el ilegal nombramiento de la hermana de una consejera.</w:t>
            </w:r>
          </w:p>
        </w:tc>
        <w:tc>
          <w:tcPr>
            <w:tcW w:w="2447" w:type="dxa"/>
            <w:gridSpan w:val="2"/>
            <w:vAlign w:val="center"/>
          </w:tcPr>
          <w:p w14:paraId="2CAF260C"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color w:val="000000"/>
                <w:sz w:val="16"/>
                <w:szCs w:val="16"/>
              </w:rPr>
              <w:t>Mediante r</w:t>
            </w:r>
            <w:r w:rsidRPr="0062564C">
              <w:rPr>
                <w:rFonts w:ascii="Kalinga" w:hAnsi="Kalinga" w:cs="Kalinga"/>
                <w:sz w:val="16"/>
                <w:szCs w:val="16"/>
              </w:rPr>
              <w:t xml:space="preserve">esolución </w:t>
            </w:r>
            <w:r w:rsidRPr="0062564C">
              <w:rPr>
                <w:rFonts w:ascii="Kalinga" w:hAnsi="Kalinga" w:cs="Kalinga"/>
                <w:b/>
                <w:bCs/>
                <w:color w:val="000000"/>
                <w:sz w:val="16"/>
                <w:szCs w:val="16"/>
              </w:rPr>
              <w:t xml:space="preserve">INE/CG469/2017, </w:t>
            </w:r>
            <w:r w:rsidRPr="0062564C">
              <w:rPr>
                <w:rFonts w:ascii="Kalinga" w:hAnsi="Kalinga" w:cs="Kalinga"/>
                <w:color w:val="000000"/>
                <w:sz w:val="16"/>
                <w:szCs w:val="16"/>
              </w:rPr>
              <w:t>de 20</w:t>
            </w:r>
            <w:r w:rsidRPr="0062564C">
              <w:rPr>
                <w:rFonts w:ascii="Kalinga" w:hAnsi="Kalinga" w:cs="Kalinga"/>
                <w:b/>
                <w:color w:val="000000"/>
                <w:sz w:val="16"/>
                <w:szCs w:val="16"/>
              </w:rPr>
              <w:t xml:space="preserve"> de </w:t>
            </w:r>
            <w:r w:rsidRPr="0062564C">
              <w:rPr>
                <w:rFonts w:ascii="Kalinga" w:hAnsi="Kalinga" w:cs="Kalinga"/>
                <w:bCs/>
                <w:color w:val="000000"/>
                <w:sz w:val="16"/>
                <w:szCs w:val="16"/>
              </w:rPr>
              <w:t>octubre de 2017,</w:t>
            </w:r>
            <w:r w:rsidRPr="0062564C">
              <w:rPr>
                <w:rFonts w:ascii="Kalinga" w:hAnsi="Kalinga" w:cs="Kalinga"/>
                <w:color w:val="000000"/>
                <w:sz w:val="16"/>
                <w:szCs w:val="16"/>
              </w:rPr>
              <w:t xml:space="preserve"> se </w:t>
            </w:r>
            <w:r w:rsidRPr="0062564C">
              <w:rPr>
                <w:rFonts w:ascii="Kalinga" w:hAnsi="Kalinga" w:cs="Kalinga"/>
                <w:b/>
                <w:bCs/>
                <w:color w:val="000000"/>
                <w:sz w:val="16"/>
                <w:szCs w:val="16"/>
              </w:rPr>
              <w:t xml:space="preserve">DESECHÓ </w:t>
            </w:r>
            <w:r w:rsidRPr="0062564C">
              <w:rPr>
                <w:rFonts w:ascii="Kalinga" w:hAnsi="Kalinga" w:cs="Kalinga"/>
                <w:color w:val="000000"/>
                <w:sz w:val="16"/>
                <w:szCs w:val="16"/>
              </w:rPr>
              <w:t xml:space="preserve">la denuncia. </w:t>
            </w:r>
          </w:p>
          <w:p w14:paraId="56536643" w14:textId="77777777" w:rsidR="003F29AD" w:rsidRPr="0062564C" w:rsidRDefault="003F29AD" w:rsidP="00EF09D3">
            <w:pPr>
              <w:spacing w:after="0" w:line="240" w:lineRule="auto"/>
              <w:jc w:val="both"/>
              <w:rPr>
                <w:rFonts w:ascii="Kalinga" w:hAnsi="Kalinga" w:cs="Kalinga"/>
                <w:color w:val="000000"/>
                <w:sz w:val="16"/>
                <w:szCs w:val="16"/>
              </w:rPr>
            </w:pPr>
          </w:p>
        </w:tc>
      </w:tr>
      <w:tr w:rsidR="003F29AD" w:rsidRPr="0062564C" w14:paraId="63CBF8BE" w14:textId="77777777" w:rsidTr="00084411">
        <w:trPr>
          <w:trHeight w:val="690"/>
          <w:jc w:val="center"/>
        </w:trPr>
        <w:tc>
          <w:tcPr>
            <w:tcW w:w="694" w:type="dxa"/>
            <w:gridSpan w:val="2"/>
            <w:shd w:val="clear" w:color="auto" w:fill="780673"/>
            <w:noWrap/>
            <w:vAlign w:val="center"/>
          </w:tcPr>
          <w:p w14:paraId="4C088041"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74</w:t>
            </w:r>
          </w:p>
        </w:tc>
        <w:tc>
          <w:tcPr>
            <w:tcW w:w="4182" w:type="dxa"/>
            <w:gridSpan w:val="2"/>
            <w:vAlign w:val="center"/>
          </w:tcPr>
          <w:p w14:paraId="7D2D12E1" w14:textId="77777777" w:rsidR="003F29AD" w:rsidRPr="0062564C" w:rsidRDefault="003F29AD" w:rsidP="00EF09D3">
            <w:pPr>
              <w:spacing w:after="0" w:line="240" w:lineRule="auto"/>
              <w:jc w:val="center"/>
              <w:rPr>
                <w:rFonts w:ascii="Kalinga" w:hAnsi="Kalinga" w:cs="Kalinga"/>
                <w:b/>
                <w:bCs/>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w:t>
            </w:r>
            <w:proofErr w:type="spellStart"/>
            <w:r w:rsidRPr="0062564C">
              <w:rPr>
                <w:rFonts w:ascii="Kalinga" w:hAnsi="Kalinga" w:cs="Kalinga"/>
                <w:b/>
                <w:bCs/>
                <w:color w:val="000000"/>
                <w:sz w:val="16"/>
                <w:szCs w:val="16"/>
                <w:lang w:val="en-US"/>
              </w:rPr>
              <w:t>TEPJF</w:t>
            </w:r>
            <w:proofErr w:type="spellEnd"/>
            <w:r w:rsidRPr="0062564C">
              <w:rPr>
                <w:rFonts w:ascii="Kalinga" w:hAnsi="Kalinga" w:cs="Kalinga"/>
                <w:b/>
                <w:bCs/>
                <w:color w:val="000000"/>
                <w:sz w:val="16"/>
                <w:szCs w:val="16"/>
                <w:lang w:val="en-US"/>
              </w:rPr>
              <w:t>/CG/</w:t>
            </w:r>
            <w:r w:rsidRPr="0062564C">
              <w:rPr>
                <w:rFonts w:ascii="Kalinga" w:hAnsi="Kalinga" w:cs="Kalinga"/>
                <w:b/>
                <w:bCs/>
                <w:color w:val="000000"/>
                <w:sz w:val="16"/>
                <w:szCs w:val="16"/>
                <w:lang w:val="en-US"/>
              </w:rPr>
              <w:br/>
              <w:t>18/2016</w:t>
            </w:r>
          </w:p>
        </w:tc>
        <w:tc>
          <w:tcPr>
            <w:tcW w:w="1807" w:type="dxa"/>
            <w:vAlign w:val="center"/>
          </w:tcPr>
          <w:p w14:paraId="453A36B4"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 xml:space="preserve">Sala Superior del </w:t>
            </w:r>
            <w:proofErr w:type="spellStart"/>
            <w:r w:rsidRPr="0062564C">
              <w:rPr>
                <w:rFonts w:ascii="Kalinga" w:hAnsi="Kalinga" w:cs="Kalinga"/>
                <w:color w:val="000000"/>
                <w:sz w:val="16"/>
                <w:szCs w:val="16"/>
              </w:rPr>
              <w:t>TEPJF</w:t>
            </w:r>
            <w:proofErr w:type="spellEnd"/>
          </w:p>
        </w:tc>
        <w:tc>
          <w:tcPr>
            <w:tcW w:w="1941" w:type="dxa"/>
            <w:vAlign w:val="center"/>
          </w:tcPr>
          <w:p w14:paraId="65515FB2"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Elizabeth Piedras Martínez</w:t>
            </w:r>
          </w:p>
          <w:p w14:paraId="7DD1145D"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Denisse Hernández Blas</w:t>
            </w:r>
          </w:p>
          <w:p w14:paraId="590738C8"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Dora Rodríguez Soriano</w:t>
            </w:r>
          </w:p>
          <w:p w14:paraId="051A3A62"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Norberto Sánchez Briones</w:t>
            </w:r>
          </w:p>
          <w:p w14:paraId="5A3E8064"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Yareli Álvarez Meza</w:t>
            </w:r>
          </w:p>
          <w:p w14:paraId="2AD05E69" w14:textId="77777777" w:rsidR="003F29AD" w:rsidRPr="0062564C" w:rsidRDefault="003F29AD" w:rsidP="00EF09D3">
            <w:pPr>
              <w:spacing w:after="0" w:line="240" w:lineRule="auto"/>
              <w:jc w:val="center"/>
              <w:rPr>
                <w:rFonts w:ascii="Kalinga" w:hAnsi="Kalinga" w:cs="Kalinga"/>
                <w:color w:val="000000"/>
                <w:sz w:val="16"/>
                <w:szCs w:val="16"/>
              </w:rPr>
            </w:pPr>
            <w:r w:rsidRPr="0062564C">
              <w:rPr>
                <w:rFonts w:ascii="Kalinga" w:hAnsi="Kalinga" w:cs="Kalinga"/>
                <w:color w:val="000000"/>
                <w:sz w:val="16"/>
                <w:szCs w:val="16"/>
              </w:rPr>
              <w:t xml:space="preserve">Raymundo Amador García,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lastRenderedPageBreak/>
              <w:t>Consejeros</w:t>
            </w:r>
            <w:proofErr w:type="gramEnd"/>
            <w:r w:rsidRPr="0062564C">
              <w:rPr>
                <w:rFonts w:ascii="Kalinga" w:hAnsi="Kalinga" w:cs="Kalinga"/>
                <w:color w:val="000000"/>
                <w:sz w:val="16"/>
                <w:szCs w:val="16"/>
              </w:rPr>
              <w:t xml:space="preserve"> de Consejo General del Instituto Tlaxcalteca de Elecciones</w:t>
            </w:r>
          </w:p>
        </w:tc>
        <w:tc>
          <w:tcPr>
            <w:tcW w:w="4258" w:type="dxa"/>
            <w:gridSpan w:val="2"/>
            <w:vAlign w:val="center"/>
          </w:tcPr>
          <w:p w14:paraId="16C2B312" w14:textId="77777777" w:rsidR="003F29AD" w:rsidRPr="0062564C" w:rsidRDefault="003F29AD" w:rsidP="00EF09D3">
            <w:pPr>
              <w:spacing w:after="0" w:line="240" w:lineRule="auto"/>
              <w:jc w:val="both"/>
              <w:rPr>
                <w:rFonts w:ascii="Kalinga" w:hAnsi="Kalinga" w:cs="Kalinga"/>
                <w:sz w:val="16"/>
                <w:szCs w:val="16"/>
              </w:rPr>
            </w:pPr>
            <w:r w:rsidRPr="0062564C">
              <w:rPr>
                <w:rFonts w:ascii="Kalinga" w:hAnsi="Kalinga" w:cs="Kalinga"/>
                <w:color w:val="000000"/>
                <w:sz w:val="16"/>
                <w:szCs w:val="16"/>
              </w:rPr>
              <w:lastRenderedPageBreak/>
              <w:t xml:space="preserve">La Sala Superior del </w:t>
            </w:r>
            <w:proofErr w:type="spellStart"/>
            <w:r w:rsidRPr="0062564C">
              <w:rPr>
                <w:rFonts w:ascii="Kalinga" w:hAnsi="Kalinga" w:cs="Kalinga"/>
                <w:color w:val="000000"/>
                <w:sz w:val="16"/>
                <w:szCs w:val="16"/>
              </w:rPr>
              <w:t>TEPJF</w:t>
            </w:r>
            <w:proofErr w:type="spellEnd"/>
            <w:r w:rsidRPr="0062564C">
              <w:rPr>
                <w:rFonts w:ascii="Kalinga" w:hAnsi="Kalinga" w:cs="Kalinga"/>
                <w:color w:val="000000"/>
                <w:sz w:val="16"/>
                <w:szCs w:val="16"/>
              </w:rPr>
              <w:t xml:space="preserve"> dio vista al Consejo General del Instituto Nacional Electoral en los expedientes </w:t>
            </w:r>
            <w:r w:rsidRPr="0062564C">
              <w:rPr>
                <w:rFonts w:ascii="Kalinga" w:hAnsi="Kalinga" w:cs="Kalinga"/>
                <w:color w:val="000000"/>
                <w:sz w:val="16"/>
                <w:szCs w:val="16"/>
              </w:rPr>
              <w:br/>
              <w:t xml:space="preserve">SUP-REC-70/2016 y acumulados, así como </w:t>
            </w:r>
            <w:r w:rsidRPr="0062564C">
              <w:rPr>
                <w:rFonts w:ascii="Kalinga" w:hAnsi="Kalinga" w:cs="Kalinga"/>
                <w:color w:val="000000"/>
                <w:sz w:val="16"/>
                <w:szCs w:val="16"/>
              </w:rPr>
              <w:br/>
              <w:t>SUP-REC-68/2016 y acumulados, por la conducta de los integrantes del Consejo General del Instituto Tlaxcalteca de Elecciones por el incumplimiento de observar el principio de paridad de género.</w:t>
            </w:r>
          </w:p>
        </w:tc>
        <w:tc>
          <w:tcPr>
            <w:tcW w:w="2447" w:type="dxa"/>
            <w:gridSpan w:val="2"/>
            <w:vAlign w:val="center"/>
          </w:tcPr>
          <w:p w14:paraId="465C739C" w14:textId="77777777" w:rsidR="003F29AD" w:rsidRPr="0062564C" w:rsidRDefault="003F29AD" w:rsidP="00EF09D3">
            <w:pPr>
              <w:spacing w:after="0" w:line="240" w:lineRule="auto"/>
              <w:jc w:val="both"/>
              <w:rPr>
                <w:rFonts w:ascii="Kalinga" w:hAnsi="Kalinga" w:cs="Kalinga"/>
                <w:color w:val="000000"/>
                <w:sz w:val="16"/>
                <w:szCs w:val="16"/>
              </w:rPr>
            </w:pPr>
            <w:r w:rsidRPr="0062564C">
              <w:rPr>
                <w:rFonts w:ascii="Kalinga" w:hAnsi="Kalinga" w:cs="Kalinga"/>
                <w:sz w:val="16"/>
                <w:szCs w:val="16"/>
              </w:rPr>
              <w:t>Mediante Resolución</w:t>
            </w:r>
            <w:r w:rsidRPr="0062564C">
              <w:rPr>
                <w:rFonts w:ascii="Kalinga" w:hAnsi="Kalinga" w:cs="Kalinga"/>
                <w:b/>
                <w:bCs/>
                <w:color w:val="000000"/>
                <w:sz w:val="16"/>
                <w:szCs w:val="16"/>
              </w:rPr>
              <w:t xml:space="preserve"> INE/CG553/2017</w:t>
            </w:r>
            <w:r w:rsidRPr="0062564C">
              <w:rPr>
                <w:rFonts w:ascii="Kalinga" w:hAnsi="Kalinga" w:cs="Kalinga"/>
                <w:color w:val="000000"/>
                <w:sz w:val="16"/>
                <w:szCs w:val="16"/>
              </w:rPr>
              <w:t xml:space="preserve">, de 22 de noviembre de 2017, se declaró </w:t>
            </w:r>
            <w:r w:rsidRPr="0062564C">
              <w:rPr>
                <w:rFonts w:ascii="Kalinga" w:hAnsi="Kalinga" w:cs="Kalinga"/>
                <w:b/>
                <w:bCs/>
                <w:color w:val="000000"/>
                <w:sz w:val="16"/>
                <w:szCs w:val="16"/>
              </w:rPr>
              <w:t xml:space="preserve">INFUNDADO </w:t>
            </w:r>
            <w:r w:rsidRPr="0062564C">
              <w:rPr>
                <w:rFonts w:ascii="Kalinga" w:hAnsi="Kalinga" w:cs="Kalinga"/>
                <w:color w:val="000000"/>
                <w:sz w:val="16"/>
                <w:szCs w:val="16"/>
              </w:rPr>
              <w:t>el procedimiento.</w:t>
            </w:r>
          </w:p>
        </w:tc>
      </w:tr>
      <w:tr w:rsidR="003F29AD" w:rsidRPr="0062564C" w14:paraId="6C79B225" w14:textId="77777777" w:rsidTr="00084411">
        <w:trPr>
          <w:trHeight w:val="690"/>
          <w:jc w:val="center"/>
        </w:trPr>
        <w:tc>
          <w:tcPr>
            <w:tcW w:w="694" w:type="dxa"/>
            <w:gridSpan w:val="2"/>
            <w:shd w:val="clear" w:color="auto" w:fill="780673"/>
            <w:noWrap/>
            <w:vAlign w:val="center"/>
          </w:tcPr>
          <w:p w14:paraId="23127F65"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75</w:t>
            </w:r>
          </w:p>
        </w:tc>
        <w:tc>
          <w:tcPr>
            <w:tcW w:w="4182" w:type="dxa"/>
            <w:gridSpan w:val="2"/>
            <w:vAlign w:val="center"/>
          </w:tcPr>
          <w:p w14:paraId="17AE0E86"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rPr>
              <w:t>UT/</w:t>
            </w:r>
            <w:proofErr w:type="spellStart"/>
            <w:r w:rsidRPr="0062564C">
              <w:rPr>
                <w:rFonts w:ascii="Kalinga" w:hAnsi="Kalinga" w:cs="Kalinga"/>
                <w:b/>
                <w:bCs/>
                <w:color w:val="000000"/>
                <w:sz w:val="16"/>
                <w:szCs w:val="16"/>
              </w:rPr>
              <w:t>SCG</w:t>
            </w:r>
            <w:proofErr w:type="spellEnd"/>
            <w:r w:rsidRPr="0062564C">
              <w:rPr>
                <w:rFonts w:ascii="Kalinga" w:hAnsi="Kalinga" w:cs="Kalinga"/>
                <w:b/>
                <w:bCs/>
                <w:color w:val="000000"/>
                <w:sz w:val="16"/>
                <w:szCs w:val="16"/>
              </w:rPr>
              <w:t>/</w:t>
            </w:r>
            <w:proofErr w:type="spellStart"/>
            <w:r w:rsidRPr="0062564C">
              <w:rPr>
                <w:rFonts w:ascii="Kalinga" w:hAnsi="Kalinga" w:cs="Kalinga"/>
                <w:b/>
                <w:bCs/>
                <w:color w:val="000000"/>
                <w:sz w:val="16"/>
                <w:szCs w:val="16"/>
              </w:rPr>
              <w:t>PRCE</w:t>
            </w:r>
            <w:proofErr w:type="spellEnd"/>
            <w:r w:rsidRPr="0062564C">
              <w:rPr>
                <w:rFonts w:ascii="Kalinga" w:hAnsi="Kalinga" w:cs="Kalinga"/>
                <w:b/>
                <w:bCs/>
                <w:color w:val="000000"/>
                <w:sz w:val="16"/>
                <w:szCs w:val="16"/>
              </w:rPr>
              <w:t>/CG/27/2016</w:t>
            </w:r>
          </w:p>
        </w:tc>
        <w:tc>
          <w:tcPr>
            <w:tcW w:w="1807" w:type="dxa"/>
            <w:vAlign w:val="center"/>
          </w:tcPr>
          <w:p w14:paraId="0B6FF370"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Autoridad Electoral</w:t>
            </w:r>
          </w:p>
        </w:tc>
        <w:tc>
          <w:tcPr>
            <w:tcW w:w="1941" w:type="dxa"/>
            <w:vAlign w:val="center"/>
          </w:tcPr>
          <w:p w14:paraId="60DAD179"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Raymundo Amador García, </w:t>
            </w:r>
            <w:proofErr w:type="gramStart"/>
            <w:r w:rsidRPr="0062564C">
              <w:rPr>
                <w:rFonts w:ascii="Kalinga" w:hAnsi="Kalinga" w:cs="Kalinga"/>
                <w:color w:val="000000"/>
                <w:sz w:val="16"/>
                <w:szCs w:val="16"/>
              </w:rPr>
              <w:t>Consejero</w:t>
            </w:r>
            <w:proofErr w:type="gramEnd"/>
            <w:r w:rsidRPr="0062564C">
              <w:rPr>
                <w:rFonts w:ascii="Kalinga" w:hAnsi="Kalinga" w:cs="Kalinga"/>
                <w:color w:val="000000"/>
                <w:sz w:val="16"/>
                <w:szCs w:val="16"/>
              </w:rPr>
              <w:t xml:space="preserve"> Electoral del Instituto Tlaxcalteca de Elecciones</w:t>
            </w:r>
          </w:p>
        </w:tc>
        <w:tc>
          <w:tcPr>
            <w:tcW w:w="4258" w:type="dxa"/>
            <w:gridSpan w:val="2"/>
            <w:vAlign w:val="center"/>
          </w:tcPr>
          <w:p w14:paraId="45A2FB3A"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Se dio vista por parte del Director de la Unidad Técnica de Vinculación con los </w:t>
            </w:r>
            <w:proofErr w:type="spellStart"/>
            <w:r w:rsidRPr="0062564C">
              <w:rPr>
                <w:rFonts w:ascii="Kalinga" w:hAnsi="Kalinga" w:cs="Kalinga"/>
                <w:color w:val="000000"/>
                <w:sz w:val="16"/>
                <w:szCs w:val="16"/>
              </w:rPr>
              <w:t>OPLS</w:t>
            </w:r>
            <w:proofErr w:type="spellEnd"/>
            <w:r w:rsidRPr="0062564C">
              <w:rPr>
                <w:rFonts w:ascii="Kalinga" w:hAnsi="Kalinga" w:cs="Kalinga"/>
                <w:color w:val="000000"/>
                <w:sz w:val="16"/>
                <w:szCs w:val="16"/>
              </w:rPr>
              <w:t xml:space="preserve">, por el que se remite un CD que contiene 5 archivos electrónicos de audio y la versión estenográfica de la sesión de 12 de junio de 2016, del Consejo General del </w:t>
            </w:r>
            <w:proofErr w:type="spellStart"/>
            <w:r w:rsidRPr="0062564C">
              <w:rPr>
                <w:rFonts w:ascii="Kalinga" w:hAnsi="Kalinga" w:cs="Kalinga"/>
                <w:color w:val="000000"/>
                <w:sz w:val="16"/>
                <w:szCs w:val="16"/>
              </w:rPr>
              <w:t>OPL</w:t>
            </w:r>
            <w:proofErr w:type="spellEnd"/>
            <w:r w:rsidRPr="0062564C">
              <w:rPr>
                <w:rFonts w:ascii="Kalinga" w:hAnsi="Kalinga" w:cs="Kalinga"/>
                <w:color w:val="000000"/>
                <w:sz w:val="16"/>
                <w:szCs w:val="16"/>
              </w:rPr>
              <w:t xml:space="preserve"> de Tlaxcala, toda vez que de su contenido, se advierten hechos que podrían ser transgresores de la normatividad, derivado de la presunta solicitud de $750,000 por parte de un consejero electoral al representante del PT, para la asignación de una diputación plurinominal.</w:t>
            </w:r>
          </w:p>
        </w:tc>
        <w:tc>
          <w:tcPr>
            <w:tcW w:w="2447" w:type="dxa"/>
            <w:gridSpan w:val="2"/>
            <w:vAlign w:val="center"/>
          </w:tcPr>
          <w:p w14:paraId="188CCBF8"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Mediante resolución</w:t>
            </w:r>
            <w:r w:rsidRPr="0062564C">
              <w:rPr>
                <w:rFonts w:ascii="Kalinga" w:hAnsi="Kalinga" w:cs="Kalinga"/>
                <w:b/>
                <w:bCs/>
                <w:color w:val="000000"/>
                <w:sz w:val="16"/>
                <w:szCs w:val="16"/>
              </w:rPr>
              <w:t xml:space="preserve"> INE/CG554/2017</w:t>
            </w:r>
            <w:r w:rsidRPr="0062564C">
              <w:rPr>
                <w:rFonts w:ascii="Kalinga" w:hAnsi="Kalinga" w:cs="Kalinga"/>
                <w:color w:val="000000"/>
                <w:sz w:val="16"/>
                <w:szCs w:val="16"/>
              </w:rPr>
              <w:t xml:space="preserve">, de 22 de noviembre de 2017, se declaró </w:t>
            </w:r>
            <w:r w:rsidRPr="0062564C">
              <w:rPr>
                <w:rFonts w:ascii="Kalinga" w:hAnsi="Kalinga" w:cs="Kalinga"/>
                <w:b/>
                <w:bCs/>
                <w:color w:val="000000"/>
                <w:sz w:val="16"/>
                <w:szCs w:val="16"/>
              </w:rPr>
              <w:t xml:space="preserve">INFUNDADO </w:t>
            </w:r>
            <w:r w:rsidRPr="0062564C">
              <w:rPr>
                <w:rFonts w:ascii="Kalinga" w:hAnsi="Kalinga" w:cs="Kalinga"/>
                <w:color w:val="000000"/>
                <w:sz w:val="16"/>
                <w:szCs w:val="16"/>
              </w:rPr>
              <w:t>el procedimiento.</w:t>
            </w:r>
          </w:p>
        </w:tc>
      </w:tr>
      <w:tr w:rsidR="003F29AD" w:rsidRPr="0062564C" w14:paraId="3E0F7254" w14:textId="77777777" w:rsidTr="00084411">
        <w:trPr>
          <w:trHeight w:val="690"/>
          <w:jc w:val="center"/>
        </w:trPr>
        <w:tc>
          <w:tcPr>
            <w:tcW w:w="694" w:type="dxa"/>
            <w:gridSpan w:val="2"/>
            <w:shd w:val="clear" w:color="auto" w:fill="780673"/>
            <w:noWrap/>
            <w:vAlign w:val="center"/>
          </w:tcPr>
          <w:p w14:paraId="13B43978"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76</w:t>
            </w:r>
          </w:p>
        </w:tc>
        <w:tc>
          <w:tcPr>
            <w:tcW w:w="4182" w:type="dxa"/>
            <w:gridSpan w:val="2"/>
            <w:vAlign w:val="center"/>
          </w:tcPr>
          <w:p w14:paraId="040D662C" w14:textId="77777777" w:rsidR="003F29AD" w:rsidRPr="0062564C" w:rsidRDefault="003F29AD" w:rsidP="00EF09D3">
            <w:pPr>
              <w:jc w:val="center"/>
              <w:rPr>
                <w:rFonts w:ascii="Kalinga" w:hAnsi="Kalinga" w:cs="Kalinga"/>
                <w:b/>
                <w:bCs/>
                <w:color w:val="000000"/>
                <w:sz w:val="16"/>
                <w:szCs w:val="16"/>
              </w:rPr>
            </w:pPr>
            <w:r w:rsidRPr="0062564C">
              <w:rPr>
                <w:rFonts w:ascii="Kalinga" w:hAnsi="Kalinga" w:cs="Kalinga"/>
                <w:b/>
                <w:bCs/>
                <w:color w:val="000000"/>
                <w:sz w:val="16"/>
                <w:szCs w:val="16"/>
              </w:rPr>
              <w:t>UT/</w:t>
            </w:r>
            <w:proofErr w:type="spellStart"/>
            <w:r w:rsidRPr="0062564C">
              <w:rPr>
                <w:rFonts w:ascii="Kalinga" w:hAnsi="Kalinga" w:cs="Kalinga"/>
                <w:b/>
                <w:bCs/>
                <w:color w:val="000000"/>
                <w:sz w:val="16"/>
                <w:szCs w:val="16"/>
              </w:rPr>
              <w:t>SCG</w:t>
            </w:r>
            <w:proofErr w:type="spellEnd"/>
            <w:r w:rsidRPr="0062564C">
              <w:rPr>
                <w:rFonts w:ascii="Kalinga" w:hAnsi="Kalinga" w:cs="Kalinga"/>
                <w:b/>
                <w:bCs/>
                <w:color w:val="000000"/>
                <w:sz w:val="16"/>
                <w:szCs w:val="16"/>
              </w:rPr>
              <w:t>/</w:t>
            </w:r>
            <w:proofErr w:type="spellStart"/>
            <w:r w:rsidRPr="0062564C">
              <w:rPr>
                <w:rFonts w:ascii="Kalinga" w:hAnsi="Kalinga" w:cs="Kalinga"/>
                <w:b/>
                <w:bCs/>
                <w:color w:val="000000"/>
                <w:sz w:val="16"/>
                <w:szCs w:val="16"/>
              </w:rPr>
              <w:t>PRCE</w:t>
            </w:r>
            <w:proofErr w:type="spellEnd"/>
            <w:r w:rsidRPr="0062564C">
              <w:rPr>
                <w:rFonts w:ascii="Kalinga" w:hAnsi="Kalinga" w:cs="Kalinga"/>
                <w:b/>
                <w:bCs/>
                <w:color w:val="000000"/>
                <w:sz w:val="16"/>
                <w:szCs w:val="16"/>
              </w:rPr>
              <w:t>/MORENA/</w:t>
            </w:r>
            <w:proofErr w:type="spellStart"/>
            <w:r w:rsidRPr="0062564C">
              <w:rPr>
                <w:rFonts w:ascii="Kalinga" w:hAnsi="Kalinga" w:cs="Kalinga"/>
                <w:b/>
                <w:bCs/>
                <w:color w:val="000000"/>
                <w:sz w:val="16"/>
                <w:szCs w:val="16"/>
              </w:rPr>
              <w:t>JL</w:t>
            </w:r>
            <w:proofErr w:type="spellEnd"/>
            <w:r w:rsidRPr="0062564C">
              <w:rPr>
                <w:rFonts w:ascii="Kalinga" w:hAnsi="Kalinga" w:cs="Kalinga"/>
                <w:b/>
                <w:bCs/>
                <w:color w:val="000000"/>
                <w:sz w:val="16"/>
                <w:szCs w:val="16"/>
              </w:rPr>
              <w:t>/QR/</w:t>
            </w:r>
            <w:r w:rsidRPr="0062564C">
              <w:rPr>
                <w:rFonts w:ascii="Kalinga" w:hAnsi="Kalinga" w:cs="Kalinga"/>
                <w:b/>
                <w:bCs/>
                <w:color w:val="000000"/>
                <w:sz w:val="16"/>
                <w:szCs w:val="16"/>
              </w:rPr>
              <w:br/>
              <w:t>28/2016</w:t>
            </w:r>
          </w:p>
        </w:tc>
        <w:tc>
          <w:tcPr>
            <w:tcW w:w="1807" w:type="dxa"/>
            <w:vAlign w:val="center"/>
          </w:tcPr>
          <w:p w14:paraId="11155498"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MORENA</w:t>
            </w:r>
          </w:p>
        </w:tc>
        <w:tc>
          <w:tcPr>
            <w:tcW w:w="1941" w:type="dxa"/>
            <w:vAlign w:val="center"/>
          </w:tcPr>
          <w:p w14:paraId="7A5AFDF1"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Consejera </w:t>
            </w:r>
            <w:proofErr w:type="gramStart"/>
            <w:r w:rsidRPr="0062564C">
              <w:rPr>
                <w:rFonts w:ascii="Kalinga" w:hAnsi="Kalinga" w:cs="Kalinga"/>
                <w:color w:val="000000"/>
                <w:sz w:val="16"/>
                <w:szCs w:val="16"/>
              </w:rPr>
              <w:t>Presidenta</w:t>
            </w:r>
            <w:proofErr w:type="gramEnd"/>
            <w:r w:rsidRPr="0062564C">
              <w:rPr>
                <w:rFonts w:ascii="Kalinga" w:hAnsi="Kalinga" w:cs="Kalinga"/>
                <w:color w:val="000000"/>
                <w:sz w:val="16"/>
                <w:szCs w:val="16"/>
              </w:rPr>
              <w:t xml:space="preserve"> del Instituto Electoral de Quintana Roo, Mayra San Román Carrillo Medina</w:t>
            </w:r>
          </w:p>
        </w:tc>
        <w:tc>
          <w:tcPr>
            <w:tcW w:w="4258" w:type="dxa"/>
            <w:gridSpan w:val="2"/>
            <w:vAlign w:val="center"/>
          </w:tcPr>
          <w:p w14:paraId="0FCD05A2"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Que la Consejera Presidenta del Instituto Electoral de Quintana Roo, Mayra San Román Carrillo Medina, presuntamente incurrió en notoria negligencia, ineptitud y descuido en el desempeño de sus funciones, en el pasado proceso electoral local llevado a cabo en esa entidad, por diversas conductas relacionadas con material electoral, sanciones de fiscalización, integración del Comité de Transparencia, omisión de publicaciones en el Diario Oficial del estado y omisiones relacionadas con exhortos realizados por el Congreso de la Unión.</w:t>
            </w:r>
          </w:p>
        </w:tc>
        <w:tc>
          <w:tcPr>
            <w:tcW w:w="2447" w:type="dxa"/>
            <w:gridSpan w:val="2"/>
            <w:vAlign w:val="center"/>
          </w:tcPr>
          <w:p w14:paraId="475DCDBA"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sz w:val="16"/>
                <w:szCs w:val="16"/>
              </w:rPr>
              <w:t>Mediante resolución</w:t>
            </w:r>
            <w:r w:rsidRPr="0062564C">
              <w:rPr>
                <w:rFonts w:ascii="Kalinga" w:hAnsi="Kalinga" w:cs="Kalinga"/>
                <w:b/>
                <w:bCs/>
                <w:color w:val="000000"/>
                <w:sz w:val="16"/>
                <w:szCs w:val="16"/>
              </w:rPr>
              <w:t xml:space="preserve"> INE/CG555/2017</w:t>
            </w:r>
            <w:r w:rsidRPr="0062564C">
              <w:rPr>
                <w:rFonts w:ascii="Kalinga" w:hAnsi="Kalinga" w:cs="Kalinga"/>
                <w:color w:val="000000"/>
                <w:sz w:val="16"/>
                <w:szCs w:val="16"/>
              </w:rPr>
              <w:t xml:space="preserve">, de 22 de noviembre de 2017, se </w:t>
            </w:r>
            <w:r w:rsidRPr="0062564C">
              <w:rPr>
                <w:rFonts w:ascii="Kalinga" w:hAnsi="Kalinga" w:cs="Kalinga"/>
                <w:b/>
                <w:bCs/>
                <w:color w:val="000000"/>
                <w:sz w:val="16"/>
                <w:szCs w:val="16"/>
              </w:rPr>
              <w:t xml:space="preserve">DESECHÓ </w:t>
            </w:r>
            <w:r w:rsidRPr="0062564C">
              <w:rPr>
                <w:rFonts w:ascii="Kalinga" w:hAnsi="Kalinga" w:cs="Kalinga"/>
                <w:color w:val="000000"/>
                <w:sz w:val="16"/>
                <w:szCs w:val="16"/>
              </w:rPr>
              <w:t xml:space="preserve">la denuncia.  </w:t>
            </w:r>
          </w:p>
          <w:p w14:paraId="74AA230C" w14:textId="77777777" w:rsidR="003F29AD" w:rsidRPr="0062564C" w:rsidRDefault="003F29AD" w:rsidP="00EF09D3">
            <w:pPr>
              <w:rPr>
                <w:rFonts w:ascii="Kalinga" w:hAnsi="Kalinga" w:cs="Kalinga"/>
                <w:sz w:val="16"/>
                <w:szCs w:val="16"/>
              </w:rPr>
            </w:pPr>
            <w:r w:rsidRPr="0062564C">
              <w:rPr>
                <w:rFonts w:ascii="Kalinga" w:hAnsi="Kalinga" w:cs="Kalinga"/>
                <w:color w:val="000000"/>
                <w:sz w:val="16"/>
                <w:szCs w:val="16"/>
              </w:rPr>
              <w:t xml:space="preserve">El asunto fue impugnado ante Sala Superior quien el 14 de febrero de 2018, al resolver el </w:t>
            </w:r>
            <w:r w:rsidRPr="0062564C">
              <w:rPr>
                <w:rFonts w:ascii="Kalinga" w:hAnsi="Kalinga" w:cs="Kalinga"/>
                <w:sz w:val="16"/>
                <w:szCs w:val="16"/>
              </w:rPr>
              <w:t>SUP-RAP-755/2017, confirmó la resolución.</w:t>
            </w:r>
          </w:p>
        </w:tc>
      </w:tr>
      <w:tr w:rsidR="003F29AD" w:rsidRPr="0062564C" w14:paraId="1DCECC10" w14:textId="77777777" w:rsidTr="00084411">
        <w:trPr>
          <w:trHeight w:val="690"/>
          <w:jc w:val="center"/>
        </w:trPr>
        <w:tc>
          <w:tcPr>
            <w:tcW w:w="694" w:type="dxa"/>
            <w:gridSpan w:val="2"/>
            <w:shd w:val="clear" w:color="auto" w:fill="780673"/>
            <w:noWrap/>
            <w:vAlign w:val="center"/>
          </w:tcPr>
          <w:p w14:paraId="71A1DAC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77</w:t>
            </w:r>
          </w:p>
        </w:tc>
        <w:tc>
          <w:tcPr>
            <w:tcW w:w="4182" w:type="dxa"/>
            <w:gridSpan w:val="2"/>
            <w:vAlign w:val="center"/>
          </w:tcPr>
          <w:p w14:paraId="6953E5F4"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SRCM</w:t>
            </w:r>
            <w:proofErr w:type="spellEnd"/>
            <w:r w:rsidRPr="0062564C">
              <w:rPr>
                <w:rFonts w:ascii="Kalinga" w:hAnsi="Kalinga" w:cs="Kalinga"/>
                <w:b/>
                <w:bCs/>
                <w:sz w:val="16"/>
                <w:szCs w:val="16"/>
                <w:lang w:val="en-US"/>
              </w:rPr>
              <w:t>/CG/10/2017</w:t>
            </w:r>
          </w:p>
        </w:tc>
        <w:tc>
          <w:tcPr>
            <w:tcW w:w="1807" w:type="dxa"/>
            <w:vAlign w:val="center"/>
          </w:tcPr>
          <w:p w14:paraId="52A9A8AB"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Sala Regional Ciudad de México</w:t>
            </w:r>
          </w:p>
        </w:tc>
        <w:tc>
          <w:tcPr>
            <w:tcW w:w="1941" w:type="dxa"/>
            <w:vAlign w:val="center"/>
          </w:tcPr>
          <w:p w14:paraId="51B87898"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Elizabeth Piedras Martínez, Denisse Hernández Blas, Dora Rodríguez Soriano, Norberto Sánchez Briones y Yareli Álvarez Meza,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del Instituto </w:t>
            </w:r>
            <w:r w:rsidRPr="0062564C">
              <w:rPr>
                <w:rFonts w:ascii="Kalinga" w:hAnsi="Kalinga" w:cs="Kalinga"/>
                <w:b/>
                <w:bCs/>
                <w:color w:val="000000"/>
                <w:sz w:val="16"/>
                <w:szCs w:val="16"/>
              </w:rPr>
              <w:t>Tlaxcaltec</w:t>
            </w:r>
            <w:r w:rsidRPr="0062564C">
              <w:rPr>
                <w:rFonts w:ascii="Kalinga" w:hAnsi="Kalinga" w:cs="Kalinga"/>
                <w:color w:val="000000"/>
                <w:sz w:val="16"/>
                <w:szCs w:val="16"/>
              </w:rPr>
              <w:t>a de Elecciones</w:t>
            </w:r>
          </w:p>
        </w:tc>
        <w:tc>
          <w:tcPr>
            <w:tcW w:w="4258" w:type="dxa"/>
            <w:gridSpan w:val="2"/>
          </w:tcPr>
          <w:p w14:paraId="2CF73C35"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sz w:val="16"/>
                <w:szCs w:val="16"/>
              </w:rPr>
              <w:t xml:space="preserve">La Sala Regional de la Ciudad de México dio vista en la sentencia SDF-JDC-306/2016, por la conducta desplegada por las y los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Instituto Tlaxcalteca de Elecciones, por la omisión de no ratificar las presuntas renuncias de dos candidatos.</w:t>
            </w:r>
          </w:p>
        </w:tc>
        <w:tc>
          <w:tcPr>
            <w:tcW w:w="2447" w:type="dxa"/>
            <w:gridSpan w:val="2"/>
            <w:vAlign w:val="center"/>
          </w:tcPr>
          <w:p w14:paraId="23CD80B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Mediante resolución</w:t>
            </w:r>
            <w:r w:rsidRPr="0062564C">
              <w:rPr>
                <w:rFonts w:ascii="Kalinga" w:hAnsi="Kalinga" w:cs="Kalinga"/>
                <w:b/>
                <w:bCs/>
                <w:color w:val="000000"/>
                <w:sz w:val="16"/>
                <w:szCs w:val="16"/>
              </w:rPr>
              <w:t xml:space="preserve"> INE/CG556/2017</w:t>
            </w:r>
            <w:r w:rsidRPr="0062564C">
              <w:rPr>
                <w:rFonts w:ascii="Kalinga" w:hAnsi="Kalinga" w:cs="Kalinga"/>
                <w:color w:val="000000"/>
                <w:sz w:val="16"/>
                <w:szCs w:val="16"/>
              </w:rPr>
              <w:t xml:space="preserve">, de 22 de noviembre de 2017, se declaró </w:t>
            </w:r>
            <w:r w:rsidRPr="0062564C">
              <w:rPr>
                <w:rFonts w:ascii="Kalinga" w:hAnsi="Kalinga" w:cs="Kalinga"/>
                <w:b/>
                <w:bCs/>
                <w:color w:val="000000"/>
                <w:sz w:val="16"/>
                <w:szCs w:val="16"/>
              </w:rPr>
              <w:t xml:space="preserve">INFUNDADO </w:t>
            </w:r>
            <w:r w:rsidRPr="0062564C">
              <w:rPr>
                <w:rFonts w:ascii="Kalinga" w:hAnsi="Kalinga" w:cs="Kalinga"/>
                <w:color w:val="000000"/>
                <w:sz w:val="16"/>
                <w:szCs w:val="16"/>
              </w:rPr>
              <w:t xml:space="preserve">el procedimiento. </w:t>
            </w:r>
          </w:p>
        </w:tc>
      </w:tr>
      <w:tr w:rsidR="003F29AD" w:rsidRPr="0062564C" w14:paraId="1D66DF56" w14:textId="77777777" w:rsidTr="00084411">
        <w:trPr>
          <w:trHeight w:val="690"/>
          <w:jc w:val="center"/>
        </w:trPr>
        <w:tc>
          <w:tcPr>
            <w:tcW w:w="694" w:type="dxa"/>
            <w:gridSpan w:val="2"/>
            <w:shd w:val="clear" w:color="auto" w:fill="780673"/>
            <w:noWrap/>
            <w:vAlign w:val="center"/>
          </w:tcPr>
          <w:p w14:paraId="21773969"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78</w:t>
            </w:r>
          </w:p>
        </w:tc>
        <w:tc>
          <w:tcPr>
            <w:tcW w:w="4182" w:type="dxa"/>
            <w:gridSpan w:val="2"/>
            <w:vAlign w:val="center"/>
          </w:tcPr>
          <w:p w14:paraId="75E24270"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/MORENA/CG/18/2017</w:t>
            </w:r>
          </w:p>
        </w:tc>
        <w:tc>
          <w:tcPr>
            <w:tcW w:w="1807" w:type="dxa"/>
            <w:vAlign w:val="center"/>
          </w:tcPr>
          <w:p w14:paraId="041BC5F7"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sz w:val="16"/>
                <w:szCs w:val="16"/>
                <w:lang w:eastAsia="es-MX"/>
              </w:rPr>
              <w:t>MORENA</w:t>
            </w:r>
          </w:p>
        </w:tc>
        <w:tc>
          <w:tcPr>
            <w:tcW w:w="1941" w:type="dxa"/>
            <w:vAlign w:val="center"/>
          </w:tcPr>
          <w:p w14:paraId="38865133"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sz w:val="16"/>
                <w:szCs w:val="16"/>
                <w:lang w:eastAsia="es-MX"/>
              </w:rPr>
              <w:t xml:space="preserve">Consejero </w:t>
            </w:r>
            <w:proofErr w:type="gramStart"/>
            <w:r w:rsidRPr="0062564C">
              <w:rPr>
                <w:rFonts w:ascii="Kalinga" w:hAnsi="Kalinga" w:cs="Kalinga"/>
                <w:sz w:val="16"/>
                <w:szCs w:val="16"/>
                <w:lang w:eastAsia="es-MX"/>
              </w:rPr>
              <w:t>Presidente</w:t>
            </w:r>
            <w:proofErr w:type="gramEnd"/>
            <w:r w:rsidRPr="0062564C">
              <w:rPr>
                <w:rFonts w:ascii="Kalinga" w:hAnsi="Kalinga" w:cs="Kalinga"/>
                <w:sz w:val="16"/>
                <w:szCs w:val="16"/>
                <w:lang w:eastAsia="es-MX"/>
              </w:rPr>
              <w:t xml:space="preserve"> Pedro Zamudio Godínez, y </w:t>
            </w:r>
            <w:proofErr w:type="gramStart"/>
            <w:r w:rsidRPr="0062564C">
              <w:rPr>
                <w:rFonts w:ascii="Kalinga" w:hAnsi="Kalinga" w:cs="Kalinga"/>
                <w:sz w:val="16"/>
                <w:szCs w:val="16"/>
                <w:lang w:eastAsia="es-MX"/>
              </w:rPr>
              <w:t>Consejeros</w:t>
            </w:r>
            <w:proofErr w:type="gramEnd"/>
            <w:r w:rsidRPr="0062564C">
              <w:rPr>
                <w:rFonts w:ascii="Kalinga" w:hAnsi="Kalinga" w:cs="Kalinga"/>
                <w:sz w:val="16"/>
                <w:szCs w:val="16"/>
                <w:lang w:eastAsia="es-MX"/>
              </w:rPr>
              <w:t xml:space="preserve"> Electorales María Guadalupe González </w:t>
            </w:r>
            <w:proofErr w:type="spellStart"/>
            <w:r w:rsidRPr="0062564C">
              <w:rPr>
                <w:rFonts w:ascii="Kalinga" w:hAnsi="Kalinga" w:cs="Kalinga"/>
                <w:sz w:val="16"/>
                <w:szCs w:val="16"/>
                <w:lang w:eastAsia="es-MX"/>
              </w:rPr>
              <w:t>Jordan</w:t>
            </w:r>
            <w:proofErr w:type="spellEnd"/>
            <w:r w:rsidRPr="0062564C">
              <w:rPr>
                <w:rFonts w:ascii="Kalinga" w:hAnsi="Kalinga" w:cs="Kalinga"/>
                <w:sz w:val="16"/>
                <w:szCs w:val="16"/>
                <w:lang w:eastAsia="es-MX"/>
              </w:rPr>
              <w:t>, Saúl Mandujano Rubio y Miguel Ángel García Hernández, del Instituto Electoral del Estado de</w:t>
            </w:r>
            <w:r w:rsidRPr="0062564C">
              <w:rPr>
                <w:rFonts w:ascii="Kalinga" w:hAnsi="Kalinga" w:cs="Kalinga"/>
                <w:bCs/>
                <w:sz w:val="16"/>
                <w:szCs w:val="16"/>
                <w:lang w:eastAsia="es-MX"/>
              </w:rPr>
              <w:t xml:space="preserve"> México</w:t>
            </w:r>
          </w:p>
        </w:tc>
        <w:tc>
          <w:tcPr>
            <w:tcW w:w="4258" w:type="dxa"/>
            <w:gridSpan w:val="2"/>
            <w:vAlign w:val="center"/>
          </w:tcPr>
          <w:p w14:paraId="13E5DB69"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Se denuncia que el Sistema de Captura de Resultados de las Actas de Escrutinio y Cómputo (</w:t>
            </w:r>
            <w:proofErr w:type="spellStart"/>
            <w:r w:rsidRPr="0062564C">
              <w:rPr>
                <w:rFonts w:ascii="Kalinga" w:hAnsi="Kalinga" w:cs="Kalinga"/>
                <w:sz w:val="16"/>
                <w:szCs w:val="16"/>
                <w:lang w:eastAsia="es-MX"/>
              </w:rPr>
              <w:t>SICRAEC</w:t>
            </w:r>
            <w:proofErr w:type="spellEnd"/>
            <w:r w:rsidRPr="0062564C">
              <w:rPr>
                <w:rFonts w:ascii="Kalinga" w:hAnsi="Kalinga" w:cs="Kalinga"/>
                <w:sz w:val="16"/>
                <w:szCs w:val="16"/>
                <w:lang w:eastAsia="es-MX"/>
              </w:rPr>
              <w:t xml:space="preserve">) fue utilizado de manera parcial para manipular las circunstancias y abrir el menor número de paquetes electorales, así como el hecho consistente en que las sumatorias realizadas por el </w:t>
            </w:r>
            <w:proofErr w:type="spellStart"/>
            <w:r w:rsidRPr="0062564C">
              <w:rPr>
                <w:rFonts w:ascii="Kalinga" w:hAnsi="Kalinga" w:cs="Kalinga"/>
                <w:sz w:val="16"/>
                <w:szCs w:val="16"/>
                <w:lang w:eastAsia="es-MX"/>
              </w:rPr>
              <w:t>SICRAEC</w:t>
            </w:r>
            <w:proofErr w:type="spellEnd"/>
            <w:r w:rsidRPr="0062564C">
              <w:rPr>
                <w:rFonts w:ascii="Kalinga" w:hAnsi="Kalinga" w:cs="Kalinga"/>
                <w:sz w:val="16"/>
                <w:szCs w:val="16"/>
                <w:lang w:eastAsia="es-MX"/>
              </w:rPr>
              <w:t xml:space="preserve"> sustituyeron la sumatoria que debió realizarse en los cómputos distritales.</w:t>
            </w:r>
          </w:p>
          <w:p w14:paraId="741F025D"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Señala que del “Informe sobre el desarrollo de las sesiones de cómputo de los procesos electorales locales 2016-2017”, en concepto del quejoso, se advierte, entre otras circunstancias:</w:t>
            </w:r>
          </w:p>
          <w:p w14:paraId="64AAA4F7"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-Que el procedimiento para la determinación de los puntos de trabajo y puntos de recuento no fue uniforme en los consejos distritales del </w:t>
            </w:r>
            <w:proofErr w:type="spellStart"/>
            <w:r w:rsidRPr="0062564C">
              <w:rPr>
                <w:rFonts w:ascii="Kalinga" w:hAnsi="Kalinga" w:cs="Kalinga"/>
                <w:sz w:val="16"/>
                <w:szCs w:val="16"/>
                <w:lang w:eastAsia="es-MX"/>
              </w:rPr>
              <w:t>IEEM</w:t>
            </w:r>
            <w:proofErr w:type="spellEnd"/>
            <w:r w:rsidRPr="0062564C">
              <w:rPr>
                <w:rFonts w:ascii="Kalinga" w:hAnsi="Kalinga" w:cs="Kalinga"/>
                <w:sz w:val="16"/>
                <w:szCs w:val="16"/>
                <w:lang w:eastAsia="es-MX"/>
              </w:rPr>
              <w:t>.</w:t>
            </w:r>
          </w:p>
          <w:p w14:paraId="01878940"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lastRenderedPageBreak/>
              <w:t>-Que en algunos consejos existió retraso en el cómputo simultaneo de actas y recuento en grupos de trabajo;</w:t>
            </w:r>
          </w:p>
          <w:p w14:paraId="47A916D8"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lang w:eastAsia="es-MX"/>
              </w:rPr>
              <w:t>-Que en algunos Consejos Distritales prevaleció la resistencia de recontar todos los paquetes en los que se acreditaba alguna de las causales.</w:t>
            </w:r>
          </w:p>
        </w:tc>
        <w:tc>
          <w:tcPr>
            <w:tcW w:w="2447" w:type="dxa"/>
            <w:gridSpan w:val="2"/>
            <w:vAlign w:val="center"/>
          </w:tcPr>
          <w:p w14:paraId="3CDE37F5"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Mediante resolución, </w:t>
            </w:r>
            <w:r w:rsidRPr="0062564C">
              <w:rPr>
                <w:rFonts w:ascii="Kalinga" w:hAnsi="Kalinga" w:cs="Kalinga"/>
                <w:b/>
                <w:bCs/>
                <w:sz w:val="16"/>
                <w:szCs w:val="16"/>
              </w:rPr>
              <w:t>INE/CG601/2017,</w:t>
            </w:r>
            <w:r w:rsidRPr="0062564C">
              <w:rPr>
                <w:rFonts w:ascii="Kalinga" w:hAnsi="Kalinga" w:cs="Kalinga"/>
                <w:sz w:val="16"/>
                <w:szCs w:val="16"/>
              </w:rPr>
              <w:t xml:space="preserve"> de 18 de diciembre de 2017, se determinó </w:t>
            </w:r>
            <w:r w:rsidRPr="0062564C">
              <w:rPr>
                <w:rFonts w:ascii="Kalinga" w:hAnsi="Kalinga" w:cs="Kalinga"/>
                <w:b/>
                <w:bCs/>
                <w:sz w:val="16"/>
                <w:szCs w:val="16"/>
              </w:rPr>
              <w:t xml:space="preserve">DESECHAR </w:t>
            </w:r>
            <w:r w:rsidRPr="0062564C">
              <w:rPr>
                <w:rFonts w:ascii="Kalinga" w:hAnsi="Kalinga" w:cs="Kalinga"/>
                <w:sz w:val="16"/>
                <w:szCs w:val="16"/>
              </w:rPr>
              <w:t xml:space="preserve">la denuncia. </w:t>
            </w:r>
          </w:p>
          <w:p w14:paraId="34158EF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Dicha resolución fue impugnada ante Sala Superior quien, el </w:t>
            </w:r>
            <w:r w:rsidRPr="0062564C">
              <w:rPr>
                <w:rFonts w:ascii="Kalinga" w:hAnsi="Kalinga" w:cs="Kalinga"/>
                <w:color w:val="000000"/>
                <w:sz w:val="16"/>
                <w:szCs w:val="16"/>
                <w:lang w:eastAsia="es-MX"/>
              </w:rPr>
              <w:t xml:space="preserve">10 de enero de 2018, al resolver el </w:t>
            </w:r>
            <w:r w:rsidRPr="0062564C">
              <w:rPr>
                <w:rFonts w:ascii="Kalinga" w:hAnsi="Kalinga" w:cs="Kalinga"/>
                <w:sz w:val="16"/>
                <w:szCs w:val="16"/>
              </w:rPr>
              <w:t xml:space="preserve">SUP-RAP-788/2017, la </w:t>
            </w:r>
            <w:r w:rsidRPr="0062564C">
              <w:rPr>
                <w:rFonts w:ascii="Kalinga" w:hAnsi="Kalinga" w:cs="Kalinga"/>
                <w:b/>
                <w:bCs/>
                <w:color w:val="000000"/>
                <w:sz w:val="16"/>
                <w:szCs w:val="16"/>
                <w:lang w:eastAsia="es-MX"/>
              </w:rPr>
              <w:t>confirmó.</w:t>
            </w:r>
          </w:p>
          <w:p w14:paraId="3A1B69B6" w14:textId="77777777" w:rsidR="003F29AD" w:rsidRPr="0062564C" w:rsidRDefault="003F29AD" w:rsidP="00EF09D3">
            <w:pPr>
              <w:jc w:val="center"/>
              <w:rPr>
                <w:rFonts w:ascii="Kalinga" w:hAnsi="Kalinga" w:cs="Kalinga"/>
                <w:sz w:val="16"/>
                <w:szCs w:val="16"/>
              </w:rPr>
            </w:pPr>
          </w:p>
          <w:p w14:paraId="48B330E0" w14:textId="77777777" w:rsidR="003F29AD" w:rsidRPr="0062564C" w:rsidRDefault="003F29AD" w:rsidP="00EF09D3">
            <w:pPr>
              <w:jc w:val="center"/>
              <w:rPr>
                <w:rFonts w:ascii="Kalinga" w:hAnsi="Kalinga" w:cs="Kalinga"/>
                <w:sz w:val="16"/>
                <w:szCs w:val="16"/>
              </w:rPr>
            </w:pPr>
          </w:p>
        </w:tc>
      </w:tr>
      <w:tr w:rsidR="003F29AD" w:rsidRPr="0062564C" w14:paraId="0BE448B1" w14:textId="77777777" w:rsidTr="00084411">
        <w:trPr>
          <w:trHeight w:val="690"/>
          <w:jc w:val="center"/>
        </w:trPr>
        <w:tc>
          <w:tcPr>
            <w:tcW w:w="694" w:type="dxa"/>
            <w:gridSpan w:val="2"/>
            <w:shd w:val="clear" w:color="auto" w:fill="780673"/>
            <w:noWrap/>
            <w:vAlign w:val="center"/>
          </w:tcPr>
          <w:p w14:paraId="0E92B78B"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79</w:t>
            </w:r>
          </w:p>
        </w:tc>
        <w:tc>
          <w:tcPr>
            <w:tcW w:w="4182" w:type="dxa"/>
            <w:gridSpan w:val="2"/>
            <w:vAlign w:val="center"/>
          </w:tcPr>
          <w:p w14:paraId="2D98060C"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TEECH</w:t>
            </w:r>
            <w:proofErr w:type="spellEnd"/>
            <w:r w:rsidRPr="0062564C">
              <w:rPr>
                <w:rFonts w:ascii="Kalinga" w:hAnsi="Kalinga" w:cs="Kalinga"/>
                <w:b/>
                <w:bCs/>
                <w:sz w:val="16"/>
                <w:szCs w:val="16"/>
                <w:lang w:val="en-US"/>
              </w:rPr>
              <w:t>/CG/19/2017</w:t>
            </w:r>
          </w:p>
        </w:tc>
        <w:tc>
          <w:tcPr>
            <w:tcW w:w="1807" w:type="dxa"/>
            <w:vAlign w:val="center"/>
          </w:tcPr>
          <w:p w14:paraId="3C2CB6D4" w14:textId="77777777" w:rsidR="003F29AD" w:rsidRPr="0062564C" w:rsidRDefault="003F29AD" w:rsidP="00EF09D3">
            <w:pPr>
              <w:jc w:val="center"/>
              <w:rPr>
                <w:rFonts w:ascii="Kalinga" w:hAnsi="Kalinga" w:cs="Kalinga"/>
                <w:sz w:val="16"/>
                <w:szCs w:val="16"/>
                <w:lang w:eastAsia="es-MX"/>
              </w:rPr>
            </w:pPr>
            <w:r w:rsidRPr="0062564C">
              <w:rPr>
                <w:rFonts w:ascii="Kalinga" w:hAnsi="Kalinga" w:cs="Kalinga"/>
                <w:sz w:val="16"/>
                <w:szCs w:val="16"/>
                <w:lang w:eastAsia="es-MX"/>
              </w:rPr>
              <w:t>Tribunal Electoral de Chiapas</w:t>
            </w:r>
          </w:p>
        </w:tc>
        <w:tc>
          <w:tcPr>
            <w:tcW w:w="1941" w:type="dxa"/>
            <w:vAlign w:val="center"/>
          </w:tcPr>
          <w:p w14:paraId="1A6EACE6" w14:textId="77777777" w:rsidR="003F29AD" w:rsidRPr="0062564C" w:rsidRDefault="003F29AD" w:rsidP="00EF09D3">
            <w:pPr>
              <w:jc w:val="center"/>
              <w:rPr>
                <w:rFonts w:ascii="Kalinga" w:hAnsi="Kalinga" w:cs="Kalinga"/>
                <w:sz w:val="16"/>
                <w:szCs w:val="16"/>
                <w:lang w:eastAsia="es-MX"/>
              </w:rPr>
            </w:pPr>
            <w:r w:rsidRPr="0062564C">
              <w:rPr>
                <w:rFonts w:ascii="Kalinga" w:hAnsi="Kalinga" w:cs="Kalinga"/>
                <w:sz w:val="16"/>
                <w:szCs w:val="16"/>
                <w:lang w:eastAsia="es-MX"/>
              </w:rPr>
              <w:t xml:space="preserve">Alex Walter Díaz García, Laura León Carballo y Manuel Jiménez Dorantes, </w:t>
            </w:r>
            <w:proofErr w:type="gramStart"/>
            <w:r w:rsidRPr="0062564C">
              <w:rPr>
                <w:rFonts w:ascii="Kalinga" w:hAnsi="Kalinga" w:cs="Kalinga"/>
                <w:sz w:val="16"/>
                <w:szCs w:val="16"/>
                <w:lang w:eastAsia="es-MX"/>
              </w:rPr>
              <w:t>Consejeros</w:t>
            </w:r>
            <w:proofErr w:type="gramEnd"/>
            <w:r w:rsidRPr="0062564C">
              <w:rPr>
                <w:rFonts w:ascii="Kalinga" w:hAnsi="Kalinga" w:cs="Kalinga"/>
                <w:sz w:val="16"/>
                <w:szCs w:val="16"/>
                <w:lang w:eastAsia="es-MX"/>
              </w:rPr>
              <w:t xml:space="preserve"> Electorales del Instituto de Elecciones y Participación Ciudadana en el estado de </w:t>
            </w:r>
            <w:r w:rsidRPr="0062564C">
              <w:rPr>
                <w:rFonts w:ascii="Kalinga" w:hAnsi="Kalinga" w:cs="Kalinga"/>
                <w:bCs/>
                <w:sz w:val="16"/>
                <w:szCs w:val="16"/>
                <w:lang w:eastAsia="es-MX"/>
              </w:rPr>
              <w:t>Chiapas</w:t>
            </w:r>
          </w:p>
        </w:tc>
        <w:tc>
          <w:tcPr>
            <w:tcW w:w="4258" w:type="dxa"/>
            <w:gridSpan w:val="2"/>
            <w:vAlign w:val="center"/>
          </w:tcPr>
          <w:p w14:paraId="22EBAAC7"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El 28 de septiembre de 2017, el Tribunal local dictó sentencia en el expediente </w:t>
            </w:r>
            <w:proofErr w:type="spellStart"/>
            <w:r w:rsidRPr="0062564C">
              <w:rPr>
                <w:rFonts w:ascii="Kalinga" w:hAnsi="Kalinga" w:cs="Kalinga"/>
                <w:sz w:val="16"/>
                <w:szCs w:val="16"/>
                <w:lang w:eastAsia="es-MX"/>
              </w:rPr>
              <w:t>TEECH</w:t>
            </w:r>
            <w:proofErr w:type="spellEnd"/>
            <w:r w:rsidRPr="0062564C">
              <w:rPr>
                <w:rFonts w:ascii="Kalinga" w:hAnsi="Kalinga" w:cs="Kalinga"/>
                <w:sz w:val="16"/>
                <w:szCs w:val="16"/>
                <w:lang w:eastAsia="es-MX"/>
              </w:rPr>
              <w:t xml:space="preserve">/JI/017/2017, mediante la cual determinó dar vista </w:t>
            </w:r>
            <w:proofErr w:type="gramStart"/>
            <w:r w:rsidRPr="0062564C">
              <w:rPr>
                <w:rFonts w:ascii="Kalinga" w:hAnsi="Kalinga" w:cs="Kalinga"/>
                <w:sz w:val="16"/>
                <w:szCs w:val="16"/>
                <w:lang w:eastAsia="es-MX"/>
              </w:rPr>
              <w:t>en razón de</w:t>
            </w:r>
            <w:proofErr w:type="gramEnd"/>
            <w:r w:rsidRPr="0062564C">
              <w:rPr>
                <w:rFonts w:ascii="Kalinga" w:hAnsi="Kalinga" w:cs="Kalinga"/>
                <w:sz w:val="16"/>
                <w:szCs w:val="16"/>
                <w:lang w:eastAsia="es-MX"/>
              </w:rPr>
              <w:t xml:space="preserve"> que consideró que la Comisión de Quejas y Denuncias del </w:t>
            </w:r>
            <w:proofErr w:type="spellStart"/>
            <w:r w:rsidRPr="0062564C">
              <w:rPr>
                <w:rFonts w:ascii="Kalinga" w:hAnsi="Kalinga" w:cs="Kalinga"/>
                <w:sz w:val="16"/>
                <w:szCs w:val="16"/>
                <w:lang w:eastAsia="es-MX"/>
              </w:rPr>
              <w:t>IEPC</w:t>
            </w:r>
            <w:proofErr w:type="spellEnd"/>
            <w:r w:rsidRPr="0062564C">
              <w:rPr>
                <w:rFonts w:ascii="Kalinga" w:hAnsi="Kalinga" w:cs="Kalinga"/>
                <w:sz w:val="16"/>
                <w:szCs w:val="16"/>
                <w:lang w:eastAsia="es-MX"/>
              </w:rPr>
              <w:t xml:space="preserve"> dilató el Procedimiento Ordinario Sancionador, iniciado con motivo del escrito presentado por Luis Fernando Castellanos Cal y Mayor, mediante el cual se deslindó de responsabilidad por el uso de su nombre e imagen por la revista Gobiernos de México. Al no haberse pronunciado, sobre el deslinde referido, y con motivo de la queja interpuesta por Verónica de Jesús Zenteno Curiel, la Comisión de Quejas y Denuncias del </w:t>
            </w:r>
            <w:proofErr w:type="spellStart"/>
            <w:r w:rsidRPr="0062564C">
              <w:rPr>
                <w:rFonts w:ascii="Kalinga" w:hAnsi="Kalinga" w:cs="Kalinga"/>
                <w:sz w:val="16"/>
                <w:szCs w:val="16"/>
                <w:lang w:eastAsia="es-MX"/>
              </w:rPr>
              <w:t>IEPC</w:t>
            </w:r>
            <w:proofErr w:type="spellEnd"/>
            <w:r w:rsidRPr="0062564C">
              <w:rPr>
                <w:rFonts w:ascii="Kalinga" w:hAnsi="Kalinga" w:cs="Kalinga"/>
                <w:sz w:val="16"/>
                <w:szCs w:val="16"/>
                <w:lang w:eastAsia="es-MX"/>
              </w:rPr>
              <w:t>, indebidamente determinó imponer medidas cautelares vinculando al ciudadano Luis Fernando Castellanos Cal y Mayor.</w:t>
            </w:r>
          </w:p>
        </w:tc>
        <w:tc>
          <w:tcPr>
            <w:tcW w:w="2447" w:type="dxa"/>
            <w:gridSpan w:val="2"/>
            <w:vAlign w:val="center"/>
          </w:tcPr>
          <w:p w14:paraId="4603691D"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Mediante resolución </w:t>
            </w:r>
            <w:r w:rsidRPr="0062564C">
              <w:rPr>
                <w:rFonts w:ascii="Kalinga" w:hAnsi="Kalinga" w:cs="Kalinga"/>
                <w:b/>
                <w:bCs/>
                <w:sz w:val="16"/>
                <w:szCs w:val="16"/>
              </w:rPr>
              <w:t>INE/CG602/2017,</w:t>
            </w:r>
            <w:r w:rsidRPr="0062564C">
              <w:rPr>
                <w:rFonts w:ascii="Kalinga" w:hAnsi="Kalinga" w:cs="Kalinga"/>
                <w:sz w:val="16"/>
                <w:szCs w:val="16"/>
              </w:rPr>
              <w:t xml:space="preserve"> de 18/12/2017, se </w:t>
            </w:r>
            <w:r w:rsidRPr="0062564C">
              <w:rPr>
                <w:rFonts w:ascii="Kalinga" w:hAnsi="Kalinga" w:cs="Kalinga"/>
                <w:b/>
                <w:bCs/>
                <w:sz w:val="16"/>
                <w:szCs w:val="16"/>
              </w:rPr>
              <w:t>DESECHÓ</w:t>
            </w:r>
            <w:r w:rsidRPr="0062564C">
              <w:rPr>
                <w:rFonts w:ascii="Kalinga" w:hAnsi="Kalinga" w:cs="Kalinga"/>
                <w:sz w:val="16"/>
                <w:szCs w:val="16"/>
              </w:rPr>
              <w:t xml:space="preserve"> la denuncia. </w:t>
            </w:r>
          </w:p>
        </w:tc>
      </w:tr>
      <w:tr w:rsidR="003F29AD" w:rsidRPr="0062564C" w14:paraId="50E7FD3E" w14:textId="77777777" w:rsidTr="00084411">
        <w:trPr>
          <w:trHeight w:val="690"/>
          <w:jc w:val="center"/>
        </w:trPr>
        <w:tc>
          <w:tcPr>
            <w:tcW w:w="694" w:type="dxa"/>
            <w:gridSpan w:val="2"/>
            <w:shd w:val="clear" w:color="auto" w:fill="780673"/>
            <w:noWrap/>
            <w:vAlign w:val="center"/>
          </w:tcPr>
          <w:p w14:paraId="4FC568E5"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80</w:t>
            </w:r>
          </w:p>
        </w:tc>
        <w:tc>
          <w:tcPr>
            <w:tcW w:w="4182" w:type="dxa"/>
            <w:gridSpan w:val="2"/>
            <w:vAlign w:val="center"/>
          </w:tcPr>
          <w:p w14:paraId="6355F4AD"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/GCV/JL/ZAC/20/2017</w:t>
            </w:r>
          </w:p>
        </w:tc>
        <w:tc>
          <w:tcPr>
            <w:tcW w:w="1807" w:type="dxa"/>
            <w:vAlign w:val="center"/>
          </w:tcPr>
          <w:p w14:paraId="739888BB" w14:textId="77777777" w:rsidR="003F29AD" w:rsidRPr="0062564C" w:rsidRDefault="003F29AD" w:rsidP="00EF09D3">
            <w:pPr>
              <w:jc w:val="center"/>
              <w:rPr>
                <w:rFonts w:ascii="Kalinga" w:hAnsi="Kalinga" w:cs="Kalinga"/>
                <w:sz w:val="16"/>
                <w:szCs w:val="16"/>
                <w:lang w:eastAsia="es-MX"/>
              </w:rPr>
            </w:pPr>
            <w:r w:rsidRPr="0062564C">
              <w:rPr>
                <w:rFonts w:ascii="Kalinga" w:hAnsi="Kalinga" w:cs="Kalinga"/>
                <w:color w:val="000000"/>
                <w:sz w:val="16"/>
                <w:szCs w:val="16"/>
              </w:rPr>
              <w:t>Gabriel Contreras Velázquez</w:t>
            </w:r>
          </w:p>
        </w:tc>
        <w:tc>
          <w:tcPr>
            <w:tcW w:w="1941" w:type="dxa"/>
            <w:vAlign w:val="center"/>
          </w:tcPr>
          <w:p w14:paraId="3DC25FC0"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José Virgilio Rivera Delgadillo, Adelaida Ávalos Acosta, Elia Olivia Castro Rosales, J. Jesús Frausto Sánchez, </w:t>
            </w:r>
            <w:r w:rsidRPr="0062564C">
              <w:rPr>
                <w:rFonts w:ascii="Kalinga" w:hAnsi="Kalinga" w:cs="Kalinga"/>
                <w:color w:val="000000"/>
                <w:sz w:val="16"/>
                <w:szCs w:val="16"/>
              </w:rPr>
              <w:lastRenderedPageBreak/>
              <w:t xml:space="preserve">Elisa Flemate Ramírez, Eduardo Fernando Noyola Núñez y José Manuel Ortega Cisneros,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del Instituto Electoral del Estado de Zacatecas</w:t>
            </w:r>
          </w:p>
        </w:tc>
        <w:tc>
          <w:tcPr>
            <w:tcW w:w="4258" w:type="dxa"/>
            <w:gridSpan w:val="2"/>
          </w:tcPr>
          <w:p w14:paraId="64E01F4A"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rPr>
              <w:lastRenderedPageBreak/>
              <w:t xml:space="preserve">Se denunció la rescisión laboral por parte del OPLE de Zacatecas, al cargo de Técnico de Monitoreo que venía desempeñando el quejoso de manera eventual desde el 11 de octubre de 2011 al 22 de septiembre de 2016, manifestando condiciones irregulares por parte </w:t>
            </w:r>
            <w:r w:rsidRPr="0062564C">
              <w:rPr>
                <w:rFonts w:ascii="Kalinga" w:hAnsi="Kalinga" w:cs="Kalinga"/>
                <w:sz w:val="16"/>
                <w:szCs w:val="16"/>
              </w:rPr>
              <w:lastRenderedPageBreak/>
              <w:t xml:space="preserve">de los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del Organismo Público Local de Zacatecas, en contra de la estabilidad laboral de los trabajadores.</w:t>
            </w:r>
          </w:p>
        </w:tc>
        <w:tc>
          <w:tcPr>
            <w:tcW w:w="2447" w:type="dxa"/>
            <w:gridSpan w:val="2"/>
            <w:vAlign w:val="center"/>
          </w:tcPr>
          <w:p w14:paraId="051D5239"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Por acuerdo de 6 de diciembre de 2017 se tuvo por </w:t>
            </w:r>
            <w:r w:rsidRPr="0062564C">
              <w:rPr>
                <w:rFonts w:ascii="Kalinga" w:hAnsi="Kalinga" w:cs="Kalinga"/>
                <w:b/>
                <w:bCs/>
                <w:sz w:val="16"/>
                <w:szCs w:val="16"/>
              </w:rPr>
              <w:t xml:space="preserve">NO PRESENTADA </w:t>
            </w:r>
            <w:r w:rsidRPr="0062564C">
              <w:rPr>
                <w:rFonts w:ascii="Kalinga" w:hAnsi="Kalinga" w:cs="Kalinga"/>
                <w:sz w:val="16"/>
                <w:szCs w:val="16"/>
              </w:rPr>
              <w:t xml:space="preserve">LA DENUNCIA, </w:t>
            </w:r>
            <w:r w:rsidRPr="0062564C">
              <w:rPr>
                <w:rFonts w:ascii="Kalinga" w:hAnsi="Kalinga" w:cs="Kalinga"/>
                <w:sz w:val="16"/>
                <w:szCs w:val="16"/>
              </w:rPr>
              <w:lastRenderedPageBreak/>
              <w:t>toda vez que la prevención formulada fue insuficiente</w:t>
            </w:r>
          </w:p>
        </w:tc>
      </w:tr>
      <w:tr w:rsidR="003F29AD" w:rsidRPr="0062564C" w14:paraId="3047ECE2" w14:textId="77777777" w:rsidTr="00084411">
        <w:trPr>
          <w:trHeight w:val="690"/>
          <w:jc w:val="center"/>
        </w:trPr>
        <w:tc>
          <w:tcPr>
            <w:tcW w:w="694" w:type="dxa"/>
            <w:gridSpan w:val="2"/>
            <w:shd w:val="clear" w:color="auto" w:fill="780673"/>
            <w:noWrap/>
            <w:vAlign w:val="center"/>
          </w:tcPr>
          <w:p w14:paraId="6EEB17A0"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lastRenderedPageBreak/>
              <w:t>81</w:t>
            </w:r>
          </w:p>
        </w:tc>
        <w:tc>
          <w:tcPr>
            <w:tcW w:w="4182" w:type="dxa"/>
            <w:gridSpan w:val="2"/>
            <w:vAlign w:val="center"/>
          </w:tcPr>
          <w:p w14:paraId="4BF648BD"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/GDP/JL/OAX/16/2017</w:t>
            </w:r>
            <w:r w:rsidRPr="0062564C">
              <w:rPr>
                <w:rFonts w:ascii="Kalinga" w:hAnsi="Kalinga" w:cs="Kalinga"/>
                <w:b/>
                <w:bCs/>
                <w:sz w:val="16"/>
                <w:szCs w:val="16"/>
                <w:lang w:val="en-GB"/>
              </w:rPr>
              <w:br/>
            </w:r>
          </w:p>
        </w:tc>
        <w:tc>
          <w:tcPr>
            <w:tcW w:w="1807" w:type="dxa"/>
            <w:vAlign w:val="center"/>
          </w:tcPr>
          <w:p w14:paraId="42515EFD"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Guillermo A. Flores Méndez</w:t>
            </w:r>
          </w:p>
        </w:tc>
        <w:tc>
          <w:tcPr>
            <w:tcW w:w="1941" w:type="dxa"/>
            <w:vAlign w:val="center"/>
          </w:tcPr>
          <w:p w14:paraId="46B5F211"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Gustavo Miguel Meixuerio Nájera, Gerardo García Marroquín, Filiberto Chávez Méndez, Rita Bell López Vences, Nayma Enríquez Estrada, Carmelita Sibaja Ochoa y Wilfrido Almaraz Santibáñez,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Instituto Estatal Electoral y de Participación Ciudadana de </w:t>
            </w:r>
            <w:r w:rsidRPr="0062564C">
              <w:rPr>
                <w:rFonts w:ascii="Kalinga" w:hAnsi="Kalinga" w:cs="Kalinga"/>
                <w:bCs/>
                <w:sz w:val="16"/>
                <w:szCs w:val="16"/>
              </w:rPr>
              <w:t>Oaxaca</w:t>
            </w:r>
          </w:p>
        </w:tc>
        <w:tc>
          <w:tcPr>
            <w:tcW w:w="4258" w:type="dxa"/>
            <w:gridSpan w:val="2"/>
          </w:tcPr>
          <w:p w14:paraId="4D144E1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Las conductas graves y sistemáticas por la actuación ilegal, subjetiva, negligente y descuidada en el desempeño y ejercicio de las funciones y labores de las y los Consejeros Electorales del Organismo Público Local Electoral en el estado de Oaxaca, durante el proceso de constitución y registro de partido político local "Mujeres Revolucionarias", toda vez que "LEXIE Asociación Civil", presentó ante el Instituto Estatal Electoral y de Participación Ciudadana de Oaxaca el aviso de intención con la finalidad de constituirse y obtener el registro como Partido de Mujeres Revolucionarias a nivel local, proceso que se ha visto afectado por el actuar de los denunciados, consistentes en: ser omisos para acordar y publicar los lineamientos para el proceso de fiscalización, cubrir de manera tardía su asistencia a las asambleas establecidas en el artículo 13. I. a) de la Ley General de Partidos Políticos, así como haber excedido el plazo de </w:t>
            </w:r>
            <w:r w:rsidRPr="0062564C">
              <w:rPr>
                <w:rFonts w:ascii="Kalinga" w:hAnsi="Kalinga" w:cs="Kalinga"/>
                <w:sz w:val="16"/>
                <w:szCs w:val="16"/>
              </w:rPr>
              <w:lastRenderedPageBreak/>
              <w:t>sesenta días establecido en la Ley General de Partidos Políticos y los Lineamientos para la Constitución y Registro de Partidos Políticos Locales, para emitir el dictamen de procedencia del registro iniciado.</w:t>
            </w:r>
          </w:p>
          <w:p w14:paraId="1F03BE7D" w14:textId="77777777" w:rsidR="003F29AD" w:rsidRPr="0062564C" w:rsidRDefault="003F29AD" w:rsidP="00EF09D3">
            <w:pPr>
              <w:jc w:val="both"/>
              <w:rPr>
                <w:rFonts w:ascii="Kalinga" w:hAnsi="Kalinga" w:cs="Kalinga"/>
                <w:sz w:val="16"/>
                <w:szCs w:val="16"/>
              </w:rPr>
            </w:pPr>
          </w:p>
        </w:tc>
        <w:tc>
          <w:tcPr>
            <w:tcW w:w="2447" w:type="dxa"/>
            <w:gridSpan w:val="2"/>
            <w:vAlign w:val="center"/>
          </w:tcPr>
          <w:p w14:paraId="6DAF92DB"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Mediante resolución </w:t>
            </w:r>
            <w:r w:rsidRPr="0062564C">
              <w:rPr>
                <w:rFonts w:ascii="Kalinga" w:hAnsi="Kalinga" w:cs="Kalinga"/>
                <w:b/>
                <w:bCs/>
                <w:sz w:val="16"/>
                <w:szCs w:val="16"/>
              </w:rPr>
              <w:t>INE/CG92/2018</w:t>
            </w:r>
            <w:r w:rsidRPr="0062564C">
              <w:rPr>
                <w:rFonts w:ascii="Kalinga" w:hAnsi="Kalinga" w:cs="Kalinga"/>
                <w:sz w:val="16"/>
                <w:szCs w:val="16"/>
              </w:rPr>
              <w:t>, de      14/02/2018</w:t>
            </w:r>
            <w:r w:rsidRPr="0062564C">
              <w:rPr>
                <w:rFonts w:ascii="Kalinga" w:hAnsi="Kalinga" w:cs="Kalinga"/>
                <w:b/>
                <w:bCs/>
                <w:sz w:val="16"/>
                <w:szCs w:val="16"/>
              </w:rPr>
              <w:t>,</w:t>
            </w:r>
            <w:r w:rsidRPr="0062564C">
              <w:rPr>
                <w:rFonts w:ascii="Kalinga" w:hAnsi="Kalinga" w:cs="Kalinga"/>
                <w:sz w:val="16"/>
                <w:szCs w:val="16"/>
              </w:rPr>
              <w:t xml:space="preserve"> se </w:t>
            </w:r>
            <w:r w:rsidRPr="0062564C">
              <w:rPr>
                <w:rFonts w:ascii="Kalinga" w:hAnsi="Kalinga" w:cs="Kalinga"/>
                <w:b/>
                <w:bCs/>
                <w:sz w:val="16"/>
                <w:szCs w:val="16"/>
              </w:rPr>
              <w:t xml:space="preserve">DESECHÓ </w:t>
            </w:r>
            <w:r w:rsidRPr="0062564C">
              <w:rPr>
                <w:rFonts w:ascii="Kalinga" w:hAnsi="Kalinga" w:cs="Kalinga"/>
                <w:sz w:val="16"/>
                <w:szCs w:val="16"/>
              </w:rPr>
              <w:t xml:space="preserve">la denuncia. </w:t>
            </w:r>
          </w:p>
          <w:p w14:paraId="03A1C669" w14:textId="77777777" w:rsidR="003F29AD" w:rsidRPr="0062564C" w:rsidRDefault="003F29AD" w:rsidP="00EF09D3">
            <w:pPr>
              <w:jc w:val="both"/>
              <w:rPr>
                <w:rFonts w:ascii="Kalinga" w:hAnsi="Kalinga" w:cs="Kalinga"/>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w:t>
            </w:r>
            <w:r w:rsidRPr="0062564C">
              <w:rPr>
                <w:rFonts w:ascii="Kalinga" w:hAnsi="Kalinga" w:cs="Kalinga"/>
                <w:sz w:val="16"/>
                <w:szCs w:val="16"/>
              </w:rPr>
              <w:t>SUP-RAP-35/2018, e</w:t>
            </w:r>
            <w:r w:rsidRPr="0062564C">
              <w:rPr>
                <w:rFonts w:ascii="Kalinga" w:hAnsi="Kalinga" w:cs="Kalinga"/>
                <w:color w:val="000000"/>
                <w:sz w:val="16"/>
                <w:szCs w:val="16"/>
                <w:lang w:eastAsia="es-MX"/>
              </w:rPr>
              <w:t>n sesión de 15 de marzo de 2018.</w:t>
            </w:r>
          </w:p>
          <w:p w14:paraId="70455E84" w14:textId="77777777" w:rsidR="003F29AD" w:rsidRPr="0062564C" w:rsidRDefault="003F29AD" w:rsidP="00EF09D3">
            <w:pPr>
              <w:jc w:val="both"/>
              <w:rPr>
                <w:rFonts w:ascii="Kalinga" w:hAnsi="Kalinga" w:cs="Kalinga"/>
                <w:sz w:val="16"/>
                <w:szCs w:val="16"/>
              </w:rPr>
            </w:pPr>
          </w:p>
        </w:tc>
      </w:tr>
      <w:tr w:rsidR="003F29AD" w:rsidRPr="0062564C" w14:paraId="1EB63A3C" w14:textId="77777777" w:rsidTr="00084411">
        <w:trPr>
          <w:trHeight w:val="690"/>
          <w:jc w:val="center"/>
        </w:trPr>
        <w:tc>
          <w:tcPr>
            <w:tcW w:w="694" w:type="dxa"/>
            <w:gridSpan w:val="2"/>
            <w:shd w:val="clear" w:color="auto" w:fill="780673"/>
            <w:noWrap/>
            <w:vAlign w:val="center"/>
          </w:tcPr>
          <w:p w14:paraId="5257688D"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82</w:t>
            </w:r>
          </w:p>
        </w:tc>
        <w:tc>
          <w:tcPr>
            <w:tcW w:w="4182" w:type="dxa"/>
            <w:gridSpan w:val="2"/>
            <w:vAlign w:val="center"/>
          </w:tcPr>
          <w:p w14:paraId="7E52C9E0"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/MORENA/JL/</w:t>
            </w:r>
            <w:proofErr w:type="spellStart"/>
            <w:r w:rsidRPr="0062564C">
              <w:rPr>
                <w:rFonts w:ascii="Kalinga" w:hAnsi="Kalinga" w:cs="Kalinga"/>
                <w:b/>
                <w:bCs/>
                <w:sz w:val="16"/>
                <w:szCs w:val="16"/>
                <w:lang w:val="en-US"/>
              </w:rPr>
              <w:t>QROO</w:t>
            </w:r>
            <w:proofErr w:type="spellEnd"/>
            <w:r w:rsidRPr="0062564C">
              <w:rPr>
                <w:rFonts w:ascii="Kalinga" w:hAnsi="Kalinga" w:cs="Kalinga"/>
                <w:b/>
                <w:bCs/>
                <w:sz w:val="16"/>
                <w:szCs w:val="16"/>
                <w:lang w:val="en-US"/>
              </w:rPr>
              <w:t>/22/2017</w:t>
            </w:r>
            <w:r w:rsidRPr="0062564C">
              <w:rPr>
                <w:rFonts w:ascii="Kalinga" w:hAnsi="Kalinga" w:cs="Kalinga"/>
                <w:b/>
                <w:bCs/>
                <w:sz w:val="16"/>
                <w:szCs w:val="16"/>
                <w:lang w:val="en-US"/>
              </w:rPr>
              <w:br/>
            </w:r>
          </w:p>
        </w:tc>
        <w:tc>
          <w:tcPr>
            <w:tcW w:w="1807" w:type="dxa"/>
            <w:vAlign w:val="center"/>
          </w:tcPr>
          <w:p w14:paraId="4917A2B7"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MORENA</w:t>
            </w:r>
          </w:p>
        </w:tc>
        <w:tc>
          <w:tcPr>
            <w:tcW w:w="1941" w:type="dxa"/>
            <w:vAlign w:val="center"/>
          </w:tcPr>
          <w:p w14:paraId="2ACA2890"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Mayra San Román Carrillo Medina, </w:t>
            </w:r>
            <w:proofErr w:type="gramStart"/>
            <w:r w:rsidRPr="0062564C">
              <w:rPr>
                <w:rFonts w:ascii="Kalinga" w:hAnsi="Kalinga" w:cs="Kalinga"/>
                <w:sz w:val="16"/>
                <w:szCs w:val="16"/>
              </w:rPr>
              <w:t>Consejera Presidenta</w:t>
            </w:r>
            <w:proofErr w:type="gramEnd"/>
            <w:r w:rsidRPr="0062564C">
              <w:rPr>
                <w:rFonts w:ascii="Kalinga" w:hAnsi="Kalinga" w:cs="Kalinga"/>
                <w:sz w:val="16"/>
                <w:szCs w:val="16"/>
              </w:rPr>
              <w:t xml:space="preserve"> del Instituto Electoral del estado d</w:t>
            </w:r>
            <w:r w:rsidRPr="0062564C">
              <w:rPr>
                <w:rFonts w:ascii="Kalinga" w:hAnsi="Kalinga" w:cs="Kalinga"/>
                <w:b/>
                <w:bCs/>
                <w:sz w:val="16"/>
                <w:szCs w:val="16"/>
              </w:rPr>
              <w:t xml:space="preserve">e </w:t>
            </w:r>
            <w:r w:rsidRPr="0062564C">
              <w:rPr>
                <w:rFonts w:ascii="Kalinga" w:hAnsi="Kalinga" w:cs="Kalinga"/>
                <w:sz w:val="16"/>
                <w:szCs w:val="16"/>
              </w:rPr>
              <w:t>Quintana Roo</w:t>
            </w:r>
          </w:p>
        </w:tc>
        <w:tc>
          <w:tcPr>
            <w:tcW w:w="4258" w:type="dxa"/>
            <w:gridSpan w:val="2"/>
          </w:tcPr>
          <w:p w14:paraId="2882ED3D"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La omisión en el desempeño de atribuciones, establecidas en la normativa electoral, como lo son:  la falta de nombramiento del titular de la Dirección de Partidos Políticos, la preclusión para la presentación en el término legal del proyecto de presupuesto de egresos del Instituto Electoral de Quintana Roo, lo que constituye una negligencia e ineptitud en el desempeño del cargo de </w:t>
            </w:r>
            <w:proofErr w:type="gramStart"/>
            <w:r w:rsidRPr="0062564C">
              <w:rPr>
                <w:rFonts w:ascii="Kalinga" w:hAnsi="Kalinga" w:cs="Kalinga"/>
                <w:sz w:val="16"/>
                <w:szCs w:val="16"/>
              </w:rPr>
              <w:t>Consejera Presidenta</w:t>
            </w:r>
            <w:proofErr w:type="gramEnd"/>
            <w:r w:rsidRPr="0062564C">
              <w:rPr>
                <w:rFonts w:ascii="Kalinga" w:hAnsi="Kalinga" w:cs="Kalinga"/>
                <w:sz w:val="16"/>
                <w:szCs w:val="16"/>
              </w:rPr>
              <w:t xml:space="preserve"> del Instituto Electoral referido.</w:t>
            </w:r>
          </w:p>
          <w:p w14:paraId="41D3F73B" w14:textId="77777777" w:rsidR="003F29AD" w:rsidRPr="0062564C" w:rsidRDefault="003F29AD" w:rsidP="00EF09D3">
            <w:pPr>
              <w:jc w:val="both"/>
              <w:rPr>
                <w:rFonts w:ascii="Kalinga" w:hAnsi="Kalinga" w:cs="Kalinga"/>
                <w:sz w:val="16"/>
                <w:szCs w:val="16"/>
              </w:rPr>
            </w:pPr>
          </w:p>
        </w:tc>
        <w:tc>
          <w:tcPr>
            <w:tcW w:w="2447" w:type="dxa"/>
            <w:gridSpan w:val="2"/>
            <w:vAlign w:val="center"/>
          </w:tcPr>
          <w:p w14:paraId="7BC06381" w14:textId="77777777" w:rsidR="003F29AD" w:rsidRPr="0062564C" w:rsidRDefault="003F29AD" w:rsidP="00EF09D3">
            <w:pPr>
              <w:jc w:val="both"/>
              <w:rPr>
                <w:rFonts w:ascii="Kalinga" w:hAnsi="Kalinga" w:cs="Kalinga"/>
                <w:sz w:val="16"/>
                <w:szCs w:val="16"/>
              </w:rPr>
            </w:pPr>
            <w:r w:rsidRPr="0062564C">
              <w:rPr>
                <w:rFonts w:ascii="Kalinga" w:hAnsi="Kalinga" w:cs="Kalinga"/>
                <w:color w:val="000000"/>
                <w:sz w:val="16"/>
                <w:szCs w:val="16"/>
              </w:rPr>
              <w:t xml:space="preserve">Mediante resolución </w:t>
            </w:r>
            <w:r w:rsidRPr="0062564C">
              <w:rPr>
                <w:rFonts w:ascii="Kalinga" w:hAnsi="Kalinga" w:cs="Kalinga"/>
                <w:b/>
                <w:bCs/>
                <w:color w:val="000000"/>
                <w:sz w:val="16"/>
                <w:szCs w:val="16"/>
              </w:rPr>
              <w:t>INE/CG93/2018</w:t>
            </w:r>
            <w:r w:rsidRPr="0062564C">
              <w:rPr>
                <w:rFonts w:ascii="Kalinga" w:hAnsi="Kalinga" w:cs="Kalinga"/>
                <w:color w:val="000000"/>
                <w:sz w:val="16"/>
                <w:szCs w:val="16"/>
              </w:rPr>
              <w:t xml:space="preserve">, de 14 de febrero de 2018, se </w:t>
            </w:r>
            <w:r w:rsidRPr="0062564C">
              <w:rPr>
                <w:rFonts w:ascii="Kalinga" w:hAnsi="Kalinga" w:cs="Kalinga"/>
                <w:b/>
                <w:bCs/>
                <w:color w:val="000000"/>
                <w:sz w:val="16"/>
                <w:szCs w:val="16"/>
              </w:rPr>
              <w:t xml:space="preserve">DESECHÓ </w:t>
            </w:r>
            <w:r w:rsidRPr="0062564C">
              <w:rPr>
                <w:rFonts w:ascii="Kalinga" w:hAnsi="Kalinga" w:cs="Kalinga"/>
                <w:color w:val="000000"/>
                <w:sz w:val="16"/>
                <w:szCs w:val="16"/>
              </w:rPr>
              <w:t xml:space="preserve">la denuncia. </w:t>
            </w:r>
          </w:p>
        </w:tc>
      </w:tr>
      <w:tr w:rsidR="003F29AD" w:rsidRPr="0062564C" w14:paraId="145FA642" w14:textId="77777777" w:rsidTr="00084411">
        <w:trPr>
          <w:trHeight w:val="690"/>
          <w:jc w:val="center"/>
        </w:trPr>
        <w:tc>
          <w:tcPr>
            <w:tcW w:w="694" w:type="dxa"/>
            <w:gridSpan w:val="2"/>
            <w:shd w:val="clear" w:color="auto" w:fill="780673"/>
            <w:noWrap/>
            <w:vAlign w:val="center"/>
          </w:tcPr>
          <w:p w14:paraId="4FE4D8B4" w14:textId="77777777" w:rsidR="003F29AD" w:rsidRPr="0062564C" w:rsidRDefault="003F29AD" w:rsidP="00EF09D3">
            <w:pPr>
              <w:spacing w:after="0" w:line="240" w:lineRule="auto"/>
              <w:jc w:val="center"/>
              <w:rPr>
                <w:rFonts w:ascii="Kalinga" w:eastAsia="Times New Roman" w:hAnsi="Kalinga" w:cs="Kalinga"/>
                <w:color w:val="FFFFFF" w:themeColor="background1"/>
                <w:sz w:val="16"/>
                <w:szCs w:val="16"/>
                <w:lang w:eastAsia="es-MX"/>
              </w:rPr>
            </w:pPr>
            <w:r w:rsidRPr="0062564C">
              <w:rPr>
                <w:rFonts w:ascii="Kalinga" w:eastAsia="Times New Roman" w:hAnsi="Kalinga" w:cs="Kalinga"/>
                <w:color w:val="FFFFFF" w:themeColor="background1"/>
                <w:sz w:val="16"/>
                <w:szCs w:val="16"/>
                <w:lang w:eastAsia="es-MX"/>
              </w:rPr>
              <w:t>83</w:t>
            </w:r>
          </w:p>
        </w:tc>
        <w:tc>
          <w:tcPr>
            <w:tcW w:w="4182" w:type="dxa"/>
            <w:gridSpan w:val="2"/>
            <w:vAlign w:val="center"/>
          </w:tcPr>
          <w:p w14:paraId="195A411E" w14:textId="77777777" w:rsidR="003F29AD" w:rsidRPr="0062564C" w:rsidRDefault="003F29AD" w:rsidP="00EF09D3">
            <w:pPr>
              <w:jc w:val="center"/>
              <w:rPr>
                <w:rFonts w:ascii="Kalinga" w:hAnsi="Kalinga" w:cs="Kalinga"/>
                <w:b/>
                <w:bCs/>
                <w:color w:val="000000"/>
                <w:sz w:val="16"/>
                <w:szCs w:val="16"/>
                <w:lang w:val="en-GB"/>
              </w:rPr>
            </w:pPr>
            <w:r w:rsidRPr="0062564C">
              <w:rPr>
                <w:rFonts w:ascii="Kalinga" w:hAnsi="Kalinga" w:cs="Kalinga"/>
                <w:b/>
                <w:bCs/>
                <w:color w:val="000000"/>
                <w:sz w:val="16"/>
                <w:szCs w:val="16"/>
                <w:lang w:val="en-GB"/>
              </w:rPr>
              <w:t>UT/SCG/</w:t>
            </w:r>
            <w:proofErr w:type="spellStart"/>
            <w:r w:rsidRPr="0062564C">
              <w:rPr>
                <w:rFonts w:ascii="Kalinga" w:hAnsi="Kalinga" w:cs="Kalinga"/>
                <w:b/>
                <w:bCs/>
                <w:color w:val="000000"/>
                <w:sz w:val="16"/>
                <w:szCs w:val="16"/>
                <w:lang w:val="en-GB"/>
              </w:rPr>
              <w:t>PRCE</w:t>
            </w:r>
            <w:proofErr w:type="spellEnd"/>
            <w:r w:rsidRPr="0062564C">
              <w:rPr>
                <w:rFonts w:ascii="Kalinga" w:hAnsi="Kalinga" w:cs="Kalinga"/>
                <w:b/>
                <w:bCs/>
                <w:color w:val="000000"/>
                <w:sz w:val="16"/>
                <w:szCs w:val="16"/>
                <w:lang w:val="en-GB"/>
              </w:rPr>
              <w:t>/SSH/CG/2/2018</w:t>
            </w:r>
            <w:r w:rsidRPr="0062564C">
              <w:rPr>
                <w:rFonts w:ascii="Kalinga" w:hAnsi="Kalinga" w:cs="Kalinga"/>
                <w:b/>
                <w:bCs/>
                <w:color w:val="000000"/>
                <w:sz w:val="16"/>
                <w:szCs w:val="16"/>
                <w:lang w:val="en-GB"/>
              </w:rPr>
              <w:br/>
            </w:r>
          </w:p>
        </w:tc>
        <w:tc>
          <w:tcPr>
            <w:tcW w:w="1807" w:type="dxa"/>
            <w:vAlign w:val="center"/>
          </w:tcPr>
          <w:p w14:paraId="3680D991"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Simón Soto Hernández</w:t>
            </w:r>
          </w:p>
        </w:tc>
        <w:tc>
          <w:tcPr>
            <w:tcW w:w="1941" w:type="dxa"/>
            <w:vAlign w:val="center"/>
          </w:tcPr>
          <w:p w14:paraId="082755F6"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José Alejandro Bonilla </w:t>
            </w:r>
            <w:proofErr w:type="spellStart"/>
            <w:r w:rsidRPr="0062564C">
              <w:rPr>
                <w:rFonts w:ascii="Kalinga" w:hAnsi="Kalinga" w:cs="Kalinga"/>
                <w:color w:val="000000"/>
                <w:sz w:val="16"/>
                <w:szCs w:val="16"/>
              </w:rPr>
              <w:t>Bonilla</w:t>
            </w:r>
            <w:proofErr w:type="spellEnd"/>
            <w:r w:rsidRPr="0062564C">
              <w:rPr>
                <w:rFonts w:ascii="Kalinga" w:hAnsi="Kalinga" w:cs="Kalinga"/>
                <w:color w:val="000000"/>
                <w:sz w:val="16"/>
                <w:szCs w:val="16"/>
              </w:rPr>
              <w:t xml:space="preserve">, Eva Barrientos Zepeda, Tania Celina Vásquez Muñoz, Juan Manuel Vázquez Barajas, Julia Hernández García e Iván Tenorio Hernández,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del </w:t>
            </w:r>
            <w:r w:rsidRPr="0062564C">
              <w:rPr>
                <w:rFonts w:ascii="Kalinga" w:hAnsi="Kalinga" w:cs="Kalinga"/>
                <w:color w:val="000000"/>
                <w:sz w:val="16"/>
                <w:szCs w:val="16"/>
              </w:rPr>
              <w:lastRenderedPageBreak/>
              <w:t>Organismo Público Local Electoral de Veracruz</w:t>
            </w:r>
          </w:p>
        </w:tc>
        <w:tc>
          <w:tcPr>
            <w:tcW w:w="4258" w:type="dxa"/>
            <w:gridSpan w:val="2"/>
          </w:tcPr>
          <w:p w14:paraId="68198060"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Violación grave a los lineamientos al hacer uso de sellos no autorizados para el proceso electoral 2017-2018, en un acto oficial, sobre un formato para manifestar intención de postularse a una candidatura independiente a la gubernatura del Estado, provocando, presuntamente, una obstrucción a su desenvolvimiento como aspirante, dañando la obtención de apoyo ciudadano, entrada de recursos lícitos por parte de personas físicas, afectando su credibilidad y fama ante la sociedad Veracruzana; así </w:t>
            </w:r>
            <w:r w:rsidRPr="0062564C">
              <w:rPr>
                <w:rFonts w:ascii="Kalinga" w:hAnsi="Kalinga" w:cs="Kalinga"/>
                <w:sz w:val="16"/>
                <w:szCs w:val="16"/>
              </w:rPr>
              <w:lastRenderedPageBreak/>
              <w:t>como un acto violento en Boca del Río impidiendo la obtención de apoyo ciudadano.</w:t>
            </w:r>
          </w:p>
        </w:tc>
        <w:tc>
          <w:tcPr>
            <w:tcW w:w="2447" w:type="dxa"/>
            <w:gridSpan w:val="2"/>
            <w:vAlign w:val="center"/>
          </w:tcPr>
          <w:p w14:paraId="355EE40D" w14:textId="77777777" w:rsidR="003F29AD" w:rsidRPr="0062564C" w:rsidRDefault="003F29AD" w:rsidP="00EF09D3">
            <w:pPr>
              <w:jc w:val="both"/>
              <w:rPr>
                <w:rFonts w:ascii="Kalinga" w:hAnsi="Kalinga" w:cs="Kalinga"/>
                <w:sz w:val="16"/>
                <w:szCs w:val="16"/>
              </w:rPr>
            </w:pPr>
            <w:r w:rsidRPr="0062564C">
              <w:rPr>
                <w:rFonts w:ascii="Kalinga" w:hAnsi="Kalinga" w:cs="Kalinga"/>
                <w:bCs/>
                <w:sz w:val="16"/>
                <w:szCs w:val="16"/>
              </w:rPr>
              <w:lastRenderedPageBreak/>
              <w:t>Por</w:t>
            </w:r>
            <w:r w:rsidRPr="0062564C">
              <w:rPr>
                <w:rFonts w:ascii="Kalinga" w:hAnsi="Kalinga" w:cs="Kalinga"/>
                <w:b/>
                <w:sz w:val="16"/>
                <w:szCs w:val="16"/>
              </w:rPr>
              <w:t xml:space="preserve"> </w:t>
            </w:r>
            <w:r w:rsidRPr="0062564C">
              <w:rPr>
                <w:rFonts w:ascii="Kalinga" w:hAnsi="Kalinga" w:cs="Kalinga"/>
                <w:bCs/>
                <w:sz w:val="16"/>
                <w:szCs w:val="16"/>
              </w:rPr>
              <w:t>a</w:t>
            </w:r>
            <w:r w:rsidRPr="0062564C">
              <w:rPr>
                <w:rFonts w:ascii="Kalinga" w:hAnsi="Kalinga" w:cs="Kalinga"/>
                <w:b/>
                <w:sz w:val="16"/>
                <w:szCs w:val="16"/>
              </w:rPr>
              <w:t>c</w:t>
            </w:r>
            <w:r w:rsidRPr="0062564C">
              <w:rPr>
                <w:rFonts w:ascii="Kalinga" w:hAnsi="Kalinga" w:cs="Kalinga"/>
                <w:sz w:val="16"/>
                <w:szCs w:val="16"/>
              </w:rPr>
              <w:t xml:space="preserve">uerdo de 1 de marzo de 2018, se tuvo </w:t>
            </w:r>
            <w:r w:rsidRPr="0062564C">
              <w:rPr>
                <w:rFonts w:ascii="Kalinga" w:hAnsi="Kalinga" w:cs="Kalinga"/>
                <w:b/>
                <w:bCs/>
                <w:sz w:val="16"/>
                <w:szCs w:val="16"/>
              </w:rPr>
              <w:t>POR NO</w:t>
            </w:r>
            <w:r w:rsidRPr="0062564C">
              <w:rPr>
                <w:rFonts w:ascii="Kalinga" w:hAnsi="Kalinga" w:cs="Kalinga"/>
                <w:b/>
                <w:sz w:val="16"/>
                <w:szCs w:val="16"/>
              </w:rPr>
              <w:t xml:space="preserve"> PRESENTADA </w:t>
            </w:r>
            <w:r w:rsidRPr="0062564C">
              <w:rPr>
                <w:rFonts w:ascii="Kalinga" w:hAnsi="Kalinga" w:cs="Kalinga"/>
                <w:bCs/>
                <w:sz w:val="16"/>
                <w:szCs w:val="16"/>
              </w:rPr>
              <w:t>la queja.</w:t>
            </w:r>
          </w:p>
        </w:tc>
      </w:tr>
      <w:tr w:rsidR="003F29AD" w:rsidRPr="0062564C" w14:paraId="4992C7AB" w14:textId="77777777" w:rsidTr="00084411">
        <w:trPr>
          <w:trHeight w:val="690"/>
          <w:jc w:val="center"/>
        </w:trPr>
        <w:tc>
          <w:tcPr>
            <w:tcW w:w="694" w:type="dxa"/>
            <w:gridSpan w:val="2"/>
            <w:shd w:val="clear" w:color="auto" w:fill="780673"/>
            <w:noWrap/>
            <w:vAlign w:val="center"/>
          </w:tcPr>
          <w:p w14:paraId="3479FC28"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84</w:t>
            </w:r>
          </w:p>
        </w:tc>
        <w:tc>
          <w:tcPr>
            <w:tcW w:w="4182" w:type="dxa"/>
            <w:gridSpan w:val="2"/>
            <w:vAlign w:val="center"/>
          </w:tcPr>
          <w:p w14:paraId="46CB5DA0"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color w:val="000000"/>
                <w:sz w:val="16"/>
                <w:szCs w:val="16"/>
                <w:lang w:val="en-US" w:eastAsia="es-MX"/>
              </w:rPr>
              <w:t>UT/SCG/</w:t>
            </w:r>
            <w:proofErr w:type="spellStart"/>
            <w:r w:rsidRPr="0062564C">
              <w:rPr>
                <w:rFonts w:ascii="Kalinga" w:hAnsi="Kalinga" w:cs="Kalinga"/>
                <w:b/>
                <w:bCs/>
                <w:color w:val="000000"/>
                <w:sz w:val="16"/>
                <w:szCs w:val="16"/>
                <w:lang w:val="en-US" w:eastAsia="es-MX"/>
              </w:rPr>
              <w:t>PRCE</w:t>
            </w:r>
            <w:proofErr w:type="spellEnd"/>
            <w:r w:rsidRPr="0062564C">
              <w:rPr>
                <w:rFonts w:ascii="Kalinga" w:hAnsi="Kalinga" w:cs="Kalinga"/>
                <w:b/>
                <w:bCs/>
                <w:color w:val="000000"/>
                <w:sz w:val="16"/>
                <w:szCs w:val="16"/>
                <w:lang w:val="en-US" w:eastAsia="es-MX"/>
              </w:rPr>
              <w:t>/MORENA/CG/</w:t>
            </w:r>
            <w:r w:rsidRPr="0062564C">
              <w:rPr>
                <w:rFonts w:ascii="Kalinga" w:hAnsi="Kalinga" w:cs="Kalinga"/>
                <w:b/>
                <w:bCs/>
                <w:color w:val="000000"/>
                <w:sz w:val="16"/>
                <w:szCs w:val="16"/>
                <w:lang w:val="en-GB" w:eastAsia="es-MX"/>
              </w:rPr>
              <w:t>30/2016</w:t>
            </w:r>
          </w:p>
        </w:tc>
        <w:tc>
          <w:tcPr>
            <w:tcW w:w="1807" w:type="dxa"/>
            <w:vAlign w:val="center"/>
          </w:tcPr>
          <w:p w14:paraId="02D3ADD4"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MORENA</w:t>
            </w:r>
          </w:p>
        </w:tc>
        <w:tc>
          <w:tcPr>
            <w:tcW w:w="1941" w:type="dxa"/>
            <w:vAlign w:val="center"/>
          </w:tcPr>
          <w:p w14:paraId="0DC0444F"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Consejera </w:t>
            </w:r>
            <w:proofErr w:type="gramStart"/>
            <w:r w:rsidRPr="0062564C">
              <w:rPr>
                <w:rFonts w:ascii="Kalinga" w:hAnsi="Kalinga" w:cs="Kalinga"/>
                <w:sz w:val="16"/>
                <w:szCs w:val="16"/>
              </w:rPr>
              <w:t>Presidenta</w:t>
            </w:r>
            <w:proofErr w:type="gramEnd"/>
            <w:r w:rsidRPr="0062564C">
              <w:rPr>
                <w:rFonts w:ascii="Kalinga" w:hAnsi="Kalinga" w:cs="Kalinga"/>
                <w:sz w:val="16"/>
                <w:szCs w:val="16"/>
              </w:rPr>
              <w:t xml:space="preserve"> Mayra San Román Carrillo Medina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Thalía Hernández Robledo, Juan Manuel Pérez Alpuche y Jorge Armando Poot Pech, todos de </w:t>
            </w:r>
            <w:r w:rsidRPr="0062564C">
              <w:rPr>
                <w:rFonts w:ascii="Kalinga" w:hAnsi="Kalinga" w:cs="Kalinga"/>
                <w:bCs/>
                <w:sz w:val="16"/>
                <w:szCs w:val="16"/>
              </w:rPr>
              <w:t>Quintana Roo</w:t>
            </w:r>
          </w:p>
        </w:tc>
        <w:tc>
          <w:tcPr>
            <w:tcW w:w="4258" w:type="dxa"/>
            <w:gridSpan w:val="2"/>
          </w:tcPr>
          <w:p w14:paraId="24093736"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1. El denunciante aduce que personal del Instituto Electoral del Estado de Quintana Roo, por órdenes de la </w:t>
            </w:r>
            <w:proofErr w:type="gramStart"/>
            <w:r w:rsidRPr="0062564C">
              <w:rPr>
                <w:rFonts w:ascii="Kalinga" w:hAnsi="Kalinga" w:cs="Kalinga"/>
                <w:sz w:val="16"/>
                <w:szCs w:val="16"/>
              </w:rPr>
              <w:t>Consejera Presidenta</w:t>
            </w:r>
            <w:proofErr w:type="gramEnd"/>
            <w:r w:rsidRPr="0062564C">
              <w:rPr>
                <w:rFonts w:ascii="Kalinga" w:hAnsi="Kalinga" w:cs="Kalinga"/>
                <w:sz w:val="16"/>
                <w:szCs w:val="16"/>
              </w:rPr>
              <w:t>, llevó a cabo un trabajo que consistía en la transcripción de datos personales contenidos en los listados nominales utilizados en la pasada jornada electoral de 2016.</w:t>
            </w:r>
          </w:p>
          <w:p w14:paraId="1097D90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2. Que en dicho trabajo no encuentra fundamento legal y que intervinieron personas ajenas al Instituto, motivo por el cual se viola la obligación de dar el debido resguardo al listado nominal.</w:t>
            </w:r>
          </w:p>
          <w:p w14:paraId="2C6E97AC"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3. Se encuentra radicada ante la Procuraduría General de la República en el estado de Quintana Roo, una denuncia presentada por la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Claudia Carrillo Gasca, motivada por el trabajo antes mencionado.</w:t>
            </w:r>
          </w:p>
        </w:tc>
        <w:tc>
          <w:tcPr>
            <w:tcW w:w="2447" w:type="dxa"/>
            <w:gridSpan w:val="2"/>
            <w:vAlign w:val="center"/>
          </w:tcPr>
          <w:p w14:paraId="29BD740F"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bCs/>
                <w:sz w:val="16"/>
                <w:szCs w:val="16"/>
                <w:lang w:eastAsia="es-MX"/>
              </w:rPr>
              <w:t>Mediante resolución</w:t>
            </w:r>
            <w:r w:rsidRPr="0062564C">
              <w:rPr>
                <w:rFonts w:ascii="Kalinga" w:hAnsi="Kalinga" w:cs="Kalinga"/>
                <w:sz w:val="16"/>
                <w:szCs w:val="16"/>
                <w:lang w:eastAsia="es-MX"/>
              </w:rPr>
              <w:t xml:space="preserve"> </w:t>
            </w:r>
            <w:r w:rsidRPr="0062564C">
              <w:rPr>
                <w:rFonts w:ascii="Kalinga" w:hAnsi="Kalinga" w:cs="Kalinga"/>
                <w:color w:val="000000"/>
                <w:sz w:val="16"/>
                <w:szCs w:val="16"/>
              </w:rPr>
              <w:t xml:space="preserve">INE/CG375/2018, de 4 de abril 2018, se declaró </w:t>
            </w:r>
            <w:r w:rsidRPr="0062564C">
              <w:rPr>
                <w:rFonts w:ascii="Kalinga" w:hAnsi="Kalinga" w:cs="Kalinga"/>
                <w:b/>
                <w:bCs/>
                <w:color w:val="000000"/>
                <w:sz w:val="16"/>
                <w:szCs w:val="16"/>
              </w:rPr>
              <w:t xml:space="preserve">INFUNDADO </w:t>
            </w:r>
            <w:r w:rsidRPr="0062564C">
              <w:rPr>
                <w:rFonts w:ascii="Kalinga" w:hAnsi="Kalinga" w:cs="Kalinga"/>
                <w:color w:val="000000"/>
                <w:sz w:val="16"/>
                <w:szCs w:val="16"/>
              </w:rPr>
              <w:t>el procedimiento.</w:t>
            </w:r>
          </w:p>
          <w:p w14:paraId="641A1D5E" w14:textId="77777777" w:rsidR="003F29AD" w:rsidRPr="0062564C" w:rsidRDefault="003F29AD" w:rsidP="00EF09D3">
            <w:pPr>
              <w:jc w:val="both"/>
              <w:rPr>
                <w:rFonts w:ascii="Kalinga" w:hAnsi="Kalinga" w:cs="Kalinga"/>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bCs/>
                <w:color w:val="000000"/>
                <w:sz w:val="16"/>
                <w:szCs w:val="16"/>
              </w:rPr>
              <w:t xml:space="preserve">confirmada </w:t>
            </w:r>
            <w:r w:rsidRPr="0062564C">
              <w:rPr>
                <w:rFonts w:ascii="Kalinga" w:hAnsi="Kalinga" w:cs="Kalinga"/>
                <w:color w:val="000000"/>
                <w:sz w:val="16"/>
                <w:szCs w:val="16"/>
              </w:rPr>
              <w:t xml:space="preserve">el 23 de mayo de 2018, al resolverse el </w:t>
            </w:r>
            <w:r w:rsidRPr="0062564C">
              <w:rPr>
                <w:rFonts w:ascii="Kalinga" w:hAnsi="Kalinga" w:cs="Kalinga"/>
                <w:sz w:val="16"/>
                <w:szCs w:val="16"/>
              </w:rPr>
              <w:t>SUP-RAP-103/2018, y SUP-RAP-104/2018.</w:t>
            </w:r>
          </w:p>
          <w:p w14:paraId="58E588A5" w14:textId="77777777" w:rsidR="003F29AD" w:rsidRPr="0062564C" w:rsidRDefault="003F29AD" w:rsidP="00EF09D3">
            <w:pPr>
              <w:jc w:val="both"/>
              <w:rPr>
                <w:rFonts w:ascii="Kalinga" w:hAnsi="Kalinga" w:cs="Kalinga"/>
                <w:sz w:val="16"/>
                <w:szCs w:val="16"/>
              </w:rPr>
            </w:pPr>
          </w:p>
          <w:p w14:paraId="78B8188D" w14:textId="77777777" w:rsidR="003F29AD" w:rsidRPr="0062564C" w:rsidRDefault="003F29AD" w:rsidP="00EF09D3">
            <w:pPr>
              <w:jc w:val="both"/>
              <w:rPr>
                <w:rFonts w:ascii="Kalinga" w:hAnsi="Kalinga" w:cs="Kalinga"/>
                <w:sz w:val="16"/>
                <w:szCs w:val="16"/>
                <w:lang w:eastAsia="es-MX"/>
              </w:rPr>
            </w:pPr>
          </w:p>
        </w:tc>
      </w:tr>
      <w:tr w:rsidR="003F29AD" w:rsidRPr="0062564C" w14:paraId="583B0FE1" w14:textId="77777777" w:rsidTr="00084411">
        <w:trPr>
          <w:trHeight w:val="690"/>
          <w:jc w:val="center"/>
        </w:trPr>
        <w:tc>
          <w:tcPr>
            <w:tcW w:w="694" w:type="dxa"/>
            <w:gridSpan w:val="2"/>
            <w:shd w:val="clear" w:color="auto" w:fill="780673"/>
            <w:noWrap/>
            <w:vAlign w:val="center"/>
          </w:tcPr>
          <w:p w14:paraId="1F02BB12"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85</w:t>
            </w:r>
          </w:p>
        </w:tc>
        <w:tc>
          <w:tcPr>
            <w:tcW w:w="4182" w:type="dxa"/>
            <w:gridSpan w:val="2"/>
            <w:vAlign w:val="center"/>
          </w:tcPr>
          <w:p w14:paraId="46CF741C"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/PAN/CG/14/2017</w:t>
            </w:r>
          </w:p>
        </w:tc>
        <w:tc>
          <w:tcPr>
            <w:tcW w:w="1807" w:type="dxa"/>
            <w:vAlign w:val="center"/>
          </w:tcPr>
          <w:p w14:paraId="1FA63675" w14:textId="77777777" w:rsidR="003F29AD" w:rsidRPr="0062564C" w:rsidRDefault="003F29AD" w:rsidP="00EF09D3">
            <w:pPr>
              <w:jc w:val="center"/>
              <w:rPr>
                <w:rFonts w:ascii="Kalinga" w:hAnsi="Kalinga" w:cs="Kalinga"/>
                <w:sz w:val="16"/>
                <w:szCs w:val="16"/>
                <w:lang w:eastAsia="es-MX"/>
              </w:rPr>
            </w:pPr>
            <w:r w:rsidRPr="0062564C">
              <w:rPr>
                <w:rFonts w:ascii="Kalinga" w:hAnsi="Kalinga" w:cs="Kalinga"/>
                <w:sz w:val="16"/>
                <w:szCs w:val="16"/>
              </w:rPr>
              <w:t>PAN</w:t>
            </w:r>
          </w:p>
        </w:tc>
        <w:tc>
          <w:tcPr>
            <w:tcW w:w="1941" w:type="dxa"/>
            <w:vAlign w:val="center"/>
          </w:tcPr>
          <w:p w14:paraId="4683E9A4"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Jesús Eduardo Hernández Anguiano, María de los Ángeles Quintero Rentería, Nohemí Argüello Sosa, Óscar Becerra Trejo, Ricardo Hiram </w:t>
            </w:r>
            <w:r w:rsidRPr="0062564C">
              <w:rPr>
                <w:rFonts w:ascii="Kalinga" w:hAnsi="Kalinga" w:cs="Kalinga"/>
                <w:sz w:val="16"/>
                <w:szCs w:val="16"/>
              </w:rPr>
              <w:lastRenderedPageBreak/>
              <w:t xml:space="preserve">Rodríguez González, Tania Gisela Contreras López y Frida Denisse Gómez Puga,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Consejo General del Instituto Electoral de Tamaulipas</w:t>
            </w:r>
          </w:p>
        </w:tc>
        <w:tc>
          <w:tcPr>
            <w:tcW w:w="4258" w:type="dxa"/>
            <w:gridSpan w:val="2"/>
          </w:tcPr>
          <w:p w14:paraId="4DA708D3"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rPr>
              <w:lastRenderedPageBreak/>
              <w:t xml:space="preserve">Que el Consejo General del Instituto Electoral de Tamaulipas, durante el proceso electoral local, llevó a cabo una modificación al Acta de Cómputo Final de la Elección de Diputados por el Principio de Representación Proporcional, por lo que modificó los resultados de los cómputos distritales y por lo tanto estableció nuevos resultados diversos a los que se </w:t>
            </w:r>
            <w:r w:rsidRPr="0062564C">
              <w:rPr>
                <w:rFonts w:ascii="Kalinga" w:hAnsi="Kalinga" w:cs="Kalinga"/>
                <w:sz w:val="16"/>
                <w:szCs w:val="16"/>
              </w:rPr>
              <w:lastRenderedPageBreak/>
              <w:t>obtuvieron en la sesión de cómputo final, extralimitándose de sus atribuciones y vulnerando los principios constitucionales de legalidad, certeza, definitividad y debida fundamentación y motivación.</w:t>
            </w:r>
          </w:p>
        </w:tc>
        <w:tc>
          <w:tcPr>
            <w:tcW w:w="2447" w:type="dxa"/>
            <w:gridSpan w:val="2"/>
            <w:vAlign w:val="center"/>
          </w:tcPr>
          <w:p w14:paraId="1C0A7519"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Mediante resolución </w:t>
            </w:r>
            <w:r w:rsidRPr="0062564C">
              <w:rPr>
                <w:rFonts w:ascii="Kalinga" w:hAnsi="Kalinga" w:cs="Kalinga"/>
                <w:b/>
                <w:bCs/>
                <w:sz w:val="16"/>
                <w:szCs w:val="16"/>
              </w:rPr>
              <w:t>INE/CG267/2018</w:t>
            </w:r>
            <w:r w:rsidRPr="0062564C">
              <w:rPr>
                <w:rFonts w:ascii="Kalinga" w:hAnsi="Kalinga" w:cs="Kalinga"/>
                <w:sz w:val="16"/>
                <w:szCs w:val="16"/>
              </w:rPr>
              <w:t xml:space="preserve">, de </w:t>
            </w:r>
            <w:r w:rsidRPr="0062564C">
              <w:rPr>
                <w:rFonts w:ascii="Kalinga" w:hAnsi="Kalinga" w:cs="Kalinga"/>
                <w:b/>
                <w:bCs/>
                <w:sz w:val="16"/>
                <w:szCs w:val="16"/>
              </w:rPr>
              <w:t>23/03/2018</w:t>
            </w:r>
            <w:r w:rsidRPr="0062564C">
              <w:rPr>
                <w:rFonts w:ascii="Kalinga" w:hAnsi="Kalinga" w:cs="Kalinga"/>
                <w:sz w:val="16"/>
                <w:szCs w:val="16"/>
              </w:rPr>
              <w:t xml:space="preserve">, se declaró </w:t>
            </w:r>
            <w:r w:rsidRPr="0062564C">
              <w:rPr>
                <w:rFonts w:ascii="Kalinga" w:hAnsi="Kalinga" w:cs="Kalinga"/>
                <w:b/>
                <w:bCs/>
                <w:sz w:val="16"/>
                <w:szCs w:val="16"/>
              </w:rPr>
              <w:t xml:space="preserve">INFUNDADO </w:t>
            </w:r>
            <w:r w:rsidRPr="0062564C">
              <w:rPr>
                <w:rFonts w:ascii="Kalinga" w:hAnsi="Kalinga" w:cs="Kalinga"/>
                <w:sz w:val="16"/>
                <w:szCs w:val="16"/>
              </w:rPr>
              <w:t xml:space="preserve">el procedimiento. </w:t>
            </w:r>
          </w:p>
        </w:tc>
      </w:tr>
      <w:tr w:rsidR="003F29AD" w:rsidRPr="0062564C" w14:paraId="43C82F88" w14:textId="77777777" w:rsidTr="00084411">
        <w:trPr>
          <w:trHeight w:val="690"/>
          <w:jc w:val="center"/>
        </w:trPr>
        <w:tc>
          <w:tcPr>
            <w:tcW w:w="694" w:type="dxa"/>
            <w:gridSpan w:val="2"/>
            <w:shd w:val="clear" w:color="auto" w:fill="780673"/>
            <w:noWrap/>
            <w:vAlign w:val="center"/>
          </w:tcPr>
          <w:p w14:paraId="6CDD15BC"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86</w:t>
            </w:r>
          </w:p>
        </w:tc>
        <w:tc>
          <w:tcPr>
            <w:tcW w:w="4182" w:type="dxa"/>
            <w:gridSpan w:val="2"/>
            <w:vAlign w:val="center"/>
          </w:tcPr>
          <w:p w14:paraId="7897B5D2"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w:t>
            </w:r>
            <w:proofErr w:type="spellStart"/>
            <w:r w:rsidRPr="0062564C">
              <w:rPr>
                <w:rFonts w:ascii="Kalinga" w:hAnsi="Kalinga" w:cs="Kalinga"/>
                <w:b/>
                <w:bCs/>
                <w:color w:val="000000"/>
                <w:sz w:val="16"/>
                <w:szCs w:val="16"/>
                <w:lang w:val="en-US"/>
              </w:rPr>
              <w:t>RRR</w:t>
            </w:r>
            <w:proofErr w:type="spellEnd"/>
            <w:r w:rsidRPr="0062564C">
              <w:rPr>
                <w:rFonts w:ascii="Kalinga" w:hAnsi="Kalinga" w:cs="Kalinga"/>
                <w:b/>
                <w:bCs/>
                <w:color w:val="000000"/>
                <w:sz w:val="16"/>
                <w:szCs w:val="16"/>
                <w:lang w:val="en-US"/>
              </w:rPr>
              <w:t>/CG/4/2018</w:t>
            </w:r>
          </w:p>
        </w:tc>
        <w:tc>
          <w:tcPr>
            <w:tcW w:w="1807" w:type="dxa"/>
            <w:vAlign w:val="center"/>
          </w:tcPr>
          <w:p w14:paraId="6F27221C" w14:textId="77777777" w:rsidR="003F29AD" w:rsidRPr="0062564C" w:rsidRDefault="003F29AD" w:rsidP="00EF09D3">
            <w:pPr>
              <w:jc w:val="center"/>
              <w:rPr>
                <w:rFonts w:ascii="Kalinga" w:hAnsi="Kalinga" w:cs="Kalinga"/>
                <w:color w:val="000000"/>
                <w:sz w:val="16"/>
                <w:szCs w:val="16"/>
                <w:lang w:val="en-US"/>
              </w:rPr>
            </w:pPr>
            <w:r w:rsidRPr="0062564C">
              <w:rPr>
                <w:rFonts w:ascii="Kalinga" w:hAnsi="Kalinga" w:cs="Kalinga"/>
                <w:color w:val="000000"/>
                <w:sz w:val="16"/>
                <w:szCs w:val="16"/>
                <w:lang w:val="en-US"/>
              </w:rPr>
              <w:t>Ricardo Rivera Ramírez</w:t>
            </w:r>
          </w:p>
        </w:tc>
        <w:tc>
          <w:tcPr>
            <w:tcW w:w="1941" w:type="dxa"/>
            <w:vAlign w:val="center"/>
          </w:tcPr>
          <w:p w14:paraId="4B5490DF"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Guillermina Vázquez Benítez, </w:t>
            </w:r>
            <w:proofErr w:type="gramStart"/>
            <w:r w:rsidRPr="0062564C">
              <w:rPr>
                <w:rFonts w:ascii="Kalinga" w:hAnsi="Kalinga" w:cs="Kalinga"/>
                <w:color w:val="000000"/>
                <w:sz w:val="16"/>
                <w:szCs w:val="16"/>
              </w:rPr>
              <w:t>Consejera Presidenta</w:t>
            </w:r>
            <w:proofErr w:type="gramEnd"/>
            <w:r w:rsidRPr="0062564C">
              <w:rPr>
                <w:rFonts w:ascii="Kalinga" w:hAnsi="Kalinga" w:cs="Kalinga"/>
                <w:color w:val="000000"/>
                <w:sz w:val="16"/>
                <w:szCs w:val="16"/>
              </w:rPr>
              <w:t xml:space="preserve"> del Instituto Estatal Electoral de </w:t>
            </w:r>
            <w:r w:rsidRPr="0062564C">
              <w:rPr>
                <w:rFonts w:ascii="Kalinga" w:hAnsi="Kalinga" w:cs="Kalinga"/>
                <w:b/>
                <w:color w:val="000000"/>
                <w:sz w:val="16"/>
                <w:szCs w:val="16"/>
              </w:rPr>
              <w:t>Hidalgo.</w:t>
            </w:r>
          </w:p>
        </w:tc>
        <w:tc>
          <w:tcPr>
            <w:tcW w:w="4258" w:type="dxa"/>
            <w:gridSpan w:val="2"/>
          </w:tcPr>
          <w:p w14:paraId="064688D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Promoción indebida de dos funcionarios del </w:t>
            </w:r>
            <w:proofErr w:type="spellStart"/>
            <w:r w:rsidRPr="0062564C">
              <w:rPr>
                <w:rFonts w:ascii="Kalinga" w:hAnsi="Kalinga" w:cs="Kalinga"/>
                <w:sz w:val="16"/>
                <w:szCs w:val="16"/>
              </w:rPr>
              <w:t>IEEH</w:t>
            </w:r>
            <w:proofErr w:type="spellEnd"/>
            <w:r w:rsidRPr="0062564C">
              <w:rPr>
                <w:rFonts w:ascii="Kalinga" w:hAnsi="Kalinga" w:cs="Kalinga"/>
                <w:sz w:val="16"/>
                <w:szCs w:val="16"/>
              </w:rPr>
              <w:t xml:space="preserve"> en la lista de servidores públicos para incorporarse al Servicio Profesional Electoral mediante concurso interno dos mil dieciséis.</w:t>
            </w:r>
          </w:p>
        </w:tc>
        <w:tc>
          <w:tcPr>
            <w:tcW w:w="2447" w:type="dxa"/>
            <w:gridSpan w:val="2"/>
            <w:vAlign w:val="center"/>
          </w:tcPr>
          <w:p w14:paraId="5AFD558F"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Por acuerdo de</w:t>
            </w:r>
            <w:r w:rsidRPr="0062564C">
              <w:rPr>
                <w:rFonts w:ascii="Kalinga" w:hAnsi="Kalinga" w:cs="Kalinga"/>
                <w:sz w:val="16"/>
                <w:szCs w:val="16"/>
              </w:rPr>
              <w:t xml:space="preserve"> 20 de marzo de 2018, se tuvo por </w:t>
            </w:r>
            <w:r w:rsidRPr="0062564C">
              <w:rPr>
                <w:rFonts w:ascii="Kalinga" w:hAnsi="Kalinga" w:cs="Kalinga"/>
                <w:b/>
                <w:bCs/>
                <w:sz w:val="16"/>
                <w:szCs w:val="16"/>
              </w:rPr>
              <w:t xml:space="preserve">NO PRESENTADA </w:t>
            </w:r>
            <w:r w:rsidRPr="0062564C">
              <w:rPr>
                <w:rFonts w:ascii="Kalinga" w:hAnsi="Kalinga" w:cs="Kalinga"/>
                <w:sz w:val="16"/>
                <w:szCs w:val="16"/>
              </w:rPr>
              <w:t>la queja.</w:t>
            </w:r>
          </w:p>
        </w:tc>
      </w:tr>
      <w:tr w:rsidR="003F29AD" w:rsidRPr="0062564C" w14:paraId="7540CB01" w14:textId="77777777" w:rsidTr="00084411">
        <w:trPr>
          <w:trHeight w:val="690"/>
          <w:jc w:val="center"/>
        </w:trPr>
        <w:tc>
          <w:tcPr>
            <w:tcW w:w="694" w:type="dxa"/>
            <w:gridSpan w:val="2"/>
            <w:shd w:val="clear" w:color="auto" w:fill="780673"/>
            <w:noWrap/>
            <w:vAlign w:val="center"/>
          </w:tcPr>
          <w:p w14:paraId="71D4536A"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87</w:t>
            </w:r>
          </w:p>
        </w:tc>
        <w:tc>
          <w:tcPr>
            <w:tcW w:w="4182" w:type="dxa"/>
            <w:gridSpan w:val="2"/>
            <w:vAlign w:val="center"/>
          </w:tcPr>
          <w:p w14:paraId="7990EFA2"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/MORENA/JD08/MEX/5/2018</w:t>
            </w:r>
          </w:p>
        </w:tc>
        <w:tc>
          <w:tcPr>
            <w:tcW w:w="1807" w:type="dxa"/>
            <w:vAlign w:val="center"/>
          </w:tcPr>
          <w:p w14:paraId="484609DF" w14:textId="77777777" w:rsidR="003F29AD" w:rsidRPr="0062564C" w:rsidRDefault="003F29AD" w:rsidP="00EF09D3">
            <w:pPr>
              <w:jc w:val="center"/>
              <w:rPr>
                <w:rFonts w:ascii="Kalinga" w:hAnsi="Kalinga" w:cs="Kalinga"/>
                <w:color w:val="000000"/>
                <w:sz w:val="16"/>
                <w:szCs w:val="16"/>
                <w:lang w:val="en-US"/>
              </w:rPr>
            </w:pPr>
            <w:r w:rsidRPr="0062564C">
              <w:rPr>
                <w:rFonts w:ascii="Kalinga" w:hAnsi="Kalinga" w:cs="Kalinga"/>
                <w:color w:val="000000"/>
                <w:sz w:val="16"/>
                <w:szCs w:val="16"/>
                <w:lang w:val="en-US"/>
              </w:rPr>
              <w:t>MORENA</w:t>
            </w:r>
          </w:p>
        </w:tc>
        <w:tc>
          <w:tcPr>
            <w:tcW w:w="1941" w:type="dxa"/>
            <w:vAlign w:val="center"/>
          </w:tcPr>
          <w:p w14:paraId="41F578C4"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Patricia Ponce Yáñez, Mónica Teresita María el Pilar Benítez Ruíz, Jesús Castillo Valdivieso, Gerardo Castilla García, María Yolanda Niño Godínez, Álvaro Mercado Báez –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del Consejo Distrital 08 en el Estado de México.</w:t>
            </w:r>
          </w:p>
        </w:tc>
        <w:tc>
          <w:tcPr>
            <w:tcW w:w="4258" w:type="dxa"/>
            <w:gridSpan w:val="2"/>
          </w:tcPr>
          <w:p w14:paraId="0126DF5C" w14:textId="77777777" w:rsidR="003F29AD" w:rsidRPr="0062564C" w:rsidRDefault="003F29AD" w:rsidP="00EF09D3">
            <w:pPr>
              <w:jc w:val="both"/>
              <w:rPr>
                <w:rFonts w:ascii="Kalinga" w:hAnsi="Kalinga" w:cs="Kalinga"/>
                <w:sz w:val="16"/>
                <w:szCs w:val="16"/>
              </w:rPr>
            </w:pPr>
          </w:p>
          <w:p w14:paraId="4B536BF7"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El impedimento por parte de los denunciados de subir a discusión un punto propuesto por el denunciante en sesión ordinaria del Consejo Distrital 08 en el Estado de México, lo que vulnera la libre manifestación de las ideas, así como los principios rectores de la función electoral.</w:t>
            </w:r>
          </w:p>
        </w:tc>
        <w:tc>
          <w:tcPr>
            <w:tcW w:w="2447" w:type="dxa"/>
            <w:gridSpan w:val="2"/>
            <w:vAlign w:val="center"/>
          </w:tcPr>
          <w:p w14:paraId="5A61CEA1"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Por acuerdo de 9 de abril de 2018, se tuvo por </w:t>
            </w:r>
            <w:r w:rsidRPr="0062564C">
              <w:rPr>
                <w:rFonts w:ascii="Kalinga" w:hAnsi="Kalinga" w:cs="Kalinga"/>
                <w:b/>
                <w:bCs/>
                <w:sz w:val="16"/>
                <w:szCs w:val="16"/>
                <w:lang w:eastAsia="es-MX"/>
              </w:rPr>
              <w:t>N</w:t>
            </w:r>
            <w:r w:rsidRPr="0062564C">
              <w:rPr>
                <w:rFonts w:ascii="Kalinga" w:hAnsi="Kalinga" w:cs="Kalinga"/>
                <w:b/>
                <w:sz w:val="16"/>
                <w:szCs w:val="16"/>
                <w:lang w:eastAsia="es-MX"/>
              </w:rPr>
              <w:t>O PRESENTADA l</w:t>
            </w:r>
            <w:r w:rsidRPr="0062564C">
              <w:rPr>
                <w:rFonts w:ascii="Kalinga" w:hAnsi="Kalinga" w:cs="Kalinga"/>
                <w:bCs/>
                <w:sz w:val="16"/>
                <w:szCs w:val="16"/>
                <w:lang w:eastAsia="es-MX"/>
              </w:rPr>
              <w:t>a queja.</w:t>
            </w:r>
          </w:p>
        </w:tc>
      </w:tr>
      <w:tr w:rsidR="003F29AD" w:rsidRPr="0062564C" w14:paraId="7BDEE78D" w14:textId="77777777" w:rsidTr="00084411">
        <w:trPr>
          <w:trHeight w:val="690"/>
          <w:jc w:val="center"/>
        </w:trPr>
        <w:tc>
          <w:tcPr>
            <w:tcW w:w="694" w:type="dxa"/>
            <w:gridSpan w:val="2"/>
            <w:shd w:val="clear" w:color="auto" w:fill="780673"/>
            <w:noWrap/>
            <w:vAlign w:val="center"/>
          </w:tcPr>
          <w:p w14:paraId="51B8E15E"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88</w:t>
            </w:r>
          </w:p>
        </w:tc>
        <w:tc>
          <w:tcPr>
            <w:tcW w:w="4182" w:type="dxa"/>
            <w:gridSpan w:val="2"/>
            <w:vAlign w:val="center"/>
          </w:tcPr>
          <w:p w14:paraId="3CAAC4AA" w14:textId="77777777" w:rsidR="003F29AD" w:rsidRPr="0062564C" w:rsidRDefault="003F29AD" w:rsidP="00EF09D3">
            <w:pPr>
              <w:jc w:val="center"/>
              <w:rPr>
                <w:rFonts w:ascii="Kalinga" w:hAnsi="Kalinga" w:cs="Kalinga"/>
                <w:b/>
                <w:bCs/>
                <w:color w:val="000000"/>
                <w:sz w:val="16"/>
                <w:szCs w:val="16"/>
                <w:lang w:val="en-GB"/>
              </w:rPr>
            </w:pPr>
            <w:r w:rsidRPr="0062564C">
              <w:rPr>
                <w:rFonts w:ascii="Kalinga" w:hAnsi="Kalinga" w:cs="Kalinga"/>
                <w:b/>
                <w:bCs/>
                <w:color w:val="000000"/>
                <w:sz w:val="16"/>
                <w:szCs w:val="16"/>
                <w:lang w:val="en-GB"/>
              </w:rPr>
              <w:t>UT/SCG/</w:t>
            </w:r>
            <w:proofErr w:type="spellStart"/>
            <w:r w:rsidRPr="0062564C">
              <w:rPr>
                <w:rFonts w:ascii="Kalinga" w:hAnsi="Kalinga" w:cs="Kalinga"/>
                <w:b/>
                <w:bCs/>
                <w:color w:val="000000"/>
                <w:sz w:val="16"/>
                <w:szCs w:val="16"/>
                <w:lang w:val="en-GB"/>
              </w:rPr>
              <w:t>PRCE</w:t>
            </w:r>
            <w:proofErr w:type="spellEnd"/>
            <w:r w:rsidRPr="0062564C">
              <w:rPr>
                <w:rFonts w:ascii="Kalinga" w:hAnsi="Kalinga" w:cs="Kalinga"/>
                <w:b/>
                <w:bCs/>
                <w:color w:val="000000"/>
                <w:sz w:val="16"/>
                <w:szCs w:val="16"/>
                <w:lang w:val="en-GB"/>
              </w:rPr>
              <w:t>/LRG/JL/</w:t>
            </w:r>
            <w:proofErr w:type="spellStart"/>
            <w:r w:rsidRPr="0062564C">
              <w:rPr>
                <w:rFonts w:ascii="Kalinga" w:hAnsi="Kalinga" w:cs="Kalinga"/>
                <w:b/>
                <w:bCs/>
                <w:color w:val="000000"/>
                <w:sz w:val="16"/>
                <w:szCs w:val="16"/>
                <w:lang w:val="en-GB"/>
              </w:rPr>
              <w:t>HGO</w:t>
            </w:r>
            <w:proofErr w:type="spellEnd"/>
            <w:r w:rsidRPr="0062564C">
              <w:rPr>
                <w:rFonts w:ascii="Kalinga" w:hAnsi="Kalinga" w:cs="Kalinga"/>
                <w:b/>
                <w:bCs/>
                <w:color w:val="000000"/>
                <w:sz w:val="16"/>
                <w:szCs w:val="16"/>
                <w:lang w:val="en-GB"/>
              </w:rPr>
              <w:t>/3/2018</w:t>
            </w:r>
          </w:p>
        </w:tc>
        <w:tc>
          <w:tcPr>
            <w:tcW w:w="1807" w:type="dxa"/>
            <w:vAlign w:val="center"/>
          </w:tcPr>
          <w:p w14:paraId="7E478EB6"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Lorenia Romo Guzmán</w:t>
            </w:r>
          </w:p>
        </w:tc>
        <w:tc>
          <w:tcPr>
            <w:tcW w:w="1941" w:type="dxa"/>
            <w:vAlign w:val="center"/>
          </w:tcPr>
          <w:p w14:paraId="1A3ADDF8"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Martha Alicia Hernández </w:t>
            </w:r>
            <w:proofErr w:type="spellStart"/>
            <w:r w:rsidRPr="0062564C">
              <w:rPr>
                <w:rFonts w:ascii="Kalinga" w:hAnsi="Kalinga" w:cs="Kalinga"/>
                <w:color w:val="000000"/>
                <w:sz w:val="16"/>
                <w:szCs w:val="16"/>
              </w:rPr>
              <w:t>Hernández</w:t>
            </w:r>
            <w:proofErr w:type="spellEnd"/>
            <w:r w:rsidRPr="0062564C">
              <w:rPr>
                <w:rFonts w:ascii="Kalinga" w:hAnsi="Kalinga" w:cs="Kalinga"/>
                <w:color w:val="000000"/>
                <w:sz w:val="16"/>
                <w:szCs w:val="16"/>
              </w:rPr>
              <w:t xml:space="preserve">,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Electoral del Instituto Estatal Electoral de Hidalgo</w:t>
            </w:r>
          </w:p>
        </w:tc>
        <w:tc>
          <w:tcPr>
            <w:tcW w:w="4258" w:type="dxa"/>
            <w:gridSpan w:val="2"/>
          </w:tcPr>
          <w:p w14:paraId="5F6244B0"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Presunto desempeño deficiente como parte del Consejo General, y como </w:t>
            </w:r>
            <w:proofErr w:type="gramStart"/>
            <w:r w:rsidRPr="0062564C">
              <w:rPr>
                <w:rFonts w:ascii="Kalinga" w:hAnsi="Kalinga" w:cs="Kalinga"/>
                <w:sz w:val="16"/>
                <w:szCs w:val="16"/>
              </w:rPr>
              <w:t>Presidenta</w:t>
            </w:r>
            <w:proofErr w:type="gramEnd"/>
            <w:r w:rsidRPr="0062564C">
              <w:rPr>
                <w:rFonts w:ascii="Kalinga" w:hAnsi="Kalinga" w:cs="Kalinga"/>
                <w:sz w:val="16"/>
                <w:szCs w:val="16"/>
              </w:rPr>
              <w:t xml:space="preserve"> de la Comisión de Equidad de Género y Participación Ciudadana, al sostener criterios que la denunciante considera erróneos. Asimismo, denuncia supuestas contrataciones de personal que no reúne el perfil requerido para tal efecto.</w:t>
            </w:r>
          </w:p>
        </w:tc>
        <w:tc>
          <w:tcPr>
            <w:tcW w:w="2447" w:type="dxa"/>
            <w:gridSpan w:val="2"/>
            <w:vAlign w:val="center"/>
          </w:tcPr>
          <w:p w14:paraId="57F20CB9"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lang w:eastAsia="es-MX"/>
              </w:rPr>
              <w:t xml:space="preserve">Por acuerdo de 13 de abril de 2018, se tuvo </w:t>
            </w:r>
            <w:r w:rsidRPr="0062564C">
              <w:rPr>
                <w:rFonts w:ascii="Kalinga" w:hAnsi="Kalinga" w:cs="Kalinga"/>
                <w:b/>
                <w:bCs/>
                <w:sz w:val="16"/>
                <w:szCs w:val="16"/>
                <w:lang w:eastAsia="es-MX"/>
              </w:rPr>
              <w:t xml:space="preserve">POR NO PRESENTADA </w:t>
            </w:r>
            <w:r w:rsidRPr="0062564C">
              <w:rPr>
                <w:rFonts w:ascii="Kalinga" w:hAnsi="Kalinga" w:cs="Kalinga"/>
                <w:sz w:val="16"/>
                <w:szCs w:val="16"/>
                <w:lang w:eastAsia="es-MX"/>
              </w:rPr>
              <w:t>La queja.</w:t>
            </w:r>
          </w:p>
        </w:tc>
      </w:tr>
      <w:tr w:rsidR="003F29AD" w:rsidRPr="0062564C" w14:paraId="6FFCF77F" w14:textId="77777777" w:rsidTr="00084411">
        <w:trPr>
          <w:trHeight w:val="690"/>
          <w:jc w:val="center"/>
        </w:trPr>
        <w:tc>
          <w:tcPr>
            <w:tcW w:w="694" w:type="dxa"/>
            <w:gridSpan w:val="2"/>
            <w:shd w:val="clear" w:color="auto" w:fill="780673"/>
            <w:noWrap/>
            <w:vAlign w:val="center"/>
          </w:tcPr>
          <w:p w14:paraId="3165FDF7"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89</w:t>
            </w:r>
          </w:p>
        </w:tc>
        <w:tc>
          <w:tcPr>
            <w:tcW w:w="4182" w:type="dxa"/>
            <w:gridSpan w:val="2"/>
            <w:vAlign w:val="center"/>
          </w:tcPr>
          <w:p w14:paraId="30CCBC61"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/MORENA/CG/8/2018</w:t>
            </w:r>
            <w:r w:rsidRPr="0062564C">
              <w:rPr>
                <w:rFonts w:ascii="Kalinga" w:hAnsi="Kalinga" w:cs="Kalinga"/>
                <w:b/>
                <w:bCs/>
                <w:color w:val="000000"/>
                <w:sz w:val="16"/>
                <w:szCs w:val="16"/>
                <w:lang w:val="en-US"/>
              </w:rPr>
              <w:br/>
            </w:r>
          </w:p>
        </w:tc>
        <w:tc>
          <w:tcPr>
            <w:tcW w:w="1807" w:type="dxa"/>
            <w:vAlign w:val="center"/>
          </w:tcPr>
          <w:p w14:paraId="3963B24D"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MORENA</w:t>
            </w:r>
          </w:p>
        </w:tc>
        <w:tc>
          <w:tcPr>
            <w:tcW w:w="1941" w:type="dxa"/>
            <w:vAlign w:val="center"/>
          </w:tcPr>
          <w:p w14:paraId="40BBFE60"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Ramón Hernández Reyes, Araceli Gutiérrez Cortés, </w:t>
            </w:r>
            <w:proofErr w:type="spellStart"/>
            <w:r w:rsidRPr="0062564C">
              <w:rPr>
                <w:rFonts w:ascii="Kalinga" w:hAnsi="Kalinga" w:cs="Kalinga"/>
                <w:color w:val="000000"/>
                <w:sz w:val="16"/>
                <w:szCs w:val="16"/>
              </w:rPr>
              <w:t>Yurisha</w:t>
            </w:r>
            <w:proofErr w:type="spellEnd"/>
            <w:r w:rsidRPr="0062564C">
              <w:rPr>
                <w:rFonts w:ascii="Kalinga" w:hAnsi="Kalinga" w:cs="Kalinga"/>
                <w:color w:val="000000"/>
                <w:sz w:val="16"/>
                <w:szCs w:val="16"/>
              </w:rPr>
              <w:t xml:space="preserve"> Andrade Morales, Humberto Urquiza Martínez, Viridiana Villaseñor Aguirre, Irma Ramírez Cruz y Luis Ignacio Peña Godínez,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del Instituto Electoral de Michoacán</w:t>
            </w:r>
          </w:p>
        </w:tc>
        <w:tc>
          <w:tcPr>
            <w:tcW w:w="4258" w:type="dxa"/>
            <w:gridSpan w:val="2"/>
          </w:tcPr>
          <w:p w14:paraId="071A90E1"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La aprobación del acuerdo IEM-CG-182/2018, el día 7 de abril de 2018, titulado "Acuerdo del Consejo General del Instituto Electoral de Michoacán, respecto de la separación del Partido Encuentro Social de la Coalición Parcial "Juntos Haremos Historia", integrada por dicho instituto político, así como por el Partido del Trabajo y Partido Morena, para contender en el Proceso Electoral Ordinario Local 2017-2018, en el estado de Michoacán". Se tiene por conducta denunciada que la aprobación de ese acuerdo por parte de los consejeros de ese </w:t>
            </w:r>
            <w:proofErr w:type="gramStart"/>
            <w:r w:rsidRPr="0062564C">
              <w:rPr>
                <w:rFonts w:ascii="Kalinga" w:hAnsi="Kalinga" w:cs="Kalinga"/>
                <w:color w:val="000000"/>
                <w:sz w:val="16"/>
                <w:szCs w:val="16"/>
              </w:rPr>
              <w:t>Instituto,</w:t>
            </w:r>
            <w:proofErr w:type="gramEnd"/>
            <w:r w:rsidRPr="0062564C">
              <w:rPr>
                <w:rFonts w:ascii="Kalinga" w:hAnsi="Kalinga" w:cs="Kalinga"/>
                <w:color w:val="000000"/>
                <w:sz w:val="16"/>
                <w:szCs w:val="16"/>
              </w:rPr>
              <w:t xml:space="preserve"> fue ilegal, sin tomar en cuenta lo establecido en el Reglamento de Elecciones del INE.</w:t>
            </w:r>
          </w:p>
          <w:p w14:paraId="2134BFB6" w14:textId="77777777" w:rsidR="003F29AD" w:rsidRPr="0062564C" w:rsidRDefault="003F29AD" w:rsidP="00EF09D3">
            <w:pPr>
              <w:jc w:val="both"/>
              <w:rPr>
                <w:rFonts w:ascii="Kalinga" w:hAnsi="Kalinga" w:cs="Kalinga"/>
                <w:sz w:val="16"/>
                <w:szCs w:val="16"/>
              </w:rPr>
            </w:pPr>
          </w:p>
        </w:tc>
        <w:tc>
          <w:tcPr>
            <w:tcW w:w="2447" w:type="dxa"/>
            <w:gridSpan w:val="2"/>
            <w:vAlign w:val="center"/>
          </w:tcPr>
          <w:p w14:paraId="7FAB76E4"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bCs/>
                <w:sz w:val="16"/>
                <w:szCs w:val="16"/>
                <w:lang w:eastAsia="es-MX"/>
              </w:rPr>
              <w:t xml:space="preserve">Mediante resolución </w:t>
            </w:r>
            <w:r w:rsidRPr="0062564C">
              <w:rPr>
                <w:rFonts w:ascii="Kalinga" w:hAnsi="Kalinga" w:cs="Kalinga"/>
                <w:sz w:val="16"/>
                <w:szCs w:val="16"/>
              </w:rPr>
              <w:t xml:space="preserve">INE/CG503/2018, de 28/05/201, se </w:t>
            </w:r>
            <w:r w:rsidRPr="0062564C">
              <w:rPr>
                <w:rFonts w:ascii="Kalinga" w:hAnsi="Kalinga" w:cs="Kalinga"/>
                <w:b/>
                <w:bCs/>
                <w:sz w:val="16"/>
                <w:szCs w:val="16"/>
              </w:rPr>
              <w:t xml:space="preserve">DESECHÓ </w:t>
            </w:r>
            <w:r w:rsidRPr="0062564C">
              <w:rPr>
                <w:rFonts w:ascii="Kalinga" w:hAnsi="Kalinga" w:cs="Kalinga"/>
                <w:sz w:val="16"/>
                <w:szCs w:val="16"/>
              </w:rPr>
              <w:t xml:space="preserve">la queja. </w:t>
            </w:r>
          </w:p>
        </w:tc>
      </w:tr>
      <w:tr w:rsidR="003F29AD" w:rsidRPr="0062564C" w14:paraId="2E85006E" w14:textId="77777777" w:rsidTr="00084411">
        <w:trPr>
          <w:trHeight w:val="690"/>
          <w:jc w:val="center"/>
        </w:trPr>
        <w:tc>
          <w:tcPr>
            <w:tcW w:w="694" w:type="dxa"/>
            <w:gridSpan w:val="2"/>
            <w:shd w:val="clear" w:color="auto" w:fill="780673"/>
            <w:noWrap/>
            <w:vAlign w:val="center"/>
          </w:tcPr>
          <w:p w14:paraId="56AFA7EA"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90</w:t>
            </w:r>
          </w:p>
        </w:tc>
        <w:tc>
          <w:tcPr>
            <w:tcW w:w="4182" w:type="dxa"/>
            <w:gridSpan w:val="2"/>
            <w:vAlign w:val="center"/>
          </w:tcPr>
          <w:p w14:paraId="2BC9A1B0"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/PES/JL/</w:t>
            </w:r>
            <w:proofErr w:type="spellStart"/>
            <w:r w:rsidRPr="0062564C">
              <w:rPr>
                <w:rFonts w:ascii="Kalinga" w:hAnsi="Kalinga" w:cs="Kalinga"/>
                <w:b/>
                <w:bCs/>
                <w:color w:val="000000"/>
                <w:sz w:val="16"/>
                <w:szCs w:val="16"/>
                <w:lang w:val="en-US"/>
              </w:rPr>
              <w:t>QROO</w:t>
            </w:r>
            <w:proofErr w:type="spellEnd"/>
            <w:r w:rsidRPr="0062564C">
              <w:rPr>
                <w:rFonts w:ascii="Kalinga" w:hAnsi="Kalinga" w:cs="Kalinga"/>
                <w:b/>
                <w:bCs/>
                <w:color w:val="000000"/>
                <w:sz w:val="16"/>
                <w:szCs w:val="16"/>
                <w:lang w:val="en-US"/>
              </w:rPr>
              <w:t>/9/2018</w:t>
            </w:r>
            <w:r w:rsidRPr="0062564C">
              <w:rPr>
                <w:rFonts w:ascii="Kalinga" w:hAnsi="Kalinga" w:cs="Kalinga"/>
                <w:b/>
                <w:bCs/>
                <w:color w:val="000000"/>
                <w:sz w:val="16"/>
                <w:szCs w:val="16"/>
                <w:lang w:val="en-US"/>
              </w:rPr>
              <w:br/>
            </w:r>
          </w:p>
        </w:tc>
        <w:tc>
          <w:tcPr>
            <w:tcW w:w="1807" w:type="dxa"/>
            <w:vAlign w:val="center"/>
          </w:tcPr>
          <w:p w14:paraId="714CA311"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PES</w:t>
            </w:r>
          </w:p>
        </w:tc>
        <w:tc>
          <w:tcPr>
            <w:tcW w:w="1941" w:type="dxa"/>
            <w:vAlign w:val="center"/>
          </w:tcPr>
          <w:p w14:paraId="2418C3FB"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Luis Carlos Santander Botello y Claudia Carrillo Gasca,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 xml:space="preserve">Consejero  </w:t>
            </w:r>
            <w:r w:rsidRPr="0062564C">
              <w:rPr>
                <w:rFonts w:ascii="Kalinga" w:hAnsi="Kalinga" w:cs="Kalinga"/>
                <w:color w:val="000000"/>
                <w:sz w:val="16"/>
                <w:szCs w:val="16"/>
              </w:rPr>
              <w:lastRenderedPageBreak/>
              <w:t>del</w:t>
            </w:r>
            <w:proofErr w:type="gramEnd"/>
            <w:r w:rsidRPr="0062564C">
              <w:rPr>
                <w:rFonts w:ascii="Kalinga" w:hAnsi="Kalinga" w:cs="Kalinga"/>
                <w:color w:val="000000"/>
                <w:sz w:val="16"/>
                <w:szCs w:val="16"/>
              </w:rPr>
              <w:t xml:space="preserve"> Instituto Electoral de Quintana Roo</w:t>
            </w:r>
          </w:p>
        </w:tc>
        <w:tc>
          <w:tcPr>
            <w:tcW w:w="4258" w:type="dxa"/>
            <w:gridSpan w:val="2"/>
          </w:tcPr>
          <w:p w14:paraId="652330F3"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lastRenderedPageBreak/>
              <w:t xml:space="preserve">Las manifestaciones realizadas por los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denunciados en diferentes sesiones del Consejo General del Instituto Electoral de Quintana Roo, toda vez que a dicho del quejoso, los mismos no se conducen con profesionalismo, cuidado y </w:t>
            </w:r>
            <w:r w:rsidRPr="0062564C">
              <w:rPr>
                <w:rFonts w:ascii="Kalinga" w:hAnsi="Kalinga" w:cs="Kalinga"/>
                <w:color w:val="000000"/>
                <w:sz w:val="16"/>
                <w:szCs w:val="16"/>
              </w:rPr>
              <w:lastRenderedPageBreak/>
              <w:t>acuciosidad, provocando así incertidumbre en la ciudadanía y los participantes en los procesos electorales.</w:t>
            </w:r>
          </w:p>
          <w:p w14:paraId="1219C008" w14:textId="77777777" w:rsidR="003F29AD" w:rsidRPr="0062564C" w:rsidRDefault="003F29AD" w:rsidP="00EF09D3">
            <w:pPr>
              <w:jc w:val="both"/>
              <w:rPr>
                <w:rFonts w:ascii="Kalinga" w:hAnsi="Kalinga" w:cs="Kalinga"/>
                <w:color w:val="000000"/>
                <w:sz w:val="16"/>
                <w:szCs w:val="16"/>
              </w:rPr>
            </w:pPr>
          </w:p>
        </w:tc>
        <w:tc>
          <w:tcPr>
            <w:tcW w:w="2447" w:type="dxa"/>
            <w:gridSpan w:val="2"/>
            <w:vAlign w:val="center"/>
          </w:tcPr>
          <w:p w14:paraId="00E8C003"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Mediante resolución INE/CG504/2018, de 28/05/2018, se </w:t>
            </w:r>
            <w:r w:rsidRPr="0062564C">
              <w:rPr>
                <w:rFonts w:ascii="Kalinga" w:hAnsi="Kalinga" w:cs="Kalinga"/>
                <w:b/>
                <w:bCs/>
                <w:sz w:val="16"/>
                <w:szCs w:val="16"/>
              </w:rPr>
              <w:t xml:space="preserve">DESECHÓ </w:t>
            </w:r>
            <w:r w:rsidRPr="0062564C">
              <w:rPr>
                <w:rFonts w:ascii="Kalinga" w:hAnsi="Kalinga" w:cs="Kalinga"/>
                <w:sz w:val="16"/>
                <w:szCs w:val="16"/>
              </w:rPr>
              <w:t xml:space="preserve">la queja. </w:t>
            </w:r>
          </w:p>
          <w:p w14:paraId="7C1AE30A" w14:textId="77777777" w:rsidR="003F29AD" w:rsidRPr="0062564C" w:rsidRDefault="003F29AD" w:rsidP="00EF09D3">
            <w:pPr>
              <w:jc w:val="both"/>
              <w:rPr>
                <w:rFonts w:ascii="Kalinga" w:hAnsi="Kalinga" w:cs="Kalinga"/>
                <w:sz w:val="16"/>
                <w:szCs w:val="16"/>
                <w:lang w:eastAsia="es-MX"/>
              </w:rPr>
            </w:pPr>
          </w:p>
        </w:tc>
      </w:tr>
      <w:tr w:rsidR="003F29AD" w:rsidRPr="0062564C" w14:paraId="2212604E" w14:textId="77777777" w:rsidTr="00084411">
        <w:trPr>
          <w:trHeight w:val="690"/>
          <w:jc w:val="center"/>
        </w:trPr>
        <w:tc>
          <w:tcPr>
            <w:tcW w:w="694" w:type="dxa"/>
            <w:gridSpan w:val="2"/>
            <w:shd w:val="clear" w:color="auto" w:fill="780673"/>
            <w:noWrap/>
            <w:vAlign w:val="center"/>
          </w:tcPr>
          <w:p w14:paraId="3F6E3C79"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91</w:t>
            </w:r>
          </w:p>
        </w:tc>
        <w:tc>
          <w:tcPr>
            <w:tcW w:w="4182" w:type="dxa"/>
            <w:gridSpan w:val="2"/>
            <w:vAlign w:val="center"/>
          </w:tcPr>
          <w:p w14:paraId="0312D6DC"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w:t>
            </w:r>
            <w:proofErr w:type="spellStart"/>
            <w:r w:rsidRPr="0062564C">
              <w:rPr>
                <w:rFonts w:ascii="Kalinga" w:hAnsi="Kalinga" w:cs="Kalinga"/>
                <w:b/>
                <w:bCs/>
                <w:color w:val="000000"/>
                <w:sz w:val="16"/>
                <w:szCs w:val="16"/>
                <w:lang w:val="en-US"/>
              </w:rPr>
              <w:t>GGI</w:t>
            </w:r>
            <w:proofErr w:type="spellEnd"/>
            <w:r w:rsidRPr="0062564C">
              <w:rPr>
                <w:rFonts w:ascii="Kalinga" w:hAnsi="Kalinga" w:cs="Kalinga"/>
                <w:b/>
                <w:bCs/>
                <w:color w:val="000000"/>
                <w:sz w:val="16"/>
                <w:szCs w:val="16"/>
                <w:lang w:val="en-US"/>
              </w:rPr>
              <w:t>/CG/11/2018</w:t>
            </w:r>
          </w:p>
        </w:tc>
        <w:tc>
          <w:tcPr>
            <w:tcW w:w="1807" w:type="dxa"/>
            <w:vAlign w:val="center"/>
          </w:tcPr>
          <w:p w14:paraId="04C974CA"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Gabriela García Ivey</w:t>
            </w:r>
          </w:p>
        </w:tc>
        <w:tc>
          <w:tcPr>
            <w:tcW w:w="1941" w:type="dxa"/>
            <w:vAlign w:val="center"/>
          </w:tcPr>
          <w:p w14:paraId="3F922C12"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Augusto Hernández Abogado, </w:t>
            </w:r>
            <w:proofErr w:type="gramStart"/>
            <w:r w:rsidRPr="0062564C">
              <w:rPr>
                <w:rFonts w:ascii="Kalinga" w:hAnsi="Kalinga" w:cs="Kalinga"/>
                <w:color w:val="000000"/>
                <w:sz w:val="16"/>
                <w:szCs w:val="16"/>
              </w:rPr>
              <w:t>Consejero</w:t>
            </w:r>
            <w:proofErr w:type="gramEnd"/>
            <w:r w:rsidRPr="0062564C">
              <w:rPr>
                <w:rFonts w:ascii="Kalinga" w:hAnsi="Kalinga" w:cs="Kalinga"/>
                <w:color w:val="000000"/>
                <w:sz w:val="16"/>
                <w:szCs w:val="16"/>
              </w:rPr>
              <w:t xml:space="preserve"> del Instituto Estatal Electoral de Hidalgo</w:t>
            </w:r>
          </w:p>
        </w:tc>
        <w:tc>
          <w:tcPr>
            <w:tcW w:w="4258" w:type="dxa"/>
            <w:gridSpan w:val="2"/>
          </w:tcPr>
          <w:p w14:paraId="65B19255"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Presuntas actuaciones y deliberaciones </w:t>
            </w:r>
            <w:r w:rsidRPr="0062564C">
              <w:rPr>
                <w:rFonts w:ascii="Kalinga" w:hAnsi="Kalinga" w:cs="Kalinga"/>
                <w:i/>
                <w:color w:val="000000"/>
                <w:sz w:val="16"/>
                <w:szCs w:val="16"/>
              </w:rPr>
              <w:t>poco objetivas</w:t>
            </w:r>
            <w:r w:rsidRPr="0062564C">
              <w:rPr>
                <w:rFonts w:ascii="Kalinga" w:hAnsi="Kalinga" w:cs="Kalinga"/>
                <w:color w:val="000000"/>
                <w:sz w:val="16"/>
                <w:szCs w:val="16"/>
              </w:rPr>
              <w:t xml:space="preserve"> debido a que se encuentran influenciadas por preferencias partidistas.</w:t>
            </w:r>
          </w:p>
        </w:tc>
        <w:tc>
          <w:tcPr>
            <w:tcW w:w="2447" w:type="dxa"/>
            <w:gridSpan w:val="2"/>
            <w:vAlign w:val="center"/>
          </w:tcPr>
          <w:p w14:paraId="6847B5B2"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color w:val="000000"/>
                <w:sz w:val="16"/>
                <w:szCs w:val="16"/>
              </w:rPr>
              <w:t xml:space="preserve">Por acuerdo de 7 de junio de 2018, se tuvo por </w:t>
            </w:r>
            <w:r w:rsidRPr="0062564C">
              <w:rPr>
                <w:rFonts w:ascii="Kalinga" w:hAnsi="Kalinga" w:cs="Kalinga"/>
                <w:b/>
                <w:bCs/>
                <w:color w:val="000000"/>
                <w:sz w:val="16"/>
                <w:szCs w:val="16"/>
              </w:rPr>
              <w:t xml:space="preserve">NO PRESENTADA </w:t>
            </w:r>
            <w:r w:rsidRPr="0062564C">
              <w:rPr>
                <w:rFonts w:ascii="Kalinga" w:hAnsi="Kalinga" w:cs="Kalinga"/>
                <w:color w:val="000000"/>
                <w:sz w:val="16"/>
                <w:szCs w:val="16"/>
              </w:rPr>
              <w:t xml:space="preserve">la queja. </w:t>
            </w:r>
          </w:p>
        </w:tc>
      </w:tr>
      <w:tr w:rsidR="003F29AD" w:rsidRPr="0062564C" w14:paraId="40456F89" w14:textId="77777777" w:rsidTr="00084411">
        <w:trPr>
          <w:trHeight w:val="690"/>
          <w:jc w:val="center"/>
        </w:trPr>
        <w:tc>
          <w:tcPr>
            <w:tcW w:w="694" w:type="dxa"/>
            <w:gridSpan w:val="2"/>
            <w:shd w:val="clear" w:color="auto" w:fill="780673"/>
            <w:noWrap/>
            <w:vAlign w:val="center"/>
          </w:tcPr>
          <w:p w14:paraId="360566BB"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92</w:t>
            </w:r>
          </w:p>
        </w:tc>
        <w:tc>
          <w:tcPr>
            <w:tcW w:w="4182" w:type="dxa"/>
            <w:gridSpan w:val="2"/>
            <w:vAlign w:val="center"/>
          </w:tcPr>
          <w:p w14:paraId="0842D7F9"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/PAN/JL/PUE/13/2018</w:t>
            </w:r>
          </w:p>
        </w:tc>
        <w:tc>
          <w:tcPr>
            <w:tcW w:w="1807" w:type="dxa"/>
            <w:vAlign w:val="center"/>
          </w:tcPr>
          <w:p w14:paraId="07641C3D"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Oscar Pérez Córdova Amador</w:t>
            </w:r>
          </w:p>
        </w:tc>
        <w:tc>
          <w:tcPr>
            <w:tcW w:w="1941" w:type="dxa"/>
            <w:vAlign w:val="center"/>
          </w:tcPr>
          <w:p w14:paraId="269C0D27"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Gerardo Sánchez Yanes, </w:t>
            </w:r>
            <w:proofErr w:type="gramStart"/>
            <w:r w:rsidRPr="0062564C">
              <w:rPr>
                <w:rFonts w:ascii="Kalinga" w:hAnsi="Kalinga" w:cs="Kalinga"/>
                <w:color w:val="000000"/>
                <w:sz w:val="16"/>
                <w:szCs w:val="16"/>
              </w:rPr>
              <w:t>Consejero</w:t>
            </w:r>
            <w:proofErr w:type="gramEnd"/>
            <w:r w:rsidRPr="0062564C">
              <w:rPr>
                <w:rFonts w:ascii="Kalinga" w:hAnsi="Kalinga" w:cs="Kalinga"/>
                <w:color w:val="000000"/>
                <w:sz w:val="16"/>
                <w:szCs w:val="16"/>
              </w:rPr>
              <w:t xml:space="preserve"> Electoral Local del INE en el Estado de Puebla </w:t>
            </w:r>
          </w:p>
        </w:tc>
        <w:tc>
          <w:tcPr>
            <w:tcW w:w="4258" w:type="dxa"/>
            <w:gridSpan w:val="2"/>
          </w:tcPr>
          <w:p w14:paraId="4BB16576"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No atender </w:t>
            </w:r>
            <w:r w:rsidRPr="0062564C">
              <w:rPr>
                <w:rFonts w:ascii="Kalinga" w:hAnsi="Kalinga" w:cs="Kalinga"/>
                <w:i/>
                <w:color w:val="000000"/>
                <w:sz w:val="16"/>
                <w:szCs w:val="16"/>
              </w:rPr>
              <w:t>debidamente</w:t>
            </w:r>
            <w:r w:rsidRPr="0062564C">
              <w:rPr>
                <w:rFonts w:ascii="Kalinga" w:hAnsi="Kalinga" w:cs="Kalinga"/>
                <w:color w:val="000000"/>
                <w:sz w:val="16"/>
                <w:szCs w:val="16"/>
              </w:rPr>
              <w:t xml:space="preserve"> los asuntos de su competencia al haber hecho uso de su teléfono celular durante el desarrollo de la Sesión Ordinaria celebrada el veintinueve de marzo por Consejo Local del cual forma parte, argumentando que constituye faltas administrativas al “</w:t>
            </w:r>
            <w:r w:rsidRPr="0062564C">
              <w:rPr>
                <w:rFonts w:ascii="Kalinga" w:hAnsi="Kalinga" w:cs="Kalinga"/>
                <w:i/>
                <w:color w:val="000000"/>
                <w:sz w:val="16"/>
                <w:szCs w:val="16"/>
              </w:rPr>
              <w:t>menoscabar los derechos de la ciudadanía al no encontrarse debidamente representados</w:t>
            </w:r>
            <w:r w:rsidRPr="0062564C">
              <w:rPr>
                <w:rFonts w:ascii="Kalinga" w:hAnsi="Kalinga" w:cs="Kalinga"/>
                <w:color w:val="000000"/>
                <w:sz w:val="16"/>
                <w:szCs w:val="16"/>
              </w:rPr>
              <w:t>”.</w:t>
            </w:r>
          </w:p>
        </w:tc>
        <w:tc>
          <w:tcPr>
            <w:tcW w:w="2447" w:type="dxa"/>
            <w:gridSpan w:val="2"/>
            <w:vAlign w:val="center"/>
          </w:tcPr>
          <w:p w14:paraId="6F8E46F7"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Por acuerdo de 14 de junio de 2018, se tuvo por </w:t>
            </w:r>
            <w:r w:rsidRPr="0062564C">
              <w:rPr>
                <w:rFonts w:ascii="Kalinga" w:hAnsi="Kalinga" w:cs="Kalinga"/>
                <w:b/>
                <w:bCs/>
                <w:color w:val="000000"/>
                <w:sz w:val="16"/>
                <w:szCs w:val="16"/>
              </w:rPr>
              <w:t xml:space="preserve">NO PRESENTADA </w:t>
            </w:r>
            <w:r w:rsidRPr="0062564C">
              <w:rPr>
                <w:rFonts w:ascii="Kalinga" w:hAnsi="Kalinga" w:cs="Kalinga"/>
                <w:color w:val="000000"/>
                <w:sz w:val="16"/>
                <w:szCs w:val="16"/>
              </w:rPr>
              <w:t>la queja.</w:t>
            </w:r>
          </w:p>
        </w:tc>
      </w:tr>
      <w:tr w:rsidR="003F29AD" w:rsidRPr="0062564C" w14:paraId="24189235" w14:textId="77777777" w:rsidTr="00084411">
        <w:trPr>
          <w:trHeight w:val="690"/>
          <w:jc w:val="center"/>
        </w:trPr>
        <w:tc>
          <w:tcPr>
            <w:tcW w:w="694" w:type="dxa"/>
            <w:gridSpan w:val="2"/>
            <w:shd w:val="clear" w:color="auto" w:fill="780673"/>
            <w:noWrap/>
            <w:vAlign w:val="center"/>
          </w:tcPr>
          <w:p w14:paraId="42D4B3B6"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93</w:t>
            </w:r>
          </w:p>
        </w:tc>
        <w:tc>
          <w:tcPr>
            <w:tcW w:w="4182" w:type="dxa"/>
            <w:gridSpan w:val="2"/>
            <w:vAlign w:val="center"/>
          </w:tcPr>
          <w:p w14:paraId="74FF17E5" w14:textId="77777777" w:rsidR="003F29AD" w:rsidRPr="0062564C" w:rsidRDefault="003F29AD" w:rsidP="00EF09D3">
            <w:pPr>
              <w:spacing w:line="240" w:lineRule="auto"/>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/MSG/JL/CHIS/22/2018</w:t>
            </w:r>
          </w:p>
        </w:tc>
        <w:tc>
          <w:tcPr>
            <w:tcW w:w="1807" w:type="dxa"/>
          </w:tcPr>
          <w:p w14:paraId="794490AB" w14:textId="77777777" w:rsidR="003F29AD" w:rsidRPr="0062564C" w:rsidRDefault="003F29AD" w:rsidP="00EF09D3">
            <w:pPr>
              <w:spacing w:line="240" w:lineRule="auto"/>
              <w:jc w:val="center"/>
              <w:rPr>
                <w:rFonts w:ascii="Kalinga" w:hAnsi="Kalinga" w:cs="Kalinga"/>
                <w:sz w:val="16"/>
                <w:szCs w:val="16"/>
                <w:lang w:val="en-US"/>
              </w:rPr>
            </w:pPr>
          </w:p>
          <w:p w14:paraId="566EE04A" w14:textId="77777777" w:rsidR="003F29AD" w:rsidRPr="0062564C" w:rsidRDefault="003F29AD" w:rsidP="00EF09D3">
            <w:pPr>
              <w:spacing w:line="240" w:lineRule="auto"/>
              <w:jc w:val="center"/>
              <w:rPr>
                <w:rFonts w:ascii="Kalinga" w:hAnsi="Kalinga" w:cs="Kalinga"/>
                <w:sz w:val="16"/>
                <w:szCs w:val="16"/>
                <w:lang w:val="en-US"/>
              </w:rPr>
            </w:pPr>
          </w:p>
          <w:p w14:paraId="769F4D92" w14:textId="77777777" w:rsidR="003F29AD" w:rsidRPr="0062564C" w:rsidRDefault="003F29AD" w:rsidP="00EF09D3">
            <w:pPr>
              <w:spacing w:line="240" w:lineRule="auto"/>
              <w:jc w:val="center"/>
              <w:rPr>
                <w:rFonts w:ascii="Kalinga" w:hAnsi="Kalinga" w:cs="Kalinga"/>
                <w:sz w:val="16"/>
                <w:szCs w:val="16"/>
              </w:rPr>
            </w:pPr>
            <w:r w:rsidRPr="0062564C">
              <w:rPr>
                <w:rFonts w:ascii="Kalinga" w:hAnsi="Kalinga" w:cs="Kalinga"/>
                <w:sz w:val="16"/>
                <w:szCs w:val="16"/>
              </w:rPr>
              <w:t>Mario Sánchez Gómez</w:t>
            </w:r>
          </w:p>
        </w:tc>
        <w:tc>
          <w:tcPr>
            <w:tcW w:w="1941" w:type="dxa"/>
          </w:tcPr>
          <w:p w14:paraId="586FE04F" w14:textId="77777777" w:rsidR="003F29AD" w:rsidRPr="0062564C" w:rsidRDefault="003F29AD" w:rsidP="00EF09D3">
            <w:pPr>
              <w:spacing w:line="240" w:lineRule="auto"/>
              <w:jc w:val="center"/>
              <w:rPr>
                <w:rFonts w:ascii="Kalinga" w:hAnsi="Kalinga" w:cs="Kalinga"/>
                <w:sz w:val="16"/>
                <w:szCs w:val="16"/>
              </w:rPr>
            </w:pPr>
            <w:r w:rsidRPr="0062564C">
              <w:rPr>
                <w:rFonts w:ascii="Kalinga" w:hAnsi="Kalinga" w:cs="Kalinga"/>
                <w:sz w:val="16"/>
                <w:szCs w:val="16"/>
              </w:rPr>
              <w:t xml:space="preserve">Oswaldo Chacón Rojas, Blanca Estela Parra Chávez, Gilberto de Guzmán </w:t>
            </w:r>
            <w:proofErr w:type="spellStart"/>
            <w:r w:rsidRPr="0062564C">
              <w:rPr>
                <w:rFonts w:ascii="Kalinga" w:hAnsi="Kalinga" w:cs="Kalinga"/>
                <w:sz w:val="16"/>
                <w:szCs w:val="16"/>
              </w:rPr>
              <w:t>Batiz</w:t>
            </w:r>
            <w:proofErr w:type="spellEnd"/>
            <w:r w:rsidRPr="0062564C">
              <w:rPr>
                <w:rFonts w:ascii="Kalinga" w:hAnsi="Kalinga" w:cs="Kalinga"/>
                <w:sz w:val="16"/>
                <w:szCs w:val="16"/>
              </w:rPr>
              <w:t xml:space="preserve"> García, Sofía Margarita Sánchez Domínguez, Manuel Jiménez Dorantes, Laura León Carballo y Alex Walter Díaz García, integrantes </w:t>
            </w:r>
            <w:r w:rsidRPr="0062564C">
              <w:rPr>
                <w:rFonts w:ascii="Kalinga" w:hAnsi="Kalinga" w:cs="Kalinga"/>
                <w:sz w:val="16"/>
                <w:szCs w:val="16"/>
              </w:rPr>
              <w:lastRenderedPageBreak/>
              <w:t>del Consejo General del Instituto de Elecciones y Participación Ciudadana de Chiapas.</w:t>
            </w:r>
          </w:p>
        </w:tc>
        <w:tc>
          <w:tcPr>
            <w:tcW w:w="4258" w:type="dxa"/>
            <w:gridSpan w:val="2"/>
          </w:tcPr>
          <w:p w14:paraId="56FD23B8" w14:textId="77777777" w:rsidR="003F29AD" w:rsidRPr="0062564C" w:rsidRDefault="003F29AD" w:rsidP="00EF09D3">
            <w:pPr>
              <w:spacing w:line="240" w:lineRule="auto"/>
              <w:jc w:val="both"/>
              <w:rPr>
                <w:rFonts w:ascii="Kalinga" w:hAnsi="Kalinga" w:cs="Kalinga"/>
                <w:sz w:val="16"/>
                <w:szCs w:val="16"/>
              </w:rPr>
            </w:pPr>
            <w:r w:rsidRPr="0062564C">
              <w:rPr>
                <w:rFonts w:ascii="Kalinga" w:hAnsi="Kalinga" w:cs="Kalinga"/>
                <w:sz w:val="16"/>
                <w:szCs w:val="16"/>
              </w:rPr>
              <w:lastRenderedPageBreak/>
              <w:t xml:space="preserve">Presunta admisión de una queja manera indebida y dolosa, afectando con ello el debido proceso. </w:t>
            </w:r>
          </w:p>
          <w:p w14:paraId="48502EB2" w14:textId="77777777" w:rsidR="003F29AD" w:rsidRPr="0062564C" w:rsidRDefault="003F29AD" w:rsidP="00EF09D3">
            <w:pPr>
              <w:spacing w:line="240" w:lineRule="auto"/>
              <w:jc w:val="both"/>
              <w:rPr>
                <w:rFonts w:ascii="Kalinga" w:hAnsi="Kalinga" w:cs="Kalinga"/>
                <w:sz w:val="16"/>
                <w:szCs w:val="16"/>
              </w:rPr>
            </w:pPr>
            <w:r w:rsidRPr="0062564C">
              <w:rPr>
                <w:rFonts w:ascii="Kalinga" w:hAnsi="Kalinga" w:cs="Kalinga"/>
                <w:sz w:val="16"/>
                <w:szCs w:val="16"/>
              </w:rPr>
              <w:t xml:space="preserve">Asimismo, afirma que el acuerdo por el que se dictó procedente la adopción de medidas cautelares es contrario a los principios rectores del derecho electoral, en tanto que la citada Comisión Permanente no sólo ordenó la suspensión y retiro de la propaganda denunciada, sino toda aquélla que instaló en el </w:t>
            </w:r>
            <w:r w:rsidRPr="0062564C">
              <w:rPr>
                <w:rFonts w:ascii="Kalinga" w:hAnsi="Kalinga" w:cs="Kalinga"/>
                <w:sz w:val="16"/>
                <w:szCs w:val="16"/>
              </w:rPr>
              <w:lastRenderedPageBreak/>
              <w:t xml:space="preserve">municipio como candidato independiente, excediéndose con ello de sus atribuciones legales. </w:t>
            </w:r>
          </w:p>
        </w:tc>
        <w:tc>
          <w:tcPr>
            <w:tcW w:w="2447" w:type="dxa"/>
            <w:gridSpan w:val="2"/>
            <w:vAlign w:val="center"/>
          </w:tcPr>
          <w:p w14:paraId="471C4F3C"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color w:val="000000"/>
                <w:sz w:val="16"/>
                <w:szCs w:val="16"/>
              </w:rPr>
              <w:lastRenderedPageBreak/>
              <w:t xml:space="preserve">Por acuerdo de 25 de julio de 2018, se tuvo por </w:t>
            </w:r>
            <w:r w:rsidRPr="0062564C">
              <w:rPr>
                <w:rFonts w:ascii="Kalinga" w:hAnsi="Kalinga" w:cs="Kalinga"/>
                <w:b/>
                <w:bCs/>
                <w:color w:val="000000"/>
                <w:sz w:val="16"/>
                <w:szCs w:val="16"/>
              </w:rPr>
              <w:t xml:space="preserve">NO PRESENTADA </w:t>
            </w:r>
            <w:r w:rsidRPr="0062564C">
              <w:rPr>
                <w:rFonts w:ascii="Kalinga" w:hAnsi="Kalinga" w:cs="Kalinga"/>
                <w:color w:val="000000"/>
                <w:sz w:val="16"/>
                <w:szCs w:val="16"/>
              </w:rPr>
              <w:t>la queja.</w:t>
            </w:r>
          </w:p>
        </w:tc>
      </w:tr>
      <w:tr w:rsidR="003F29AD" w:rsidRPr="0062564C" w14:paraId="06D20174" w14:textId="77777777" w:rsidTr="00084411">
        <w:trPr>
          <w:trHeight w:val="690"/>
          <w:jc w:val="center"/>
        </w:trPr>
        <w:tc>
          <w:tcPr>
            <w:tcW w:w="694" w:type="dxa"/>
            <w:gridSpan w:val="2"/>
            <w:shd w:val="clear" w:color="auto" w:fill="780673"/>
            <w:noWrap/>
            <w:vAlign w:val="center"/>
          </w:tcPr>
          <w:p w14:paraId="5DADB3D3"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94</w:t>
            </w:r>
          </w:p>
        </w:tc>
        <w:tc>
          <w:tcPr>
            <w:tcW w:w="4182" w:type="dxa"/>
            <w:gridSpan w:val="2"/>
            <w:vAlign w:val="center"/>
          </w:tcPr>
          <w:p w14:paraId="6BD884CF"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MELC</w:t>
            </w:r>
            <w:proofErr w:type="spellEnd"/>
            <w:r w:rsidRPr="0062564C">
              <w:rPr>
                <w:rFonts w:ascii="Kalinga" w:hAnsi="Kalinga" w:cs="Kalinga"/>
                <w:b/>
                <w:bCs/>
                <w:sz w:val="16"/>
                <w:szCs w:val="16"/>
                <w:lang w:val="en-US"/>
              </w:rPr>
              <w:t>/JL/GTO/27/2018</w:t>
            </w:r>
          </w:p>
        </w:tc>
        <w:tc>
          <w:tcPr>
            <w:tcW w:w="1807" w:type="dxa"/>
            <w:vAlign w:val="center"/>
          </w:tcPr>
          <w:p w14:paraId="6C6BED43"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Martha Elizabeth Luna Crespo</w:t>
            </w:r>
          </w:p>
        </w:tc>
        <w:tc>
          <w:tcPr>
            <w:tcW w:w="1941" w:type="dxa"/>
          </w:tcPr>
          <w:p w14:paraId="037A0B1F" w14:textId="77777777" w:rsidR="003F29AD" w:rsidRPr="0062564C" w:rsidRDefault="003F29AD" w:rsidP="00EF09D3">
            <w:pPr>
              <w:jc w:val="both"/>
              <w:rPr>
                <w:rFonts w:ascii="Kalinga" w:hAnsi="Kalinga" w:cs="Kalinga"/>
                <w:sz w:val="16"/>
                <w:szCs w:val="16"/>
              </w:rPr>
            </w:pPr>
          </w:p>
          <w:p w14:paraId="7C094766"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Consejero Distrital del INE en Guanajuato</w:t>
            </w:r>
          </w:p>
        </w:tc>
        <w:tc>
          <w:tcPr>
            <w:tcW w:w="4258" w:type="dxa"/>
            <w:gridSpan w:val="2"/>
          </w:tcPr>
          <w:p w14:paraId="0B051B87" w14:textId="77777777" w:rsidR="003F29AD" w:rsidRPr="0062564C" w:rsidRDefault="003F29AD" w:rsidP="00EF09D3">
            <w:pPr>
              <w:jc w:val="both"/>
              <w:rPr>
                <w:rFonts w:ascii="Kalinga" w:eastAsia="Times New Roman" w:hAnsi="Kalinga" w:cs="Kalinga"/>
                <w:sz w:val="16"/>
                <w:szCs w:val="16"/>
                <w:lang w:eastAsia="es-ES"/>
              </w:rPr>
            </w:pPr>
          </w:p>
          <w:p w14:paraId="5DFDCD1A" w14:textId="77777777" w:rsidR="003F29AD" w:rsidRPr="0062564C" w:rsidRDefault="003F29AD" w:rsidP="00EF09D3">
            <w:pPr>
              <w:jc w:val="both"/>
              <w:rPr>
                <w:rFonts w:ascii="Kalinga" w:eastAsia="Times New Roman" w:hAnsi="Kalinga" w:cs="Kalinga"/>
                <w:sz w:val="16"/>
                <w:szCs w:val="16"/>
                <w:lang w:eastAsia="es-ES"/>
              </w:rPr>
            </w:pPr>
            <w:r w:rsidRPr="0062564C">
              <w:rPr>
                <w:rFonts w:ascii="Kalinga" w:eastAsia="Times New Roman" w:hAnsi="Kalinga" w:cs="Kalinga"/>
                <w:sz w:val="16"/>
                <w:szCs w:val="16"/>
                <w:lang w:eastAsia="es-ES"/>
              </w:rPr>
              <w:t xml:space="preserve">Presunta realización de actos irregulares durante el cómputo distrital de la elección de Diputados que, en su concepto, al ser ejecutados por hombres constituyen violencia política </w:t>
            </w:r>
            <w:proofErr w:type="gramStart"/>
            <w:r w:rsidRPr="0062564C">
              <w:rPr>
                <w:rFonts w:ascii="Kalinga" w:eastAsia="Times New Roman" w:hAnsi="Kalinga" w:cs="Kalinga"/>
                <w:sz w:val="16"/>
                <w:szCs w:val="16"/>
                <w:lang w:eastAsia="es-ES"/>
              </w:rPr>
              <w:t>en razón de</w:t>
            </w:r>
            <w:proofErr w:type="gramEnd"/>
            <w:r w:rsidRPr="0062564C">
              <w:rPr>
                <w:rFonts w:ascii="Kalinga" w:eastAsia="Times New Roman" w:hAnsi="Kalinga" w:cs="Kalinga"/>
                <w:sz w:val="16"/>
                <w:szCs w:val="16"/>
                <w:lang w:eastAsia="es-ES"/>
              </w:rPr>
              <w:t xml:space="preserve"> género en su perjuicio;</w:t>
            </w:r>
          </w:p>
        </w:tc>
        <w:tc>
          <w:tcPr>
            <w:tcW w:w="2447" w:type="dxa"/>
            <w:gridSpan w:val="2"/>
            <w:vAlign w:val="center"/>
          </w:tcPr>
          <w:p w14:paraId="6CB24E16" w14:textId="77777777" w:rsidR="003F29AD" w:rsidRPr="0062564C" w:rsidRDefault="003F29AD" w:rsidP="00EF09D3">
            <w:pPr>
              <w:jc w:val="both"/>
              <w:rPr>
                <w:rFonts w:ascii="Kalinga" w:hAnsi="Kalinga" w:cs="Kalinga"/>
                <w:b/>
                <w:color w:val="000000"/>
                <w:sz w:val="16"/>
                <w:szCs w:val="16"/>
              </w:rPr>
            </w:pPr>
            <w:r w:rsidRPr="0062564C">
              <w:rPr>
                <w:rFonts w:ascii="Kalinga" w:hAnsi="Kalinga" w:cs="Kalinga"/>
                <w:bCs/>
                <w:color w:val="000000"/>
                <w:sz w:val="16"/>
                <w:szCs w:val="16"/>
              </w:rPr>
              <w:t xml:space="preserve">Por acuerdo de 6 de agosto de 2018 se tuvo por </w:t>
            </w:r>
            <w:r w:rsidRPr="0062564C">
              <w:rPr>
                <w:rFonts w:ascii="Kalinga" w:hAnsi="Kalinga" w:cs="Kalinga"/>
                <w:b/>
                <w:color w:val="000000"/>
                <w:sz w:val="16"/>
                <w:szCs w:val="16"/>
              </w:rPr>
              <w:t>NO PRESENTADA</w:t>
            </w:r>
            <w:r w:rsidRPr="0062564C">
              <w:rPr>
                <w:rFonts w:ascii="Kalinga" w:hAnsi="Kalinga" w:cs="Kalinga"/>
                <w:bCs/>
                <w:color w:val="000000"/>
                <w:sz w:val="16"/>
                <w:szCs w:val="16"/>
              </w:rPr>
              <w:t xml:space="preserve"> la queja.</w:t>
            </w:r>
            <w:r w:rsidRPr="0062564C">
              <w:rPr>
                <w:rFonts w:ascii="Kalinga" w:hAnsi="Kalinga" w:cs="Kalinga"/>
                <w:b/>
                <w:color w:val="000000"/>
                <w:sz w:val="16"/>
                <w:szCs w:val="16"/>
              </w:rPr>
              <w:t xml:space="preserve"> </w:t>
            </w:r>
          </w:p>
          <w:p w14:paraId="0F6A9490" w14:textId="77777777" w:rsidR="003F29AD" w:rsidRPr="0062564C" w:rsidRDefault="003F29AD" w:rsidP="00EF09D3">
            <w:pPr>
              <w:jc w:val="both"/>
              <w:rPr>
                <w:rFonts w:ascii="Kalinga" w:hAnsi="Kalinga" w:cs="Kalinga"/>
                <w:color w:val="000000"/>
                <w:sz w:val="16"/>
                <w:szCs w:val="16"/>
              </w:rPr>
            </w:pPr>
          </w:p>
        </w:tc>
      </w:tr>
      <w:tr w:rsidR="003F29AD" w:rsidRPr="0062564C" w14:paraId="50CF7875" w14:textId="77777777" w:rsidTr="00084411">
        <w:trPr>
          <w:trHeight w:val="690"/>
          <w:jc w:val="center"/>
        </w:trPr>
        <w:tc>
          <w:tcPr>
            <w:tcW w:w="694" w:type="dxa"/>
            <w:gridSpan w:val="2"/>
            <w:shd w:val="clear" w:color="auto" w:fill="780673"/>
            <w:noWrap/>
            <w:vAlign w:val="center"/>
          </w:tcPr>
          <w:p w14:paraId="418E67E7"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95</w:t>
            </w:r>
          </w:p>
        </w:tc>
        <w:tc>
          <w:tcPr>
            <w:tcW w:w="4182" w:type="dxa"/>
            <w:gridSpan w:val="2"/>
            <w:vAlign w:val="center"/>
          </w:tcPr>
          <w:p w14:paraId="0F34DB91" w14:textId="77777777" w:rsidR="003F29AD" w:rsidRPr="0062564C" w:rsidRDefault="003F29AD" w:rsidP="00EF09D3">
            <w:pPr>
              <w:jc w:val="center"/>
              <w:rPr>
                <w:rFonts w:ascii="Kalinga" w:hAnsi="Kalinga" w:cs="Kalinga"/>
                <w:b/>
                <w:bCs/>
                <w:color w:val="000000"/>
                <w:sz w:val="16"/>
                <w:szCs w:val="16"/>
              </w:rPr>
            </w:pPr>
            <w:r w:rsidRPr="0062564C">
              <w:rPr>
                <w:rFonts w:ascii="Kalinga" w:hAnsi="Kalinga" w:cs="Kalinga"/>
                <w:b/>
                <w:bCs/>
                <w:color w:val="000000"/>
                <w:sz w:val="16"/>
                <w:szCs w:val="16"/>
              </w:rPr>
              <w:t>UT/</w:t>
            </w:r>
            <w:proofErr w:type="spellStart"/>
            <w:r w:rsidRPr="0062564C">
              <w:rPr>
                <w:rFonts w:ascii="Kalinga" w:hAnsi="Kalinga" w:cs="Kalinga"/>
                <w:b/>
                <w:bCs/>
                <w:color w:val="000000"/>
                <w:sz w:val="16"/>
                <w:szCs w:val="16"/>
              </w:rPr>
              <w:t>SCG</w:t>
            </w:r>
            <w:proofErr w:type="spellEnd"/>
            <w:r w:rsidRPr="0062564C">
              <w:rPr>
                <w:rFonts w:ascii="Kalinga" w:hAnsi="Kalinga" w:cs="Kalinga"/>
                <w:b/>
                <w:bCs/>
                <w:color w:val="000000"/>
                <w:sz w:val="16"/>
                <w:szCs w:val="16"/>
              </w:rPr>
              <w:t>/</w:t>
            </w:r>
            <w:proofErr w:type="spellStart"/>
            <w:r w:rsidRPr="0062564C">
              <w:rPr>
                <w:rFonts w:ascii="Kalinga" w:hAnsi="Kalinga" w:cs="Kalinga"/>
                <w:b/>
                <w:bCs/>
                <w:color w:val="000000"/>
                <w:sz w:val="16"/>
                <w:szCs w:val="16"/>
              </w:rPr>
              <w:t>PRCE</w:t>
            </w:r>
            <w:proofErr w:type="spellEnd"/>
            <w:r w:rsidRPr="0062564C">
              <w:rPr>
                <w:rFonts w:ascii="Kalinga" w:hAnsi="Kalinga" w:cs="Kalinga"/>
                <w:b/>
                <w:bCs/>
                <w:color w:val="000000"/>
                <w:sz w:val="16"/>
                <w:szCs w:val="16"/>
              </w:rPr>
              <w:t>/MORENA/</w:t>
            </w:r>
            <w:proofErr w:type="spellStart"/>
            <w:r w:rsidRPr="0062564C">
              <w:rPr>
                <w:rFonts w:ascii="Kalinga" w:hAnsi="Kalinga" w:cs="Kalinga"/>
                <w:b/>
                <w:bCs/>
                <w:color w:val="000000"/>
                <w:sz w:val="16"/>
                <w:szCs w:val="16"/>
              </w:rPr>
              <w:t>JL</w:t>
            </w:r>
            <w:proofErr w:type="spellEnd"/>
            <w:r w:rsidRPr="0062564C">
              <w:rPr>
                <w:rFonts w:ascii="Kalinga" w:hAnsi="Kalinga" w:cs="Kalinga"/>
                <w:b/>
                <w:bCs/>
                <w:color w:val="000000"/>
                <w:sz w:val="16"/>
                <w:szCs w:val="16"/>
              </w:rPr>
              <w:t>/VER/19/2018</w:t>
            </w:r>
          </w:p>
        </w:tc>
        <w:tc>
          <w:tcPr>
            <w:tcW w:w="1807" w:type="dxa"/>
            <w:vAlign w:val="center"/>
          </w:tcPr>
          <w:p w14:paraId="79D80A8F"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MORENA</w:t>
            </w:r>
          </w:p>
        </w:tc>
        <w:tc>
          <w:tcPr>
            <w:tcW w:w="1941" w:type="dxa"/>
            <w:vAlign w:val="center"/>
          </w:tcPr>
          <w:p w14:paraId="701A1BB0"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Julia Hernández García,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Electoral del Organismo Público Electoral en el Estado de Veracruz</w:t>
            </w:r>
          </w:p>
        </w:tc>
        <w:tc>
          <w:tcPr>
            <w:tcW w:w="4258" w:type="dxa"/>
            <w:gridSpan w:val="2"/>
          </w:tcPr>
          <w:p w14:paraId="34A52600"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Presuntas declaraciones en algunos medios de comunicación, por las que, a decir del quejoso, indebidamente llamó a los ciudadanos a emitir un voto diferenciado en las elecciones a celebrarse en dicha entidad federativa, lo cual, desde su concepto, es contrario a diverso principios constitucionales y legales en materia electoral.</w:t>
            </w:r>
          </w:p>
        </w:tc>
        <w:tc>
          <w:tcPr>
            <w:tcW w:w="2447" w:type="dxa"/>
            <w:gridSpan w:val="2"/>
            <w:vAlign w:val="center"/>
          </w:tcPr>
          <w:p w14:paraId="3EAF999A" w14:textId="77777777" w:rsidR="003F29AD" w:rsidRPr="0062564C" w:rsidRDefault="003F29AD" w:rsidP="00EF09D3">
            <w:pPr>
              <w:jc w:val="both"/>
              <w:rPr>
                <w:rFonts w:ascii="Kalinga" w:hAnsi="Kalinga" w:cs="Kalinga"/>
                <w:b/>
                <w:color w:val="000000"/>
                <w:sz w:val="16"/>
                <w:szCs w:val="16"/>
              </w:rPr>
            </w:pPr>
            <w:r w:rsidRPr="0062564C">
              <w:rPr>
                <w:rFonts w:ascii="Kalinga" w:hAnsi="Kalinga" w:cs="Kalinga"/>
                <w:bCs/>
                <w:color w:val="000000"/>
                <w:sz w:val="16"/>
                <w:szCs w:val="16"/>
              </w:rPr>
              <w:t>Por acuerdo de 2 de agosto de 2018, se tuvo por</w:t>
            </w:r>
            <w:r w:rsidRPr="0062564C">
              <w:rPr>
                <w:rFonts w:ascii="Kalinga" w:hAnsi="Kalinga" w:cs="Kalinga"/>
                <w:b/>
                <w:color w:val="000000"/>
                <w:sz w:val="16"/>
                <w:szCs w:val="16"/>
              </w:rPr>
              <w:t xml:space="preserve"> NO PRESENTADA </w:t>
            </w:r>
            <w:r w:rsidRPr="0062564C">
              <w:rPr>
                <w:rFonts w:ascii="Kalinga" w:hAnsi="Kalinga" w:cs="Kalinga"/>
                <w:bCs/>
                <w:color w:val="000000"/>
                <w:sz w:val="16"/>
                <w:szCs w:val="16"/>
              </w:rPr>
              <w:t>La denuncia.</w:t>
            </w:r>
            <w:r w:rsidRPr="0062564C">
              <w:rPr>
                <w:rFonts w:ascii="Kalinga" w:hAnsi="Kalinga" w:cs="Kalinga"/>
                <w:b/>
                <w:color w:val="000000"/>
                <w:sz w:val="16"/>
                <w:szCs w:val="16"/>
              </w:rPr>
              <w:t xml:space="preserve"> </w:t>
            </w:r>
          </w:p>
          <w:p w14:paraId="71A48D59" w14:textId="77777777" w:rsidR="003F29AD" w:rsidRPr="0062564C" w:rsidRDefault="003F29AD" w:rsidP="00EF09D3">
            <w:pPr>
              <w:jc w:val="both"/>
              <w:rPr>
                <w:rFonts w:ascii="Kalinga" w:hAnsi="Kalinga" w:cs="Kalinga"/>
                <w:sz w:val="16"/>
                <w:szCs w:val="16"/>
                <w:lang w:eastAsia="es-MX"/>
              </w:rPr>
            </w:pPr>
          </w:p>
        </w:tc>
      </w:tr>
      <w:tr w:rsidR="003F29AD" w:rsidRPr="0062564C" w14:paraId="273EA5F2" w14:textId="77777777" w:rsidTr="00084411">
        <w:trPr>
          <w:trHeight w:val="690"/>
          <w:jc w:val="center"/>
        </w:trPr>
        <w:tc>
          <w:tcPr>
            <w:tcW w:w="694" w:type="dxa"/>
            <w:gridSpan w:val="2"/>
            <w:shd w:val="clear" w:color="auto" w:fill="780673"/>
            <w:noWrap/>
            <w:vAlign w:val="center"/>
          </w:tcPr>
          <w:p w14:paraId="424CF459"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96</w:t>
            </w:r>
          </w:p>
        </w:tc>
        <w:tc>
          <w:tcPr>
            <w:tcW w:w="4182" w:type="dxa"/>
            <w:gridSpan w:val="2"/>
            <w:vAlign w:val="center"/>
          </w:tcPr>
          <w:p w14:paraId="1D46DDFD"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/SMI/JL/OAX/6/2018</w:t>
            </w:r>
          </w:p>
        </w:tc>
        <w:tc>
          <w:tcPr>
            <w:tcW w:w="1807" w:type="dxa"/>
            <w:vAlign w:val="center"/>
          </w:tcPr>
          <w:p w14:paraId="42BEFCB7"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Susana Harp Iturribarria</w:t>
            </w:r>
          </w:p>
        </w:tc>
        <w:tc>
          <w:tcPr>
            <w:tcW w:w="1941" w:type="dxa"/>
            <w:vAlign w:val="center"/>
          </w:tcPr>
          <w:p w14:paraId="33F1CF19"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Jorge Alfredo Brena </w:t>
            </w:r>
            <w:proofErr w:type="spellStart"/>
            <w:r w:rsidRPr="0062564C">
              <w:rPr>
                <w:rFonts w:ascii="Kalinga" w:hAnsi="Kalinga" w:cs="Kalinga"/>
                <w:color w:val="000000"/>
                <w:sz w:val="16"/>
                <w:szCs w:val="16"/>
              </w:rPr>
              <w:t>Jimenez</w:t>
            </w:r>
            <w:proofErr w:type="spellEnd"/>
            <w:r w:rsidRPr="0062564C">
              <w:rPr>
                <w:rFonts w:ascii="Kalinga" w:hAnsi="Kalinga" w:cs="Kalinga"/>
                <w:color w:val="000000"/>
                <w:sz w:val="16"/>
                <w:szCs w:val="16"/>
              </w:rPr>
              <w:t xml:space="preserve">, </w:t>
            </w:r>
            <w:proofErr w:type="gramStart"/>
            <w:r w:rsidRPr="0062564C">
              <w:rPr>
                <w:rFonts w:ascii="Kalinga" w:hAnsi="Kalinga" w:cs="Kalinga"/>
                <w:color w:val="000000"/>
                <w:sz w:val="16"/>
                <w:szCs w:val="16"/>
              </w:rPr>
              <w:t>Consejero</w:t>
            </w:r>
            <w:proofErr w:type="gramEnd"/>
            <w:r w:rsidRPr="0062564C">
              <w:rPr>
                <w:rFonts w:ascii="Kalinga" w:hAnsi="Kalinga" w:cs="Kalinga"/>
                <w:color w:val="000000"/>
                <w:sz w:val="16"/>
                <w:szCs w:val="16"/>
              </w:rPr>
              <w:t xml:space="preserve"> Electoral en el Distrito 08 Del Instituto Nacional Electoral, en el Estado de Oaxaca</w:t>
            </w:r>
          </w:p>
        </w:tc>
        <w:tc>
          <w:tcPr>
            <w:tcW w:w="4258" w:type="dxa"/>
            <w:gridSpan w:val="2"/>
          </w:tcPr>
          <w:p w14:paraId="5EA2CB05" w14:textId="77777777" w:rsidR="003F29AD" w:rsidRPr="0062564C" w:rsidRDefault="003F29AD" w:rsidP="00EF09D3">
            <w:pPr>
              <w:jc w:val="both"/>
              <w:rPr>
                <w:rFonts w:ascii="Kalinga" w:hAnsi="Kalinga" w:cs="Kalinga"/>
                <w:color w:val="000000"/>
                <w:sz w:val="16"/>
                <w:szCs w:val="16"/>
              </w:rPr>
            </w:pPr>
          </w:p>
          <w:p w14:paraId="26536FF6"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El denunciado presuntamente alojó tweets y </w:t>
            </w:r>
            <w:proofErr w:type="spellStart"/>
            <w:r w:rsidRPr="0062564C">
              <w:rPr>
                <w:rFonts w:ascii="Kalinga" w:hAnsi="Kalinga" w:cs="Kalinga"/>
                <w:color w:val="000000"/>
                <w:sz w:val="16"/>
                <w:szCs w:val="16"/>
              </w:rPr>
              <w:t>retweets</w:t>
            </w:r>
            <w:proofErr w:type="spellEnd"/>
            <w:r w:rsidRPr="0062564C">
              <w:rPr>
                <w:rFonts w:ascii="Kalinga" w:hAnsi="Kalinga" w:cs="Kalinga"/>
                <w:color w:val="000000"/>
                <w:sz w:val="16"/>
                <w:szCs w:val="16"/>
              </w:rPr>
              <w:t xml:space="preserve"> discriminatorios que a concepto de la quejosa generan violencia política en contra de su persona.   </w:t>
            </w:r>
          </w:p>
        </w:tc>
        <w:tc>
          <w:tcPr>
            <w:tcW w:w="2447" w:type="dxa"/>
            <w:gridSpan w:val="2"/>
            <w:vAlign w:val="center"/>
          </w:tcPr>
          <w:p w14:paraId="69FAEE7B" w14:textId="77777777" w:rsidR="003F29AD" w:rsidRPr="0062564C" w:rsidRDefault="003F29AD" w:rsidP="00EF09D3">
            <w:pPr>
              <w:jc w:val="both"/>
              <w:rPr>
                <w:rFonts w:ascii="Kalinga" w:hAnsi="Kalinga" w:cs="Kalinga"/>
                <w:bCs/>
                <w:sz w:val="16"/>
                <w:szCs w:val="16"/>
                <w:lang w:eastAsia="es-MX"/>
              </w:rPr>
            </w:pPr>
            <w:r w:rsidRPr="0062564C">
              <w:rPr>
                <w:rFonts w:ascii="Kalinga" w:hAnsi="Kalinga" w:cs="Kalinga"/>
                <w:bCs/>
                <w:sz w:val="16"/>
                <w:szCs w:val="16"/>
                <w:lang w:eastAsia="es-MX"/>
              </w:rPr>
              <w:t xml:space="preserve">Por acuerdo de 22 de agosto de 2018 se </w:t>
            </w:r>
            <w:r w:rsidRPr="0062564C">
              <w:rPr>
                <w:rFonts w:ascii="Kalinga" w:hAnsi="Kalinga" w:cs="Kalinga"/>
                <w:b/>
                <w:sz w:val="16"/>
                <w:szCs w:val="16"/>
                <w:lang w:eastAsia="es-MX"/>
              </w:rPr>
              <w:t>REENCAUZÓ</w:t>
            </w:r>
            <w:r w:rsidRPr="0062564C">
              <w:rPr>
                <w:rFonts w:ascii="Kalinga" w:hAnsi="Kalinga" w:cs="Kalinga"/>
                <w:bCs/>
                <w:sz w:val="16"/>
                <w:szCs w:val="16"/>
                <w:lang w:eastAsia="es-MX"/>
              </w:rPr>
              <w:t xml:space="preserve"> la denuncia a </w:t>
            </w:r>
            <w:proofErr w:type="spellStart"/>
            <w:r w:rsidRPr="0062564C">
              <w:rPr>
                <w:rFonts w:ascii="Kalinga" w:hAnsi="Kalinga" w:cs="Kalinga"/>
                <w:bCs/>
                <w:sz w:val="16"/>
                <w:szCs w:val="16"/>
                <w:lang w:eastAsia="es-MX"/>
              </w:rPr>
              <w:t>POS</w:t>
            </w:r>
            <w:proofErr w:type="spellEnd"/>
            <w:r w:rsidRPr="0062564C">
              <w:rPr>
                <w:rFonts w:ascii="Kalinga" w:hAnsi="Kalinga" w:cs="Kalinga"/>
                <w:bCs/>
                <w:sz w:val="16"/>
                <w:szCs w:val="16"/>
                <w:lang w:eastAsia="es-MX"/>
              </w:rPr>
              <w:t xml:space="preserve"> </w:t>
            </w:r>
          </w:p>
          <w:p w14:paraId="5A9BD4C6" w14:textId="77777777" w:rsidR="003F29AD" w:rsidRPr="0062564C" w:rsidRDefault="003F29AD" w:rsidP="00EF09D3">
            <w:pPr>
              <w:jc w:val="both"/>
              <w:rPr>
                <w:rFonts w:ascii="Kalinga" w:hAnsi="Kalinga" w:cs="Kalinga"/>
                <w:sz w:val="16"/>
                <w:szCs w:val="16"/>
                <w:lang w:eastAsia="es-MX"/>
              </w:rPr>
            </w:pPr>
          </w:p>
        </w:tc>
      </w:tr>
      <w:tr w:rsidR="003F29AD" w:rsidRPr="0062564C" w14:paraId="698C254D" w14:textId="77777777" w:rsidTr="00084411">
        <w:trPr>
          <w:trHeight w:val="690"/>
          <w:jc w:val="center"/>
        </w:trPr>
        <w:tc>
          <w:tcPr>
            <w:tcW w:w="694" w:type="dxa"/>
            <w:gridSpan w:val="2"/>
            <w:shd w:val="clear" w:color="auto" w:fill="780673"/>
            <w:noWrap/>
            <w:vAlign w:val="center"/>
          </w:tcPr>
          <w:p w14:paraId="2970EB9D"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97</w:t>
            </w:r>
          </w:p>
        </w:tc>
        <w:tc>
          <w:tcPr>
            <w:tcW w:w="4182" w:type="dxa"/>
            <w:gridSpan w:val="2"/>
            <w:vAlign w:val="center"/>
          </w:tcPr>
          <w:p w14:paraId="6C0BB070"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/SRE/CG/10/2018</w:t>
            </w:r>
          </w:p>
        </w:tc>
        <w:tc>
          <w:tcPr>
            <w:tcW w:w="1807" w:type="dxa"/>
            <w:vAlign w:val="center"/>
          </w:tcPr>
          <w:p w14:paraId="177CA0B1"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Autoridad Electoral</w:t>
            </w:r>
          </w:p>
        </w:tc>
        <w:tc>
          <w:tcPr>
            <w:tcW w:w="1941" w:type="dxa"/>
            <w:vAlign w:val="center"/>
          </w:tcPr>
          <w:p w14:paraId="232D5E46"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Integrantes del 21 Consejo Distrital del INE en la Ciudad de México</w:t>
            </w:r>
          </w:p>
        </w:tc>
        <w:tc>
          <w:tcPr>
            <w:tcW w:w="4258" w:type="dxa"/>
            <w:gridSpan w:val="2"/>
          </w:tcPr>
          <w:p w14:paraId="1E867135"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Responsabilidad por parte de los integrantes del 21 Consejo Distrital de este Instituto en la Ciudad de México, en virtud de no acatar, en los términos ordenados, la sentencia dictada el quince de marzo del presente año, así como el acuerdo de seis de abril pasado, ambos dictados en el recurso de apelación</w:t>
            </w:r>
            <w:r w:rsidRPr="0062564C">
              <w:rPr>
                <w:rFonts w:ascii="Kalinga" w:hAnsi="Kalinga" w:cs="Kalinga"/>
                <w:sz w:val="16"/>
                <w:szCs w:val="16"/>
              </w:rPr>
              <w:t xml:space="preserve"> </w:t>
            </w:r>
            <w:r w:rsidRPr="0062564C">
              <w:rPr>
                <w:rFonts w:ascii="Kalinga" w:hAnsi="Kalinga" w:cs="Kalinga"/>
                <w:color w:val="000000"/>
                <w:sz w:val="16"/>
                <w:szCs w:val="16"/>
              </w:rPr>
              <w:t>SCM-RAP-9/2018.</w:t>
            </w:r>
          </w:p>
        </w:tc>
        <w:tc>
          <w:tcPr>
            <w:tcW w:w="2447" w:type="dxa"/>
            <w:gridSpan w:val="2"/>
            <w:vAlign w:val="center"/>
          </w:tcPr>
          <w:p w14:paraId="26B1C690" w14:textId="77777777" w:rsidR="003F29AD" w:rsidRPr="0062564C" w:rsidRDefault="003F29AD" w:rsidP="00EF09D3">
            <w:pPr>
              <w:jc w:val="both"/>
              <w:rPr>
                <w:rFonts w:ascii="Kalinga" w:hAnsi="Kalinga" w:cs="Kalinga"/>
                <w:bCs/>
                <w:sz w:val="16"/>
                <w:szCs w:val="16"/>
                <w:lang w:eastAsia="es-MX"/>
              </w:rPr>
            </w:pPr>
            <w:r w:rsidRPr="0062564C">
              <w:rPr>
                <w:rFonts w:ascii="Kalinga" w:hAnsi="Kalinga" w:cs="Kalinga"/>
                <w:bCs/>
                <w:sz w:val="16"/>
                <w:szCs w:val="16"/>
                <w:lang w:eastAsia="es-MX"/>
              </w:rPr>
              <w:t xml:space="preserve">Por acuerdo de 22 de agosto de 2018 se </w:t>
            </w:r>
            <w:r w:rsidRPr="0062564C">
              <w:rPr>
                <w:rFonts w:ascii="Kalinga" w:hAnsi="Kalinga" w:cs="Kalinga"/>
                <w:b/>
                <w:sz w:val="16"/>
                <w:szCs w:val="16"/>
                <w:lang w:eastAsia="es-MX"/>
              </w:rPr>
              <w:t>REENCAUZÓ</w:t>
            </w:r>
            <w:r w:rsidRPr="0062564C">
              <w:rPr>
                <w:rFonts w:ascii="Kalinga" w:hAnsi="Kalinga" w:cs="Kalinga"/>
                <w:bCs/>
                <w:sz w:val="16"/>
                <w:szCs w:val="16"/>
                <w:lang w:eastAsia="es-MX"/>
              </w:rPr>
              <w:t xml:space="preserve"> la denuncia a </w:t>
            </w:r>
            <w:proofErr w:type="spellStart"/>
            <w:r w:rsidRPr="0062564C">
              <w:rPr>
                <w:rFonts w:ascii="Kalinga" w:hAnsi="Kalinga" w:cs="Kalinga"/>
                <w:bCs/>
                <w:sz w:val="16"/>
                <w:szCs w:val="16"/>
                <w:lang w:eastAsia="es-MX"/>
              </w:rPr>
              <w:t>POS</w:t>
            </w:r>
            <w:proofErr w:type="spellEnd"/>
            <w:r w:rsidRPr="0062564C">
              <w:rPr>
                <w:rFonts w:ascii="Kalinga" w:hAnsi="Kalinga" w:cs="Kalinga"/>
                <w:bCs/>
                <w:sz w:val="16"/>
                <w:szCs w:val="16"/>
                <w:lang w:eastAsia="es-MX"/>
              </w:rPr>
              <w:t xml:space="preserve"> </w:t>
            </w:r>
          </w:p>
          <w:p w14:paraId="0D1B40A8" w14:textId="77777777" w:rsidR="003F29AD" w:rsidRPr="0062564C" w:rsidRDefault="003F29AD" w:rsidP="00EF09D3">
            <w:pPr>
              <w:jc w:val="both"/>
              <w:rPr>
                <w:rFonts w:ascii="Kalinga" w:hAnsi="Kalinga" w:cs="Kalinga"/>
                <w:sz w:val="16"/>
                <w:szCs w:val="16"/>
                <w:lang w:eastAsia="es-MX"/>
              </w:rPr>
            </w:pPr>
          </w:p>
        </w:tc>
      </w:tr>
      <w:tr w:rsidR="003F29AD" w:rsidRPr="0062564C" w14:paraId="1AE08295" w14:textId="77777777" w:rsidTr="00084411">
        <w:trPr>
          <w:trHeight w:val="690"/>
          <w:jc w:val="center"/>
        </w:trPr>
        <w:tc>
          <w:tcPr>
            <w:tcW w:w="694" w:type="dxa"/>
            <w:gridSpan w:val="2"/>
            <w:shd w:val="clear" w:color="auto" w:fill="780673"/>
            <w:noWrap/>
            <w:vAlign w:val="center"/>
          </w:tcPr>
          <w:p w14:paraId="407FE49F"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98</w:t>
            </w:r>
          </w:p>
        </w:tc>
        <w:tc>
          <w:tcPr>
            <w:tcW w:w="4182" w:type="dxa"/>
            <w:gridSpan w:val="2"/>
            <w:vAlign w:val="center"/>
          </w:tcPr>
          <w:p w14:paraId="057285F3"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/RFL/CG/1/2018</w:t>
            </w:r>
          </w:p>
        </w:tc>
        <w:tc>
          <w:tcPr>
            <w:tcW w:w="1807" w:type="dxa"/>
            <w:vAlign w:val="center"/>
          </w:tcPr>
          <w:p w14:paraId="15897B1F"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Raúl Fernández León</w:t>
            </w:r>
          </w:p>
        </w:tc>
        <w:tc>
          <w:tcPr>
            <w:tcW w:w="1941" w:type="dxa"/>
            <w:vAlign w:val="center"/>
          </w:tcPr>
          <w:p w14:paraId="5644FE72" w14:textId="77777777" w:rsidR="003F29AD" w:rsidRPr="0062564C" w:rsidRDefault="003F29AD" w:rsidP="00EF09D3">
            <w:pPr>
              <w:jc w:val="center"/>
              <w:rPr>
                <w:rFonts w:ascii="Kalinga" w:hAnsi="Kalinga" w:cs="Kalinga"/>
                <w:color w:val="000000"/>
                <w:sz w:val="16"/>
                <w:szCs w:val="16"/>
              </w:rPr>
            </w:pPr>
            <w:proofErr w:type="gramStart"/>
            <w:r w:rsidRPr="0062564C">
              <w:rPr>
                <w:rFonts w:ascii="Kalinga" w:hAnsi="Kalinga" w:cs="Kalinga"/>
                <w:color w:val="000000"/>
                <w:sz w:val="16"/>
                <w:szCs w:val="16"/>
              </w:rPr>
              <w:t>Sergio  Avilés</w:t>
            </w:r>
            <w:proofErr w:type="gramEnd"/>
            <w:r w:rsidRPr="0062564C">
              <w:rPr>
                <w:rFonts w:ascii="Kalinga" w:hAnsi="Kalinga" w:cs="Kalinga"/>
                <w:color w:val="000000"/>
                <w:sz w:val="16"/>
                <w:szCs w:val="16"/>
              </w:rPr>
              <w:t xml:space="preserve"> Demeneghi, </w:t>
            </w:r>
            <w:proofErr w:type="gramStart"/>
            <w:r w:rsidRPr="0062564C">
              <w:rPr>
                <w:rFonts w:ascii="Kalinga" w:hAnsi="Kalinga" w:cs="Kalinga"/>
                <w:color w:val="000000"/>
                <w:sz w:val="16"/>
                <w:szCs w:val="16"/>
              </w:rPr>
              <w:t>Consejero</w:t>
            </w:r>
            <w:proofErr w:type="gramEnd"/>
            <w:r w:rsidRPr="0062564C">
              <w:rPr>
                <w:rFonts w:ascii="Kalinga" w:hAnsi="Kalinga" w:cs="Kalinga"/>
                <w:color w:val="000000"/>
                <w:sz w:val="16"/>
                <w:szCs w:val="16"/>
              </w:rPr>
              <w:t xml:space="preserve"> del Organismo Público Local Electoral de Quintana Roo</w:t>
            </w:r>
          </w:p>
        </w:tc>
        <w:tc>
          <w:tcPr>
            <w:tcW w:w="4258" w:type="dxa"/>
            <w:gridSpan w:val="2"/>
          </w:tcPr>
          <w:p w14:paraId="2FE23F5F"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Participación en la Convocatoria pública y abierta para la designación de Magistrados del Tribunal de Justicia Administrativa en Quintana Roo</w:t>
            </w:r>
          </w:p>
        </w:tc>
        <w:tc>
          <w:tcPr>
            <w:tcW w:w="2447" w:type="dxa"/>
            <w:gridSpan w:val="2"/>
            <w:vAlign w:val="center"/>
          </w:tcPr>
          <w:p w14:paraId="15A5DED4" w14:textId="77777777" w:rsidR="003F29AD" w:rsidRPr="0062564C" w:rsidRDefault="003F29AD" w:rsidP="00EF09D3">
            <w:pPr>
              <w:jc w:val="both"/>
              <w:rPr>
                <w:rFonts w:ascii="Kalinga" w:hAnsi="Kalinga" w:cs="Kalinga"/>
                <w:b/>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INE/CG1183/2018</w:t>
            </w:r>
            <w:r w:rsidRPr="0062564C">
              <w:rPr>
                <w:rFonts w:ascii="Kalinga" w:hAnsi="Kalinga" w:cs="Kalinga"/>
                <w:sz w:val="16"/>
                <w:szCs w:val="16"/>
                <w:lang w:eastAsia="es-MX"/>
              </w:rPr>
              <w:t xml:space="preserve">, </w:t>
            </w:r>
            <w:r w:rsidRPr="0062564C">
              <w:rPr>
                <w:rFonts w:ascii="Kalinga" w:hAnsi="Kalinga" w:cs="Kalinga"/>
                <w:sz w:val="16"/>
                <w:szCs w:val="16"/>
              </w:rPr>
              <w:t xml:space="preserve">de 23/08/2018, se declaró </w:t>
            </w:r>
            <w:r w:rsidRPr="0062564C">
              <w:rPr>
                <w:rFonts w:ascii="Kalinga" w:hAnsi="Kalinga" w:cs="Kalinga"/>
                <w:b/>
                <w:bCs/>
                <w:sz w:val="16"/>
                <w:szCs w:val="16"/>
              </w:rPr>
              <w:t>I</w:t>
            </w:r>
            <w:r w:rsidRPr="0062564C">
              <w:rPr>
                <w:rFonts w:ascii="Kalinga" w:hAnsi="Kalinga" w:cs="Kalinga"/>
                <w:b/>
                <w:bCs/>
                <w:sz w:val="16"/>
                <w:szCs w:val="16"/>
                <w:lang w:eastAsia="es-MX"/>
              </w:rPr>
              <w:t>NFUNDADO</w:t>
            </w:r>
            <w:r w:rsidRPr="0062564C">
              <w:rPr>
                <w:rFonts w:ascii="Kalinga" w:hAnsi="Kalinga" w:cs="Kalinga"/>
                <w:b/>
                <w:sz w:val="16"/>
                <w:szCs w:val="16"/>
                <w:lang w:eastAsia="es-MX"/>
              </w:rPr>
              <w:t xml:space="preserve"> </w:t>
            </w:r>
            <w:r w:rsidRPr="0062564C">
              <w:rPr>
                <w:rFonts w:ascii="Kalinga" w:hAnsi="Kalinga" w:cs="Kalinga"/>
                <w:bCs/>
                <w:sz w:val="16"/>
                <w:szCs w:val="16"/>
                <w:lang w:eastAsia="es-MX"/>
              </w:rPr>
              <w:t>el procedimiento</w:t>
            </w:r>
          </w:p>
          <w:p w14:paraId="17623127" w14:textId="77777777" w:rsidR="003F29AD" w:rsidRPr="0062564C" w:rsidRDefault="003F29AD" w:rsidP="00EF09D3">
            <w:pPr>
              <w:jc w:val="both"/>
              <w:rPr>
                <w:rFonts w:ascii="Kalinga" w:hAnsi="Kalinga" w:cs="Kalinga"/>
                <w:sz w:val="16"/>
                <w:szCs w:val="16"/>
                <w:lang w:eastAsia="es-MX"/>
              </w:rPr>
            </w:pPr>
          </w:p>
          <w:p w14:paraId="2D04593F" w14:textId="77777777" w:rsidR="003F29AD" w:rsidRPr="0062564C" w:rsidRDefault="003F29AD" w:rsidP="00EF09D3">
            <w:pPr>
              <w:jc w:val="both"/>
              <w:rPr>
                <w:rFonts w:ascii="Kalinga" w:hAnsi="Kalinga" w:cs="Kalinga"/>
                <w:sz w:val="16"/>
                <w:szCs w:val="16"/>
              </w:rPr>
            </w:pPr>
          </w:p>
        </w:tc>
      </w:tr>
      <w:tr w:rsidR="003F29AD" w:rsidRPr="0062564C" w14:paraId="3646DDCF" w14:textId="77777777" w:rsidTr="00084411">
        <w:trPr>
          <w:trHeight w:val="690"/>
          <w:jc w:val="center"/>
        </w:trPr>
        <w:tc>
          <w:tcPr>
            <w:tcW w:w="694" w:type="dxa"/>
            <w:gridSpan w:val="2"/>
            <w:shd w:val="clear" w:color="auto" w:fill="780673"/>
            <w:noWrap/>
            <w:vAlign w:val="center"/>
          </w:tcPr>
          <w:p w14:paraId="31FE468D"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99</w:t>
            </w:r>
          </w:p>
        </w:tc>
        <w:tc>
          <w:tcPr>
            <w:tcW w:w="4182" w:type="dxa"/>
            <w:gridSpan w:val="2"/>
            <w:vAlign w:val="center"/>
          </w:tcPr>
          <w:p w14:paraId="02E56073"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w:t>
            </w:r>
            <w:proofErr w:type="spellStart"/>
            <w:r w:rsidRPr="0062564C">
              <w:rPr>
                <w:rFonts w:ascii="Kalinga" w:hAnsi="Kalinga" w:cs="Kalinga"/>
                <w:b/>
                <w:bCs/>
                <w:color w:val="000000"/>
                <w:sz w:val="16"/>
                <w:szCs w:val="16"/>
                <w:lang w:val="en-US"/>
              </w:rPr>
              <w:t>EZM</w:t>
            </w:r>
            <w:proofErr w:type="spellEnd"/>
            <w:r w:rsidRPr="0062564C">
              <w:rPr>
                <w:rFonts w:ascii="Kalinga" w:hAnsi="Kalinga" w:cs="Kalinga"/>
                <w:b/>
                <w:bCs/>
                <w:color w:val="000000"/>
                <w:sz w:val="16"/>
                <w:szCs w:val="16"/>
                <w:lang w:val="en-US"/>
              </w:rPr>
              <w:t>/CG/21/2017</w:t>
            </w:r>
          </w:p>
        </w:tc>
        <w:tc>
          <w:tcPr>
            <w:tcW w:w="1807" w:type="dxa"/>
            <w:vAlign w:val="center"/>
          </w:tcPr>
          <w:p w14:paraId="34B1CB5C"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Efrén Zanatta Malagón</w:t>
            </w:r>
          </w:p>
        </w:tc>
        <w:tc>
          <w:tcPr>
            <w:tcW w:w="1941" w:type="dxa"/>
            <w:vAlign w:val="center"/>
          </w:tcPr>
          <w:p w14:paraId="23D34904"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Eva Barrientos Zepeda y Tania Celina Vázquez Muñoz,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Electorales del OPLE del Estado de Veracruz</w:t>
            </w:r>
          </w:p>
        </w:tc>
        <w:tc>
          <w:tcPr>
            <w:tcW w:w="4258" w:type="dxa"/>
            <w:gridSpan w:val="2"/>
          </w:tcPr>
          <w:p w14:paraId="7BA4D898"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Se denuncia presuntamente:</w:t>
            </w:r>
          </w:p>
          <w:p w14:paraId="7E163D9F" w14:textId="77777777" w:rsidR="003F29AD" w:rsidRPr="0062564C" w:rsidRDefault="003F29AD" w:rsidP="00EF09D3">
            <w:pPr>
              <w:ind w:left="261" w:hanging="261"/>
              <w:jc w:val="both"/>
              <w:rPr>
                <w:rFonts w:ascii="Kalinga" w:hAnsi="Kalinga" w:cs="Kalinga"/>
                <w:color w:val="000000"/>
                <w:sz w:val="16"/>
                <w:szCs w:val="16"/>
              </w:rPr>
            </w:pPr>
            <w:r w:rsidRPr="0062564C">
              <w:rPr>
                <w:rFonts w:ascii="Kalinga" w:hAnsi="Kalinga" w:cs="Kalinga"/>
                <w:color w:val="000000"/>
                <w:sz w:val="16"/>
                <w:szCs w:val="16"/>
              </w:rPr>
              <w:t>•</w:t>
            </w:r>
            <w:r w:rsidRPr="0062564C">
              <w:rPr>
                <w:rFonts w:ascii="Kalinga" w:hAnsi="Kalinga" w:cs="Kalinga"/>
                <w:color w:val="000000"/>
                <w:sz w:val="16"/>
                <w:szCs w:val="16"/>
              </w:rPr>
              <w:tab/>
              <w:t>La indebida validación de la presunta falsificación de la firma del denunciante, al aprobar la renuncia por la cual éste fue cambiado de posición de aspirantes a candidatos independientes al Ayuntamiento de San Andrés Tuxtla, en el Estado de Veracruz, para proceso electoral local 2016-2017.</w:t>
            </w:r>
          </w:p>
          <w:p w14:paraId="3646E716" w14:textId="77777777" w:rsidR="003F29AD" w:rsidRPr="0062564C" w:rsidRDefault="003F29AD" w:rsidP="00EF09D3">
            <w:pPr>
              <w:ind w:left="261" w:hanging="261"/>
              <w:jc w:val="both"/>
              <w:rPr>
                <w:rFonts w:ascii="Kalinga" w:hAnsi="Kalinga" w:cs="Kalinga"/>
                <w:color w:val="000000"/>
                <w:sz w:val="16"/>
                <w:szCs w:val="16"/>
              </w:rPr>
            </w:pPr>
            <w:r w:rsidRPr="0062564C">
              <w:rPr>
                <w:rFonts w:ascii="Kalinga" w:hAnsi="Kalinga" w:cs="Kalinga"/>
                <w:color w:val="000000"/>
                <w:sz w:val="16"/>
                <w:szCs w:val="16"/>
              </w:rPr>
              <w:t>•</w:t>
            </w:r>
            <w:r w:rsidRPr="0062564C">
              <w:rPr>
                <w:rFonts w:ascii="Kalinga" w:hAnsi="Kalinga" w:cs="Kalinga"/>
                <w:color w:val="000000"/>
                <w:sz w:val="16"/>
                <w:szCs w:val="16"/>
              </w:rPr>
              <w:tab/>
              <w:t xml:space="preserve">La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Electoral Tania Celina Vázquez Muñoz, al haberse inscrito como aspirante a </w:t>
            </w:r>
            <w:proofErr w:type="gramStart"/>
            <w:r w:rsidRPr="0062564C">
              <w:rPr>
                <w:rFonts w:ascii="Kalinga" w:hAnsi="Kalinga" w:cs="Kalinga"/>
                <w:color w:val="000000"/>
                <w:sz w:val="16"/>
                <w:szCs w:val="16"/>
              </w:rPr>
              <w:t xml:space="preserve">Fiscal </w:t>
            </w:r>
            <w:r w:rsidRPr="0062564C">
              <w:rPr>
                <w:rFonts w:ascii="Kalinga" w:hAnsi="Kalinga" w:cs="Kalinga"/>
                <w:color w:val="000000"/>
                <w:sz w:val="16"/>
                <w:szCs w:val="16"/>
              </w:rPr>
              <w:lastRenderedPageBreak/>
              <w:t>General</w:t>
            </w:r>
            <w:proofErr w:type="gramEnd"/>
            <w:r w:rsidRPr="0062564C">
              <w:rPr>
                <w:rFonts w:ascii="Kalinga" w:hAnsi="Kalinga" w:cs="Kalinga"/>
                <w:color w:val="000000"/>
                <w:sz w:val="16"/>
                <w:szCs w:val="16"/>
              </w:rPr>
              <w:t xml:space="preserve"> de Veracruz y, posteriormente, como aspirante a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Electoral del INE, abandonó sus funciones como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cuando debió haber conocido de la renuncia que condena de ilegal el actor, y</w:t>
            </w:r>
          </w:p>
          <w:p w14:paraId="591C073D" w14:textId="77777777" w:rsidR="003F29AD" w:rsidRPr="0062564C" w:rsidRDefault="003F29AD" w:rsidP="00EF09D3">
            <w:pPr>
              <w:ind w:left="261" w:hanging="261"/>
              <w:jc w:val="both"/>
              <w:rPr>
                <w:rFonts w:ascii="Kalinga" w:hAnsi="Kalinga" w:cs="Kalinga"/>
                <w:color w:val="000000"/>
                <w:sz w:val="16"/>
                <w:szCs w:val="16"/>
              </w:rPr>
            </w:pPr>
            <w:r w:rsidRPr="0062564C">
              <w:rPr>
                <w:rFonts w:ascii="Kalinga" w:hAnsi="Kalinga" w:cs="Kalinga"/>
                <w:color w:val="000000"/>
                <w:sz w:val="16"/>
                <w:szCs w:val="16"/>
              </w:rPr>
              <w:t>•</w:t>
            </w:r>
            <w:r w:rsidRPr="0062564C">
              <w:rPr>
                <w:rFonts w:ascii="Kalinga" w:hAnsi="Kalinga" w:cs="Kalinga"/>
                <w:color w:val="000000"/>
                <w:sz w:val="16"/>
                <w:szCs w:val="16"/>
              </w:rPr>
              <w:tab/>
              <w:t xml:space="preserve">La </w:t>
            </w:r>
            <w:proofErr w:type="gramStart"/>
            <w:r w:rsidRPr="0062564C">
              <w:rPr>
                <w:rFonts w:ascii="Kalinga" w:hAnsi="Kalinga" w:cs="Kalinga"/>
                <w:color w:val="000000"/>
                <w:sz w:val="16"/>
                <w:szCs w:val="16"/>
              </w:rPr>
              <w:t>Consejera</w:t>
            </w:r>
            <w:proofErr w:type="gramEnd"/>
            <w:r w:rsidRPr="0062564C">
              <w:rPr>
                <w:rFonts w:ascii="Kalinga" w:hAnsi="Kalinga" w:cs="Kalinga"/>
                <w:color w:val="000000"/>
                <w:sz w:val="16"/>
                <w:szCs w:val="16"/>
              </w:rPr>
              <w:t xml:space="preserve"> Electoral Eva Barrientos Zepeda, al impartir clases en la Facultad de Derecho de la Universidad Veracruzana, transgrede la prohibición a los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Estatales de tener otro empleo remunerado.</w:t>
            </w:r>
          </w:p>
        </w:tc>
        <w:tc>
          <w:tcPr>
            <w:tcW w:w="2447" w:type="dxa"/>
            <w:gridSpan w:val="2"/>
            <w:vAlign w:val="center"/>
          </w:tcPr>
          <w:p w14:paraId="234E9D9B" w14:textId="77777777" w:rsidR="003F29AD" w:rsidRPr="0062564C" w:rsidRDefault="003F29AD" w:rsidP="00EF09D3">
            <w:pPr>
              <w:jc w:val="both"/>
              <w:rPr>
                <w:rFonts w:ascii="Kalinga" w:hAnsi="Kalinga" w:cs="Kalinga"/>
                <w:bCs/>
                <w:sz w:val="16"/>
                <w:szCs w:val="16"/>
                <w:lang w:eastAsia="es-MX"/>
              </w:rPr>
            </w:pPr>
            <w:r w:rsidRPr="0062564C">
              <w:rPr>
                <w:rFonts w:ascii="Kalinga" w:hAnsi="Kalinga" w:cs="Kalinga"/>
                <w:sz w:val="16"/>
                <w:szCs w:val="16"/>
                <w:lang w:eastAsia="es-MX"/>
              </w:rPr>
              <w:lastRenderedPageBreak/>
              <w:t xml:space="preserve">Mediante resolución </w:t>
            </w:r>
            <w:r w:rsidRPr="0062564C">
              <w:rPr>
                <w:rFonts w:ascii="Kalinga" w:hAnsi="Kalinga" w:cs="Kalinga"/>
                <w:b/>
                <w:bCs/>
                <w:sz w:val="16"/>
                <w:szCs w:val="16"/>
                <w:lang w:eastAsia="es-MX"/>
              </w:rPr>
              <w:t>INE/CG1184/2018,</w:t>
            </w:r>
            <w:r w:rsidRPr="0062564C">
              <w:rPr>
                <w:rFonts w:ascii="Kalinga" w:hAnsi="Kalinga" w:cs="Kalinga"/>
                <w:sz w:val="16"/>
                <w:szCs w:val="16"/>
                <w:lang w:eastAsia="es-MX"/>
              </w:rPr>
              <w:t xml:space="preserve"> de </w:t>
            </w:r>
            <w:r w:rsidRPr="0062564C">
              <w:rPr>
                <w:rFonts w:ascii="Kalinga" w:hAnsi="Kalinga" w:cs="Kalinga"/>
                <w:b/>
                <w:bCs/>
                <w:sz w:val="16"/>
                <w:szCs w:val="16"/>
              </w:rPr>
              <w:t>23/08/2018</w:t>
            </w:r>
            <w:r w:rsidRPr="0062564C">
              <w:rPr>
                <w:rFonts w:ascii="Kalinga" w:hAnsi="Kalinga" w:cs="Kalinga"/>
                <w:sz w:val="16"/>
                <w:szCs w:val="16"/>
              </w:rPr>
              <w:t xml:space="preserve">, se declaró </w:t>
            </w:r>
            <w:r w:rsidRPr="0062564C">
              <w:rPr>
                <w:rFonts w:ascii="Kalinga" w:hAnsi="Kalinga" w:cs="Kalinga"/>
                <w:b/>
                <w:bCs/>
                <w:sz w:val="16"/>
                <w:szCs w:val="16"/>
              </w:rPr>
              <w:t>I</w:t>
            </w:r>
            <w:r w:rsidRPr="0062564C">
              <w:rPr>
                <w:rFonts w:ascii="Kalinga" w:hAnsi="Kalinga" w:cs="Kalinga"/>
                <w:b/>
                <w:sz w:val="16"/>
                <w:szCs w:val="16"/>
                <w:lang w:eastAsia="es-MX"/>
              </w:rPr>
              <w:t xml:space="preserve">NFUNDADO </w:t>
            </w:r>
            <w:r w:rsidRPr="0062564C">
              <w:rPr>
                <w:rFonts w:ascii="Kalinga" w:hAnsi="Kalinga" w:cs="Kalinga"/>
                <w:bCs/>
                <w:sz w:val="16"/>
                <w:szCs w:val="16"/>
                <w:lang w:eastAsia="es-MX"/>
              </w:rPr>
              <w:t>el procedimiento</w:t>
            </w:r>
          </w:p>
          <w:p w14:paraId="1A01131C" w14:textId="77777777" w:rsidR="003F29AD" w:rsidRPr="0062564C" w:rsidRDefault="003F29AD" w:rsidP="00EF09D3">
            <w:pPr>
              <w:jc w:val="both"/>
              <w:rPr>
                <w:rFonts w:ascii="Kalinga" w:hAnsi="Kalinga" w:cs="Kalinga"/>
                <w:sz w:val="16"/>
                <w:szCs w:val="16"/>
                <w:lang w:eastAsia="es-MX"/>
              </w:rPr>
            </w:pPr>
          </w:p>
        </w:tc>
      </w:tr>
      <w:tr w:rsidR="003F29AD" w:rsidRPr="0062564C" w14:paraId="580D1886" w14:textId="77777777" w:rsidTr="00084411">
        <w:trPr>
          <w:trHeight w:val="690"/>
          <w:jc w:val="center"/>
        </w:trPr>
        <w:tc>
          <w:tcPr>
            <w:tcW w:w="694" w:type="dxa"/>
            <w:gridSpan w:val="2"/>
            <w:shd w:val="clear" w:color="auto" w:fill="780673"/>
            <w:noWrap/>
            <w:vAlign w:val="center"/>
          </w:tcPr>
          <w:p w14:paraId="57B8105C"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100</w:t>
            </w:r>
          </w:p>
        </w:tc>
        <w:tc>
          <w:tcPr>
            <w:tcW w:w="4182" w:type="dxa"/>
            <w:gridSpan w:val="2"/>
            <w:vAlign w:val="center"/>
          </w:tcPr>
          <w:p w14:paraId="4B58822C"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w:t>
            </w:r>
            <w:proofErr w:type="spellStart"/>
            <w:r w:rsidRPr="0062564C">
              <w:rPr>
                <w:rFonts w:ascii="Kalinga" w:hAnsi="Kalinga" w:cs="Kalinga"/>
                <w:b/>
                <w:bCs/>
                <w:color w:val="000000"/>
                <w:sz w:val="16"/>
                <w:szCs w:val="16"/>
                <w:lang w:val="en-US"/>
              </w:rPr>
              <w:t>PSM</w:t>
            </w:r>
            <w:proofErr w:type="spellEnd"/>
            <w:r w:rsidRPr="0062564C">
              <w:rPr>
                <w:rFonts w:ascii="Kalinga" w:hAnsi="Kalinga" w:cs="Kalinga"/>
                <w:b/>
                <w:bCs/>
                <w:color w:val="000000"/>
                <w:sz w:val="16"/>
                <w:szCs w:val="16"/>
                <w:lang w:val="en-US"/>
              </w:rPr>
              <w:t>/JL/MOR/16/2018</w:t>
            </w:r>
          </w:p>
        </w:tc>
        <w:tc>
          <w:tcPr>
            <w:tcW w:w="1807" w:type="dxa"/>
            <w:vAlign w:val="center"/>
          </w:tcPr>
          <w:p w14:paraId="1D86A947"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Partido Socialdemócrata en el Estado de Morelos</w:t>
            </w:r>
          </w:p>
        </w:tc>
        <w:tc>
          <w:tcPr>
            <w:tcW w:w="1941" w:type="dxa"/>
            <w:vAlign w:val="center"/>
          </w:tcPr>
          <w:p w14:paraId="5218D3B8"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Ana Isabel León Trueba, Ixel Mendoza Aragón, Xitlali Gómez Terán, </w:t>
            </w:r>
            <w:proofErr w:type="spellStart"/>
            <w:r w:rsidRPr="0062564C">
              <w:rPr>
                <w:rFonts w:ascii="Kalinga" w:hAnsi="Kalinga" w:cs="Kalinga"/>
                <w:color w:val="000000"/>
                <w:sz w:val="16"/>
                <w:szCs w:val="16"/>
              </w:rPr>
              <w:t>Ubléster</w:t>
            </w:r>
            <w:proofErr w:type="spellEnd"/>
            <w:r w:rsidRPr="0062564C">
              <w:rPr>
                <w:rFonts w:ascii="Kalinga" w:hAnsi="Kalinga" w:cs="Kalinga"/>
                <w:color w:val="000000"/>
                <w:sz w:val="16"/>
                <w:szCs w:val="16"/>
              </w:rPr>
              <w:t xml:space="preserve"> Damián Bermúdez, Isabel Guadarrama Bustamante, Alfredo Javier Arias Casas y José Enrique Pérez Rodríguez,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t>Consejeros</w:t>
            </w:r>
            <w:proofErr w:type="gramEnd"/>
            <w:r w:rsidRPr="0062564C">
              <w:rPr>
                <w:rFonts w:ascii="Kalinga" w:hAnsi="Kalinga" w:cs="Kalinga"/>
                <w:color w:val="000000"/>
                <w:sz w:val="16"/>
                <w:szCs w:val="16"/>
              </w:rPr>
              <w:t xml:space="preserve"> Electorales del Instituto Morelense de Procesos Electorales y Participación Ciudadana</w:t>
            </w:r>
          </w:p>
        </w:tc>
        <w:tc>
          <w:tcPr>
            <w:tcW w:w="4258" w:type="dxa"/>
            <w:gridSpan w:val="2"/>
          </w:tcPr>
          <w:p w14:paraId="1D7F2C43" w14:textId="77777777" w:rsidR="003F29AD" w:rsidRPr="0062564C" w:rsidRDefault="003F29AD" w:rsidP="00EF09D3">
            <w:pPr>
              <w:jc w:val="both"/>
              <w:rPr>
                <w:rFonts w:ascii="Kalinga" w:hAnsi="Kalinga" w:cs="Kalinga"/>
                <w:color w:val="000000"/>
                <w:sz w:val="16"/>
                <w:szCs w:val="16"/>
              </w:rPr>
            </w:pPr>
          </w:p>
          <w:p w14:paraId="32D1C7D4"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Presunta omisión de dar trámite a la queja interpuesta por el aludido instituto político en contra de José Luis Gómez Borbolla, relacionada con la colocación de espectaculares donde se promocionaba su imagen.</w:t>
            </w:r>
          </w:p>
        </w:tc>
        <w:tc>
          <w:tcPr>
            <w:tcW w:w="2447" w:type="dxa"/>
            <w:gridSpan w:val="2"/>
            <w:vAlign w:val="center"/>
          </w:tcPr>
          <w:p w14:paraId="34EBE06A"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INE/CG1185/2018</w:t>
            </w:r>
            <w:r w:rsidRPr="0062564C">
              <w:rPr>
                <w:rFonts w:ascii="Kalinga" w:hAnsi="Kalinga" w:cs="Kalinga"/>
                <w:sz w:val="16"/>
                <w:szCs w:val="16"/>
                <w:lang w:eastAsia="es-MX"/>
              </w:rPr>
              <w:t xml:space="preserve">, de </w:t>
            </w:r>
            <w:r w:rsidRPr="0062564C">
              <w:rPr>
                <w:rFonts w:ascii="Kalinga" w:hAnsi="Kalinga" w:cs="Kalinga"/>
                <w:b/>
                <w:bCs/>
                <w:sz w:val="16"/>
                <w:szCs w:val="16"/>
              </w:rPr>
              <w:t>23/08/2018,</w:t>
            </w:r>
            <w:r w:rsidRPr="0062564C">
              <w:rPr>
                <w:rFonts w:ascii="Kalinga" w:hAnsi="Kalinga" w:cs="Kalinga"/>
                <w:sz w:val="16"/>
                <w:szCs w:val="16"/>
              </w:rPr>
              <w:t xml:space="preserve"> se </w:t>
            </w:r>
            <w:r w:rsidRPr="0062564C">
              <w:rPr>
                <w:rFonts w:ascii="Kalinga" w:hAnsi="Kalinga" w:cs="Kalinga"/>
                <w:b/>
                <w:bCs/>
                <w:sz w:val="16"/>
                <w:szCs w:val="16"/>
              </w:rPr>
              <w:t>DESECHÓ</w:t>
            </w:r>
            <w:r w:rsidRPr="0062564C">
              <w:rPr>
                <w:rFonts w:ascii="Kalinga" w:hAnsi="Kalinga" w:cs="Kalinga"/>
                <w:sz w:val="16"/>
                <w:szCs w:val="16"/>
              </w:rPr>
              <w:t xml:space="preserve"> la denuncia. </w:t>
            </w:r>
            <w:r w:rsidRPr="0062564C">
              <w:rPr>
                <w:rFonts w:ascii="Kalinga" w:hAnsi="Kalinga" w:cs="Kalinga"/>
                <w:sz w:val="16"/>
                <w:szCs w:val="16"/>
                <w:lang w:eastAsia="es-MX"/>
              </w:rPr>
              <w:t xml:space="preserve"> </w:t>
            </w:r>
          </w:p>
        </w:tc>
      </w:tr>
      <w:tr w:rsidR="003F29AD" w:rsidRPr="0062564C" w14:paraId="182384C8" w14:textId="77777777" w:rsidTr="00084411">
        <w:trPr>
          <w:trHeight w:val="690"/>
          <w:jc w:val="center"/>
        </w:trPr>
        <w:tc>
          <w:tcPr>
            <w:tcW w:w="694" w:type="dxa"/>
            <w:gridSpan w:val="2"/>
            <w:shd w:val="clear" w:color="auto" w:fill="780673"/>
            <w:noWrap/>
            <w:vAlign w:val="center"/>
          </w:tcPr>
          <w:p w14:paraId="0972BA9A"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101</w:t>
            </w:r>
          </w:p>
        </w:tc>
        <w:tc>
          <w:tcPr>
            <w:tcW w:w="4182" w:type="dxa"/>
            <w:gridSpan w:val="2"/>
            <w:vAlign w:val="center"/>
          </w:tcPr>
          <w:p w14:paraId="116D6B55"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/MORENA/CG/20/2018</w:t>
            </w:r>
          </w:p>
        </w:tc>
        <w:tc>
          <w:tcPr>
            <w:tcW w:w="1807" w:type="dxa"/>
            <w:vAlign w:val="center"/>
          </w:tcPr>
          <w:p w14:paraId="2DBB5700"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Partido MORENA</w:t>
            </w:r>
          </w:p>
        </w:tc>
        <w:tc>
          <w:tcPr>
            <w:tcW w:w="1941" w:type="dxa"/>
            <w:vAlign w:val="center"/>
          </w:tcPr>
          <w:p w14:paraId="07055A8B"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Juan Enrique Kato Rodríguez, Mirza Mayela Ramírez </w:t>
            </w:r>
            <w:proofErr w:type="spellStart"/>
            <w:r w:rsidRPr="0062564C">
              <w:rPr>
                <w:rFonts w:ascii="Kalinga" w:hAnsi="Kalinga" w:cs="Kalinga"/>
                <w:color w:val="000000"/>
                <w:sz w:val="16"/>
                <w:szCs w:val="16"/>
              </w:rPr>
              <w:t>Ramírez</w:t>
            </w:r>
            <w:proofErr w:type="spellEnd"/>
            <w:r w:rsidRPr="0062564C">
              <w:rPr>
                <w:rFonts w:ascii="Kalinga" w:hAnsi="Kalinga" w:cs="Kalinga"/>
                <w:color w:val="000000"/>
                <w:sz w:val="16"/>
                <w:szCs w:val="16"/>
              </w:rPr>
              <w:t>, Laura Fabiola Bringas Sánchez, Francisco Javier González Pérez, Esmeralda Valles López, Fernando de Jesús Román Quiñones y Manuel Montoya del Campo, integrantes del Consejo General del Instituto Electoral y de Participación Ciudadana del Estado de Durango</w:t>
            </w:r>
          </w:p>
        </w:tc>
        <w:tc>
          <w:tcPr>
            <w:tcW w:w="4258" w:type="dxa"/>
            <w:gridSpan w:val="2"/>
          </w:tcPr>
          <w:p w14:paraId="736F3B2B"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Presunta transgresión del principio de imparcialidad y actuación discrecional a favor de ciertos partidos políticos al aprobar acuerdos que modificaban el diverso </w:t>
            </w:r>
            <w:proofErr w:type="spellStart"/>
            <w:r w:rsidRPr="0062564C">
              <w:rPr>
                <w:rFonts w:ascii="Kalinga" w:hAnsi="Kalinga" w:cs="Kalinga"/>
                <w:color w:val="000000"/>
                <w:sz w:val="16"/>
                <w:szCs w:val="16"/>
              </w:rPr>
              <w:t>IEPC</w:t>
            </w:r>
            <w:proofErr w:type="spellEnd"/>
            <w:r w:rsidRPr="0062564C">
              <w:rPr>
                <w:rFonts w:ascii="Kalinga" w:hAnsi="Kalinga" w:cs="Kalinga"/>
                <w:color w:val="000000"/>
                <w:sz w:val="16"/>
                <w:szCs w:val="16"/>
              </w:rPr>
              <w:t>/CG/09/2018, en relación con los criterios para garantizar el cumplimiento de paridad de género en la postulación y registro de candidaturas a diputaciones de mayoría relativa y de representación proporcional en el Proceso Electoral Ordinario 2017-2018, en el Estado de Durango</w:t>
            </w:r>
          </w:p>
        </w:tc>
        <w:tc>
          <w:tcPr>
            <w:tcW w:w="2447" w:type="dxa"/>
            <w:gridSpan w:val="2"/>
            <w:vAlign w:val="center"/>
          </w:tcPr>
          <w:p w14:paraId="0D3DD510"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INE/CG1186/2018</w:t>
            </w:r>
            <w:r w:rsidRPr="0062564C">
              <w:rPr>
                <w:rFonts w:ascii="Kalinga" w:hAnsi="Kalinga" w:cs="Kalinga"/>
                <w:sz w:val="16"/>
                <w:szCs w:val="16"/>
                <w:lang w:eastAsia="es-MX"/>
              </w:rPr>
              <w:t xml:space="preserve">, </w:t>
            </w:r>
            <w:r w:rsidRPr="0062564C">
              <w:rPr>
                <w:rFonts w:ascii="Kalinga" w:hAnsi="Kalinga" w:cs="Kalinga"/>
                <w:sz w:val="16"/>
                <w:szCs w:val="16"/>
              </w:rPr>
              <w:t xml:space="preserve">de </w:t>
            </w:r>
            <w:r w:rsidRPr="0062564C">
              <w:rPr>
                <w:rFonts w:ascii="Kalinga" w:hAnsi="Kalinga" w:cs="Kalinga"/>
                <w:b/>
                <w:bCs/>
                <w:sz w:val="16"/>
                <w:szCs w:val="16"/>
              </w:rPr>
              <w:t>23/08/2018,</w:t>
            </w:r>
            <w:r w:rsidRPr="0062564C">
              <w:rPr>
                <w:rFonts w:ascii="Kalinga" w:hAnsi="Kalinga" w:cs="Kalinga"/>
                <w:sz w:val="16"/>
                <w:szCs w:val="16"/>
              </w:rPr>
              <w:t xml:space="preserve"> se </w:t>
            </w:r>
            <w:r w:rsidRPr="0062564C">
              <w:rPr>
                <w:rFonts w:ascii="Kalinga" w:hAnsi="Kalinga" w:cs="Kalinga"/>
                <w:b/>
                <w:bCs/>
                <w:sz w:val="16"/>
                <w:szCs w:val="16"/>
              </w:rPr>
              <w:t xml:space="preserve">DESECHÓ </w:t>
            </w:r>
            <w:r w:rsidRPr="0062564C">
              <w:rPr>
                <w:rFonts w:ascii="Kalinga" w:hAnsi="Kalinga" w:cs="Kalinga"/>
                <w:sz w:val="16"/>
                <w:szCs w:val="16"/>
              </w:rPr>
              <w:t xml:space="preserve">la denuncia. </w:t>
            </w:r>
          </w:p>
        </w:tc>
      </w:tr>
      <w:tr w:rsidR="003F29AD" w:rsidRPr="0062564C" w14:paraId="33A9D677" w14:textId="77777777" w:rsidTr="00084411">
        <w:trPr>
          <w:trHeight w:val="690"/>
          <w:jc w:val="center"/>
        </w:trPr>
        <w:tc>
          <w:tcPr>
            <w:tcW w:w="694" w:type="dxa"/>
            <w:gridSpan w:val="2"/>
            <w:shd w:val="clear" w:color="auto" w:fill="780673"/>
            <w:noWrap/>
            <w:vAlign w:val="center"/>
          </w:tcPr>
          <w:p w14:paraId="25A9A873"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102</w:t>
            </w:r>
          </w:p>
        </w:tc>
        <w:tc>
          <w:tcPr>
            <w:tcW w:w="4182" w:type="dxa"/>
            <w:gridSpan w:val="2"/>
            <w:vAlign w:val="center"/>
          </w:tcPr>
          <w:p w14:paraId="78B01BAA"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/MORENA/CG/5/2017</w:t>
            </w:r>
          </w:p>
        </w:tc>
        <w:tc>
          <w:tcPr>
            <w:tcW w:w="1807" w:type="dxa"/>
            <w:vAlign w:val="center"/>
          </w:tcPr>
          <w:p w14:paraId="17224B70"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MORENA</w:t>
            </w:r>
          </w:p>
        </w:tc>
        <w:tc>
          <w:tcPr>
            <w:tcW w:w="1941" w:type="dxa"/>
            <w:vAlign w:val="center"/>
          </w:tcPr>
          <w:p w14:paraId="19B4B2C6"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Marisela Reyes </w:t>
            </w:r>
            <w:proofErr w:type="spellStart"/>
            <w:r w:rsidRPr="0062564C">
              <w:rPr>
                <w:rFonts w:ascii="Kalinga" w:hAnsi="Kalinga" w:cs="Kalinga"/>
                <w:color w:val="000000"/>
                <w:sz w:val="16"/>
                <w:szCs w:val="16"/>
              </w:rPr>
              <w:t>Reyes</w:t>
            </w:r>
            <w:proofErr w:type="spellEnd"/>
            <w:r w:rsidRPr="0062564C">
              <w:rPr>
                <w:rFonts w:ascii="Kalinga" w:hAnsi="Kalinga" w:cs="Kalinga"/>
                <w:color w:val="000000"/>
                <w:sz w:val="16"/>
                <w:szCs w:val="16"/>
              </w:rPr>
              <w:t xml:space="preserve">, Alma Delia Eugenio Alcaraz, Rosio Calleja Niño, Jorge Valdez Méndez, Leticia Martínez </w:t>
            </w:r>
            <w:proofErr w:type="spellStart"/>
            <w:r w:rsidRPr="0062564C">
              <w:rPr>
                <w:rFonts w:ascii="Kalinga" w:hAnsi="Kalinga" w:cs="Kalinga"/>
                <w:color w:val="000000"/>
                <w:sz w:val="16"/>
                <w:szCs w:val="16"/>
              </w:rPr>
              <w:t>Velazquez</w:t>
            </w:r>
            <w:proofErr w:type="spellEnd"/>
            <w:r w:rsidRPr="0062564C">
              <w:rPr>
                <w:rFonts w:ascii="Kalinga" w:hAnsi="Kalinga" w:cs="Kalinga"/>
                <w:color w:val="000000"/>
                <w:sz w:val="16"/>
                <w:szCs w:val="16"/>
              </w:rPr>
              <w:t xml:space="preserve">, René Vargas Pineda y Felipe Arturo Sánchez Miranda, </w:t>
            </w:r>
            <w:proofErr w:type="gramStart"/>
            <w:r w:rsidRPr="0062564C">
              <w:rPr>
                <w:rFonts w:ascii="Kalinga" w:hAnsi="Kalinga" w:cs="Kalinga"/>
                <w:color w:val="000000"/>
                <w:sz w:val="16"/>
                <w:szCs w:val="16"/>
              </w:rPr>
              <w:t>Consejeras</w:t>
            </w:r>
            <w:proofErr w:type="gramEnd"/>
            <w:r w:rsidRPr="0062564C">
              <w:rPr>
                <w:rFonts w:ascii="Kalinga" w:hAnsi="Kalinga" w:cs="Kalinga"/>
                <w:color w:val="000000"/>
                <w:sz w:val="16"/>
                <w:szCs w:val="16"/>
              </w:rPr>
              <w:t xml:space="preserve"> y </w:t>
            </w:r>
            <w:proofErr w:type="gramStart"/>
            <w:r w:rsidRPr="0062564C">
              <w:rPr>
                <w:rFonts w:ascii="Kalinga" w:hAnsi="Kalinga" w:cs="Kalinga"/>
                <w:color w:val="000000"/>
                <w:sz w:val="16"/>
                <w:szCs w:val="16"/>
              </w:rPr>
              <w:lastRenderedPageBreak/>
              <w:t>Consejeros</w:t>
            </w:r>
            <w:proofErr w:type="gramEnd"/>
            <w:r w:rsidRPr="0062564C">
              <w:rPr>
                <w:rFonts w:ascii="Kalinga" w:hAnsi="Kalinga" w:cs="Kalinga"/>
                <w:color w:val="000000"/>
                <w:sz w:val="16"/>
                <w:szCs w:val="16"/>
              </w:rPr>
              <w:t xml:space="preserve"> </w:t>
            </w:r>
            <w:proofErr w:type="gramStart"/>
            <w:r w:rsidRPr="0062564C">
              <w:rPr>
                <w:rFonts w:ascii="Kalinga" w:hAnsi="Kalinga" w:cs="Kalinga"/>
                <w:color w:val="000000"/>
                <w:sz w:val="16"/>
                <w:szCs w:val="16"/>
              </w:rPr>
              <w:t>del  Instituto</w:t>
            </w:r>
            <w:proofErr w:type="gramEnd"/>
            <w:r w:rsidRPr="0062564C">
              <w:rPr>
                <w:rFonts w:ascii="Kalinga" w:hAnsi="Kalinga" w:cs="Kalinga"/>
                <w:color w:val="000000"/>
                <w:sz w:val="16"/>
                <w:szCs w:val="16"/>
              </w:rPr>
              <w:t xml:space="preserve"> Electoral y de Participación Ciudadana del Estado de Guerrero</w:t>
            </w:r>
          </w:p>
        </w:tc>
        <w:tc>
          <w:tcPr>
            <w:tcW w:w="4258" w:type="dxa"/>
            <w:gridSpan w:val="2"/>
          </w:tcPr>
          <w:p w14:paraId="443B1A6A"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lastRenderedPageBreak/>
              <w:t xml:space="preserve">Se denunció la realización de supuestos actos de nepotismo, así como diversas omisiones </w:t>
            </w:r>
            <w:proofErr w:type="gramStart"/>
            <w:r w:rsidRPr="0062564C">
              <w:rPr>
                <w:rFonts w:ascii="Kalinga" w:hAnsi="Kalinga" w:cs="Kalinga"/>
                <w:color w:val="000000"/>
                <w:sz w:val="16"/>
                <w:szCs w:val="16"/>
              </w:rPr>
              <w:t>en relación a</w:t>
            </w:r>
            <w:proofErr w:type="gramEnd"/>
            <w:r w:rsidRPr="0062564C">
              <w:rPr>
                <w:rFonts w:ascii="Kalinga" w:hAnsi="Kalinga" w:cs="Kalinga"/>
                <w:color w:val="000000"/>
                <w:sz w:val="16"/>
                <w:szCs w:val="16"/>
              </w:rPr>
              <w:t xml:space="preserve"> conductas presuntamente irregulares atribuidas a distintos Consejos Distritales de Guerrero, y por no realizar las acciones tendentes a que los partidos Nueva Alianza y Encuentro Social reintegrarán ministraciones que les fueron indebidamente entregadas...</w:t>
            </w:r>
          </w:p>
        </w:tc>
        <w:tc>
          <w:tcPr>
            <w:tcW w:w="2447" w:type="dxa"/>
            <w:gridSpan w:val="2"/>
            <w:vAlign w:val="center"/>
          </w:tcPr>
          <w:p w14:paraId="2A712F19" w14:textId="77777777" w:rsidR="003F29AD" w:rsidRPr="0062564C" w:rsidRDefault="003F29AD" w:rsidP="00EF09D3">
            <w:pPr>
              <w:jc w:val="both"/>
              <w:rPr>
                <w:rFonts w:ascii="Kalinga" w:hAnsi="Kalinga" w:cs="Kalinga"/>
                <w:bCs/>
                <w:sz w:val="16"/>
                <w:szCs w:val="16"/>
                <w:lang w:eastAsia="es-MX"/>
              </w:rPr>
            </w:pPr>
            <w:r w:rsidRPr="0062564C">
              <w:rPr>
                <w:rFonts w:ascii="Kalinga" w:hAnsi="Kalinga" w:cs="Kalinga"/>
                <w:bCs/>
                <w:sz w:val="16"/>
                <w:szCs w:val="16"/>
                <w:lang w:eastAsia="es-MX"/>
              </w:rPr>
              <w:t xml:space="preserve">Mediante resolución INE/CG471/2017, de 20 de septiembre de 2017, el CG determinó el </w:t>
            </w:r>
            <w:r w:rsidRPr="0062564C">
              <w:rPr>
                <w:rFonts w:ascii="Kalinga" w:hAnsi="Kalinga" w:cs="Kalinga"/>
                <w:b/>
                <w:sz w:val="16"/>
                <w:szCs w:val="16"/>
                <w:lang w:eastAsia="es-MX"/>
              </w:rPr>
              <w:t xml:space="preserve">SOBRESEIMIENTO </w:t>
            </w:r>
            <w:r w:rsidRPr="0062564C">
              <w:rPr>
                <w:rFonts w:ascii="Kalinga" w:hAnsi="Kalinga" w:cs="Kalinga"/>
                <w:bCs/>
                <w:sz w:val="16"/>
                <w:szCs w:val="16"/>
                <w:lang w:eastAsia="es-MX"/>
              </w:rPr>
              <w:t xml:space="preserve">respecto de cuatro consejerías e </w:t>
            </w:r>
            <w:r w:rsidRPr="0062564C">
              <w:rPr>
                <w:rFonts w:ascii="Kalinga" w:hAnsi="Kalinga" w:cs="Kalinga"/>
                <w:b/>
                <w:sz w:val="16"/>
                <w:szCs w:val="16"/>
                <w:lang w:eastAsia="es-MX"/>
              </w:rPr>
              <w:t xml:space="preserve">INFUNDADO </w:t>
            </w:r>
            <w:r w:rsidRPr="0062564C">
              <w:rPr>
                <w:rFonts w:ascii="Kalinga" w:hAnsi="Kalinga" w:cs="Kalinga"/>
                <w:bCs/>
                <w:sz w:val="16"/>
                <w:szCs w:val="16"/>
                <w:lang w:eastAsia="es-MX"/>
              </w:rPr>
              <w:t xml:space="preserve">el </w:t>
            </w:r>
            <w:r w:rsidRPr="0062564C">
              <w:rPr>
                <w:rFonts w:ascii="Kalinga" w:hAnsi="Kalinga" w:cs="Kalinga"/>
                <w:bCs/>
                <w:sz w:val="16"/>
                <w:szCs w:val="16"/>
                <w:lang w:eastAsia="es-MX"/>
              </w:rPr>
              <w:lastRenderedPageBreak/>
              <w:t xml:space="preserve">procedimiento respecto de las restantes. </w:t>
            </w:r>
          </w:p>
          <w:p w14:paraId="53289CB6"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Dicha determinación se impugnó mediante el recurso SUP-RAP-715/2017, en el que se determinó </w:t>
            </w:r>
            <w:r w:rsidRPr="0062564C">
              <w:rPr>
                <w:rFonts w:ascii="Kalinga" w:hAnsi="Kalinga" w:cs="Kalinga"/>
                <w:b/>
                <w:bCs/>
                <w:sz w:val="16"/>
                <w:szCs w:val="16"/>
                <w:lang w:eastAsia="es-MX"/>
              </w:rPr>
              <w:t xml:space="preserve">REVOCAR </w:t>
            </w:r>
            <w:r w:rsidRPr="0062564C">
              <w:rPr>
                <w:rFonts w:ascii="Kalinga" w:hAnsi="Kalinga" w:cs="Kalinga"/>
                <w:sz w:val="16"/>
                <w:szCs w:val="16"/>
                <w:lang w:eastAsia="es-MX"/>
              </w:rPr>
              <w:t xml:space="preserve">la resolución controvertida, para el efecto de que se emitiera una nueva determinación. </w:t>
            </w:r>
          </w:p>
          <w:p w14:paraId="5810C8A9" w14:textId="77777777" w:rsidR="003F29AD" w:rsidRPr="0062564C" w:rsidRDefault="003F29AD" w:rsidP="00EF09D3">
            <w:pPr>
              <w:jc w:val="both"/>
              <w:rPr>
                <w:rFonts w:ascii="Kalinga" w:hAnsi="Kalinga" w:cs="Kalinga"/>
                <w:sz w:val="16"/>
                <w:szCs w:val="16"/>
                <w:lang w:eastAsia="es-MX"/>
              </w:rPr>
            </w:pPr>
          </w:p>
          <w:p w14:paraId="16EECD5E"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INE/CG1187/2018, de 23 de agosto de 2018, se determinó </w:t>
            </w:r>
            <w:r w:rsidRPr="0062564C">
              <w:rPr>
                <w:rFonts w:ascii="Kalinga" w:hAnsi="Kalinga" w:cs="Kalinga"/>
                <w:b/>
                <w:bCs/>
                <w:sz w:val="16"/>
                <w:szCs w:val="16"/>
                <w:lang w:eastAsia="es-MX"/>
              </w:rPr>
              <w:t xml:space="preserve">SOBRESEER </w:t>
            </w:r>
            <w:r w:rsidRPr="0062564C">
              <w:rPr>
                <w:rFonts w:ascii="Kalinga" w:hAnsi="Kalinga" w:cs="Kalinga"/>
                <w:sz w:val="16"/>
                <w:szCs w:val="16"/>
                <w:lang w:eastAsia="es-MX"/>
              </w:rPr>
              <w:t xml:space="preserve">respecto de una consejera y declara </w:t>
            </w:r>
            <w:r w:rsidRPr="0062564C">
              <w:rPr>
                <w:rFonts w:ascii="Kalinga" w:hAnsi="Kalinga" w:cs="Kalinga"/>
                <w:b/>
                <w:bCs/>
                <w:sz w:val="16"/>
                <w:szCs w:val="16"/>
                <w:lang w:eastAsia="es-MX"/>
              </w:rPr>
              <w:t xml:space="preserve">INFUNDADO </w:t>
            </w:r>
            <w:r w:rsidRPr="0062564C">
              <w:rPr>
                <w:rFonts w:ascii="Kalinga" w:hAnsi="Kalinga" w:cs="Kalinga"/>
                <w:sz w:val="16"/>
                <w:szCs w:val="16"/>
                <w:lang w:eastAsia="es-MX"/>
              </w:rPr>
              <w:t>el procedimiento respecto de los restantes.</w:t>
            </w:r>
          </w:p>
          <w:p w14:paraId="62495E0C"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Dicha determinación fue impugnada mediante el recurso </w:t>
            </w:r>
            <w:r w:rsidRPr="0062564C">
              <w:rPr>
                <w:rFonts w:ascii="Kalinga" w:hAnsi="Kalinga" w:cs="Kalinga"/>
                <w:color w:val="000000"/>
                <w:sz w:val="16"/>
                <w:szCs w:val="16"/>
              </w:rPr>
              <w:t xml:space="preserve">SUP-RAP-372/2018, en el que se determinó tener por </w:t>
            </w:r>
            <w:r w:rsidRPr="0062564C">
              <w:rPr>
                <w:rFonts w:ascii="Kalinga" w:hAnsi="Kalinga" w:cs="Kalinga"/>
                <w:b/>
                <w:bCs/>
                <w:color w:val="000000"/>
                <w:sz w:val="16"/>
                <w:szCs w:val="16"/>
              </w:rPr>
              <w:t xml:space="preserve">NO PRESENTADO </w:t>
            </w:r>
            <w:r w:rsidRPr="0062564C">
              <w:rPr>
                <w:rFonts w:ascii="Kalinga" w:hAnsi="Kalinga" w:cs="Kalinga"/>
                <w:color w:val="000000"/>
                <w:sz w:val="16"/>
                <w:szCs w:val="16"/>
              </w:rPr>
              <w:t>el recurso.</w:t>
            </w:r>
          </w:p>
        </w:tc>
      </w:tr>
      <w:tr w:rsidR="003F29AD" w:rsidRPr="0062564C" w14:paraId="6CC5350D" w14:textId="77777777" w:rsidTr="00084411">
        <w:trPr>
          <w:trHeight w:val="690"/>
          <w:jc w:val="center"/>
        </w:trPr>
        <w:tc>
          <w:tcPr>
            <w:tcW w:w="694" w:type="dxa"/>
            <w:gridSpan w:val="2"/>
            <w:shd w:val="clear" w:color="auto" w:fill="780673"/>
            <w:noWrap/>
            <w:vAlign w:val="center"/>
          </w:tcPr>
          <w:p w14:paraId="1595607C"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103</w:t>
            </w:r>
          </w:p>
        </w:tc>
        <w:tc>
          <w:tcPr>
            <w:tcW w:w="4182" w:type="dxa"/>
            <w:gridSpan w:val="2"/>
            <w:vAlign w:val="center"/>
          </w:tcPr>
          <w:p w14:paraId="1EA332F1"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/CG/15/2018</w:t>
            </w:r>
          </w:p>
        </w:tc>
        <w:tc>
          <w:tcPr>
            <w:tcW w:w="1807" w:type="dxa"/>
            <w:vAlign w:val="center"/>
          </w:tcPr>
          <w:p w14:paraId="75E5FC5F"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Consejo General del INE</w:t>
            </w:r>
          </w:p>
        </w:tc>
        <w:tc>
          <w:tcPr>
            <w:tcW w:w="1941" w:type="dxa"/>
          </w:tcPr>
          <w:p w14:paraId="130FCAE4"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Nohemi Arguello Sosa, Oscar Becerra Trejo, María de los Ángeles Quintero Rentería, Tania Gisela Contreras López, Frida Denisse Gómez Puga y Ricardo Hiram Rodríguez,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Instituto Electoral de Tamaulipas</w:t>
            </w:r>
          </w:p>
        </w:tc>
        <w:tc>
          <w:tcPr>
            <w:tcW w:w="4258" w:type="dxa"/>
            <w:gridSpan w:val="2"/>
          </w:tcPr>
          <w:p w14:paraId="5FE74266"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lang w:eastAsia="es-ES"/>
              </w:rPr>
              <w:t xml:space="preserve">Posible responsabilidad por parte de los integrantes del Consejo General del IETAM, con motivo del nombramiento de Alfonso Guadalupe Torres Carrillo, al cargo de </w:t>
            </w:r>
            <w:proofErr w:type="gramStart"/>
            <w:r w:rsidRPr="0062564C">
              <w:rPr>
                <w:rFonts w:ascii="Kalinga" w:eastAsia="Times New Roman" w:hAnsi="Kalinga" w:cs="Kalinga"/>
                <w:sz w:val="16"/>
                <w:szCs w:val="16"/>
                <w:lang w:eastAsia="es-ES"/>
              </w:rPr>
              <w:t>Secretario Ejecutivo</w:t>
            </w:r>
            <w:proofErr w:type="gramEnd"/>
            <w:r w:rsidRPr="0062564C">
              <w:rPr>
                <w:rFonts w:ascii="Kalinga" w:eastAsia="Times New Roman" w:hAnsi="Kalinga" w:cs="Kalinga"/>
                <w:sz w:val="16"/>
                <w:szCs w:val="16"/>
                <w:lang w:eastAsia="es-ES"/>
              </w:rPr>
              <w:t xml:space="preserve"> de dicho instituto.</w:t>
            </w:r>
          </w:p>
        </w:tc>
        <w:tc>
          <w:tcPr>
            <w:tcW w:w="2447" w:type="dxa"/>
            <w:gridSpan w:val="2"/>
            <w:vAlign w:val="center"/>
          </w:tcPr>
          <w:p w14:paraId="45EB3E63"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Mediante resolución de Consejo</w:t>
            </w:r>
            <w:r w:rsidRPr="0062564C">
              <w:rPr>
                <w:rFonts w:ascii="Kalinga" w:hAnsi="Kalinga" w:cs="Kalinga"/>
                <w:sz w:val="16"/>
                <w:szCs w:val="16"/>
              </w:rPr>
              <w:t xml:space="preserve"> </w:t>
            </w:r>
            <w:r w:rsidRPr="0062564C">
              <w:rPr>
                <w:rFonts w:ascii="Kalinga" w:hAnsi="Kalinga" w:cs="Kalinga"/>
                <w:b/>
                <w:bCs/>
                <w:sz w:val="16"/>
                <w:szCs w:val="16"/>
                <w:lang w:eastAsia="es-MX"/>
              </w:rPr>
              <w:t>INE/CG1188/2018,</w:t>
            </w:r>
            <w:r w:rsidRPr="0062564C">
              <w:rPr>
                <w:rFonts w:ascii="Kalinga" w:hAnsi="Kalinga" w:cs="Kalinga"/>
                <w:sz w:val="16"/>
                <w:szCs w:val="16"/>
                <w:lang w:eastAsia="es-MX"/>
              </w:rPr>
              <w:t xml:space="preserve"> de 23 de agosto de 2018, se declaró </w:t>
            </w:r>
            <w:r w:rsidRPr="0062564C">
              <w:rPr>
                <w:rFonts w:ascii="Kalinga" w:hAnsi="Kalinga" w:cs="Kalinga"/>
                <w:b/>
                <w:bCs/>
                <w:sz w:val="16"/>
                <w:szCs w:val="16"/>
                <w:lang w:eastAsia="es-MX"/>
              </w:rPr>
              <w:t xml:space="preserve">INFUNDADO </w:t>
            </w:r>
            <w:r w:rsidRPr="0062564C">
              <w:rPr>
                <w:rFonts w:ascii="Kalinga" w:hAnsi="Kalinga" w:cs="Kalinga"/>
                <w:sz w:val="16"/>
                <w:szCs w:val="16"/>
                <w:lang w:eastAsia="es-MX"/>
              </w:rPr>
              <w:t xml:space="preserve">el procedimiento. </w:t>
            </w:r>
          </w:p>
        </w:tc>
      </w:tr>
      <w:tr w:rsidR="003F29AD" w:rsidRPr="0062564C" w14:paraId="181B6827" w14:textId="77777777" w:rsidTr="00084411">
        <w:trPr>
          <w:trHeight w:val="690"/>
          <w:jc w:val="center"/>
        </w:trPr>
        <w:tc>
          <w:tcPr>
            <w:tcW w:w="694" w:type="dxa"/>
            <w:gridSpan w:val="2"/>
            <w:shd w:val="clear" w:color="auto" w:fill="780673"/>
            <w:noWrap/>
            <w:vAlign w:val="center"/>
          </w:tcPr>
          <w:p w14:paraId="649132CD"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104</w:t>
            </w:r>
          </w:p>
        </w:tc>
        <w:tc>
          <w:tcPr>
            <w:tcW w:w="4182" w:type="dxa"/>
            <w:gridSpan w:val="2"/>
            <w:vAlign w:val="center"/>
          </w:tcPr>
          <w:p w14:paraId="3156BEB6" w14:textId="77777777" w:rsidR="003F29AD" w:rsidRPr="0062564C" w:rsidRDefault="003F29AD" w:rsidP="00EF09D3">
            <w:pPr>
              <w:spacing w:line="240" w:lineRule="auto"/>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DMCV</w:t>
            </w:r>
            <w:proofErr w:type="spellEnd"/>
            <w:r w:rsidRPr="0062564C">
              <w:rPr>
                <w:rFonts w:ascii="Kalinga" w:hAnsi="Kalinga" w:cs="Kalinga"/>
                <w:b/>
                <w:bCs/>
                <w:sz w:val="16"/>
                <w:szCs w:val="16"/>
                <w:lang w:val="en-GB"/>
              </w:rPr>
              <w:t>/CG/25/2018</w:t>
            </w:r>
          </w:p>
        </w:tc>
        <w:tc>
          <w:tcPr>
            <w:tcW w:w="1807" w:type="dxa"/>
          </w:tcPr>
          <w:p w14:paraId="67DF1698" w14:textId="77777777" w:rsidR="003F29AD" w:rsidRPr="0062564C" w:rsidRDefault="003F29AD" w:rsidP="00EF09D3">
            <w:pPr>
              <w:spacing w:line="240" w:lineRule="auto"/>
              <w:jc w:val="center"/>
              <w:rPr>
                <w:rFonts w:ascii="Kalinga" w:hAnsi="Kalinga" w:cs="Kalinga"/>
                <w:sz w:val="16"/>
                <w:szCs w:val="16"/>
              </w:rPr>
            </w:pPr>
            <w:r w:rsidRPr="0062564C">
              <w:rPr>
                <w:rFonts w:ascii="Kalinga" w:hAnsi="Kalinga" w:cs="Kalinga"/>
                <w:sz w:val="16"/>
                <w:szCs w:val="16"/>
              </w:rPr>
              <w:t>Diana Mónica Chávez Del Valle</w:t>
            </w:r>
          </w:p>
        </w:tc>
        <w:tc>
          <w:tcPr>
            <w:tcW w:w="1941" w:type="dxa"/>
          </w:tcPr>
          <w:p w14:paraId="7472B42F" w14:textId="77777777" w:rsidR="003F29AD" w:rsidRPr="0062564C" w:rsidRDefault="003F29AD" w:rsidP="00EF09D3">
            <w:pPr>
              <w:spacing w:line="240" w:lineRule="auto"/>
              <w:jc w:val="center"/>
              <w:rPr>
                <w:rFonts w:ascii="Kalinga" w:hAnsi="Kalinga" w:cs="Kalinga"/>
                <w:sz w:val="16"/>
                <w:szCs w:val="16"/>
              </w:rPr>
            </w:pPr>
            <w:r w:rsidRPr="0062564C">
              <w:rPr>
                <w:rFonts w:ascii="Kalinga" w:hAnsi="Kalinga" w:cs="Kalinga"/>
                <w:sz w:val="16"/>
                <w:szCs w:val="16"/>
              </w:rPr>
              <w:t>Vocal Ejecutivo de la 05 Junta Distrital Ejecutiva en el Estado de Veracruz y Otros</w:t>
            </w:r>
          </w:p>
        </w:tc>
        <w:tc>
          <w:tcPr>
            <w:tcW w:w="4258" w:type="dxa"/>
            <w:gridSpan w:val="2"/>
          </w:tcPr>
          <w:p w14:paraId="6F776FA6" w14:textId="77777777" w:rsidR="003F29AD" w:rsidRPr="0062564C" w:rsidRDefault="003F29AD" w:rsidP="00EF09D3">
            <w:pPr>
              <w:spacing w:line="240" w:lineRule="auto"/>
              <w:jc w:val="both"/>
              <w:rPr>
                <w:rFonts w:ascii="Kalinga" w:hAnsi="Kalinga" w:cs="Kalinga"/>
                <w:sz w:val="16"/>
                <w:szCs w:val="16"/>
              </w:rPr>
            </w:pPr>
            <w:r w:rsidRPr="0062564C">
              <w:rPr>
                <w:rFonts w:ascii="Kalinga" w:hAnsi="Kalinga" w:cs="Kalinga"/>
                <w:sz w:val="16"/>
                <w:szCs w:val="16"/>
              </w:rPr>
              <w:t xml:space="preserve">Presunta realización de actos de violencia, discriminación y exclusión en su contra, así como otras conductas relacionadas con el presunto uso indebido de los recursos públicos, contratación externa de personal y falta de profesionalismo de sus homólogos, lo que, desde su concepto, contraviene los principios rectores del Instituto Nacional Electoral y la </w:t>
            </w:r>
            <w:proofErr w:type="spellStart"/>
            <w:r w:rsidRPr="0062564C">
              <w:rPr>
                <w:rFonts w:ascii="Kalinga" w:hAnsi="Kalinga" w:cs="Kalinga"/>
                <w:sz w:val="16"/>
                <w:szCs w:val="16"/>
              </w:rPr>
              <w:t>ENCCíVICA</w:t>
            </w:r>
            <w:proofErr w:type="spellEnd"/>
            <w:r w:rsidRPr="0062564C">
              <w:rPr>
                <w:rFonts w:ascii="Kalinga" w:hAnsi="Kalinga" w:cs="Kalinga"/>
                <w:sz w:val="16"/>
                <w:szCs w:val="16"/>
              </w:rPr>
              <w:t>.</w:t>
            </w:r>
          </w:p>
        </w:tc>
        <w:tc>
          <w:tcPr>
            <w:tcW w:w="2447" w:type="dxa"/>
            <w:gridSpan w:val="2"/>
            <w:vAlign w:val="center"/>
          </w:tcPr>
          <w:p w14:paraId="540327D1"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Por acuerdo de 4 septiembre de 2018, se tuvo por </w:t>
            </w:r>
            <w:r w:rsidRPr="0062564C">
              <w:rPr>
                <w:rFonts w:ascii="Kalinga" w:hAnsi="Kalinga" w:cs="Kalinga"/>
                <w:b/>
                <w:bCs/>
                <w:sz w:val="16"/>
                <w:szCs w:val="16"/>
                <w:lang w:eastAsia="es-MX"/>
              </w:rPr>
              <w:t xml:space="preserve">NO PRESENTADA </w:t>
            </w:r>
            <w:r w:rsidRPr="0062564C">
              <w:rPr>
                <w:rFonts w:ascii="Kalinga" w:hAnsi="Kalinga" w:cs="Kalinga"/>
                <w:sz w:val="16"/>
                <w:szCs w:val="16"/>
                <w:lang w:eastAsia="es-MX"/>
              </w:rPr>
              <w:t>la queja.</w:t>
            </w:r>
          </w:p>
        </w:tc>
      </w:tr>
      <w:tr w:rsidR="003F29AD" w:rsidRPr="0062564C" w14:paraId="631A2379" w14:textId="77777777" w:rsidTr="00084411">
        <w:trPr>
          <w:trHeight w:val="690"/>
          <w:jc w:val="center"/>
        </w:trPr>
        <w:tc>
          <w:tcPr>
            <w:tcW w:w="694" w:type="dxa"/>
            <w:gridSpan w:val="2"/>
            <w:shd w:val="clear" w:color="auto" w:fill="780673"/>
            <w:noWrap/>
            <w:vAlign w:val="center"/>
          </w:tcPr>
          <w:p w14:paraId="6E7750DE"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105</w:t>
            </w:r>
          </w:p>
        </w:tc>
        <w:tc>
          <w:tcPr>
            <w:tcW w:w="4182" w:type="dxa"/>
            <w:gridSpan w:val="2"/>
          </w:tcPr>
          <w:p w14:paraId="72665765" w14:textId="77777777" w:rsidR="003F29AD" w:rsidRPr="0062564C" w:rsidRDefault="003F29AD" w:rsidP="00EF09D3">
            <w:pPr>
              <w:jc w:val="center"/>
              <w:rPr>
                <w:rFonts w:ascii="Kalinga" w:hAnsi="Kalinga" w:cs="Kalinga"/>
                <w:b/>
                <w:bCs/>
                <w:color w:val="000000" w:themeColor="text1"/>
                <w:sz w:val="16"/>
                <w:szCs w:val="16"/>
                <w:lang w:val="en-US"/>
              </w:rPr>
            </w:pPr>
          </w:p>
          <w:p w14:paraId="5B33BC8B" w14:textId="77777777" w:rsidR="003F29AD" w:rsidRPr="0062564C" w:rsidRDefault="003F29AD" w:rsidP="00EF09D3">
            <w:pPr>
              <w:jc w:val="center"/>
              <w:rPr>
                <w:rFonts w:ascii="Kalinga" w:hAnsi="Kalinga" w:cs="Kalinga"/>
                <w:b/>
                <w:bCs/>
                <w:color w:val="000000" w:themeColor="text1"/>
                <w:sz w:val="16"/>
                <w:szCs w:val="16"/>
                <w:lang w:val="en-US"/>
              </w:rPr>
            </w:pPr>
            <w:r w:rsidRPr="0062564C">
              <w:rPr>
                <w:rFonts w:ascii="Kalinga" w:hAnsi="Kalinga" w:cs="Kalinga"/>
                <w:b/>
                <w:bCs/>
                <w:color w:val="000000" w:themeColor="text1"/>
                <w:sz w:val="16"/>
                <w:szCs w:val="16"/>
                <w:lang w:val="en-US"/>
              </w:rPr>
              <w:t>UT/SCG/</w:t>
            </w:r>
            <w:proofErr w:type="spellStart"/>
            <w:r w:rsidRPr="0062564C">
              <w:rPr>
                <w:rFonts w:ascii="Kalinga" w:hAnsi="Kalinga" w:cs="Kalinga"/>
                <w:b/>
                <w:bCs/>
                <w:color w:val="000000" w:themeColor="text1"/>
                <w:sz w:val="16"/>
                <w:szCs w:val="16"/>
                <w:lang w:val="en-US"/>
              </w:rPr>
              <w:t>PRCE</w:t>
            </w:r>
            <w:proofErr w:type="spellEnd"/>
            <w:r w:rsidRPr="0062564C">
              <w:rPr>
                <w:rFonts w:ascii="Kalinga" w:hAnsi="Kalinga" w:cs="Kalinga"/>
                <w:b/>
                <w:bCs/>
                <w:color w:val="000000" w:themeColor="text1"/>
                <w:sz w:val="16"/>
                <w:szCs w:val="16"/>
                <w:lang w:val="en-US"/>
              </w:rPr>
              <w:t>/RFT/JL/GTO/28/2018</w:t>
            </w:r>
          </w:p>
        </w:tc>
        <w:tc>
          <w:tcPr>
            <w:tcW w:w="1807" w:type="dxa"/>
            <w:vAlign w:val="center"/>
          </w:tcPr>
          <w:p w14:paraId="6AD50E44" w14:textId="77777777" w:rsidR="003F29AD" w:rsidRPr="0062564C" w:rsidRDefault="003F29AD" w:rsidP="00EF09D3">
            <w:pPr>
              <w:jc w:val="center"/>
              <w:rPr>
                <w:rFonts w:ascii="Kalinga" w:hAnsi="Kalinga" w:cs="Kalinga"/>
                <w:color w:val="000000" w:themeColor="text1"/>
                <w:sz w:val="16"/>
                <w:szCs w:val="16"/>
                <w:lang w:val="en-US"/>
              </w:rPr>
            </w:pPr>
            <w:r w:rsidRPr="0062564C">
              <w:rPr>
                <w:rFonts w:ascii="Kalinga" w:hAnsi="Kalinga" w:cs="Kalinga"/>
                <w:color w:val="000000" w:themeColor="text1"/>
                <w:sz w:val="16"/>
                <w:szCs w:val="16"/>
                <w:lang w:val="en-US"/>
              </w:rPr>
              <w:t xml:space="preserve">Rosalinda Figueroa </w:t>
            </w:r>
            <w:proofErr w:type="spellStart"/>
            <w:r w:rsidRPr="0062564C">
              <w:rPr>
                <w:rFonts w:ascii="Kalinga" w:hAnsi="Kalinga" w:cs="Kalinga"/>
                <w:color w:val="000000" w:themeColor="text1"/>
                <w:sz w:val="16"/>
                <w:szCs w:val="16"/>
                <w:lang w:val="en-US"/>
              </w:rPr>
              <w:t>Tórres</w:t>
            </w:r>
            <w:proofErr w:type="spellEnd"/>
          </w:p>
        </w:tc>
        <w:tc>
          <w:tcPr>
            <w:tcW w:w="1941" w:type="dxa"/>
          </w:tcPr>
          <w:p w14:paraId="0A912484" w14:textId="77777777" w:rsidR="003F29AD" w:rsidRPr="0062564C" w:rsidRDefault="003F29AD" w:rsidP="00EF09D3">
            <w:pPr>
              <w:jc w:val="center"/>
              <w:rPr>
                <w:rFonts w:ascii="Kalinga" w:hAnsi="Kalinga" w:cs="Kalinga"/>
                <w:color w:val="000000" w:themeColor="text1"/>
                <w:sz w:val="16"/>
                <w:szCs w:val="16"/>
              </w:rPr>
            </w:pPr>
            <w:r w:rsidRPr="0062564C">
              <w:rPr>
                <w:rFonts w:ascii="Kalinga" w:hAnsi="Kalinga" w:cs="Kalinga"/>
                <w:color w:val="000000" w:themeColor="text1"/>
                <w:sz w:val="16"/>
                <w:szCs w:val="16"/>
              </w:rPr>
              <w:t xml:space="preserve">Lic. Beatriz Továr Guerrero, </w:t>
            </w:r>
            <w:proofErr w:type="gramStart"/>
            <w:r w:rsidRPr="0062564C">
              <w:rPr>
                <w:rFonts w:ascii="Kalinga" w:hAnsi="Kalinga" w:cs="Kalinga"/>
                <w:color w:val="000000" w:themeColor="text1"/>
                <w:sz w:val="16"/>
                <w:szCs w:val="16"/>
              </w:rPr>
              <w:t>Consejera</w:t>
            </w:r>
            <w:proofErr w:type="gramEnd"/>
            <w:r w:rsidRPr="0062564C">
              <w:rPr>
                <w:rFonts w:ascii="Kalinga" w:hAnsi="Kalinga" w:cs="Kalinga"/>
                <w:color w:val="000000" w:themeColor="text1"/>
                <w:sz w:val="16"/>
                <w:szCs w:val="16"/>
              </w:rPr>
              <w:t xml:space="preserve"> Electoral del Instituto Electoral de Guanajuato</w:t>
            </w:r>
          </w:p>
        </w:tc>
        <w:tc>
          <w:tcPr>
            <w:tcW w:w="4258" w:type="dxa"/>
            <w:gridSpan w:val="2"/>
          </w:tcPr>
          <w:p w14:paraId="7D329F4F" w14:textId="77777777" w:rsidR="003F29AD" w:rsidRPr="0062564C" w:rsidRDefault="003F29AD" w:rsidP="00EF09D3">
            <w:pPr>
              <w:jc w:val="both"/>
              <w:rPr>
                <w:rFonts w:ascii="Kalinga" w:hAnsi="Kalinga" w:cs="Kalinga"/>
                <w:color w:val="000000" w:themeColor="text1"/>
                <w:sz w:val="16"/>
                <w:szCs w:val="16"/>
              </w:rPr>
            </w:pPr>
            <w:r w:rsidRPr="0062564C">
              <w:rPr>
                <w:rFonts w:ascii="Kalinga" w:hAnsi="Kalinga" w:cs="Kalinga"/>
                <w:color w:val="000000" w:themeColor="text1"/>
                <w:sz w:val="16"/>
                <w:szCs w:val="16"/>
              </w:rPr>
              <w:t>Presuntos actos de violencia psicológica, verbal, física y simbólica en los ámbitos laboral e institucional</w:t>
            </w:r>
          </w:p>
        </w:tc>
        <w:tc>
          <w:tcPr>
            <w:tcW w:w="2447" w:type="dxa"/>
            <w:gridSpan w:val="2"/>
            <w:vAlign w:val="center"/>
          </w:tcPr>
          <w:p w14:paraId="1A16A538"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Por acuerdo de 5 septiembre de 2018, se tuvo por </w:t>
            </w:r>
            <w:r w:rsidRPr="0062564C">
              <w:rPr>
                <w:rFonts w:ascii="Kalinga" w:hAnsi="Kalinga" w:cs="Kalinga"/>
                <w:b/>
                <w:bCs/>
                <w:sz w:val="16"/>
                <w:szCs w:val="16"/>
                <w:lang w:eastAsia="es-MX"/>
              </w:rPr>
              <w:t xml:space="preserve">NO PRESENTADA </w:t>
            </w:r>
            <w:r w:rsidRPr="0062564C">
              <w:rPr>
                <w:rFonts w:ascii="Kalinga" w:hAnsi="Kalinga" w:cs="Kalinga"/>
                <w:sz w:val="16"/>
                <w:szCs w:val="16"/>
                <w:lang w:eastAsia="es-MX"/>
              </w:rPr>
              <w:t>la queja.</w:t>
            </w:r>
          </w:p>
          <w:p w14:paraId="71CD1135" w14:textId="77777777" w:rsidR="003F29AD" w:rsidRPr="0062564C" w:rsidRDefault="003F29AD" w:rsidP="00EF09D3">
            <w:pPr>
              <w:jc w:val="both"/>
              <w:rPr>
                <w:rFonts w:ascii="Kalinga" w:hAnsi="Kalinga" w:cs="Kalinga"/>
                <w:sz w:val="16"/>
                <w:szCs w:val="16"/>
                <w:lang w:eastAsia="es-MX"/>
              </w:rPr>
            </w:pPr>
          </w:p>
        </w:tc>
      </w:tr>
      <w:tr w:rsidR="003F29AD" w:rsidRPr="0062564C" w14:paraId="55F1909A" w14:textId="77777777" w:rsidTr="00084411">
        <w:trPr>
          <w:trHeight w:val="690"/>
          <w:jc w:val="center"/>
        </w:trPr>
        <w:tc>
          <w:tcPr>
            <w:tcW w:w="694" w:type="dxa"/>
            <w:gridSpan w:val="2"/>
            <w:shd w:val="clear" w:color="auto" w:fill="780673"/>
            <w:noWrap/>
            <w:vAlign w:val="center"/>
          </w:tcPr>
          <w:p w14:paraId="7CCFD7A8"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106</w:t>
            </w:r>
          </w:p>
        </w:tc>
        <w:tc>
          <w:tcPr>
            <w:tcW w:w="4182" w:type="dxa"/>
            <w:gridSpan w:val="2"/>
          </w:tcPr>
          <w:p w14:paraId="4C914E27" w14:textId="77777777" w:rsidR="003F29AD" w:rsidRPr="0062564C" w:rsidRDefault="003F29AD" w:rsidP="00EF09D3">
            <w:pPr>
              <w:jc w:val="center"/>
              <w:rPr>
                <w:rFonts w:ascii="Kalinga" w:hAnsi="Kalinga" w:cs="Kalinga"/>
                <w:b/>
                <w:bCs/>
                <w:color w:val="000000" w:themeColor="text1"/>
                <w:sz w:val="16"/>
                <w:szCs w:val="16"/>
                <w:lang w:val="en-US"/>
              </w:rPr>
            </w:pPr>
          </w:p>
          <w:p w14:paraId="7D700D66" w14:textId="77777777" w:rsidR="003F29AD" w:rsidRPr="0062564C" w:rsidRDefault="003F29AD" w:rsidP="00EF09D3">
            <w:pPr>
              <w:jc w:val="center"/>
              <w:rPr>
                <w:rFonts w:ascii="Kalinga" w:hAnsi="Kalinga" w:cs="Kalinga"/>
                <w:b/>
                <w:bCs/>
                <w:color w:val="000000" w:themeColor="text1"/>
                <w:sz w:val="16"/>
                <w:szCs w:val="16"/>
                <w:lang w:val="en-US"/>
              </w:rPr>
            </w:pPr>
          </w:p>
          <w:p w14:paraId="4EBEFD16" w14:textId="77777777" w:rsidR="003F29AD" w:rsidRPr="0062564C" w:rsidRDefault="003F29AD" w:rsidP="00EF09D3">
            <w:pPr>
              <w:jc w:val="center"/>
              <w:rPr>
                <w:rFonts w:ascii="Kalinga" w:hAnsi="Kalinga" w:cs="Kalinga"/>
                <w:b/>
                <w:bCs/>
                <w:color w:val="000000" w:themeColor="text1"/>
                <w:sz w:val="16"/>
                <w:szCs w:val="16"/>
                <w:lang w:val="en-US"/>
              </w:rPr>
            </w:pPr>
          </w:p>
          <w:p w14:paraId="100018BA" w14:textId="77777777" w:rsidR="003F29AD" w:rsidRPr="0062564C" w:rsidRDefault="003F29AD" w:rsidP="00EF09D3">
            <w:pPr>
              <w:jc w:val="center"/>
              <w:rPr>
                <w:rFonts w:ascii="Kalinga" w:hAnsi="Kalinga" w:cs="Kalinga"/>
                <w:b/>
                <w:bCs/>
                <w:color w:val="000000" w:themeColor="text1"/>
                <w:sz w:val="16"/>
                <w:szCs w:val="16"/>
                <w:lang w:val="en-US"/>
              </w:rPr>
            </w:pPr>
            <w:r w:rsidRPr="0062564C">
              <w:rPr>
                <w:rFonts w:ascii="Kalinga" w:hAnsi="Kalinga" w:cs="Kalinga"/>
                <w:b/>
                <w:bCs/>
                <w:color w:val="000000" w:themeColor="text1"/>
                <w:sz w:val="16"/>
                <w:szCs w:val="16"/>
                <w:lang w:val="en-US"/>
              </w:rPr>
              <w:t>UT/SCG/</w:t>
            </w:r>
            <w:proofErr w:type="spellStart"/>
            <w:r w:rsidRPr="0062564C">
              <w:rPr>
                <w:rFonts w:ascii="Kalinga" w:hAnsi="Kalinga" w:cs="Kalinga"/>
                <w:b/>
                <w:bCs/>
                <w:color w:val="000000" w:themeColor="text1"/>
                <w:sz w:val="16"/>
                <w:szCs w:val="16"/>
                <w:lang w:val="en-US"/>
              </w:rPr>
              <w:t>PRCE</w:t>
            </w:r>
            <w:proofErr w:type="spellEnd"/>
            <w:r w:rsidRPr="0062564C">
              <w:rPr>
                <w:rFonts w:ascii="Kalinga" w:hAnsi="Kalinga" w:cs="Kalinga"/>
                <w:b/>
                <w:bCs/>
                <w:color w:val="000000" w:themeColor="text1"/>
                <w:sz w:val="16"/>
                <w:szCs w:val="16"/>
                <w:lang w:val="en-US"/>
              </w:rPr>
              <w:t>/</w:t>
            </w:r>
            <w:proofErr w:type="spellStart"/>
            <w:r w:rsidRPr="0062564C">
              <w:rPr>
                <w:rFonts w:ascii="Kalinga" w:hAnsi="Kalinga" w:cs="Kalinga"/>
                <w:b/>
                <w:bCs/>
                <w:color w:val="000000" w:themeColor="text1"/>
                <w:sz w:val="16"/>
                <w:szCs w:val="16"/>
                <w:lang w:val="en-US"/>
              </w:rPr>
              <w:t>JASD</w:t>
            </w:r>
            <w:proofErr w:type="spellEnd"/>
            <w:r w:rsidRPr="0062564C">
              <w:rPr>
                <w:rFonts w:ascii="Kalinga" w:hAnsi="Kalinga" w:cs="Kalinga"/>
                <w:b/>
                <w:bCs/>
                <w:color w:val="000000" w:themeColor="text1"/>
                <w:sz w:val="16"/>
                <w:szCs w:val="16"/>
                <w:lang w:val="en-US"/>
              </w:rPr>
              <w:t>/CG/35/2018</w:t>
            </w:r>
          </w:p>
          <w:p w14:paraId="6EC141FA" w14:textId="77777777" w:rsidR="003F29AD" w:rsidRPr="0062564C" w:rsidRDefault="003F29AD" w:rsidP="00EF09D3">
            <w:pPr>
              <w:jc w:val="center"/>
              <w:rPr>
                <w:rFonts w:ascii="Kalinga" w:hAnsi="Kalinga" w:cs="Kalinga"/>
                <w:b/>
                <w:bCs/>
                <w:color w:val="000000" w:themeColor="text1"/>
                <w:sz w:val="16"/>
                <w:szCs w:val="16"/>
                <w:lang w:val="en-US"/>
              </w:rPr>
            </w:pPr>
          </w:p>
        </w:tc>
        <w:tc>
          <w:tcPr>
            <w:tcW w:w="1807" w:type="dxa"/>
            <w:vAlign w:val="center"/>
          </w:tcPr>
          <w:p w14:paraId="070D0CAF" w14:textId="77777777" w:rsidR="003F29AD" w:rsidRPr="0062564C" w:rsidRDefault="003F29AD" w:rsidP="00EF09D3">
            <w:pPr>
              <w:jc w:val="center"/>
              <w:rPr>
                <w:rFonts w:ascii="Kalinga" w:hAnsi="Kalinga" w:cs="Kalinga"/>
                <w:color w:val="000000" w:themeColor="text1"/>
                <w:sz w:val="16"/>
                <w:szCs w:val="16"/>
                <w:lang w:val="en-US"/>
              </w:rPr>
            </w:pPr>
            <w:r w:rsidRPr="0062564C">
              <w:rPr>
                <w:rFonts w:ascii="Kalinga" w:hAnsi="Kalinga" w:cs="Kalinga"/>
                <w:color w:val="000000" w:themeColor="text1"/>
                <w:sz w:val="16"/>
                <w:szCs w:val="16"/>
                <w:lang w:val="en-US"/>
              </w:rPr>
              <w:t>Jovani Adalberto Sánchez Durán</w:t>
            </w:r>
          </w:p>
        </w:tc>
        <w:tc>
          <w:tcPr>
            <w:tcW w:w="1941" w:type="dxa"/>
          </w:tcPr>
          <w:p w14:paraId="1AAC489A" w14:textId="77777777" w:rsidR="003F29AD" w:rsidRPr="0062564C" w:rsidRDefault="003F29AD" w:rsidP="00EF09D3">
            <w:pPr>
              <w:jc w:val="both"/>
              <w:rPr>
                <w:rFonts w:ascii="Kalinga" w:hAnsi="Kalinga" w:cs="Kalinga"/>
                <w:color w:val="000000" w:themeColor="text1"/>
                <w:sz w:val="16"/>
                <w:szCs w:val="16"/>
              </w:rPr>
            </w:pPr>
            <w:r w:rsidRPr="0062564C">
              <w:rPr>
                <w:rFonts w:ascii="Kalinga" w:hAnsi="Kalinga" w:cs="Kalinga"/>
                <w:color w:val="000000" w:themeColor="text1"/>
                <w:sz w:val="16"/>
                <w:szCs w:val="16"/>
              </w:rPr>
              <w:t xml:space="preserve">Guillermina Vázquez Benítez y Salvador Domingo Franco Assad, </w:t>
            </w:r>
            <w:proofErr w:type="gramStart"/>
            <w:r w:rsidRPr="0062564C">
              <w:rPr>
                <w:rFonts w:ascii="Kalinga" w:hAnsi="Kalinga" w:cs="Kalinga"/>
                <w:color w:val="000000" w:themeColor="text1"/>
                <w:sz w:val="16"/>
                <w:szCs w:val="16"/>
              </w:rPr>
              <w:t>Consejera Presidenta</w:t>
            </w:r>
            <w:proofErr w:type="gramEnd"/>
            <w:r w:rsidRPr="0062564C">
              <w:rPr>
                <w:rFonts w:ascii="Kalinga" w:hAnsi="Kalinga" w:cs="Kalinga"/>
                <w:color w:val="000000" w:themeColor="text1"/>
                <w:sz w:val="16"/>
                <w:szCs w:val="16"/>
              </w:rPr>
              <w:t xml:space="preserve"> y </w:t>
            </w:r>
            <w:proofErr w:type="gramStart"/>
            <w:r w:rsidRPr="0062564C">
              <w:rPr>
                <w:rFonts w:ascii="Kalinga" w:hAnsi="Kalinga" w:cs="Kalinga"/>
                <w:color w:val="000000" w:themeColor="text1"/>
                <w:sz w:val="16"/>
                <w:szCs w:val="16"/>
              </w:rPr>
              <w:t>Consejero</w:t>
            </w:r>
            <w:proofErr w:type="gramEnd"/>
            <w:r w:rsidRPr="0062564C">
              <w:rPr>
                <w:rFonts w:ascii="Kalinga" w:hAnsi="Kalinga" w:cs="Kalinga"/>
                <w:color w:val="000000" w:themeColor="text1"/>
                <w:sz w:val="16"/>
                <w:szCs w:val="16"/>
              </w:rPr>
              <w:t xml:space="preserve"> electoral del Instituto Estatal Electoral de Hidalgo</w:t>
            </w:r>
          </w:p>
        </w:tc>
        <w:tc>
          <w:tcPr>
            <w:tcW w:w="4258" w:type="dxa"/>
            <w:gridSpan w:val="2"/>
          </w:tcPr>
          <w:p w14:paraId="5E6A0A2B" w14:textId="77777777" w:rsidR="003F29AD" w:rsidRPr="0062564C" w:rsidRDefault="003F29AD" w:rsidP="00EF09D3">
            <w:pPr>
              <w:jc w:val="both"/>
              <w:rPr>
                <w:rFonts w:ascii="Kalinga" w:hAnsi="Kalinga" w:cs="Kalinga"/>
                <w:color w:val="000000" w:themeColor="text1"/>
                <w:sz w:val="16"/>
                <w:szCs w:val="16"/>
              </w:rPr>
            </w:pPr>
            <w:r w:rsidRPr="0062564C">
              <w:rPr>
                <w:rFonts w:ascii="Kalinga" w:hAnsi="Kalinga" w:cs="Kalinga"/>
                <w:color w:val="000000" w:themeColor="text1"/>
                <w:sz w:val="16"/>
                <w:szCs w:val="16"/>
              </w:rPr>
              <w:t xml:space="preserve">Presunta omisión de “opinión pública que implique prejuzgar sobre un asunto de su conocimiento y no haberse excusado de la votación del acuerdo en donde se asignó a los diputados plurinominales”, relacionadas con la posible pérdida del registro nacional de los partidos Encuentro Social (PES) y Nueva Alianza y sus respectivas asignaciones por el principio de representación proporcional en el poder legislativo del Estado de Hidalgo. </w:t>
            </w:r>
          </w:p>
          <w:p w14:paraId="251505BD" w14:textId="77777777" w:rsidR="003F29AD" w:rsidRPr="0062564C" w:rsidRDefault="003F29AD" w:rsidP="00EF09D3">
            <w:pPr>
              <w:rPr>
                <w:rFonts w:ascii="Kalinga" w:hAnsi="Kalinga" w:cs="Kalinga"/>
                <w:color w:val="000000" w:themeColor="text1"/>
                <w:sz w:val="16"/>
                <w:szCs w:val="16"/>
              </w:rPr>
            </w:pPr>
          </w:p>
        </w:tc>
        <w:tc>
          <w:tcPr>
            <w:tcW w:w="2447" w:type="dxa"/>
            <w:gridSpan w:val="2"/>
            <w:vAlign w:val="center"/>
          </w:tcPr>
          <w:p w14:paraId="3289EFA3"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Por acuerdo de 6 septiembre de 2018, se tuvo por </w:t>
            </w:r>
            <w:r w:rsidRPr="0062564C">
              <w:rPr>
                <w:rFonts w:ascii="Kalinga" w:hAnsi="Kalinga" w:cs="Kalinga"/>
                <w:b/>
                <w:bCs/>
                <w:sz w:val="16"/>
                <w:szCs w:val="16"/>
                <w:lang w:eastAsia="es-MX"/>
              </w:rPr>
              <w:t xml:space="preserve">NO PRESENTADA </w:t>
            </w:r>
            <w:r w:rsidRPr="0062564C">
              <w:rPr>
                <w:rFonts w:ascii="Kalinga" w:hAnsi="Kalinga" w:cs="Kalinga"/>
                <w:sz w:val="16"/>
                <w:szCs w:val="16"/>
                <w:lang w:eastAsia="es-MX"/>
              </w:rPr>
              <w:t>la queja.</w:t>
            </w:r>
          </w:p>
          <w:p w14:paraId="70BB2118" w14:textId="77777777" w:rsidR="003F29AD" w:rsidRPr="0062564C" w:rsidRDefault="003F29AD" w:rsidP="00EF09D3">
            <w:pPr>
              <w:jc w:val="both"/>
              <w:rPr>
                <w:rFonts w:ascii="Kalinga" w:hAnsi="Kalinga" w:cs="Kalinga"/>
                <w:b/>
                <w:sz w:val="16"/>
                <w:szCs w:val="16"/>
                <w:lang w:eastAsia="es-MX"/>
              </w:rPr>
            </w:pPr>
          </w:p>
        </w:tc>
      </w:tr>
      <w:tr w:rsidR="003F29AD" w:rsidRPr="0062564C" w14:paraId="4D8BF491" w14:textId="77777777" w:rsidTr="00084411">
        <w:trPr>
          <w:trHeight w:val="690"/>
          <w:jc w:val="center"/>
        </w:trPr>
        <w:tc>
          <w:tcPr>
            <w:tcW w:w="694" w:type="dxa"/>
            <w:gridSpan w:val="2"/>
            <w:shd w:val="clear" w:color="auto" w:fill="780673"/>
            <w:noWrap/>
            <w:vAlign w:val="center"/>
          </w:tcPr>
          <w:p w14:paraId="2F453997"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107</w:t>
            </w:r>
          </w:p>
          <w:p w14:paraId="0DBF20F0"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108</w:t>
            </w:r>
          </w:p>
        </w:tc>
        <w:tc>
          <w:tcPr>
            <w:tcW w:w="4182" w:type="dxa"/>
            <w:gridSpan w:val="2"/>
            <w:vAlign w:val="center"/>
          </w:tcPr>
          <w:p w14:paraId="785F4ACF" w14:textId="77777777" w:rsidR="003F29AD" w:rsidRPr="0062564C" w:rsidRDefault="003F29AD" w:rsidP="00EF09D3">
            <w:pPr>
              <w:spacing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 xml:space="preserve">/PT/CG/12/2018 y </w:t>
            </w: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/PAN/JL/OAX/29/2018</w:t>
            </w:r>
          </w:p>
        </w:tc>
        <w:tc>
          <w:tcPr>
            <w:tcW w:w="1807" w:type="dxa"/>
            <w:vAlign w:val="center"/>
          </w:tcPr>
          <w:p w14:paraId="7AC5ED2B" w14:textId="77777777" w:rsidR="003F29AD" w:rsidRPr="0062564C" w:rsidRDefault="003F29AD" w:rsidP="00EF09D3">
            <w:pPr>
              <w:spacing w:line="240" w:lineRule="auto"/>
              <w:jc w:val="center"/>
              <w:rPr>
                <w:rFonts w:ascii="Kalinga" w:hAnsi="Kalinga" w:cs="Kalinga"/>
                <w:sz w:val="16"/>
                <w:szCs w:val="16"/>
                <w:lang w:val="en-US"/>
              </w:rPr>
            </w:pPr>
            <w:r w:rsidRPr="0062564C">
              <w:rPr>
                <w:rFonts w:ascii="Kalinga" w:hAnsi="Kalinga" w:cs="Kalinga"/>
                <w:sz w:val="16"/>
                <w:szCs w:val="16"/>
                <w:lang w:val="en-US"/>
              </w:rPr>
              <w:t xml:space="preserve">Partido del </w:t>
            </w:r>
            <w:proofErr w:type="spellStart"/>
            <w:r w:rsidRPr="0062564C">
              <w:rPr>
                <w:rFonts w:ascii="Kalinga" w:hAnsi="Kalinga" w:cs="Kalinga"/>
                <w:sz w:val="16"/>
                <w:szCs w:val="16"/>
                <w:lang w:val="en-US"/>
              </w:rPr>
              <w:t>Trabajo</w:t>
            </w:r>
            <w:proofErr w:type="spellEnd"/>
          </w:p>
        </w:tc>
        <w:tc>
          <w:tcPr>
            <w:tcW w:w="1941" w:type="dxa"/>
          </w:tcPr>
          <w:p w14:paraId="16288222" w14:textId="77777777" w:rsidR="003F29AD" w:rsidRPr="0062564C" w:rsidRDefault="003F29AD" w:rsidP="00EF09D3">
            <w:pPr>
              <w:spacing w:line="240" w:lineRule="auto"/>
              <w:rPr>
                <w:rFonts w:ascii="Kalinga" w:hAnsi="Kalinga" w:cs="Kalinga"/>
                <w:sz w:val="16"/>
                <w:szCs w:val="16"/>
                <w:highlight w:val="yellow"/>
                <w:lang w:eastAsia="es-MX"/>
              </w:rPr>
            </w:pPr>
          </w:p>
          <w:p w14:paraId="2B152167" w14:textId="77777777" w:rsidR="003F29AD" w:rsidRPr="0062564C" w:rsidRDefault="003F29AD" w:rsidP="00EF09D3">
            <w:pPr>
              <w:spacing w:line="240" w:lineRule="auto"/>
              <w:jc w:val="center"/>
              <w:rPr>
                <w:rFonts w:ascii="Kalinga" w:hAnsi="Kalinga" w:cs="Kalinga"/>
                <w:sz w:val="16"/>
                <w:szCs w:val="16"/>
                <w:lang w:eastAsia="es-MX"/>
              </w:rPr>
            </w:pPr>
            <w:r w:rsidRPr="0062564C">
              <w:rPr>
                <w:rFonts w:ascii="Kalinga" w:hAnsi="Kalinga" w:cs="Kalinga"/>
                <w:sz w:val="16"/>
                <w:szCs w:val="16"/>
                <w:lang w:eastAsia="es-MX"/>
              </w:rPr>
              <w:t>Gustavo Miguel Meixueiro Nájera, Gerardo García Marroquín, Filiberto Chávez Méndez, Rita Bell López Vences, Nayma Enríquez Estrada, Carmelita Sibaja Ochoa y Wilfrido Almaraz Santibáñez, integrantes del Consejo General del Instituto Electoral y de Participación Ciudadana de Oaxaca</w:t>
            </w:r>
          </w:p>
        </w:tc>
        <w:tc>
          <w:tcPr>
            <w:tcW w:w="4258" w:type="dxa"/>
            <w:gridSpan w:val="2"/>
          </w:tcPr>
          <w:p w14:paraId="64AF3818" w14:textId="77777777" w:rsidR="003F29AD" w:rsidRPr="0062564C" w:rsidRDefault="003F29AD" w:rsidP="00EF09D3">
            <w:pPr>
              <w:spacing w:line="240" w:lineRule="auto"/>
              <w:rPr>
                <w:rFonts w:ascii="Kalinga" w:hAnsi="Kalinga" w:cs="Kalinga"/>
                <w:sz w:val="16"/>
                <w:szCs w:val="16"/>
                <w:lang w:eastAsia="es-ES"/>
              </w:rPr>
            </w:pPr>
            <w:r w:rsidRPr="0062564C">
              <w:rPr>
                <w:rFonts w:ascii="Kalinga" w:hAnsi="Kalinga" w:cs="Kalinga"/>
                <w:sz w:val="16"/>
                <w:szCs w:val="16"/>
                <w:lang w:eastAsia="es-ES"/>
              </w:rPr>
              <w:t xml:space="preserve">La Dirección jurídica remitió el expediente INE/SE/AT-05-2018, en relación con la actuación del Consejo General del </w:t>
            </w:r>
            <w:proofErr w:type="spellStart"/>
            <w:r w:rsidRPr="0062564C">
              <w:rPr>
                <w:rFonts w:ascii="Kalinga" w:hAnsi="Kalinga" w:cs="Kalinga"/>
                <w:sz w:val="16"/>
                <w:szCs w:val="16"/>
                <w:lang w:eastAsia="es-ES"/>
              </w:rPr>
              <w:t>IEEPCO</w:t>
            </w:r>
            <w:proofErr w:type="spellEnd"/>
            <w:r w:rsidRPr="0062564C">
              <w:rPr>
                <w:rFonts w:ascii="Kalinga" w:hAnsi="Kalinga" w:cs="Kalinga"/>
                <w:sz w:val="16"/>
                <w:szCs w:val="16"/>
                <w:lang w:eastAsia="es-ES"/>
              </w:rPr>
              <w:t xml:space="preserve"> en el registro de las candidaturas transgénero para el Proceso Electoral Ordinario 2017-2018.</w:t>
            </w:r>
          </w:p>
        </w:tc>
        <w:tc>
          <w:tcPr>
            <w:tcW w:w="2447" w:type="dxa"/>
            <w:gridSpan w:val="2"/>
            <w:vAlign w:val="center"/>
          </w:tcPr>
          <w:p w14:paraId="3107DC18"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INE/CG1364/2018</w:t>
            </w:r>
            <w:r w:rsidRPr="0062564C">
              <w:rPr>
                <w:rFonts w:ascii="Kalinga" w:hAnsi="Kalinga" w:cs="Kalinga"/>
                <w:sz w:val="16"/>
                <w:szCs w:val="16"/>
                <w:lang w:eastAsia="es-MX"/>
              </w:rPr>
              <w:t xml:space="preserve">, de 17/10/2018, se </w:t>
            </w:r>
            <w:r w:rsidRPr="0062564C">
              <w:rPr>
                <w:rFonts w:ascii="Kalinga" w:hAnsi="Kalinga" w:cs="Kalinga"/>
                <w:b/>
                <w:bCs/>
                <w:sz w:val="16"/>
                <w:szCs w:val="16"/>
                <w:lang w:eastAsia="es-MX"/>
              </w:rPr>
              <w:t xml:space="preserve">DESECHÓ </w:t>
            </w:r>
            <w:r w:rsidRPr="0062564C">
              <w:rPr>
                <w:rFonts w:ascii="Kalinga" w:hAnsi="Kalinga" w:cs="Kalinga"/>
                <w:sz w:val="16"/>
                <w:szCs w:val="16"/>
                <w:lang w:eastAsia="es-MX"/>
              </w:rPr>
              <w:t xml:space="preserve">la denuncia. </w:t>
            </w:r>
          </w:p>
          <w:p w14:paraId="1593435D" w14:textId="77777777" w:rsidR="003F29AD" w:rsidRPr="0062564C" w:rsidRDefault="003F29AD" w:rsidP="00EF09D3">
            <w:pPr>
              <w:jc w:val="both"/>
              <w:rPr>
                <w:rFonts w:ascii="Kalinga" w:hAnsi="Kalinga" w:cs="Kalinga"/>
                <w:sz w:val="16"/>
                <w:szCs w:val="16"/>
                <w:lang w:eastAsia="es-MX"/>
              </w:rPr>
            </w:pPr>
          </w:p>
        </w:tc>
      </w:tr>
      <w:tr w:rsidR="003F29AD" w:rsidRPr="0062564C" w14:paraId="2AB5E03D" w14:textId="77777777" w:rsidTr="00084411">
        <w:trPr>
          <w:trHeight w:val="690"/>
          <w:jc w:val="center"/>
        </w:trPr>
        <w:tc>
          <w:tcPr>
            <w:tcW w:w="694" w:type="dxa"/>
            <w:gridSpan w:val="2"/>
            <w:shd w:val="clear" w:color="auto" w:fill="780673"/>
            <w:noWrap/>
            <w:vAlign w:val="center"/>
          </w:tcPr>
          <w:p w14:paraId="0D3237D8"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109</w:t>
            </w:r>
          </w:p>
          <w:p w14:paraId="5A9512CA"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110</w:t>
            </w:r>
          </w:p>
          <w:p w14:paraId="23FEA780"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111</w:t>
            </w:r>
          </w:p>
          <w:p w14:paraId="7B6CA45A"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112</w:t>
            </w:r>
          </w:p>
          <w:p w14:paraId="11E9FC25" w14:textId="77777777" w:rsidR="003F29AD" w:rsidRPr="0062564C" w:rsidRDefault="003F29AD" w:rsidP="00EF09D3">
            <w:pPr>
              <w:jc w:val="center"/>
              <w:rPr>
                <w:rFonts w:ascii="Kalinga" w:hAnsi="Kalinga" w:cs="Kalinga"/>
                <w:color w:val="FFFFFF" w:themeColor="background1"/>
                <w:sz w:val="16"/>
                <w:szCs w:val="16"/>
                <w:lang w:eastAsia="es-MX"/>
              </w:rPr>
            </w:pPr>
          </w:p>
        </w:tc>
        <w:tc>
          <w:tcPr>
            <w:tcW w:w="4182" w:type="dxa"/>
            <w:gridSpan w:val="2"/>
            <w:vAlign w:val="center"/>
          </w:tcPr>
          <w:p w14:paraId="587ADD33" w14:textId="77777777" w:rsidR="003F29AD" w:rsidRPr="0062564C" w:rsidRDefault="003F29AD" w:rsidP="00EF09D3">
            <w:pPr>
              <w:spacing w:line="240" w:lineRule="auto"/>
              <w:jc w:val="center"/>
              <w:rPr>
                <w:rFonts w:ascii="Kalinga" w:hAnsi="Kalinga" w:cs="Kalinga"/>
                <w:b/>
                <w:bCs/>
                <w:color w:val="000000" w:themeColor="text1"/>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/PVEM/</w:t>
            </w:r>
            <w:proofErr w:type="spellStart"/>
            <w:r w:rsidRPr="0062564C">
              <w:rPr>
                <w:rFonts w:ascii="Kalinga" w:hAnsi="Kalinga" w:cs="Kalinga"/>
                <w:b/>
                <w:bCs/>
                <w:sz w:val="16"/>
                <w:szCs w:val="16"/>
              </w:rPr>
              <w:t>JL</w:t>
            </w:r>
            <w:proofErr w:type="spellEnd"/>
            <w:r w:rsidRPr="0062564C">
              <w:rPr>
                <w:rFonts w:ascii="Kalinga" w:hAnsi="Kalinga" w:cs="Kalinga"/>
                <w:b/>
                <w:bCs/>
                <w:sz w:val="16"/>
                <w:szCs w:val="16"/>
              </w:rPr>
              <w:t>/TAB/</w:t>
            </w:r>
            <w:r w:rsidRPr="0062564C">
              <w:rPr>
                <w:rFonts w:ascii="Kalinga" w:hAnsi="Kalinga" w:cs="Kalinga"/>
                <w:b/>
                <w:bCs/>
                <w:color w:val="000000" w:themeColor="text1"/>
                <w:sz w:val="16"/>
                <w:szCs w:val="16"/>
              </w:rPr>
              <w:t>18/2018 Y SUS ACUMULADOS (</w:t>
            </w:r>
            <w:proofErr w:type="spellStart"/>
            <w:r w:rsidRPr="0062564C">
              <w:rPr>
                <w:rFonts w:ascii="Kalinga" w:hAnsi="Kalinga" w:cs="Kalinga"/>
                <w:b/>
                <w:bCs/>
                <w:color w:val="000000" w:themeColor="text1"/>
                <w:sz w:val="16"/>
                <w:szCs w:val="16"/>
              </w:rPr>
              <w:t>PRCE</w:t>
            </w:r>
            <w:proofErr w:type="spellEnd"/>
            <w:r w:rsidRPr="0062564C">
              <w:rPr>
                <w:rFonts w:ascii="Kalinga" w:hAnsi="Kalinga" w:cs="Kalinga"/>
                <w:b/>
                <w:bCs/>
                <w:color w:val="000000" w:themeColor="text1"/>
                <w:sz w:val="16"/>
                <w:szCs w:val="16"/>
              </w:rPr>
              <w:t xml:space="preserve">/21/2018 </w:t>
            </w:r>
            <w:proofErr w:type="spellStart"/>
            <w:r w:rsidRPr="0062564C">
              <w:rPr>
                <w:rFonts w:ascii="Kalinga" w:hAnsi="Kalinga" w:cs="Kalinga"/>
                <w:b/>
                <w:bCs/>
                <w:color w:val="000000" w:themeColor="text1"/>
                <w:sz w:val="16"/>
                <w:szCs w:val="16"/>
              </w:rPr>
              <w:t>PRCE</w:t>
            </w:r>
            <w:proofErr w:type="spellEnd"/>
            <w:r w:rsidRPr="0062564C">
              <w:rPr>
                <w:rFonts w:ascii="Kalinga" w:hAnsi="Kalinga" w:cs="Kalinga"/>
                <w:b/>
                <w:bCs/>
                <w:color w:val="000000" w:themeColor="text1"/>
                <w:sz w:val="16"/>
                <w:szCs w:val="16"/>
              </w:rPr>
              <w:t xml:space="preserve">/23/2018 </w:t>
            </w:r>
            <w:proofErr w:type="spellStart"/>
            <w:r w:rsidRPr="0062564C">
              <w:rPr>
                <w:rFonts w:ascii="Kalinga" w:hAnsi="Kalinga" w:cs="Kalinga"/>
                <w:b/>
                <w:bCs/>
                <w:color w:val="000000" w:themeColor="text1"/>
                <w:sz w:val="16"/>
                <w:szCs w:val="16"/>
              </w:rPr>
              <w:t>PRCE</w:t>
            </w:r>
            <w:proofErr w:type="spellEnd"/>
            <w:r w:rsidRPr="0062564C">
              <w:rPr>
                <w:rFonts w:ascii="Kalinga" w:hAnsi="Kalinga" w:cs="Kalinga"/>
                <w:b/>
                <w:bCs/>
                <w:color w:val="000000" w:themeColor="text1"/>
                <w:sz w:val="16"/>
                <w:szCs w:val="16"/>
              </w:rPr>
              <w:t>/24/2018)</w:t>
            </w:r>
          </w:p>
        </w:tc>
        <w:tc>
          <w:tcPr>
            <w:tcW w:w="1807" w:type="dxa"/>
            <w:vAlign w:val="center"/>
          </w:tcPr>
          <w:p w14:paraId="7C84CB7C" w14:textId="77777777" w:rsidR="003F29AD" w:rsidRPr="0062564C" w:rsidRDefault="003F29AD" w:rsidP="00EF09D3">
            <w:pPr>
              <w:spacing w:line="240" w:lineRule="auto"/>
              <w:jc w:val="center"/>
              <w:rPr>
                <w:rFonts w:ascii="Kalinga" w:hAnsi="Kalinga" w:cs="Kalinga"/>
                <w:color w:val="000000" w:themeColor="text1"/>
                <w:sz w:val="16"/>
                <w:szCs w:val="16"/>
              </w:rPr>
            </w:pPr>
            <w:r w:rsidRPr="0062564C">
              <w:rPr>
                <w:rFonts w:ascii="Kalinga" w:hAnsi="Kalinga" w:cs="Kalinga"/>
                <w:color w:val="000000" w:themeColor="text1"/>
                <w:sz w:val="16"/>
                <w:szCs w:val="16"/>
              </w:rPr>
              <w:t>Partido Verde Ecologista de México y otros</w:t>
            </w:r>
          </w:p>
        </w:tc>
        <w:tc>
          <w:tcPr>
            <w:tcW w:w="1941" w:type="dxa"/>
          </w:tcPr>
          <w:p w14:paraId="0D7F4BB6" w14:textId="77777777" w:rsidR="003F29AD" w:rsidRPr="0062564C" w:rsidRDefault="003F29AD" w:rsidP="00EF09D3">
            <w:pPr>
              <w:spacing w:line="240" w:lineRule="auto"/>
              <w:jc w:val="center"/>
              <w:rPr>
                <w:rFonts w:ascii="Kalinga" w:hAnsi="Kalinga" w:cs="Kalinga"/>
                <w:color w:val="000000" w:themeColor="text1"/>
                <w:sz w:val="16"/>
                <w:szCs w:val="16"/>
                <w:highlight w:val="yellow"/>
              </w:rPr>
            </w:pPr>
          </w:p>
          <w:p w14:paraId="67883BBD" w14:textId="77777777" w:rsidR="003F29AD" w:rsidRPr="0062564C" w:rsidRDefault="003F29AD" w:rsidP="00EF09D3">
            <w:pPr>
              <w:spacing w:line="240" w:lineRule="auto"/>
              <w:jc w:val="center"/>
              <w:rPr>
                <w:rFonts w:ascii="Kalinga" w:hAnsi="Kalinga" w:cs="Kalinga"/>
                <w:color w:val="000000" w:themeColor="text1"/>
                <w:sz w:val="16"/>
                <w:szCs w:val="16"/>
                <w:highlight w:val="yellow"/>
              </w:rPr>
            </w:pPr>
            <w:proofErr w:type="spellStart"/>
            <w:r w:rsidRPr="0062564C">
              <w:rPr>
                <w:rFonts w:ascii="Kalinga" w:hAnsi="Kalinga" w:cs="Kalinga"/>
                <w:color w:val="000000" w:themeColor="text1"/>
                <w:sz w:val="16"/>
                <w:szCs w:val="16"/>
              </w:rPr>
              <w:t>Rosselby</w:t>
            </w:r>
            <w:proofErr w:type="spellEnd"/>
            <w:r w:rsidRPr="0062564C">
              <w:rPr>
                <w:rFonts w:ascii="Kalinga" w:hAnsi="Kalinga" w:cs="Kalinga"/>
                <w:color w:val="000000" w:themeColor="text1"/>
                <w:sz w:val="16"/>
                <w:szCs w:val="16"/>
              </w:rPr>
              <w:t xml:space="preserve"> del Carmen Domínguez Arévalo, Juan Correa López y Víctor Humberto Mejía Naranjo, </w:t>
            </w:r>
            <w:proofErr w:type="gramStart"/>
            <w:r w:rsidRPr="0062564C">
              <w:rPr>
                <w:rFonts w:ascii="Kalinga" w:hAnsi="Kalinga" w:cs="Kalinga"/>
                <w:color w:val="000000" w:themeColor="text1"/>
                <w:sz w:val="16"/>
                <w:szCs w:val="16"/>
              </w:rPr>
              <w:t>Consejera</w:t>
            </w:r>
            <w:proofErr w:type="gramEnd"/>
            <w:r w:rsidRPr="0062564C">
              <w:rPr>
                <w:rFonts w:ascii="Kalinga" w:hAnsi="Kalinga" w:cs="Kalinga"/>
                <w:color w:val="000000" w:themeColor="text1"/>
                <w:sz w:val="16"/>
                <w:szCs w:val="16"/>
              </w:rPr>
              <w:t xml:space="preserve"> y </w:t>
            </w:r>
            <w:proofErr w:type="gramStart"/>
            <w:r w:rsidRPr="0062564C">
              <w:rPr>
                <w:rFonts w:ascii="Kalinga" w:hAnsi="Kalinga" w:cs="Kalinga"/>
                <w:color w:val="000000" w:themeColor="text1"/>
                <w:sz w:val="16"/>
                <w:szCs w:val="16"/>
              </w:rPr>
              <w:t>Consejeros</w:t>
            </w:r>
            <w:proofErr w:type="gramEnd"/>
            <w:r w:rsidRPr="0062564C">
              <w:rPr>
                <w:rFonts w:ascii="Kalinga" w:hAnsi="Kalinga" w:cs="Kalinga"/>
                <w:color w:val="000000" w:themeColor="text1"/>
                <w:sz w:val="16"/>
                <w:szCs w:val="16"/>
              </w:rPr>
              <w:t xml:space="preserve"> del Instituto Electoral de Tabasco</w:t>
            </w:r>
          </w:p>
        </w:tc>
        <w:tc>
          <w:tcPr>
            <w:tcW w:w="4258" w:type="dxa"/>
            <w:gridSpan w:val="2"/>
          </w:tcPr>
          <w:p w14:paraId="7068AB75" w14:textId="77777777" w:rsidR="003F29AD" w:rsidRPr="0062564C" w:rsidRDefault="003F29AD" w:rsidP="00EF09D3">
            <w:pPr>
              <w:spacing w:line="240" w:lineRule="auto"/>
              <w:jc w:val="both"/>
              <w:rPr>
                <w:rFonts w:ascii="Kalinga" w:hAnsi="Kalinga" w:cs="Kalinga"/>
                <w:color w:val="000000" w:themeColor="text1"/>
                <w:sz w:val="16"/>
                <w:szCs w:val="16"/>
              </w:rPr>
            </w:pPr>
          </w:p>
          <w:p w14:paraId="7A86939F" w14:textId="77777777" w:rsidR="003F29AD" w:rsidRPr="0062564C" w:rsidRDefault="003F29AD" w:rsidP="00EF09D3">
            <w:pPr>
              <w:spacing w:line="240" w:lineRule="auto"/>
              <w:jc w:val="both"/>
              <w:rPr>
                <w:rFonts w:ascii="Kalinga" w:hAnsi="Kalinga" w:cs="Kalinga"/>
                <w:color w:val="000000" w:themeColor="text1"/>
                <w:sz w:val="16"/>
                <w:szCs w:val="16"/>
              </w:rPr>
            </w:pPr>
            <w:r w:rsidRPr="0062564C">
              <w:rPr>
                <w:rFonts w:ascii="Kalinga" w:hAnsi="Kalinga" w:cs="Kalinga"/>
                <w:color w:val="000000" w:themeColor="text1"/>
                <w:sz w:val="16"/>
                <w:szCs w:val="16"/>
              </w:rPr>
              <w:t xml:space="preserve">Actuar imparcial y negligente toda vez que el simulacro realizado por el </w:t>
            </w:r>
            <w:proofErr w:type="spellStart"/>
            <w:proofErr w:type="gramStart"/>
            <w:r w:rsidRPr="0062564C">
              <w:rPr>
                <w:rFonts w:ascii="Kalinga" w:hAnsi="Kalinga" w:cs="Kalinga"/>
                <w:color w:val="000000" w:themeColor="text1"/>
                <w:sz w:val="16"/>
                <w:szCs w:val="16"/>
              </w:rPr>
              <w:t>PRETET</w:t>
            </w:r>
            <w:proofErr w:type="spellEnd"/>
            <w:r w:rsidRPr="0062564C">
              <w:rPr>
                <w:rFonts w:ascii="Kalinga" w:hAnsi="Kalinga" w:cs="Kalinga"/>
                <w:color w:val="000000" w:themeColor="text1"/>
                <w:sz w:val="16"/>
                <w:szCs w:val="16"/>
              </w:rPr>
              <w:t>,</w:t>
            </w:r>
            <w:proofErr w:type="gramEnd"/>
            <w:r w:rsidRPr="0062564C">
              <w:rPr>
                <w:rFonts w:ascii="Kalinga" w:hAnsi="Kalinga" w:cs="Kalinga"/>
                <w:color w:val="000000" w:themeColor="text1"/>
                <w:sz w:val="16"/>
                <w:szCs w:val="16"/>
              </w:rPr>
              <w:t xml:space="preserve"> indebidamente colocó como ganador al candidato por la coalición “Juntos Haremos Historia”, publicándolo en la página del </w:t>
            </w:r>
            <w:proofErr w:type="spellStart"/>
            <w:r w:rsidRPr="0062564C">
              <w:rPr>
                <w:rFonts w:ascii="Kalinga" w:hAnsi="Kalinga" w:cs="Kalinga"/>
                <w:color w:val="000000" w:themeColor="text1"/>
                <w:sz w:val="16"/>
                <w:szCs w:val="16"/>
              </w:rPr>
              <w:t>IEPC</w:t>
            </w:r>
            <w:proofErr w:type="spellEnd"/>
            <w:r w:rsidRPr="0062564C">
              <w:rPr>
                <w:rFonts w:ascii="Kalinga" w:hAnsi="Kalinga" w:cs="Kalinga"/>
                <w:color w:val="000000" w:themeColor="text1"/>
                <w:sz w:val="16"/>
                <w:szCs w:val="16"/>
              </w:rPr>
              <w:t xml:space="preserve"> y reproducido en portales electrónicos. </w:t>
            </w:r>
          </w:p>
        </w:tc>
        <w:tc>
          <w:tcPr>
            <w:tcW w:w="2447" w:type="dxa"/>
            <w:gridSpan w:val="2"/>
            <w:vAlign w:val="center"/>
          </w:tcPr>
          <w:p w14:paraId="17DA3F2A"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INE/CG1365/2018,</w:t>
            </w:r>
            <w:r w:rsidRPr="0062564C">
              <w:rPr>
                <w:rFonts w:ascii="Kalinga" w:hAnsi="Kalinga" w:cs="Kalinga"/>
                <w:sz w:val="16"/>
                <w:szCs w:val="16"/>
                <w:lang w:eastAsia="es-MX"/>
              </w:rPr>
              <w:t xml:space="preserve"> </w:t>
            </w:r>
            <w:r w:rsidRPr="0062564C">
              <w:rPr>
                <w:rFonts w:ascii="Kalinga" w:hAnsi="Kalinga" w:cs="Kalinga"/>
                <w:sz w:val="16"/>
                <w:szCs w:val="16"/>
              </w:rPr>
              <w:t xml:space="preserve">de 17/10/2018, se </w:t>
            </w:r>
            <w:r w:rsidRPr="0062564C">
              <w:rPr>
                <w:rFonts w:ascii="Kalinga" w:hAnsi="Kalinga" w:cs="Kalinga"/>
                <w:b/>
                <w:bCs/>
                <w:sz w:val="16"/>
                <w:szCs w:val="16"/>
              </w:rPr>
              <w:t xml:space="preserve">DESECHÓ </w:t>
            </w:r>
            <w:r w:rsidRPr="0062564C">
              <w:rPr>
                <w:rFonts w:ascii="Kalinga" w:hAnsi="Kalinga" w:cs="Kalinga"/>
                <w:sz w:val="16"/>
                <w:szCs w:val="16"/>
              </w:rPr>
              <w:t xml:space="preserve">la denuncia. </w:t>
            </w:r>
          </w:p>
        </w:tc>
      </w:tr>
      <w:tr w:rsidR="003F29AD" w:rsidRPr="0062564C" w14:paraId="6F73248B" w14:textId="77777777" w:rsidTr="00084411">
        <w:trPr>
          <w:trHeight w:val="690"/>
          <w:jc w:val="center"/>
        </w:trPr>
        <w:tc>
          <w:tcPr>
            <w:tcW w:w="694" w:type="dxa"/>
            <w:gridSpan w:val="2"/>
            <w:shd w:val="clear" w:color="auto" w:fill="780673"/>
            <w:noWrap/>
            <w:vAlign w:val="center"/>
          </w:tcPr>
          <w:p w14:paraId="1E683D8F"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113</w:t>
            </w:r>
          </w:p>
        </w:tc>
        <w:tc>
          <w:tcPr>
            <w:tcW w:w="4182" w:type="dxa"/>
            <w:gridSpan w:val="2"/>
            <w:vAlign w:val="center"/>
          </w:tcPr>
          <w:p w14:paraId="200E4FAC" w14:textId="77777777" w:rsidR="003F29AD" w:rsidRPr="0062564C" w:rsidRDefault="003F29AD" w:rsidP="00EF09D3">
            <w:pPr>
              <w:spacing w:line="240" w:lineRule="auto"/>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YVDC</w:t>
            </w:r>
            <w:proofErr w:type="spellEnd"/>
            <w:r w:rsidRPr="0062564C">
              <w:rPr>
                <w:rFonts w:ascii="Kalinga" w:hAnsi="Kalinga" w:cs="Kalinga"/>
                <w:b/>
                <w:bCs/>
                <w:sz w:val="16"/>
                <w:szCs w:val="16"/>
                <w:lang w:val="en-GB"/>
              </w:rPr>
              <w:t>/JL/TAB/26/2018</w:t>
            </w:r>
          </w:p>
        </w:tc>
        <w:tc>
          <w:tcPr>
            <w:tcW w:w="1807" w:type="dxa"/>
          </w:tcPr>
          <w:p w14:paraId="60134037" w14:textId="77777777" w:rsidR="003F29AD" w:rsidRPr="0062564C" w:rsidRDefault="003F29AD" w:rsidP="00EF09D3">
            <w:pPr>
              <w:spacing w:line="240" w:lineRule="auto"/>
              <w:jc w:val="center"/>
              <w:rPr>
                <w:rFonts w:ascii="Kalinga" w:hAnsi="Kalinga" w:cs="Kalinga"/>
                <w:sz w:val="16"/>
                <w:szCs w:val="16"/>
                <w:lang w:val="en-GB"/>
              </w:rPr>
            </w:pPr>
          </w:p>
          <w:p w14:paraId="5D9369CD" w14:textId="77777777" w:rsidR="003F29AD" w:rsidRPr="0062564C" w:rsidRDefault="003F29AD" w:rsidP="00EF09D3">
            <w:pPr>
              <w:spacing w:line="240" w:lineRule="auto"/>
              <w:jc w:val="center"/>
              <w:rPr>
                <w:rFonts w:ascii="Kalinga" w:hAnsi="Kalinga" w:cs="Kalinga"/>
                <w:sz w:val="16"/>
                <w:szCs w:val="16"/>
              </w:rPr>
            </w:pPr>
            <w:r w:rsidRPr="0062564C">
              <w:rPr>
                <w:rFonts w:ascii="Kalinga" w:hAnsi="Kalinga" w:cs="Kalinga"/>
                <w:sz w:val="16"/>
                <w:szCs w:val="16"/>
              </w:rPr>
              <w:t>Yenni Viviana Díaz Caraveo</w:t>
            </w:r>
          </w:p>
        </w:tc>
        <w:tc>
          <w:tcPr>
            <w:tcW w:w="1941" w:type="dxa"/>
          </w:tcPr>
          <w:p w14:paraId="7B4EC5EB" w14:textId="77777777" w:rsidR="003F29AD" w:rsidRPr="0062564C" w:rsidRDefault="003F29AD" w:rsidP="00EF09D3">
            <w:pPr>
              <w:spacing w:line="240" w:lineRule="auto"/>
              <w:jc w:val="center"/>
              <w:rPr>
                <w:rFonts w:ascii="Kalinga" w:hAnsi="Kalinga" w:cs="Kalinga"/>
                <w:sz w:val="16"/>
                <w:szCs w:val="16"/>
                <w:highlight w:val="yellow"/>
              </w:rPr>
            </w:pPr>
          </w:p>
          <w:p w14:paraId="180BD085" w14:textId="77777777" w:rsidR="003F29AD" w:rsidRPr="0062564C" w:rsidRDefault="003F29AD" w:rsidP="00EF09D3">
            <w:pPr>
              <w:spacing w:line="240" w:lineRule="auto"/>
              <w:jc w:val="center"/>
              <w:rPr>
                <w:rFonts w:ascii="Kalinga" w:hAnsi="Kalinga" w:cs="Kalinga"/>
                <w:sz w:val="16"/>
                <w:szCs w:val="16"/>
              </w:rPr>
            </w:pPr>
            <w:r w:rsidRPr="0062564C">
              <w:rPr>
                <w:rFonts w:ascii="Kalinga" w:hAnsi="Kalinga" w:cs="Kalinga"/>
                <w:sz w:val="16"/>
                <w:szCs w:val="16"/>
              </w:rPr>
              <w:t xml:space="preserve">Maday Merino Damián, </w:t>
            </w:r>
            <w:proofErr w:type="gramStart"/>
            <w:r w:rsidRPr="0062564C">
              <w:rPr>
                <w:rFonts w:ascii="Kalinga" w:hAnsi="Kalinga" w:cs="Kalinga"/>
                <w:sz w:val="16"/>
                <w:szCs w:val="16"/>
              </w:rPr>
              <w:t>Consejera Presidenta</w:t>
            </w:r>
            <w:proofErr w:type="gramEnd"/>
            <w:r w:rsidRPr="0062564C">
              <w:rPr>
                <w:rFonts w:ascii="Kalinga" w:hAnsi="Kalinga" w:cs="Kalinga"/>
                <w:sz w:val="16"/>
                <w:szCs w:val="16"/>
              </w:rPr>
              <w:t xml:space="preserve"> del Instituto Electoral de Tabasco. </w:t>
            </w:r>
          </w:p>
          <w:p w14:paraId="184B3371" w14:textId="77777777" w:rsidR="003F29AD" w:rsidRPr="0062564C" w:rsidRDefault="003F29AD" w:rsidP="00EF09D3">
            <w:pPr>
              <w:spacing w:line="240" w:lineRule="auto"/>
              <w:jc w:val="center"/>
              <w:rPr>
                <w:rFonts w:ascii="Kalinga" w:hAnsi="Kalinga" w:cs="Kalinga"/>
                <w:sz w:val="16"/>
                <w:szCs w:val="16"/>
                <w:highlight w:val="yellow"/>
              </w:rPr>
            </w:pPr>
          </w:p>
        </w:tc>
        <w:tc>
          <w:tcPr>
            <w:tcW w:w="4258" w:type="dxa"/>
            <w:gridSpan w:val="2"/>
          </w:tcPr>
          <w:p w14:paraId="18014793" w14:textId="77777777" w:rsidR="003F29AD" w:rsidRPr="0062564C" w:rsidRDefault="003F29AD" w:rsidP="00EF09D3">
            <w:pPr>
              <w:spacing w:line="240" w:lineRule="auto"/>
              <w:jc w:val="both"/>
              <w:rPr>
                <w:rFonts w:ascii="Kalinga" w:hAnsi="Kalinga" w:cs="Kalinga"/>
                <w:sz w:val="16"/>
                <w:szCs w:val="16"/>
              </w:rPr>
            </w:pPr>
            <w:r w:rsidRPr="0062564C">
              <w:rPr>
                <w:rFonts w:ascii="Kalinga" w:hAnsi="Kalinga" w:cs="Kalinga"/>
                <w:sz w:val="16"/>
                <w:szCs w:val="16"/>
              </w:rPr>
              <w:t xml:space="preserve">Inactividad en la resolución de un procedimiento de responsabilidad administrativa interpuesto ante la Contraloría General, por presuntos actos de nepotismo imputados a la </w:t>
            </w:r>
            <w:proofErr w:type="gramStart"/>
            <w:r w:rsidRPr="0062564C">
              <w:rPr>
                <w:rFonts w:ascii="Kalinga" w:hAnsi="Kalinga" w:cs="Kalinga"/>
                <w:sz w:val="16"/>
                <w:szCs w:val="16"/>
              </w:rPr>
              <w:t>Consejera Presidenta</w:t>
            </w:r>
            <w:proofErr w:type="gramEnd"/>
          </w:p>
        </w:tc>
        <w:tc>
          <w:tcPr>
            <w:tcW w:w="2447" w:type="dxa"/>
            <w:gridSpan w:val="2"/>
            <w:vAlign w:val="center"/>
          </w:tcPr>
          <w:p w14:paraId="04239DDC" w14:textId="77777777" w:rsidR="003F29AD" w:rsidRPr="0062564C" w:rsidRDefault="003F29AD" w:rsidP="00EF09D3">
            <w:pPr>
              <w:jc w:val="both"/>
              <w:rPr>
                <w:rFonts w:ascii="Kalinga" w:hAnsi="Kalinga" w:cs="Kalinga"/>
                <w:sz w:val="16"/>
                <w:szCs w:val="16"/>
              </w:rPr>
            </w:pPr>
            <w:r w:rsidRPr="0062564C">
              <w:rPr>
                <w:rFonts w:ascii="Kalinga" w:hAnsi="Kalinga" w:cs="Kalinga"/>
                <w:bCs/>
                <w:sz w:val="16"/>
                <w:szCs w:val="16"/>
                <w:lang w:eastAsia="es-MX"/>
              </w:rPr>
              <w:t>Mediante resolución</w:t>
            </w:r>
            <w:r w:rsidRPr="0062564C">
              <w:rPr>
                <w:rFonts w:ascii="Kalinga" w:hAnsi="Kalinga" w:cs="Kalinga"/>
                <w:b/>
                <w:sz w:val="16"/>
                <w:szCs w:val="16"/>
                <w:lang w:eastAsia="es-MX"/>
              </w:rPr>
              <w:t xml:space="preserve"> </w:t>
            </w:r>
            <w:r w:rsidRPr="0062564C">
              <w:rPr>
                <w:rFonts w:ascii="Kalinga" w:hAnsi="Kalinga" w:cs="Kalinga"/>
                <w:b/>
                <w:bCs/>
                <w:sz w:val="16"/>
                <w:szCs w:val="16"/>
                <w:lang w:eastAsia="es-MX"/>
              </w:rPr>
              <w:t>INE/CG1421/2018</w:t>
            </w:r>
            <w:r w:rsidRPr="0062564C">
              <w:rPr>
                <w:rFonts w:ascii="Kalinga" w:hAnsi="Kalinga" w:cs="Kalinga"/>
                <w:sz w:val="16"/>
                <w:szCs w:val="16"/>
                <w:lang w:eastAsia="es-MX"/>
              </w:rPr>
              <w:t xml:space="preserve">, de </w:t>
            </w:r>
            <w:r w:rsidRPr="0062564C">
              <w:rPr>
                <w:rFonts w:ascii="Kalinga" w:hAnsi="Kalinga" w:cs="Kalinga"/>
                <w:sz w:val="16"/>
                <w:szCs w:val="16"/>
              </w:rPr>
              <w:t xml:space="preserve">14/11/2018, se declaró </w:t>
            </w:r>
            <w:r w:rsidRPr="0062564C">
              <w:rPr>
                <w:rFonts w:ascii="Kalinga" w:hAnsi="Kalinga" w:cs="Kalinga"/>
                <w:b/>
                <w:bCs/>
                <w:sz w:val="16"/>
                <w:szCs w:val="16"/>
              </w:rPr>
              <w:t>I</w:t>
            </w:r>
            <w:r w:rsidRPr="0062564C">
              <w:rPr>
                <w:rFonts w:ascii="Kalinga" w:hAnsi="Kalinga" w:cs="Kalinga"/>
                <w:b/>
                <w:sz w:val="16"/>
                <w:szCs w:val="16"/>
                <w:lang w:eastAsia="es-MX"/>
              </w:rPr>
              <w:t>NFUNDADO</w:t>
            </w:r>
            <w:r w:rsidRPr="0062564C">
              <w:rPr>
                <w:rFonts w:ascii="Kalinga" w:hAnsi="Kalinga" w:cs="Kalinga"/>
                <w:sz w:val="16"/>
                <w:szCs w:val="16"/>
                <w:lang w:eastAsia="es-MX"/>
              </w:rPr>
              <w:t xml:space="preserve"> el procedimiento</w:t>
            </w:r>
          </w:p>
          <w:p w14:paraId="656BB106"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w:t>
            </w:r>
            <w:r w:rsidRPr="0062564C">
              <w:rPr>
                <w:rFonts w:ascii="Kalinga" w:hAnsi="Kalinga" w:cs="Kalinga"/>
                <w:color w:val="000000"/>
                <w:sz w:val="16"/>
                <w:szCs w:val="16"/>
              </w:rPr>
              <w:br/>
              <w:t>SUP-RAP-420/2018, de 9 de enero de 2019.</w:t>
            </w:r>
          </w:p>
        </w:tc>
      </w:tr>
      <w:tr w:rsidR="003F29AD" w:rsidRPr="0062564C" w14:paraId="2E6EDD05" w14:textId="77777777" w:rsidTr="00084411">
        <w:trPr>
          <w:trHeight w:val="690"/>
          <w:jc w:val="center"/>
        </w:trPr>
        <w:tc>
          <w:tcPr>
            <w:tcW w:w="694" w:type="dxa"/>
            <w:gridSpan w:val="2"/>
            <w:shd w:val="clear" w:color="auto" w:fill="780673"/>
            <w:noWrap/>
            <w:vAlign w:val="center"/>
          </w:tcPr>
          <w:p w14:paraId="2F4DE1E2"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t>114</w:t>
            </w:r>
          </w:p>
        </w:tc>
        <w:tc>
          <w:tcPr>
            <w:tcW w:w="4182" w:type="dxa"/>
            <w:gridSpan w:val="2"/>
          </w:tcPr>
          <w:p w14:paraId="59DF5877" w14:textId="77777777" w:rsidR="003F29AD" w:rsidRPr="0062564C" w:rsidRDefault="003F29AD" w:rsidP="00EF09D3">
            <w:pPr>
              <w:spacing w:line="240" w:lineRule="auto"/>
              <w:jc w:val="center"/>
              <w:rPr>
                <w:rFonts w:ascii="Kalinga" w:hAnsi="Kalinga" w:cs="Kalinga"/>
                <w:b/>
                <w:bCs/>
                <w:sz w:val="16"/>
                <w:szCs w:val="16"/>
                <w:lang w:val="en-GB"/>
              </w:rPr>
            </w:pPr>
          </w:p>
          <w:p w14:paraId="6851C45D" w14:textId="77777777" w:rsidR="003F29AD" w:rsidRPr="0062564C" w:rsidRDefault="003F29AD" w:rsidP="00EF09D3">
            <w:pPr>
              <w:spacing w:line="240" w:lineRule="auto"/>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/CRV/CG/33/2018</w:t>
            </w:r>
          </w:p>
        </w:tc>
        <w:tc>
          <w:tcPr>
            <w:tcW w:w="1807" w:type="dxa"/>
            <w:vAlign w:val="center"/>
          </w:tcPr>
          <w:p w14:paraId="23E71CA6" w14:textId="77777777" w:rsidR="003F29AD" w:rsidRPr="0062564C" w:rsidRDefault="003F29AD" w:rsidP="00EF09D3">
            <w:pPr>
              <w:spacing w:line="240" w:lineRule="auto"/>
              <w:jc w:val="center"/>
              <w:rPr>
                <w:rFonts w:ascii="Kalinga" w:hAnsi="Kalinga" w:cs="Kalinga"/>
                <w:sz w:val="16"/>
                <w:szCs w:val="16"/>
              </w:rPr>
            </w:pPr>
            <w:proofErr w:type="spellStart"/>
            <w:r w:rsidRPr="0062564C">
              <w:rPr>
                <w:rFonts w:ascii="Kalinga" w:hAnsi="Kalinga" w:cs="Kalinga"/>
                <w:sz w:val="16"/>
                <w:szCs w:val="16"/>
              </w:rPr>
              <w:t>Crisósforo</w:t>
            </w:r>
            <w:proofErr w:type="spellEnd"/>
            <w:r w:rsidRPr="0062564C">
              <w:rPr>
                <w:rFonts w:ascii="Kalinga" w:hAnsi="Kalinga" w:cs="Kalinga"/>
                <w:sz w:val="16"/>
                <w:szCs w:val="16"/>
              </w:rPr>
              <w:t xml:space="preserve"> Rodríguez Villegas </w:t>
            </w:r>
          </w:p>
        </w:tc>
        <w:tc>
          <w:tcPr>
            <w:tcW w:w="1941" w:type="dxa"/>
          </w:tcPr>
          <w:p w14:paraId="7442BF41" w14:textId="77777777" w:rsidR="003F29AD" w:rsidRPr="0062564C" w:rsidRDefault="003F29AD" w:rsidP="00EF09D3">
            <w:pPr>
              <w:spacing w:line="240" w:lineRule="auto"/>
              <w:jc w:val="center"/>
              <w:rPr>
                <w:rFonts w:ascii="Kalinga" w:hAnsi="Kalinga" w:cs="Kalinga"/>
                <w:sz w:val="16"/>
                <w:szCs w:val="16"/>
              </w:rPr>
            </w:pPr>
          </w:p>
          <w:p w14:paraId="3FB00E3C" w14:textId="77777777" w:rsidR="003F29AD" w:rsidRPr="0062564C" w:rsidRDefault="003F29AD" w:rsidP="00EF09D3">
            <w:pPr>
              <w:spacing w:line="240" w:lineRule="auto"/>
              <w:jc w:val="center"/>
              <w:rPr>
                <w:rFonts w:ascii="Kalinga" w:hAnsi="Kalinga" w:cs="Kalinga"/>
                <w:sz w:val="16"/>
                <w:szCs w:val="16"/>
              </w:rPr>
            </w:pPr>
            <w:r w:rsidRPr="0062564C">
              <w:rPr>
                <w:rFonts w:ascii="Kalinga" w:hAnsi="Kalinga" w:cs="Kalinga"/>
                <w:sz w:val="16"/>
                <w:szCs w:val="16"/>
              </w:rPr>
              <w:t xml:space="preserve">Augusto Hernández Abogado,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Electoral del Instituto Electoral del Estado de Hidalgo</w:t>
            </w:r>
          </w:p>
        </w:tc>
        <w:tc>
          <w:tcPr>
            <w:tcW w:w="4258" w:type="dxa"/>
            <w:gridSpan w:val="2"/>
          </w:tcPr>
          <w:p w14:paraId="601EE3BE" w14:textId="77777777" w:rsidR="003F29AD" w:rsidRPr="0062564C" w:rsidRDefault="003F29AD" w:rsidP="00EF09D3">
            <w:pPr>
              <w:spacing w:line="240" w:lineRule="auto"/>
              <w:jc w:val="both"/>
              <w:rPr>
                <w:rFonts w:ascii="Kalinga" w:hAnsi="Kalinga" w:cs="Kalinga"/>
                <w:sz w:val="16"/>
                <w:szCs w:val="16"/>
              </w:rPr>
            </w:pPr>
          </w:p>
          <w:p w14:paraId="1C13E8F6" w14:textId="77777777" w:rsidR="003F29AD" w:rsidRPr="0062564C" w:rsidRDefault="003F29AD" w:rsidP="00EF09D3">
            <w:pPr>
              <w:spacing w:line="240" w:lineRule="auto"/>
              <w:jc w:val="both"/>
              <w:rPr>
                <w:rFonts w:ascii="Kalinga" w:hAnsi="Kalinga" w:cs="Kalinga"/>
                <w:sz w:val="16"/>
                <w:szCs w:val="16"/>
              </w:rPr>
            </w:pPr>
            <w:r w:rsidRPr="0062564C">
              <w:rPr>
                <w:rFonts w:ascii="Kalinga" w:hAnsi="Kalinga" w:cs="Kalinga"/>
                <w:sz w:val="16"/>
                <w:szCs w:val="16"/>
              </w:rPr>
              <w:t xml:space="preserve">Presunta emisión de una opinión pública que implique prejuzgar sobre un asunto de su </w:t>
            </w:r>
            <w:proofErr w:type="gramStart"/>
            <w:r w:rsidRPr="0062564C">
              <w:rPr>
                <w:rFonts w:ascii="Kalinga" w:hAnsi="Kalinga" w:cs="Kalinga"/>
                <w:sz w:val="16"/>
                <w:szCs w:val="16"/>
              </w:rPr>
              <w:t>conocimiento .</w:t>
            </w:r>
            <w:proofErr w:type="gramEnd"/>
          </w:p>
        </w:tc>
        <w:tc>
          <w:tcPr>
            <w:tcW w:w="2447" w:type="dxa"/>
            <w:gridSpan w:val="2"/>
            <w:vAlign w:val="center"/>
          </w:tcPr>
          <w:p w14:paraId="42DCDF49"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INE/CG1419/2018,</w:t>
            </w:r>
            <w:r w:rsidRPr="0062564C">
              <w:rPr>
                <w:rFonts w:ascii="Kalinga" w:hAnsi="Kalinga" w:cs="Kalinga"/>
                <w:sz w:val="16"/>
                <w:szCs w:val="16"/>
                <w:lang w:eastAsia="es-MX"/>
              </w:rPr>
              <w:t xml:space="preserve"> </w:t>
            </w:r>
            <w:r w:rsidRPr="0062564C">
              <w:rPr>
                <w:rFonts w:ascii="Kalinga" w:hAnsi="Kalinga" w:cs="Kalinga"/>
                <w:sz w:val="16"/>
                <w:szCs w:val="16"/>
              </w:rPr>
              <w:t xml:space="preserve">de 14/11/2018, se </w:t>
            </w:r>
            <w:r w:rsidRPr="0062564C">
              <w:rPr>
                <w:rFonts w:ascii="Kalinga" w:hAnsi="Kalinga" w:cs="Kalinga"/>
                <w:b/>
                <w:bCs/>
                <w:sz w:val="16"/>
                <w:szCs w:val="16"/>
              </w:rPr>
              <w:t xml:space="preserve">DESECHÓ </w:t>
            </w:r>
            <w:r w:rsidRPr="0062564C">
              <w:rPr>
                <w:rFonts w:ascii="Kalinga" w:hAnsi="Kalinga" w:cs="Kalinga"/>
                <w:sz w:val="16"/>
                <w:szCs w:val="16"/>
              </w:rPr>
              <w:t xml:space="preserve">la denuncia. </w:t>
            </w:r>
          </w:p>
        </w:tc>
      </w:tr>
      <w:tr w:rsidR="003F29AD" w:rsidRPr="0062564C" w14:paraId="1EC79404" w14:textId="77777777" w:rsidTr="00084411">
        <w:trPr>
          <w:trHeight w:val="690"/>
          <w:jc w:val="center"/>
        </w:trPr>
        <w:tc>
          <w:tcPr>
            <w:tcW w:w="694" w:type="dxa"/>
            <w:gridSpan w:val="2"/>
            <w:shd w:val="clear" w:color="auto" w:fill="780673"/>
            <w:noWrap/>
            <w:vAlign w:val="center"/>
          </w:tcPr>
          <w:p w14:paraId="6E21D910" w14:textId="77777777" w:rsidR="003F29AD" w:rsidRPr="0062564C" w:rsidRDefault="003F29AD" w:rsidP="00EF09D3">
            <w:pPr>
              <w:jc w:val="center"/>
              <w:rPr>
                <w:rFonts w:ascii="Kalinga" w:hAnsi="Kalinga" w:cs="Kalinga"/>
                <w:color w:val="FFFFFF" w:themeColor="background1"/>
                <w:sz w:val="16"/>
                <w:szCs w:val="16"/>
                <w:lang w:eastAsia="es-MX"/>
              </w:rPr>
            </w:pPr>
            <w:r w:rsidRPr="0062564C">
              <w:rPr>
                <w:rFonts w:ascii="Kalinga" w:hAnsi="Kalinga" w:cs="Kalinga"/>
                <w:color w:val="FFFFFF" w:themeColor="background1"/>
                <w:sz w:val="16"/>
                <w:szCs w:val="16"/>
                <w:lang w:eastAsia="es-MX"/>
              </w:rPr>
              <w:lastRenderedPageBreak/>
              <w:t>115</w:t>
            </w:r>
          </w:p>
        </w:tc>
        <w:tc>
          <w:tcPr>
            <w:tcW w:w="4182" w:type="dxa"/>
            <w:gridSpan w:val="2"/>
            <w:vAlign w:val="center"/>
          </w:tcPr>
          <w:p w14:paraId="23912942" w14:textId="77777777" w:rsidR="003F29AD" w:rsidRPr="0062564C" w:rsidRDefault="003F29AD" w:rsidP="00EF09D3">
            <w:pPr>
              <w:jc w:val="center"/>
              <w:rPr>
                <w:rFonts w:ascii="Kalinga" w:hAnsi="Kalinga" w:cs="Kalinga"/>
                <w:b/>
                <w:bCs/>
                <w:color w:val="000000"/>
                <w:sz w:val="16"/>
                <w:szCs w:val="16"/>
                <w:lang w:val="en-US"/>
              </w:rPr>
            </w:pPr>
            <w:r w:rsidRPr="0062564C">
              <w:rPr>
                <w:rFonts w:ascii="Kalinga" w:hAnsi="Kalinga" w:cs="Kalinga"/>
                <w:b/>
                <w:bCs/>
                <w:color w:val="000000"/>
                <w:sz w:val="16"/>
                <w:szCs w:val="16"/>
                <w:lang w:val="en-US"/>
              </w:rPr>
              <w:t>UT/SCG/</w:t>
            </w:r>
            <w:proofErr w:type="spellStart"/>
            <w:r w:rsidRPr="0062564C">
              <w:rPr>
                <w:rFonts w:ascii="Kalinga" w:hAnsi="Kalinga" w:cs="Kalinga"/>
                <w:b/>
                <w:bCs/>
                <w:color w:val="000000"/>
                <w:sz w:val="16"/>
                <w:szCs w:val="16"/>
                <w:lang w:val="en-US"/>
              </w:rPr>
              <w:t>PRCE</w:t>
            </w:r>
            <w:proofErr w:type="spellEnd"/>
            <w:r w:rsidRPr="0062564C">
              <w:rPr>
                <w:rFonts w:ascii="Kalinga" w:hAnsi="Kalinga" w:cs="Kalinga"/>
                <w:b/>
                <w:bCs/>
                <w:color w:val="000000"/>
                <w:sz w:val="16"/>
                <w:szCs w:val="16"/>
                <w:lang w:val="en-US"/>
              </w:rPr>
              <w:t>/VAC/JL/</w:t>
            </w:r>
            <w:proofErr w:type="spellStart"/>
            <w:r w:rsidRPr="0062564C">
              <w:rPr>
                <w:rFonts w:ascii="Kalinga" w:hAnsi="Kalinga" w:cs="Kalinga"/>
                <w:b/>
                <w:bCs/>
                <w:color w:val="000000"/>
                <w:sz w:val="16"/>
                <w:szCs w:val="16"/>
                <w:lang w:val="en-US"/>
              </w:rPr>
              <w:t>HGO</w:t>
            </w:r>
            <w:proofErr w:type="spellEnd"/>
            <w:r w:rsidRPr="0062564C">
              <w:rPr>
                <w:rFonts w:ascii="Kalinga" w:hAnsi="Kalinga" w:cs="Kalinga"/>
                <w:b/>
                <w:bCs/>
                <w:color w:val="000000"/>
                <w:sz w:val="16"/>
                <w:szCs w:val="16"/>
                <w:lang w:val="en-US"/>
              </w:rPr>
              <w:t>/37/2018</w:t>
            </w:r>
          </w:p>
        </w:tc>
        <w:tc>
          <w:tcPr>
            <w:tcW w:w="1807" w:type="dxa"/>
            <w:vAlign w:val="center"/>
          </w:tcPr>
          <w:p w14:paraId="12E898EE"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Verónica Ángeles Cilia</w:t>
            </w:r>
          </w:p>
        </w:tc>
        <w:tc>
          <w:tcPr>
            <w:tcW w:w="1941" w:type="dxa"/>
            <w:vAlign w:val="center"/>
          </w:tcPr>
          <w:p w14:paraId="003F8EAC" w14:textId="77777777" w:rsidR="003F29AD" w:rsidRPr="0062564C" w:rsidRDefault="003F29AD" w:rsidP="00EF09D3">
            <w:pPr>
              <w:jc w:val="center"/>
              <w:rPr>
                <w:rFonts w:ascii="Kalinga" w:hAnsi="Kalinga" w:cs="Kalinga"/>
                <w:color w:val="000000"/>
                <w:sz w:val="16"/>
                <w:szCs w:val="16"/>
              </w:rPr>
            </w:pPr>
            <w:r w:rsidRPr="0062564C">
              <w:rPr>
                <w:rFonts w:ascii="Kalinga" w:hAnsi="Kalinga" w:cs="Kalinga"/>
                <w:color w:val="000000"/>
                <w:sz w:val="16"/>
                <w:szCs w:val="16"/>
              </w:rPr>
              <w:t xml:space="preserve">Guillermina Vázquez Benítez, </w:t>
            </w:r>
            <w:proofErr w:type="gramStart"/>
            <w:r w:rsidRPr="0062564C">
              <w:rPr>
                <w:rFonts w:ascii="Kalinga" w:hAnsi="Kalinga" w:cs="Kalinga"/>
                <w:color w:val="000000"/>
                <w:sz w:val="16"/>
                <w:szCs w:val="16"/>
              </w:rPr>
              <w:t>Consejera Presidenta</w:t>
            </w:r>
            <w:proofErr w:type="gramEnd"/>
            <w:r w:rsidRPr="0062564C">
              <w:rPr>
                <w:rFonts w:ascii="Kalinga" w:hAnsi="Kalinga" w:cs="Kalinga"/>
                <w:color w:val="000000"/>
                <w:sz w:val="16"/>
                <w:szCs w:val="16"/>
              </w:rPr>
              <w:t xml:space="preserve"> del Instituto Estatal Electoral de Hidalgo</w:t>
            </w:r>
          </w:p>
        </w:tc>
        <w:tc>
          <w:tcPr>
            <w:tcW w:w="4258" w:type="dxa"/>
            <w:gridSpan w:val="2"/>
          </w:tcPr>
          <w:p w14:paraId="21511668"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presunta transgresión de los principios de profesionalismo e imparcialidad, al conducirse de manera “cortante para no atender o evadir” las preguntas que le formuló la quejosa, manteniendo una conducta “hostigadora e intimidatoria”, al presuntamente interactuar de manera “selectiva y excluyente”.</w:t>
            </w:r>
          </w:p>
          <w:p w14:paraId="3ED556EB" w14:textId="77777777" w:rsidR="003F29AD" w:rsidRPr="0062564C" w:rsidRDefault="003F29AD" w:rsidP="00EF09D3">
            <w:pPr>
              <w:jc w:val="both"/>
              <w:rPr>
                <w:rFonts w:ascii="Kalinga" w:hAnsi="Kalinga" w:cs="Kalinga"/>
                <w:color w:val="000000"/>
                <w:sz w:val="16"/>
                <w:szCs w:val="16"/>
              </w:rPr>
            </w:pPr>
            <w:r w:rsidRPr="0062564C">
              <w:rPr>
                <w:rFonts w:ascii="Kalinga" w:hAnsi="Kalinga" w:cs="Kalinga"/>
                <w:color w:val="000000"/>
                <w:sz w:val="16"/>
                <w:szCs w:val="16"/>
              </w:rPr>
              <w:t xml:space="preserve">Por otra parte, señala que obstaculizó la entrega de información, al no garantizar que las áreas de administración y comunicación social del </w:t>
            </w:r>
            <w:proofErr w:type="spellStart"/>
            <w:r w:rsidRPr="0062564C">
              <w:rPr>
                <w:rFonts w:ascii="Kalinga" w:hAnsi="Kalinga" w:cs="Kalinga"/>
                <w:color w:val="000000"/>
                <w:sz w:val="16"/>
                <w:szCs w:val="16"/>
              </w:rPr>
              <w:t>IEEH</w:t>
            </w:r>
            <w:proofErr w:type="spellEnd"/>
            <w:r w:rsidRPr="0062564C">
              <w:rPr>
                <w:rFonts w:ascii="Kalinga" w:hAnsi="Kalinga" w:cs="Kalinga"/>
                <w:color w:val="000000"/>
                <w:sz w:val="16"/>
                <w:szCs w:val="16"/>
              </w:rPr>
              <w:t>, le proporcionen diversa información que fue solicitada por la quejosa.</w:t>
            </w:r>
          </w:p>
        </w:tc>
        <w:tc>
          <w:tcPr>
            <w:tcW w:w="2447" w:type="dxa"/>
            <w:gridSpan w:val="2"/>
            <w:vAlign w:val="center"/>
          </w:tcPr>
          <w:p w14:paraId="19745402"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INE/CG1420/2018</w:t>
            </w:r>
            <w:r w:rsidRPr="0062564C">
              <w:rPr>
                <w:rFonts w:ascii="Kalinga" w:hAnsi="Kalinga" w:cs="Kalinga"/>
                <w:sz w:val="16"/>
                <w:szCs w:val="16"/>
                <w:lang w:eastAsia="es-MX"/>
              </w:rPr>
              <w:t xml:space="preserve">, </w:t>
            </w:r>
            <w:r w:rsidRPr="0062564C">
              <w:rPr>
                <w:rFonts w:ascii="Kalinga" w:hAnsi="Kalinga" w:cs="Kalinga"/>
                <w:sz w:val="16"/>
                <w:szCs w:val="16"/>
              </w:rPr>
              <w:t xml:space="preserve">de 14/11/2018, se </w:t>
            </w:r>
            <w:r w:rsidRPr="0062564C">
              <w:rPr>
                <w:rFonts w:ascii="Kalinga" w:hAnsi="Kalinga" w:cs="Kalinga"/>
                <w:b/>
                <w:bCs/>
                <w:sz w:val="16"/>
                <w:szCs w:val="16"/>
              </w:rPr>
              <w:t>DESECHÓ</w:t>
            </w:r>
            <w:r w:rsidRPr="0062564C">
              <w:rPr>
                <w:rFonts w:ascii="Kalinga" w:hAnsi="Kalinga" w:cs="Kalinga"/>
                <w:sz w:val="16"/>
                <w:szCs w:val="16"/>
              </w:rPr>
              <w:t xml:space="preserve"> la denuncia. </w:t>
            </w:r>
          </w:p>
        </w:tc>
      </w:tr>
      <w:tr w:rsidR="003F29AD" w:rsidRPr="0062564C" w14:paraId="06F1164E" w14:textId="77777777" w:rsidTr="00084411">
        <w:trPr>
          <w:trHeight w:val="690"/>
          <w:jc w:val="center"/>
        </w:trPr>
        <w:tc>
          <w:tcPr>
            <w:tcW w:w="694" w:type="dxa"/>
            <w:gridSpan w:val="2"/>
            <w:shd w:val="clear" w:color="auto" w:fill="780673"/>
            <w:noWrap/>
            <w:vAlign w:val="center"/>
          </w:tcPr>
          <w:p w14:paraId="69861546" w14:textId="77777777" w:rsidR="003F29AD" w:rsidRPr="0062564C" w:rsidRDefault="003F29AD" w:rsidP="00EF09D3">
            <w:pPr>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116</w:t>
            </w:r>
          </w:p>
        </w:tc>
        <w:tc>
          <w:tcPr>
            <w:tcW w:w="4182" w:type="dxa"/>
            <w:gridSpan w:val="2"/>
          </w:tcPr>
          <w:p w14:paraId="57EB04A1" w14:textId="77777777" w:rsidR="003F29AD" w:rsidRPr="0062564C" w:rsidRDefault="003F29AD" w:rsidP="00EF09D3">
            <w:pPr>
              <w:jc w:val="center"/>
              <w:rPr>
                <w:rFonts w:ascii="Kalinga" w:hAnsi="Kalinga" w:cs="Kalinga"/>
                <w:b/>
                <w:bCs/>
                <w:sz w:val="16"/>
                <w:szCs w:val="16"/>
                <w:lang w:val="en-GB"/>
              </w:rPr>
            </w:pPr>
          </w:p>
          <w:p w14:paraId="6E1D8B66" w14:textId="77777777" w:rsidR="003F29AD" w:rsidRPr="0062564C" w:rsidRDefault="003F29AD" w:rsidP="00EF09D3">
            <w:pPr>
              <w:jc w:val="center"/>
              <w:rPr>
                <w:rFonts w:ascii="Kalinga" w:hAnsi="Kalinga" w:cs="Kalinga"/>
                <w:b/>
                <w:bCs/>
                <w:sz w:val="16"/>
                <w:szCs w:val="16"/>
                <w:lang w:val="en-GB"/>
              </w:rPr>
            </w:pPr>
          </w:p>
          <w:p w14:paraId="7E79AC01"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JCSL</w:t>
            </w:r>
            <w:proofErr w:type="spellEnd"/>
            <w:r w:rsidRPr="0062564C">
              <w:rPr>
                <w:rFonts w:ascii="Kalinga" w:hAnsi="Kalinga" w:cs="Kalinga"/>
                <w:b/>
                <w:bCs/>
                <w:sz w:val="16"/>
                <w:szCs w:val="16"/>
                <w:lang w:val="en-GB"/>
              </w:rPr>
              <w:t>/CG/40/2018</w:t>
            </w:r>
          </w:p>
        </w:tc>
        <w:tc>
          <w:tcPr>
            <w:tcW w:w="1807" w:type="dxa"/>
            <w:vAlign w:val="center"/>
          </w:tcPr>
          <w:p w14:paraId="1CC8AE8E"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Julio César Sosa López</w:t>
            </w:r>
          </w:p>
        </w:tc>
        <w:tc>
          <w:tcPr>
            <w:tcW w:w="1941" w:type="dxa"/>
          </w:tcPr>
          <w:p w14:paraId="59DD51BB" w14:textId="77777777" w:rsidR="003F29AD" w:rsidRPr="0062564C" w:rsidRDefault="003F29AD" w:rsidP="00EF09D3">
            <w:pPr>
              <w:jc w:val="center"/>
              <w:rPr>
                <w:rFonts w:ascii="Kalinga" w:hAnsi="Kalinga" w:cs="Kalinga"/>
                <w:sz w:val="16"/>
                <w:szCs w:val="16"/>
              </w:rPr>
            </w:pPr>
          </w:p>
          <w:p w14:paraId="1A954C1A"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Mario Velázquez Miranda, Yuri Gabriel Beltrán Miranda, Mauricio Huesca </w:t>
            </w:r>
            <w:proofErr w:type="spellStart"/>
            <w:r w:rsidRPr="0062564C">
              <w:rPr>
                <w:rFonts w:ascii="Kalinga" w:hAnsi="Kalinga" w:cs="Kalinga"/>
                <w:sz w:val="16"/>
                <w:szCs w:val="16"/>
              </w:rPr>
              <w:t>Rodriguez</w:t>
            </w:r>
            <w:proofErr w:type="spellEnd"/>
            <w:r w:rsidRPr="0062564C">
              <w:rPr>
                <w:rFonts w:ascii="Kalinga" w:hAnsi="Kalinga" w:cs="Kalinga"/>
                <w:sz w:val="16"/>
                <w:szCs w:val="16"/>
              </w:rPr>
              <w:t xml:space="preserve">, Gabriela Williams Salazar, Alberto Efraín García Corona, José Antonio Alemán García y Yuri Pavón Romero,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del Instituto </w:t>
            </w:r>
            <w:r w:rsidRPr="0062564C">
              <w:rPr>
                <w:rFonts w:ascii="Kalinga" w:hAnsi="Kalinga" w:cs="Kalinga"/>
                <w:sz w:val="16"/>
                <w:szCs w:val="16"/>
              </w:rPr>
              <w:lastRenderedPageBreak/>
              <w:t>Electoral de la Ciudad de México</w:t>
            </w:r>
          </w:p>
        </w:tc>
        <w:tc>
          <w:tcPr>
            <w:tcW w:w="4258" w:type="dxa"/>
            <w:gridSpan w:val="2"/>
          </w:tcPr>
          <w:p w14:paraId="6C953AC3" w14:textId="77777777" w:rsidR="003F29AD" w:rsidRPr="0062564C" w:rsidRDefault="003F29AD" w:rsidP="00EF09D3">
            <w:pPr>
              <w:jc w:val="both"/>
              <w:rPr>
                <w:rFonts w:ascii="Kalinga" w:hAnsi="Kalinga" w:cs="Kalinga"/>
                <w:sz w:val="16"/>
                <w:szCs w:val="16"/>
              </w:rPr>
            </w:pPr>
          </w:p>
          <w:p w14:paraId="33FC4952"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Presunta indebida sustanciación de </w:t>
            </w:r>
            <w:proofErr w:type="gramStart"/>
            <w:r w:rsidRPr="0062564C">
              <w:rPr>
                <w:rFonts w:ascii="Kalinga" w:hAnsi="Kalinga" w:cs="Kalinga"/>
                <w:sz w:val="16"/>
                <w:szCs w:val="16"/>
              </w:rPr>
              <w:t>un procedimientos</w:t>
            </w:r>
            <w:proofErr w:type="gramEnd"/>
            <w:r w:rsidRPr="0062564C">
              <w:rPr>
                <w:rFonts w:ascii="Kalinga" w:hAnsi="Kalinga" w:cs="Kalinga"/>
                <w:sz w:val="16"/>
                <w:szCs w:val="16"/>
              </w:rPr>
              <w:t xml:space="preserve"> sancionador y omisión de sanción por uso indebido de propaganda político electoral.</w:t>
            </w:r>
          </w:p>
        </w:tc>
        <w:tc>
          <w:tcPr>
            <w:tcW w:w="2447" w:type="dxa"/>
            <w:gridSpan w:val="2"/>
            <w:vAlign w:val="center"/>
          </w:tcPr>
          <w:p w14:paraId="709599A4" w14:textId="77777777" w:rsidR="003F29AD" w:rsidRPr="0062564C" w:rsidRDefault="003F29AD" w:rsidP="00EF09D3">
            <w:pPr>
              <w:jc w:val="both"/>
              <w:rPr>
                <w:rFonts w:ascii="Kalinga" w:hAnsi="Kalinga" w:cs="Kalinga"/>
                <w:bCs/>
                <w:sz w:val="16"/>
                <w:szCs w:val="16"/>
              </w:rPr>
            </w:pPr>
            <w:r w:rsidRPr="0062564C">
              <w:rPr>
                <w:rFonts w:ascii="Kalinga" w:hAnsi="Kalinga" w:cs="Kalinga"/>
                <w:bCs/>
                <w:sz w:val="16"/>
                <w:szCs w:val="16"/>
              </w:rPr>
              <w:t>Por acuerdo de 23/11/2018, se tuvo por</w:t>
            </w:r>
            <w:r w:rsidRPr="0062564C">
              <w:rPr>
                <w:rFonts w:ascii="Kalinga" w:hAnsi="Kalinga" w:cs="Kalinga"/>
                <w:b/>
                <w:sz w:val="16"/>
                <w:szCs w:val="16"/>
              </w:rPr>
              <w:t xml:space="preserve"> NO PRESENTADA </w:t>
            </w:r>
            <w:r w:rsidRPr="0062564C">
              <w:rPr>
                <w:rFonts w:ascii="Kalinga" w:hAnsi="Kalinga" w:cs="Kalinga"/>
                <w:bCs/>
                <w:sz w:val="16"/>
                <w:szCs w:val="16"/>
              </w:rPr>
              <w:t xml:space="preserve">la queja. </w:t>
            </w:r>
          </w:p>
          <w:p w14:paraId="36341407" w14:textId="77777777" w:rsidR="003F29AD" w:rsidRPr="0062564C" w:rsidRDefault="003F29AD" w:rsidP="00EF09D3">
            <w:pPr>
              <w:jc w:val="both"/>
              <w:rPr>
                <w:rFonts w:ascii="Kalinga" w:hAnsi="Kalinga" w:cs="Kalinga"/>
                <w:b/>
                <w:sz w:val="16"/>
                <w:szCs w:val="16"/>
              </w:rPr>
            </w:pPr>
          </w:p>
        </w:tc>
      </w:tr>
      <w:tr w:rsidR="003F29AD" w:rsidRPr="0062564C" w14:paraId="6396DA71" w14:textId="77777777" w:rsidTr="00084411">
        <w:trPr>
          <w:trHeight w:val="690"/>
          <w:jc w:val="center"/>
        </w:trPr>
        <w:tc>
          <w:tcPr>
            <w:tcW w:w="694" w:type="dxa"/>
            <w:gridSpan w:val="2"/>
            <w:shd w:val="clear" w:color="auto" w:fill="780673"/>
            <w:noWrap/>
            <w:vAlign w:val="center"/>
          </w:tcPr>
          <w:p w14:paraId="69F165EE" w14:textId="77777777" w:rsidR="003F29AD" w:rsidRPr="0062564C" w:rsidRDefault="003F29AD" w:rsidP="00EF09D3">
            <w:pPr>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117</w:t>
            </w:r>
          </w:p>
        </w:tc>
        <w:tc>
          <w:tcPr>
            <w:tcW w:w="4182" w:type="dxa"/>
            <w:gridSpan w:val="2"/>
            <w:vAlign w:val="center"/>
          </w:tcPr>
          <w:p w14:paraId="6CE0531E"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ERLM</w:t>
            </w:r>
            <w:proofErr w:type="spellEnd"/>
            <w:r w:rsidRPr="0062564C">
              <w:rPr>
                <w:rFonts w:ascii="Kalinga" w:hAnsi="Kalinga" w:cs="Kalinga"/>
                <w:b/>
                <w:bCs/>
                <w:sz w:val="16"/>
                <w:szCs w:val="16"/>
                <w:lang w:val="en-GB"/>
              </w:rPr>
              <w:t>/JL/ZAC/42/2018</w:t>
            </w:r>
          </w:p>
        </w:tc>
        <w:tc>
          <w:tcPr>
            <w:tcW w:w="1807" w:type="dxa"/>
            <w:vAlign w:val="center"/>
          </w:tcPr>
          <w:p w14:paraId="74E1A92B" w14:textId="77777777" w:rsidR="003F29AD" w:rsidRPr="0062564C" w:rsidRDefault="003F29AD" w:rsidP="00EF09D3">
            <w:pPr>
              <w:jc w:val="center"/>
              <w:rPr>
                <w:rFonts w:ascii="Kalinga" w:hAnsi="Kalinga" w:cs="Kalinga"/>
                <w:sz w:val="16"/>
                <w:szCs w:val="16"/>
                <w:lang w:val="en-GB"/>
              </w:rPr>
            </w:pPr>
            <w:r w:rsidRPr="0062564C">
              <w:rPr>
                <w:rFonts w:ascii="Kalinga" w:hAnsi="Kalinga" w:cs="Kalinga"/>
                <w:sz w:val="16"/>
                <w:szCs w:val="16"/>
                <w:lang w:val="en-GB"/>
              </w:rPr>
              <w:t>Edgar Rafael Laredo Méndez</w:t>
            </w:r>
          </w:p>
        </w:tc>
        <w:tc>
          <w:tcPr>
            <w:tcW w:w="1941" w:type="dxa"/>
            <w:vAlign w:val="center"/>
          </w:tcPr>
          <w:p w14:paraId="1023DFD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Adelaida Ávalos Acosta,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del Instituto Electoral del estado de Zacatecas</w:t>
            </w:r>
          </w:p>
        </w:tc>
        <w:tc>
          <w:tcPr>
            <w:tcW w:w="4258" w:type="dxa"/>
            <w:gridSpan w:val="2"/>
            <w:vAlign w:val="center"/>
          </w:tcPr>
          <w:p w14:paraId="4B4E1EE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La omisión por parte de la denunciada de abstenerse de conocer de la integración del Consejo Distrital XII, con sede en el municipio de Villa de Cos, durante el proceso electoral local 2017-2018, toda vez que un familiar suyo fue nombrado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en dicho Consejo Distrital. Lo anterior, en vulneración a lo establecido en el artículo 102, numeral 2, incisos c y d de la </w:t>
            </w:r>
            <w:proofErr w:type="spellStart"/>
            <w:r w:rsidRPr="0062564C">
              <w:rPr>
                <w:rFonts w:ascii="Kalinga" w:hAnsi="Kalinga" w:cs="Kalinga"/>
                <w:sz w:val="16"/>
                <w:szCs w:val="16"/>
              </w:rPr>
              <w:t>LEGIPE</w:t>
            </w:r>
            <w:proofErr w:type="spellEnd"/>
            <w:r w:rsidRPr="0062564C">
              <w:rPr>
                <w:rFonts w:ascii="Kalinga" w:hAnsi="Kalinga" w:cs="Kalinga"/>
                <w:sz w:val="16"/>
                <w:szCs w:val="16"/>
              </w:rPr>
              <w:t>.</w:t>
            </w:r>
          </w:p>
        </w:tc>
        <w:tc>
          <w:tcPr>
            <w:tcW w:w="2447" w:type="dxa"/>
            <w:gridSpan w:val="2"/>
            <w:vAlign w:val="center"/>
          </w:tcPr>
          <w:p w14:paraId="0F03824C" w14:textId="77777777" w:rsidR="003F29AD" w:rsidRPr="0062564C" w:rsidRDefault="003F29AD" w:rsidP="00EF09D3">
            <w:pPr>
              <w:jc w:val="both"/>
              <w:rPr>
                <w:rFonts w:ascii="Kalinga" w:hAnsi="Kalinga" w:cs="Kalinga"/>
                <w:bCs/>
                <w:sz w:val="16"/>
                <w:szCs w:val="16"/>
              </w:rPr>
            </w:pPr>
            <w:r w:rsidRPr="0062564C">
              <w:rPr>
                <w:rFonts w:ascii="Kalinga" w:hAnsi="Kalinga" w:cs="Kalinga"/>
                <w:bCs/>
                <w:sz w:val="16"/>
                <w:szCs w:val="16"/>
              </w:rPr>
              <w:t xml:space="preserve">Por acuerdo de </w:t>
            </w:r>
            <w:r w:rsidRPr="0062564C">
              <w:rPr>
                <w:rFonts w:ascii="Kalinga" w:hAnsi="Kalinga" w:cs="Kalinga"/>
                <w:b/>
                <w:sz w:val="16"/>
                <w:szCs w:val="16"/>
              </w:rPr>
              <w:t>10/01/18,</w:t>
            </w:r>
            <w:r w:rsidRPr="0062564C">
              <w:rPr>
                <w:rFonts w:ascii="Kalinga" w:hAnsi="Kalinga" w:cs="Kalinga"/>
                <w:bCs/>
                <w:sz w:val="16"/>
                <w:szCs w:val="16"/>
              </w:rPr>
              <w:t xml:space="preserve"> se tuvo por</w:t>
            </w:r>
            <w:r w:rsidRPr="0062564C">
              <w:rPr>
                <w:rFonts w:ascii="Kalinga" w:hAnsi="Kalinga" w:cs="Kalinga"/>
                <w:b/>
                <w:sz w:val="16"/>
                <w:szCs w:val="16"/>
              </w:rPr>
              <w:t xml:space="preserve"> NO PRESENTADA </w:t>
            </w:r>
            <w:r w:rsidRPr="0062564C">
              <w:rPr>
                <w:rFonts w:ascii="Kalinga" w:hAnsi="Kalinga" w:cs="Kalinga"/>
                <w:bCs/>
                <w:sz w:val="16"/>
                <w:szCs w:val="16"/>
              </w:rPr>
              <w:t xml:space="preserve">la queja. </w:t>
            </w:r>
          </w:p>
          <w:p w14:paraId="14AA47F2" w14:textId="77777777" w:rsidR="003F29AD" w:rsidRPr="0062564C" w:rsidRDefault="003F29AD" w:rsidP="00EF09D3">
            <w:pPr>
              <w:jc w:val="both"/>
              <w:rPr>
                <w:rFonts w:ascii="Kalinga" w:hAnsi="Kalinga" w:cs="Kalinga"/>
                <w:b/>
                <w:sz w:val="16"/>
                <w:szCs w:val="16"/>
              </w:rPr>
            </w:pPr>
          </w:p>
        </w:tc>
      </w:tr>
      <w:tr w:rsidR="003F29AD" w:rsidRPr="0062564C" w14:paraId="5EC08CD3" w14:textId="77777777" w:rsidTr="00084411">
        <w:trPr>
          <w:trHeight w:val="690"/>
          <w:jc w:val="center"/>
        </w:trPr>
        <w:tc>
          <w:tcPr>
            <w:tcW w:w="694" w:type="dxa"/>
            <w:gridSpan w:val="2"/>
            <w:shd w:val="clear" w:color="auto" w:fill="780673"/>
            <w:noWrap/>
            <w:vAlign w:val="center"/>
          </w:tcPr>
          <w:p w14:paraId="2D46FE7D" w14:textId="77777777" w:rsidR="003F29AD" w:rsidRPr="0062564C" w:rsidRDefault="003F29AD" w:rsidP="00EF09D3">
            <w:pPr>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118</w:t>
            </w:r>
          </w:p>
        </w:tc>
        <w:tc>
          <w:tcPr>
            <w:tcW w:w="4182" w:type="dxa"/>
            <w:gridSpan w:val="2"/>
          </w:tcPr>
          <w:p w14:paraId="179DC84C" w14:textId="77777777" w:rsidR="003F29AD" w:rsidRPr="0062564C" w:rsidRDefault="003F29AD" w:rsidP="00EF09D3">
            <w:pPr>
              <w:jc w:val="center"/>
              <w:rPr>
                <w:rFonts w:ascii="Kalinga" w:hAnsi="Kalinga" w:cs="Kalinga"/>
                <w:b/>
                <w:bCs/>
                <w:sz w:val="16"/>
                <w:szCs w:val="16"/>
                <w:lang w:val="en-GB"/>
              </w:rPr>
            </w:pPr>
          </w:p>
          <w:p w14:paraId="1B19B8A5" w14:textId="77777777" w:rsidR="003F29AD" w:rsidRPr="0062564C" w:rsidRDefault="003F29AD" w:rsidP="00EF09D3">
            <w:pPr>
              <w:jc w:val="center"/>
              <w:rPr>
                <w:rFonts w:ascii="Kalinga" w:hAnsi="Kalinga" w:cs="Kalinga"/>
                <w:b/>
                <w:bCs/>
                <w:sz w:val="16"/>
                <w:szCs w:val="16"/>
                <w:lang w:val="en-GB"/>
              </w:rPr>
            </w:pPr>
          </w:p>
          <w:p w14:paraId="44CD4BC9" w14:textId="77777777" w:rsidR="003F29AD" w:rsidRPr="0062564C" w:rsidRDefault="003F29AD" w:rsidP="00EF09D3">
            <w:pPr>
              <w:jc w:val="center"/>
              <w:rPr>
                <w:rFonts w:ascii="Kalinga" w:hAnsi="Kalinga" w:cs="Kalinga"/>
                <w:b/>
                <w:bCs/>
                <w:sz w:val="16"/>
                <w:szCs w:val="16"/>
                <w:lang w:val="en-GB"/>
              </w:rPr>
            </w:pPr>
          </w:p>
          <w:p w14:paraId="12E1408E"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JGML</w:t>
            </w:r>
            <w:proofErr w:type="spellEnd"/>
            <w:r w:rsidRPr="0062564C">
              <w:rPr>
                <w:rFonts w:ascii="Kalinga" w:hAnsi="Kalinga" w:cs="Kalinga"/>
                <w:b/>
                <w:bCs/>
                <w:sz w:val="16"/>
                <w:szCs w:val="16"/>
                <w:lang w:val="en-GB"/>
              </w:rPr>
              <w:t>/CG/39/2018</w:t>
            </w:r>
          </w:p>
        </w:tc>
        <w:tc>
          <w:tcPr>
            <w:tcW w:w="1807" w:type="dxa"/>
            <w:vAlign w:val="center"/>
          </w:tcPr>
          <w:p w14:paraId="66763597"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Juan Gabriel Méndez López</w:t>
            </w:r>
          </w:p>
        </w:tc>
        <w:tc>
          <w:tcPr>
            <w:tcW w:w="1941" w:type="dxa"/>
          </w:tcPr>
          <w:p w14:paraId="5FF2CFEC"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Blanca Estela Parra Chávez, Laura León Carballo y Manuel Jiménez Dorantes,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electoral, del Instituto de Elecciones y Participación Ciudadana del Estado de Chiapas</w:t>
            </w:r>
          </w:p>
        </w:tc>
        <w:tc>
          <w:tcPr>
            <w:tcW w:w="4258" w:type="dxa"/>
            <w:gridSpan w:val="2"/>
          </w:tcPr>
          <w:p w14:paraId="011F8A6C"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Presunta realización de “manifestaciones” que “tocan y vulneran los derechos de los pueblos indígenas”, y evidencian una conducta “parcial”, “descuido, ineptitud y notoria negligencia” al votar en contra de la aprobación del Acuerdo </w:t>
            </w:r>
            <w:proofErr w:type="spellStart"/>
            <w:r w:rsidRPr="0062564C">
              <w:rPr>
                <w:rFonts w:ascii="Kalinga" w:hAnsi="Kalinga" w:cs="Kalinga"/>
                <w:sz w:val="16"/>
                <w:szCs w:val="16"/>
              </w:rPr>
              <w:t>IEPC</w:t>
            </w:r>
            <w:proofErr w:type="spellEnd"/>
            <w:r w:rsidRPr="0062564C">
              <w:rPr>
                <w:rFonts w:ascii="Kalinga" w:hAnsi="Kalinga" w:cs="Kalinga"/>
                <w:sz w:val="16"/>
                <w:szCs w:val="16"/>
              </w:rPr>
              <w:t>/CG/A/216/2018, sin que formularan voto particular, concurrente o razonado.</w:t>
            </w:r>
          </w:p>
        </w:tc>
        <w:tc>
          <w:tcPr>
            <w:tcW w:w="2447" w:type="dxa"/>
            <w:gridSpan w:val="2"/>
            <w:vAlign w:val="center"/>
          </w:tcPr>
          <w:p w14:paraId="320E041D"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INE-CG-05/2019, </w:t>
            </w:r>
            <w:r w:rsidRPr="0062564C">
              <w:rPr>
                <w:rFonts w:ascii="Kalinga" w:hAnsi="Kalinga" w:cs="Kalinga"/>
                <w:sz w:val="16"/>
                <w:szCs w:val="16"/>
              </w:rPr>
              <w:t xml:space="preserve">de 23/01/2019, se </w:t>
            </w:r>
            <w:r w:rsidRPr="0062564C">
              <w:rPr>
                <w:rFonts w:ascii="Kalinga" w:hAnsi="Kalinga" w:cs="Kalinga"/>
                <w:b/>
                <w:bCs/>
                <w:sz w:val="16"/>
                <w:szCs w:val="16"/>
              </w:rPr>
              <w:t xml:space="preserve">DESECHÓ </w:t>
            </w:r>
            <w:r w:rsidRPr="0062564C">
              <w:rPr>
                <w:rFonts w:ascii="Kalinga" w:hAnsi="Kalinga" w:cs="Kalinga"/>
                <w:sz w:val="16"/>
                <w:szCs w:val="16"/>
              </w:rPr>
              <w:t xml:space="preserve">la denuncia. </w:t>
            </w:r>
          </w:p>
        </w:tc>
      </w:tr>
      <w:tr w:rsidR="003F29AD" w:rsidRPr="0062564C" w14:paraId="68758B84" w14:textId="77777777" w:rsidTr="00084411">
        <w:trPr>
          <w:trHeight w:val="690"/>
          <w:jc w:val="center"/>
        </w:trPr>
        <w:tc>
          <w:tcPr>
            <w:tcW w:w="694" w:type="dxa"/>
            <w:gridSpan w:val="2"/>
            <w:shd w:val="clear" w:color="auto" w:fill="780673"/>
            <w:noWrap/>
            <w:vAlign w:val="center"/>
          </w:tcPr>
          <w:p w14:paraId="752776F1" w14:textId="77777777" w:rsidR="003F29AD" w:rsidRPr="0062564C" w:rsidRDefault="003F29AD" w:rsidP="00EF09D3">
            <w:pPr>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119</w:t>
            </w:r>
          </w:p>
          <w:p w14:paraId="1BE75A27" w14:textId="3F4EF2DA" w:rsidR="00CF7527" w:rsidRPr="0062564C" w:rsidRDefault="00CF7527" w:rsidP="00EF09D3">
            <w:pPr>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(100)</w:t>
            </w:r>
          </w:p>
        </w:tc>
        <w:tc>
          <w:tcPr>
            <w:tcW w:w="4182" w:type="dxa"/>
            <w:gridSpan w:val="2"/>
          </w:tcPr>
          <w:p w14:paraId="157A3DB9" w14:textId="77777777" w:rsidR="003F29AD" w:rsidRPr="0062564C" w:rsidRDefault="003F29AD" w:rsidP="00EF09D3">
            <w:pPr>
              <w:jc w:val="center"/>
              <w:rPr>
                <w:rFonts w:ascii="Kalinga" w:hAnsi="Kalinga" w:cs="Kalinga"/>
                <w:b/>
                <w:bCs/>
                <w:sz w:val="16"/>
                <w:szCs w:val="16"/>
                <w:lang w:val="en-GB"/>
              </w:rPr>
            </w:pPr>
          </w:p>
          <w:p w14:paraId="0D9E947D" w14:textId="77777777" w:rsidR="003F29AD" w:rsidRPr="0062564C" w:rsidRDefault="003F29AD" w:rsidP="00EF09D3">
            <w:pPr>
              <w:jc w:val="center"/>
              <w:rPr>
                <w:rFonts w:ascii="Kalinga" w:hAnsi="Kalinga" w:cs="Kalinga"/>
                <w:b/>
                <w:bCs/>
                <w:sz w:val="16"/>
                <w:szCs w:val="16"/>
                <w:lang w:val="en-GB"/>
              </w:rPr>
            </w:pPr>
          </w:p>
          <w:p w14:paraId="17B32E51" w14:textId="77777777" w:rsidR="003F29AD" w:rsidRPr="0062564C" w:rsidRDefault="003F29AD" w:rsidP="00EF09D3">
            <w:pPr>
              <w:jc w:val="center"/>
              <w:rPr>
                <w:rFonts w:ascii="Kalinga" w:hAnsi="Kalinga" w:cs="Kalinga"/>
                <w:b/>
                <w:bCs/>
                <w:sz w:val="16"/>
                <w:szCs w:val="16"/>
                <w:lang w:val="en-GB"/>
              </w:rPr>
            </w:pPr>
          </w:p>
          <w:p w14:paraId="5004A806" w14:textId="77777777" w:rsidR="003F29AD" w:rsidRPr="0062564C" w:rsidRDefault="003F29AD" w:rsidP="00EF09D3">
            <w:pPr>
              <w:jc w:val="center"/>
              <w:rPr>
                <w:rFonts w:ascii="Kalinga" w:hAnsi="Kalinga" w:cs="Kalinga"/>
                <w:b/>
                <w:bCs/>
                <w:sz w:val="16"/>
                <w:szCs w:val="16"/>
                <w:lang w:val="en-GB"/>
              </w:rPr>
            </w:pPr>
          </w:p>
          <w:p w14:paraId="5DAEDCC6" w14:textId="77777777" w:rsidR="003F29AD" w:rsidRPr="0062564C" w:rsidRDefault="003F29AD" w:rsidP="00EF09D3">
            <w:pPr>
              <w:jc w:val="center"/>
              <w:rPr>
                <w:rFonts w:ascii="Kalinga" w:hAnsi="Kalinga" w:cs="Kalinga"/>
                <w:b/>
                <w:bCs/>
                <w:sz w:val="16"/>
                <w:szCs w:val="16"/>
                <w:lang w:val="en-GB"/>
              </w:rPr>
            </w:pPr>
          </w:p>
          <w:p w14:paraId="185875AB"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/PAN/CG/14/2018</w:t>
            </w:r>
          </w:p>
        </w:tc>
        <w:tc>
          <w:tcPr>
            <w:tcW w:w="1807" w:type="dxa"/>
            <w:vAlign w:val="center"/>
          </w:tcPr>
          <w:p w14:paraId="14A6DD84"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lastRenderedPageBreak/>
              <w:t>Tribunal Electoral del Estado de Oaxaca</w:t>
            </w:r>
          </w:p>
        </w:tc>
        <w:tc>
          <w:tcPr>
            <w:tcW w:w="1941" w:type="dxa"/>
          </w:tcPr>
          <w:p w14:paraId="608CD3DD"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Gustavo Miguel Meixueiro Nájera, Gerardo García Marroquín, Filiberto Chávez Méndez, Rita Bell López Vences, </w:t>
            </w:r>
            <w:r w:rsidRPr="0062564C">
              <w:rPr>
                <w:rFonts w:ascii="Kalinga" w:hAnsi="Kalinga" w:cs="Kalinga"/>
                <w:sz w:val="16"/>
                <w:szCs w:val="16"/>
              </w:rPr>
              <w:lastRenderedPageBreak/>
              <w:t xml:space="preserve">Nayma Enríquez Estrada, Carmelita Sibaja Ochoa y Wilfrido Almaraz Santibáñez,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Instituto Electoral Estatal y de Participación Ciudadana de </w:t>
            </w:r>
            <w:r w:rsidRPr="0062564C">
              <w:rPr>
                <w:rFonts w:ascii="Kalinga" w:hAnsi="Kalinga" w:cs="Kalinga"/>
                <w:b/>
                <w:bCs/>
                <w:sz w:val="16"/>
                <w:szCs w:val="16"/>
              </w:rPr>
              <w:t>Oaxaca</w:t>
            </w:r>
          </w:p>
        </w:tc>
        <w:tc>
          <w:tcPr>
            <w:tcW w:w="4258" w:type="dxa"/>
            <w:gridSpan w:val="2"/>
          </w:tcPr>
          <w:p w14:paraId="15A8A6FF"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lang w:eastAsia="es-ES"/>
              </w:rPr>
              <w:lastRenderedPageBreak/>
              <w:t xml:space="preserve">Omisión atribuida al </w:t>
            </w:r>
            <w:proofErr w:type="gramStart"/>
            <w:r w:rsidRPr="0062564C">
              <w:rPr>
                <w:rFonts w:ascii="Kalinga" w:eastAsia="Times New Roman" w:hAnsi="Kalinga" w:cs="Kalinga"/>
                <w:sz w:val="16"/>
                <w:szCs w:val="16"/>
                <w:lang w:eastAsia="es-ES"/>
              </w:rPr>
              <w:t>Consejero Presidente</w:t>
            </w:r>
            <w:proofErr w:type="gramEnd"/>
            <w:r w:rsidRPr="0062564C">
              <w:rPr>
                <w:rFonts w:ascii="Kalinga" w:eastAsia="Times New Roman" w:hAnsi="Kalinga" w:cs="Kalinga"/>
                <w:sz w:val="16"/>
                <w:szCs w:val="16"/>
                <w:lang w:eastAsia="es-ES"/>
              </w:rPr>
              <w:t xml:space="preserve">, así como a las y los </w:t>
            </w:r>
            <w:proofErr w:type="gramStart"/>
            <w:r w:rsidRPr="0062564C">
              <w:rPr>
                <w:rFonts w:ascii="Kalinga" w:eastAsia="Times New Roman" w:hAnsi="Kalinga" w:cs="Kalinga"/>
                <w:sz w:val="16"/>
                <w:szCs w:val="16"/>
                <w:lang w:eastAsia="es-ES"/>
              </w:rPr>
              <w:t>Consejeros</w:t>
            </w:r>
            <w:proofErr w:type="gramEnd"/>
            <w:r w:rsidRPr="0062564C">
              <w:rPr>
                <w:rFonts w:ascii="Kalinga" w:eastAsia="Times New Roman" w:hAnsi="Kalinga" w:cs="Kalinga"/>
                <w:sz w:val="16"/>
                <w:szCs w:val="16"/>
                <w:lang w:eastAsia="es-ES"/>
              </w:rPr>
              <w:t xml:space="preserve"> Electorales del </w:t>
            </w:r>
            <w:proofErr w:type="spellStart"/>
            <w:r w:rsidRPr="0062564C">
              <w:rPr>
                <w:rFonts w:ascii="Kalinga" w:eastAsia="Times New Roman" w:hAnsi="Kalinga" w:cs="Kalinga"/>
                <w:b/>
                <w:sz w:val="16"/>
                <w:szCs w:val="16"/>
                <w:lang w:eastAsia="es-ES"/>
              </w:rPr>
              <w:t>IEEPCO</w:t>
            </w:r>
            <w:proofErr w:type="spellEnd"/>
            <w:r w:rsidRPr="0062564C">
              <w:rPr>
                <w:rFonts w:ascii="Kalinga" w:eastAsia="Times New Roman" w:hAnsi="Kalinga" w:cs="Kalinga"/>
                <w:sz w:val="16"/>
                <w:szCs w:val="16"/>
                <w:lang w:eastAsia="es-ES"/>
              </w:rPr>
              <w:t xml:space="preserve">, de designar a los cuatro </w:t>
            </w:r>
            <w:proofErr w:type="gramStart"/>
            <w:r w:rsidRPr="0062564C">
              <w:rPr>
                <w:rFonts w:ascii="Kalinga" w:eastAsia="Times New Roman" w:hAnsi="Kalinga" w:cs="Kalinga"/>
                <w:sz w:val="16"/>
                <w:szCs w:val="16"/>
                <w:lang w:eastAsia="es-ES"/>
              </w:rPr>
              <w:t>Directores Ejecutivos</w:t>
            </w:r>
            <w:proofErr w:type="gramEnd"/>
            <w:r w:rsidRPr="0062564C">
              <w:rPr>
                <w:rFonts w:ascii="Kalinga" w:eastAsia="Times New Roman" w:hAnsi="Kalinga" w:cs="Kalinga"/>
                <w:sz w:val="16"/>
                <w:szCs w:val="16"/>
                <w:lang w:eastAsia="es-ES"/>
              </w:rPr>
              <w:t xml:space="preserve"> y a los cuatro titulares de las Unidades Técnicas de ese </w:t>
            </w:r>
            <w:r w:rsidRPr="0062564C">
              <w:rPr>
                <w:rFonts w:ascii="Kalinga" w:eastAsia="Times New Roman" w:hAnsi="Kalinga" w:cs="Kalinga"/>
                <w:sz w:val="16"/>
                <w:szCs w:val="16"/>
                <w:lang w:eastAsia="es-ES"/>
              </w:rPr>
              <w:lastRenderedPageBreak/>
              <w:t>instituto local, dentro del plazo legal otorgado para tal efecto.</w:t>
            </w:r>
          </w:p>
        </w:tc>
        <w:tc>
          <w:tcPr>
            <w:tcW w:w="2447" w:type="dxa"/>
            <w:gridSpan w:val="2"/>
            <w:vAlign w:val="center"/>
          </w:tcPr>
          <w:p w14:paraId="021B32B9"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lastRenderedPageBreak/>
              <w:t xml:space="preserve">Mediante resolución INE-CG-248/2019, </w:t>
            </w:r>
            <w:r w:rsidRPr="0062564C">
              <w:rPr>
                <w:rFonts w:ascii="Kalinga" w:hAnsi="Kalinga" w:cs="Kalinga"/>
                <w:sz w:val="16"/>
                <w:szCs w:val="16"/>
              </w:rPr>
              <w:t xml:space="preserve">de 22/05/2019, se declaró </w:t>
            </w:r>
            <w:r w:rsidRPr="0062564C">
              <w:rPr>
                <w:rFonts w:ascii="Kalinga" w:hAnsi="Kalinga" w:cs="Kalinga"/>
                <w:b/>
                <w:bCs/>
                <w:sz w:val="16"/>
                <w:szCs w:val="16"/>
              </w:rPr>
              <w:t xml:space="preserve">INFUNDADO </w:t>
            </w:r>
            <w:r w:rsidRPr="0062564C">
              <w:rPr>
                <w:rFonts w:ascii="Kalinga" w:hAnsi="Kalinga" w:cs="Kalinga"/>
                <w:sz w:val="16"/>
                <w:szCs w:val="16"/>
              </w:rPr>
              <w:t xml:space="preserve">el procedimiento. </w:t>
            </w:r>
          </w:p>
        </w:tc>
      </w:tr>
      <w:tr w:rsidR="003F29AD" w:rsidRPr="0062564C" w14:paraId="4CEA977B" w14:textId="77777777" w:rsidTr="00084411">
        <w:trPr>
          <w:trHeight w:val="690"/>
          <w:jc w:val="center"/>
        </w:trPr>
        <w:tc>
          <w:tcPr>
            <w:tcW w:w="694" w:type="dxa"/>
            <w:gridSpan w:val="2"/>
            <w:shd w:val="clear" w:color="auto" w:fill="780673"/>
            <w:noWrap/>
            <w:vAlign w:val="center"/>
          </w:tcPr>
          <w:p w14:paraId="00763C86" w14:textId="77777777" w:rsidR="003F29AD" w:rsidRPr="0062564C" w:rsidRDefault="003F29AD" w:rsidP="00EF09D3">
            <w:pPr>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120</w:t>
            </w:r>
          </w:p>
        </w:tc>
        <w:tc>
          <w:tcPr>
            <w:tcW w:w="4182" w:type="dxa"/>
            <w:gridSpan w:val="2"/>
            <w:vAlign w:val="center"/>
          </w:tcPr>
          <w:p w14:paraId="52FC8492" w14:textId="77777777" w:rsidR="003F29AD" w:rsidRPr="0062564C" w:rsidRDefault="003F29AD" w:rsidP="00EF09D3">
            <w:pPr>
              <w:spacing w:line="240" w:lineRule="auto"/>
              <w:jc w:val="center"/>
              <w:rPr>
                <w:rFonts w:ascii="Kalinga" w:hAnsi="Kalinga" w:cs="Kalinga"/>
                <w:b/>
                <w:bCs/>
                <w:color w:val="000000" w:themeColor="text1"/>
                <w:sz w:val="16"/>
                <w:szCs w:val="16"/>
                <w:lang w:val="en-US"/>
              </w:rPr>
            </w:pPr>
            <w:r w:rsidRPr="0062564C">
              <w:rPr>
                <w:rFonts w:ascii="Kalinga" w:hAnsi="Kalinga" w:cs="Kalinga"/>
                <w:b/>
                <w:bCs/>
                <w:color w:val="000000" w:themeColor="text1"/>
                <w:sz w:val="16"/>
                <w:szCs w:val="16"/>
                <w:lang w:val="en-US"/>
              </w:rPr>
              <w:t>UT/SCG/</w:t>
            </w:r>
            <w:proofErr w:type="spellStart"/>
            <w:r w:rsidRPr="0062564C">
              <w:rPr>
                <w:rFonts w:ascii="Kalinga" w:hAnsi="Kalinga" w:cs="Kalinga"/>
                <w:b/>
                <w:bCs/>
                <w:color w:val="000000" w:themeColor="text1"/>
                <w:sz w:val="16"/>
                <w:szCs w:val="16"/>
                <w:lang w:val="en-US"/>
              </w:rPr>
              <w:t>PRCE</w:t>
            </w:r>
            <w:proofErr w:type="spellEnd"/>
            <w:r w:rsidRPr="0062564C">
              <w:rPr>
                <w:rFonts w:ascii="Kalinga" w:hAnsi="Kalinga" w:cs="Kalinga"/>
                <w:b/>
                <w:bCs/>
                <w:color w:val="000000" w:themeColor="text1"/>
                <w:sz w:val="16"/>
                <w:szCs w:val="16"/>
                <w:lang w:val="en-US"/>
              </w:rPr>
              <w:t>/</w:t>
            </w:r>
            <w:proofErr w:type="spellStart"/>
            <w:r w:rsidRPr="0062564C">
              <w:rPr>
                <w:rFonts w:ascii="Kalinga" w:hAnsi="Kalinga" w:cs="Kalinga"/>
                <w:b/>
                <w:bCs/>
                <w:color w:val="000000" w:themeColor="text1"/>
                <w:sz w:val="16"/>
                <w:szCs w:val="16"/>
                <w:lang w:val="en-US"/>
              </w:rPr>
              <w:t>SRM</w:t>
            </w:r>
            <w:proofErr w:type="spellEnd"/>
            <w:r w:rsidRPr="0062564C">
              <w:rPr>
                <w:rFonts w:ascii="Kalinga" w:hAnsi="Kalinga" w:cs="Kalinga"/>
                <w:b/>
                <w:bCs/>
                <w:color w:val="000000" w:themeColor="text1"/>
                <w:sz w:val="16"/>
                <w:szCs w:val="16"/>
                <w:lang w:val="en-US"/>
              </w:rPr>
              <w:t>/CG/17/2018</w:t>
            </w:r>
          </w:p>
        </w:tc>
        <w:tc>
          <w:tcPr>
            <w:tcW w:w="1807" w:type="dxa"/>
            <w:vAlign w:val="center"/>
          </w:tcPr>
          <w:p w14:paraId="3C76AF1B" w14:textId="77777777" w:rsidR="003F29AD" w:rsidRPr="0062564C" w:rsidRDefault="003F29AD" w:rsidP="00EF09D3">
            <w:pPr>
              <w:spacing w:line="240" w:lineRule="auto"/>
              <w:jc w:val="center"/>
              <w:rPr>
                <w:rFonts w:ascii="Kalinga" w:hAnsi="Kalinga" w:cs="Kalinga"/>
                <w:color w:val="000000" w:themeColor="text1"/>
                <w:sz w:val="16"/>
                <w:szCs w:val="16"/>
              </w:rPr>
            </w:pPr>
            <w:r w:rsidRPr="0062564C">
              <w:rPr>
                <w:rFonts w:ascii="Kalinga" w:hAnsi="Kalinga" w:cs="Kalinga"/>
                <w:color w:val="000000" w:themeColor="text1"/>
                <w:sz w:val="16"/>
                <w:szCs w:val="16"/>
              </w:rPr>
              <w:t>Autoridad Electoral</w:t>
            </w:r>
          </w:p>
        </w:tc>
        <w:tc>
          <w:tcPr>
            <w:tcW w:w="1941" w:type="dxa"/>
          </w:tcPr>
          <w:p w14:paraId="30286A7D" w14:textId="77777777" w:rsidR="003F29AD" w:rsidRPr="0062564C" w:rsidRDefault="003F29AD" w:rsidP="00EF09D3">
            <w:pPr>
              <w:spacing w:line="240" w:lineRule="auto"/>
              <w:jc w:val="center"/>
              <w:rPr>
                <w:rFonts w:ascii="Kalinga" w:hAnsi="Kalinga" w:cs="Kalinga"/>
                <w:color w:val="000000" w:themeColor="text1"/>
                <w:sz w:val="16"/>
                <w:szCs w:val="16"/>
              </w:rPr>
            </w:pPr>
          </w:p>
          <w:p w14:paraId="198A026C" w14:textId="77777777" w:rsidR="003F29AD" w:rsidRPr="0062564C" w:rsidRDefault="003F29AD" w:rsidP="00EF09D3">
            <w:pPr>
              <w:spacing w:line="240" w:lineRule="auto"/>
              <w:jc w:val="center"/>
              <w:rPr>
                <w:rFonts w:ascii="Kalinga" w:hAnsi="Kalinga" w:cs="Kalinga"/>
                <w:color w:val="000000" w:themeColor="text1"/>
                <w:sz w:val="16"/>
                <w:szCs w:val="16"/>
              </w:rPr>
            </w:pPr>
            <w:r w:rsidRPr="0062564C">
              <w:rPr>
                <w:rFonts w:ascii="Kalinga" w:hAnsi="Kalinga" w:cs="Kalinga"/>
                <w:color w:val="000000" w:themeColor="text1"/>
                <w:sz w:val="16"/>
                <w:szCs w:val="16"/>
              </w:rPr>
              <w:t>Laura Elena Fonseca Leal, José Martín Fernando Faz Mora, Dennise Adriana Porras Guerrero, Rodolfo Jorge Aguilar Gallegos, Zelandia Bórquez Estrada, Marco Iván Vargas Cuellar y Edmundo Fuentes Castro, integrantes del Consejo Estatal Electoral y de Participación Ciudadana de San Luis Potosí</w:t>
            </w:r>
          </w:p>
        </w:tc>
        <w:tc>
          <w:tcPr>
            <w:tcW w:w="4258" w:type="dxa"/>
            <w:gridSpan w:val="2"/>
          </w:tcPr>
          <w:p w14:paraId="5E8BA7DF" w14:textId="77777777" w:rsidR="003F29AD" w:rsidRPr="0062564C" w:rsidRDefault="003F29AD" w:rsidP="00EF09D3">
            <w:pPr>
              <w:spacing w:line="240" w:lineRule="auto"/>
              <w:jc w:val="both"/>
              <w:rPr>
                <w:rFonts w:ascii="Kalinga" w:hAnsi="Kalinga" w:cs="Kalinga"/>
                <w:color w:val="000000" w:themeColor="text1"/>
                <w:sz w:val="16"/>
                <w:szCs w:val="16"/>
              </w:rPr>
            </w:pPr>
            <w:r w:rsidRPr="0062564C">
              <w:rPr>
                <w:rFonts w:ascii="Kalinga" w:hAnsi="Kalinga" w:cs="Kalinga"/>
                <w:color w:val="000000" w:themeColor="text1"/>
                <w:sz w:val="16"/>
                <w:szCs w:val="16"/>
              </w:rPr>
              <w:t xml:space="preserve">Actuaciones irregulares de los </w:t>
            </w:r>
            <w:proofErr w:type="gramStart"/>
            <w:r w:rsidRPr="0062564C">
              <w:rPr>
                <w:rFonts w:ascii="Kalinga" w:hAnsi="Kalinga" w:cs="Kalinga"/>
                <w:color w:val="000000" w:themeColor="text1"/>
                <w:sz w:val="16"/>
                <w:szCs w:val="16"/>
              </w:rPr>
              <w:t>Consejeros</w:t>
            </w:r>
            <w:proofErr w:type="gramEnd"/>
            <w:r w:rsidRPr="0062564C">
              <w:rPr>
                <w:rFonts w:ascii="Kalinga" w:hAnsi="Kalinga" w:cs="Kalinga"/>
                <w:color w:val="000000" w:themeColor="text1"/>
                <w:sz w:val="16"/>
                <w:szCs w:val="16"/>
              </w:rPr>
              <w:t xml:space="preserve"> del Consejo Estatal Electoral y de Participación Ciudadana de San Luis Potosí (</w:t>
            </w:r>
            <w:proofErr w:type="spellStart"/>
            <w:r w:rsidRPr="0062564C">
              <w:rPr>
                <w:rFonts w:ascii="Kalinga" w:hAnsi="Kalinga" w:cs="Kalinga"/>
                <w:color w:val="000000" w:themeColor="text1"/>
                <w:sz w:val="16"/>
                <w:szCs w:val="16"/>
              </w:rPr>
              <w:t>CEEPAC</w:t>
            </w:r>
            <w:proofErr w:type="spellEnd"/>
            <w:r w:rsidRPr="0062564C">
              <w:rPr>
                <w:rFonts w:ascii="Kalinga" w:hAnsi="Kalinga" w:cs="Kalinga"/>
                <w:color w:val="000000" w:themeColor="text1"/>
                <w:sz w:val="16"/>
                <w:szCs w:val="16"/>
              </w:rPr>
              <w:t xml:space="preserve">), que tuvieron lugar en el procedimiento de registro de candidaturas a diputación local por mayoría relativa propuesta </w:t>
            </w:r>
            <w:proofErr w:type="gramStart"/>
            <w:r w:rsidRPr="0062564C">
              <w:rPr>
                <w:rFonts w:ascii="Kalinga" w:hAnsi="Kalinga" w:cs="Kalinga"/>
                <w:color w:val="000000" w:themeColor="text1"/>
                <w:sz w:val="16"/>
                <w:szCs w:val="16"/>
              </w:rPr>
              <w:t>por  la</w:t>
            </w:r>
            <w:proofErr w:type="gramEnd"/>
            <w:r w:rsidRPr="0062564C">
              <w:rPr>
                <w:rFonts w:ascii="Kalinga" w:hAnsi="Kalinga" w:cs="Kalinga"/>
                <w:color w:val="000000" w:themeColor="text1"/>
                <w:sz w:val="16"/>
                <w:szCs w:val="16"/>
              </w:rPr>
              <w:t xml:space="preserve"> Coalición “Juntos Haremos Historia” integrada por los partidos MORENA, del Trabajo (PT) y Encuentro Social (PES), (La coalición) mismos que trascendieron al contenido e impresión de la boleta electoral.</w:t>
            </w:r>
          </w:p>
        </w:tc>
        <w:tc>
          <w:tcPr>
            <w:tcW w:w="2447" w:type="dxa"/>
            <w:gridSpan w:val="2"/>
            <w:vAlign w:val="center"/>
          </w:tcPr>
          <w:p w14:paraId="2EB41085"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 xml:space="preserve">INE-CG-249/2019, </w:t>
            </w:r>
            <w:r w:rsidRPr="0062564C">
              <w:rPr>
                <w:rFonts w:ascii="Kalinga" w:hAnsi="Kalinga" w:cs="Kalinga"/>
                <w:sz w:val="16"/>
                <w:szCs w:val="16"/>
              </w:rPr>
              <w:t xml:space="preserve">de 22/05/2019, se declaró </w:t>
            </w:r>
            <w:r w:rsidRPr="0062564C">
              <w:rPr>
                <w:rFonts w:ascii="Kalinga" w:hAnsi="Kalinga" w:cs="Kalinga"/>
                <w:b/>
                <w:bCs/>
                <w:sz w:val="16"/>
                <w:szCs w:val="16"/>
              </w:rPr>
              <w:t xml:space="preserve">INFUNDADO </w:t>
            </w:r>
            <w:r w:rsidRPr="0062564C">
              <w:rPr>
                <w:rFonts w:ascii="Kalinga" w:hAnsi="Kalinga" w:cs="Kalinga"/>
                <w:sz w:val="16"/>
                <w:szCs w:val="16"/>
              </w:rPr>
              <w:t xml:space="preserve">el procedimiento. </w:t>
            </w:r>
          </w:p>
        </w:tc>
      </w:tr>
      <w:tr w:rsidR="003F29AD" w:rsidRPr="0062564C" w14:paraId="55B78E9E" w14:textId="77777777" w:rsidTr="00084411">
        <w:trPr>
          <w:trHeight w:val="690"/>
          <w:jc w:val="center"/>
        </w:trPr>
        <w:tc>
          <w:tcPr>
            <w:tcW w:w="694" w:type="dxa"/>
            <w:gridSpan w:val="2"/>
            <w:shd w:val="clear" w:color="auto" w:fill="780673"/>
            <w:noWrap/>
            <w:vAlign w:val="center"/>
          </w:tcPr>
          <w:p w14:paraId="5EC2295E" w14:textId="77777777" w:rsidR="003F29AD" w:rsidRPr="0062564C" w:rsidRDefault="003F29AD" w:rsidP="00EF09D3">
            <w:pPr>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121</w:t>
            </w:r>
          </w:p>
        </w:tc>
        <w:tc>
          <w:tcPr>
            <w:tcW w:w="4182" w:type="dxa"/>
            <w:gridSpan w:val="2"/>
          </w:tcPr>
          <w:p w14:paraId="59B9D343" w14:textId="77777777" w:rsidR="003F29AD" w:rsidRPr="0062564C" w:rsidRDefault="003F29AD" w:rsidP="00EF09D3">
            <w:pPr>
              <w:jc w:val="center"/>
              <w:rPr>
                <w:rFonts w:ascii="Kalinga" w:hAnsi="Kalinga" w:cs="Kalinga"/>
                <w:b/>
                <w:bCs/>
                <w:sz w:val="16"/>
                <w:szCs w:val="16"/>
                <w:lang w:val="en-GB"/>
              </w:rPr>
            </w:pPr>
          </w:p>
          <w:p w14:paraId="48EAA28E" w14:textId="77777777" w:rsidR="003F29AD" w:rsidRPr="0062564C" w:rsidRDefault="003F29AD" w:rsidP="00EF09D3">
            <w:pPr>
              <w:jc w:val="center"/>
              <w:rPr>
                <w:rFonts w:ascii="Kalinga" w:hAnsi="Kalinga" w:cs="Kalinga"/>
                <w:b/>
                <w:bCs/>
                <w:sz w:val="16"/>
                <w:szCs w:val="16"/>
                <w:lang w:val="en-GB"/>
              </w:rPr>
            </w:pPr>
          </w:p>
          <w:p w14:paraId="6C6B0D08" w14:textId="77777777" w:rsidR="003F29AD" w:rsidRPr="0062564C" w:rsidRDefault="003F29AD" w:rsidP="00EF09D3">
            <w:pPr>
              <w:jc w:val="center"/>
              <w:rPr>
                <w:rFonts w:ascii="Kalinga" w:hAnsi="Kalinga" w:cs="Kalinga"/>
                <w:b/>
                <w:bCs/>
                <w:sz w:val="16"/>
                <w:szCs w:val="16"/>
                <w:lang w:val="en-GB"/>
              </w:rPr>
            </w:pPr>
          </w:p>
          <w:p w14:paraId="61DFD7E0"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/GEL/CG/38/2018</w:t>
            </w:r>
          </w:p>
        </w:tc>
        <w:tc>
          <w:tcPr>
            <w:tcW w:w="1807" w:type="dxa"/>
            <w:vAlign w:val="center"/>
          </w:tcPr>
          <w:p w14:paraId="6369A2D6"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Guillermo Estrada Ley</w:t>
            </w:r>
          </w:p>
        </w:tc>
        <w:tc>
          <w:tcPr>
            <w:tcW w:w="1941" w:type="dxa"/>
          </w:tcPr>
          <w:p w14:paraId="6698CC3F" w14:textId="77777777" w:rsidR="003F29AD" w:rsidRPr="0062564C" w:rsidRDefault="003F29AD" w:rsidP="00EF09D3">
            <w:pPr>
              <w:rPr>
                <w:rFonts w:ascii="Kalinga" w:hAnsi="Kalinga" w:cs="Kalinga"/>
                <w:sz w:val="16"/>
                <w:szCs w:val="16"/>
              </w:rPr>
            </w:pPr>
          </w:p>
          <w:p w14:paraId="0EE08B4B"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Ixel Mendoza Aragón,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del Instituto Morelense de Procesos Electorales y Participación Ciudadana</w:t>
            </w:r>
          </w:p>
        </w:tc>
        <w:tc>
          <w:tcPr>
            <w:tcW w:w="4258" w:type="dxa"/>
            <w:gridSpan w:val="2"/>
          </w:tcPr>
          <w:p w14:paraId="574C802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Presunta violación a los principios de independencia e imparcialidad de la función electoral, que implican su subordinación a terceros, al desempeñarse como catedrática de la Universidad Autónoma del Estado de Morelos (</w:t>
            </w:r>
            <w:proofErr w:type="spellStart"/>
            <w:r w:rsidRPr="0062564C">
              <w:rPr>
                <w:rFonts w:ascii="Kalinga" w:hAnsi="Kalinga" w:cs="Kalinga"/>
                <w:sz w:val="16"/>
                <w:szCs w:val="16"/>
              </w:rPr>
              <w:t>UAEM</w:t>
            </w:r>
            <w:proofErr w:type="spellEnd"/>
            <w:r w:rsidRPr="0062564C">
              <w:rPr>
                <w:rFonts w:ascii="Kalinga" w:hAnsi="Kalinga" w:cs="Kalinga"/>
                <w:sz w:val="16"/>
                <w:szCs w:val="16"/>
              </w:rPr>
              <w:t>), de la cual obtiene un ingreso pecuniario.</w:t>
            </w:r>
          </w:p>
          <w:p w14:paraId="2CDC618F"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Presunta emisión de criterios partidistas en el ejercicio de su cargo, tanto en sesiones del Consejo General del </w:t>
            </w:r>
            <w:proofErr w:type="spellStart"/>
            <w:r w:rsidRPr="0062564C">
              <w:rPr>
                <w:rFonts w:ascii="Kalinga" w:hAnsi="Kalinga" w:cs="Kalinga"/>
                <w:sz w:val="16"/>
                <w:szCs w:val="16"/>
              </w:rPr>
              <w:t>IMPEPAC</w:t>
            </w:r>
            <w:proofErr w:type="spellEnd"/>
            <w:r w:rsidRPr="0062564C">
              <w:rPr>
                <w:rFonts w:ascii="Kalinga" w:hAnsi="Kalinga" w:cs="Kalinga"/>
                <w:sz w:val="16"/>
                <w:szCs w:val="16"/>
              </w:rPr>
              <w:t xml:space="preserve">, como en las Comisiones en las que funge como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Integrante.</w:t>
            </w:r>
          </w:p>
        </w:tc>
        <w:tc>
          <w:tcPr>
            <w:tcW w:w="2447" w:type="dxa"/>
            <w:gridSpan w:val="2"/>
            <w:vAlign w:val="center"/>
          </w:tcPr>
          <w:p w14:paraId="1D97702F"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INE-CG-273/2019, </w:t>
            </w:r>
            <w:r w:rsidRPr="0062564C">
              <w:rPr>
                <w:rFonts w:ascii="Kalinga" w:hAnsi="Kalinga" w:cs="Kalinga"/>
                <w:sz w:val="16"/>
                <w:szCs w:val="16"/>
              </w:rPr>
              <w:t xml:space="preserve">de 25/06/2019, se </w:t>
            </w:r>
            <w:r w:rsidRPr="0062564C">
              <w:rPr>
                <w:rFonts w:ascii="Kalinga" w:hAnsi="Kalinga" w:cs="Kalinga"/>
                <w:b/>
                <w:bCs/>
                <w:sz w:val="16"/>
                <w:szCs w:val="16"/>
              </w:rPr>
              <w:t xml:space="preserve">DESECHÓ </w:t>
            </w:r>
            <w:r w:rsidRPr="0062564C">
              <w:rPr>
                <w:rFonts w:ascii="Kalinga" w:hAnsi="Kalinga" w:cs="Kalinga"/>
                <w:sz w:val="16"/>
                <w:szCs w:val="16"/>
              </w:rPr>
              <w:t>la denuncia.</w:t>
            </w:r>
          </w:p>
        </w:tc>
      </w:tr>
      <w:tr w:rsidR="003F29AD" w:rsidRPr="0062564C" w14:paraId="7C12255C" w14:textId="77777777" w:rsidTr="00084411">
        <w:trPr>
          <w:trHeight w:val="690"/>
          <w:jc w:val="center"/>
        </w:trPr>
        <w:tc>
          <w:tcPr>
            <w:tcW w:w="694" w:type="dxa"/>
            <w:gridSpan w:val="2"/>
            <w:shd w:val="clear" w:color="auto" w:fill="780673"/>
            <w:noWrap/>
            <w:vAlign w:val="center"/>
          </w:tcPr>
          <w:p w14:paraId="7DE7318A" w14:textId="77777777" w:rsidR="003F29AD" w:rsidRPr="0062564C" w:rsidRDefault="003F29AD" w:rsidP="00EF09D3">
            <w:pPr>
              <w:jc w:val="both"/>
              <w:rPr>
                <w:rFonts w:ascii="Kalinga" w:hAnsi="Kalinga" w:cs="Kalinga"/>
                <w:b/>
                <w:bCs/>
                <w:color w:val="FFFFFF" w:themeColor="background1"/>
                <w:sz w:val="16"/>
                <w:szCs w:val="16"/>
              </w:rPr>
            </w:pPr>
          </w:p>
          <w:p w14:paraId="29647BC9"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122</w:t>
            </w:r>
          </w:p>
        </w:tc>
        <w:tc>
          <w:tcPr>
            <w:tcW w:w="4182" w:type="dxa"/>
            <w:gridSpan w:val="2"/>
            <w:vAlign w:val="center"/>
          </w:tcPr>
          <w:p w14:paraId="0EEDA337" w14:textId="77777777" w:rsidR="003F29AD" w:rsidRPr="0062564C" w:rsidRDefault="003F29AD" w:rsidP="00EF09D3">
            <w:pPr>
              <w:jc w:val="center"/>
              <w:rPr>
                <w:rFonts w:ascii="Kalinga" w:hAnsi="Kalinga" w:cs="Kalinga"/>
                <w:b/>
                <w:bCs/>
                <w:sz w:val="16"/>
                <w:szCs w:val="16"/>
                <w:lang w:val="en-GB"/>
              </w:rPr>
            </w:pPr>
          </w:p>
          <w:p w14:paraId="4D9B3C9D"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/GES/JL/ZAC/2/2019</w:t>
            </w:r>
          </w:p>
          <w:p w14:paraId="57711F63" w14:textId="77777777" w:rsidR="003F29AD" w:rsidRPr="0062564C" w:rsidRDefault="003F29AD" w:rsidP="00EF09D3">
            <w:pPr>
              <w:jc w:val="center"/>
              <w:rPr>
                <w:rFonts w:ascii="Kalinga" w:hAnsi="Kalinga" w:cs="Kalinga"/>
                <w:b/>
                <w:bCs/>
                <w:sz w:val="16"/>
                <w:szCs w:val="16"/>
                <w:lang w:val="en-US"/>
              </w:rPr>
            </w:pPr>
          </w:p>
        </w:tc>
        <w:tc>
          <w:tcPr>
            <w:tcW w:w="1807" w:type="dxa"/>
            <w:vAlign w:val="center"/>
          </w:tcPr>
          <w:p w14:paraId="29CDF654"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Gerardo Espinosa </w:t>
            </w:r>
            <w:proofErr w:type="spellStart"/>
            <w:r w:rsidRPr="0062564C">
              <w:rPr>
                <w:rFonts w:ascii="Kalinga" w:hAnsi="Kalinga" w:cs="Kalinga"/>
                <w:sz w:val="16"/>
                <w:szCs w:val="16"/>
              </w:rPr>
              <w:t>Solis</w:t>
            </w:r>
            <w:proofErr w:type="spellEnd"/>
          </w:p>
        </w:tc>
        <w:tc>
          <w:tcPr>
            <w:tcW w:w="1941" w:type="dxa"/>
            <w:vAlign w:val="center"/>
          </w:tcPr>
          <w:p w14:paraId="5D6FB46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José Virgilio Rivera Delgadillo, </w:t>
            </w:r>
            <w:proofErr w:type="gramStart"/>
            <w:r w:rsidRPr="0062564C">
              <w:rPr>
                <w:rFonts w:ascii="Kalinga" w:hAnsi="Kalinga" w:cs="Kalinga"/>
                <w:sz w:val="16"/>
                <w:szCs w:val="16"/>
              </w:rPr>
              <w:t>Consejero Presidente</w:t>
            </w:r>
            <w:proofErr w:type="gramEnd"/>
            <w:r w:rsidRPr="0062564C">
              <w:rPr>
                <w:rFonts w:ascii="Kalinga" w:hAnsi="Kalinga" w:cs="Kalinga"/>
                <w:sz w:val="16"/>
                <w:szCs w:val="16"/>
              </w:rPr>
              <w:t xml:space="preserve"> del Instituto Electoral del Estado de Zacatecas</w:t>
            </w:r>
          </w:p>
        </w:tc>
        <w:tc>
          <w:tcPr>
            <w:tcW w:w="4258" w:type="dxa"/>
            <w:gridSpan w:val="2"/>
          </w:tcPr>
          <w:p w14:paraId="2169B77B"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Presunta omisión del </w:t>
            </w:r>
            <w:proofErr w:type="gramStart"/>
            <w:r w:rsidRPr="0062564C">
              <w:rPr>
                <w:rFonts w:ascii="Kalinga" w:hAnsi="Kalinga" w:cs="Kalinga"/>
                <w:sz w:val="16"/>
                <w:szCs w:val="16"/>
              </w:rPr>
              <w:t>Consejero Presidente</w:t>
            </w:r>
            <w:proofErr w:type="gramEnd"/>
            <w:r w:rsidRPr="0062564C">
              <w:rPr>
                <w:rFonts w:ascii="Kalinga" w:hAnsi="Kalinga" w:cs="Kalinga"/>
                <w:sz w:val="16"/>
                <w:szCs w:val="16"/>
              </w:rPr>
              <w:t xml:space="preserve"> del </w:t>
            </w:r>
            <w:proofErr w:type="spellStart"/>
            <w:r w:rsidRPr="0062564C">
              <w:rPr>
                <w:rFonts w:ascii="Kalinga" w:hAnsi="Kalinga" w:cs="Kalinga"/>
                <w:sz w:val="16"/>
                <w:szCs w:val="16"/>
              </w:rPr>
              <w:t>IEEZ</w:t>
            </w:r>
            <w:proofErr w:type="spellEnd"/>
            <w:r w:rsidRPr="0062564C">
              <w:rPr>
                <w:rFonts w:ascii="Kalinga" w:hAnsi="Kalinga" w:cs="Kalinga"/>
                <w:sz w:val="16"/>
                <w:szCs w:val="16"/>
              </w:rPr>
              <w:t xml:space="preserve"> de tramitar el juicio ciudadano promovido por diversas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w:t>
            </w:r>
            <w:proofErr w:type="spellStart"/>
            <w:r w:rsidRPr="0062564C">
              <w:rPr>
                <w:rFonts w:ascii="Kalinga" w:hAnsi="Kalinga" w:cs="Kalinga"/>
                <w:sz w:val="16"/>
                <w:szCs w:val="16"/>
              </w:rPr>
              <w:t>IEEZ</w:t>
            </w:r>
            <w:proofErr w:type="spellEnd"/>
            <w:r w:rsidRPr="0062564C">
              <w:rPr>
                <w:rFonts w:ascii="Kalinga" w:hAnsi="Kalinga" w:cs="Kalinga"/>
                <w:sz w:val="16"/>
                <w:szCs w:val="16"/>
              </w:rPr>
              <w:t xml:space="preserve">, así como dos </w:t>
            </w:r>
            <w:proofErr w:type="spellStart"/>
            <w:r w:rsidRPr="0062564C">
              <w:rPr>
                <w:rFonts w:ascii="Kalinga" w:hAnsi="Kalinga" w:cs="Kalinga"/>
                <w:sz w:val="16"/>
                <w:szCs w:val="16"/>
              </w:rPr>
              <w:t>otroras</w:t>
            </w:r>
            <w:proofErr w:type="spellEnd"/>
            <w:r w:rsidRPr="0062564C">
              <w:rPr>
                <w:rFonts w:ascii="Kalinga" w:hAnsi="Kalinga" w:cs="Kalinga"/>
                <w:sz w:val="16"/>
                <w:szCs w:val="16"/>
              </w:rPr>
              <w:t xml:space="preserve">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respectivamente en contra del Oficio-IEEZ-01/0729/17. </w:t>
            </w:r>
          </w:p>
          <w:p w14:paraId="6FB0A327"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En dicho oficio, el </w:t>
            </w:r>
            <w:proofErr w:type="gramStart"/>
            <w:r w:rsidRPr="0062564C">
              <w:rPr>
                <w:rFonts w:ascii="Kalinga" w:hAnsi="Kalinga" w:cs="Kalinga"/>
                <w:sz w:val="16"/>
                <w:szCs w:val="16"/>
              </w:rPr>
              <w:t>Presidente</w:t>
            </w:r>
            <w:proofErr w:type="gramEnd"/>
            <w:r w:rsidRPr="0062564C">
              <w:rPr>
                <w:rFonts w:ascii="Kalinga" w:hAnsi="Kalinga" w:cs="Kalinga"/>
                <w:sz w:val="16"/>
                <w:szCs w:val="16"/>
              </w:rPr>
              <w:t xml:space="preserve"> del </w:t>
            </w:r>
            <w:proofErr w:type="spellStart"/>
            <w:r w:rsidRPr="0062564C">
              <w:rPr>
                <w:rFonts w:ascii="Kalinga" w:hAnsi="Kalinga" w:cs="Kalinga"/>
                <w:sz w:val="16"/>
                <w:szCs w:val="16"/>
              </w:rPr>
              <w:t>IEEZ</w:t>
            </w:r>
            <w:proofErr w:type="spellEnd"/>
            <w:r w:rsidRPr="0062564C">
              <w:rPr>
                <w:rFonts w:ascii="Kalinga" w:hAnsi="Kalinga" w:cs="Kalinga"/>
                <w:sz w:val="16"/>
                <w:szCs w:val="16"/>
              </w:rPr>
              <w:t xml:space="preserve"> da respuesta a la solicitud de convocar a una sesión extraordinaria del Consejo General, a fin de tratar la remoción del entonces titular de la Dirección Ejecutiva de Administración;</w:t>
            </w:r>
          </w:p>
        </w:tc>
        <w:tc>
          <w:tcPr>
            <w:tcW w:w="2447" w:type="dxa"/>
            <w:gridSpan w:val="2"/>
            <w:vAlign w:val="center"/>
          </w:tcPr>
          <w:p w14:paraId="666FF538"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INE-CG-396/2019, </w:t>
            </w:r>
            <w:r w:rsidRPr="0062564C">
              <w:rPr>
                <w:rFonts w:ascii="Kalinga" w:hAnsi="Kalinga" w:cs="Kalinga"/>
                <w:sz w:val="16"/>
                <w:szCs w:val="16"/>
              </w:rPr>
              <w:t xml:space="preserve">de 28/08/2019, se declaró </w:t>
            </w:r>
            <w:r w:rsidRPr="0062564C">
              <w:rPr>
                <w:rFonts w:ascii="Kalinga" w:hAnsi="Kalinga" w:cs="Kalinga"/>
                <w:b/>
                <w:bCs/>
                <w:sz w:val="16"/>
                <w:szCs w:val="16"/>
              </w:rPr>
              <w:t xml:space="preserve">INFUNDADO </w:t>
            </w:r>
            <w:r w:rsidRPr="0062564C">
              <w:rPr>
                <w:rFonts w:ascii="Kalinga" w:hAnsi="Kalinga" w:cs="Kalinga"/>
                <w:sz w:val="16"/>
                <w:szCs w:val="16"/>
              </w:rPr>
              <w:t xml:space="preserve">el procedimiento. </w:t>
            </w:r>
          </w:p>
          <w:p w14:paraId="701F4E77" w14:textId="77777777" w:rsidR="003F29AD" w:rsidRPr="0062564C" w:rsidRDefault="003F29AD" w:rsidP="00EF09D3">
            <w:pPr>
              <w:jc w:val="both"/>
              <w:rPr>
                <w:rFonts w:ascii="Kalinga" w:hAnsi="Kalinga" w:cs="Kalinga"/>
                <w:b/>
                <w:bCs/>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juicio SUP-RAP-137/2019, de 2 de octubre de 2019.</w:t>
            </w:r>
          </w:p>
        </w:tc>
      </w:tr>
      <w:tr w:rsidR="003F29AD" w:rsidRPr="0062564C" w14:paraId="1FEF0B08" w14:textId="77777777" w:rsidTr="00084411">
        <w:trPr>
          <w:trHeight w:val="690"/>
          <w:jc w:val="center"/>
        </w:trPr>
        <w:tc>
          <w:tcPr>
            <w:tcW w:w="694" w:type="dxa"/>
            <w:gridSpan w:val="2"/>
            <w:shd w:val="clear" w:color="auto" w:fill="780673"/>
            <w:noWrap/>
            <w:vAlign w:val="center"/>
          </w:tcPr>
          <w:p w14:paraId="5F303D9F"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123</w:t>
            </w:r>
          </w:p>
        </w:tc>
        <w:tc>
          <w:tcPr>
            <w:tcW w:w="4182" w:type="dxa"/>
            <w:gridSpan w:val="2"/>
            <w:vAlign w:val="center"/>
          </w:tcPr>
          <w:p w14:paraId="58B8D8B3" w14:textId="77777777" w:rsidR="003F29AD" w:rsidRPr="0062564C" w:rsidRDefault="003F29AD" w:rsidP="00EF09D3">
            <w:pPr>
              <w:jc w:val="center"/>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JMGPYOTROS</w:t>
            </w:r>
            <w:proofErr w:type="spellEnd"/>
            <w:r w:rsidRPr="0062564C">
              <w:rPr>
                <w:rFonts w:ascii="Kalinga" w:hAnsi="Kalinga" w:cs="Kalinga"/>
                <w:b/>
                <w:bCs/>
                <w:sz w:val="16"/>
                <w:szCs w:val="16"/>
              </w:rPr>
              <w:t>/CG/7/2019</w:t>
            </w:r>
          </w:p>
        </w:tc>
        <w:tc>
          <w:tcPr>
            <w:tcW w:w="1807" w:type="dxa"/>
            <w:vAlign w:val="center"/>
          </w:tcPr>
          <w:p w14:paraId="465E1FFF"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Juan Manuel </w:t>
            </w:r>
            <w:proofErr w:type="spellStart"/>
            <w:r w:rsidRPr="0062564C">
              <w:rPr>
                <w:rFonts w:ascii="Kalinga" w:hAnsi="Kalinga" w:cs="Kalinga"/>
                <w:sz w:val="16"/>
                <w:szCs w:val="16"/>
              </w:rPr>
              <w:t>Gutierrez</w:t>
            </w:r>
            <w:proofErr w:type="spellEnd"/>
            <w:r w:rsidRPr="0062564C">
              <w:rPr>
                <w:rFonts w:ascii="Kalinga" w:hAnsi="Kalinga" w:cs="Kalinga"/>
                <w:sz w:val="16"/>
                <w:szCs w:val="16"/>
              </w:rPr>
              <w:t xml:space="preserve"> P. y otros</w:t>
            </w:r>
          </w:p>
        </w:tc>
        <w:tc>
          <w:tcPr>
            <w:tcW w:w="1941" w:type="dxa"/>
            <w:vAlign w:val="center"/>
          </w:tcPr>
          <w:p w14:paraId="23FE52BA"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Ana Maribel Salcido Jashimoto, Daniel Núñez Santos, Daniel Rodarte </w:t>
            </w:r>
            <w:proofErr w:type="spellStart"/>
            <w:r w:rsidRPr="0062564C">
              <w:rPr>
                <w:rFonts w:ascii="Kalinga" w:hAnsi="Kalinga" w:cs="Kalinga"/>
                <w:sz w:val="16"/>
                <w:szCs w:val="16"/>
              </w:rPr>
              <w:t>Ramirez</w:t>
            </w:r>
            <w:proofErr w:type="spellEnd"/>
            <w:r w:rsidRPr="0062564C">
              <w:rPr>
                <w:rFonts w:ascii="Kalinga" w:hAnsi="Kalinga" w:cs="Kalinga"/>
                <w:sz w:val="16"/>
                <w:szCs w:val="16"/>
              </w:rPr>
              <w:t xml:space="preserve"> y Arturo Kitazawa </w:t>
            </w:r>
            <w:r w:rsidRPr="0062564C">
              <w:rPr>
                <w:rFonts w:ascii="Kalinga" w:hAnsi="Kalinga" w:cs="Kalinga"/>
                <w:sz w:val="16"/>
                <w:szCs w:val="16"/>
              </w:rPr>
              <w:lastRenderedPageBreak/>
              <w:t xml:space="preserve">Tostado,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del Instituto Estatal Electoral de Sonora</w:t>
            </w:r>
          </w:p>
        </w:tc>
        <w:tc>
          <w:tcPr>
            <w:tcW w:w="4258" w:type="dxa"/>
            <w:gridSpan w:val="2"/>
          </w:tcPr>
          <w:p w14:paraId="6EB88248"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Se denuncia que derivado de la modificación al presupuesto de egresos del Ople del estado, en el que se aduce un ahorro de recursos, los denunciantes han sufrido una serie de ataques sistemáticos, los cuales consideran hostigamiento y acoso laboral, ya que se </w:t>
            </w:r>
            <w:r w:rsidRPr="0062564C">
              <w:rPr>
                <w:rFonts w:ascii="Kalinga" w:hAnsi="Kalinga" w:cs="Kalinga"/>
                <w:sz w:val="16"/>
                <w:szCs w:val="16"/>
              </w:rPr>
              <w:lastRenderedPageBreak/>
              <w:t>les ha hecho saber que serán dados de baja en la nómina como empleados.</w:t>
            </w:r>
          </w:p>
        </w:tc>
        <w:tc>
          <w:tcPr>
            <w:tcW w:w="2447" w:type="dxa"/>
            <w:gridSpan w:val="2"/>
            <w:vAlign w:val="center"/>
          </w:tcPr>
          <w:p w14:paraId="376B06C2" w14:textId="77777777" w:rsidR="003F29AD" w:rsidRPr="0062564C" w:rsidRDefault="003F29AD" w:rsidP="00EF09D3">
            <w:pPr>
              <w:jc w:val="both"/>
              <w:rPr>
                <w:rFonts w:ascii="Kalinga" w:hAnsi="Kalinga" w:cs="Kalinga"/>
                <w:sz w:val="16"/>
                <w:szCs w:val="16"/>
              </w:rPr>
            </w:pPr>
            <w:r w:rsidRPr="0062564C">
              <w:rPr>
                <w:rFonts w:ascii="Kalinga" w:hAnsi="Kalinga" w:cs="Kalinga"/>
                <w:bCs/>
                <w:sz w:val="16"/>
                <w:szCs w:val="16"/>
              </w:rPr>
              <w:lastRenderedPageBreak/>
              <w:t>Por acuerdo de 28/08/2019</w:t>
            </w:r>
            <w:r w:rsidRPr="0062564C">
              <w:rPr>
                <w:rFonts w:ascii="Kalinga" w:hAnsi="Kalinga" w:cs="Kalinga"/>
                <w:b/>
                <w:sz w:val="16"/>
                <w:szCs w:val="16"/>
              </w:rPr>
              <w:t xml:space="preserve">, se </w:t>
            </w:r>
            <w:r w:rsidRPr="0062564C">
              <w:rPr>
                <w:rFonts w:ascii="Kalinga" w:hAnsi="Kalinga" w:cs="Kalinga"/>
                <w:bCs/>
                <w:sz w:val="16"/>
                <w:szCs w:val="16"/>
              </w:rPr>
              <w:t>tuvo por</w:t>
            </w:r>
            <w:r w:rsidRPr="0062564C">
              <w:rPr>
                <w:rFonts w:ascii="Kalinga" w:hAnsi="Kalinga" w:cs="Kalinga"/>
                <w:b/>
                <w:sz w:val="16"/>
                <w:szCs w:val="16"/>
              </w:rPr>
              <w:t xml:space="preserve"> NO PRESENTADA </w:t>
            </w:r>
            <w:r w:rsidRPr="0062564C">
              <w:rPr>
                <w:rFonts w:ascii="Kalinga" w:hAnsi="Kalinga" w:cs="Kalinga"/>
                <w:bCs/>
                <w:sz w:val="16"/>
                <w:szCs w:val="16"/>
              </w:rPr>
              <w:t>la queja.</w:t>
            </w:r>
            <w:r w:rsidRPr="0062564C">
              <w:rPr>
                <w:rFonts w:ascii="Kalinga" w:hAnsi="Kalinga" w:cs="Kalinga"/>
                <w:b/>
                <w:sz w:val="16"/>
                <w:szCs w:val="16"/>
              </w:rPr>
              <w:t xml:space="preserve"> </w:t>
            </w:r>
          </w:p>
        </w:tc>
      </w:tr>
      <w:tr w:rsidR="003F29AD" w:rsidRPr="0062564C" w14:paraId="1192553F" w14:textId="77777777" w:rsidTr="00084411">
        <w:trPr>
          <w:trHeight w:val="690"/>
          <w:jc w:val="center"/>
        </w:trPr>
        <w:tc>
          <w:tcPr>
            <w:tcW w:w="694" w:type="dxa"/>
            <w:gridSpan w:val="2"/>
            <w:shd w:val="clear" w:color="auto" w:fill="780673"/>
            <w:noWrap/>
            <w:vAlign w:val="center"/>
          </w:tcPr>
          <w:p w14:paraId="3087017B"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124</w:t>
            </w:r>
          </w:p>
        </w:tc>
        <w:tc>
          <w:tcPr>
            <w:tcW w:w="4182" w:type="dxa"/>
            <w:gridSpan w:val="2"/>
          </w:tcPr>
          <w:p w14:paraId="4650A1C7" w14:textId="77777777" w:rsidR="003F29AD" w:rsidRPr="0062564C" w:rsidRDefault="003F29AD" w:rsidP="00EF09D3">
            <w:pPr>
              <w:spacing w:line="360" w:lineRule="auto"/>
              <w:jc w:val="center"/>
              <w:rPr>
                <w:rFonts w:ascii="Kalinga" w:hAnsi="Kalinga" w:cs="Kalinga"/>
                <w:b/>
                <w:bCs/>
                <w:sz w:val="16"/>
                <w:szCs w:val="16"/>
                <w:lang w:val="en-GB"/>
              </w:rPr>
            </w:pPr>
          </w:p>
          <w:p w14:paraId="1E5B1DD2"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LCTG</w:t>
            </w:r>
            <w:proofErr w:type="spellEnd"/>
            <w:r w:rsidRPr="0062564C">
              <w:rPr>
                <w:rFonts w:ascii="Kalinga" w:hAnsi="Kalinga" w:cs="Kalinga"/>
                <w:b/>
                <w:bCs/>
                <w:sz w:val="16"/>
                <w:szCs w:val="16"/>
                <w:lang w:val="en-GB"/>
              </w:rPr>
              <w:t>/JL/NAY/30/2018</w:t>
            </w:r>
          </w:p>
        </w:tc>
        <w:tc>
          <w:tcPr>
            <w:tcW w:w="1807" w:type="dxa"/>
            <w:vAlign w:val="center"/>
          </w:tcPr>
          <w:p w14:paraId="2893C28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Titular del Órgano Interno de Control del OPLE</w:t>
            </w:r>
          </w:p>
        </w:tc>
        <w:tc>
          <w:tcPr>
            <w:tcW w:w="1941" w:type="dxa"/>
          </w:tcPr>
          <w:p w14:paraId="479B7D14" w14:textId="77777777" w:rsidR="003F29AD" w:rsidRPr="0062564C" w:rsidRDefault="003F29AD" w:rsidP="00EF09D3">
            <w:pPr>
              <w:jc w:val="both"/>
              <w:rPr>
                <w:rFonts w:ascii="Kalinga" w:hAnsi="Kalinga" w:cs="Kalinga"/>
                <w:sz w:val="16"/>
                <w:szCs w:val="16"/>
              </w:rPr>
            </w:pPr>
          </w:p>
          <w:p w14:paraId="331A4AA6" w14:textId="77777777" w:rsidR="003F29AD" w:rsidRPr="0062564C" w:rsidRDefault="003F29AD" w:rsidP="00EF09D3">
            <w:pPr>
              <w:jc w:val="both"/>
              <w:rPr>
                <w:rFonts w:ascii="Kalinga" w:hAnsi="Kalinga" w:cs="Kalinga"/>
                <w:sz w:val="16"/>
                <w:szCs w:val="16"/>
                <w:highlight w:val="yellow"/>
              </w:rPr>
            </w:pPr>
            <w:r w:rsidRPr="0062564C">
              <w:rPr>
                <w:rFonts w:ascii="Kalinga" w:hAnsi="Kalinga" w:cs="Kalinga"/>
                <w:sz w:val="16"/>
                <w:szCs w:val="16"/>
              </w:rPr>
              <w:t xml:space="preserve">Celso Valderrama Delgado, </w:t>
            </w:r>
            <w:proofErr w:type="gramStart"/>
            <w:r w:rsidRPr="0062564C">
              <w:rPr>
                <w:rFonts w:ascii="Kalinga" w:hAnsi="Kalinga" w:cs="Kalinga"/>
                <w:sz w:val="16"/>
                <w:szCs w:val="16"/>
              </w:rPr>
              <w:t>Consejero Presidente</w:t>
            </w:r>
            <w:proofErr w:type="gramEnd"/>
            <w:r w:rsidRPr="0062564C">
              <w:rPr>
                <w:rFonts w:ascii="Kalinga" w:hAnsi="Kalinga" w:cs="Kalinga"/>
                <w:sz w:val="16"/>
                <w:szCs w:val="16"/>
              </w:rPr>
              <w:t xml:space="preserve"> del Instituto Estatal Electoral de Nayarit. </w:t>
            </w:r>
          </w:p>
        </w:tc>
        <w:tc>
          <w:tcPr>
            <w:tcW w:w="4258" w:type="dxa"/>
            <w:gridSpan w:val="2"/>
          </w:tcPr>
          <w:p w14:paraId="12AE88B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Presunto actuar bajo conflicto de intereses y abuso de las funciones inherentes a su cargo al realizar un despido injustificado, con el objeto de obtener un beneficio, ventaja y evadir la acción legal de la resolución del órgano de control.</w:t>
            </w:r>
          </w:p>
        </w:tc>
        <w:tc>
          <w:tcPr>
            <w:tcW w:w="2447" w:type="dxa"/>
            <w:gridSpan w:val="2"/>
            <w:vAlign w:val="center"/>
          </w:tcPr>
          <w:p w14:paraId="4CC08A9C" w14:textId="77777777" w:rsidR="003F29AD" w:rsidRPr="0062564C" w:rsidRDefault="003F29AD" w:rsidP="00EF09D3">
            <w:pPr>
              <w:jc w:val="both"/>
              <w:rPr>
                <w:rFonts w:ascii="Kalinga" w:hAnsi="Kalinga" w:cs="Kalinga"/>
                <w:b/>
                <w:bCs/>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 xml:space="preserve">INE-CG-438/2019, </w:t>
            </w:r>
            <w:r w:rsidRPr="0062564C">
              <w:rPr>
                <w:rFonts w:ascii="Kalinga" w:hAnsi="Kalinga" w:cs="Kalinga"/>
                <w:sz w:val="16"/>
                <w:szCs w:val="16"/>
                <w:lang w:eastAsia="es-MX"/>
              </w:rPr>
              <w:t xml:space="preserve">de </w:t>
            </w:r>
            <w:r w:rsidRPr="0062564C">
              <w:rPr>
                <w:rFonts w:ascii="Kalinga" w:hAnsi="Kalinga" w:cs="Kalinga"/>
                <w:sz w:val="16"/>
                <w:szCs w:val="16"/>
              </w:rPr>
              <w:t xml:space="preserve">30/09/2019, se </w:t>
            </w:r>
            <w:r w:rsidRPr="0062564C">
              <w:rPr>
                <w:rFonts w:ascii="Kalinga" w:hAnsi="Kalinga" w:cs="Kalinga"/>
                <w:b/>
                <w:bCs/>
                <w:sz w:val="16"/>
                <w:szCs w:val="16"/>
              </w:rPr>
              <w:t>SOBRESEYÓ</w:t>
            </w:r>
            <w:r w:rsidRPr="0062564C">
              <w:rPr>
                <w:rFonts w:ascii="Kalinga" w:hAnsi="Kalinga" w:cs="Kalinga"/>
                <w:sz w:val="16"/>
                <w:szCs w:val="16"/>
              </w:rPr>
              <w:t xml:space="preserve"> el procedimiento</w:t>
            </w:r>
            <w:r w:rsidRPr="0062564C">
              <w:rPr>
                <w:rFonts w:ascii="Kalinga" w:hAnsi="Kalinga" w:cs="Kalinga"/>
                <w:b/>
                <w:bCs/>
                <w:sz w:val="16"/>
                <w:szCs w:val="16"/>
              </w:rPr>
              <w:t xml:space="preserve">. </w:t>
            </w:r>
          </w:p>
        </w:tc>
      </w:tr>
      <w:tr w:rsidR="003F29AD" w:rsidRPr="0062564C" w14:paraId="71B5DE3E" w14:textId="77777777" w:rsidTr="00084411">
        <w:trPr>
          <w:trHeight w:val="690"/>
          <w:jc w:val="center"/>
        </w:trPr>
        <w:tc>
          <w:tcPr>
            <w:tcW w:w="694" w:type="dxa"/>
            <w:gridSpan w:val="2"/>
            <w:shd w:val="clear" w:color="auto" w:fill="780673"/>
            <w:noWrap/>
            <w:vAlign w:val="center"/>
          </w:tcPr>
          <w:p w14:paraId="35DD0BCF" w14:textId="77777777" w:rsidR="003F29AD" w:rsidRPr="0062564C" w:rsidRDefault="003F29AD" w:rsidP="00EF09D3">
            <w:pPr>
              <w:jc w:val="both"/>
              <w:rPr>
                <w:rFonts w:ascii="Kalinga" w:hAnsi="Kalinga" w:cs="Kalinga"/>
                <w:b/>
                <w:bCs/>
                <w:color w:val="FFFFFF" w:themeColor="background1"/>
                <w:sz w:val="16"/>
                <w:szCs w:val="16"/>
              </w:rPr>
            </w:pPr>
          </w:p>
          <w:p w14:paraId="7C1AC755" w14:textId="77777777" w:rsidR="003F29AD" w:rsidRPr="0062564C" w:rsidRDefault="003F29AD" w:rsidP="00EF09D3">
            <w:pPr>
              <w:jc w:val="both"/>
              <w:rPr>
                <w:rFonts w:ascii="Kalinga" w:hAnsi="Kalinga" w:cs="Kalinga"/>
                <w:b/>
                <w:bCs/>
                <w:color w:val="FFFFFF" w:themeColor="background1"/>
                <w:sz w:val="16"/>
                <w:szCs w:val="16"/>
              </w:rPr>
            </w:pPr>
          </w:p>
          <w:p w14:paraId="2A5DFE7E"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125</w:t>
            </w:r>
          </w:p>
          <w:p w14:paraId="72F8EFED" w14:textId="77777777" w:rsidR="003F29AD" w:rsidRPr="0062564C" w:rsidRDefault="003F29AD" w:rsidP="00EF09D3">
            <w:pPr>
              <w:jc w:val="both"/>
              <w:rPr>
                <w:rFonts w:ascii="Kalinga" w:hAnsi="Kalinga" w:cs="Kalinga"/>
                <w:b/>
                <w:bCs/>
                <w:color w:val="FFFFFF" w:themeColor="background1"/>
                <w:sz w:val="16"/>
                <w:szCs w:val="16"/>
              </w:rPr>
            </w:pPr>
          </w:p>
        </w:tc>
        <w:tc>
          <w:tcPr>
            <w:tcW w:w="4182" w:type="dxa"/>
            <w:gridSpan w:val="2"/>
            <w:vAlign w:val="center"/>
          </w:tcPr>
          <w:p w14:paraId="5319543A" w14:textId="77777777" w:rsidR="003F29AD" w:rsidRPr="0062564C" w:rsidRDefault="003F29AD" w:rsidP="00EF09D3">
            <w:pPr>
              <w:jc w:val="center"/>
              <w:rPr>
                <w:rFonts w:ascii="Kalinga" w:hAnsi="Kalinga" w:cs="Kalinga"/>
                <w:b/>
                <w:bCs/>
                <w:sz w:val="16"/>
                <w:szCs w:val="16"/>
              </w:rPr>
            </w:pPr>
          </w:p>
          <w:p w14:paraId="0DC11C1A" w14:textId="77777777" w:rsidR="003F29AD" w:rsidRPr="0062564C" w:rsidRDefault="003F29AD" w:rsidP="00EF09D3">
            <w:pPr>
              <w:jc w:val="center"/>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/MAEL/CG/4/2019</w:t>
            </w:r>
          </w:p>
        </w:tc>
        <w:tc>
          <w:tcPr>
            <w:tcW w:w="1807" w:type="dxa"/>
            <w:vAlign w:val="center"/>
          </w:tcPr>
          <w:p w14:paraId="445FBB8E"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Asociación Popular Coahuilense, A.C.</w:t>
            </w:r>
          </w:p>
        </w:tc>
        <w:tc>
          <w:tcPr>
            <w:tcW w:w="1941" w:type="dxa"/>
            <w:vAlign w:val="center"/>
          </w:tcPr>
          <w:p w14:paraId="27AB1393"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Gustavo Alberto Espinosa Padrón, Karla Verónica </w:t>
            </w:r>
            <w:proofErr w:type="spellStart"/>
            <w:r w:rsidRPr="0062564C">
              <w:rPr>
                <w:rFonts w:ascii="Kalinga" w:hAnsi="Kalinga" w:cs="Kalinga"/>
                <w:sz w:val="16"/>
                <w:szCs w:val="16"/>
              </w:rPr>
              <w:t>Felix</w:t>
            </w:r>
            <w:proofErr w:type="spellEnd"/>
            <w:r w:rsidRPr="0062564C">
              <w:rPr>
                <w:rFonts w:ascii="Kalinga" w:hAnsi="Kalinga" w:cs="Kalinga"/>
                <w:sz w:val="16"/>
                <w:szCs w:val="16"/>
              </w:rPr>
              <w:t xml:space="preserve"> Neira, Alejandro González Estrada, Juan Carlos Cisneros Ruiz, Juan Antonio Silva Espinoza, Beatriz Eugenia Rodríguez Villanueva y Gabriela María de León Farías,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Instituto Electoral de Coahuila </w:t>
            </w:r>
          </w:p>
        </w:tc>
        <w:tc>
          <w:tcPr>
            <w:tcW w:w="4258" w:type="dxa"/>
            <w:gridSpan w:val="2"/>
          </w:tcPr>
          <w:p w14:paraId="691AB1D6"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Por realizar actos que demuestran una notoria negligencia, ineptitud y descuido, en el desempeño de sus funciones, al realizar el procedimiento de constitución y registro de partidos políticos y </w:t>
            </w:r>
            <w:r w:rsidRPr="0062564C">
              <w:rPr>
                <w:rFonts w:ascii="Kalinga" w:hAnsi="Kalinga" w:cs="Kalinga"/>
                <w:iCs/>
                <w:sz w:val="16"/>
                <w:szCs w:val="16"/>
              </w:rPr>
              <w:t xml:space="preserve">negarle el registro como partido político local a la “Asociación Popular Coahuilense, A.C.”, </w:t>
            </w:r>
            <w:r w:rsidRPr="0062564C">
              <w:rPr>
                <w:rFonts w:ascii="Kalinga" w:hAnsi="Kalinga" w:cs="Kalinga"/>
                <w:sz w:val="16"/>
                <w:szCs w:val="16"/>
              </w:rPr>
              <w:t>en el estado de Coahuila de Zaragoza.</w:t>
            </w:r>
          </w:p>
        </w:tc>
        <w:tc>
          <w:tcPr>
            <w:tcW w:w="2447" w:type="dxa"/>
            <w:gridSpan w:val="2"/>
            <w:vAlign w:val="center"/>
          </w:tcPr>
          <w:p w14:paraId="40254ADD"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 xml:space="preserve">INE-CG-439/2019, </w:t>
            </w:r>
            <w:r w:rsidRPr="0062564C">
              <w:rPr>
                <w:rFonts w:ascii="Kalinga" w:hAnsi="Kalinga" w:cs="Kalinga"/>
                <w:sz w:val="16"/>
                <w:szCs w:val="16"/>
              </w:rPr>
              <w:t xml:space="preserve">de 30/09/2019, se </w:t>
            </w:r>
            <w:r w:rsidRPr="0062564C">
              <w:rPr>
                <w:rFonts w:ascii="Kalinga" w:hAnsi="Kalinga" w:cs="Kalinga"/>
                <w:b/>
                <w:bCs/>
                <w:sz w:val="16"/>
                <w:szCs w:val="16"/>
              </w:rPr>
              <w:t xml:space="preserve">DESECHÓ </w:t>
            </w:r>
            <w:r w:rsidRPr="0062564C">
              <w:rPr>
                <w:rFonts w:ascii="Kalinga" w:hAnsi="Kalinga" w:cs="Kalinga"/>
                <w:sz w:val="16"/>
                <w:szCs w:val="16"/>
              </w:rPr>
              <w:t>la queja.</w:t>
            </w:r>
          </w:p>
        </w:tc>
      </w:tr>
      <w:tr w:rsidR="003F29AD" w:rsidRPr="0062564C" w14:paraId="4D9E1195" w14:textId="77777777" w:rsidTr="00084411">
        <w:trPr>
          <w:trHeight w:val="690"/>
          <w:jc w:val="center"/>
        </w:trPr>
        <w:tc>
          <w:tcPr>
            <w:tcW w:w="694" w:type="dxa"/>
            <w:gridSpan w:val="2"/>
            <w:shd w:val="clear" w:color="auto" w:fill="780673"/>
            <w:noWrap/>
            <w:vAlign w:val="center"/>
          </w:tcPr>
          <w:p w14:paraId="691BE82F"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126</w:t>
            </w:r>
          </w:p>
        </w:tc>
        <w:tc>
          <w:tcPr>
            <w:tcW w:w="4182" w:type="dxa"/>
            <w:gridSpan w:val="2"/>
            <w:vAlign w:val="center"/>
          </w:tcPr>
          <w:p w14:paraId="6EA7300F"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JCSL</w:t>
            </w:r>
            <w:proofErr w:type="spellEnd"/>
            <w:r w:rsidRPr="0062564C">
              <w:rPr>
                <w:rFonts w:ascii="Kalinga" w:hAnsi="Kalinga" w:cs="Kalinga"/>
                <w:b/>
                <w:bCs/>
                <w:sz w:val="16"/>
                <w:szCs w:val="16"/>
                <w:lang w:val="en-GB"/>
              </w:rPr>
              <w:t>/CG/6/2019</w:t>
            </w:r>
          </w:p>
        </w:tc>
        <w:tc>
          <w:tcPr>
            <w:tcW w:w="1807" w:type="dxa"/>
            <w:vAlign w:val="center"/>
          </w:tcPr>
          <w:p w14:paraId="1EEB9940"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Julio César Sosa López</w:t>
            </w:r>
          </w:p>
        </w:tc>
        <w:tc>
          <w:tcPr>
            <w:tcW w:w="1941" w:type="dxa"/>
            <w:vAlign w:val="center"/>
          </w:tcPr>
          <w:p w14:paraId="4F62F202"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Mario Velázquez Miranda, Yuri Gabriel Beltrán Miranda, Myriam Alarcón Reyes, Carolina del Ángel Cruz, Mauricio Huesca Rodríguez, Bernardo Valle Monroy y Gabriela Williams Salazar,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del Instituto Electoral de la Ciudad de México</w:t>
            </w:r>
          </w:p>
        </w:tc>
        <w:tc>
          <w:tcPr>
            <w:tcW w:w="4258" w:type="dxa"/>
            <w:gridSpan w:val="2"/>
          </w:tcPr>
          <w:p w14:paraId="21EB14B0"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Se denuncia la presunta negligencia, ineptitud, descuido por parte de los integrantes del </w:t>
            </w:r>
            <w:proofErr w:type="spellStart"/>
            <w:r w:rsidRPr="0062564C">
              <w:rPr>
                <w:rFonts w:ascii="Kalinga" w:hAnsi="Kalinga" w:cs="Kalinga"/>
                <w:sz w:val="16"/>
                <w:szCs w:val="16"/>
              </w:rPr>
              <w:t>IECM</w:t>
            </w:r>
            <w:proofErr w:type="spellEnd"/>
            <w:r w:rsidRPr="0062564C">
              <w:rPr>
                <w:rFonts w:ascii="Kalinga" w:hAnsi="Kalinga" w:cs="Kalinga"/>
                <w:sz w:val="16"/>
                <w:szCs w:val="16"/>
              </w:rPr>
              <w:t>, e inobservancia de sus reglamentos, leyes locales y federales.</w:t>
            </w:r>
          </w:p>
        </w:tc>
        <w:tc>
          <w:tcPr>
            <w:tcW w:w="2447" w:type="dxa"/>
            <w:gridSpan w:val="2"/>
            <w:vAlign w:val="center"/>
          </w:tcPr>
          <w:p w14:paraId="5285753C"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w:t>
            </w:r>
            <w:r w:rsidRPr="0062564C">
              <w:rPr>
                <w:rFonts w:ascii="Kalinga" w:hAnsi="Kalinga" w:cs="Kalinga"/>
                <w:b/>
                <w:bCs/>
                <w:sz w:val="16"/>
                <w:szCs w:val="16"/>
                <w:lang w:eastAsia="es-MX"/>
              </w:rPr>
              <w:t>INE-CG-440/2019</w:t>
            </w:r>
            <w:r w:rsidRPr="0062564C">
              <w:rPr>
                <w:rFonts w:ascii="Kalinga" w:hAnsi="Kalinga" w:cs="Kalinga"/>
                <w:sz w:val="16"/>
                <w:szCs w:val="16"/>
                <w:lang w:eastAsia="es-MX"/>
              </w:rPr>
              <w:t xml:space="preserve">, </w:t>
            </w:r>
            <w:r w:rsidRPr="0062564C">
              <w:rPr>
                <w:rFonts w:ascii="Kalinga" w:hAnsi="Kalinga" w:cs="Kalinga"/>
                <w:sz w:val="16"/>
                <w:szCs w:val="16"/>
              </w:rPr>
              <w:t xml:space="preserve">de 30/09/2019, se </w:t>
            </w:r>
            <w:r w:rsidRPr="0062564C">
              <w:rPr>
                <w:rFonts w:ascii="Kalinga" w:hAnsi="Kalinga" w:cs="Kalinga"/>
                <w:b/>
                <w:bCs/>
                <w:sz w:val="16"/>
                <w:szCs w:val="16"/>
              </w:rPr>
              <w:t xml:space="preserve">DESECHÓ </w:t>
            </w:r>
            <w:r w:rsidRPr="0062564C">
              <w:rPr>
                <w:rFonts w:ascii="Kalinga" w:hAnsi="Kalinga" w:cs="Kalinga"/>
                <w:sz w:val="16"/>
                <w:szCs w:val="16"/>
              </w:rPr>
              <w:t xml:space="preserve">la queja. </w:t>
            </w:r>
          </w:p>
          <w:p w14:paraId="64EF5BB5" w14:textId="77777777" w:rsidR="003F29AD" w:rsidRPr="0062564C" w:rsidRDefault="003F29AD" w:rsidP="00EF09D3">
            <w:pPr>
              <w:jc w:val="both"/>
              <w:rPr>
                <w:rFonts w:ascii="Kalinga" w:hAnsi="Kalinga" w:cs="Kalinga"/>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juicio SUP-RAP-144/2019, de 30 de octubre de 2019.</w:t>
            </w:r>
          </w:p>
        </w:tc>
      </w:tr>
      <w:tr w:rsidR="003F29AD" w:rsidRPr="0062564C" w14:paraId="56EED1EB" w14:textId="77777777" w:rsidTr="00084411">
        <w:trPr>
          <w:trHeight w:val="690"/>
          <w:jc w:val="center"/>
        </w:trPr>
        <w:tc>
          <w:tcPr>
            <w:tcW w:w="694" w:type="dxa"/>
            <w:gridSpan w:val="2"/>
            <w:shd w:val="clear" w:color="auto" w:fill="780673"/>
            <w:noWrap/>
            <w:vAlign w:val="center"/>
          </w:tcPr>
          <w:p w14:paraId="4415715F"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127</w:t>
            </w:r>
          </w:p>
        </w:tc>
        <w:tc>
          <w:tcPr>
            <w:tcW w:w="4182" w:type="dxa"/>
            <w:gridSpan w:val="2"/>
          </w:tcPr>
          <w:p w14:paraId="05AB271A" w14:textId="77777777" w:rsidR="003F29AD" w:rsidRPr="0062564C" w:rsidRDefault="003F29AD" w:rsidP="00EF09D3">
            <w:pPr>
              <w:spacing w:line="360" w:lineRule="auto"/>
              <w:jc w:val="center"/>
              <w:rPr>
                <w:rFonts w:ascii="Kalinga" w:hAnsi="Kalinga" w:cs="Kalinga"/>
                <w:b/>
                <w:bCs/>
                <w:sz w:val="16"/>
                <w:szCs w:val="16"/>
                <w:lang w:val="en-GB"/>
              </w:rPr>
            </w:pPr>
          </w:p>
          <w:p w14:paraId="1207BEE7"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CZGP</w:t>
            </w:r>
            <w:proofErr w:type="spellEnd"/>
            <w:r w:rsidRPr="0062564C">
              <w:rPr>
                <w:rFonts w:ascii="Kalinga" w:hAnsi="Kalinga" w:cs="Kalinga"/>
                <w:b/>
                <w:bCs/>
                <w:sz w:val="16"/>
                <w:szCs w:val="16"/>
                <w:lang w:val="en-GB"/>
              </w:rPr>
              <w:t>/JL/NAY/32/2018</w:t>
            </w:r>
          </w:p>
        </w:tc>
        <w:tc>
          <w:tcPr>
            <w:tcW w:w="1807" w:type="dxa"/>
            <w:vAlign w:val="center"/>
          </w:tcPr>
          <w:p w14:paraId="4E336F12"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Consejera Electoral Claudia Zulema Garnica Pineda</w:t>
            </w:r>
          </w:p>
        </w:tc>
        <w:tc>
          <w:tcPr>
            <w:tcW w:w="1941" w:type="dxa"/>
          </w:tcPr>
          <w:p w14:paraId="2638E680" w14:textId="77777777" w:rsidR="003F29AD" w:rsidRPr="0062564C" w:rsidRDefault="003F29AD" w:rsidP="00EF09D3">
            <w:pPr>
              <w:jc w:val="both"/>
              <w:rPr>
                <w:rFonts w:ascii="Kalinga" w:hAnsi="Kalinga" w:cs="Kalinga"/>
                <w:sz w:val="16"/>
                <w:szCs w:val="16"/>
              </w:rPr>
            </w:pPr>
          </w:p>
          <w:p w14:paraId="6FEF719F"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Celso Valderrama Delgado y Sergio López Zuñiga,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 del Instituto Estatal Electoral de Nayarit. </w:t>
            </w:r>
          </w:p>
        </w:tc>
        <w:tc>
          <w:tcPr>
            <w:tcW w:w="4258" w:type="dxa"/>
            <w:gridSpan w:val="2"/>
          </w:tcPr>
          <w:p w14:paraId="4FE6D8A5"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Presunto exceso en el ejercicio de sus atribuciones, descuido y/o negligencia, violación a los principios que rigen la materia electoral y poner en riesgo la función del Instituto</w:t>
            </w:r>
          </w:p>
        </w:tc>
        <w:tc>
          <w:tcPr>
            <w:tcW w:w="2447" w:type="dxa"/>
            <w:gridSpan w:val="2"/>
            <w:vAlign w:val="center"/>
          </w:tcPr>
          <w:p w14:paraId="661223C1"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bCs/>
                <w:sz w:val="16"/>
                <w:szCs w:val="16"/>
                <w:lang w:eastAsia="es-MX"/>
              </w:rPr>
              <w:t xml:space="preserve">Mediante resolución </w:t>
            </w:r>
            <w:r w:rsidRPr="0062564C">
              <w:rPr>
                <w:rFonts w:ascii="Kalinga" w:hAnsi="Kalinga" w:cs="Kalinga"/>
                <w:b/>
                <w:sz w:val="16"/>
                <w:szCs w:val="16"/>
                <w:lang w:eastAsia="es-MX"/>
              </w:rPr>
              <w:t>INE-CG-476/2019</w:t>
            </w:r>
            <w:r w:rsidRPr="0062564C">
              <w:rPr>
                <w:rFonts w:ascii="Kalinga" w:hAnsi="Kalinga" w:cs="Kalinga"/>
                <w:sz w:val="16"/>
                <w:szCs w:val="16"/>
                <w:lang w:eastAsia="es-MX"/>
              </w:rPr>
              <w:t xml:space="preserve"> de </w:t>
            </w:r>
            <w:r w:rsidRPr="0062564C">
              <w:rPr>
                <w:rFonts w:ascii="Kalinga" w:hAnsi="Kalinga" w:cs="Kalinga"/>
                <w:sz w:val="16"/>
                <w:szCs w:val="16"/>
              </w:rPr>
              <w:t xml:space="preserve">6/11/2019, se </w:t>
            </w:r>
            <w:r w:rsidRPr="0062564C">
              <w:rPr>
                <w:rFonts w:ascii="Kalinga" w:hAnsi="Kalinga" w:cs="Kalinga"/>
                <w:b/>
                <w:bCs/>
                <w:sz w:val="16"/>
                <w:szCs w:val="16"/>
              </w:rPr>
              <w:t>sobreseyó</w:t>
            </w:r>
            <w:r w:rsidRPr="0062564C">
              <w:rPr>
                <w:rFonts w:ascii="Kalinga" w:hAnsi="Kalinga" w:cs="Kalinga"/>
                <w:b/>
                <w:sz w:val="16"/>
                <w:szCs w:val="16"/>
                <w:lang w:eastAsia="es-MX"/>
              </w:rPr>
              <w:t xml:space="preserve"> </w:t>
            </w:r>
            <w:r w:rsidRPr="0062564C">
              <w:rPr>
                <w:rFonts w:ascii="Kalinga" w:hAnsi="Kalinga" w:cs="Kalinga"/>
                <w:sz w:val="16"/>
                <w:szCs w:val="16"/>
                <w:lang w:eastAsia="es-MX"/>
              </w:rPr>
              <w:t xml:space="preserve">respecto al C. Celso Valderrama Delgado atento a su renuncia y se declaró </w:t>
            </w:r>
            <w:r w:rsidRPr="0062564C">
              <w:rPr>
                <w:rFonts w:ascii="Kalinga" w:hAnsi="Kalinga" w:cs="Kalinga"/>
                <w:b/>
                <w:bCs/>
                <w:sz w:val="16"/>
                <w:szCs w:val="16"/>
                <w:lang w:eastAsia="es-MX"/>
              </w:rPr>
              <w:t xml:space="preserve">INFUNDADO </w:t>
            </w:r>
            <w:r w:rsidRPr="0062564C">
              <w:rPr>
                <w:rFonts w:ascii="Kalinga" w:hAnsi="Kalinga" w:cs="Kalinga"/>
                <w:sz w:val="16"/>
                <w:szCs w:val="16"/>
                <w:lang w:eastAsia="es-MX"/>
              </w:rPr>
              <w:t>el procedimiento</w:t>
            </w:r>
            <w:r w:rsidRPr="0062564C">
              <w:rPr>
                <w:rFonts w:ascii="Kalinga" w:hAnsi="Kalinga" w:cs="Kalinga"/>
                <w:b/>
                <w:bCs/>
                <w:sz w:val="16"/>
                <w:szCs w:val="16"/>
                <w:lang w:eastAsia="es-MX"/>
              </w:rPr>
              <w:t xml:space="preserve"> </w:t>
            </w:r>
            <w:r w:rsidRPr="0062564C">
              <w:rPr>
                <w:rFonts w:ascii="Kalinga" w:hAnsi="Kalinga" w:cs="Kalinga"/>
                <w:sz w:val="16"/>
                <w:szCs w:val="16"/>
                <w:lang w:eastAsia="es-MX"/>
              </w:rPr>
              <w:t>por cuanto Sergio López Z</w:t>
            </w:r>
            <w:r w:rsidRPr="0062564C">
              <w:rPr>
                <w:rFonts w:ascii="Kalinga" w:hAnsi="Kalinga" w:cs="Kalinga"/>
                <w:sz w:val="16"/>
                <w:szCs w:val="16"/>
              </w:rPr>
              <w:t>úñiga</w:t>
            </w:r>
          </w:p>
          <w:p w14:paraId="60F29FF1" w14:textId="77777777" w:rsidR="003F29AD" w:rsidRPr="0062564C" w:rsidRDefault="003F29AD" w:rsidP="00EF09D3">
            <w:pPr>
              <w:jc w:val="both"/>
              <w:rPr>
                <w:rFonts w:ascii="Kalinga" w:hAnsi="Kalinga" w:cs="Kalinga"/>
                <w:b/>
                <w:bCs/>
                <w:sz w:val="16"/>
                <w:szCs w:val="16"/>
              </w:rPr>
            </w:pPr>
            <w:r w:rsidRPr="0062564C">
              <w:rPr>
                <w:rFonts w:ascii="Kalinga" w:hAnsi="Kalinga" w:cs="Kalinga"/>
                <w:sz w:val="16"/>
                <w:szCs w:val="16"/>
              </w:rPr>
              <w:t xml:space="preserve"> </w:t>
            </w:r>
          </w:p>
        </w:tc>
      </w:tr>
      <w:tr w:rsidR="003F29AD" w:rsidRPr="0062564C" w14:paraId="522839D5" w14:textId="77777777" w:rsidTr="00084411">
        <w:trPr>
          <w:trHeight w:val="690"/>
          <w:jc w:val="center"/>
        </w:trPr>
        <w:tc>
          <w:tcPr>
            <w:tcW w:w="694" w:type="dxa"/>
            <w:gridSpan w:val="2"/>
            <w:shd w:val="clear" w:color="auto" w:fill="780673"/>
            <w:noWrap/>
            <w:vAlign w:val="center"/>
          </w:tcPr>
          <w:p w14:paraId="22F7F765"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128</w:t>
            </w:r>
          </w:p>
        </w:tc>
        <w:tc>
          <w:tcPr>
            <w:tcW w:w="4182" w:type="dxa"/>
            <w:gridSpan w:val="2"/>
            <w:vAlign w:val="center"/>
          </w:tcPr>
          <w:p w14:paraId="1DDA9B0F" w14:textId="77777777" w:rsidR="003F29AD" w:rsidRPr="0062564C" w:rsidRDefault="003F29AD" w:rsidP="00EF09D3">
            <w:pPr>
              <w:jc w:val="center"/>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LVHO</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JL</w:t>
            </w:r>
            <w:proofErr w:type="spellEnd"/>
            <w:r w:rsidRPr="0062564C">
              <w:rPr>
                <w:rFonts w:ascii="Kalinga" w:hAnsi="Kalinga" w:cs="Kalinga"/>
                <w:b/>
                <w:bCs/>
                <w:sz w:val="16"/>
                <w:szCs w:val="16"/>
              </w:rPr>
              <w:t>/VER/36/2018</w:t>
            </w:r>
          </w:p>
        </w:tc>
        <w:tc>
          <w:tcPr>
            <w:tcW w:w="1807" w:type="dxa"/>
            <w:vAlign w:val="center"/>
          </w:tcPr>
          <w:p w14:paraId="667B5F38"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León Vladimir Hernández Ostos</w:t>
            </w:r>
          </w:p>
        </w:tc>
        <w:tc>
          <w:tcPr>
            <w:tcW w:w="1941" w:type="dxa"/>
          </w:tcPr>
          <w:p w14:paraId="2600E034" w14:textId="77777777" w:rsidR="003F29AD" w:rsidRPr="0062564C" w:rsidRDefault="003F29AD" w:rsidP="00EF09D3">
            <w:pPr>
              <w:jc w:val="both"/>
              <w:rPr>
                <w:rFonts w:ascii="Kalinga" w:hAnsi="Kalinga" w:cs="Kalinga"/>
                <w:sz w:val="16"/>
                <w:szCs w:val="16"/>
                <w:lang w:val="es-ES"/>
              </w:rPr>
            </w:pPr>
            <w:r w:rsidRPr="0062564C">
              <w:rPr>
                <w:rFonts w:ascii="Kalinga" w:hAnsi="Kalinga" w:cs="Kalinga"/>
                <w:sz w:val="16"/>
                <w:szCs w:val="16"/>
                <w:lang w:val="es-ES"/>
              </w:rPr>
              <w:t xml:space="preserve">José Alejandro Bonilla </w:t>
            </w:r>
            <w:proofErr w:type="spellStart"/>
            <w:r w:rsidRPr="0062564C">
              <w:rPr>
                <w:rFonts w:ascii="Kalinga" w:hAnsi="Kalinga" w:cs="Kalinga"/>
                <w:sz w:val="16"/>
                <w:szCs w:val="16"/>
                <w:lang w:val="es-ES"/>
              </w:rPr>
              <w:t>Bonilla</w:t>
            </w:r>
            <w:proofErr w:type="spellEnd"/>
            <w:r w:rsidRPr="0062564C">
              <w:rPr>
                <w:rFonts w:ascii="Kalinga" w:hAnsi="Kalinga" w:cs="Kalinga"/>
                <w:sz w:val="16"/>
                <w:szCs w:val="16"/>
                <w:lang w:val="es-ES"/>
              </w:rPr>
              <w:t xml:space="preserve">, Eva Barrientos Zepeda, Tania Celina Vásquez Muños Y Juan </w:t>
            </w:r>
            <w:r w:rsidRPr="0062564C">
              <w:rPr>
                <w:rFonts w:ascii="Kalinga" w:hAnsi="Kalinga" w:cs="Kalinga"/>
                <w:sz w:val="16"/>
                <w:szCs w:val="16"/>
                <w:lang w:val="es-ES"/>
              </w:rPr>
              <w:lastRenderedPageBreak/>
              <w:t xml:space="preserve">Manuel Vázquez Barajas, </w:t>
            </w:r>
            <w:proofErr w:type="gramStart"/>
            <w:r w:rsidRPr="0062564C">
              <w:rPr>
                <w:rFonts w:ascii="Kalinga" w:hAnsi="Kalinga" w:cs="Kalinga"/>
                <w:sz w:val="16"/>
                <w:szCs w:val="16"/>
                <w:lang w:val="es-ES"/>
              </w:rPr>
              <w:t>Consejeros</w:t>
            </w:r>
            <w:proofErr w:type="gramEnd"/>
            <w:r w:rsidRPr="0062564C">
              <w:rPr>
                <w:rFonts w:ascii="Kalinga" w:hAnsi="Kalinga" w:cs="Kalinga"/>
                <w:sz w:val="16"/>
                <w:szCs w:val="16"/>
                <w:lang w:val="es-ES"/>
              </w:rPr>
              <w:t xml:space="preserve"> Electorales Del Organismo Público Local Electoral De </w:t>
            </w:r>
            <w:r w:rsidRPr="0062564C">
              <w:rPr>
                <w:rFonts w:ascii="Kalinga" w:hAnsi="Kalinga" w:cs="Kalinga"/>
                <w:bCs/>
                <w:sz w:val="16"/>
                <w:szCs w:val="16"/>
                <w:lang w:val="es-ES"/>
              </w:rPr>
              <w:t>Veracruz</w:t>
            </w:r>
          </w:p>
        </w:tc>
        <w:tc>
          <w:tcPr>
            <w:tcW w:w="4258" w:type="dxa"/>
            <w:gridSpan w:val="2"/>
          </w:tcPr>
          <w:p w14:paraId="0AA60435" w14:textId="77777777" w:rsidR="003F29AD" w:rsidRPr="0062564C" w:rsidRDefault="003F29AD" w:rsidP="00EF09D3">
            <w:pPr>
              <w:jc w:val="both"/>
              <w:rPr>
                <w:rFonts w:ascii="Kalinga" w:hAnsi="Kalinga" w:cs="Kalinga"/>
                <w:sz w:val="16"/>
                <w:szCs w:val="16"/>
              </w:rPr>
            </w:pPr>
          </w:p>
          <w:p w14:paraId="1DFC2C83"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Las presuntas designaciones irregulares de sus </w:t>
            </w:r>
            <w:proofErr w:type="gramStart"/>
            <w:r w:rsidRPr="0062564C">
              <w:rPr>
                <w:rFonts w:ascii="Kalinga" w:hAnsi="Kalinga" w:cs="Kalinga"/>
                <w:sz w:val="16"/>
                <w:szCs w:val="16"/>
              </w:rPr>
              <w:t>Secretarios Ejecutivos</w:t>
            </w:r>
            <w:proofErr w:type="gramEnd"/>
            <w:r w:rsidRPr="0062564C">
              <w:rPr>
                <w:rFonts w:ascii="Kalinga" w:hAnsi="Kalinga" w:cs="Kalinga"/>
                <w:sz w:val="16"/>
                <w:szCs w:val="16"/>
              </w:rPr>
              <w:t>, infringiendo las disposiciones generales correspondientes en materia electoral.</w:t>
            </w:r>
          </w:p>
        </w:tc>
        <w:tc>
          <w:tcPr>
            <w:tcW w:w="2447" w:type="dxa"/>
            <w:gridSpan w:val="2"/>
            <w:vAlign w:val="center"/>
          </w:tcPr>
          <w:p w14:paraId="6E446D76"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lastRenderedPageBreak/>
              <w:t xml:space="preserve">Mediante resolución INE/CG477/2019, de </w:t>
            </w:r>
            <w:r w:rsidRPr="0062564C">
              <w:rPr>
                <w:rFonts w:ascii="Kalinga" w:hAnsi="Kalinga" w:cs="Kalinga"/>
                <w:sz w:val="16"/>
                <w:szCs w:val="16"/>
              </w:rPr>
              <w:t xml:space="preserve">06/11/2019, se declaró </w:t>
            </w:r>
            <w:r w:rsidRPr="0062564C">
              <w:rPr>
                <w:rFonts w:ascii="Kalinga" w:hAnsi="Kalinga" w:cs="Kalinga"/>
                <w:b/>
                <w:bCs/>
                <w:sz w:val="16"/>
                <w:szCs w:val="16"/>
              </w:rPr>
              <w:lastRenderedPageBreak/>
              <w:t xml:space="preserve">INFUNDADO </w:t>
            </w:r>
            <w:r w:rsidRPr="0062564C">
              <w:rPr>
                <w:rFonts w:ascii="Kalinga" w:hAnsi="Kalinga" w:cs="Kalinga"/>
                <w:sz w:val="16"/>
                <w:szCs w:val="16"/>
              </w:rPr>
              <w:t xml:space="preserve">el procedimiento. </w:t>
            </w:r>
          </w:p>
        </w:tc>
      </w:tr>
      <w:tr w:rsidR="003F29AD" w:rsidRPr="0062564C" w14:paraId="35EE0DA6" w14:textId="77777777" w:rsidTr="00084411">
        <w:trPr>
          <w:trHeight w:val="690"/>
          <w:jc w:val="center"/>
        </w:trPr>
        <w:tc>
          <w:tcPr>
            <w:tcW w:w="694" w:type="dxa"/>
            <w:gridSpan w:val="2"/>
            <w:shd w:val="clear" w:color="auto" w:fill="780673"/>
            <w:noWrap/>
            <w:vAlign w:val="center"/>
          </w:tcPr>
          <w:p w14:paraId="6C3F84DB"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129</w:t>
            </w:r>
          </w:p>
        </w:tc>
        <w:tc>
          <w:tcPr>
            <w:tcW w:w="4182" w:type="dxa"/>
            <w:gridSpan w:val="2"/>
            <w:vAlign w:val="center"/>
          </w:tcPr>
          <w:p w14:paraId="5BD8B5A6"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/CNGI/CG/5/2019</w:t>
            </w:r>
          </w:p>
        </w:tc>
        <w:tc>
          <w:tcPr>
            <w:tcW w:w="1807" w:type="dxa"/>
            <w:vAlign w:val="center"/>
          </w:tcPr>
          <w:p w14:paraId="23BD9752"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Integrantes de la Comunidad Nahua de Guadalupe Ixcotla, Municipio de Chiautempan, Tlaxcala</w:t>
            </w:r>
          </w:p>
        </w:tc>
        <w:tc>
          <w:tcPr>
            <w:tcW w:w="1941" w:type="dxa"/>
            <w:vAlign w:val="center"/>
          </w:tcPr>
          <w:p w14:paraId="3B62DB7D"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Erika Periañez Rodríguez, Norberto Sánchez Briones, Juan Carlos Minor Márquez, Dora Rodríguez Soriano, Elizabeth Piedras Martínez, Denisse Hernández Blas y Edgar Alfonso Aldave Aguilar, integrantes del Consejo General del Instituto Tlaxcalteca de Elecciones</w:t>
            </w:r>
          </w:p>
        </w:tc>
        <w:tc>
          <w:tcPr>
            <w:tcW w:w="4258" w:type="dxa"/>
            <w:gridSpan w:val="2"/>
          </w:tcPr>
          <w:p w14:paraId="5A8B14D0"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Falta de reconocimiento de la pluralidad y diversidad de los pueblos y comunidades indígenas del Estado, conforme a lo previsto en los artículos 1° y 2° de la CPEUM y a los criterios y jurisprudencia nacional e internacional</w:t>
            </w:r>
          </w:p>
        </w:tc>
        <w:tc>
          <w:tcPr>
            <w:tcW w:w="2447" w:type="dxa"/>
            <w:gridSpan w:val="2"/>
            <w:vAlign w:val="center"/>
          </w:tcPr>
          <w:p w14:paraId="24AA5791"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t xml:space="preserve">Mediante resolución INE-CG-562/2019, </w:t>
            </w:r>
            <w:r w:rsidRPr="0062564C">
              <w:rPr>
                <w:rFonts w:ascii="Kalinga" w:hAnsi="Kalinga" w:cs="Kalinga"/>
                <w:sz w:val="16"/>
                <w:szCs w:val="16"/>
              </w:rPr>
              <w:t xml:space="preserve">de 11/12/2019, se </w:t>
            </w:r>
            <w:r w:rsidRPr="0062564C">
              <w:rPr>
                <w:rFonts w:ascii="Kalinga" w:hAnsi="Kalinga" w:cs="Kalinga"/>
                <w:b/>
                <w:bCs/>
                <w:sz w:val="16"/>
                <w:szCs w:val="16"/>
              </w:rPr>
              <w:t xml:space="preserve">DESECHÓ </w:t>
            </w:r>
            <w:r w:rsidRPr="0062564C">
              <w:rPr>
                <w:rFonts w:ascii="Kalinga" w:hAnsi="Kalinga" w:cs="Kalinga"/>
                <w:sz w:val="16"/>
                <w:szCs w:val="16"/>
              </w:rPr>
              <w:t>la denuncia.</w:t>
            </w:r>
          </w:p>
        </w:tc>
      </w:tr>
      <w:tr w:rsidR="003F29AD" w:rsidRPr="0062564C" w14:paraId="3861908B" w14:textId="77777777" w:rsidTr="00084411">
        <w:trPr>
          <w:trHeight w:val="690"/>
          <w:jc w:val="center"/>
        </w:trPr>
        <w:tc>
          <w:tcPr>
            <w:tcW w:w="694" w:type="dxa"/>
            <w:gridSpan w:val="2"/>
            <w:shd w:val="clear" w:color="auto" w:fill="780673"/>
            <w:noWrap/>
            <w:vAlign w:val="center"/>
          </w:tcPr>
          <w:p w14:paraId="088E6715" w14:textId="77777777" w:rsidR="003F29AD" w:rsidRPr="0062564C" w:rsidRDefault="003F29AD" w:rsidP="00EF09D3">
            <w:pPr>
              <w:jc w:val="both"/>
              <w:rPr>
                <w:rFonts w:ascii="Kalinga" w:hAnsi="Kalinga" w:cs="Kalinga"/>
                <w:b/>
                <w:bCs/>
                <w:color w:val="FFFFFF" w:themeColor="background1"/>
                <w:sz w:val="16"/>
                <w:szCs w:val="16"/>
              </w:rPr>
            </w:pPr>
          </w:p>
          <w:p w14:paraId="5A1558EF"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130</w:t>
            </w:r>
          </w:p>
          <w:p w14:paraId="0001AD88" w14:textId="77777777" w:rsidR="003F29AD" w:rsidRPr="0062564C" w:rsidRDefault="003F29AD" w:rsidP="00EF09D3">
            <w:pPr>
              <w:jc w:val="both"/>
              <w:rPr>
                <w:rFonts w:ascii="Kalinga" w:hAnsi="Kalinga" w:cs="Kalinga"/>
                <w:b/>
                <w:bCs/>
                <w:color w:val="FFFFFF" w:themeColor="background1"/>
                <w:sz w:val="16"/>
                <w:szCs w:val="16"/>
              </w:rPr>
            </w:pPr>
          </w:p>
        </w:tc>
        <w:tc>
          <w:tcPr>
            <w:tcW w:w="4182" w:type="dxa"/>
            <w:gridSpan w:val="2"/>
            <w:vAlign w:val="center"/>
          </w:tcPr>
          <w:p w14:paraId="5B6AF2AD" w14:textId="77777777" w:rsidR="003F29AD" w:rsidRPr="0062564C" w:rsidRDefault="003F29AD" w:rsidP="00EF09D3">
            <w:pPr>
              <w:jc w:val="center"/>
              <w:rPr>
                <w:rFonts w:ascii="Kalinga" w:hAnsi="Kalinga" w:cs="Kalinga"/>
                <w:b/>
                <w:bCs/>
                <w:sz w:val="16"/>
                <w:szCs w:val="16"/>
                <w:lang w:val="en-US"/>
              </w:rPr>
            </w:pPr>
          </w:p>
          <w:p w14:paraId="30ECC080"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TEEP</w:t>
            </w:r>
            <w:proofErr w:type="spellEnd"/>
            <w:r w:rsidRPr="0062564C">
              <w:rPr>
                <w:rFonts w:ascii="Kalinga" w:hAnsi="Kalinga" w:cs="Kalinga"/>
                <w:b/>
                <w:bCs/>
                <w:sz w:val="16"/>
                <w:szCs w:val="16"/>
                <w:lang w:val="en-US"/>
              </w:rPr>
              <w:t>/CG/11/2019</w:t>
            </w:r>
          </w:p>
        </w:tc>
        <w:tc>
          <w:tcPr>
            <w:tcW w:w="1807" w:type="dxa"/>
            <w:vAlign w:val="center"/>
          </w:tcPr>
          <w:p w14:paraId="05A1B430" w14:textId="77777777" w:rsidR="003F29AD" w:rsidRPr="0062564C" w:rsidRDefault="003F29AD" w:rsidP="00EF09D3">
            <w:pPr>
              <w:jc w:val="center"/>
              <w:rPr>
                <w:rFonts w:ascii="Kalinga" w:hAnsi="Kalinga" w:cs="Kalinga"/>
                <w:sz w:val="16"/>
                <w:szCs w:val="16"/>
              </w:rPr>
            </w:pPr>
            <w:r w:rsidRPr="0062564C">
              <w:rPr>
                <w:rFonts w:ascii="Kalinga" w:hAnsi="Kalinga" w:cs="Kalinga"/>
                <w:sz w:val="16"/>
                <w:szCs w:val="16"/>
              </w:rPr>
              <w:t xml:space="preserve">Tribunal Electoral del Estado de Puebla </w:t>
            </w:r>
          </w:p>
        </w:tc>
        <w:tc>
          <w:tcPr>
            <w:tcW w:w="1941" w:type="dxa"/>
            <w:vAlign w:val="center"/>
          </w:tcPr>
          <w:p w14:paraId="278A461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Luz Alejandra Gutiérrez Jaramillo, Juan Pablo Mirón Thomé, José Luis Martínez López, Evangelina Mendoza Corona, Jesús Arturo </w:t>
            </w:r>
            <w:r w:rsidRPr="0062564C">
              <w:rPr>
                <w:rFonts w:ascii="Kalinga" w:hAnsi="Kalinga" w:cs="Kalinga"/>
                <w:sz w:val="16"/>
                <w:szCs w:val="16"/>
              </w:rPr>
              <w:lastRenderedPageBreak/>
              <w:t xml:space="preserve">Baltazar Trujano y Sofía Marisol Martínez Gobea,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del Instituto Electoral del Estado de Puebla</w:t>
            </w:r>
          </w:p>
        </w:tc>
        <w:tc>
          <w:tcPr>
            <w:tcW w:w="4258" w:type="dxa"/>
            <w:gridSpan w:val="2"/>
          </w:tcPr>
          <w:p w14:paraId="7EAECF97"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lastRenderedPageBreak/>
              <w:t xml:space="preserve">El Tribunal Electoral del Estado de Puebla, dio vista al INE para que, dentro del ámbito de competencia, se determine si existe o no responsabilidad por parte de alguno de los integrantes del Consejo General del Instituto Electoral del estado de Puebla, derivado de </w:t>
            </w:r>
            <w:r w:rsidRPr="0062564C">
              <w:rPr>
                <w:rFonts w:ascii="Kalinga" w:hAnsi="Kalinga" w:cs="Kalinga"/>
                <w:sz w:val="16"/>
                <w:szCs w:val="16"/>
              </w:rPr>
              <w:lastRenderedPageBreak/>
              <w:t>una dilación en la resolución de un procedimiento en materia de fiscalización del PE ordinario 2012-2013.</w:t>
            </w:r>
          </w:p>
        </w:tc>
        <w:tc>
          <w:tcPr>
            <w:tcW w:w="2447" w:type="dxa"/>
            <w:gridSpan w:val="2"/>
            <w:vAlign w:val="center"/>
          </w:tcPr>
          <w:p w14:paraId="135ED6C2"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sz w:val="16"/>
                <w:szCs w:val="16"/>
                <w:lang w:eastAsia="es-MX"/>
              </w:rPr>
              <w:lastRenderedPageBreak/>
              <w:t xml:space="preserve">Mediante resolución </w:t>
            </w:r>
            <w:r w:rsidRPr="0062564C">
              <w:rPr>
                <w:rFonts w:ascii="Kalinga" w:hAnsi="Kalinga" w:cs="Kalinga"/>
                <w:b/>
                <w:bCs/>
                <w:sz w:val="16"/>
                <w:szCs w:val="16"/>
                <w:lang w:eastAsia="es-MX"/>
              </w:rPr>
              <w:t xml:space="preserve">INE-CG-563/2019, </w:t>
            </w:r>
            <w:r w:rsidRPr="0062564C">
              <w:rPr>
                <w:rFonts w:ascii="Kalinga" w:hAnsi="Kalinga" w:cs="Kalinga"/>
                <w:sz w:val="16"/>
                <w:szCs w:val="16"/>
              </w:rPr>
              <w:t xml:space="preserve">de 11/12/2019, se </w:t>
            </w:r>
            <w:r w:rsidRPr="0062564C">
              <w:rPr>
                <w:rFonts w:ascii="Kalinga" w:hAnsi="Kalinga" w:cs="Kalinga"/>
                <w:b/>
                <w:bCs/>
                <w:sz w:val="16"/>
                <w:szCs w:val="16"/>
              </w:rPr>
              <w:t xml:space="preserve">DESECHÓ </w:t>
            </w:r>
            <w:r w:rsidRPr="0062564C">
              <w:rPr>
                <w:rFonts w:ascii="Kalinga" w:hAnsi="Kalinga" w:cs="Kalinga"/>
                <w:sz w:val="16"/>
                <w:szCs w:val="16"/>
              </w:rPr>
              <w:t>la denuncia.</w:t>
            </w:r>
          </w:p>
        </w:tc>
      </w:tr>
      <w:tr w:rsidR="003F29AD" w:rsidRPr="0062564C" w14:paraId="5F01F588" w14:textId="77777777" w:rsidTr="00084411">
        <w:trPr>
          <w:trHeight w:val="690"/>
          <w:jc w:val="center"/>
        </w:trPr>
        <w:tc>
          <w:tcPr>
            <w:tcW w:w="694" w:type="dxa"/>
            <w:gridSpan w:val="2"/>
            <w:shd w:val="clear" w:color="auto" w:fill="780673"/>
            <w:noWrap/>
            <w:vAlign w:val="center"/>
          </w:tcPr>
          <w:p w14:paraId="11F2E39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131</w:t>
            </w:r>
          </w:p>
        </w:tc>
        <w:tc>
          <w:tcPr>
            <w:tcW w:w="4182" w:type="dxa"/>
            <w:gridSpan w:val="2"/>
            <w:vAlign w:val="center"/>
          </w:tcPr>
          <w:p w14:paraId="2E11C916" w14:textId="77777777" w:rsidR="003F29AD" w:rsidRPr="0062564C" w:rsidRDefault="003F29AD" w:rsidP="00EF09D3">
            <w:pPr>
              <w:jc w:val="center"/>
              <w:rPr>
                <w:rFonts w:ascii="Kalinga" w:hAnsi="Kalinga" w:cs="Kalinga"/>
                <w:b/>
                <w:bCs/>
                <w:sz w:val="16"/>
                <w:szCs w:val="16"/>
                <w:lang w:val="en-US"/>
              </w:rPr>
            </w:pPr>
          </w:p>
          <w:p w14:paraId="7B5C116D" w14:textId="77777777" w:rsidR="003F29AD" w:rsidRPr="0062564C" w:rsidRDefault="003F29AD" w:rsidP="00EF09D3">
            <w:pPr>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/MALC/GC/1/2019</w:t>
            </w:r>
          </w:p>
          <w:p w14:paraId="16158AE5" w14:textId="77777777" w:rsidR="003F29AD" w:rsidRPr="0062564C" w:rsidRDefault="003F29AD" w:rsidP="00EF09D3">
            <w:pPr>
              <w:jc w:val="center"/>
              <w:rPr>
                <w:rFonts w:ascii="Kalinga" w:hAnsi="Kalinga" w:cs="Kalinga"/>
                <w:b/>
                <w:bCs/>
                <w:sz w:val="16"/>
                <w:szCs w:val="16"/>
                <w:lang w:val="en-US"/>
              </w:rPr>
            </w:pPr>
          </w:p>
        </w:tc>
        <w:tc>
          <w:tcPr>
            <w:tcW w:w="1807" w:type="dxa"/>
          </w:tcPr>
          <w:p w14:paraId="537E3640" w14:textId="77777777" w:rsidR="003F29AD" w:rsidRPr="0062564C" w:rsidRDefault="003F29AD" w:rsidP="00EF09D3">
            <w:pPr>
              <w:jc w:val="both"/>
              <w:rPr>
                <w:rFonts w:ascii="Kalinga" w:hAnsi="Kalinga" w:cs="Kalinga"/>
                <w:sz w:val="16"/>
                <w:szCs w:val="16"/>
                <w:lang w:val="en-US"/>
              </w:rPr>
            </w:pPr>
          </w:p>
          <w:p w14:paraId="2BF424E5" w14:textId="77777777" w:rsidR="003F29AD" w:rsidRPr="0062564C" w:rsidRDefault="003F29AD" w:rsidP="00EF09D3">
            <w:pPr>
              <w:jc w:val="both"/>
              <w:rPr>
                <w:rFonts w:ascii="Kalinga" w:hAnsi="Kalinga" w:cs="Kalinga"/>
                <w:sz w:val="16"/>
                <w:szCs w:val="16"/>
                <w:lang w:val="en-US"/>
              </w:rPr>
            </w:pPr>
          </w:p>
          <w:p w14:paraId="50383165" w14:textId="77777777" w:rsidR="003F29AD" w:rsidRPr="0062564C" w:rsidRDefault="003F29AD" w:rsidP="00EF09D3">
            <w:pPr>
              <w:jc w:val="both"/>
              <w:rPr>
                <w:rFonts w:ascii="Kalinga" w:hAnsi="Kalinga" w:cs="Kalinga"/>
                <w:sz w:val="16"/>
                <w:szCs w:val="16"/>
                <w:lang w:val="en-US"/>
              </w:rPr>
            </w:pPr>
          </w:p>
          <w:p w14:paraId="16CBBF1E" w14:textId="77777777" w:rsidR="003F29AD" w:rsidRPr="0062564C" w:rsidRDefault="003F29AD" w:rsidP="00EF09D3">
            <w:pPr>
              <w:jc w:val="both"/>
              <w:rPr>
                <w:rFonts w:ascii="Kalinga" w:hAnsi="Kalinga" w:cs="Kalinga"/>
                <w:sz w:val="16"/>
                <w:szCs w:val="16"/>
                <w:lang w:val="en-US"/>
              </w:rPr>
            </w:pPr>
          </w:p>
          <w:p w14:paraId="216FAA0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Ma. Amparo León Carbajal</w:t>
            </w:r>
          </w:p>
          <w:p w14:paraId="53DBB1DA" w14:textId="77777777" w:rsidR="003F29AD" w:rsidRPr="0062564C" w:rsidRDefault="003F29AD" w:rsidP="00EF09D3">
            <w:pPr>
              <w:jc w:val="both"/>
              <w:rPr>
                <w:rFonts w:ascii="Kalinga" w:hAnsi="Kalinga" w:cs="Kalinga"/>
                <w:sz w:val="16"/>
                <w:szCs w:val="16"/>
              </w:rPr>
            </w:pPr>
          </w:p>
          <w:p w14:paraId="2E42DF13" w14:textId="77777777" w:rsidR="003F29AD" w:rsidRPr="0062564C" w:rsidRDefault="003F29AD" w:rsidP="00EF09D3">
            <w:pPr>
              <w:jc w:val="both"/>
              <w:rPr>
                <w:rFonts w:ascii="Kalinga" w:hAnsi="Kalinga" w:cs="Kalinga"/>
                <w:sz w:val="16"/>
                <w:szCs w:val="16"/>
              </w:rPr>
            </w:pPr>
          </w:p>
          <w:p w14:paraId="56749E70" w14:textId="77777777" w:rsidR="003F29AD" w:rsidRPr="0062564C" w:rsidRDefault="003F29AD" w:rsidP="00EF09D3">
            <w:pPr>
              <w:jc w:val="both"/>
              <w:rPr>
                <w:rFonts w:ascii="Kalinga" w:hAnsi="Kalinga" w:cs="Kalinga"/>
                <w:sz w:val="16"/>
                <w:szCs w:val="16"/>
              </w:rPr>
            </w:pPr>
          </w:p>
        </w:tc>
        <w:tc>
          <w:tcPr>
            <w:tcW w:w="1941" w:type="dxa"/>
          </w:tcPr>
          <w:p w14:paraId="52EF13EA" w14:textId="77777777" w:rsidR="003F29AD" w:rsidRPr="0062564C" w:rsidRDefault="003F29AD" w:rsidP="00EF09D3">
            <w:pPr>
              <w:jc w:val="both"/>
              <w:rPr>
                <w:rFonts w:ascii="Kalinga" w:hAnsi="Kalinga" w:cs="Kalinga"/>
                <w:sz w:val="16"/>
                <w:szCs w:val="16"/>
              </w:rPr>
            </w:pPr>
          </w:p>
          <w:p w14:paraId="38DBE10F" w14:textId="77777777" w:rsidR="003F29AD" w:rsidRPr="0062564C" w:rsidRDefault="003F29AD" w:rsidP="00EF09D3">
            <w:pPr>
              <w:jc w:val="both"/>
              <w:rPr>
                <w:rFonts w:ascii="Kalinga" w:hAnsi="Kalinga" w:cs="Kalinga"/>
                <w:sz w:val="16"/>
                <w:szCs w:val="16"/>
              </w:rPr>
            </w:pPr>
          </w:p>
          <w:p w14:paraId="6655C940" w14:textId="77777777" w:rsidR="003F29AD" w:rsidRPr="0062564C" w:rsidRDefault="003F29AD" w:rsidP="00EF09D3">
            <w:pPr>
              <w:jc w:val="both"/>
              <w:rPr>
                <w:rFonts w:ascii="Kalinga" w:hAnsi="Kalinga" w:cs="Kalinga"/>
                <w:sz w:val="16"/>
                <w:szCs w:val="16"/>
              </w:rPr>
            </w:pPr>
          </w:p>
          <w:p w14:paraId="04167D10"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Rosio Calleja Niño,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del Instituto Electoral y de Participación Ciudadana del Estado de </w:t>
            </w:r>
            <w:r w:rsidRPr="0062564C">
              <w:rPr>
                <w:rFonts w:ascii="Kalinga" w:hAnsi="Kalinga" w:cs="Kalinga"/>
                <w:bCs/>
                <w:sz w:val="16"/>
                <w:szCs w:val="16"/>
              </w:rPr>
              <w:t>Guerrero</w:t>
            </w:r>
          </w:p>
        </w:tc>
        <w:tc>
          <w:tcPr>
            <w:tcW w:w="4258" w:type="dxa"/>
            <w:gridSpan w:val="2"/>
          </w:tcPr>
          <w:p w14:paraId="6DC875FF"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Solicitó se inicie el procedimiento de remoción en contra de Rosio Calleja Niño, por haber violado los principios éticos establecidos en los artículos 1, 2, 5, 8, 9, 11, 12, 13, 14, fracciones II, III, IV, V, VII, VIII, IX, X, XI, XV, XVI, XVII, XX; 15, 17 y 19 del Código de Ética y Conducta del </w:t>
            </w:r>
            <w:proofErr w:type="spellStart"/>
            <w:r w:rsidRPr="0062564C">
              <w:rPr>
                <w:rFonts w:ascii="Kalinga" w:hAnsi="Kalinga" w:cs="Kalinga"/>
                <w:sz w:val="16"/>
                <w:szCs w:val="16"/>
              </w:rPr>
              <w:t>IEPCG</w:t>
            </w:r>
            <w:proofErr w:type="spellEnd"/>
            <w:r w:rsidRPr="0062564C">
              <w:rPr>
                <w:rFonts w:ascii="Kalinga" w:hAnsi="Kalinga" w:cs="Kalinga"/>
                <w:sz w:val="16"/>
                <w:szCs w:val="16"/>
              </w:rPr>
              <w:t xml:space="preserve">, al vulnerar </w:t>
            </w:r>
            <w:r w:rsidRPr="0062564C">
              <w:rPr>
                <w:rFonts w:ascii="Kalinga" w:hAnsi="Kalinga" w:cs="Kalinga"/>
                <w:iCs/>
                <w:sz w:val="16"/>
                <w:szCs w:val="16"/>
              </w:rPr>
              <w:t>derechos de la mujer y al trato digno, en atención a la resolución 2VG/060/2017-III emitida por la Comisión de los Derechos Humanos del Estado de Guerrero.</w:t>
            </w:r>
          </w:p>
        </w:tc>
        <w:tc>
          <w:tcPr>
            <w:tcW w:w="2447" w:type="dxa"/>
            <w:gridSpan w:val="2"/>
            <w:vAlign w:val="center"/>
          </w:tcPr>
          <w:p w14:paraId="3E63B7C4" w14:textId="77777777" w:rsidR="003F29AD" w:rsidRPr="0062564C" w:rsidRDefault="003F29AD" w:rsidP="00EF09D3">
            <w:pPr>
              <w:jc w:val="both"/>
              <w:rPr>
                <w:rFonts w:ascii="Kalinga" w:hAnsi="Kalinga" w:cs="Kalinga"/>
                <w:b/>
                <w:sz w:val="16"/>
                <w:szCs w:val="16"/>
                <w:lang w:eastAsia="es-MX"/>
              </w:rPr>
            </w:pPr>
            <w:r w:rsidRPr="0062564C">
              <w:rPr>
                <w:rFonts w:ascii="Kalinga" w:hAnsi="Kalinga" w:cs="Kalinga"/>
                <w:bCs/>
                <w:sz w:val="16"/>
                <w:szCs w:val="16"/>
                <w:lang w:eastAsia="es-MX"/>
              </w:rPr>
              <w:t>Mediante resolución</w:t>
            </w:r>
            <w:r w:rsidRPr="0062564C">
              <w:rPr>
                <w:rFonts w:ascii="Kalinga" w:hAnsi="Kalinga" w:cs="Kalinga"/>
                <w:b/>
                <w:sz w:val="16"/>
                <w:szCs w:val="16"/>
                <w:lang w:eastAsia="es-MX"/>
              </w:rPr>
              <w:t xml:space="preserve"> INE/CG290/2020, </w:t>
            </w:r>
            <w:r w:rsidRPr="0062564C">
              <w:rPr>
                <w:rFonts w:ascii="Kalinga" w:hAnsi="Kalinga" w:cs="Kalinga"/>
                <w:bCs/>
                <w:sz w:val="16"/>
                <w:szCs w:val="16"/>
                <w:lang w:eastAsia="es-MX"/>
              </w:rPr>
              <w:t>de 11 de septiembre de 2020, se declaró</w:t>
            </w:r>
            <w:r w:rsidRPr="0062564C">
              <w:rPr>
                <w:rFonts w:ascii="Kalinga" w:hAnsi="Kalinga" w:cs="Kalinga"/>
                <w:b/>
                <w:sz w:val="16"/>
                <w:szCs w:val="16"/>
                <w:lang w:eastAsia="es-MX"/>
              </w:rPr>
              <w:t xml:space="preserve"> INFUNDADO </w:t>
            </w:r>
            <w:r w:rsidRPr="0062564C">
              <w:rPr>
                <w:rFonts w:ascii="Kalinga" w:hAnsi="Kalinga" w:cs="Kalinga"/>
                <w:bCs/>
                <w:sz w:val="16"/>
                <w:szCs w:val="16"/>
                <w:lang w:eastAsia="es-MX"/>
              </w:rPr>
              <w:t>el procedimiento</w:t>
            </w:r>
            <w:r w:rsidRPr="0062564C">
              <w:rPr>
                <w:rFonts w:ascii="Kalinga" w:hAnsi="Kalinga" w:cs="Kalinga"/>
                <w:b/>
                <w:sz w:val="16"/>
                <w:szCs w:val="16"/>
                <w:lang w:eastAsia="es-MX"/>
              </w:rPr>
              <w:t xml:space="preserve"> </w:t>
            </w:r>
          </w:p>
          <w:p w14:paraId="128DA50F" w14:textId="77777777" w:rsidR="003F29AD" w:rsidRPr="0062564C" w:rsidRDefault="003F29AD" w:rsidP="00EF09D3">
            <w:pPr>
              <w:jc w:val="both"/>
              <w:rPr>
                <w:rFonts w:ascii="Kalinga" w:hAnsi="Kalinga" w:cs="Kalinga"/>
                <w:sz w:val="16"/>
                <w:szCs w:val="16"/>
                <w:lang w:eastAsia="es-MX"/>
              </w:rPr>
            </w:pPr>
            <w:r w:rsidRPr="0062564C">
              <w:rPr>
                <w:rFonts w:ascii="Kalinga" w:hAnsi="Kalinga" w:cs="Kalinga"/>
                <w:bCs/>
                <w:sz w:val="16"/>
                <w:szCs w:val="16"/>
              </w:rPr>
              <w:t xml:space="preserve">Sala Superior, mediante sentencia dictada en el expediente SUP-JDC-10072-2020, de 17 de diciembre de 2020, </w:t>
            </w:r>
            <w:r w:rsidRPr="0062564C">
              <w:rPr>
                <w:rFonts w:ascii="Kalinga" w:hAnsi="Kalinga" w:cs="Kalinga"/>
                <w:b/>
                <w:sz w:val="16"/>
                <w:szCs w:val="16"/>
              </w:rPr>
              <w:t>REVOCÓ</w:t>
            </w:r>
            <w:r w:rsidRPr="0062564C">
              <w:rPr>
                <w:rFonts w:ascii="Kalinga" w:hAnsi="Kalinga" w:cs="Kalinga"/>
                <w:bCs/>
                <w:sz w:val="16"/>
                <w:szCs w:val="16"/>
              </w:rPr>
              <w:t xml:space="preserve"> la resolución y dejó sin efectos la vista dada al OIC del </w:t>
            </w:r>
            <w:proofErr w:type="spellStart"/>
            <w:r w:rsidRPr="0062564C">
              <w:rPr>
                <w:rFonts w:ascii="Kalinga" w:hAnsi="Kalinga" w:cs="Kalinga"/>
                <w:bCs/>
                <w:sz w:val="16"/>
                <w:szCs w:val="16"/>
              </w:rPr>
              <w:t>IEPC</w:t>
            </w:r>
            <w:proofErr w:type="spellEnd"/>
            <w:r w:rsidRPr="0062564C">
              <w:rPr>
                <w:rFonts w:ascii="Kalinga" w:hAnsi="Kalinga" w:cs="Kalinga"/>
                <w:bCs/>
                <w:sz w:val="16"/>
                <w:szCs w:val="16"/>
              </w:rPr>
              <w:t xml:space="preserve"> Guerrero.</w:t>
            </w:r>
          </w:p>
        </w:tc>
      </w:tr>
      <w:tr w:rsidR="003F29AD" w:rsidRPr="0062564C" w14:paraId="1E130B1F" w14:textId="77777777" w:rsidTr="00084411">
        <w:trPr>
          <w:trHeight w:val="690"/>
          <w:jc w:val="center"/>
        </w:trPr>
        <w:tc>
          <w:tcPr>
            <w:tcW w:w="694" w:type="dxa"/>
            <w:gridSpan w:val="2"/>
            <w:shd w:val="clear" w:color="auto" w:fill="780673"/>
            <w:noWrap/>
            <w:vAlign w:val="center"/>
          </w:tcPr>
          <w:p w14:paraId="69354E60"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132</w:t>
            </w:r>
          </w:p>
        </w:tc>
        <w:tc>
          <w:tcPr>
            <w:tcW w:w="4182" w:type="dxa"/>
            <w:gridSpan w:val="2"/>
            <w:vAlign w:val="center"/>
          </w:tcPr>
          <w:p w14:paraId="3D0CAF43" w14:textId="77777777" w:rsidR="003F29AD" w:rsidRPr="0062564C" w:rsidRDefault="003F29AD" w:rsidP="00EF09D3">
            <w:pPr>
              <w:jc w:val="center"/>
              <w:rPr>
                <w:rFonts w:ascii="Kalinga" w:hAnsi="Kalinga" w:cs="Kalinga"/>
                <w:b/>
                <w:bCs/>
                <w:sz w:val="16"/>
                <w:szCs w:val="16"/>
                <w:lang w:val="en-GB"/>
              </w:rPr>
            </w:pPr>
            <w:r w:rsidRPr="0062564C">
              <w:rPr>
                <w:rFonts w:ascii="Kalinga" w:hAnsi="Kalinga" w:cs="Kalinga"/>
                <w:b/>
                <w:bCs/>
                <w:sz w:val="16"/>
                <w:szCs w:val="16"/>
                <w:lang w:val="en-GB"/>
              </w:rPr>
              <w:t>UT/SCG/</w:t>
            </w:r>
            <w:proofErr w:type="spellStart"/>
            <w:r w:rsidRPr="0062564C">
              <w:rPr>
                <w:rFonts w:ascii="Kalinga" w:hAnsi="Kalinga" w:cs="Kalinga"/>
                <w:b/>
                <w:bCs/>
                <w:sz w:val="16"/>
                <w:szCs w:val="16"/>
                <w:lang w:val="en-GB"/>
              </w:rPr>
              <w:t>PRCE</w:t>
            </w:r>
            <w:proofErr w:type="spellEnd"/>
            <w:r w:rsidRPr="0062564C">
              <w:rPr>
                <w:rFonts w:ascii="Kalinga" w:hAnsi="Kalinga" w:cs="Kalinga"/>
                <w:b/>
                <w:bCs/>
                <w:sz w:val="16"/>
                <w:szCs w:val="16"/>
                <w:lang w:val="en-GB"/>
              </w:rPr>
              <w:t>/</w:t>
            </w:r>
            <w:proofErr w:type="spellStart"/>
            <w:r w:rsidRPr="0062564C">
              <w:rPr>
                <w:rFonts w:ascii="Kalinga" w:hAnsi="Kalinga" w:cs="Kalinga"/>
                <w:b/>
                <w:bCs/>
                <w:sz w:val="16"/>
                <w:szCs w:val="16"/>
                <w:lang w:val="en-GB"/>
              </w:rPr>
              <w:t>SLZ</w:t>
            </w:r>
            <w:proofErr w:type="spellEnd"/>
            <w:r w:rsidRPr="0062564C">
              <w:rPr>
                <w:rFonts w:ascii="Kalinga" w:hAnsi="Kalinga" w:cs="Kalinga"/>
                <w:b/>
                <w:bCs/>
                <w:sz w:val="16"/>
                <w:szCs w:val="16"/>
                <w:lang w:val="en-GB"/>
              </w:rPr>
              <w:t>/JL/NAY/2/2020</w:t>
            </w:r>
          </w:p>
        </w:tc>
        <w:tc>
          <w:tcPr>
            <w:tcW w:w="1807" w:type="dxa"/>
          </w:tcPr>
          <w:p w14:paraId="2AAC76E1"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Sergio </w:t>
            </w:r>
            <w:proofErr w:type="spellStart"/>
            <w:r w:rsidRPr="0062564C">
              <w:rPr>
                <w:rFonts w:ascii="Kalinga" w:hAnsi="Kalinga" w:cs="Kalinga"/>
                <w:sz w:val="16"/>
                <w:szCs w:val="16"/>
              </w:rPr>
              <w:t>lópez</w:t>
            </w:r>
            <w:proofErr w:type="spellEnd"/>
            <w:r w:rsidRPr="0062564C">
              <w:rPr>
                <w:rFonts w:ascii="Kalinga" w:hAnsi="Kalinga" w:cs="Kalinga"/>
                <w:sz w:val="16"/>
                <w:szCs w:val="16"/>
              </w:rPr>
              <w:t xml:space="preserve"> Zúñiga,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Electoral del </w:t>
            </w:r>
            <w:proofErr w:type="spellStart"/>
            <w:r w:rsidRPr="0062564C">
              <w:rPr>
                <w:rFonts w:ascii="Kalinga" w:hAnsi="Kalinga" w:cs="Kalinga"/>
                <w:sz w:val="16"/>
                <w:szCs w:val="16"/>
              </w:rPr>
              <w:t>IEEN</w:t>
            </w:r>
            <w:proofErr w:type="spellEnd"/>
          </w:p>
        </w:tc>
        <w:tc>
          <w:tcPr>
            <w:tcW w:w="1941" w:type="dxa"/>
          </w:tcPr>
          <w:p w14:paraId="355971E7"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Sergio Flores Cánovas,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Electoral del </w:t>
            </w:r>
            <w:proofErr w:type="spellStart"/>
            <w:r w:rsidRPr="0062564C">
              <w:rPr>
                <w:rFonts w:ascii="Kalinga" w:hAnsi="Kalinga" w:cs="Kalinga"/>
                <w:sz w:val="16"/>
                <w:szCs w:val="16"/>
              </w:rPr>
              <w:t>IEEN</w:t>
            </w:r>
            <w:proofErr w:type="spellEnd"/>
          </w:p>
        </w:tc>
        <w:tc>
          <w:tcPr>
            <w:tcW w:w="4258" w:type="dxa"/>
            <w:gridSpan w:val="2"/>
          </w:tcPr>
          <w:p w14:paraId="43736E6E"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 xml:space="preserve">Se denuncia que el </w:t>
            </w:r>
            <w:proofErr w:type="gramStart"/>
            <w:r w:rsidRPr="0062564C">
              <w:rPr>
                <w:rFonts w:ascii="Kalinga" w:hAnsi="Kalinga" w:cs="Kalinga"/>
                <w:sz w:val="16"/>
                <w:szCs w:val="16"/>
              </w:rPr>
              <w:t>Consejero</w:t>
            </w:r>
            <w:proofErr w:type="gramEnd"/>
            <w:r w:rsidRPr="0062564C">
              <w:rPr>
                <w:rFonts w:ascii="Kalinga" w:hAnsi="Kalinga" w:cs="Kalinga"/>
                <w:sz w:val="16"/>
                <w:szCs w:val="16"/>
              </w:rPr>
              <w:t xml:space="preserve"> Electoral Sergio Flores Cánovas, no se excusó al momento de hacerse la designación de la Titular de la Dirección Jurídica del Instituto Estatal Electoral de Nayarit, pues al haber laborado directamente con ella, se encontraba </w:t>
            </w:r>
            <w:r w:rsidRPr="0062564C">
              <w:rPr>
                <w:rFonts w:ascii="Kalinga" w:hAnsi="Kalinga" w:cs="Kalinga"/>
                <w:sz w:val="16"/>
                <w:szCs w:val="16"/>
              </w:rPr>
              <w:lastRenderedPageBreak/>
              <w:t>impedido para formar parte de la votación del Consejo Local.</w:t>
            </w:r>
          </w:p>
        </w:tc>
        <w:tc>
          <w:tcPr>
            <w:tcW w:w="2447" w:type="dxa"/>
            <w:gridSpan w:val="2"/>
            <w:vAlign w:val="center"/>
          </w:tcPr>
          <w:p w14:paraId="3E603EB0" w14:textId="77777777" w:rsidR="003F29AD" w:rsidRPr="0062564C" w:rsidRDefault="003F29AD" w:rsidP="00EF09D3">
            <w:pPr>
              <w:jc w:val="both"/>
              <w:rPr>
                <w:rFonts w:ascii="Kalinga" w:hAnsi="Kalinga" w:cs="Kalinga"/>
                <w:bCs/>
                <w:sz w:val="16"/>
                <w:szCs w:val="16"/>
              </w:rPr>
            </w:pPr>
          </w:p>
          <w:p w14:paraId="0D51BFC8" w14:textId="77777777" w:rsidR="003F29AD" w:rsidRPr="0062564C" w:rsidRDefault="003F29AD" w:rsidP="00EF09D3">
            <w:pPr>
              <w:jc w:val="both"/>
              <w:rPr>
                <w:rFonts w:ascii="Kalinga" w:hAnsi="Kalinga" w:cs="Kalinga"/>
                <w:b/>
                <w:sz w:val="16"/>
                <w:szCs w:val="16"/>
              </w:rPr>
            </w:pPr>
            <w:r w:rsidRPr="0062564C">
              <w:rPr>
                <w:rFonts w:ascii="Kalinga" w:hAnsi="Kalinga" w:cs="Kalinga"/>
                <w:bCs/>
                <w:sz w:val="16"/>
                <w:szCs w:val="16"/>
              </w:rPr>
              <w:t>Por acuerdo de 14/11/2020, se tuvo por</w:t>
            </w:r>
            <w:r w:rsidRPr="0062564C">
              <w:rPr>
                <w:rFonts w:ascii="Kalinga" w:hAnsi="Kalinga" w:cs="Kalinga"/>
                <w:b/>
                <w:sz w:val="16"/>
                <w:szCs w:val="16"/>
              </w:rPr>
              <w:t xml:space="preserve"> NO PRESENTADA </w:t>
            </w:r>
            <w:r w:rsidRPr="0062564C">
              <w:rPr>
                <w:rFonts w:ascii="Kalinga" w:hAnsi="Kalinga" w:cs="Kalinga"/>
                <w:bCs/>
                <w:sz w:val="16"/>
                <w:szCs w:val="16"/>
              </w:rPr>
              <w:t xml:space="preserve">la queja </w:t>
            </w:r>
          </w:p>
          <w:p w14:paraId="143706F8" w14:textId="77777777" w:rsidR="003F29AD" w:rsidRPr="0062564C" w:rsidRDefault="003F29AD" w:rsidP="00EF09D3">
            <w:pPr>
              <w:jc w:val="both"/>
              <w:rPr>
                <w:rFonts w:ascii="Kalinga" w:hAnsi="Kalinga" w:cs="Kalinga"/>
                <w:sz w:val="16"/>
                <w:szCs w:val="16"/>
              </w:rPr>
            </w:pPr>
          </w:p>
        </w:tc>
      </w:tr>
      <w:tr w:rsidR="003F29AD" w:rsidRPr="0062564C" w14:paraId="722F4A00" w14:textId="77777777" w:rsidTr="00084411">
        <w:trPr>
          <w:trHeight w:val="690"/>
          <w:jc w:val="center"/>
        </w:trPr>
        <w:tc>
          <w:tcPr>
            <w:tcW w:w="694" w:type="dxa"/>
            <w:gridSpan w:val="2"/>
            <w:shd w:val="clear" w:color="auto" w:fill="780673"/>
            <w:noWrap/>
            <w:vAlign w:val="center"/>
          </w:tcPr>
          <w:p w14:paraId="5B9E727C"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133</w:t>
            </w:r>
          </w:p>
        </w:tc>
        <w:tc>
          <w:tcPr>
            <w:tcW w:w="4182" w:type="dxa"/>
            <w:gridSpan w:val="2"/>
            <w:vAlign w:val="center"/>
          </w:tcPr>
          <w:p w14:paraId="689AF129" w14:textId="77777777" w:rsidR="003F29AD" w:rsidRPr="0062564C" w:rsidRDefault="003F29AD" w:rsidP="00EF09D3">
            <w:pPr>
              <w:jc w:val="center"/>
              <w:rPr>
                <w:rFonts w:ascii="Kalinga" w:hAnsi="Kalinga" w:cs="Kalinga"/>
                <w:b/>
                <w:bCs/>
                <w:sz w:val="16"/>
                <w:szCs w:val="16"/>
                <w:lang w:val="en-GB"/>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/HAAC/CG/12/2019</w:t>
            </w:r>
          </w:p>
        </w:tc>
        <w:tc>
          <w:tcPr>
            <w:tcW w:w="1807" w:type="dxa"/>
            <w:vAlign w:val="center"/>
          </w:tcPr>
          <w:p w14:paraId="1B22A43D"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t>Héctor Armando Almazán Cravioto </w:t>
            </w:r>
          </w:p>
        </w:tc>
        <w:tc>
          <w:tcPr>
            <w:tcW w:w="1941" w:type="dxa"/>
            <w:vAlign w:val="center"/>
          </w:tcPr>
          <w:p w14:paraId="1B0372AF"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t xml:space="preserve">Humberto Urquiza Martínez </w:t>
            </w:r>
            <w:proofErr w:type="gramStart"/>
            <w:r w:rsidRPr="0062564C">
              <w:rPr>
                <w:rFonts w:ascii="Kalinga" w:eastAsia="Times New Roman" w:hAnsi="Kalinga" w:cs="Kalinga"/>
                <w:sz w:val="16"/>
                <w:szCs w:val="16"/>
                <w:bdr w:val="none" w:sz="0" w:space="0" w:color="auto" w:frame="1"/>
                <w:lang w:eastAsia="es-MX"/>
              </w:rPr>
              <w:t>Consejero</w:t>
            </w:r>
            <w:proofErr w:type="gramEnd"/>
            <w:r w:rsidRPr="0062564C">
              <w:rPr>
                <w:rFonts w:ascii="Kalinga" w:eastAsia="Times New Roman" w:hAnsi="Kalinga" w:cs="Kalinga"/>
                <w:sz w:val="16"/>
                <w:szCs w:val="16"/>
                <w:bdr w:val="none" w:sz="0" w:space="0" w:color="auto" w:frame="1"/>
                <w:lang w:eastAsia="es-MX"/>
              </w:rPr>
              <w:t xml:space="preserve"> Electoral del Instituto Electoral de </w:t>
            </w:r>
            <w:r w:rsidRPr="0062564C">
              <w:rPr>
                <w:rFonts w:ascii="Kalinga" w:eastAsia="Times New Roman" w:hAnsi="Kalinga" w:cs="Kalinga"/>
                <w:b/>
                <w:bCs/>
                <w:sz w:val="16"/>
                <w:szCs w:val="16"/>
                <w:bdr w:val="none" w:sz="0" w:space="0" w:color="auto" w:frame="1"/>
                <w:lang w:eastAsia="es-MX"/>
              </w:rPr>
              <w:t>Michoacán</w:t>
            </w:r>
            <w:r w:rsidRPr="0062564C">
              <w:rPr>
                <w:rFonts w:ascii="Kalinga" w:eastAsia="Times New Roman" w:hAnsi="Kalinga" w:cs="Kalinga"/>
                <w:sz w:val="16"/>
                <w:szCs w:val="16"/>
                <w:bdr w:val="none" w:sz="0" w:space="0" w:color="auto" w:frame="1"/>
                <w:lang w:eastAsia="es-MX"/>
              </w:rPr>
              <w:t> </w:t>
            </w:r>
          </w:p>
        </w:tc>
        <w:tc>
          <w:tcPr>
            <w:tcW w:w="4258" w:type="dxa"/>
            <w:gridSpan w:val="2"/>
            <w:vAlign w:val="center"/>
          </w:tcPr>
          <w:p w14:paraId="6E5351BA"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t>Contravención al principio de imparcialidad al impartir clases desde el año 2000 en dos universidades y dos preparatorias, respecto de las cuales ha recibido remuneración. </w:t>
            </w:r>
          </w:p>
        </w:tc>
        <w:tc>
          <w:tcPr>
            <w:tcW w:w="2447" w:type="dxa"/>
            <w:gridSpan w:val="2"/>
            <w:vAlign w:val="center"/>
          </w:tcPr>
          <w:p w14:paraId="0D734894" w14:textId="77777777" w:rsidR="003F29AD" w:rsidRPr="0062564C" w:rsidRDefault="003F29AD" w:rsidP="00EF09D3">
            <w:pPr>
              <w:spacing w:after="0" w:line="240" w:lineRule="auto"/>
              <w:jc w:val="both"/>
              <w:rPr>
                <w:rFonts w:ascii="Kalinga" w:hAnsi="Kalinga" w:cs="Kalinga"/>
                <w:bCs/>
                <w:sz w:val="16"/>
                <w:szCs w:val="16"/>
              </w:rPr>
            </w:pPr>
          </w:p>
          <w:p w14:paraId="1AB420EC" w14:textId="77777777" w:rsidR="003F29AD" w:rsidRPr="0062564C" w:rsidRDefault="003F29AD" w:rsidP="00EF09D3">
            <w:pPr>
              <w:spacing w:after="0" w:line="240" w:lineRule="auto"/>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INE/CG514/2020</w:t>
            </w:r>
            <w:r w:rsidRPr="0062564C">
              <w:rPr>
                <w:rFonts w:ascii="Kalinga" w:hAnsi="Kalinga" w:cs="Kalinga"/>
                <w:bCs/>
                <w:sz w:val="16"/>
                <w:szCs w:val="16"/>
              </w:rPr>
              <w:t xml:space="preserve"> de </w:t>
            </w:r>
          </w:p>
          <w:p w14:paraId="0B5FB855" w14:textId="77777777" w:rsidR="003F29AD" w:rsidRPr="0062564C" w:rsidRDefault="003F29AD" w:rsidP="00EF09D3">
            <w:pPr>
              <w:jc w:val="both"/>
              <w:rPr>
                <w:rFonts w:ascii="Kalinga" w:hAnsi="Kalinga" w:cs="Kalinga"/>
                <w:bCs/>
                <w:sz w:val="16"/>
                <w:szCs w:val="16"/>
              </w:rPr>
            </w:pPr>
            <w:r w:rsidRPr="0062564C">
              <w:rPr>
                <w:rFonts w:ascii="Kalinga" w:hAnsi="Kalinga" w:cs="Kalinga"/>
                <w:bCs/>
                <w:sz w:val="16"/>
                <w:szCs w:val="16"/>
              </w:rPr>
              <w:t>28/10/2020, se</w:t>
            </w:r>
            <w:r w:rsidRPr="0062564C">
              <w:rPr>
                <w:rFonts w:ascii="Kalinga" w:hAnsi="Kalinga" w:cs="Kalinga"/>
                <w:b/>
                <w:sz w:val="16"/>
                <w:szCs w:val="16"/>
              </w:rPr>
              <w:t xml:space="preserve"> SOBRESEYÓ </w:t>
            </w:r>
            <w:r w:rsidRPr="0062564C">
              <w:rPr>
                <w:rFonts w:ascii="Kalinga" w:hAnsi="Kalinga" w:cs="Kalinga"/>
                <w:bCs/>
                <w:sz w:val="16"/>
                <w:szCs w:val="16"/>
              </w:rPr>
              <w:t>el procedimiento.</w:t>
            </w:r>
            <w:r w:rsidRPr="0062564C">
              <w:rPr>
                <w:rFonts w:ascii="Kalinga" w:hAnsi="Kalinga" w:cs="Kalinga"/>
                <w:b/>
                <w:sz w:val="16"/>
                <w:szCs w:val="16"/>
              </w:rPr>
              <w:t xml:space="preserve"> </w:t>
            </w:r>
          </w:p>
        </w:tc>
      </w:tr>
      <w:tr w:rsidR="003F29AD" w:rsidRPr="0062564C" w14:paraId="1AD8C9D3" w14:textId="77777777" w:rsidTr="00084411">
        <w:trPr>
          <w:trHeight w:val="690"/>
          <w:jc w:val="center"/>
        </w:trPr>
        <w:tc>
          <w:tcPr>
            <w:tcW w:w="694" w:type="dxa"/>
            <w:gridSpan w:val="2"/>
            <w:shd w:val="clear" w:color="auto" w:fill="780673"/>
            <w:noWrap/>
            <w:vAlign w:val="center"/>
          </w:tcPr>
          <w:p w14:paraId="1B36D9E3"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134</w:t>
            </w:r>
          </w:p>
        </w:tc>
        <w:tc>
          <w:tcPr>
            <w:tcW w:w="4182" w:type="dxa"/>
            <w:gridSpan w:val="2"/>
            <w:vAlign w:val="center"/>
          </w:tcPr>
          <w:p w14:paraId="2251A4EB" w14:textId="77777777" w:rsidR="003F29AD" w:rsidRPr="0062564C" w:rsidRDefault="003F29AD" w:rsidP="00EF09D3">
            <w:pPr>
              <w:spacing w:after="0" w:line="240" w:lineRule="auto"/>
              <w:jc w:val="center"/>
              <w:rPr>
                <w:rFonts w:ascii="Kalinga" w:eastAsia="Times New Roman" w:hAnsi="Kalinga" w:cs="Kalinga"/>
                <w:b/>
                <w:bCs/>
                <w:sz w:val="16"/>
                <w:szCs w:val="16"/>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SLZ</w:t>
            </w:r>
            <w:proofErr w:type="spellEnd"/>
            <w:r w:rsidRPr="0062564C">
              <w:rPr>
                <w:rFonts w:ascii="Kalinga" w:eastAsia="Times New Roman" w:hAnsi="Kalinga" w:cs="Kalinga"/>
                <w:b/>
                <w:bCs/>
                <w:sz w:val="16"/>
                <w:szCs w:val="16"/>
                <w:bdr w:val="none" w:sz="0" w:space="0" w:color="auto" w:frame="1"/>
                <w:lang w:val="en-US" w:eastAsia="es-MX"/>
              </w:rPr>
              <w:t>/JL/NAY/1/2020</w:t>
            </w:r>
          </w:p>
          <w:p w14:paraId="3130A1D7" w14:textId="77777777" w:rsidR="003F29AD" w:rsidRPr="0062564C" w:rsidRDefault="003F29AD" w:rsidP="00EF09D3">
            <w:pPr>
              <w:jc w:val="center"/>
              <w:rPr>
                <w:rFonts w:ascii="Kalinga" w:hAnsi="Kalinga" w:cs="Kalinga"/>
                <w:b/>
                <w:bCs/>
                <w:sz w:val="16"/>
                <w:szCs w:val="16"/>
                <w:lang w:val="en-GB"/>
              </w:rPr>
            </w:pPr>
          </w:p>
        </w:tc>
        <w:tc>
          <w:tcPr>
            <w:tcW w:w="1807" w:type="dxa"/>
            <w:vAlign w:val="center"/>
          </w:tcPr>
          <w:p w14:paraId="31BD801C"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t xml:space="preserve">Sergio López Zúñiga, </w:t>
            </w:r>
            <w:proofErr w:type="gramStart"/>
            <w:r w:rsidRPr="0062564C">
              <w:rPr>
                <w:rFonts w:ascii="Kalinga" w:eastAsia="Times New Roman" w:hAnsi="Kalinga" w:cs="Kalinga"/>
                <w:sz w:val="16"/>
                <w:szCs w:val="16"/>
                <w:bdr w:val="none" w:sz="0" w:space="0" w:color="auto" w:frame="1"/>
                <w:lang w:eastAsia="es-MX"/>
              </w:rPr>
              <w:t>Consejero</w:t>
            </w:r>
            <w:proofErr w:type="gramEnd"/>
            <w:r w:rsidRPr="0062564C">
              <w:rPr>
                <w:rFonts w:ascii="Kalinga" w:eastAsia="Times New Roman" w:hAnsi="Kalinga" w:cs="Kalinga"/>
                <w:sz w:val="16"/>
                <w:szCs w:val="16"/>
                <w:bdr w:val="none" w:sz="0" w:space="0" w:color="auto" w:frame="1"/>
                <w:lang w:eastAsia="es-MX"/>
              </w:rPr>
              <w:t xml:space="preserve"> Electoral del </w:t>
            </w:r>
            <w:proofErr w:type="spellStart"/>
            <w:r w:rsidRPr="0062564C">
              <w:rPr>
                <w:rFonts w:ascii="Kalinga" w:eastAsia="Times New Roman" w:hAnsi="Kalinga" w:cs="Kalinga"/>
                <w:sz w:val="16"/>
                <w:szCs w:val="16"/>
                <w:bdr w:val="none" w:sz="0" w:space="0" w:color="auto" w:frame="1"/>
                <w:lang w:eastAsia="es-MX"/>
              </w:rPr>
              <w:t>IEEN</w:t>
            </w:r>
            <w:proofErr w:type="spellEnd"/>
            <w:r w:rsidRPr="0062564C">
              <w:rPr>
                <w:rFonts w:ascii="Kalinga" w:eastAsia="Times New Roman" w:hAnsi="Kalinga" w:cs="Kalinga"/>
                <w:sz w:val="16"/>
                <w:szCs w:val="16"/>
                <w:bdr w:val="none" w:sz="0" w:space="0" w:color="auto" w:frame="1"/>
                <w:lang w:eastAsia="es-MX"/>
              </w:rPr>
              <w:t> </w:t>
            </w:r>
          </w:p>
        </w:tc>
        <w:tc>
          <w:tcPr>
            <w:tcW w:w="1941" w:type="dxa"/>
            <w:vAlign w:val="center"/>
          </w:tcPr>
          <w:p w14:paraId="4DE88531"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t xml:space="preserve">Sergio Flores Cánovas, </w:t>
            </w:r>
            <w:proofErr w:type="gramStart"/>
            <w:r w:rsidRPr="0062564C">
              <w:rPr>
                <w:rFonts w:ascii="Kalinga" w:eastAsia="Times New Roman" w:hAnsi="Kalinga" w:cs="Kalinga"/>
                <w:sz w:val="16"/>
                <w:szCs w:val="16"/>
                <w:bdr w:val="none" w:sz="0" w:space="0" w:color="auto" w:frame="1"/>
                <w:lang w:eastAsia="es-MX"/>
              </w:rPr>
              <w:t>Consejero</w:t>
            </w:r>
            <w:proofErr w:type="gramEnd"/>
            <w:r w:rsidRPr="0062564C">
              <w:rPr>
                <w:rFonts w:ascii="Kalinga" w:eastAsia="Times New Roman" w:hAnsi="Kalinga" w:cs="Kalinga"/>
                <w:sz w:val="16"/>
                <w:szCs w:val="16"/>
                <w:bdr w:val="none" w:sz="0" w:space="0" w:color="auto" w:frame="1"/>
                <w:lang w:eastAsia="es-MX"/>
              </w:rPr>
              <w:t xml:space="preserve"> Electoral del Instituto Estatal Electoral de Nayarit.</w:t>
            </w:r>
          </w:p>
        </w:tc>
        <w:tc>
          <w:tcPr>
            <w:tcW w:w="4258" w:type="dxa"/>
            <w:gridSpan w:val="2"/>
            <w:vAlign w:val="center"/>
          </w:tcPr>
          <w:p w14:paraId="6C4A8C87"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bdr w:val="none" w:sz="0" w:space="0" w:color="auto" w:frame="1"/>
                <w:lang w:eastAsia="es-MX"/>
              </w:rPr>
              <w:t xml:space="preserve">Votó en contra de un acuerdo relacionado con los parámetros que deben observarse en materia de paridad, inobservando los criterios de Sala Superior del </w:t>
            </w:r>
            <w:proofErr w:type="spellStart"/>
            <w:r w:rsidRPr="0062564C">
              <w:rPr>
                <w:rFonts w:ascii="Kalinga" w:eastAsia="Times New Roman" w:hAnsi="Kalinga" w:cs="Kalinga"/>
                <w:sz w:val="16"/>
                <w:szCs w:val="16"/>
                <w:bdr w:val="none" w:sz="0" w:space="0" w:color="auto" w:frame="1"/>
                <w:lang w:eastAsia="es-MX"/>
              </w:rPr>
              <w:t>TEPJF</w:t>
            </w:r>
            <w:proofErr w:type="spellEnd"/>
            <w:r w:rsidRPr="0062564C">
              <w:rPr>
                <w:rFonts w:ascii="Kalinga" w:eastAsia="Times New Roman" w:hAnsi="Kalinga" w:cs="Kalinga"/>
                <w:sz w:val="16"/>
                <w:szCs w:val="16"/>
                <w:bdr w:val="none" w:sz="0" w:space="0" w:color="auto" w:frame="1"/>
                <w:lang w:eastAsia="es-MX"/>
              </w:rPr>
              <w:t xml:space="preserve"> y demostrando notoria negligencia. </w:t>
            </w:r>
          </w:p>
          <w:p w14:paraId="02FE0E2F"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bdr w:val="none" w:sz="0" w:space="0" w:color="auto" w:frame="1"/>
                <w:lang w:eastAsia="es-MX"/>
              </w:rPr>
              <w:t>Indebido nombramiento toda vez que votó en contra de la negativa de registro del candidato propuesto por el PES, siendo que incumplía con el requisito de haberse separado de su ministerio cinco años previos al día de la elección. </w:t>
            </w:r>
          </w:p>
          <w:p w14:paraId="6772CD5B"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t>. </w:t>
            </w:r>
          </w:p>
        </w:tc>
        <w:tc>
          <w:tcPr>
            <w:tcW w:w="2447" w:type="dxa"/>
            <w:gridSpan w:val="2"/>
            <w:vAlign w:val="center"/>
          </w:tcPr>
          <w:p w14:paraId="3A3D0350" w14:textId="77777777" w:rsidR="003F29AD" w:rsidRPr="0062564C" w:rsidRDefault="003F29AD" w:rsidP="00EF09D3">
            <w:pPr>
              <w:spacing w:after="0" w:line="240" w:lineRule="auto"/>
              <w:jc w:val="both"/>
              <w:rPr>
                <w:rFonts w:ascii="Kalinga" w:hAnsi="Kalinga" w:cs="Kalinga"/>
                <w:bCs/>
                <w:sz w:val="16"/>
                <w:szCs w:val="16"/>
              </w:rPr>
            </w:pPr>
          </w:p>
          <w:p w14:paraId="51B4EA14" w14:textId="77777777" w:rsidR="003F29AD" w:rsidRPr="0062564C" w:rsidRDefault="003F29AD" w:rsidP="00EF09D3">
            <w:pPr>
              <w:spacing w:after="0" w:line="240" w:lineRule="auto"/>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INE/CG515/2020</w:t>
            </w:r>
            <w:r w:rsidRPr="0062564C">
              <w:rPr>
                <w:rFonts w:ascii="Kalinga" w:hAnsi="Kalinga" w:cs="Kalinga"/>
                <w:bCs/>
                <w:sz w:val="16"/>
                <w:szCs w:val="16"/>
              </w:rPr>
              <w:t xml:space="preserve">, de 28/10/2020,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2484EF30" w14:textId="77777777" w:rsidR="003F29AD" w:rsidRPr="0062564C" w:rsidRDefault="003F29AD" w:rsidP="00EF09D3">
            <w:pPr>
              <w:spacing w:after="0" w:line="240" w:lineRule="auto"/>
              <w:jc w:val="both"/>
              <w:rPr>
                <w:rFonts w:ascii="Kalinga" w:hAnsi="Kalinga" w:cs="Kalinga"/>
                <w:bCs/>
                <w:sz w:val="16"/>
                <w:szCs w:val="16"/>
              </w:rPr>
            </w:pPr>
            <w:r w:rsidRPr="0062564C">
              <w:rPr>
                <w:rFonts w:ascii="Kalinga" w:hAnsi="Kalinga" w:cs="Kalinga"/>
                <w:bCs/>
                <w:sz w:val="16"/>
                <w:szCs w:val="16"/>
              </w:rPr>
              <w:t>  </w:t>
            </w:r>
          </w:p>
        </w:tc>
      </w:tr>
      <w:tr w:rsidR="003F29AD" w:rsidRPr="0062564C" w14:paraId="135B6634" w14:textId="77777777" w:rsidTr="00084411">
        <w:trPr>
          <w:trHeight w:val="690"/>
          <w:jc w:val="center"/>
        </w:trPr>
        <w:tc>
          <w:tcPr>
            <w:tcW w:w="694" w:type="dxa"/>
            <w:gridSpan w:val="2"/>
            <w:shd w:val="clear" w:color="auto" w:fill="780673"/>
            <w:noWrap/>
            <w:vAlign w:val="center"/>
          </w:tcPr>
          <w:p w14:paraId="09C35EC6"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135</w:t>
            </w:r>
          </w:p>
          <w:p w14:paraId="27179179"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136</w:t>
            </w:r>
          </w:p>
        </w:tc>
        <w:tc>
          <w:tcPr>
            <w:tcW w:w="4182" w:type="dxa"/>
            <w:gridSpan w:val="2"/>
            <w:vAlign w:val="center"/>
          </w:tcPr>
          <w:p w14:paraId="4E3483A2" w14:textId="77777777" w:rsidR="003F29AD" w:rsidRPr="0062564C" w:rsidRDefault="003F29AD" w:rsidP="00EF09D3">
            <w:pPr>
              <w:spacing w:after="0" w:line="240" w:lineRule="auto"/>
              <w:jc w:val="center"/>
              <w:rPr>
                <w:rFonts w:ascii="Kalinga" w:eastAsia="Times New Roman" w:hAnsi="Kalinga" w:cs="Kalinga"/>
                <w:b/>
                <w:bCs/>
                <w:sz w:val="16"/>
                <w:szCs w:val="16"/>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/TEEM/CG/7/2018</w:t>
            </w:r>
          </w:p>
          <w:p w14:paraId="4FAAABED" w14:textId="77777777" w:rsidR="003F29AD" w:rsidRPr="0062564C" w:rsidRDefault="003F29AD" w:rsidP="00EF09D3">
            <w:pPr>
              <w:jc w:val="center"/>
              <w:rPr>
                <w:rFonts w:ascii="Kalinga" w:hAnsi="Kalinga" w:cs="Kalinga"/>
                <w:b/>
                <w:bCs/>
                <w:sz w:val="16"/>
                <w:szCs w:val="16"/>
              </w:rPr>
            </w:pPr>
            <w:r w:rsidRPr="0062564C">
              <w:rPr>
                <w:rFonts w:ascii="Kalinga" w:eastAsia="Times New Roman" w:hAnsi="Kalinga" w:cs="Kalinga"/>
                <w:b/>
                <w:bCs/>
                <w:sz w:val="16"/>
                <w:szCs w:val="16"/>
                <w:bdr w:val="none" w:sz="0" w:space="0" w:color="auto" w:frame="1"/>
                <w:lang w:eastAsia="es-MX"/>
              </w:rPr>
              <w:t>y su acumulado UT/</w:t>
            </w:r>
            <w:proofErr w:type="spellStart"/>
            <w:r w:rsidRPr="0062564C">
              <w:rPr>
                <w:rFonts w:ascii="Kalinga" w:eastAsia="Times New Roman" w:hAnsi="Kalinga" w:cs="Kalinga"/>
                <w:b/>
                <w:bCs/>
                <w:sz w:val="16"/>
                <w:szCs w:val="16"/>
                <w:bdr w:val="none" w:sz="0" w:space="0" w:color="auto" w:frame="1"/>
                <w:lang w:eastAsia="es-MX"/>
              </w:rPr>
              <w:t>SCG</w:t>
            </w:r>
            <w:proofErr w:type="spellEnd"/>
            <w:r w:rsidRPr="0062564C">
              <w:rPr>
                <w:rFonts w:ascii="Kalinga" w:eastAsia="Times New Roman" w:hAnsi="Kalinga" w:cs="Kalinga"/>
                <w:b/>
                <w:bCs/>
                <w:sz w:val="16"/>
                <w:szCs w:val="16"/>
                <w:bdr w:val="none" w:sz="0" w:space="0" w:color="auto" w:frame="1"/>
                <w:lang w:eastAsia="es-MX"/>
              </w:rPr>
              <w:t>/</w:t>
            </w:r>
            <w:proofErr w:type="spellStart"/>
            <w:r w:rsidRPr="0062564C">
              <w:rPr>
                <w:rFonts w:ascii="Kalinga" w:eastAsia="Times New Roman" w:hAnsi="Kalinga" w:cs="Kalinga"/>
                <w:b/>
                <w:bCs/>
                <w:sz w:val="16"/>
                <w:szCs w:val="16"/>
                <w:bdr w:val="none" w:sz="0" w:space="0" w:color="auto" w:frame="1"/>
                <w:lang w:eastAsia="es-MX"/>
              </w:rPr>
              <w:t>PRCE</w:t>
            </w:r>
            <w:proofErr w:type="spellEnd"/>
            <w:r w:rsidRPr="0062564C">
              <w:rPr>
                <w:rFonts w:ascii="Kalinga" w:eastAsia="Times New Roman" w:hAnsi="Kalinga" w:cs="Kalinga"/>
                <w:b/>
                <w:bCs/>
                <w:sz w:val="16"/>
                <w:szCs w:val="16"/>
                <w:bdr w:val="none" w:sz="0" w:space="0" w:color="auto" w:frame="1"/>
                <w:lang w:eastAsia="es-MX"/>
              </w:rPr>
              <w:t>/</w:t>
            </w:r>
            <w:proofErr w:type="spellStart"/>
            <w:r w:rsidRPr="0062564C">
              <w:rPr>
                <w:rFonts w:ascii="Kalinga" w:eastAsia="Times New Roman" w:hAnsi="Kalinga" w:cs="Kalinga"/>
                <w:b/>
                <w:bCs/>
                <w:sz w:val="16"/>
                <w:szCs w:val="16"/>
                <w:bdr w:val="none" w:sz="0" w:space="0" w:color="auto" w:frame="1"/>
                <w:lang w:eastAsia="es-MX"/>
              </w:rPr>
              <w:t>EDS</w:t>
            </w:r>
            <w:proofErr w:type="spellEnd"/>
            <w:r w:rsidRPr="0062564C">
              <w:rPr>
                <w:rFonts w:ascii="Kalinga" w:eastAsia="Times New Roman" w:hAnsi="Kalinga" w:cs="Kalinga"/>
                <w:b/>
                <w:bCs/>
                <w:sz w:val="16"/>
                <w:szCs w:val="16"/>
                <w:bdr w:val="none" w:sz="0" w:space="0" w:color="auto" w:frame="1"/>
                <w:lang w:eastAsia="es-MX"/>
              </w:rPr>
              <w:t>/</w:t>
            </w:r>
            <w:proofErr w:type="spellStart"/>
            <w:r w:rsidRPr="0062564C">
              <w:rPr>
                <w:rFonts w:ascii="Kalinga" w:eastAsia="Times New Roman" w:hAnsi="Kalinga" w:cs="Kalinga"/>
                <w:b/>
                <w:bCs/>
                <w:sz w:val="16"/>
                <w:szCs w:val="16"/>
                <w:bdr w:val="none" w:sz="0" w:space="0" w:color="auto" w:frame="1"/>
                <w:lang w:eastAsia="es-MX"/>
              </w:rPr>
              <w:t>JL</w:t>
            </w:r>
            <w:proofErr w:type="spellEnd"/>
            <w:r w:rsidRPr="0062564C">
              <w:rPr>
                <w:rFonts w:ascii="Kalinga" w:eastAsia="Times New Roman" w:hAnsi="Kalinga" w:cs="Kalinga"/>
                <w:b/>
                <w:bCs/>
                <w:sz w:val="16"/>
                <w:szCs w:val="16"/>
                <w:bdr w:val="none" w:sz="0" w:space="0" w:color="auto" w:frame="1"/>
                <w:lang w:eastAsia="es-MX"/>
              </w:rPr>
              <w:t>/MOR/41/2018</w:t>
            </w:r>
          </w:p>
        </w:tc>
        <w:tc>
          <w:tcPr>
            <w:tcW w:w="1807" w:type="dxa"/>
            <w:vAlign w:val="center"/>
          </w:tcPr>
          <w:p w14:paraId="61928746"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t>Tribunal Electoral del Estado de Morelos </w:t>
            </w:r>
          </w:p>
        </w:tc>
        <w:tc>
          <w:tcPr>
            <w:tcW w:w="1941" w:type="dxa"/>
            <w:vAlign w:val="center"/>
          </w:tcPr>
          <w:p w14:paraId="4D5C8303"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Ana Isabel León Trueba, Ixel Mendoza Aragón, Xitlali Gómez Terán, </w:t>
            </w:r>
            <w:proofErr w:type="spellStart"/>
            <w:r w:rsidRPr="0062564C">
              <w:rPr>
                <w:rFonts w:ascii="Kalinga" w:eastAsia="Times New Roman" w:hAnsi="Kalinga" w:cs="Kalinga"/>
                <w:sz w:val="16"/>
                <w:szCs w:val="16"/>
                <w:bdr w:val="none" w:sz="0" w:space="0" w:color="auto" w:frame="1"/>
                <w:lang w:eastAsia="es-MX"/>
              </w:rPr>
              <w:t>Ubléster</w:t>
            </w:r>
            <w:proofErr w:type="spellEnd"/>
            <w:r w:rsidRPr="0062564C">
              <w:rPr>
                <w:rFonts w:ascii="Kalinga" w:eastAsia="Times New Roman" w:hAnsi="Kalinga" w:cs="Kalinga"/>
                <w:sz w:val="16"/>
                <w:szCs w:val="16"/>
                <w:bdr w:val="none" w:sz="0" w:space="0" w:color="auto" w:frame="1"/>
                <w:lang w:eastAsia="es-MX"/>
              </w:rPr>
              <w:t xml:space="preserve"> Damián Bermúdez, Isabel Guadarrama Bustamante, Alfredo Javier Arias Casas y José Enrique Pérez </w:t>
            </w:r>
            <w:r w:rsidRPr="0062564C">
              <w:rPr>
                <w:rFonts w:ascii="Kalinga" w:eastAsia="Times New Roman" w:hAnsi="Kalinga" w:cs="Kalinga"/>
                <w:sz w:val="16"/>
                <w:szCs w:val="16"/>
                <w:bdr w:val="none" w:sz="0" w:space="0" w:color="auto" w:frame="1"/>
                <w:lang w:eastAsia="es-MX"/>
              </w:rPr>
              <w:lastRenderedPageBreak/>
              <w:t>Rodríguez, integrantes del Consejo General del Instituto Morelense de Procesos Electorales y Participación Ciudadana </w:t>
            </w:r>
          </w:p>
        </w:tc>
        <w:tc>
          <w:tcPr>
            <w:tcW w:w="4258" w:type="dxa"/>
            <w:gridSpan w:val="2"/>
            <w:vAlign w:val="center"/>
          </w:tcPr>
          <w:p w14:paraId="711AEA38" w14:textId="77777777" w:rsidR="003F29AD" w:rsidRPr="0062564C" w:rsidRDefault="003F29AD" w:rsidP="00EF09D3">
            <w:pPr>
              <w:jc w:val="both"/>
              <w:rPr>
                <w:rFonts w:ascii="Kalinga" w:hAnsi="Kalinga" w:cs="Kalinga"/>
                <w:sz w:val="16"/>
                <w:szCs w:val="16"/>
              </w:rPr>
            </w:pPr>
            <w:r w:rsidRPr="0062564C">
              <w:rPr>
                <w:rFonts w:ascii="Kalinga" w:eastAsia="Times New Roman" w:hAnsi="Kalinga" w:cs="Kalinga"/>
                <w:sz w:val="16"/>
                <w:szCs w:val="16"/>
                <w:bdr w:val="none" w:sz="0" w:space="0" w:color="auto" w:frame="1"/>
                <w:lang w:eastAsia="es-MX"/>
              </w:rPr>
              <w:lastRenderedPageBreak/>
              <w:t>El Tribunal Electoral del Estado de Morelos ordenó vista dentro del expediente TEEM/RAP/46/2018-2 y su acumulado TEEM/</w:t>
            </w:r>
            <w:proofErr w:type="spellStart"/>
            <w:r w:rsidRPr="0062564C">
              <w:rPr>
                <w:rFonts w:ascii="Kalinga" w:eastAsia="Times New Roman" w:hAnsi="Kalinga" w:cs="Kalinga"/>
                <w:sz w:val="16"/>
                <w:szCs w:val="16"/>
                <w:bdr w:val="none" w:sz="0" w:space="0" w:color="auto" w:frame="1"/>
                <w:lang w:eastAsia="es-MX"/>
              </w:rPr>
              <w:t>JDC</w:t>
            </w:r>
            <w:proofErr w:type="spellEnd"/>
            <w:r w:rsidRPr="0062564C">
              <w:rPr>
                <w:rFonts w:ascii="Kalinga" w:eastAsia="Times New Roman" w:hAnsi="Kalinga" w:cs="Kalinga"/>
                <w:sz w:val="16"/>
                <w:szCs w:val="16"/>
                <w:bdr w:val="none" w:sz="0" w:space="0" w:color="auto" w:frame="1"/>
                <w:lang w:eastAsia="es-MX"/>
              </w:rPr>
              <w:t xml:space="preserve">/54/5018-2, ambos promovidos en contra del acuerdo </w:t>
            </w:r>
            <w:proofErr w:type="spellStart"/>
            <w:r w:rsidRPr="0062564C">
              <w:rPr>
                <w:rFonts w:ascii="Kalinga" w:eastAsia="Times New Roman" w:hAnsi="Kalinga" w:cs="Kalinga"/>
                <w:sz w:val="16"/>
                <w:szCs w:val="16"/>
                <w:bdr w:val="none" w:sz="0" w:space="0" w:color="auto" w:frame="1"/>
                <w:lang w:eastAsia="es-MX"/>
              </w:rPr>
              <w:t>IMPEPAC</w:t>
            </w:r>
            <w:proofErr w:type="spellEnd"/>
            <w:r w:rsidRPr="0062564C">
              <w:rPr>
                <w:rFonts w:ascii="Kalinga" w:eastAsia="Times New Roman" w:hAnsi="Kalinga" w:cs="Kalinga"/>
                <w:sz w:val="16"/>
                <w:szCs w:val="16"/>
                <w:bdr w:val="none" w:sz="0" w:space="0" w:color="auto" w:frame="1"/>
                <w:lang w:eastAsia="es-MX"/>
              </w:rPr>
              <w:t>/CEE/054/2018 emitido por el Instituto Morelense de Procesos Electorales y Participación Ciudadana (</w:t>
            </w:r>
            <w:proofErr w:type="spellStart"/>
            <w:r w:rsidRPr="0062564C">
              <w:rPr>
                <w:rFonts w:ascii="Kalinga" w:eastAsia="Times New Roman" w:hAnsi="Kalinga" w:cs="Kalinga"/>
                <w:sz w:val="16"/>
                <w:szCs w:val="16"/>
                <w:bdr w:val="none" w:sz="0" w:space="0" w:color="auto" w:frame="1"/>
                <w:lang w:eastAsia="es-MX"/>
              </w:rPr>
              <w:t>IMPEPAC</w:t>
            </w:r>
            <w:proofErr w:type="spellEnd"/>
            <w:r w:rsidRPr="0062564C">
              <w:rPr>
                <w:rFonts w:ascii="Kalinga" w:eastAsia="Times New Roman" w:hAnsi="Kalinga" w:cs="Kalinga"/>
                <w:sz w:val="16"/>
                <w:szCs w:val="16"/>
                <w:bdr w:val="none" w:sz="0" w:space="0" w:color="auto" w:frame="1"/>
                <w:lang w:eastAsia="es-MX"/>
              </w:rPr>
              <w:t xml:space="preserve">), mediante el cual el Consejo del citado instituto ordenó el inicio de un procedimiento ordinario sancionador derivado de la investigación realizada respecto del </w:t>
            </w:r>
            <w:r w:rsidRPr="0062564C">
              <w:rPr>
                <w:rFonts w:ascii="Kalinga" w:eastAsia="Times New Roman" w:hAnsi="Kalinga" w:cs="Kalinga"/>
                <w:sz w:val="16"/>
                <w:szCs w:val="16"/>
                <w:bdr w:val="none" w:sz="0" w:space="0" w:color="auto" w:frame="1"/>
                <w:lang w:eastAsia="es-MX"/>
              </w:rPr>
              <w:lastRenderedPageBreak/>
              <w:t>contenido de un reportaje periodístico y negligencia, ineptitud y descuido en el ejercicio de sus funciones.. </w:t>
            </w:r>
          </w:p>
        </w:tc>
        <w:tc>
          <w:tcPr>
            <w:tcW w:w="2447" w:type="dxa"/>
            <w:gridSpan w:val="2"/>
            <w:vAlign w:val="center"/>
          </w:tcPr>
          <w:p w14:paraId="30986845" w14:textId="77777777" w:rsidR="003F29AD" w:rsidRPr="0062564C" w:rsidRDefault="003F29AD" w:rsidP="00EF09D3">
            <w:pPr>
              <w:spacing w:after="0"/>
              <w:jc w:val="both"/>
              <w:rPr>
                <w:rFonts w:ascii="Kalinga" w:hAnsi="Kalinga" w:cs="Kalinga"/>
                <w:b/>
                <w:sz w:val="16"/>
                <w:szCs w:val="16"/>
              </w:rPr>
            </w:pPr>
          </w:p>
          <w:p w14:paraId="61E4F7B4"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hAnsi="Kalinga" w:cs="Kalinga"/>
                <w:bCs/>
                <w:sz w:val="16"/>
                <w:szCs w:val="16"/>
              </w:rPr>
              <w:t>Mediante resolución</w:t>
            </w:r>
            <w:r w:rsidRPr="0062564C">
              <w:rPr>
                <w:rFonts w:ascii="Kalinga" w:hAnsi="Kalinga" w:cs="Kalinga"/>
                <w:b/>
                <w:sz w:val="16"/>
                <w:szCs w:val="16"/>
              </w:rPr>
              <w:t xml:space="preserve"> </w:t>
            </w:r>
            <w:r w:rsidRPr="0062564C">
              <w:rPr>
                <w:rFonts w:ascii="Kalinga" w:hAnsi="Kalinga" w:cs="Kalinga"/>
                <w:b/>
                <w:sz w:val="16"/>
                <w:szCs w:val="16"/>
                <w:lang w:eastAsia="es-MX"/>
              </w:rPr>
              <w:t xml:space="preserve">INE/CG575/2020, de </w:t>
            </w:r>
            <w:r w:rsidRPr="0062564C">
              <w:rPr>
                <w:rFonts w:ascii="Kalinga" w:hAnsi="Kalinga" w:cs="Kalinga"/>
                <w:bCs/>
                <w:sz w:val="16"/>
                <w:szCs w:val="16"/>
                <w:lang w:eastAsia="es-MX"/>
              </w:rPr>
              <w:t>18</w:t>
            </w:r>
            <w:r w:rsidRPr="0062564C">
              <w:rPr>
                <w:rFonts w:ascii="Kalinga" w:hAnsi="Kalinga" w:cs="Kalinga"/>
                <w:bCs/>
                <w:sz w:val="16"/>
                <w:szCs w:val="16"/>
              </w:rPr>
              <w:t xml:space="preserve">/11/2020, se determinó el </w:t>
            </w:r>
            <w:r w:rsidRPr="0062564C">
              <w:rPr>
                <w:rFonts w:ascii="Kalinga" w:hAnsi="Kalinga" w:cs="Kalinga"/>
                <w:b/>
                <w:sz w:val="16"/>
                <w:szCs w:val="16"/>
              </w:rPr>
              <w:t xml:space="preserve">SOBRESEIMIENTO </w:t>
            </w:r>
            <w:r w:rsidRPr="0062564C">
              <w:rPr>
                <w:rFonts w:ascii="Kalinga" w:hAnsi="Kalinga" w:cs="Kalinga"/>
                <w:bCs/>
                <w:sz w:val="16"/>
                <w:szCs w:val="16"/>
              </w:rPr>
              <w:t>respecto de aquellas personas que ya no ostentaban el cargo de consejera o consejero electoral;</w:t>
            </w:r>
            <w:r w:rsidRPr="0062564C">
              <w:rPr>
                <w:rFonts w:ascii="Kalinga" w:hAnsi="Kalinga" w:cs="Kalinga"/>
                <w:b/>
                <w:sz w:val="16"/>
                <w:szCs w:val="16"/>
              </w:rPr>
              <w:t xml:space="preserve"> FUNDADO, </w:t>
            </w:r>
            <w:r w:rsidRPr="0062564C">
              <w:rPr>
                <w:rFonts w:ascii="Kalinga" w:hAnsi="Kalinga" w:cs="Kalinga"/>
                <w:bCs/>
                <w:sz w:val="16"/>
                <w:szCs w:val="16"/>
              </w:rPr>
              <w:t xml:space="preserve">respecto </w:t>
            </w:r>
            <w:r w:rsidRPr="0062564C">
              <w:rPr>
                <w:rFonts w:ascii="Kalinga" w:hAnsi="Kalinga" w:cs="Kalinga"/>
                <w:bCs/>
                <w:sz w:val="16"/>
                <w:szCs w:val="16"/>
              </w:rPr>
              <w:lastRenderedPageBreak/>
              <w:t xml:space="preserve">de la consejera </w:t>
            </w:r>
            <w:proofErr w:type="gramStart"/>
            <w:r w:rsidRPr="0062564C">
              <w:rPr>
                <w:rFonts w:ascii="Kalinga" w:hAnsi="Kalinga" w:cs="Kalinga"/>
                <w:bCs/>
                <w:sz w:val="16"/>
                <w:szCs w:val="16"/>
              </w:rPr>
              <w:t>Presidenta</w:t>
            </w:r>
            <w:proofErr w:type="gramEnd"/>
            <w:r w:rsidRPr="0062564C">
              <w:rPr>
                <w:rFonts w:ascii="Kalinga" w:hAnsi="Kalinga" w:cs="Kalinga"/>
                <w:bCs/>
                <w:sz w:val="16"/>
                <w:szCs w:val="16"/>
              </w:rPr>
              <w:t xml:space="preserve"> e</w:t>
            </w:r>
            <w:r w:rsidRPr="0062564C">
              <w:rPr>
                <w:rFonts w:ascii="Kalinga" w:hAnsi="Kalinga" w:cs="Kalinga"/>
                <w:b/>
                <w:sz w:val="16"/>
                <w:szCs w:val="16"/>
              </w:rPr>
              <w:t xml:space="preserve"> INFUNDADO </w:t>
            </w:r>
            <w:r w:rsidRPr="0062564C">
              <w:rPr>
                <w:rFonts w:ascii="Kalinga" w:hAnsi="Kalinga" w:cs="Kalinga"/>
                <w:bCs/>
                <w:sz w:val="16"/>
                <w:szCs w:val="16"/>
              </w:rPr>
              <w:t>respecto de los demás integrantes del CG del</w:t>
            </w:r>
            <w:r w:rsidRPr="0062564C">
              <w:rPr>
                <w:rFonts w:ascii="Kalinga" w:hAnsi="Kalinga" w:cs="Kalinga"/>
                <w:b/>
                <w:sz w:val="16"/>
                <w:szCs w:val="16"/>
              </w:rPr>
              <w:t xml:space="preserve"> </w:t>
            </w:r>
            <w:proofErr w:type="spellStart"/>
            <w:r w:rsidRPr="0062564C">
              <w:rPr>
                <w:rFonts w:ascii="Kalinga" w:hAnsi="Kalinga" w:cs="Kalinga"/>
                <w:bCs/>
                <w:sz w:val="16"/>
                <w:szCs w:val="16"/>
              </w:rPr>
              <w:t>IMPEPAC</w:t>
            </w:r>
            <w:proofErr w:type="spellEnd"/>
            <w:r w:rsidRPr="0062564C">
              <w:rPr>
                <w:rFonts w:ascii="Kalinga" w:hAnsi="Kalinga" w:cs="Kalinga"/>
                <w:bCs/>
                <w:sz w:val="16"/>
                <w:szCs w:val="16"/>
              </w:rPr>
              <w:t>.</w:t>
            </w:r>
            <w:r w:rsidRPr="0062564C">
              <w:rPr>
                <w:rFonts w:ascii="Kalinga" w:hAnsi="Kalinga" w:cs="Kalinga"/>
                <w:b/>
                <w:sz w:val="16"/>
                <w:szCs w:val="16"/>
              </w:rPr>
              <w:t xml:space="preserve"> </w:t>
            </w:r>
          </w:p>
          <w:p w14:paraId="27FFB006" w14:textId="77777777" w:rsidR="003F29AD" w:rsidRPr="0062564C" w:rsidRDefault="003F29AD" w:rsidP="00EF09D3">
            <w:pPr>
              <w:spacing w:after="0" w:line="240" w:lineRule="auto"/>
              <w:jc w:val="both"/>
              <w:rPr>
                <w:rFonts w:ascii="Kalinga" w:eastAsia="Times New Roman" w:hAnsi="Kalinga" w:cs="Kalinga"/>
                <w:b/>
                <w:bCs/>
                <w:sz w:val="16"/>
                <w:szCs w:val="16"/>
                <w:bdr w:val="none" w:sz="0" w:space="0" w:color="auto" w:frame="1"/>
                <w:lang w:eastAsia="es-MX"/>
              </w:rPr>
            </w:pPr>
          </w:p>
          <w:p w14:paraId="1710A4C8" w14:textId="77777777" w:rsidR="003F29AD" w:rsidRPr="0062564C" w:rsidRDefault="003F29AD" w:rsidP="00EF09D3">
            <w:pPr>
              <w:spacing w:after="0" w:line="240" w:lineRule="auto"/>
              <w:jc w:val="both"/>
              <w:rPr>
                <w:rFonts w:ascii="Kalinga" w:hAnsi="Kalinga" w:cs="Kalinga"/>
                <w:bCs/>
                <w:sz w:val="16"/>
                <w:szCs w:val="16"/>
              </w:rPr>
            </w:pPr>
            <w:r w:rsidRPr="0062564C">
              <w:rPr>
                <w:rFonts w:ascii="Kalinga" w:hAnsi="Kalinga" w:cs="Kalinga"/>
                <w:b/>
                <w:sz w:val="16"/>
                <w:szCs w:val="16"/>
              </w:rPr>
              <w:t>Confirmada</w:t>
            </w:r>
            <w:r w:rsidRPr="0062564C">
              <w:rPr>
                <w:rFonts w:ascii="Kalinga" w:hAnsi="Kalinga" w:cs="Kalinga"/>
                <w:bCs/>
                <w:sz w:val="16"/>
                <w:szCs w:val="16"/>
              </w:rPr>
              <w:t xml:space="preserve"> mediante resolución de 6 de enero de 2021 (JDC-10330/2020)</w:t>
            </w:r>
          </w:p>
          <w:p w14:paraId="748E54E2" w14:textId="77777777" w:rsidR="003F29AD" w:rsidRPr="0062564C" w:rsidRDefault="003F29AD" w:rsidP="00EF09D3">
            <w:pPr>
              <w:spacing w:after="0" w:line="240" w:lineRule="auto"/>
              <w:jc w:val="both"/>
              <w:rPr>
                <w:rFonts w:ascii="Kalinga" w:eastAsia="Times New Roman" w:hAnsi="Kalinga" w:cs="Kalinga"/>
                <w:sz w:val="16"/>
                <w:szCs w:val="16"/>
                <w:lang w:eastAsia="es-MX"/>
              </w:rPr>
            </w:pPr>
          </w:p>
        </w:tc>
      </w:tr>
      <w:tr w:rsidR="003F29AD" w:rsidRPr="0062564C" w14:paraId="46089EA0" w14:textId="77777777" w:rsidTr="00084411">
        <w:trPr>
          <w:trHeight w:val="690"/>
          <w:jc w:val="center"/>
        </w:trPr>
        <w:tc>
          <w:tcPr>
            <w:tcW w:w="694" w:type="dxa"/>
            <w:gridSpan w:val="2"/>
            <w:shd w:val="clear" w:color="auto" w:fill="780673"/>
            <w:noWrap/>
            <w:vAlign w:val="center"/>
          </w:tcPr>
          <w:p w14:paraId="346C955C"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137</w:t>
            </w:r>
          </w:p>
        </w:tc>
        <w:tc>
          <w:tcPr>
            <w:tcW w:w="4182" w:type="dxa"/>
            <w:gridSpan w:val="2"/>
            <w:vAlign w:val="center"/>
          </w:tcPr>
          <w:p w14:paraId="44AAB44D"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UDT</w:t>
            </w:r>
            <w:proofErr w:type="spellEnd"/>
            <w:r w:rsidRPr="0062564C">
              <w:rPr>
                <w:rFonts w:ascii="Kalinga" w:eastAsia="Times New Roman" w:hAnsi="Kalinga" w:cs="Kalinga"/>
                <w:b/>
                <w:bCs/>
                <w:sz w:val="16"/>
                <w:szCs w:val="16"/>
                <w:bdr w:val="none" w:sz="0" w:space="0" w:color="auto" w:frame="1"/>
                <w:lang w:val="en-US" w:eastAsia="es-MX"/>
              </w:rPr>
              <w:t>/OPLE/TAB/12/2020</w:t>
            </w:r>
          </w:p>
        </w:tc>
        <w:tc>
          <w:tcPr>
            <w:tcW w:w="1807" w:type="dxa"/>
            <w:vAlign w:val="center"/>
          </w:tcPr>
          <w:p w14:paraId="63D3CB8E"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Unión Democrática por Tabasco, A.C.</w:t>
            </w:r>
          </w:p>
        </w:tc>
        <w:tc>
          <w:tcPr>
            <w:tcW w:w="1941" w:type="dxa"/>
            <w:vAlign w:val="center"/>
          </w:tcPr>
          <w:p w14:paraId="4F3501C4"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Comisión Examinadora del </w:t>
            </w:r>
            <w:proofErr w:type="spellStart"/>
            <w:r w:rsidRPr="0062564C">
              <w:rPr>
                <w:rFonts w:ascii="Kalinga" w:eastAsia="Times New Roman" w:hAnsi="Kalinga" w:cs="Kalinga"/>
                <w:sz w:val="16"/>
                <w:szCs w:val="16"/>
                <w:bdr w:val="none" w:sz="0" w:space="0" w:color="auto" w:frame="1"/>
                <w:lang w:eastAsia="es-MX"/>
              </w:rPr>
              <w:t>IEPCT</w:t>
            </w:r>
            <w:proofErr w:type="spellEnd"/>
          </w:p>
        </w:tc>
        <w:tc>
          <w:tcPr>
            <w:tcW w:w="4258" w:type="dxa"/>
            <w:gridSpan w:val="2"/>
            <w:vAlign w:val="center"/>
          </w:tcPr>
          <w:p w14:paraId="3F91ADB8"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Se denuncia que los </w:t>
            </w:r>
            <w:proofErr w:type="gramStart"/>
            <w:r w:rsidRPr="0062564C">
              <w:rPr>
                <w:rFonts w:ascii="Kalinga" w:eastAsia="Times New Roman" w:hAnsi="Kalinga" w:cs="Kalinga"/>
                <w:sz w:val="16"/>
                <w:szCs w:val="16"/>
                <w:bdr w:val="none" w:sz="0" w:space="0" w:color="auto" w:frame="1"/>
                <w:lang w:eastAsia="es-MX"/>
              </w:rPr>
              <w:t>Consejeros</w:t>
            </w:r>
            <w:proofErr w:type="gramEnd"/>
            <w:r w:rsidRPr="0062564C">
              <w:rPr>
                <w:rFonts w:ascii="Kalinga" w:eastAsia="Times New Roman" w:hAnsi="Kalinga" w:cs="Kalinga"/>
                <w:sz w:val="16"/>
                <w:szCs w:val="16"/>
                <w:bdr w:val="none" w:sz="0" w:space="0" w:color="auto" w:frame="1"/>
                <w:lang w:eastAsia="es-MX"/>
              </w:rPr>
              <w:t xml:space="preserve"> Electorales que integran la Comisión Examinadora del OPLE del Tabasco, incurrieron en responsabilidad ya que a su consideración dicho órgano carece de facultades para determinar la nulidad de una asamblea.</w:t>
            </w:r>
          </w:p>
        </w:tc>
        <w:tc>
          <w:tcPr>
            <w:tcW w:w="2447" w:type="dxa"/>
            <w:gridSpan w:val="2"/>
            <w:vAlign w:val="center"/>
          </w:tcPr>
          <w:p w14:paraId="52C24CCD" w14:textId="77777777" w:rsidR="003F29AD" w:rsidRPr="0062564C" w:rsidRDefault="003F29AD" w:rsidP="00EF09D3">
            <w:pPr>
              <w:jc w:val="both"/>
              <w:rPr>
                <w:rFonts w:ascii="Kalinga" w:hAnsi="Kalinga" w:cs="Kalinga"/>
                <w:bCs/>
                <w:sz w:val="16"/>
                <w:szCs w:val="16"/>
              </w:rPr>
            </w:pPr>
          </w:p>
          <w:p w14:paraId="03092FF7" w14:textId="77777777" w:rsidR="003F29AD" w:rsidRPr="0062564C" w:rsidRDefault="003F29AD" w:rsidP="00EF09D3">
            <w:pPr>
              <w:jc w:val="both"/>
              <w:rPr>
                <w:rFonts w:ascii="Kalinga" w:hAnsi="Kalinga" w:cs="Kalinga"/>
                <w:sz w:val="16"/>
                <w:szCs w:val="16"/>
              </w:rPr>
            </w:pPr>
            <w:r w:rsidRPr="0062564C">
              <w:rPr>
                <w:rFonts w:ascii="Kalinga" w:hAnsi="Kalinga" w:cs="Kalinga"/>
                <w:bCs/>
                <w:sz w:val="16"/>
                <w:szCs w:val="16"/>
              </w:rPr>
              <w:t>Mediante acuerdo de</w:t>
            </w:r>
            <w:r w:rsidRPr="0062564C">
              <w:rPr>
                <w:rFonts w:ascii="Kalinga" w:hAnsi="Kalinga" w:cs="Kalinga"/>
                <w:b/>
                <w:sz w:val="16"/>
                <w:szCs w:val="16"/>
              </w:rPr>
              <w:t xml:space="preserve"> </w:t>
            </w:r>
            <w:r w:rsidRPr="0062564C">
              <w:rPr>
                <w:rFonts w:ascii="Kalinga" w:hAnsi="Kalinga" w:cs="Kalinga"/>
                <w:sz w:val="16"/>
                <w:szCs w:val="16"/>
              </w:rPr>
              <w:t xml:space="preserve">9/12/2020, se tuvo por </w:t>
            </w:r>
            <w:r w:rsidRPr="0062564C">
              <w:rPr>
                <w:rFonts w:ascii="Kalinga" w:hAnsi="Kalinga" w:cs="Kalinga"/>
                <w:b/>
                <w:bCs/>
                <w:sz w:val="16"/>
                <w:szCs w:val="16"/>
              </w:rPr>
              <w:t xml:space="preserve">NO PRESENTADA </w:t>
            </w:r>
            <w:r w:rsidRPr="0062564C">
              <w:rPr>
                <w:rFonts w:ascii="Kalinga" w:hAnsi="Kalinga" w:cs="Kalinga"/>
                <w:sz w:val="16"/>
                <w:szCs w:val="16"/>
              </w:rPr>
              <w:t xml:space="preserve">la denuncia. </w:t>
            </w:r>
          </w:p>
          <w:p w14:paraId="1281C1E4" w14:textId="77777777" w:rsidR="003F29AD" w:rsidRPr="0062564C" w:rsidRDefault="003F29AD" w:rsidP="00EF09D3">
            <w:pPr>
              <w:jc w:val="both"/>
              <w:rPr>
                <w:rFonts w:ascii="Kalinga" w:hAnsi="Kalinga" w:cs="Kalinga"/>
                <w:b/>
                <w:sz w:val="16"/>
                <w:szCs w:val="16"/>
              </w:rPr>
            </w:pPr>
          </w:p>
          <w:p w14:paraId="16F81349" w14:textId="77777777" w:rsidR="003F29AD" w:rsidRPr="0062564C" w:rsidRDefault="003F29AD" w:rsidP="00EF09D3">
            <w:pPr>
              <w:jc w:val="both"/>
              <w:rPr>
                <w:rFonts w:ascii="Kalinga" w:hAnsi="Kalinga" w:cs="Kalinga"/>
                <w:b/>
                <w:sz w:val="16"/>
                <w:szCs w:val="16"/>
              </w:rPr>
            </w:pPr>
          </w:p>
        </w:tc>
      </w:tr>
      <w:tr w:rsidR="003F29AD" w:rsidRPr="0062564C" w14:paraId="78DBBCDC" w14:textId="77777777" w:rsidTr="00084411">
        <w:trPr>
          <w:trHeight w:val="69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3BA486D"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138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C795172"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p>
          <w:p w14:paraId="45363FB5"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p>
          <w:p w14:paraId="4D36CC8F"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XGT</w:t>
            </w:r>
            <w:proofErr w:type="spellEnd"/>
            <w:r w:rsidRPr="0062564C">
              <w:rPr>
                <w:rFonts w:ascii="Kalinga" w:eastAsia="Times New Roman" w:hAnsi="Kalinga" w:cs="Kalinga"/>
                <w:b/>
                <w:bCs/>
                <w:sz w:val="16"/>
                <w:szCs w:val="16"/>
                <w:bdr w:val="none" w:sz="0" w:space="0" w:color="auto" w:frame="1"/>
                <w:lang w:val="en-US" w:eastAsia="es-MX"/>
              </w:rPr>
              <w:t>/CG/34/2018</w:t>
            </w:r>
          </w:p>
        </w:tc>
        <w:tc>
          <w:tcPr>
            <w:tcW w:w="1807" w:type="dxa"/>
            <w:tcBorders>
              <w:top w:val="single" w:sz="4" w:space="0" w:color="auto"/>
              <w:left w:val="single" w:sz="4" w:space="0" w:color="auto"/>
              <w:bottom w:val="single" w:sz="4" w:space="0" w:color="auto"/>
              <w:right w:val="single" w:sz="4" w:space="0" w:color="auto"/>
            </w:tcBorders>
            <w:vAlign w:val="center"/>
          </w:tcPr>
          <w:p w14:paraId="4A526091"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Xitlali Gómez Terán </w:t>
            </w:r>
          </w:p>
        </w:tc>
        <w:tc>
          <w:tcPr>
            <w:tcW w:w="1941" w:type="dxa"/>
            <w:tcBorders>
              <w:top w:val="single" w:sz="4" w:space="0" w:color="auto"/>
              <w:left w:val="single" w:sz="4" w:space="0" w:color="auto"/>
              <w:bottom w:val="single" w:sz="4" w:space="0" w:color="auto"/>
              <w:right w:val="single" w:sz="4" w:space="0" w:color="auto"/>
            </w:tcBorders>
            <w:vAlign w:val="center"/>
          </w:tcPr>
          <w:p w14:paraId="554F739D"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w:t>
            </w:r>
          </w:p>
          <w:p w14:paraId="64133F2D"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Ana Isabel León Trueba, </w:t>
            </w:r>
            <w:proofErr w:type="gramStart"/>
            <w:r w:rsidRPr="0062564C">
              <w:rPr>
                <w:rFonts w:ascii="Kalinga" w:eastAsia="Times New Roman" w:hAnsi="Kalinga" w:cs="Kalinga"/>
                <w:sz w:val="16"/>
                <w:szCs w:val="16"/>
                <w:bdr w:val="none" w:sz="0" w:space="0" w:color="auto" w:frame="1"/>
                <w:lang w:eastAsia="es-MX"/>
              </w:rPr>
              <w:t>Consejera Presidenta</w:t>
            </w:r>
            <w:proofErr w:type="gramEnd"/>
            <w:r w:rsidRPr="0062564C">
              <w:rPr>
                <w:rFonts w:ascii="Kalinga" w:eastAsia="Times New Roman" w:hAnsi="Kalinga" w:cs="Kalinga"/>
                <w:sz w:val="16"/>
                <w:szCs w:val="16"/>
                <w:bdr w:val="none" w:sz="0" w:space="0" w:color="auto" w:frame="1"/>
                <w:lang w:eastAsia="es-MX"/>
              </w:rPr>
              <w:t xml:space="preserve"> del </w:t>
            </w:r>
            <w:proofErr w:type="spellStart"/>
            <w:r w:rsidRPr="0062564C">
              <w:rPr>
                <w:rFonts w:ascii="Kalinga" w:eastAsia="Times New Roman" w:hAnsi="Kalinga" w:cs="Kalinga"/>
                <w:sz w:val="16"/>
                <w:szCs w:val="16"/>
                <w:bdr w:val="none" w:sz="0" w:space="0" w:color="auto" w:frame="1"/>
                <w:lang w:eastAsia="es-MX"/>
              </w:rPr>
              <w:t>IMPEPAC</w:t>
            </w:r>
            <w:proofErr w:type="spellEnd"/>
            <w:r w:rsidRPr="0062564C">
              <w:rPr>
                <w:rFonts w:ascii="Kalinga" w:eastAsia="Times New Roman" w:hAnsi="Kalinga" w:cs="Kalinga"/>
                <w:sz w:val="16"/>
                <w:szCs w:val="16"/>
                <w:bdr w:val="none" w:sz="0" w:space="0" w:color="auto" w:frame="1"/>
                <w:lang w:eastAsia="es-MX"/>
              </w:rPr>
              <w:t>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16B85D3"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w:t>
            </w:r>
          </w:p>
          <w:p w14:paraId="24F9DFBF"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Afectación y obstrucción al desempeño del cargo que como </w:t>
            </w:r>
            <w:proofErr w:type="gramStart"/>
            <w:r w:rsidRPr="0062564C">
              <w:rPr>
                <w:rFonts w:ascii="Kalinga" w:eastAsia="Times New Roman" w:hAnsi="Kalinga" w:cs="Kalinga"/>
                <w:sz w:val="16"/>
                <w:szCs w:val="16"/>
                <w:bdr w:val="none" w:sz="0" w:space="0" w:color="auto" w:frame="1"/>
                <w:lang w:eastAsia="es-MX"/>
              </w:rPr>
              <w:t>Consejera</w:t>
            </w:r>
            <w:proofErr w:type="gramEnd"/>
            <w:r w:rsidRPr="0062564C">
              <w:rPr>
                <w:rFonts w:ascii="Kalinga" w:eastAsia="Times New Roman" w:hAnsi="Kalinga" w:cs="Kalinga"/>
                <w:sz w:val="16"/>
                <w:szCs w:val="16"/>
                <w:bdr w:val="none" w:sz="0" w:space="0" w:color="auto" w:frame="1"/>
                <w:lang w:eastAsia="es-MX"/>
              </w:rPr>
              <w:t xml:space="preserve"> funge la quejosa, así como omisión o descuido en la conducción del Instituto.  </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109720A" w14:textId="77777777" w:rsidR="003F29AD" w:rsidRPr="0062564C" w:rsidRDefault="003F29AD" w:rsidP="00EF09D3">
            <w:pPr>
              <w:spacing w:after="0"/>
              <w:jc w:val="both"/>
              <w:rPr>
                <w:rFonts w:ascii="Kalinga" w:hAnsi="Kalinga" w:cs="Kalinga"/>
                <w:sz w:val="16"/>
                <w:szCs w:val="16"/>
              </w:rPr>
            </w:pPr>
          </w:p>
          <w:p w14:paraId="0268A056"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Mediante resolución </w:t>
            </w:r>
            <w:r w:rsidRPr="0062564C">
              <w:rPr>
                <w:rFonts w:ascii="Kalinga" w:hAnsi="Kalinga" w:cs="Kalinga"/>
                <w:b/>
                <w:bCs/>
                <w:sz w:val="16"/>
                <w:szCs w:val="16"/>
              </w:rPr>
              <w:t>INE/CG38/2021</w:t>
            </w:r>
            <w:r w:rsidRPr="0062564C">
              <w:rPr>
                <w:rFonts w:ascii="Kalinga" w:hAnsi="Kalinga" w:cs="Kalinga"/>
                <w:sz w:val="16"/>
                <w:szCs w:val="16"/>
              </w:rPr>
              <w:t xml:space="preserve">, de </w:t>
            </w:r>
          </w:p>
          <w:p w14:paraId="02DBA749"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27/01/2021, se </w:t>
            </w:r>
            <w:r w:rsidRPr="0062564C">
              <w:rPr>
                <w:rFonts w:ascii="Kalinga" w:hAnsi="Kalinga" w:cs="Kalinga"/>
                <w:b/>
                <w:bCs/>
                <w:sz w:val="16"/>
                <w:szCs w:val="16"/>
              </w:rPr>
              <w:t>SOBRESEYÓ</w:t>
            </w:r>
            <w:r w:rsidRPr="0062564C">
              <w:rPr>
                <w:rFonts w:ascii="Kalinga" w:hAnsi="Kalinga" w:cs="Kalinga"/>
                <w:sz w:val="16"/>
                <w:szCs w:val="16"/>
              </w:rPr>
              <w:t xml:space="preserve"> el procedimiento. </w:t>
            </w:r>
          </w:p>
          <w:p w14:paraId="3FAD5D29" w14:textId="77777777" w:rsidR="003F29AD" w:rsidRPr="0062564C" w:rsidRDefault="003F29AD" w:rsidP="00EF09D3">
            <w:pPr>
              <w:spacing w:after="0"/>
              <w:jc w:val="both"/>
              <w:rPr>
                <w:rFonts w:ascii="Kalinga" w:hAnsi="Kalinga" w:cs="Kalinga"/>
                <w:b/>
                <w:sz w:val="16"/>
                <w:szCs w:val="16"/>
              </w:rPr>
            </w:pPr>
          </w:p>
        </w:tc>
      </w:tr>
      <w:tr w:rsidR="003F29AD" w:rsidRPr="0062564C" w14:paraId="775E7AAB" w14:textId="77777777" w:rsidTr="00084411">
        <w:trPr>
          <w:trHeight w:val="69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0E94DB8" w14:textId="77777777" w:rsidR="003F29AD" w:rsidRPr="0062564C" w:rsidRDefault="003F29AD" w:rsidP="00EF09D3">
            <w:pPr>
              <w:jc w:val="both"/>
              <w:rPr>
                <w:rFonts w:ascii="Kalinga" w:eastAsia="Times New Roman" w:hAnsi="Kalinga" w:cs="Kalinga"/>
                <w:b/>
                <w:bCs/>
                <w:color w:val="FFFFFF" w:themeColor="background1"/>
                <w:sz w:val="16"/>
                <w:szCs w:val="16"/>
                <w:bdr w:val="none" w:sz="0" w:space="0" w:color="auto" w:frame="1"/>
                <w:lang w:eastAsia="es-MX"/>
              </w:rPr>
            </w:pPr>
            <w:r w:rsidRPr="0062564C">
              <w:rPr>
                <w:rFonts w:ascii="Kalinga" w:eastAsia="Times New Roman" w:hAnsi="Kalinga" w:cs="Kalinga"/>
                <w:b/>
                <w:bCs/>
                <w:color w:val="FFFFFF" w:themeColor="background1"/>
                <w:sz w:val="16"/>
                <w:szCs w:val="16"/>
                <w:bdr w:val="none" w:sz="0" w:space="0" w:color="auto" w:frame="1"/>
                <w:lang w:eastAsia="es-MX"/>
              </w:rPr>
              <w:t>139</w:t>
            </w:r>
          </w:p>
          <w:p w14:paraId="315740D2"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eastAsia="Times New Roman" w:hAnsi="Kalinga" w:cs="Kalinga"/>
                <w:b/>
                <w:bCs/>
                <w:color w:val="FFFFFF" w:themeColor="background1"/>
                <w:sz w:val="16"/>
                <w:szCs w:val="16"/>
                <w:bdr w:val="none" w:sz="0" w:space="0" w:color="auto" w:frame="1"/>
                <w:lang w:eastAsia="es-MX"/>
              </w:rPr>
              <w:t>140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B5E7BDF"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AJAC</w:t>
            </w:r>
            <w:proofErr w:type="spellEnd"/>
            <w:r w:rsidRPr="0062564C">
              <w:rPr>
                <w:rFonts w:ascii="Kalinga" w:eastAsia="Times New Roman" w:hAnsi="Kalinga" w:cs="Kalinga"/>
                <w:b/>
                <w:bCs/>
                <w:sz w:val="16"/>
                <w:szCs w:val="16"/>
                <w:bdr w:val="none" w:sz="0" w:space="0" w:color="auto" w:frame="1"/>
                <w:lang w:val="en-US" w:eastAsia="es-MX"/>
              </w:rPr>
              <w:t>/CG/13/2019 y 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JSPS</w:t>
            </w:r>
            <w:proofErr w:type="spellEnd"/>
            <w:r w:rsidRPr="0062564C">
              <w:rPr>
                <w:rFonts w:ascii="Kalinga" w:eastAsia="Times New Roman" w:hAnsi="Kalinga" w:cs="Kalinga"/>
                <w:b/>
                <w:bCs/>
                <w:sz w:val="16"/>
                <w:szCs w:val="16"/>
                <w:bdr w:val="none" w:sz="0" w:space="0" w:color="auto" w:frame="1"/>
                <w:lang w:val="en-US" w:eastAsia="es-MX"/>
              </w:rPr>
              <w:t>/JL/MOR/14/2019</w:t>
            </w:r>
          </w:p>
          <w:p w14:paraId="72C31411"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r w:rsidRPr="0062564C">
              <w:rPr>
                <w:rFonts w:ascii="Kalinga" w:eastAsia="Times New Roman" w:hAnsi="Kalinga" w:cs="Kalinga"/>
                <w:b/>
                <w:bCs/>
                <w:sz w:val="16"/>
                <w:szCs w:val="16"/>
                <w:bdr w:val="none" w:sz="0" w:space="0" w:color="auto" w:frame="1"/>
                <w:lang w:eastAsia="es-MX"/>
              </w:rPr>
              <w:t>(acumulado)</w:t>
            </w:r>
          </w:p>
        </w:tc>
        <w:tc>
          <w:tcPr>
            <w:tcW w:w="1807" w:type="dxa"/>
            <w:tcBorders>
              <w:top w:val="single" w:sz="4" w:space="0" w:color="auto"/>
              <w:left w:val="single" w:sz="4" w:space="0" w:color="auto"/>
              <w:bottom w:val="single" w:sz="4" w:space="0" w:color="auto"/>
              <w:right w:val="single" w:sz="4" w:space="0" w:color="auto"/>
            </w:tcBorders>
            <w:vAlign w:val="center"/>
          </w:tcPr>
          <w:p w14:paraId="40E5CC55"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Alfredo Javier Arias Casas e Isabel </w:t>
            </w:r>
            <w:r w:rsidRPr="0062564C">
              <w:rPr>
                <w:rFonts w:ascii="Kalinga" w:eastAsia="Times New Roman" w:hAnsi="Kalinga" w:cs="Kalinga"/>
                <w:sz w:val="16"/>
                <w:szCs w:val="16"/>
                <w:bdr w:val="none" w:sz="0" w:space="0" w:color="auto" w:frame="1"/>
                <w:lang w:eastAsia="es-MX"/>
              </w:rPr>
              <w:lastRenderedPageBreak/>
              <w:t>Guadarrama Bustamante </w:t>
            </w:r>
          </w:p>
        </w:tc>
        <w:tc>
          <w:tcPr>
            <w:tcW w:w="1941" w:type="dxa"/>
            <w:tcBorders>
              <w:top w:val="single" w:sz="4" w:space="0" w:color="auto"/>
              <w:left w:val="single" w:sz="4" w:space="0" w:color="auto"/>
              <w:bottom w:val="single" w:sz="4" w:space="0" w:color="auto"/>
              <w:right w:val="single" w:sz="4" w:space="0" w:color="auto"/>
            </w:tcBorders>
            <w:vAlign w:val="center"/>
          </w:tcPr>
          <w:p w14:paraId="4ADCB1F8"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lastRenderedPageBreak/>
              <w:t xml:space="preserve">Ana Isabel León Trueba, </w:t>
            </w:r>
            <w:proofErr w:type="gramStart"/>
            <w:r w:rsidRPr="0062564C">
              <w:rPr>
                <w:rFonts w:ascii="Kalinga" w:eastAsia="Times New Roman" w:hAnsi="Kalinga" w:cs="Kalinga"/>
                <w:sz w:val="16"/>
                <w:szCs w:val="16"/>
                <w:bdr w:val="none" w:sz="0" w:space="0" w:color="auto" w:frame="1"/>
                <w:lang w:eastAsia="es-MX"/>
              </w:rPr>
              <w:t>Consejera Presidenta</w:t>
            </w:r>
            <w:proofErr w:type="gramEnd"/>
            <w:r w:rsidRPr="0062564C">
              <w:rPr>
                <w:rFonts w:ascii="Kalinga" w:eastAsia="Times New Roman" w:hAnsi="Kalinga" w:cs="Kalinga"/>
                <w:sz w:val="16"/>
                <w:szCs w:val="16"/>
                <w:bdr w:val="none" w:sz="0" w:space="0" w:color="auto" w:frame="1"/>
                <w:lang w:eastAsia="es-MX"/>
              </w:rPr>
              <w:t xml:space="preserve"> del Instituto Morelense de Procesos Electorales </w:t>
            </w:r>
            <w:r w:rsidRPr="0062564C">
              <w:rPr>
                <w:rFonts w:ascii="Kalinga" w:eastAsia="Times New Roman" w:hAnsi="Kalinga" w:cs="Kalinga"/>
                <w:sz w:val="16"/>
                <w:szCs w:val="16"/>
                <w:bdr w:val="none" w:sz="0" w:space="0" w:color="auto" w:frame="1"/>
                <w:lang w:eastAsia="es-MX"/>
              </w:rPr>
              <w:lastRenderedPageBreak/>
              <w:t>y Participación Ciudadana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FA44FD0"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lastRenderedPageBreak/>
              <w:t xml:space="preserve">La probable omisión de la </w:t>
            </w:r>
            <w:proofErr w:type="gramStart"/>
            <w:r w:rsidRPr="0062564C">
              <w:rPr>
                <w:rFonts w:ascii="Kalinga" w:eastAsia="Times New Roman" w:hAnsi="Kalinga" w:cs="Kalinga"/>
                <w:sz w:val="16"/>
                <w:szCs w:val="16"/>
                <w:bdr w:val="none" w:sz="0" w:space="0" w:color="auto" w:frame="1"/>
                <w:lang w:eastAsia="es-MX"/>
              </w:rPr>
              <w:t>Consejera Presidenta</w:t>
            </w:r>
            <w:proofErr w:type="gramEnd"/>
            <w:r w:rsidRPr="0062564C">
              <w:rPr>
                <w:rFonts w:ascii="Kalinga" w:eastAsia="Times New Roman" w:hAnsi="Kalinga" w:cs="Kalinga"/>
                <w:sz w:val="16"/>
                <w:szCs w:val="16"/>
                <w:bdr w:val="none" w:sz="0" w:space="0" w:color="auto" w:frame="1"/>
                <w:lang w:eastAsia="es-MX"/>
              </w:rPr>
              <w:t xml:space="preserve"> del </w:t>
            </w:r>
            <w:proofErr w:type="spellStart"/>
            <w:r w:rsidRPr="0062564C">
              <w:rPr>
                <w:rFonts w:ascii="Kalinga" w:eastAsia="Times New Roman" w:hAnsi="Kalinga" w:cs="Kalinga"/>
                <w:sz w:val="16"/>
                <w:szCs w:val="16"/>
                <w:bdr w:val="none" w:sz="0" w:space="0" w:color="auto" w:frame="1"/>
                <w:lang w:eastAsia="es-MX"/>
              </w:rPr>
              <w:t>IMPEPAC</w:t>
            </w:r>
            <w:proofErr w:type="spellEnd"/>
            <w:r w:rsidRPr="0062564C">
              <w:rPr>
                <w:rFonts w:ascii="Kalinga" w:eastAsia="Times New Roman" w:hAnsi="Kalinga" w:cs="Kalinga"/>
                <w:sz w:val="16"/>
                <w:szCs w:val="16"/>
                <w:bdr w:val="none" w:sz="0" w:space="0" w:color="auto" w:frame="1"/>
                <w:lang w:eastAsia="es-MX"/>
              </w:rPr>
              <w:t xml:space="preserve"> de informar y proporcionar, la información relativa a la solicitud de realización de consulta ciudadana, presentada por el Ayuntamiento de </w:t>
            </w:r>
            <w:r w:rsidRPr="0062564C">
              <w:rPr>
                <w:rFonts w:ascii="Kalinga" w:eastAsia="Times New Roman" w:hAnsi="Kalinga" w:cs="Kalinga"/>
                <w:sz w:val="16"/>
                <w:szCs w:val="16"/>
                <w:bdr w:val="none" w:sz="0" w:space="0" w:color="auto" w:frame="1"/>
                <w:lang w:eastAsia="es-MX"/>
              </w:rPr>
              <w:lastRenderedPageBreak/>
              <w:t>Temixco, Morelos, en relación con el proyecto de construcción de un nuevo edificio municipal. </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D969470" w14:textId="77777777" w:rsidR="003F29AD" w:rsidRPr="0062564C" w:rsidRDefault="003F29AD" w:rsidP="00EF09D3">
            <w:pPr>
              <w:spacing w:after="0"/>
              <w:jc w:val="both"/>
              <w:rPr>
                <w:rFonts w:ascii="Kalinga" w:hAnsi="Kalinga" w:cs="Kalinga"/>
                <w:sz w:val="16"/>
                <w:szCs w:val="16"/>
              </w:rPr>
            </w:pPr>
          </w:p>
          <w:p w14:paraId="04C9572C" w14:textId="77777777" w:rsidR="003F29AD" w:rsidRPr="0062564C" w:rsidRDefault="003F29AD" w:rsidP="00EF09D3">
            <w:pPr>
              <w:spacing w:after="0"/>
              <w:jc w:val="both"/>
              <w:rPr>
                <w:rFonts w:ascii="Kalinga" w:hAnsi="Kalinga" w:cs="Kalinga"/>
                <w:sz w:val="16"/>
                <w:szCs w:val="16"/>
              </w:rPr>
            </w:pPr>
          </w:p>
          <w:p w14:paraId="3B21D53A" w14:textId="0FE7153A"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Mediante resolución </w:t>
            </w:r>
            <w:r w:rsidRPr="0062564C">
              <w:rPr>
                <w:rFonts w:ascii="Kalinga" w:hAnsi="Kalinga" w:cs="Kalinga"/>
                <w:b/>
                <w:bCs/>
                <w:sz w:val="16"/>
                <w:szCs w:val="16"/>
              </w:rPr>
              <w:t>INE/CG39/2021,</w:t>
            </w:r>
            <w:r w:rsidRPr="0062564C">
              <w:rPr>
                <w:rFonts w:ascii="Kalinga" w:hAnsi="Kalinga" w:cs="Kalinga"/>
                <w:sz w:val="16"/>
                <w:szCs w:val="16"/>
              </w:rPr>
              <w:t xml:space="preserve"> de </w:t>
            </w:r>
            <w:r w:rsidRPr="0062564C">
              <w:rPr>
                <w:rFonts w:ascii="Kalinga" w:hAnsi="Kalinga" w:cs="Kalinga"/>
                <w:sz w:val="16"/>
                <w:szCs w:val="16"/>
              </w:rPr>
              <w:lastRenderedPageBreak/>
              <w:t xml:space="preserve">27/01/2021, se </w:t>
            </w:r>
            <w:r w:rsidR="00E17722" w:rsidRPr="0062564C">
              <w:rPr>
                <w:rFonts w:ascii="Kalinga" w:hAnsi="Kalinga" w:cs="Kalinga"/>
                <w:b/>
                <w:bCs/>
                <w:sz w:val="16"/>
                <w:szCs w:val="16"/>
              </w:rPr>
              <w:t>DESECHÓ</w:t>
            </w:r>
            <w:r w:rsidR="00E17722" w:rsidRPr="0062564C">
              <w:rPr>
                <w:rFonts w:ascii="Kalinga" w:hAnsi="Kalinga" w:cs="Kalinga"/>
                <w:sz w:val="16"/>
                <w:szCs w:val="16"/>
              </w:rPr>
              <w:t xml:space="preserve"> la denuncia. </w:t>
            </w:r>
          </w:p>
          <w:p w14:paraId="1BFDEC49" w14:textId="77777777" w:rsidR="003F29AD" w:rsidRPr="0062564C" w:rsidRDefault="003F29AD" w:rsidP="00EF09D3">
            <w:pPr>
              <w:spacing w:after="0"/>
              <w:jc w:val="both"/>
              <w:rPr>
                <w:rFonts w:ascii="Kalinga" w:hAnsi="Kalinga" w:cs="Kalinga"/>
                <w:sz w:val="16"/>
                <w:szCs w:val="16"/>
              </w:rPr>
            </w:pPr>
          </w:p>
        </w:tc>
      </w:tr>
      <w:tr w:rsidR="003F29AD" w:rsidRPr="0062564C" w14:paraId="2F10F623" w14:textId="77777777" w:rsidTr="00084411">
        <w:trPr>
          <w:trHeight w:val="69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E94DD44"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141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FF97051"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AJAC</w:t>
            </w:r>
            <w:proofErr w:type="spellEnd"/>
            <w:r w:rsidRPr="0062564C">
              <w:rPr>
                <w:rFonts w:ascii="Kalinga" w:eastAsia="Times New Roman" w:hAnsi="Kalinga" w:cs="Kalinga"/>
                <w:b/>
                <w:bCs/>
                <w:sz w:val="16"/>
                <w:szCs w:val="16"/>
                <w:bdr w:val="none" w:sz="0" w:space="0" w:color="auto" w:frame="1"/>
                <w:lang w:val="en-US" w:eastAsia="es-MX"/>
              </w:rPr>
              <w:t>/MOR/15/2019</w:t>
            </w:r>
          </w:p>
        </w:tc>
        <w:tc>
          <w:tcPr>
            <w:tcW w:w="1807" w:type="dxa"/>
            <w:tcBorders>
              <w:top w:val="single" w:sz="4" w:space="0" w:color="auto"/>
              <w:left w:val="single" w:sz="4" w:space="0" w:color="auto"/>
              <w:bottom w:val="single" w:sz="4" w:space="0" w:color="auto"/>
              <w:right w:val="single" w:sz="4" w:space="0" w:color="auto"/>
            </w:tcBorders>
            <w:vAlign w:val="center"/>
          </w:tcPr>
          <w:p w14:paraId="0F569B96"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Alfredo Javier Arias Casas, </w:t>
            </w:r>
            <w:proofErr w:type="gramStart"/>
            <w:r w:rsidRPr="0062564C">
              <w:rPr>
                <w:rFonts w:ascii="Kalinga" w:eastAsia="Times New Roman" w:hAnsi="Kalinga" w:cs="Kalinga"/>
                <w:sz w:val="16"/>
                <w:szCs w:val="16"/>
                <w:bdr w:val="none" w:sz="0" w:space="0" w:color="auto" w:frame="1"/>
                <w:lang w:eastAsia="es-MX"/>
              </w:rPr>
              <w:t>Consejero</w:t>
            </w:r>
            <w:proofErr w:type="gramEnd"/>
            <w:r w:rsidRPr="0062564C">
              <w:rPr>
                <w:rFonts w:ascii="Kalinga" w:eastAsia="Times New Roman" w:hAnsi="Kalinga" w:cs="Kalinga"/>
                <w:sz w:val="16"/>
                <w:szCs w:val="16"/>
                <w:bdr w:val="none" w:sz="0" w:space="0" w:color="auto" w:frame="1"/>
                <w:lang w:eastAsia="es-MX"/>
              </w:rPr>
              <w:t xml:space="preserve"> Electoral del </w:t>
            </w:r>
            <w:proofErr w:type="spellStart"/>
            <w:r w:rsidRPr="0062564C">
              <w:rPr>
                <w:rFonts w:ascii="Kalinga" w:eastAsia="Times New Roman" w:hAnsi="Kalinga" w:cs="Kalinga"/>
                <w:sz w:val="16"/>
                <w:szCs w:val="16"/>
                <w:bdr w:val="none" w:sz="0" w:space="0" w:color="auto" w:frame="1"/>
                <w:lang w:eastAsia="es-MX"/>
              </w:rPr>
              <w:t>IMPEPAC</w:t>
            </w:r>
            <w:proofErr w:type="spellEnd"/>
            <w:r w:rsidRPr="0062564C">
              <w:rPr>
                <w:rFonts w:ascii="Kalinga" w:eastAsia="Times New Roman" w:hAnsi="Kalinga" w:cs="Kalinga"/>
                <w:sz w:val="16"/>
                <w:szCs w:val="16"/>
                <w:bdr w:val="none" w:sz="0" w:space="0" w:color="auto" w:frame="1"/>
                <w:lang w:eastAsia="es-MX"/>
              </w:rPr>
              <w:t> </w:t>
            </w:r>
          </w:p>
        </w:tc>
        <w:tc>
          <w:tcPr>
            <w:tcW w:w="1941" w:type="dxa"/>
            <w:tcBorders>
              <w:top w:val="single" w:sz="4" w:space="0" w:color="auto"/>
              <w:left w:val="single" w:sz="4" w:space="0" w:color="auto"/>
              <w:bottom w:val="single" w:sz="4" w:space="0" w:color="auto"/>
              <w:right w:val="single" w:sz="4" w:space="0" w:color="auto"/>
            </w:tcBorders>
            <w:vAlign w:val="center"/>
          </w:tcPr>
          <w:p w14:paraId="089B79E6"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Ana Isabel León Trueba, </w:t>
            </w:r>
            <w:proofErr w:type="gramStart"/>
            <w:r w:rsidRPr="0062564C">
              <w:rPr>
                <w:rFonts w:ascii="Kalinga" w:eastAsia="Times New Roman" w:hAnsi="Kalinga" w:cs="Kalinga"/>
                <w:sz w:val="16"/>
                <w:szCs w:val="16"/>
                <w:bdr w:val="none" w:sz="0" w:space="0" w:color="auto" w:frame="1"/>
                <w:lang w:eastAsia="es-MX"/>
              </w:rPr>
              <w:t>Consejera Presidenta</w:t>
            </w:r>
            <w:proofErr w:type="gramEnd"/>
            <w:r w:rsidRPr="0062564C">
              <w:rPr>
                <w:rFonts w:ascii="Kalinga" w:eastAsia="Times New Roman" w:hAnsi="Kalinga" w:cs="Kalinga"/>
                <w:sz w:val="16"/>
                <w:szCs w:val="16"/>
                <w:bdr w:val="none" w:sz="0" w:space="0" w:color="auto" w:frame="1"/>
                <w:lang w:eastAsia="es-MX"/>
              </w:rPr>
              <w:t xml:space="preserve"> del Instituto Morelense de Procesos Electorales y Participación Ciudadana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FA02D11"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Presunta dilación injustificada de someter a consideración del pleno de ese órgano administrativo electoral local, diversos asuntos que ya han sido aprobados por las distintas áreas del instituto, sumado a un supuesto manejo discrecional de los temas que deben ser del conocimiento del Consejo Estatal Electoral, obstaculizando con ello su debido funcionamiento y operatividad. </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4EEDCE13" w14:textId="77777777" w:rsidR="003F29AD" w:rsidRPr="0062564C" w:rsidRDefault="003F29AD" w:rsidP="00EF09D3">
            <w:pPr>
              <w:spacing w:after="0"/>
              <w:jc w:val="both"/>
              <w:rPr>
                <w:rFonts w:ascii="Kalinga" w:hAnsi="Kalinga" w:cs="Kalinga"/>
                <w:sz w:val="16"/>
                <w:szCs w:val="16"/>
              </w:rPr>
            </w:pPr>
          </w:p>
          <w:p w14:paraId="14079422"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Mediante resolución </w:t>
            </w:r>
            <w:r w:rsidRPr="0062564C">
              <w:rPr>
                <w:rFonts w:ascii="Kalinga" w:hAnsi="Kalinga" w:cs="Kalinga"/>
                <w:b/>
                <w:bCs/>
                <w:sz w:val="16"/>
                <w:szCs w:val="16"/>
              </w:rPr>
              <w:t>INE/CG40/2021,</w:t>
            </w:r>
            <w:r w:rsidRPr="0062564C">
              <w:rPr>
                <w:rFonts w:ascii="Kalinga" w:hAnsi="Kalinga" w:cs="Kalinga"/>
                <w:sz w:val="16"/>
                <w:szCs w:val="16"/>
              </w:rPr>
              <w:t xml:space="preserve"> de </w:t>
            </w:r>
          </w:p>
          <w:p w14:paraId="01CA9F0B"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27/01/2021, se </w:t>
            </w:r>
            <w:r w:rsidRPr="0062564C">
              <w:rPr>
                <w:rFonts w:ascii="Kalinga" w:hAnsi="Kalinga" w:cs="Kalinga"/>
                <w:b/>
                <w:bCs/>
                <w:sz w:val="16"/>
                <w:szCs w:val="16"/>
              </w:rPr>
              <w:t>DESECHÓ</w:t>
            </w:r>
            <w:r w:rsidRPr="0062564C">
              <w:rPr>
                <w:rFonts w:ascii="Kalinga" w:hAnsi="Kalinga" w:cs="Kalinga"/>
                <w:sz w:val="16"/>
                <w:szCs w:val="16"/>
              </w:rPr>
              <w:t xml:space="preserve"> la denuncia. </w:t>
            </w:r>
          </w:p>
          <w:p w14:paraId="55440F6F" w14:textId="77777777" w:rsidR="003F29AD" w:rsidRPr="0062564C" w:rsidRDefault="003F29AD" w:rsidP="00EF09D3">
            <w:pPr>
              <w:spacing w:after="0"/>
              <w:jc w:val="both"/>
              <w:rPr>
                <w:rFonts w:ascii="Kalinga" w:hAnsi="Kalinga" w:cs="Kalinga"/>
                <w:sz w:val="16"/>
                <w:szCs w:val="16"/>
              </w:rPr>
            </w:pPr>
          </w:p>
        </w:tc>
      </w:tr>
      <w:tr w:rsidR="003F29AD" w:rsidRPr="0062564C" w14:paraId="460069E3" w14:textId="77777777" w:rsidTr="00084411">
        <w:trPr>
          <w:trHeight w:val="69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8BF5AE8"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142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00F46FB" w14:textId="77777777" w:rsidR="003F29AD" w:rsidRPr="0062564C" w:rsidRDefault="003F29AD" w:rsidP="00EF09D3">
            <w:pPr>
              <w:spacing w:after="0" w:line="240" w:lineRule="auto"/>
              <w:jc w:val="center"/>
              <w:rPr>
                <w:rFonts w:ascii="Kalinga" w:eastAsia="Times New Roman" w:hAnsi="Kalinga" w:cs="Kalinga"/>
                <w:b/>
                <w:bCs/>
                <w:sz w:val="16"/>
                <w:szCs w:val="16"/>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YCGS</w:t>
            </w:r>
            <w:proofErr w:type="spellEnd"/>
            <w:r w:rsidRPr="0062564C">
              <w:rPr>
                <w:rFonts w:ascii="Kalinga" w:eastAsia="Times New Roman" w:hAnsi="Kalinga" w:cs="Kalinga"/>
                <w:b/>
                <w:bCs/>
                <w:sz w:val="16"/>
                <w:szCs w:val="16"/>
                <w:bdr w:val="none" w:sz="0" w:space="0" w:color="auto" w:frame="1"/>
                <w:lang w:val="en-US" w:eastAsia="es-MX"/>
              </w:rPr>
              <w:t>/JL/MOR/7/2020</w:t>
            </w:r>
          </w:p>
          <w:p w14:paraId="0522D6B7"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p>
        </w:tc>
        <w:tc>
          <w:tcPr>
            <w:tcW w:w="1807" w:type="dxa"/>
            <w:tcBorders>
              <w:top w:val="single" w:sz="4" w:space="0" w:color="auto"/>
              <w:left w:val="single" w:sz="4" w:space="0" w:color="auto"/>
              <w:bottom w:val="single" w:sz="4" w:space="0" w:color="auto"/>
              <w:right w:val="single" w:sz="4" w:space="0" w:color="auto"/>
            </w:tcBorders>
            <w:vAlign w:val="center"/>
          </w:tcPr>
          <w:p w14:paraId="2493E18E"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Yaritzia Citlally García Salgado </w:t>
            </w:r>
          </w:p>
        </w:tc>
        <w:tc>
          <w:tcPr>
            <w:tcW w:w="1941" w:type="dxa"/>
            <w:tcBorders>
              <w:top w:val="single" w:sz="4" w:space="0" w:color="auto"/>
              <w:left w:val="single" w:sz="4" w:space="0" w:color="auto"/>
              <w:bottom w:val="single" w:sz="4" w:space="0" w:color="auto"/>
              <w:right w:val="single" w:sz="4" w:space="0" w:color="auto"/>
            </w:tcBorders>
            <w:vAlign w:val="center"/>
          </w:tcPr>
          <w:p w14:paraId="5840CB78"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Ana Isabel León Trueba, </w:t>
            </w:r>
            <w:proofErr w:type="gramStart"/>
            <w:r w:rsidRPr="0062564C">
              <w:rPr>
                <w:rFonts w:ascii="Kalinga" w:eastAsia="Times New Roman" w:hAnsi="Kalinga" w:cs="Kalinga"/>
                <w:sz w:val="16"/>
                <w:szCs w:val="16"/>
                <w:bdr w:val="none" w:sz="0" w:space="0" w:color="auto" w:frame="1"/>
                <w:lang w:eastAsia="es-MX"/>
              </w:rPr>
              <w:t>Consejera Presidenta</w:t>
            </w:r>
            <w:proofErr w:type="gramEnd"/>
            <w:r w:rsidRPr="0062564C">
              <w:rPr>
                <w:rFonts w:ascii="Kalinga" w:eastAsia="Times New Roman" w:hAnsi="Kalinga" w:cs="Kalinga"/>
                <w:sz w:val="16"/>
                <w:szCs w:val="16"/>
                <w:bdr w:val="none" w:sz="0" w:space="0" w:color="auto" w:frame="1"/>
                <w:lang w:eastAsia="es-MX"/>
              </w:rPr>
              <w:t xml:space="preserve"> del Consejo Estatal Electoral del Instituto Morelense de Procesos Electorales y Participación Ciudadana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8CA8DFD" w14:textId="77777777" w:rsidR="003F29AD" w:rsidRPr="0062564C" w:rsidRDefault="003F29AD" w:rsidP="00EF09D3">
            <w:pPr>
              <w:spacing w:after="0" w:line="240" w:lineRule="auto"/>
              <w:jc w:val="both"/>
              <w:rPr>
                <w:rFonts w:ascii="Kalinga" w:eastAsia="Times New Roman" w:hAnsi="Kalinga" w:cs="Kalinga"/>
                <w:sz w:val="16"/>
                <w:szCs w:val="16"/>
                <w:lang w:eastAsia="es-MX"/>
              </w:rPr>
            </w:pPr>
            <w:r w:rsidRPr="0062564C">
              <w:rPr>
                <w:rFonts w:ascii="Kalinga" w:eastAsia="Times New Roman" w:hAnsi="Kalinga" w:cs="Kalinga"/>
                <w:sz w:val="16"/>
                <w:szCs w:val="16"/>
                <w:bdr w:val="none" w:sz="0" w:space="0" w:color="auto" w:frame="1"/>
                <w:lang w:eastAsia="es-MX"/>
              </w:rPr>
              <w:t xml:space="preserve">La </w:t>
            </w:r>
            <w:proofErr w:type="gramStart"/>
            <w:r w:rsidRPr="0062564C">
              <w:rPr>
                <w:rFonts w:ascii="Kalinga" w:eastAsia="Times New Roman" w:hAnsi="Kalinga" w:cs="Kalinga"/>
                <w:sz w:val="16"/>
                <w:szCs w:val="16"/>
                <w:bdr w:val="none" w:sz="0" w:space="0" w:color="auto" w:frame="1"/>
                <w:lang w:eastAsia="es-MX"/>
              </w:rPr>
              <w:t>Consejera</w:t>
            </w:r>
            <w:proofErr w:type="gramEnd"/>
            <w:r w:rsidRPr="0062564C">
              <w:rPr>
                <w:rFonts w:ascii="Kalinga" w:eastAsia="Times New Roman" w:hAnsi="Kalinga" w:cs="Kalinga"/>
                <w:sz w:val="16"/>
                <w:szCs w:val="16"/>
                <w:bdr w:val="none" w:sz="0" w:space="0" w:color="auto" w:frame="1"/>
                <w:lang w:eastAsia="es-MX"/>
              </w:rPr>
              <w:t xml:space="preserve"> nombró a </w:t>
            </w:r>
            <w:proofErr w:type="spellStart"/>
            <w:r w:rsidRPr="0062564C">
              <w:rPr>
                <w:rFonts w:ascii="Kalinga" w:eastAsia="Times New Roman" w:hAnsi="Kalinga" w:cs="Kalinga"/>
                <w:sz w:val="16"/>
                <w:szCs w:val="16"/>
                <w:bdr w:val="none" w:sz="0" w:space="0" w:color="auto" w:frame="1"/>
                <w:lang w:eastAsia="es-MX"/>
              </w:rPr>
              <w:t>Hertino</w:t>
            </w:r>
            <w:proofErr w:type="spellEnd"/>
            <w:r w:rsidRPr="0062564C">
              <w:rPr>
                <w:rFonts w:ascii="Kalinga" w:eastAsia="Times New Roman" w:hAnsi="Kalinga" w:cs="Kalinga"/>
                <w:sz w:val="16"/>
                <w:szCs w:val="16"/>
                <w:bdr w:val="none" w:sz="0" w:space="0" w:color="auto" w:frame="1"/>
                <w:lang w:eastAsia="es-MX"/>
              </w:rPr>
              <w:t xml:space="preserve"> Avilés Albavera, en el cargo de </w:t>
            </w:r>
            <w:proofErr w:type="gramStart"/>
            <w:r w:rsidRPr="0062564C">
              <w:rPr>
                <w:rFonts w:ascii="Kalinga" w:eastAsia="Times New Roman" w:hAnsi="Kalinga" w:cs="Kalinga"/>
                <w:sz w:val="16"/>
                <w:szCs w:val="16"/>
                <w:bdr w:val="none" w:sz="0" w:space="0" w:color="auto" w:frame="1"/>
                <w:lang w:eastAsia="es-MX"/>
              </w:rPr>
              <w:t>Director</w:t>
            </w:r>
            <w:proofErr w:type="gramEnd"/>
            <w:r w:rsidRPr="0062564C">
              <w:rPr>
                <w:rFonts w:ascii="Kalinga" w:eastAsia="Times New Roman" w:hAnsi="Kalinga" w:cs="Kalinga"/>
                <w:sz w:val="16"/>
                <w:szCs w:val="16"/>
                <w:bdr w:val="none" w:sz="0" w:space="0" w:color="auto" w:frame="1"/>
                <w:lang w:eastAsia="es-MX"/>
              </w:rPr>
              <w:t xml:space="preserve"> de Presidencia, no obstante que a dicho de la quejosa ese puesto no se encontraba comprendido en la estructura orgánica ni en el presupuesto del </w:t>
            </w:r>
            <w:proofErr w:type="spellStart"/>
            <w:r w:rsidRPr="0062564C">
              <w:rPr>
                <w:rFonts w:ascii="Kalinga" w:eastAsia="Times New Roman" w:hAnsi="Kalinga" w:cs="Kalinga"/>
                <w:sz w:val="16"/>
                <w:szCs w:val="16"/>
                <w:bdr w:val="none" w:sz="0" w:space="0" w:color="auto" w:frame="1"/>
                <w:lang w:eastAsia="es-MX"/>
              </w:rPr>
              <w:t>IMPEPAC</w:t>
            </w:r>
            <w:proofErr w:type="spellEnd"/>
            <w:r w:rsidRPr="0062564C">
              <w:rPr>
                <w:rFonts w:ascii="Kalinga" w:eastAsia="Times New Roman" w:hAnsi="Kalinga" w:cs="Kalinga"/>
                <w:sz w:val="16"/>
                <w:szCs w:val="16"/>
                <w:bdr w:val="none" w:sz="0" w:space="0" w:color="auto" w:frame="1"/>
                <w:lang w:eastAsia="es-MX"/>
              </w:rPr>
              <w:t xml:space="preserve">; con posterioridad, lo propuso para ocupar el cargo de </w:t>
            </w:r>
            <w:proofErr w:type="gramStart"/>
            <w:r w:rsidRPr="0062564C">
              <w:rPr>
                <w:rFonts w:ascii="Kalinga" w:eastAsia="Times New Roman" w:hAnsi="Kalinga" w:cs="Kalinga"/>
                <w:sz w:val="16"/>
                <w:szCs w:val="16"/>
                <w:bdr w:val="none" w:sz="0" w:space="0" w:color="auto" w:frame="1"/>
                <w:lang w:eastAsia="es-MX"/>
              </w:rPr>
              <w:t>Secretario Ejecutivo</w:t>
            </w:r>
            <w:proofErr w:type="gramEnd"/>
            <w:r w:rsidRPr="0062564C">
              <w:rPr>
                <w:rFonts w:ascii="Kalinga" w:eastAsia="Times New Roman" w:hAnsi="Kalinga" w:cs="Kalinga"/>
                <w:sz w:val="16"/>
                <w:szCs w:val="16"/>
                <w:bdr w:val="none" w:sz="0" w:space="0" w:color="auto" w:frame="1"/>
                <w:lang w:eastAsia="es-MX"/>
              </w:rPr>
              <w:t xml:space="preserve"> y votó a su favor, cuando a su consideración debió excusarse para aprobar su designación, al tener interés personal. Finalmente, propuso a Guillermo Benítez Hernández, para ocupar el cargo de </w:t>
            </w:r>
            <w:proofErr w:type="gramStart"/>
            <w:r w:rsidRPr="0062564C">
              <w:rPr>
                <w:rFonts w:ascii="Kalinga" w:eastAsia="Times New Roman" w:hAnsi="Kalinga" w:cs="Kalinga"/>
                <w:sz w:val="16"/>
                <w:szCs w:val="16"/>
                <w:bdr w:val="none" w:sz="0" w:space="0" w:color="auto" w:frame="1"/>
                <w:lang w:eastAsia="es-MX"/>
              </w:rPr>
              <w:t>Director Ejecutivo</w:t>
            </w:r>
            <w:proofErr w:type="gramEnd"/>
            <w:r w:rsidRPr="0062564C">
              <w:rPr>
                <w:rFonts w:ascii="Kalinga" w:eastAsia="Times New Roman" w:hAnsi="Kalinga" w:cs="Kalinga"/>
                <w:sz w:val="16"/>
                <w:szCs w:val="16"/>
                <w:bdr w:val="none" w:sz="0" w:space="0" w:color="auto" w:frame="1"/>
                <w:lang w:eastAsia="es-MX"/>
              </w:rPr>
              <w:t xml:space="preserve"> de la Dirección Ejecutiva de Administración y Financiamiento, y votó en su contra, cuando a consideración de la quejosa debió excusarse para participar en dicha sesión, toda vez que el referido servidor público había presentado una demanda de carácter laboral en su contra. Es decir, realizó una propuesta que ella misma votaría en contra. </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DB6031F" w14:textId="77777777" w:rsidR="003F29AD" w:rsidRPr="0062564C" w:rsidRDefault="003F29AD" w:rsidP="00EF09D3">
            <w:pPr>
              <w:spacing w:after="0"/>
              <w:jc w:val="both"/>
              <w:rPr>
                <w:rFonts w:ascii="Kalinga" w:hAnsi="Kalinga" w:cs="Kalinga"/>
                <w:sz w:val="16"/>
                <w:szCs w:val="16"/>
              </w:rPr>
            </w:pPr>
          </w:p>
          <w:p w14:paraId="6AA2786D"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Mediante resolución </w:t>
            </w:r>
            <w:r w:rsidRPr="0062564C">
              <w:rPr>
                <w:rFonts w:ascii="Kalinga" w:hAnsi="Kalinga" w:cs="Kalinga"/>
                <w:b/>
                <w:bCs/>
                <w:sz w:val="16"/>
                <w:szCs w:val="16"/>
              </w:rPr>
              <w:t>INE/CG41/2021</w:t>
            </w:r>
            <w:r w:rsidRPr="0062564C">
              <w:rPr>
                <w:rFonts w:ascii="Kalinga" w:hAnsi="Kalinga" w:cs="Kalinga"/>
                <w:sz w:val="16"/>
                <w:szCs w:val="16"/>
              </w:rPr>
              <w:t xml:space="preserve">, de  </w:t>
            </w:r>
          </w:p>
          <w:p w14:paraId="75F2E854" w14:textId="23AD33C8"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27/01/2021, se</w:t>
            </w:r>
            <w:r w:rsidRPr="0062564C">
              <w:rPr>
                <w:rFonts w:ascii="Kalinga" w:hAnsi="Kalinga" w:cs="Kalinga"/>
                <w:b/>
                <w:bCs/>
                <w:sz w:val="16"/>
                <w:szCs w:val="16"/>
              </w:rPr>
              <w:t xml:space="preserve"> </w:t>
            </w:r>
            <w:r w:rsidR="00137BC5" w:rsidRPr="0062564C">
              <w:rPr>
                <w:rFonts w:ascii="Kalinga" w:hAnsi="Kalinga" w:cs="Kalinga"/>
                <w:b/>
                <w:bCs/>
                <w:sz w:val="16"/>
                <w:szCs w:val="16"/>
              </w:rPr>
              <w:t xml:space="preserve">DESECHÓ </w:t>
            </w:r>
            <w:r w:rsidR="00137BC5" w:rsidRPr="0062564C">
              <w:rPr>
                <w:rFonts w:ascii="Kalinga" w:hAnsi="Kalinga" w:cs="Kalinga"/>
                <w:sz w:val="16"/>
                <w:szCs w:val="16"/>
              </w:rPr>
              <w:t>la denuncia.</w:t>
            </w:r>
          </w:p>
          <w:p w14:paraId="02C7CC97" w14:textId="77777777" w:rsidR="003F29AD" w:rsidRPr="0062564C" w:rsidRDefault="003F29AD" w:rsidP="00EF09D3">
            <w:pPr>
              <w:spacing w:after="0"/>
              <w:jc w:val="both"/>
              <w:rPr>
                <w:rFonts w:ascii="Kalinga" w:hAnsi="Kalinga" w:cs="Kalinga"/>
                <w:sz w:val="16"/>
                <w:szCs w:val="16"/>
              </w:rPr>
            </w:pPr>
          </w:p>
        </w:tc>
      </w:tr>
      <w:tr w:rsidR="003F29AD" w:rsidRPr="0062564C" w14:paraId="176454B1" w14:textId="77777777" w:rsidTr="00084411">
        <w:trPr>
          <w:trHeight w:val="69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8EB09AE"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143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BDF0506"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r w:rsidRPr="0062564C">
              <w:rPr>
                <w:rFonts w:ascii="Kalinga" w:eastAsia="Times New Roman" w:hAnsi="Kalinga" w:cs="Kalinga"/>
                <w:b/>
                <w:bCs/>
                <w:sz w:val="16"/>
                <w:szCs w:val="16"/>
                <w:bdr w:val="none" w:sz="0" w:space="0" w:color="auto" w:frame="1"/>
                <w:lang w:val="en-US" w:eastAsia="es-MX"/>
              </w:rPr>
              <w:t>UT/SCG/</w:t>
            </w:r>
            <w:proofErr w:type="spellStart"/>
            <w:r w:rsidRPr="0062564C">
              <w:rPr>
                <w:rFonts w:ascii="Kalinga" w:eastAsia="Times New Roman" w:hAnsi="Kalinga" w:cs="Kalinga"/>
                <w:b/>
                <w:bCs/>
                <w:sz w:val="16"/>
                <w:szCs w:val="16"/>
                <w:bdr w:val="none" w:sz="0" w:space="0" w:color="auto" w:frame="1"/>
                <w:lang w:val="en-US" w:eastAsia="es-MX"/>
              </w:rPr>
              <w:t>PRCE</w:t>
            </w:r>
            <w:proofErr w:type="spellEnd"/>
            <w:r w:rsidRPr="0062564C">
              <w:rPr>
                <w:rFonts w:ascii="Kalinga" w:eastAsia="Times New Roman" w:hAnsi="Kalinga" w:cs="Kalinga"/>
                <w:b/>
                <w:bCs/>
                <w:sz w:val="16"/>
                <w:szCs w:val="16"/>
                <w:bdr w:val="none" w:sz="0" w:space="0" w:color="auto" w:frame="1"/>
                <w:lang w:val="en-US" w:eastAsia="es-MX"/>
              </w:rPr>
              <w:t>/</w:t>
            </w:r>
            <w:proofErr w:type="spellStart"/>
            <w:r w:rsidRPr="0062564C">
              <w:rPr>
                <w:rFonts w:ascii="Kalinga" w:eastAsia="Times New Roman" w:hAnsi="Kalinga" w:cs="Kalinga"/>
                <w:b/>
                <w:bCs/>
                <w:sz w:val="16"/>
                <w:szCs w:val="16"/>
                <w:bdr w:val="none" w:sz="0" w:space="0" w:color="auto" w:frame="1"/>
                <w:lang w:val="en-US" w:eastAsia="es-MX"/>
              </w:rPr>
              <w:t>XGT</w:t>
            </w:r>
            <w:proofErr w:type="spellEnd"/>
            <w:r w:rsidRPr="0062564C">
              <w:rPr>
                <w:rFonts w:ascii="Kalinga" w:eastAsia="Times New Roman" w:hAnsi="Kalinga" w:cs="Kalinga"/>
                <w:b/>
                <w:bCs/>
                <w:sz w:val="16"/>
                <w:szCs w:val="16"/>
                <w:bdr w:val="none" w:sz="0" w:space="0" w:color="auto" w:frame="1"/>
                <w:lang w:val="en-US" w:eastAsia="es-MX"/>
              </w:rPr>
              <w:t>/OPLE/MOR/8/2020</w:t>
            </w:r>
          </w:p>
        </w:tc>
        <w:tc>
          <w:tcPr>
            <w:tcW w:w="1807" w:type="dxa"/>
            <w:tcBorders>
              <w:top w:val="single" w:sz="4" w:space="0" w:color="auto"/>
              <w:left w:val="single" w:sz="4" w:space="0" w:color="auto"/>
              <w:bottom w:val="single" w:sz="4" w:space="0" w:color="auto"/>
              <w:right w:val="single" w:sz="4" w:space="0" w:color="auto"/>
            </w:tcBorders>
            <w:vAlign w:val="center"/>
          </w:tcPr>
          <w:p w14:paraId="05D05C20"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Xitlali Gómez Terán, </w:t>
            </w:r>
            <w:proofErr w:type="gramStart"/>
            <w:r w:rsidRPr="0062564C">
              <w:rPr>
                <w:rFonts w:ascii="Kalinga" w:eastAsia="Times New Roman" w:hAnsi="Kalinga" w:cs="Kalinga"/>
                <w:sz w:val="16"/>
                <w:szCs w:val="16"/>
                <w:bdr w:val="none" w:sz="0" w:space="0" w:color="auto" w:frame="1"/>
                <w:lang w:eastAsia="es-MX"/>
              </w:rPr>
              <w:t>Consejera</w:t>
            </w:r>
            <w:proofErr w:type="gramEnd"/>
            <w:r w:rsidRPr="0062564C">
              <w:rPr>
                <w:rFonts w:ascii="Kalinga" w:eastAsia="Times New Roman" w:hAnsi="Kalinga" w:cs="Kalinga"/>
                <w:sz w:val="16"/>
                <w:szCs w:val="16"/>
                <w:bdr w:val="none" w:sz="0" w:space="0" w:color="auto" w:frame="1"/>
                <w:lang w:eastAsia="es-MX"/>
              </w:rPr>
              <w:t xml:space="preserve"> Electoral del Consejo Estatal Electoral del Instituto Morelense de Procesos Electorales y Participación Ciudadana </w:t>
            </w:r>
          </w:p>
        </w:tc>
        <w:tc>
          <w:tcPr>
            <w:tcW w:w="1941" w:type="dxa"/>
            <w:tcBorders>
              <w:top w:val="single" w:sz="4" w:space="0" w:color="auto"/>
              <w:left w:val="single" w:sz="4" w:space="0" w:color="auto"/>
              <w:bottom w:val="single" w:sz="4" w:space="0" w:color="auto"/>
              <w:right w:val="single" w:sz="4" w:space="0" w:color="auto"/>
            </w:tcBorders>
            <w:vAlign w:val="center"/>
          </w:tcPr>
          <w:p w14:paraId="256AD9CB"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Ana Isabel León Trueba, </w:t>
            </w:r>
            <w:proofErr w:type="gramStart"/>
            <w:r w:rsidRPr="0062564C">
              <w:rPr>
                <w:rFonts w:ascii="Kalinga" w:eastAsia="Times New Roman" w:hAnsi="Kalinga" w:cs="Kalinga"/>
                <w:sz w:val="16"/>
                <w:szCs w:val="16"/>
                <w:bdr w:val="none" w:sz="0" w:space="0" w:color="auto" w:frame="1"/>
                <w:lang w:eastAsia="es-MX"/>
              </w:rPr>
              <w:t>Consejera Presidenta</w:t>
            </w:r>
            <w:proofErr w:type="gramEnd"/>
            <w:r w:rsidRPr="0062564C">
              <w:rPr>
                <w:rFonts w:ascii="Kalinga" w:eastAsia="Times New Roman" w:hAnsi="Kalinga" w:cs="Kalinga"/>
                <w:sz w:val="16"/>
                <w:szCs w:val="16"/>
                <w:bdr w:val="none" w:sz="0" w:space="0" w:color="auto" w:frame="1"/>
                <w:lang w:eastAsia="es-MX"/>
              </w:rPr>
              <w:t xml:space="preserve"> del Consejo Estatal Electoral del Instituto Morelense de Procesos Electorales y Participación Ciudadana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F3213FF"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Presunta negligencia, ineptitud y descuido, así como dejar de desempeñar sus funciones en sesión de Consejo General, al ofender a uno de los integrantes, absteniéndose de guardar el respeto y orden debido. </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F35C98C" w14:textId="77777777" w:rsidR="003F29AD" w:rsidRPr="0062564C" w:rsidRDefault="003F29AD" w:rsidP="00EF09D3">
            <w:pPr>
              <w:spacing w:after="0"/>
              <w:jc w:val="both"/>
              <w:rPr>
                <w:rFonts w:ascii="Kalinga" w:hAnsi="Kalinga" w:cs="Kalinga"/>
                <w:sz w:val="16"/>
                <w:szCs w:val="16"/>
              </w:rPr>
            </w:pPr>
          </w:p>
          <w:p w14:paraId="1D81C445"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Mediante resolución </w:t>
            </w:r>
            <w:r w:rsidRPr="0062564C">
              <w:rPr>
                <w:rFonts w:ascii="Kalinga" w:hAnsi="Kalinga" w:cs="Kalinga"/>
                <w:b/>
                <w:bCs/>
                <w:sz w:val="16"/>
                <w:szCs w:val="16"/>
              </w:rPr>
              <w:t>INE/CG42/2021</w:t>
            </w:r>
            <w:r w:rsidRPr="0062564C">
              <w:rPr>
                <w:rFonts w:ascii="Kalinga" w:hAnsi="Kalinga" w:cs="Kalinga"/>
                <w:sz w:val="16"/>
                <w:szCs w:val="16"/>
              </w:rPr>
              <w:t xml:space="preserve">, </w:t>
            </w:r>
            <w:proofErr w:type="gramStart"/>
            <w:r w:rsidRPr="0062564C">
              <w:rPr>
                <w:rFonts w:ascii="Kalinga" w:hAnsi="Kalinga" w:cs="Kalinga"/>
                <w:sz w:val="16"/>
                <w:szCs w:val="16"/>
              </w:rPr>
              <w:t>de  27</w:t>
            </w:r>
            <w:proofErr w:type="gramEnd"/>
            <w:r w:rsidRPr="0062564C">
              <w:rPr>
                <w:rFonts w:ascii="Kalinga" w:hAnsi="Kalinga" w:cs="Kalinga"/>
                <w:sz w:val="16"/>
                <w:szCs w:val="16"/>
              </w:rPr>
              <w:t xml:space="preserve">/01/2021, se </w:t>
            </w:r>
            <w:r w:rsidRPr="0062564C">
              <w:rPr>
                <w:rFonts w:ascii="Kalinga" w:hAnsi="Kalinga" w:cs="Kalinga"/>
                <w:b/>
                <w:bCs/>
                <w:sz w:val="16"/>
                <w:szCs w:val="16"/>
              </w:rPr>
              <w:t>DESECHÓ</w:t>
            </w:r>
            <w:r w:rsidRPr="0062564C">
              <w:rPr>
                <w:rFonts w:ascii="Kalinga" w:hAnsi="Kalinga" w:cs="Kalinga"/>
                <w:sz w:val="16"/>
                <w:szCs w:val="16"/>
              </w:rPr>
              <w:t xml:space="preserve"> la denuncia. </w:t>
            </w:r>
          </w:p>
          <w:p w14:paraId="16535EB0" w14:textId="77777777" w:rsidR="003F29AD" w:rsidRPr="0062564C" w:rsidRDefault="003F29AD" w:rsidP="00EF09D3">
            <w:pPr>
              <w:spacing w:after="0"/>
              <w:jc w:val="both"/>
              <w:rPr>
                <w:rFonts w:ascii="Kalinga" w:hAnsi="Kalinga" w:cs="Kalinga"/>
                <w:b/>
                <w:sz w:val="16"/>
                <w:szCs w:val="16"/>
              </w:rPr>
            </w:pPr>
          </w:p>
        </w:tc>
      </w:tr>
      <w:tr w:rsidR="003F29AD" w:rsidRPr="0062564C" w14:paraId="2D2881C0" w14:textId="77777777" w:rsidTr="00084411">
        <w:trPr>
          <w:trHeight w:val="69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F11BA1A"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144</w:t>
            </w:r>
          </w:p>
          <w:p w14:paraId="661D734D"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145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2DD348E"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eastAsia="es-MX"/>
              </w:rPr>
            </w:pPr>
            <w:r w:rsidRPr="0062564C">
              <w:rPr>
                <w:rFonts w:ascii="Kalinga" w:eastAsia="Times New Roman" w:hAnsi="Kalinga" w:cs="Kalinga"/>
                <w:b/>
                <w:bCs/>
                <w:sz w:val="16"/>
                <w:szCs w:val="16"/>
                <w:bdr w:val="none" w:sz="0" w:space="0" w:color="auto" w:frame="1"/>
                <w:lang w:eastAsia="es-MX"/>
              </w:rPr>
              <w:t>UT/</w:t>
            </w:r>
            <w:proofErr w:type="spellStart"/>
            <w:r w:rsidRPr="0062564C">
              <w:rPr>
                <w:rFonts w:ascii="Kalinga" w:eastAsia="Times New Roman" w:hAnsi="Kalinga" w:cs="Kalinga"/>
                <w:b/>
                <w:bCs/>
                <w:sz w:val="16"/>
                <w:szCs w:val="16"/>
                <w:bdr w:val="none" w:sz="0" w:space="0" w:color="auto" w:frame="1"/>
                <w:lang w:eastAsia="es-MX"/>
              </w:rPr>
              <w:t>SCG</w:t>
            </w:r>
            <w:proofErr w:type="spellEnd"/>
            <w:r w:rsidRPr="0062564C">
              <w:rPr>
                <w:rFonts w:ascii="Kalinga" w:eastAsia="Times New Roman" w:hAnsi="Kalinga" w:cs="Kalinga"/>
                <w:b/>
                <w:bCs/>
                <w:sz w:val="16"/>
                <w:szCs w:val="16"/>
                <w:bdr w:val="none" w:sz="0" w:space="0" w:color="auto" w:frame="1"/>
                <w:lang w:eastAsia="es-MX"/>
              </w:rPr>
              <w:t>/</w:t>
            </w:r>
            <w:proofErr w:type="spellStart"/>
            <w:r w:rsidRPr="0062564C">
              <w:rPr>
                <w:rFonts w:ascii="Kalinga" w:eastAsia="Times New Roman" w:hAnsi="Kalinga" w:cs="Kalinga"/>
                <w:b/>
                <w:bCs/>
                <w:sz w:val="16"/>
                <w:szCs w:val="16"/>
                <w:bdr w:val="none" w:sz="0" w:space="0" w:color="auto" w:frame="1"/>
                <w:lang w:eastAsia="es-MX"/>
              </w:rPr>
              <w:t>PRCE</w:t>
            </w:r>
            <w:proofErr w:type="spellEnd"/>
            <w:r w:rsidRPr="0062564C">
              <w:rPr>
                <w:rFonts w:ascii="Kalinga" w:eastAsia="Times New Roman" w:hAnsi="Kalinga" w:cs="Kalinga"/>
                <w:b/>
                <w:bCs/>
                <w:sz w:val="16"/>
                <w:szCs w:val="16"/>
                <w:bdr w:val="none" w:sz="0" w:space="0" w:color="auto" w:frame="1"/>
                <w:lang w:eastAsia="es-MX"/>
              </w:rPr>
              <w:t>/</w:t>
            </w:r>
            <w:proofErr w:type="spellStart"/>
            <w:r w:rsidRPr="0062564C">
              <w:rPr>
                <w:rFonts w:ascii="Kalinga" w:eastAsia="Times New Roman" w:hAnsi="Kalinga" w:cs="Kalinga"/>
                <w:b/>
                <w:bCs/>
                <w:sz w:val="16"/>
                <w:szCs w:val="16"/>
                <w:bdr w:val="none" w:sz="0" w:space="0" w:color="auto" w:frame="1"/>
                <w:lang w:eastAsia="es-MX"/>
              </w:rPr>
              <w:t>PBK</w:t>
            </w:r>
            <w:proofErr w:type="spellEnd"/>
            <w:r w:rsidRPr="0062564C">
              <w:rPr>
                <w:rFonts w:ascii="Kalinga" w:eastAsia="Times New Roman" w:hAnsi="Kalinga" w:cs="Kalinga"/>
                <w:b/>
                <w:bCs/>
                <w:sz w:val="16"/>
                <w:szCs w:val="16"/>
                <w:bdr w:val="none" w:sz="0" w:space="0" w:color="auto" w:frame="1"/>
                <w:lang w:eastAsia="es-MX"/>
              </w:rPr>
              <w:t>/OPLE/OAX/10/2020 y UT/</w:t>
            </w:r>
            <w:proofErr w:type="spellStart"/>
            <w:r w:rsidRPr="0062564C">
              <w:rPr>
                <w:rFonts w:ascii="Kalinga" w:eastAsia="Times New Roman" w:hAnsi="Kalinga" w:cs="Kalinga"/>
                <w:b/>
                <w:bCs/>
                <w:sz w:val="16"/>
                <w:szCs w:val="16"/>
                <w:bdr w:val="none" w:sz="0" w:space="0" w:color="auto" w:frame="1"/>
                <w:lang w:eastAsia="es-MX"/>
              </w:rPr>
              <w:t>SCG</w:t>
            </w:r>
            <w:proofErr w:type="spellEnd"/>
            <w:r w:rsidRPr="0062564C">
              <w:rPr>
                <w:rFonts w:ascii="Kalinga" w:eastAsia="Times New Roman" w:hAnsi="Kalinga" w:cs="Kalinga"/>
                <w:b/>
                <w:bCs/>
                <w:sz w:val="16"/>
                <w:szCs w:val="16"/>
                <w:bdr w:val="none" w:sz="0" w:space="0" w:color="auto" w:frame="1"/>
                <w:lang w:eastAsia="es-MX"/>
              </w:rPr>
              <w:t>/</w:t>
            </w:r>
            <w:proofErr w:type="spellStart"/>
            <w:r w:rsidRPr="0062564C">
              <w:rPr>
                <w:rFonts w:ascii="Kalinga" w:eastAsia="Times New Roman" w:hAnsi="Kalinga" w:cs="Kalinga"/>
                <w:b/>
                <w:bCs/>
                <w:sz w:val="16"/>
                <w:szCs w:val="16"/>
                <w:bdr w:val="none" w:sz="0" w:space="0" w:color="auto" w:frame="1"/>
                <w:lang w:eastAsia="es-MX"/>
              </w:rPr>
              <w:t>PRCE</w:t>
            </w:r>
            <w:proofErr w:type="spellEnd"/>
            <w:r w:rsidRPr="0062564C">
              <w:rPr>
                <w:rFonts w:ascii="Kalinga" w:eastAsia="Times New Roman" w:hAnsi="Kalinga" w:cs="Kalinga"/>
                <w:b/>
                <w:bCs/>
                <w:sz w:val="16"/>
                <w:szCs w:val="16"/>
                <w:bdr w:val="none" w:sz="0" w:space="0" w:color="auto" w:frame="1"/>
                <w:lang w:eastAsia="es-MX"/>
              </w:rPr>
              <w:t>/</w:t>
            </w:r>
            <w:proofErr w:type="spellStart"/>
            <w:r w:rsidRPr="0062564C">
              <w:rPr>
                <w:rFonts w:ascii="Kalinga" w:eastAsia="Times New Roman" w:hAnsi="Kalinga" w:cs="Kalinga"/>
                <w:b/>
                <w:bCs/>
                <w:sz w:val="16"/>
                <w:szCs w:val="16"/>
                <w:bdr w:val="none" w:sz="0" w:space="0" w:color="auto" w:frame="1"/>
                <w:lang w:eastAsia="es-MX"/>
              </w:rPr>
              <w:t>OGJ</w:t>
            </w:r>
            <w:proofErr w:type="spellEnd"/>
            <w:r w:rsidRPr="0062564C">
              <w:rPr>
                <w:rFonts w:ascii="Kalinga" w:eastAsia="Times New Roman" w:hAnsi="Kalinga" w:cs="Kalinga"/>
                <w:b/>
                <w:bCs/>
                <w:sz w:val="16"/>
                <w:szCs w:val="16"/>
                <w:bdr w:val="none" w:sz="0" w:space="0" w:color="auto" w:frame="1"/>
                <w:lang w:eastAsia="es-MX"/>
              </w:rPr>
              <w:t>/OPLE/OAX/11/2020, acumulados</w:t>
            </w:r>
          </w:p>
        </w:tc>
        <w:tc>
          <w:tcPr>
            <w:tcW w:w="1807" w:type="dxa"/>
            <w:tcBorders>
              <w:top w:val="single" w:sz="4" w:space="0" w:color="auto"/>
              <w:left w:val="single" w:sz="4" w:space="0" w:color="auto"/>
              <w:bottom w:val="single" w:sz="4" w:space="0" w:color="auto"/>
              <w:right w:val="single" w:sz="4" w:space="0" w:color="auto"/>
            </w:tcBorders>
            <w:vAlign w:val="center"/>
          </w:tcPr>
          <w:p w14:paraId="4B35EE6C"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Oswaldo García Jarquín, </w:t>
            </w:r>
            <w:proofErr w:type="gramStart"/>
            <w:r w:rsidRPr="0062564C">
              <w:rPr>
                <w:rFonts w:ascii="Kalinga" w:eastAsia="Times New Roman" w:hAnsi="Kalinga" w:cs="Kalinga"/>
                <w:sz w:val="16"/>
                <w:szCs w:val="16"/>
                <w:bdr w:val="none" w:sz="0" w:space="0" w:color="auto" w:frame="1"/>
                <w:lang w:eastAsia="es-MX"/>
              </w:rPr>
              <w:t>Presidente</w:t>
            </w:r>
            <w:proofErr w:type="gramEnd"/>
            <w:r w:rsidRPr="0062564C">
              <w:rPr>
                <w:rFonts w:ascii="Kalinga" w:eastAsia="Times New Roman" w:hAnsi="Kalinga" w:cs="Kalinga"/>
                <w:sz w:val="16"/>
                <w:szCs w:val="16"/>
                <w:bdr w:val="none" w:sz="0" w:space="0" w:color="auto" w:frame="1"/>
                <w:lang w:eastAsia="es-MX"/>
              </w:rPr>
              <w:t xml:space="preserve"> Municipal de Oaxaca de Juárez y Patricia Benfield López.</w:t>
            </w:r>
          </w:p>
        </w:tc>
        <w:tc>
          <w:tcPr>
            <w:tcW w:w="1941" w:type="dxa"/>
            <w:tcBorders>
              <w:top w:val="single" w:sz="4" w:space="0" w:color="auto"/>
              <w:left w:val="single" w:sz="4" w:space="0" w:color="auto"/>
              <w:bottom w:val="single" w:sz="4" w:space="0" w:color="auto"/>
              <w:right w:val="single" w:sz="4" w:space="0" w:color="auto"/>
            </w:tcBorders>
            <w:vAlign w:val="center"/>
          </w:tcPr>
          <w:p w14:paraId="6F087FF8"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Rita Bell López Vences, entonces </w:t>
            </w:r>
            <w:proofErr w:type="gramStart"/>
            <w:r w:rsidRPr="0062564C">
              <w:rPr>
                <w:rFonts w:ascii="Kalinga" w:eastAsia="Times New Roman" w:hAnsi="Kalinga" w:cs="Kalinga"/>
                <w:sz w:val="16"/>
                <w:szCs w:val="16"/>
                <w:bdr w:val="none" w:sz="0" w:space="0" w:color="auto" w:frame="1"/>
                <w:lang w:eastAsia="es-MX"/>
              </w:rPr>
              <w:t>Consejera</w:t>
            </w:r>
            <w:proofErr w:type="gramEnd"/>
            <w:r w:rsidRPr="0062564C">
              <w:rPr>
                <w:rFonts w:ascii="Kalinga" w:eastAsia="Times New Roman" w:hAnsi="Kalinga" w:cs="Kalinga"/>
                <w:sz w:val="16"/>
                <w:szCs w:val="16"/>
                <w:bdr w:val="none" w:sz="0" w:space="0" w:color="auto" w:frame="1"/>
                <w:lang w:eastAsia="es-MX"/>
              </w:rPr>
              <w:t xml:space="preserve"> Electoral del Instituto Estatal Electoral y de Participación Ciudadana de Oaxaca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4224C06"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Las declaraciones realizadas por Rita Bell López Vences, en el foro denominado “Violencia Política Contra las Mujeres: los retos de las reformas 2020”, trasmitido en la página de Facebook, a consideración del quejoso denotaron un prejuzgamiento en el expediente </w:t>
            </w:r>
            <w:proofErr w:type="spellStart"/>
            <w:r w:rsidRPr="0062564C">
              <w:rPr>
                <w:rFonts w:ascii="Kalinga" w:eastAsia="Times New Roman" w:hAnsi="Kalinga" w:cs="Kalinga"/>
                <w:sz w:val="16"/>
                <w:szCs w:val="16"/>
                <w:bdr w:val="none" w:sz="0" w:space="0" w:color="auto" w:frame="1"/>
                <w:lang w:eastAsia="es-MX"/>
              </w:rPr>
              <w:t>CQDPCE</w:t>
            </w:r>
            <w:proofErr w:type="spellEnd"/>
            <w:r w:rsidRPr="0062564C">
              <w:rPr>
                <w:rFonts w:ascii="Kalinga" w:eastAsia="Times New Roman" w:hAnsi="Kalinga" w:cs="Kalinga"/>
                <w:sz w:val="16"/>
                <w:szCs w:val="16"/>
                <w:bdr w:val="none" w:sz="0" w:space="0" w:color="auto" w:frame="1"/>
                <w:lang w:eastAsia="es-MX"/>
              </w:rPr>
              <w:t xml:space="preserve">/PES/001/2020 y su acumulado, que se tramitaba ante la Comisión de Quejas y Denuncias o Procedimiento Contencioso Electoral del </w:t>
            </w:r>
            <w:proofErr w:type="spellStart"/>
            <w:r w:rsidRPr="0062564C">
              <w:rPr>
                <w:rFonts w:ascii="Kalinga" w:eastAsia="Times New Roman" w:hAnsi="Kalinga" w:cs="Kalinga"/>
                <w:sz w:val="16"/>
                <w:szCs w:val="16"/>
                <w:bdr w:val="none" w:sz="0" w:space="0" w:color="auto" w:frame="1"/>
                <w:lang w:eastAsia="es-MX"/>
              </w:rPr>
              <w:t>IEEPCO</w:t>
            </w:r>
            <w:proofErr w:type="spellEnd"/>
            <w:r w:rsidRPr="0062564C">
              <w:rPr>
                <w:rFonts w:ascii="Kalinga" w:eastAsia="Times New Roman" w:hAnsi="Kalinga" w:cs="Kalinga"/>
                <w:sz w:val="16"/>
                <w:szCs w:val="16"/>
                <w:bdr w:val="none" w:sz="0" w:space="0" w:color="auto" w:frame="1"/>
                <w:lang w:eastAsia="es-MX"/>
              </w:rPr>
              <w:t>.</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2CB50A2" w14:textId="77777777" w:rsidR="003F29AD" w:rsidRPr="0062564C" w:rsidRDefault="003F29AD" w:rsidP="00EF09D3">
            <w:pPr>
              <w:spacing w:after="0"/>
              <w:jc w:val="both"/>
              <w:rPr>
                <w:rFonts w:ascii="Kalinga" w:hAnsi="Kalinga" w:cs="Kalinga"/>
                <w:sz w:val="16"/>
                <w:szCs w:val="16"/>
              </w:rPr>
            </w:pPr>
          </w:p>
          <w:p w14:paraId="6CE11125" w14:textId="77777777" w:rsidR="003F29AD" w:rsidRPr="0062564C" w:rsidRDefault="003F29AD" w:rsidP="00EF09D3">
            <w:pPr>
              <w:spacing w:after="0"/>
              <w:jc w:val="both"/>
              <w:rPr>
                <w:rFonts w:ascii="Kalinga" w:hAnsi="Kalinga" w:cs="Kalinga"/>
                <w:sz w:val="16"/>
                <w:szCs w:val="16"/>
              </w:rPr>
            </w:pPr>
          </w:p>
          <w:p w14:paraId="115B9E6C"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Mediante resolución </w:t>
            </w:r>
            <w:r w:rsidRPr="0062564C">
              <w:rPr>
                <w:rFonts w:ascii="Kalinga" w:hAnsi="Kalinga" w:cs="Kalinga"/>
                <w:b/>
                <w:bCs/>
                <w:sz w:val="16"/>
                <w:szCs w:val="16"/>
              </w:rPr>
              <w:t>INE/CG43/2021,</w:t>
            </w:r>
            <w:r w:rsidRPr="0062564C">
              <w:rPr>
                <w:rFonts w:ascii="Kalinga" w:hAnsi="Kalinga" w:cs="Kalinga"/>
                <w:sz w:val="16"/>
                <w:szCs w:val="16"/>
              </w:rPr>
              <w:t xml:space="preserve"> de 27/01/2021, se </w:t>
            </w:r>
            <w:r w:rsidRPr="0062564C">
              <w:rPr>
                <w:rFonts w:ascii="Kalinga" w:hAnsi="Kalinga" w:cs="Kalinga"/>
                <w:b/>
                <w:bCs/>
                <w:sz w:val="16"/>
                <w:szCs w:val="16"/>
              </w:rPr>
              <w:t xml:space="preserve">DESECHÓ </w:t>
            </w:r>
            <w:r w:rsidRPr="0062564C">
              <w:rPr>
                <w:rFonts w:ascii="Kalinga" w:hAnsi="Kalinga" w:cs="Kalinga"/>
                <w:sz w:val="16"/>
                <w:szCs w:val="16"/>
              </w:rPr>
              <w:t xml:space="preserve">la denuncia. </w:t>
            </w:r>
          </w:p>
          <w:p w14:paraId="02D950F5" w14:textId="77777777" w:rsidR="003F29AD" w:rsidRPr="0062564C" w:rsidRDefault="003F29AD" w:rsidP="00EF09D3">
            <w:pPr>
              <w:spacing w:after="0"/>
              <w:jc w:val="both"/>
              <w:rPr>
                <w:rFonts w:ascii="Kalinga" w:hAnsi="Kalinga" w:cs="Kalinga"/>
                <w:sz w:val="16"/>
                <w:szCs w:val="16"/>
              </w:rPr>
            </w:pPr>
          </w:p>
          <w:p w14:paraId="66037190" w14:textId="77777777" w:rsidR="003F29AD" w:rsidRPr="0062564C" w:rsidRDefault="003F29AD" w:rsidP="00EF09D3">
            <w:pPr>
              <w:spacing w:after="0"/>
              <w:jc w:val="both"/>
              <w:rPr>
                <w:rFonts w:ascii="Kalinga" w:hAnsi="Kalinga" w:cs="Kalinga"/>
                <w:sz w:val="16"/>
                <w:szCs w:val="16"/>
              </w:rPr>
            </w:pPr>
          </w:p>
        </w:tc>
      </w:tr>
      <w:tr w:rsidR="003F29AD" w:rsidRPr="0062564C" w14:paraId="4988A153"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606647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146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E48E82C" w14:textId="77777777" w:rsidR="003F29AD" w:rsidRPr="0062564C" w:rsidRDefault="003F29AD" w:rsidP="00EF09D3">
            <w:pPr>
              <w:spacing w:after="0" w:line="240" w:lineRule="auto"/>
              <w:jc w:val="center"/>
              <w:rPr>
                <w:rFonts w:ascii="Kalinga" w:eastAsia="Times New Roman" w:hAnsi="Kalinga" w:cs="Kalinga"/>
                <w:b/>
                <w:bCs/>
                <w:sz w:val="16"/>
                <w:szCs w:val="16"/>
                <w:bdr w:val="none" w:sz="0" w:space="0" w:color="auto" w:frame="1"/>
                <w:lang w:val="en-US" w:eastAsia="es-MX"/>
              </w:rPr>
            </w:pPr>
            <w:r w:rsidRPr="0062564C">
              <w:rPr>
                <w:rStyle w:val="Ninguno"/>
                <w:rFonts w:ascii="Kalinga" w:hAnsi="Kalinga" w:cs="Kalinga"/>
                <w:b/>
                <w:bCs/>
                <w:sz w:val="16"/>
                <w:szCs w:val="16"/>
                <w:lang w:val="en-US"/>
              </w:rPr>
              <w:t>UT/SCG/</w:t>
            </w:r>
            <w:proofErr w:type="spellStart"/>
            <w:r w:rsidRPr="0062564C">
              <w:rPr>
                <w:rStyle w:val="Ninguno"/>
                <w:rFonts w:ascii="Kalinga" w:hAnsi="Kalinga" w:cs="Kalinga"/>
                <w:b/>
                <w:bCs/>
                <w:sz w:val="16"/>
                <w:szCs w:val="16"/>
                <w:lang w:val="en-US"/>
              </w:rPr>
              <w:t>PRCE</w:t>
            </w:r>
            <w:proofErr w:type="spellEnd"/>
            <w:r w:rsidRPr="0062564C">
              <w:rPr>
                <w:rStyle w:val="Ninguno"/>
                <w:rFonts w:ascii="Kalinga" w:hAnsi="Kalinga" w:cs="Kalinga"/>
                <w:b/>
                <w:bCs/>
                <w:sz w:val="16"/>
                <w:szCs w:val="16"/>
                <w:lang w:val="en-US"/>
              </w:rPr>
              <w:t>/</w:t>
            </w:r>
            <w:proofErr w:type="spellStart"/>
            <w:r w:rsidRPr="0062564C">
              <w:rPr>
                <w:rStyle w:val="Ninguno"/>
                <w:rFonts w:ascii="Kalinga" w:hAnsi="Kalinga" w:cs="Kalinga"/>
                <w:b/>
                <w:bCs/>
                <w:sz w:val="16"/>
                <w:szCs w:val="16"/>
                <w:lang w:val="en-US"/>
              </w:rPr>
              <w:t>PSO</w:t>
            </w:r>
            <w:proofErr w:type="spellEnd"/>
            <w:r w:rsidRPr="0062564C">
              <w:rPr>
                <w:rStyle w:val="Ninguno"/>
                <w:rFonts w:ascii="Kalinga" w:hAnsi="Kalinga" w:cs="Kalinga"/>
                <w:b/>
                <w:bCs/>
                <w:sz w:val="16"/>
                <w:szCs w:val="16"/>
                <w:lang w:val="en-US"/>
              </w:rPr>
              <w:t>/CG/1/2021</w:t>
            </w:r>
          </w:p>
        </w:tc>
        <w:tc>
          <w:tcPr>
            <w:tcW w:w="1807" w:type="dxa"/>
            <w:tcBorders>
              <w:top w:val="single" w:sz="4" w:space="0" w:color="auto"/>
              <w:left w:val="single" w:sz="4" w:space="0" w:color="auto"/>
              <w:bottom w:val="single" w:sz="4" w:space="0" w:color="auto"/>
              <w:right w:val="single" w:sz="4" w:space="0" w:color="auto"/>
            </w:tcBorders>
            <w:vAlign w:val="center"/>
          </w:tcPr>
          <w:p w14:paraId="0DFFA9A4"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Style w:val="Ninguno"/>
                <w:rFonts w:ascii="Kalinga" w:hAnsi="Kalinga" w:cs="Kalinga"/>
                <w:sz w:val="16"/>
                <w:szCs w:val="16"/>
              </w:rPr>
              <w:t>Petra Santos Ortiz</w:t>
            </w:r>
          </w:p>
        </w:tc>
        <w:tc>
          <w:tcPr>
            <w:tcW w:w="1941" w:type="dxa"/>
            <w:tcBorders>
              <w:top w:val="single" w:sz="4" w:space="0" w:color="auto"/>
              <w:left w:val="single" w:sz="4" w:space="0" w:color="auto"/>
              <w:bottom w:val="single" w:sz="4" w:space="0" w:color="auto"/>
              <w:right w:val="single" w:sz="4" w:space="0" w:color="auto"/>
            </w:tcBorders>
            <w:vAlign w:val="center"/>
          </w:tcPr>
          <w:p w14:paraId="241BC143" w14:textId="77777777" w:rsidR="003F29AD" w:rsidRPr="0062564C" w:rsidRDefault="003F29AD" w:rsidP="00EF09D3">
            <w:pPr>
              <w:pStyle w:val="CuerpoA"/>
              <w:suppressAutoHyphens/>
              <w:spacing w:before="240" w:after="0" w:line="240" w:lineRule="auto"/>
              <w:jc w:val="both"/>
              <w:rPr>
                <w:rStyle w:val="Ninguno"/>
                <w:rFonts w:ascii="Kalinga" w:hAnsi="Kalinga" w:cs="Kalinga"/>
                <w:sz w:val="16"/>
                <w:szCs w:val="16"/>
              </w:rPr>
            </w:pPr>
            <w:r w:rsidRPr="0062564C">
              <w:rPr>
                <w:rStyle w:val="Ninguno"/>
                <w:rFonts w:ascii="Kalinga" w:hAnsi="Kalinga" w:cs="Kalinga"/>
                <w:kern w:val="32"/>
                <w:sz w:val="16"/>
                <w:szCs w:val="16"/>
              </w:rPr>
              <w:t xml:space="preserve">Guadalupe Taddei Zavala, Alma Lorena Alonso Valdivia, Linda Viridiana Calderón Montaño, Ana Cecilia Grijalva Moreno, Benjamín Hernández Avalos, Francisco Arturo Kitazawa Tostado y Daniel Rodarte Ramírez, </w:t>
            </w:r>
            <w:proofErr w:type="gramStart"/>
            <w:r w:rsidRPr="0062564C">
              <w:rPr>
                <w:rStyle w:val="Ninguno"/>
                <w:rFonts w:ascii="Kalinga" w:hAnsi="Kalinga" w:cs="Kalinga"/>
                <w:sz w:val="16"/>
                <w:szCs w:val="16"/>
                <w:lang w:val="de-DE"/>
              </w:rPr>
              <w:t>Consejero</w:t>
            </w:r>
            <w:r w:rsidRPr="0062564C">
              <w:rPr>
                <w:rStyle w:val="Ninguno"/>
                <w:rFonts w:ascii="Kalinga" w:hAnsi="Kalinga" w:cs="Kalinga"/>
                <w:sz w:val="16"/>
                <w:szCs w:val="16"/>
              </w:rPr>
              <w:t>s</w:t>
            </w:r>
            <w:proofErr w:type="gramEnd"/>
            <w:r w:rsidRPr="0062564C">
              <w:rPr>
                <w:rStyle w:val="Ninguno"/>
                <w:rFonts w:ascii="Kalinga" w:hAnsi="Kalinga" w:cs="Kalinga"/>
                <w:sz w:val="16"/>
                <w:szCs w:val="16"/>
                <w:lang w:val="de-DE"/>
              </w:rPr>
              <w:t xml:space="preserve"> Electoral</w:t>
            </w:r>
            <w:r w:rsidRPr="0062564C">
              <w:rPr>
                <w:rStyle w:val="Ninguno"/>
                <w:rFonts w:ascii="Kalinga" w:hAnsi="Kalinga" w:cs="Kalinga"/>
                <w:sz w:val="16"/>
                <w:szCs w:val="16"/>
              </w:rPr>
              <w:t>es del Instituto Estatal Electoral y de Participación Ciudadana de Sonora</w:t>
            </w:r>
          </w:p>
          <w:p w14:paraId="57D1E228"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29DE08ED"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p>
          <w:p w14:paraId="46093142"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Style w:val="Ninguno"/>
                <w:rFonts w:ascii="Kalinga" w:hAnsi="Kalinga" w:cs="Kalinga"/>
                <w:sz w:val="16"/>
                <w:szCs w:val="16"/>
              </w:rPr>
              <w:t xml:space="preserve">La quejosa denuncia a Guadalupe Taddei Zavala, en su calidad de </w:t>
            </w:r>
            <w:proofErr w:type="gramStart"/>
            <w:r w:rsidRPr="0062564C">
              <w:rPr>
                <w:rStyle w:val="Ninguno"/>
                <w:rFonts w:ascii="Kalinga" w:hAnsi="Kalinga" w:cs="Kalinga"/>
                <w:sz w:val="16"/>
                <w:szCs w:val="16"/>
              </w:rPr>
              <w:t>Consejera Presidenta</w:t>
            </w:r>
            <w:proofErr w:type="gramEnd"/>
            <w:r w:rsidRPr="0062564C">
              <w:rPr>
                <w:rStyle w:val="Ninguno"/>
                <w:rFonts w:ascii="Kalinga" w:hAnsi="Kalinga" w:cs="Kalinga"/>
                <w:sz w:val="16"/>
                <w:szCs w:val="16"/>
              </w:rPr>
              <w:t xml:space="preserve"> del </w:t>
            </w:r>
            <w:proofErr w:type="spellStart"/>
            <w:r w:rsidRPr="0062564C">
              <w:rPr>
                <w:rStyle w:val="Ninguno"/>
                <w:rFonts w:ascii="Kalinga" w:hAnsi="Kalinga" w:cs="Kalinga"/>
                <w:sz w:val="16"/>
                <w:szCs w:val="16"/>
              </w:rPr>
              <w:t>IEES</w:t>
            </w:r>
            <w:proofErr w:type="spellEnd"/>
            <w:r w:rsidRPr="0062564C">
              <w:rPr>
                <w:rStyle w:val="Ninguno"/>
                <w:rFonts w:ascii="Kalinga" w:hAnsi="Kalinga" w:cs="Kalinga"/>
                <w:sz w:val="16"/>
                <w:szCs w:val="16"/>
              </w:rPr>
              <w:t xml:space="preserve">, al estimar que su conducta en el cargo no se apega a los principios de honradez, eficiencia, lealtad, economía, disciplina, competencia por mérito, eficacia e integridad, en virtud de que, desde el mes de septiembre del 2020, labora como Coordinador de Presidencia del </w:t>
            </w:r>
            <w:proofErr w:type="spellStart"/>
            <w:r w:rsidRPr="0062564C">
              <w:rPr>
                <w:rStyle w:val="Ninguno"/>
                <w:rFonts w:ascii="Kalinga" w:hAnsi="Kalinga" w:cs="Kalinga"/>
                <w:sz w:val="16"/>
                <w:szCs w:val="16"/>
              </w:rPr>
              <w:t>IEES</w:t>
            </w:r>
            <w:proofErr w:type="spellEnd"/>
            <w:r w:rsidRPr="0062564C">
              <w:rPr>
                <w:rStyle w:val="Ninguno"/>
                <w:rFonts w:ascii="Kalinga" w:hAnsi="Kalinga" w:cs="Kalinga"/>
                <w:sz w:val="16"/>
                <w:szCs w:val="16"/>
              </w:rPr>
              <w:t>, el C. Alfredo Roldán Torres, cuñado de Francisco Alfonso Durazo Montaño, precandidato a la gubernatura de Sonora por MORENA,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9B37D8D"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Por acuerdo de 10/02/2021,</w:t>
            </w:r>
            <w:r w:rsidRPr="0062564C">
              <w:rPr>
                <w:rFonts w:ascii="Kalinga" w:hAnsi="Kalinga" w:cs="Kalinga"/>
                <w:b/>
                <w:bCs/>
                <w:sz w:val="16"/>
                <w:szCs w:val="16"/>
              </w:rPr>
              <w:t xml:space="preserve"> </w:t>
            </w:r>
            <w:r w:rsidRPr="0062564C">
              <w:rPr>
                <w:rFonts w:ascii="Kalinga" w:hAnsi="Kalinga" w:cs="Kalinga"/>
                <w:sz w:val="16"/>
                <w:szCs w:val="16"/>
              </w:rPr>
              <w:t>se tuvo por</w:t>
            </w:r>
            <w:r w:rsidRPr="0062564C">
              <w:rPr>
                <w:rFonts w:ascii="Kalinga" w:hAnsi="Kalinga" w:cs="Kalinga"/>
                <w:b/>
                <w:bCs/>
                <w:sz w:val="16"/>
                <w:szCs w:val="16"/>
              </w:rPr>
              <w:t xml:space="preserve"> NO PRESENTADA </w:t>
            </w:r>
            <w:r w:rsidRPr="0062564C">
              <w:rPr>
                <w:rFonts w:ascii="Kalinga" w:hAnsi="Kalinga" w:cs="Kalinga"/>
                <w:sz w:val="16"/>
                <w:szCs w:val="16"/>
              </w:rPr>
              <w:t>la queja.</w:t>
            </w:r>
            <w:r w:rsidRPr="0062564C">
              <w:rPr>
                <w:rFonts w:ascii="Kalinga" w:hAnsi="Kalinga" w:cs="Kalinga"/>
                <w:b/>
                <w:bCs/>
                <w:sz w:val="16"/>
                <w:szCs w:val="16"/>
              </w:rPr>
              <w:t xml:space="preserve"> </w:t>
            </w:r>
          </w:p>
          <w:p w14:paraId="25E47C7D" w14:textId="77777777" w:rsidR="003F29AD" w:rsidRPr="0062564C" w:rsidRDefault="003F29AD" w:rsidP="00EF09D3">
            <w:pPr>
              <w:jc w:val="both"/>
              <w:rPr>
                <w:rFonts w:ascii="Kalinga" w:hAnsi="Kalinga" w:cs="Kalinga"/>
                <w:sz w:val="16"/>
                <w:szCs w:val="16"/>
              </w:rPr>
            </w:pPr>
          </w:p>
        </w:tc>
      </w:tr>
      <w:tr w:rsidR="003F29AD" w:rsidRPr="0062564C" w14:paraId="54D6A4EF"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9A1C5CC"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147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E2DD203" w14:textId="77777777" w:rsidR="003F29AD" w:rsidRPr="0062564C" w:rsidRDefault="003F29AD" w:rsidP="00EF09D3">
            <w:pPr>
              <w:spacing w:after="0" w:line="240" w:lineRule="auto"/>
              <w:jc w:val="center"/>
              <w:rPr>
                <w:rStyle w:val="Ninguno"/>
                <w:rFonts w:ascii="Kalinga" w:hAnsi="Kalinga" w:cs="Kalinga"/>
                <w:b/>
                <w:bCs/>
                <w:sz w:val="16"/>
                <w:szCs w:val="16"/>
                <w:lang w:val="en-US"/>
              </w:rPr>
            </w:pPr>
            <w:r w:rsidRPr="0062564C">
              <w:rPr>
                <w:rStyle w:val="Ninguno"/>
                <w:rFonts w:ascii="Kalinga" w:hAnsi="Kalinga" w:cs="Kalinga"/>
                <w:b/>
                <w:bCs/>
                <w:sz w:val="16"/>
                <w:szCs w:val="16"/>
                <w:lang w:val="en-US"/>
              </w:rPr>
              <w:t>UT/SCG/</w:t>
            </w:r>
            <w:proofErr w:type="spellStart"/>
            <w:r w:rsidRPr="0062564C">
              <w:rPr>
                <w:rStyle w:val="Ninguno"/>
                <w:rFonts w:ascii="Kalinga" w:hAnsi="Kalinga" w:cs="Kalinga"/>
                <w:b/>
                <w:bCs/>
                <w:sz w:val="16"/>
                <w:szCs w:val="16"/>
                <w:lang w:val="en-US"/>
              </w:rPr>
              <w:t>PRCE</w:t>
            </w:r>
            <w:proofErr w:type="spellEnd"/>
            <w:r w:rsidRPr="0062564C">
              <w:rPr>
                <w:rStyle w:val="Ninguno"/>
                <w:rFonts w:ascii="Kalinga" w:hAnsi="Kalinga" w:cs="Kalinga"/>
                <w:b/>
                <w:bCs/>
                <w:sz w:val="16"/>
                <w:szCs w:val="16"/>
                <w:lang w:val="en-US"/>
              </w:rPr>
              <w:t>/FSM/OPLE/VER/3/2021</w:t>
            </w:r>
          </w:p>
        </w:tc>
        <w:tc>
          <w:tcPr>
            <w:tcW w:w="1807" w:type="dxa"/>
            <w:tcBorders>
              <w:top w:val="single" w:sz="4" w:space="0" w:color="auto"/>
              <w:left w:val="single" w:sz="4" w:space="0" w:color="auto"/>
              <w:bottom w:val="single" w:sz="4" w:space="0" w:color="auto"/>
              <w:right w:val="single" w:sz="4" w:space="0" w:color="auto"/>
            </w:tcBorders>
            <w:vAlign w:val="center"/>
          </w:tcPr>
          <w:p w14:paraId="6EDEB20D" w14:textId="77777777" w:rsidR="003F29AD" w:rsidRPr="0062564C" w:rsidRDefault="003F29AD" w:rsidP="00EF09D3">
            <w:pPr>
              <w:jc w:val="both"/>
              <w:rPr>
                <w:rStyle w:val="Ninguno"/>
                <w:rFonts w:ascii="Kalinga" w:hAnsi="Kalinga" w:cs="Kalinga"/>
                <w:sz w:val="16"/>
                <w:szCs w:val="16"/>
                <w:lang w:val="en-US"/>
              </w:rPr>
            </w:pPr>
            <w:proofErr w:type="spellStart"/>
            <w:r w:rsidRPr="0062564C">
              <w:rPr>
                <w:rStyle w:val="Ninguno"/>
                <w:rFonts w:ascii="Kalinga" w:hAnsi="Kalinga" w:cs="Kalinga"/>
                <w:sz w:val="16"/>
                <w:szCs w:val="16"/>
                <w:lang w:val="en-US"/>
              </w:rPr>
              <w:t>Fuerza</w:t>
            </w:r>
            <w:proofErr w:type="spellEnd"/>
            <w:r w:rsidRPr="0062564C">
              <w:rPr>
                <w:rStyle w:val="Ninguno"/>
                <w:rFonts w:ascii="Kalinga" w:hAnsi="Kalinga" w:cs="Kalinga"/>
                <w:sz w:val="16"/>
                <w:szCs w:val="16"/>
                <w:lang w:val="en-US"/>
              </w:rPr>
              <w:t xml:space="preserve"> Social </w:t>
            </w:r>
            <w:proofErr w:type="spellStart"/>
            <w:r w:rsidRPr="0062564C">
              <w:rPr>
                <w:rStyle w:val="Ninguno"/>
                <w:rFonts w:ascii="Kalinga" w:hAnsi="Kalinga" w:cs="Kalinga"/>
                <w:sz w:val="16"/>
                <w:szCs w:val="16"/>
                <w:lang w:val="en-US"/>
              </w:rPr>
              <w:t>por</w:t>
            </w:r>
            <w:proofErr w:type="spellEnd"/>
            <w:r w:rsidRPr="0062564C">
              <w:rPr>
                <w:rStyle w:val="Ninguno"/>
                <w:rFonts w:ascii="Kalinga" w:hAnsi="Kalinga" w:cs="Kalinga"/>
                <w:sz w:val="16"/>
                <w:szCs w:val="16"/>
                <w:lang w:val="en-US"/>
              </w:rPr>
              <w:t xml:space="preserve"> México</w:t>
            </w:r>
          </w:p>
        </w:tc>
        <w:tc>
          <w:tcPr>
            <w:tcW w:w="1941" w:type="dxa"/>
            <w:tcBorders>
              <w:top w:val="single" w:sz="4" w:space="0" w:color="auto"/>
              <w:left w:val="single" w:sz="4" w:space="0" w:color="auto"/>
              <w:bottom w:val="single" w:sz="4" w:space="0" w:color="auto"/>
              <w:right w:val="single" w:sz="4" w:space="0" w:color="auto"/>
            </w:tcBorders>
            <w:vAlign w:val="center"/>
          </w:tcPr>
          <w:p w14:paraId="70618B64" w14:textId="77777777" w:rsidR="003F29AD" w:rsidRPr="0062564C" w:rsidRDefault="003F29AD" w:rsidP="00EF09D3">
            <w:pPr>
              <w:pStyle w:val="CuerpoA"/>
              <w:suppressAutoHyphens/>
              <w:spacing w:before="240" w:after="0" w:line="240" w:lineRule="auto"/>
              <w:jc w:val="both"/>
              <w:rPr>
                <w:rStyle w:val="Ninguno"/>
                <w:rFonts w:ascii="Kalinga" w:hAnsi="Kalinga" w:cs="Kalinga"/>
                <w:kern w:val="32"/>
                <w:sz w:val="16"/>
                <w:szCs w:val="16"/>
                <w:lang w:val="es-MX"/>
              </w:rPr>
            </w:pPr>
            <w:r w:rsidRPr="0062564C">
              <w:rPr>
                <w:rStyle w:val="Ninguno"/>
                <w:rFonts w:ascii="Kalinga" w:hAnsi="Kalinga" w:cs="Kalinga"/>
                <w:kern w:val="32"/>
                <w:sz w:val="16"/>
                <w:szCs w:val="16"/>
                <w:lang w:val="es-MX"/>
              </w:rPr>
              <w:t xml:space="preserve">Mabel Aseret Hernández Meneses, </w:t>
            </w:r>
            <w:proofErr w:type="gramStart"/>
            <w:r w:rsidRPr="0062564C">
              <w:rPr>
                <w:rStyle w:val="Ninguno"/>
                <w:rFonts w:ascii="Kalinga" w:hAnsi="Kalinga" w:cs="Kalinga"/>
                <w:kern w:val="32"/>
                <w:sz w:val="16"/>
                <w:szCs w:val="16"/>
                <w:lang w:val="es-MX"/>
              </w:rPr>
              <w:t>Consejera</w:t>
            </w:r>
            <w:proofErr w:type="gramEnd"/>
            <w:r w:rsidRPr="0062564C">
              <w:rPr>
                <w:rStyle w:val="Ninguno"/>
                <w:rFonts w:ascii="Kalinga" w:hAnsi="Kalinga" w:cs="Kalinga"/>
                <w:kern w:val="32"/>
                <w:sz w:val="16"/>
                <w:szCs w:val="16"/>
                <w:lang w:val="es-MX"/>
              </w:rPr>
              <w:t xml:space="preserve"> Electoral de OPLE de Veracruz,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92D601B"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El OPLE de Veracruz, remite escrito de queja presentado por el partido </w:t>
            </w:r>
            <w:proofErr w:type="spellStart"/>
            <w:r w:rsidRPr="0062564C">
              <w:rPr>
                <w:rFonts w:ascii="Kalinga" w:eastAsia="Times New Roman" w:hAnsi="Kalinga" w:cs="Kalinga"/>
                <w:sz w:val="16"/>
                <w:szCs w:val="16"/>
                <w:bdr w:val="none" w:sz="0" w:space="0" w:color="auto" w:frame="1"/>
                <w:lang w:eastAsia="es-MX"/>
              </w:rPr>
              <w:t>FSM</w:t>
            </w:r>
            <w:proofErr w:type="spellEnd"/>
            <w:r w:rsidRPr="0062564C">
              <w:rPr>
                <w:rFonts w:ascii="Kalinga" w:eastAsia="Times New Roman" w:hAnsi="Kalinga" w:cs="Kalinga"/>
                <w:sz w:val="16"/>
                <w:szCs w:val="16"/>
                <w:bdr w:val="none" w:sz="0" w:space="0" w:color="auto" w:frame="1"/>
                <w:lang w:eastAsia="es-MX"/>
              </w:rPr>
              <w:t xml:space="preserve">, por el cual denuncia a Mabel Aseret Hernández Meneses, </w:t>
            </w:r>
            <w:proofErr w:type="gramStart"/>
            <w:r w:rsidRPr="0062564C">
              <w:rPr>
                <w:rFonts w:ascii="Kalinga" w:eastAsia="Times New Roman" w:hAnsi="Kalinga" w:cs="Kalinga"/>
                <w:sz w:val="16"/>
                <w:szCs w:val="16"/>
                <w:bdr w:val="none" w:sz="0" w:space="0" w:color="auto" w:frame="1"/>
                <w:lang w:eastAsia="es-MX"/>
              </w:rPr>
              <w:t>Consejera</w:t>
            </w:r>
            <w:proofErr w:type="gramEnd"/>
            <w:r w:rsidRPr="0062564C">
              <w:rPr>
                <w:rFonts w:ascii="Kalinga" w:eastAsia="Times New Roman" w:hAnsi="Kalinga" w:cs="Kalinga"/>
                <w:sz w:val="16"/>
                <w:szCs w:val="16"/>
                <w:bdr w:val="none" w:sz="0" w:space="0" w:color="auto" w:frame="1"/>
                <w:lang w:eastAsia="es-MX"/>
              </w:rPr>
              <w:t xml:space="preserve"> Electoral del OPLE Veracruz, lo anterior, dado que a su consideración ha violentado los principios rectores de la función electoral, derivado de la realización de opiniones y señalamientos de carácter público.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CCCD17D" w14:textId="77777777" w:rsidR="003F29AD" w:rsidRPr="0062564C" w:rsidRDefault="003F29AD" w:rsidP="00EF09D3">
            <w:pPr>
              <w:jc w:val="both"/>
              <w:rPr>
                <w:rFonts w:ascii="Kalinga" w:hAnsi="Kalinga" w:cs="Kalinga"/>
                <w:b/>
                <w:bCs/>
                <w:sz w:val="16"/>
                <w:szCs w:val="16"/>
              </w:rPr>
            </w:pPr>
            <w:r w:rsidRPr="0062564C">
              <w:rPr>
                <w:rFonts w:ascii="Kalinga" w:hAnsi="Kalinga" w:cs="Kalinga"/>
                <w:sz w:val="16"/>
                <w:szCs w:val="16"/>
              </w:rPr>
              <w:t>Por acuerdo de 29/03/2021, se tuvo por</w:t>
            </w:r>
            <w:r w:rsidRPr="0062564C">
              <w:rPr>
                <w:rFonts w:ascii="Kalinga" w:hAnsi="Kalinga" w:cs="Kalinga"/>
                <w:b/>
                <w:bCs/>
                <w:sz w:val="16"/>
                <w:szCs w:val="16"/>
              </w:rPr>
              <w:t xml:space="preserve"> NO PRESENTADA </w:t>
            </w:r>
            <w:r w:rsidRPr="0062564C">
              <w:rPr>
                <w:rFonts w:ascii="Kalinga" w:hAnsi="Kalinga" w:cs="Kalinga"/>
                <w:sz w:val="16"/>
                <w:szCs w:val="16"/>
              </w:rPr>
              <w:t>la queja.</w:t>
            </w:r>
            <w:r w:rsidRPr="0062564C">
              <w:rPr>
                <w:rFonts w:ascii="Kalinga" w:hAnsi="Kalinga" w:cs="Kalinga"/>
                <w:b/>
                <w:bCs/>
                <w:sz w:val="16"/>
                <w:szCs w:val="16"/>
              </w:rPr>
              <w:t xml:space="preserve"> </w:t>
            </w:r>
          </w:p>
          <w:p w14:paraId="288D6E8B" w14:textId="77777777" w:rsidR="003F29AD" w:rsidRPr="0062564C" w:rsidRDefault="003F29AD" w:rsidP="00EF09D3">
            <w:pPr>
              <w:jc w:val="both"/>
              <w:rPr>
                <w:rFonts w:ascii="Kalinga" w:hAnsi="Kalinga" w:cs="Kalinga"/>
                <w:b/>
                <w:bCs/>
                <w:sz w:val="16"/>
                <w:szCs w:val="16"/>
              </w:rPr>
            </w:pPr>
          </w:p>
        </w:tc>
      </w:tr>
      <w:tr w:rsidR="003F29AD" w:rsidRPr="0062564C" w14:paraId="327DDCE5"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98247E1"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148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60C6186" w14:textId="77777777" w:rsidR="003F29AD" w:rsidRPr="0062564C" w:rsidRDefault="003F29AD" w:rsidP="00EF09D3">
            <w:pPr>
              <w:spacing w:after="0" w:line="240" w:lineRule="auto"/>
              <w:jc w:val="center"/>
              <w:rPr>
                <w:rStyle w:val="Ninguno"/>
                <w:rFonts w:ascii="Kalinga" w:hAnsi="Kalinga" w:cs="Kalinga"/>
                <w:b/>
                <w:bCs/>
                <w:sz w:val="16"/>
                <w:szCs w:val="16"/>
                <w:lang w:val="en-US"/>
              </w:rPr>
            </w:pPr>
            <w:r w:rsidRPr="0062564C">
              <w:rPr>
                <w:rStyle w:val="Ninguno"/>
                <w:rFonts w:ascii="Kalinga" w:hAnsi="Kalinga" w:cs="Kalinga"/>
                <w:b/>
                <w:bCs/>
                <w:sz w:val="16"/>
                <w:szCs w:val="16"/>
                <w:lang w:val="en-US"/>
              </w:rPr>
              <w:t>UT/SCG/</w:t>
            </w:r>
            <w:proofErr w:type="spellStart"/>
            <w:r w:rsidRPr="0062564C">
              <w:rPr>
                <w:rStyle w:val="Ninguno"/>
                <w:rFonts w:ascii="Kalinga" w:hAnsi="Kalinga" w:cs="Kalinga"/>
                <w:b/>
                <w:bCs/>
                <w:sz w:val="16"/>
                <w:szCs w:val="16"/>
                <w:lang w:val="en-US"/>
              </w:rPr>
              <w:t>PRCE</w:t>
            </w:r>
            <w:proofErr w:type="spellEnd"/>
            <w:r w:rsidRPr="0062564C">
              <w:rPr>
                <w:rStyle w:val="Ninguno"/>
                <w:rFonts w:ascii="Kalinga" w:hAnsi="Kalinga" w:cs="Kalinga"/>
                <w:b/>
                <w:bCs/>
                <w:sz w:val="16"/>
                <w:szCs w:val="16"/>
                <w:lang w:val="en-US"/>
              </w:rPr>
              <w:t>/ML/OPLE/VER/5/2021</w:t>
            </w:r>
          </w:p>
        </w:tc>
        <w:tc>
          <w:tcPr>
            <w:tcW w:w="1807" w:type="dxa"/>
            <w:tcBorders>
              <w:top w:val="single" w:sz="4" w:space="0" w:color="auto"/>
              <w:left w:val="single" w:sz="4" w:space="0" w:color="auto"/>
              <w:bottom w:val="single" w:sz="4" w:space="0" w:color="auto"/>
              <w:right w:val="single" w:sz="4" w:space="0" w:color="auto"/>
            </w:tcBorders>
            <w:vAlign w:val="center"/>
          </w:tcPr>
          <w:p w14:paraId="440622E7" w14:textId="77777777" w:rsidR="003F29AD" w:rsidRPr="0062564C" w:rsidRDefault="003F29AD" w:rsidP="00EF09D3">
            <w:pPr>
              <w:jc w:val="both"/>
              <w:rPr>
                <w:rStyle w:val="Ninguno"/>
                <w:rFonts w:ascii="Kalinga" w:hAnsi="Kalinga" w:cs="Kalinga"/>
                <w:sz w:val="16"/>
                <w:szCs w:val="16"/>
                <w:lang w:val="en-US"/>
              </w:rPr>
            </w:pPr>
            <w:r w:rsidRPr="0062564C">
              <w:rPr>
                <w:rFonts w:ascii="Kalinga" w:eastAsia="Times New Roman" w:hAnsi="Kalinga" w:cs="Kalinga"/>
                <w:sz w:val="16"/>
                <w:szCs w:val="16"/>
                <w:bdr w:val="none" w:sz="0" w:space="0" w:color="auto" w:frame="1"/>
                <w:lang w:val="en-US" w:eastAsia="es-MX"/>
              </w:rPr>
              <w:t>María López</w:t>
            </w:r>
          </w:p>
        </w:tc>
        <w:tc>
          <w:tcPr>
            <w:tcW w:w="1941" w:type="dxa"/>
            <w:tcBorders>
              <w:top w:val="single" w:sz="4" w:space="0" w:color="auto"/>
              <w:left w:val="single" w:sz="4" w:space="0" w:color="auto"/>
              <w:bottom w:val="single" w:sz="4" w:space="0" w:color="auto"/>
              <w:right w:val="single" w:sz="4" w:space="0" w:color="auto"/>
            </w:tcBorders>
            <w:vAlign w:val="center"/>
          </w:tcPr>
          <w:p w14:paraId="3A75CDDD" w14:textId="77777777" w:rsidR="003F29AD" w:rsidRPr="0062564C" w:rsidRDefault="003F29AD" w:rsidP="00EF09D3">
            <w:pPr>
              <w:pStyle w:val="CuerpoA"/>
              <w:suppressAutoHyphens/>
              <w:spacing w:before="240" w:after="0" w:line="240" w:lineRule="auto"/>
              <w:jc w:val="both"/>
              <w:rPr>
                <w:rStyle w:val="Ninguno"/>
                <w:rFonts w:ascii="Kalinga" w:hAnsi="Kalinga" w:cs="Kalinga"/>
                <w:kern w:val="32"/>
                <w:sz w:val="16"/>
                <w:szCs w:val="16"/>
                <w:lang w:val="es-MX"/>
              </w:rPr>
            </w:pPr>
            <w:r w:rsidRPr="0062564C">
              <w:rPr>
                <w:rFonts w:ascii="Kalinga" w:eastAsia="Times New Roman" w:hAnsi="Kalinga" w:cs="Kalinga"/>
                <w:sz w:val="16"/>
                <w:szCs w:val="16"/>
                <w:bdr w:val="none" w:sz="0" w:space="0" w:color="auto" w:frame="1"/>
                <w:lang w:val="es-MX"/>
              </w:rPr>
              <w:t xml:space="preserve">Juan Manuel Vázquez Barajas, </w:t>
            </w:r>
            <w:proofErr w:type="gramStart"/>
            <w:r w:rsidRPr="0062564C">
              <w:rPr>
                <w:rFonts w:ascii="Kalinga" w:eastAsia="Times New Roman" w:hAnsi="Kalinga" w:cs="Kalinga"/>
                <w:sz w:val="16"/>
                <w:szCs w:val="16"/>
                <w:bdr w:val="none" w:sz="0" w:space="0" w:color="auto" w:frame="1"/>
                <w:lang w:val="es-MX"/>
              </w:rPr>
              <w:t>Consejero</w:t>
            </w:r>
            <w:proofErr w:type="gramEnd"/>
            <w:r w:rsidRPr="0062564C">
              <w:rPr>
                <w:rFonts w:ascii="Kalinga" w:eastAsia="Times New Roman" w:hAnsi="Kalinga" w:cs="Kalinga"/>
                <w:sz w:val="16"/>
                <w:szCs w:val="16"/>
                <w:bdr w:val="none" w:sz="0" w:space="0" w:color="auto" w:frame="1"/>
                <w:lang w:val="es-MX"/>
              </w:rPr>
              <w:t xml:space="preserve"> Electoral del OPLE de Veracruz.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46757DF"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El OPLE del estado de Veracruz, remiten por incompetencia la denuncia presentada vía correo electrónico a través del Sistema Electrónico de Denuncias Públicas de Falta Administrativas y Hechos de Corrupción, en </w:t>
            </w:r>
            <w:proofErr w:type="spellStart"/>
            <w:r w:rsidRPr="0062564C">
              <w:rPr>
                <w:rFonts w:ascii="Kalinga" w:eastAsia="Times New Roman" w:hAnsi="Kalinga" w:cs="Kalinga"/>
                <w:sz w:val="16"/>
                <w:szCs w:val="16"/>
                <w:bdr w:val="none" w:sz="0" w:space="0" w:color="auto" w:frame="1"/>
                <w:lang w:eastAsia="es-MX"/>
              </w:rPr>
              <w:t>conra</w:t>
            </w:r>
            <w:proofErr w:type="spellEnd"/>
            <w:r w:rsidRPr="0062564C">
              <w:rPr>
                <w:rFonts w:ascii="Kalinga" w:eastAsia="Times New Roman" w:hAnsi="Kalinga" w:cs="Kalinga"/>
                <w:sz w:val="16"/>
                <w:szCs w:val="16"/>
                <w:bdr w:val="none" w:sz="0" w:space="0" w:color="auto" w:frame="1"/>
                <w:lang w:eastAsia="es-MX"/>
              </w:rPr>
              <w:t xml:space="preserve"> de Juan Manuel Vázquez Barajas, </w:t>
            </w:r>
            <w:proofErr w:type="gramStart"/>
            <w:r w:rsidRPr="0062564C">
              <w:rPr>
                <w:rFonts w:ascii="Kalinga" w:eastAsia="Times New Roman" w:hAnsi="Kalinga" w:cs="Kalinga"/>
                <w:sz w:val="16"/>
                <w:szCs w:val="16"/>
                <w:bdr w:val="none" w:sz="0" w:space="0" w:color="auto" w:frame="1"/>
                <w:lang w:eastAsia="es-MX"/>
              </w:rPr>
              <w:t>Consejero</w:t>
            </w:r>
            <w:proofErr w:type="gramEnd"/>
            <w:r w:rsidRPr="0062564C">
              <w:rPr>
                <w:rFonts w:ascii="Kalinga" w:eastAsia="Times New Roman" w:hAnsi="Kalinga" w:cs="Kalinga"/>
                <w:sz w:val="16"/>
                <w:szCs w:val="16"/>
                <w:bdr w:val="none" w:sz="0" w:space="0" w:color="auto" w:frame="1"/>
                <w:lang w:eastAsia="es-MX"/>
              </w:rPr>
              <w:t xml:space="preserve"> Electoral del OPLE de Veracruz, con motivo del proceso de selección de los integrantes de los Consejos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BA2F5E2" w14:textId="77777777" w:rsidR="003F29AD" w:rsidRPr="0062564C" w:rsidRDefault="003F29AD" w:rsidP="00EF09D3">
            <w:pPr>
              <w:jc w:val="both"/>
              <w:rPr>
                <w:rFonts w:ascii="Kalinga" w:hAnsi="Kalinga" w:cs="Kalinga"/>
                <w:sz w:val="16"/>
                <w:szCs w:val="16"/>
              </w:rPr>
            </w:pPr>
            <w:r w:rsidRPr="0062564C">
              <w:rPr>
                <w:rFonts w:ascii="Kalinga" w:hAnsi="Kalinga" w:cs="Kalinga"/>
                <w:sz w:val="16"/>
                <w:szCs w:val="16"/>
              </w:rPr>
              <w:t>Por acuerdo de 15/04/2021, se tuvo por</w:t>
            </w:r>
            <w:r w:rsidRPr="0062564C">
              <w:rPr>
                <w:rFonts w:ascii="Kalinga" w:hAnsi="Kalinga" w:cs="Kalinga"/>
                <w:b/>
                <w:bCs/>
                <w:sz w:val="16"/>
                <w:szCs w:val="16"/>
              </w:rPr>
              <w:t xml:space="preserve"> NO PRESENTADA </w:t>
            </w:r>
            <w:r w:rsidRPr="0062564C">
              <w:rPr>
                <w:rFonts w:ascii="Kalinga" w:hAnsi="Kalinga" w:cs="Kalinga"/>
                <w:sz w:val="16"/>
                <w:szCs w:val="16"/>
              </w:rPr>
              <w:t xml:space="preserve">la queja. </w:t>
            </w:r>
          </w:p>
          <w:p w14:paraId="55BF99D8" w14:textId="77777777" w:rsidR="003F29AD" w:rsidRPr="0062564C" w:rsidRDefault="003F29AD" w:rsidP="00EF09D3">
            <w:pPr>
              <w:jc w:val="both"/>
              <w:rPr>
                <w:rFonts w:ascii="Kalinga" w:hAnsi="Kalinga" w:cs="Kalinga"/>
                <w:b/>
                <w:bCs/>
                <w:sz w:val="16"/>
                <w:szCs w:val="16"/>
              </w:rPr>
            </w:pPr>
          </w:p>
        </w:tc>
      </w:tr>
      <w:tr w:rsidR="003F29AD" w:rsidRPr="0062564C" w14:paraId="11582101" w14:textId="77777777" w:rsidTr="00084411">
        <w:trPr>
          <w:trHeight w:val="2835"/>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1900679"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149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D551C29" w14:textId="77777777" w:rsidR="003F29AD" w:rsidRPr="0062564C" w:rsidRDefault="003F29AD" w:rsidP="00EF09D3">
            <w:pPr>
              <w:spacing w:after="0" w:line="240" w:lineRule="auto"/>
              <w:jc w:val="center"/>
              <w:rPr>
                <w:rStyle w:val="Ninguno"/>
                <w:rFonts w:ascii="Kalinga" w:hAnsi="Kalinga" w:cs="Kalinga"/>
                <w:b/>
                <w:bCs/>
                <w:sz w:val="16"/>
                <w:szCs w:val="16"/>
                <w:lang w:val="en-US"/>
              </w:rPr>
            </w:pPr>
            <w:r w:rsidRPr="0062564C">
              <w:rPr>
                <w:rStyle w:val="Ninguno"/>
                <w:rFonts w:ascii="Kalinga" w:hAnsi="Kalinga" w:cs="Kalinga"/>
                <w:b/>
                <w:bCs/>
                <w:sz w:val="16"/>
                <w:szCs w:val="16"/>
                <w:lang w:val="en-US"/>
              </w:rPr>
              <w:t>UT/SCG/</w:t>
            </w:r>
            <w:proofErr w:type="spellStart"/>
            <w:r w:rsidRPr="0062564C">
              <w:rPr>
                <w:rStyle w:val="Ninguno"/>
                <w:rFonts w:ascii="Kalinga" w:hAnsi="Kalinga" w:cs="Kalinga"/>
                <w:b/>
                <w:bCs/>
                <w:sz w:val="16"/>
                <w:szCs w:val="16"/>
                <w:lang w:val="en-US"/>
              </w:rPr>
              <w:t>PRCE</w:t>
            </w:r>
            <w:proofErr w:type="spellEnd"/>
            <w:r w:rsidRPr="0062564C">
              <w:rPr>
                <w:rStyle w:val="Ninguno"/>
                <w:rFonts w:ascii="Kalinga" w:hAnsi="Kalinga" w:cs="Kalinga"/>
                <w:b/>
                <w:bCs/>
                <w:sz w:val="16"/>
                <w:szCs w:val="16"/>
                <w:lang w:val="en-US"/>
              </w:rPr>
              <w:t>/MORENA/CG/31/2018</w:t>
            </w:r>
          </w:p>
        </w:tc>
        <w:tc>
          <w:tcPr>
            <w:tcW w:w="1807" w:type="dxa"/>
            <w:tcBorders>
              <w:top w:val="single" w:sz="4" w:space="0" w:color="auto"/>
              <w:left w:val="single" w:sz="4" w:space="0" w:color="auto"/>
              <w:bottom w:val="single" w:sz="4" w:space="0" w:color="auto"/>
              <w:right w:val="single" w:sz="4" w:space="0" w:color="auto"/>
            </w:tcBorders>
            <w:vAlign w:val="center"/>
          </w:tcPr>
          <w:p w14:paraId="35262052" w14:textId="77777777" w:rsidR="003F29AD" w:rsidRPr="0062564C" w:rsidRDefault="003F29AD" w:rsidP="00EF09D3">
            <w:pPr>
              <w:jc w:val="both"/>
              <w:rPr>
                <w:rStyle w:val="Ninguno"/>
                <w:rFonts w:ascii="Kalinga" w:hAnsi="Kalinga" w:cs="Kalinga"/>
                <w:sz w:val="16"/>
                <w:szCs w:val="16"/>
                <w:lang w:val="en-US"/>
              </w:rPr>
            </w:pPr>
            <w:r w:rsidRPr="0062564C">
              <w:rPr>
                <w:rStyle w:val="Ninguno"/>
                <w:rFonts w:ascii="Kalinga" w:hAnsi="Kalinga" w:cs="Kalinga"/>
                <w:sz w:val="16"/>
                <w:szCs w:val="16"/>
                <w:lang w:val="en-US"/>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12B2B1F3" w14:textId="77777777" w:rsidR="003F29AD" w:rsidRPr="0062564C" w:rsidRDefault="003F29AD" w:rsidP="00EF09D3">
            <w:pPr>
              <w:pStyle w:val="CuerpoA"/>
              <w:suppressAutoHyphens/>
              <w:spacing w:before="240" w:after="0" w:line="240" w:lineRule="auto"/>
              <w:jc w:val="both"/>
              <w:rPr>
                <w:rStyle w:val="Ninguno"/>
                <w:rFonts w:ascii="Kalinga" w:hAnsi="Kalinga" w:cs="Kalinga"/>
                <w:kern w:val="32"/>
                <w:sz w:val="16"/>
                <w:szCs w:val="16"/>
                <w:lang w:val="es-MX"/>
              </w:rPr>
            </w:pPr>
            <w:r w:rsidRPr="0062564C">
              <w:rPr>
                <w:rStyle w:val="Ninguno"/>
                <w:rFonts w:ascii="Kalinga" w:hAnsi="Kalinga" w:cs="Kalinga"/>
                <w:kern w:val="32"/>
                <w:sz w:val="16"/>
                <w:szCs w:val="16"/>
                <w:lang w:val="es-MX"/>
              </w:rPr>
              <w:t>Jacinto Herrera Serrallonga,</w:t>
            </w:r>
            <w:r w:rsidRPr="0062564C">
              <w:rPr>
                <w:rStyle w:val="Ninguno"/>
                <w:rFonts w:ascii="Kalinga" w:hAnsi="Kalinga" w:cs="Kalinga"/>
                <w:kern w:val="32"/>
                <w:sz w:val="16"/>
                <w:szCs w:val="16"/>
              </w:rPr>
              <w:t xml:space="preserve"> </w:t>
            </w:r>
            <w:r w:rsidRPr="0062564C">
              <w:rPr>
                <w:rStyle w:val="Ninguno"/>
                <w:rFonts w:ascii="Kalinga" w:hAnsi="Kalinga" w:cs="Kalinga"/>
                <w:kern w:val="32"/>
                <w:sz w:val="16"/>
                <w:szCs w:val="16"/>
                <w:lang w:val="es-MX"/>
              </w:rPr>
              <w:t>Luz Alejandra Gutiérrez Jaramillo,</w:t>
            </w:r>
            <w:r w:rsidRPr="0062564C">
              <w:rPr>
                <w:rStyle w:val="Ninguno"/>
                <w:rFonts w:ascii="Kalinga" w:hAnsi="Kalinga" w:cs="Kalinga"/>
                <w:kern w:val="32"/>
                <w:sz w:val="16"/>
                <w:szCs w:val="16"/>
              </w:rPr>
              <w:t xml:space="preserve"> </w:t>
            </w:r>
            <w:r w:rsidRPr="0062564C">
              <w:rPr>
                <w:rStyle w:val="Ninguno"/>
                <w:rFonts w:ascii="Kalinga" w:hAnsi="Kalinga" w:cs="Kalinga"/>
                <w:kern w:val="32"/>
                <w:sz w:val="16"/>
                <w:szCs w:val="16"/>
                <w:lang w:val="es-MX"/>
              </w:rPr>
              <w:t xml:space="preserve">Juan Pablo Mirón Thomé </w:t>
            </w:r>
            <w:r w:rsidRPr="0062564C">
              <w:rPr>
                <w:rStyle w:val="Ninguno"/>
                <w:rFonts w:ascii="Kalinga" w:hAnsi="Kalinga" w:cs="Kalinga"/>
                <w:kern w:val="32"/>
                <w:sz w:val="16"/>
                <w:szCs w:val="16"/>
              </w:rPr>
              <w:t xml:space="preserve">y </w:t>
            </w:r>
            <w:r w:rsidRPr="0062564C">
              <w:rPr>
                <w:rStyle w:val="Ninguno"/>
                <w:rFonts w:ascii="Kalinga" w:hAnsi="Kalinga" w:cs="Kalinga"/>
                <w:kern w:val="32"/>
                <w:sz w:val="16"/>
                <w:szCs w:val="16"/>
                <w:lang w:val="es-MX"/>
              </w:rPr>
              <w:t xml:space="preserve">José Luis Martínez López; </w:t>
            </w:r>
            <w:proofErr w:type="gramStart"/>
            <w:r w:rsidRPr="0062564C">
              <w:rPr>
                <w:rStyle w:val="Ninguno"/>
                <w:rFonts w:ascii="Kalinga" w:hAnsi="Kalinga" w:cs="Kalinga"/>
                <w:kern w:val="32"/>
                <w:sz w:val="16"/>
                <w:szCs w:val="16"/>
                <w:lang w:val="es-MX"/>
              </w:rPr>
              <w:t>Consejeros</w:t>
            </w:r>
            <w:proofErr w:type="gramEnd"/>
            <w:r w:rsidRPr="0062564C">
              <w:rPr>
                <w:rStyle w:val="Ninguno"/>
                <w:rFonts w:ascii="Kalinga" w:hAnsi="Kalinga" w:cs="Kalinga"/>
                <w:kern w:val="32"/>
                <w:sz w:val="16"/>
                <w:szCs w:val="16"/>
                <w:lang w:val="es-MX"/>
              </w:rPr>
              <w:t xml:space="preserve"> del Instituto Electoral del Estado de Puebla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C6167AE"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Presunta negligencia, ineptitud y descuido por haber omitido su deber de tramitar los medios de impugnación, falsificar documentos y publicarlos con fechas anteriores, así como la manipulación del material electoral, sin que haya concluido el proceso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FD36516" w14:textId="77777777" w:rsidR="003F29AD" w:rsidRPr="0062564C" w:rsidRDefault="003F29AD" w:rsidP="00EF09D3">
            <w:pPr>
              <w:spacing w:after="0" w:line="240" w:lineRule="auto"/>
              <w:jc w:val="both"/>
              <w:rPr>
                <w:rFonts w:ascii="Kalinga" w:eastAsia="Times New Roman" w:hAnsi="Kalinga" w:cs="Kalinga"/>
                <w:b/>
                <w:bCs/>
                <w:sz w:val="16"/>
                <w:szCs w:val="16"/>
                <w:bdr w:val="none" w:sz="0" w:space="0" w:color="auto" w:frame="1"/>
                <w:lang w:eastAsia="es-MX"/>
              </w:rPr>
            </w:pPr>
          </w:p>
          <w:p w14:paraId="1BD9E5F8" w14:textId="77777777" w:rsidR="003F29AD" w:rsidRPr="0062564C" w:rsidRDefault="003F29AD" w:rsidP="00EF09D3">
            <w:pPr>
              <w:jc w:val="both"/>
              <w:rPr>
                <w:rFonts w:ascii="Kalinga" w:hAnsi="Kalinga" w:cs="Kalinga"/>
                <w:bCs/>
                <w:sz w:val="16"/>
                <w:szCs w:val="16"/>
                <w:lang w:eastAsia="es-MX"/>
              </w:rPr>
            </w:pPr>
            <w:r w:rsidRPr="0062564C">
              <w:rPr>
                <w:rFonts w:ascii="Kalinga" w:hAnsi="Kalinga" w:cs="Kalinga"/>
                <w:bCs/>
                <w:sz w:val="16"/>
                <w:szCs w:val="16"/>
                <w:lang w:eastAsia="es-MX"/>
              </w:rPr>
              <w:t xml:space="preserve">Mediante resolución </w:t>
            </w:r>
            <w:r w:rsidRPr="0062564C">
              <w:rPr>
                <w:rFonts w:ascii="Kalinga" w:hAnsi="Kalinga" w:cs="Kalinga"/>
                <w:b/>
                <w:sz w:val="16"/>
                <w:szCs w:val="16"/>
                <w:lang w:eastAsia="es-MX"/>
              </w:rPr>
              <w:t xml:space="preserve">INE/CG373/2021, </w:t>
            </w:r>
            <w:r w:rsidRPr="0062564C">
              <w:rPr>
                <w:rFonts w:ascii="Kalinga" w:hAnsi="Kalinga" w:cs="Kalinga"/>
                <w:bCs/>
                <w:sz w:val="16"/>
                <w:szCs w:val="16"/>
                <w:lang w:eastAsia="es-MX"/>
              </w:rPr>
              <w:t>de 16</w:t>
            </w:r>
            <w:r w:rsidRPr="0062564C">
              <w:rPr>
                <w:rFonts w:ascii="Kalinga" w:hAnsi="Kalinga" w:cs="Kalinga"/>
                <w:bCs/>
                <w:sz w:val="16"/>
                <w:szCs w:val="16"/>
              </w:rPr>
              <w:t xml:space="preserve">/04/2021, se determinó </w:t>
            </w:r>
            <w:proofErr w:type="gramStart"/>
            <w:r w:rsidRPr="0062564C">
              <w:rPr>
                <w:rFonts w:ascii="Kalinga" w:hAnsi="Kalinga" w:cs="Kalinga"/>
                <w:b/>
                <w:sz w:val="16"/>
                <w:szCs w:val="16"/>
              </w:rPr>
              <w:t>SOBRESEER</w:t>
            </w:r>
            <w:proofErr w:type="gramEnd"/>
            <w:r w:rsidRPr="0062564C">
              <w:rPr>
                <w:rFonts w:ascii="Kalinga" w:hAnsi="Kalinga" w:cs="Kalinga"/>
                <w:bCs/>
                <w:sz w:val="16"/>
                <w:szCs w:val="16"/>
              </w:rPr>
              <w:t xml:space="preserve"> por una parte, y declarar </w:t>
            </w:r>
            <w:r w:rsidRPr="0062564C">
              <w:rPr>
                <w:rFonts w:ascii="Kalinga" w:hAnsi="Kalinga" w:cs="Kalinga"/>
                <w:b/>
                <w:sz w:val="16"/>
                <w:szCs w:val="16"/>
              </w:rPr>
              <w:t>INFUNDADO</w:t>
            </w:r>
            <w:r w:rsidRPr="0062564C">
              <w:rPr>
                <w:rFonts w:ascii="Kalinga" w:hAnsi="Kalinga" w:cs="Kalinga"/>
                <w:bCs/>
                <w:sz w:val="16"/>
                <w:szCs w:val="16"/>
              </w:rPr>
              <w:t xml:space="preserve"> el procedimiento por otra. </w:t>
            </w:r>
          </w:p>
        </w:tc>
      </w:tr>
      <w:tr w:rsidR="003F29AD" w:rsidRPr="0062564C" w14:paraId="19BCD3D3"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CF6E8E5"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150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751889D" w14:textId="77777777" w:rsidR="003F29AD" w:rsidRPr="0062564C" w:rsidRDefault="003F29AD" w:rsidP="00EF09D3">
            <w:pPr>
              <w:spacing w:after="0" w:line="240" w:lineRule="auto"/>
              <w:jc w:val="center"/>
              <w:rPr>
                <w:rStyle w:val="Ninguno"/>
                <w:rFonts w:ascii="Kalinga" w:hAnsi="Kalinga" w:cs="Kalinga"/>
                <w:b/>
                <w:bCs/>
                <w:sz w:val="16"/>
                <w:szCs w:val="16"/>
                <w:lang w:val="en-US"/>
              </w:rPr>
            </w:pPr>
            <w:r w:rsidRPr="0062564C">
              <w:rPr>
                <w:rStyle w:val="Ninguno"/>
                <w:rFonts w:ascii="Kalinga" w:hAnsi="Kalinga" w:cs="Kalinga"/>
                <w:b/>
                <w:bCs/>
                <w:sz w:val="16"/>
                <w:szCs w:val="16"/>
                <w:lang w:val="en-US"/>
              </w:rPr>
              <w:t>UT/SCG/</w:t>
            </w:r>
            <w:proofErr w:type="spellStart"/>
            <w:r w:rsidRPr="0062564C">
              <w:rPr>
                <w:rStyle w:val="Ninguno"/>
                <w:rFonts w:ascii="Kalinga" w:hAnsi="Kalinga" w:cs="Kalinga"/>
                <w:b/>
                <w:bCs/>
                <w:sz w:val="16"/>
                <w:szCs w:val="16"/>
                <w:lang w:val="en-US"/>
              </w:rPr>
              <w:t>PRCE</w:t>
            </w:r>
            <w:proofErr w:type="spellEnd"/>
            <w:r w:rsidRPr="0062564C">
              <w:rPr>
                <w:rStyle w:val="Ninguno"/>
                <w:rFonts w:ascii="Kalinga" w:hAnsi="Kalinga" w:cs="Kalinga"/>
                <w:b/>
                <w:bCs/>
                <w:sz w:val="16"/>
                <w:szCs w:val="16"/>
                <w:lang w:val="en-US"/>
              </w:rPr>
              <w:t>/</w:t>
            </w:r>
            <w:proofErr w:type="spellStart"/>
            <w:r w:rsidRPr="0062564C">
              <w:rPr>
                <w:rStyle w:val="Ninguno"/>
                <w:rFonts w:ascii="Kalinga" w:hAnsi="Kalinga" w:cs="Kalinga"/>
                <w:b/>
                <w:bCs/>
                <w:sz w:val="16"/>
                <w:szCs w:val="16"/>
                <w:lang w:val="en-US"/>
              </w:rPr>
              <w:t>JFRR</w:t>
            </w:r>
            <w:proofErr w:type="spellEnd"/>
            <w:r w:rsidRPr="0062564C">
              <w:rPr>
                <w:rStyle w:val="Ninguno"/>
                <w:rFonts w:ascii="Kalinga" w:hAnsi="Kalinga" w:cs="Kalinga"/>
                <w:b/>
                <w:bCs/>
                <w:sz w:val="16"/>
                <w:szCs w:val="16"/>
                <w:lang w:val="en-US"/>
              </w:rPr>
              <w:t>/JL/BC/9/2020</w:t>
            </w:r>
          </w:p>
        </w:tc>
        <w:tc>
          <w:tcPr>
            <w:tcW w:w="1807" w:type="dxa"/>
            <w:tcBorders>
              <w:top w:val="single" w:sz="4" w:space="0" w:color="auto"/>
              <w:left w:val="single" w:sz="4" w:space="0" w:color="auto"/>
              <w:bottom w:val="single" w:sz="4" w:space="0" w:color="auto"/>
              <w:right w:val="single" w:sz="4" w:space="0" w:color="auto"/>
            </w:tcBorders>
            <w:vAlign w:val="center"/>
          </w:tcPr>
          <w:p w14:paraId="7DF2A667" w14:textId="77777777" w:rsidR="003F29AD" w:rsidRPr="0062564C" w:rsidRDefault="003F29AD" w:rsidP="00EF09D3">
            <w:pPr>
              <w:jc w:val="both"/>
              <w:rPr>
                <w:rStyle w:val="Ninguno"/>
                <w:rFonts w:ascii="Kalinga" w:hAnsi="Kalinga" w:cs="Kalinga"/>
                <w:sz w:val="16"/>
                <w:szCs w:val="16"/>
                <w:lang w:val="en-US"/>
              </w:rPr>
            </w:pPr>
            <w:r w:rsidRPr="0062564C">
              <w:rPr>
                <w:rStyle w:val="Ninguno"/>
                <w:rFonts w:ascii="Kalinga" w:hAnsi="Kalinga" w:cs="Kalinga"/>
                <w:sz w:val="16"/>
                <w:szCs w:val="16"/>
                <w:lang w:val="en-US"/>
              </w:rPr>
              <w:t>Jesús Filiberto Rubio Rosas</w:t>
            </w:r>
          </w:p>
        </w:tc>
        <w:tc>
          <w:tcPr>
            <w:tcW w:w="1941" w:type="dxa"/>
            <w:tcBorders>
              <w:top w:val="single" w:sz="4" w:space="0" w:color="auto"/>
              <w:left w:val="single" w:sz="4" w:space="0" w:color="auto"/>
              <w:bottom w:val="single" w:sz="4" w:space="0" w:color="auto"/>
              <w:right w:val="single" w:sz="4" w:space="0" w:color="auto"/>
            </w:tcBorders>
            <w:vAlign w:val="center"/>
          </w:tcPr>
          <w:p w14:paraId="60E6C689" w14:textId="77777777" w:rsidR="003F29AD" w:rsidRPr="0062564C" w:rsidRDefault="003F29AD" w:rsidP="00EF09D3">
            <w:pPr>
              <w:pStyle w:val="CuerpoA"/>
              <w:suppressAutoHyphens/>
              <w:spacing w:before="240" w:after="0" w:line="240" w:lineRule="auto"/>
              <w:jc w:val="both"/>
              <w:rPr>
                <w:rStyle w:val="Ninguno"/>
                <w:rFonts w:ascii="Kalinga" w:hAnsi="Kalinga" w:cs="Kalinga"/>
                <w:kern w:val="32"/>
                <w:sz w:val="16"/>
                <w:szCs w:val="16"/>
                <w:lang w:val="es-MX"/>
              </w:rPr>
            </w:pPr>
            <w:r w:rsidRPr="0062564C">
              <w:rPr>
                <w:rStyle w:val="Ninguno"/>
                <w:rFonts w:ascii="Kalinga" w:hAnsi="Kalinga" w:cs="Kalinga"/>
                <w:kern w:val="32"/>
                <w:sz w:val="16"/>
                <w:szCs w:val="16"/>
                <w:lang w:val="es-MX"/>
              </w:rPr>
              <w:t xml:space="preserve">Abel Alfredo Muñoz Pedraza; Graciela Amezola Canseco, Jorge Alberto Aranda Miranda y Lorenza Gabriela Soberanes Eguía, </w:t>
            </w:r>
            <w:proofErr w:type="gramStart"/>
            <w:r w:rsidRPr="0062564C">
              <w:rPr>
                <w:rStyle w:val="Ninguno"/>
                <w:rFonts w:ascii="Kalinga" w:hAnsi="Kalinga" w:cs="Kalinga"/>
                <w:kern w:val="32"/>
                <w:sz w:val="16"/>
                <w:szCs w:val="16"/>
                <w:lang w:val="es-MX"/>
              </w:rPr>
              <w:t>Consejeros</w:t>
            </w:r>
            <w:proofErr w:type="gramEnd"/>
            <w:r w:rsidRPr="0062564C">
              <w:rPr>
                <w:rStyle w:val="Ninguno"/>
                <w:rFonts w:ascii="Kalinga" w:hAnsi="Kalinga" w:cs="Kalinga"/>
                <w:kern w:val="32"/>
                <w:sz w:val="16"/>
                <w:szCs w:val="16"/>
                <w:lang w:val="es-MX"/>
              </w:rPr>
              <w:t xml:space="preserve"> y </w:t>
            </w:r>
            <w:proofErr w:type="gramStart"/>
            <w:r w:rsidRPr="0062564C">
              <w:rPr>
                <w:rStyle w:val="Ninguno"/>
                <w:rFonts w:ascii="Kalinga" w:hAnsi="Kalinga" w:cs="Kalinga"/>
                <w:kern w:val="32"/>
                <w:sz w:val="16"/>
                <w:szCs w:val="16"/>
                <w:lang w:val="es-MX"/>
              </w:rPr>
              <w:t>Consejeras</w:t>
            </w:r>
            <w:proofErr w:type="gramEnd"/>
            <w:r w:rsidRPr="0062564C">
              <w:rPr>
                <w:rStyle w:val="Ninguno"/>
                <w:rFonts w:ascii="Kalinga" w:hAnsi="Kalinga" w:cs="Kalinga"/>
                <w:kern w:val="32"/>
                <w:sz w:val="16"/>
                <w:szCs w:val="16"/>
                <w:lang w:val="es-MX"/>
              </w:rPr>
              <w:t xml:space="preserve"> Electorales del Instituto Estatal Electoral de Baja California, (</w:t>
            </w:r>
            <w:proofErr w:type="spellStart"/>
            <w:r w:rsidRPr="0062564C">
              <w:rPr>
                <w:rStyle w:val="Ninguno"/>
                <w:rFonts w:ascii="Kalinga" w:hAnsi="Kalinga" w:cs="Kalinga"/>
                <w:kern w:val="32"/>
                <w:sz w:val="16"/>
                <w:szCs w:val="16"/>
                <w:lang w:val="es-MX"/>
              </w:rPr>
              <w:t>IEEBC</w:t>
            </w:r>
            <w:proofErr w:type="spellEnd"/>
            <w:r w:rsidRPr="0062564C">
              <w:rPr>
                <w:rStyle w:val="Ninguno"/>
                <w:rFonts w:ascii="Kalinga" w:hAnsi="Kalinga" w:cs="Kalinga"/>
                <w:kern w:val="32"/>
                <w:sz w:val="16"/>
                <w:szCs w:val="16"/>
                <w:lang w:val="es-MX"/>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105B5F32"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La probable omisión de considerar o tomar en cuenta todas las opiniones técnicas remitidas al </w:t>
            </w:r>
            <w:proofErr w:type="spellStart"/>
            <w:r w:rsidRPr="0062564C">
              <w:rPr>
                <w:rFonts w:ascii="Kalinga" w:eastAsia="Times New Roman" w:hAnsi="Kalinga" w:cs="Kalinga"/>
                <w:sz w:val="16"/>
                <w:szCs w:val="16"/>
                <w:bdr w:val="none" w:sz="0" w:space="0" w:color="auto" w:frame="1"/>
                <w:lang w:eastAsia="es-MX"/>
              </w:rPr>
              <w:t>IEEB</w:t>
            </w:r>
            <w:proofErr w:type="spellEnd"/>
            <w:r w:rsidRPr="0062564C">
              <w:rPr>
                <w:rFonts w:ascii="Kalinga" w:eastAsia="Times New Roman" w:hAnsi="Kalinga" w:cs="Kalinga"/>
                <w:sz w:val="16"/>
                <w:szCs w:val="16"/>
                <w:bdr w:val="none" w:sz="0" w:space="0" w:color="auto" w:frame="1"/>
                <w:lang w:eastAsia="es-MX"/>
              </w:rPr>
              <w:t xml:space="preserve"> -a petición del mismo- por diversas instituciones públicas y privadas, así como presuntas irregularidades en el trámite, elaboración y aprobación de: i) El dictamen número cuatro emitido por la Comisión de Participación Ciudadana y Educación Cívica del </w:t>
            </w:r>
            <w:proofErr w:type="spellStart"/>
            <w:r w:rsidRPr="0062564C">
              <w:rPr>
                <w:rFonts w:ascii="Kalinga" w:eastAsia="Times New Roman" w:hAnsi="Kalinga" w:cs="Kalinga"/>
                <w:sz w:val="16"/>
                <w:szCs w:val="16"/>
                <w:bdr w:val="none" w:sz="0" w:space="0" w:color="auto" w:frame="1"/>
                <w:lang w:eastAsia="es-MX"/>
              </w:rPr>
              <w:t>IEEBC</w:t>
            </w:r>
            <w:proofErr w:type="spellEnd"/>
            <w:r w:rsidRPr="0062564C">
              <w:rPr>
                <w:rFonts w:ascii="Kalinga" w:eastAsia="Times New Roman" w:hAnsi="Kalinga" w:cs="Kalinga"/>
                <w:sz w:val="16"/>
                <w:szCs w:val="16"/>
                <w:bdr w:val="none" w:sz="0" w:space="0" w:color="auto" w:frame="1"/>
                <w:lang w:eastAsia="es-MX"/>
              </w:rPr>
              <w:t>, por el que se determinó la intrascendencia para la vida pública del estado de la solicitud de plebiscito (</w:t>
            </w:r>
            <w:proofErr w:type="spellStart"/>
            <w:r w:rsidRPr="0062564C">
              <w:rPr>
                <w:rFonts w:ascii="Kalinga" w:eastAsia="Times New Roman" w:hAnsi="Kalinga" w:cs="Kalinga"/>
                <w:sz w:val="16"/>
                <w:szCs w:val="16"/>
                <w:bdr w:val="none" w:sz="0" w:space="0" w:color="auto" w:frame="1"/>
                <w:lang w:eastAsia="es-MX"/>
              </w:rPr>
              <w:t>IEEBC</w:t>
            </w:r>
            <w:proofErr w:type="spellEnd"/>
            <w:r w:rsidRPr="0062564C">
              <w:rPr>
                <w:rFonts w:ascii="Kalinga" w:eastAsia="Times New Roman" w:hAnsi="Kalinga" w:cs="Kalinga"/>
                <w:sz w:val="16"/>
                <w:szCs w:val="16"/>
                <w:bdr w:val="none" w:sz="0" w:space="0" w:color="auto" w:frame="1"/>
                <w:lang w:eastAsia="es-MX"/>
              </w:rPr>
              <w:t>/CG/</w:t>
            </w:r>
            <w:proofErr w:type="spellStart"/>
            <w:r w:rsidRPr="0062564C">
              <w:rPr>
                <w:rFonts w:ascii="Kalinga" w:eastAsia="Times New Roman" w:hAnsi="Kalinga" w:cs="Kalinga"/>
                <w:sz w:val="16"/>
                <w:szCs w:val="16"/>
                <w:bdr w:val="none" w:sz="0" w:space="0" w:color="auto" w:frame="1"/>
                <w:lang w:eastAsia="es-MX"/>
              </w:rPr>
              <w:t>PLB</w:t>
            </w:r>
            <w:proofErr w:type="spellEnd"/>
            <w:r w:rsidRPr="0062564C">
              <w:rPr>
                <w:rFonts w:ascii="Kalinga" w:eastAsia="Times New Roman" w:hAnsi="Kalinga" w:cs="Kalinga"/>
                <w:sz w:val="16"/>
                <w:szCs w:val="16"/>
                <w:bdr w:val="none" w:sz="0" w:space="0" w:color="auto" w:frame="1"/>
                <w:lang w:eastAsia="es-MX"/>
              </w:rPr>
              <w:t xml:space="preserve">/001 /11-10-2018), y </w:t>
            </w:r>
            <w:proofErr w:type="spellStart"/>
            <w:r w:rsidRPr="0062564C">
              <w:rPr>
                <w:rFonts w:ascii="Kalinga" w:eastAsia="Times New Roman" w:hAnsi="Kalinga" w:cs="Kalinga"/>
                <w:sz w:val="16"/>
                <w:szCs w:val="16"/>
                <w:bdr w:val="none" w:sz="0" w:space="0" w:color="auto" w:frame="1"/>
                <w:lang w:eastAsia="es-MX"/>
              </w:rPr>
              <w:t>ii</w:t>
            </w:r>
            <w:proofErr w:type="spellEnd"/>
            <w:r w:rsidRPr="0062564C">
              <w:rPr>
                <w:rFonts w:ascii="Kalinga" w:eastAsia="Times New Roman" w:hAnsi="Kalinga" w:cs="Kalinga"/>
                <w:sz w:val="16"/>
                <w:szCs w:val="16"/>
                <w:bdr w:val="none" w:sz="0" w:space="0" w:color="auto" w:frame="1"/>
                <w:lang w:eastAsia="es-MX"/>
              </w:rPr>
              <w:t xml:space="preserve">) El acuerdo emitido por el Consejo General del </w:t>
            </w:r>
            <w:proofErr w:type="spellStart"/>
            <w:r w:rsidRPr="0062564C">
              <w:rPr>
                <w:rFonts w:ascii="Kalinga" w:eastAsia="Times New Roman" w:hAnsi="Kalinga" w:cs="Kalinga"/>
                <w:sz w:val="16"/>
                <w:szCs w:val="16"/>
                <w:bdr w:val="none" w:sz="0" w:space="0" w:color="auto" w:frame="1"/>
                <w:lang w:eastAsia="es-MX"/>
              </w:rPr>
              <w:t>IEEBC</w:t>
            </w:r>
            <w:proofErr w:type="spellEnd"/>
            <w:r w:rsidRPr="0062564C">
              <w:rPr>
                <w:rFonts w:ascii="Kalinga" w:eastAsia="Times New Roman" w:hAnsi="Kalinga" w:cs="Kalinga"/>
                <w:sz w:val="16"/>
                <w:szCs w:val="16"/>
                <w:bdr w:val="none" w:sz="0" w:space="0" w:color="auto" w:frame="1"/>
                <w:lang w:eastAsia="es-MX"/>
              </w:rPr>
              <w:t xml:space="preserve"> de rubro improcedencia de la solicitud de plebiscito (</w:t>
            </w:r>
            <w:proofErr w:type="spellStart"/>
            <w:r w:rsidRPr="0062564C">
              <w:rPr>
                <w:rFonts w:ascii="Kalinga" w:eastAsia="Times New Roman" w:hAnsi="Kalinga" w:cs="Kalinga"/>
                <w:sz w:val="16"/>
                <w:szCs w:val="16"/>
                <w:bdr w:val="none" w:sz="0" w:space="0" w:color="auto" w:frame="1"/>
                <w:lang w:eastAsia="es-MX"/>
              </w:rPr>
              <w:t>IEEBC</w:t>
            </w:r>
            <w:proofErr w:type="spellEnd"/>
            <w:r w:rsidRPr="0062564C">
              <w:rPr>
                <w:rFonts w:ascii="Kalinga" w:eastAsia="Times New Roman" w:hAnsi="Kalinga" w:cs="Kalinga"/>
                <w:sz w:val="16"/>
                <w:szCs w:val="16"/>
                <w:bdr w:val="none" w:sz="0" w:space="0" w:color="auto" w:frame="1"/>
                <w:lang w:eastAsia="es-MX"/>
              </w:rPr>
              <w:t>/CG/</w:t>
            </w:r>
            <w:proofErr w:type="spellStart"/>
            <w:r w:rsidRPr="0062564C">
              <w:rPr>
                <w:rFonts w:ascii="Kalinga" w:eastAsia="Times New Roman" w:hAnsi="Kalinga" w:cs="Kalinga"/>
                <w:sz w:val="16"/>
                <w:szCs w:val="16"/>
                <w:bdr w:val="none" w:sz="0" w:space="0" w:color="auto" w:frame="1"/>
                <w:lang w:eastAsia="es-MX"/>
              </w:rPr>
              <w:t>PLB</w:t>
            </w:r>
            <w:proofErr w:type="spellEnd"/>
            <w:r w:rsidRPr="0062564C">
              <w:rPr>
                <w:rFonts w:ascii="Kalinga" w:eastAsia="Times New Roman" w:hAnsi="Kalinga" w:cs="Kalinga"/>
                <w:sz w:val="16"/>
                <w:szCs w:val="16"/>
                <w:bdr w:val="none" w:sz="0" w:space="0" w:color="auto" w:frame="1"/>
                <w:lang w:eastAsia="es-MX"/>
              </w:rPr>
              <w:t>/001/11-10-2018).</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C5FCA72" w14:textId="77777777" w:rsidR="003F29AD" w:rsidRPr="0062564C" w:rsidRDefault="003F29AD" w:rsidP="00EF09D3">
            <w:pPr>
              <w:spacing w:after="0" w:line="240" w:lineRule="auto"/>
              <w:jc w:val="both"/>
              <w:rPr>
                <w:rFonts w:ascii="Kalinga" w:eastAsia="Times New Roman" w:hAnsi="Kalinga" w:cs="Kalinga"/>
                <w:b/>
                <w:bCs/>
                <w:sz w:val="16"/>
                <w:szCs w:val="16"/>
                <w:bdr w:val="none" w:sz="0" w:space="0" w:color="auto" w:frame="1"/>
                <w:lang w:eastAsia="es-MX"/>
              </w:rPr>
            </w:pPr>
          </w:p>
          <w:p w14:paraId="21E6439E" w14:textId="77777777" w:rsidR="003F29AD" w:rsidRPr="0062564C" w:rsidRDefault="003F29AD" w:rsidP="00EF09D3">
            <w:pPr>
              <w:jc w:val="both"/>
              <w:rPr>
                <w:rFonts w:ascii="Kalinga" w:hAnsi="Kalinga" w:cs="Kalinga"/>
                <w:b/>
                <w:sz w:val="16"/>
                <w:szCs w:val="16"/>
                <w:lang w:eastAsia="es-MX"/>
              </w:rPr>
            </w:pPr>
            <w:r w:rsidRPr="0062564C">
              <w:rPr>
                <w:rFonts w:ascii="Kalinga" w:hAnsi="Kalinga" w:cs="Kalinga"/>
                <w:bCs/>
                <w:sz w:val="16"/>
                <w:szCs w:val="16"/>
                <w:lang w:eastAsia="es-MX"/>
              </w:rPr>
              <w:t xml:space="preserve">Mediante resolución </w:t>
            </w:r>
            <w:r w:rsidRPr="0062564C">
              <w:rPr>
                <w:rFonts w:ascii="Kalinga" w:hAnsi="Kalinga" w:cs="Kalinga"/>
                <w:b/>
                <w:sz w:val="16"/>
                <w:szCs w:val="16"/>
                <w:lang w:eastAsia="es-MX"/>
              </w:rPr>
              <w:t>INE/CG371/2021</w:t>
            </w:r>
            <w:r w:rsidRPr="0062564C">
              <w:rPr>
                <w:rFonts w:ascii="Kalinga" w:hAnsi="Kalinga" w:cs="Kalinga"/>
                <w:bCs/>
                <w:sz w:val="16"/>
                <w:szCs w:val="16"/>
                <w:lang w:eastAsia="es-MX"/>
              </w:rPr>
              <w:t>, de</w:t>
            </w:r>
            <w:r w:rsidRPr="0062564C">
              <w:rPr>
                <w:rFonts w:ascii="Kalinga" w:hAnsi="Kalinga" w:cs="Kalinga"/>
                <w:b/>
                <w:sz w:val="16"/>
                <w:szCs w:val="16"/>
                <w:lang w:eastAsia="es-MX"/>
              </w:rPr>
              <w:t xml:space="preserve"> </w:t>
            </w:r>
            <w:r w:rsidRPr="0062564C">
              <w:rPr>
                <w:rFonts w:ascii="Kalinga" w:hAnsi="Kalinga" w:cs="Kalinga"/>
                <w:bCs/>
                <w:sz w:val="16"/>
                <w:szCs w:val="16"/>
                <w:lang w:eastAsia="es-MX"/>
              </w:rPr>
              <w:t>16</w:t>
            </w:r>
            <w:r w:rsidRPr="0062564C">
              <w:rPr>
                <w:rFonts w:ascii="Kalinga" w:hAnsi="Kalinga" w:cs="Kalinga"/>
                <w:bCs/>
                <w:sz w:val="16"/>
                <w:szCs w:val="16"/>
              </w:rPr>
              <w:t xml:space="preserve">/04/2021, se </w:t>
            </w:r>
            <w:r w:rsidRPr="0062564C">
              <w:rPr>
                <w:rFonts w:ascii="Kalinga" w:hAnsi="Kalinga" w:cs="Kalinga"/>
                <w:b/>
                <w:sz w:val="16"/>
                <w:szCs w:val="16"/>
              </w:rPr>
              <w:t>DESECHÓ</w:t>
            </w:r>
            <w:r w:rsidRPr="0062564C">
              <w:rPr>
                <w:rFonts w:ascii="Kalinga" w:hAnsi="Kalinga" w:cs="Kalinga"/>
                <w:bCs/>
                <w:sz w:val="16"/>
                <w:szCs w:val="16"/>
              </w:rPr>
              <w:t xml:space="preserve"> la denuncia. </w:t>
            </w:r>
          </w:p>
        </w:tc>
      </w:tr>
      <w:tr w:rsidR="003F29AD" w:rsidRPr="0062564C" w14:paraId="75E6C0B3"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C170DCE"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151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B7994F8" w14:textId="77777777" w:rsidR="003F29AD" w:rsidRPr="0062564C" w:rsidRDefault="003F29AD" w:rsidP="00EF09D3">
            <w:pPr>
              <w:spacing w:after="0" w:line="240" w:lineRule="auto"/>
              <w:jc w:val="center"/>
              <w:rPr>
                <w:rStyle w:val="Ninguno"/>
                <w:rFonts w:ascii="Kalinga" w:hAnsi="Kalinga" w:cs="Kalinga"/>
                <w:b/>
                <w:bCs/>
                <w:sz w:val="16"/>
                <w:szCs w:val="16"/>
                <w:lang w:val="en-US"/>
              </w:rPr>
            </w:pPr>
            <w:r w:rsidRPr="0062564C">
              <w:rPr>
                <w:rStyle w:val="Ninguno"/>
                <w:rFonts w:ascii="Kalinga" w:hAnsi="Kalinga" w:cs="Kalinga"/>
                <w:b/>
                <w:bCs/>
                <w:sz w:val="16"/>
                <w:szCs w:val="16"/>
                <w:lang w:val="en-US"/>
              </w:rPr>
              <w:t>UT/SCG/</w:t>
            </w:r>
            <w:proofErr w:type="spellStart"/>
            <w:r w:rsidRPr="0062564C">
              <w:rPr>
                <w:rStyle w:val="Ninguno"/>
                <w:rFonts w:ascii="Kalinga" w:hAnsi="Kalinga" w:cs="Kalinga"/>
                <w:b/>
                <w:bCs/>
                <w:sz w:val="16"/>
                <w:szCs w:val="16"/>
                <w:lang w:val="en-US"/>
              </w:rPr>
              <w:t>PRCE</w:t>
            </w:r>
            <w:proofErr w:type="spellEnd"/>
            <w:r w:rsidRPr="0062564C">
              <w:rPr>
                <w:rStyle w:val="Ninguno"/>
                <w:rFonts w:ascii="Kalinga" w:hAnsi="Kalinga" w:cs="Kalinga"/>
                <w:b/>
                <w:bCs/>
                <w:sz w:val="16"/>
                <w:szCs w:val="16"/>
                <w:lang w:val="en-US"/>
              </w:rPr>
              <w:t>/</w:t>
            </w:r>
            <w:proofErr w:type="spellStart"/>
            <w:r w:rsidRPr="0062564C">
              <w:rPr>
                <w:rStyle w:val="Ninguno"/>
                <w:rFonts w:ascii="Kalinga" w:hAnsi="Kalinga" w:cs="Kalinga"/>
                <w:b/>
                <w:bCs/>
                <w:sz w:val="16"/>
                <w:szCs w:val="16"/>
                <w:lang w:val="en-US"/>
              </w:rPr>
              <w:t>EPM</w:t>
            </w:r>
            <w:proofErr w:type="spellEnd"/>
            <w:r w:rsidRPr="0062564C">
              <w:rPr>
                <w:rStyle w:val="Ninguno"/>
                <w:rFonts w:ascii="Kalinga" w:hAnsi="Kalinga" w:cs="Kalinga"/>
                <w:b/>
                <w:bCs/>
                <w:sz w:val="16"/>
                <w:szCs w:val="16"/>
                <w:lang w:val="en-US"/>
              </w:rPr>
              <w:t>/CG/15/2020</w:t>
            </w:r>
          </w:p>
        </w:tc>
        <w:tc>
          <w:tcPr>
            <w:tcW w:w="1807" w:type="dxa"/>
            <w:tcBorders>
              <w:top w:val="single" w:sz="4" w:space="0" w:color="auto"/>
              <w:left w:val="single" w:sz="4" w:space="0" w:color="auto"/>
              <w:bottom w:val="single" w:sz="4" w:space="0" w:color="auto"/>
              <w:right w:val="single" w:sz="4" w:space="0" w:color="auto"/>
            </w:tcBorders>
            <w:vAlign w:val="center"/>
          </w:tcPr>
          <w:p w14:paraId="2254AEC2" w14:textId="77777777" w:rsidR="003F29AD" w:rsidRPr="0062564C" w:rsidRDefault="003F29AD" w:rsidP="00EF09D3">
            <w:pPr>
              <w:jc w:val="both"/>
              <w:rPr>
                <w:rStyle w:val="Ninguno"/>
                <w:rFonts w:ascii="Kalinga" w:hAnsi="Kalinga" w:cs="Kalinga"/>
                <w:sz w:val="16"/>
                <w:szCs w:val="16"/>
                <w:lang w:val="es-MX"/>
              </w:rPr>
            </w:pPr>
            <w:r w:rsidRPr="0062564C">
              <w:rPr>
                <w:rFonts w:ascii="Kalinga" w:eastAsia="Times New Roman" w:hAnsi="Kalinga" w:cs="Kalinga"/>
                <w:sz w:val="16"/>
                <w:szCs w:val="16"/>
                <w:bdr w:val="none" w:sz="0" w:space="0" w:color="auto" w:frame="1"/>
                <w:lang w:eastAsia="es-MX"/>
              </w:rPr>
              <w:t>Adalberto Hernández Sánchez y Daniel Sibran Espinosa, Representantes Legales de la Asociación Civil "Enrédate por México, A.C."</w:t>
            </w:r>
          </w:p>
        </w:tc>
        <w:tc>
          <w:tcPr>
            <w:tcW w:w="1941" w:type="dxa"/>
            <w:tcBorders>
              <w:top w:val="single" w:sz="4" w:space="0" w:color="auto"/>
              <w:left w:val="single" w:sz="4" w:space="0" w:color="auto"/>
              <w:bottom w:val="single" w:sz="4" w:space="0" w:color="auto"/>
              <w:right w:val="single" w:sz="4" w:space="0" w:color="auto"/>
            </w:tcBorders>
            <w:vAlign w:val="center"/>
          </w:tcPr>
          <w:p w14:paraId="25C118F4" w14:textId="77777777" w:rsidR="003F29AD" w:rsidRPr="0062564C" w:rsidRDefault="003F29AD" w:rsidP="00EF09D3">
            <w:pPr>
              <w:pStyle w:val="CuerpoA"/>
              <w:suppressAutoHyphens/>
              <w:spacing w:before="240" w:after="0" w:line="240" w:lineRule="auto"/>
              <w:jc w:val="both"/>
              <w:rPr>
                <w:rStyle w:val="Ninguno"/>
                <w:rFonts w:ascii="Kalinga" w:hAnsi="Kalinga" w:cs="Kalinga"/>
                <w:kern w:val="32"/>
                <w:sz w:val="16"/>
                <w:szCs w:val="16"/>
                <w:lang w:val="es-MX"/>
              </w:rPr>
            </w:pPr>
            <w:r w:rsidRPr="0062564C">
              <w:rPr>
                <w:rFonts w:ascii="Kalinga" w:eastAsia="Times New Roman" w:hAnsi="Kalinga" w:cs="Kalinga"/>
                <w:sz w:val="16"/>
                <w:szCs w:val="16"/>
                <w:bdr w:val="none" w:sz="0" w:space="0" w:color="auto" w:frame="1"/>
              </w:rPr>
              <w:t>Bernardo Valle Monroy, Integrante del Consejo General del Instituto Electoral de la Ciudad de México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BE6FF43"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val="es-ES_tradnl" w:eastAsia="es-MX"/>
              </w:rPr>
              <w:t xml:space="preserve">El Órgano Interno de Control del INE, da vista mediante oficio INE/OIC/CA-B/690/2020, derivado de la denuncia que presentan los representantes legales de la Asociación "Enrédate por México, A.C.", en contra de Bernardo Valle Monroy, Integrante del Consejo General del Instituto Electoral de la Ciudad de México, incurrió en responsabilidad por haber retrasado el Dictamen que emite la Unidad Técnica Especializada del </w:t>
            </w:r>
            <w:proofErr w:type="spellStart"/>
            <w:r w:rsidRPr="0062564C">
              <w:rPr>
                <w:rFonts w:ascii="Kalinga" w:eastAsia="Times New Roman" w:hAnsi="Kalinga" w:cs="Kalinga"/>
                <w:sz w:val="16"/>
                <w:szCs w:val="16"/>
                <w:bdr w:val="none" w:sz="0" w:space="0" w:color="auto" w:frame="1"/>
                <w:lang w:val="es-ES_tradnl" w:eastAsia="es-MX"/>
              </w:rPr>
              <w:t>IECM</w:t>
            </w:r>
            <w:proofErr w:type="spellEnd"/>
            <w:r w:rsidRPr="0062564C">
              <w:rPr>
                <w:rFonts w:ascii="Kalinga" w:eastAsia="Times New Roman" w:hAnsi="Kalinga" w:cs="Kalinga"/>
                <w:sz w:val="16"/>
                <w:szCs w:val="16"/>
                <w:bdr w:val="none" w:sz="0" w:space="0" w:color="auto" w:frame="1"/>
                <w:lang w:val="es-ES_tradnl" w:eastAsia="es-MX"/>
              </w:rPr>
              <w:t>, respecto de la revisión de los informes mensuales de actividades tendientes a obtener el registro como partido político local, lo que violentó su derecho como asociación.</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7DB9723" w14:textId="77777777" w:rsidR="003F29AD" w:rsidRPr="0062564C" w:rsidRDefault="003F29AD" w:rsidP="00EF09D3">
            <w:pPr>
              <w:spacing w:after="0" w:line="240" w:lineRule="auto"/>
              <w:jc w:val="both"/>
              <w:rPr>
                <w:rFonts w:ascii="Kalinga" w:eastAsia="Times New Roman" w:hAnsi="Kalinga" w:cs="Kalinga"/>
                <w:b/>
                <w:bCs/>
                <w:sz w:val="16"/>
                <w:szCs w:val="16"/>
                <w:bdr w:val="none" w:sz="0" w:space="0" w:color="auto" w:frame="1"/>
                <w:lang w:eastAsia="es-MX"/>
              </w:rPr>
            </w:pPr>
          </w:p>
          <w:p w14:paraId="6E4205D5" w14:textId="77777777" w:rsidR="003F29AD" w:rsidRPr="0062564C" w:rsidRDefault="003F29AD" w:rsidP="00EF09D3">
            <w:pPr>
              <w:jc w:val="both"/>
              <w:rPr>
                <w:rFonts w:ascii="Kalinga" w:hAnsi="Kalinga" w:cs="Kalinga"/>
                <w:bCs/>
                <w:sz w:val="16"/>
                <w:szCs w:val="16"/>
                <w:lang w:eastAsia="es-MX"/>
              </w:rPr>
            </w:pPr>
            <w:r w:rsidRPr="0062564C">
              <w:rPr>
                <w:rFonts w:ascii="Kalinga" w:hAnsi="Kalinga" w:cs="Kalinga"/>
                <w:bCs/>
                <w:sz w:val="16"/>
                <w:szCs w:val="16"/>
                <w:lang w:eastAsia="es-MX"/>
              </w:rPr>
              <w:t xml:space="preserve">Mediante resolución </w:t>
            </w:r>
            <w:r w:rsidRPr="0062564C">
              <w:rPr>
                <w:rFonts w:ascii="Kalinga" w:hAnsi="Kalinga" w:cs="Kalinga"/>
                <w:b/>
                <w:sz w:val="16"/>
                <w:szCs w:val="16"/>
                <w:lang w:eastAsia="es-MX"/>
              </w:rPr>
              <w:t xml:space="preserve">INE/CG372/2021, </w:t>
            </w:r>
            <w:r w:rsidRPr="0062564C">
              <w:rPr>
                <w:rFonts w:ascii="Kalinga" w:hAnsi="Kalinga" w:cs="Kalinga"/>
                <w:bCs/>
                <w:sz w:val="16"/>
                <w:szCs w:val="16"/>
                <w:lang w:eastAsia="es-MX"/>
              </w:rPr>
              <w:t>de 16</w:t>
            </w:r>
            <w:r w:rsidRPr="0062564C">
              <w:rPr>
                <w:rFonts w:ascii="Kalinga" w:hAnsi="Kalinga" w:cs="Kalinga"/>
                <w:bCs/>
                <w:sz w:val="16"/>
                <w:szCs w:val="16"/>
              </w:rPr>
              <w:t xml:space="preserve">/04/2021, se determinó </w:t>
            </w:r>
            <w:r w:rsidRPr="0062564C">
              <w:rPr>
                <w:rFonts w:ascii="Kalinga" w:hAnsi="Kalinga" w:cs="Kalinga"/>
                <w:b/>
                <w:sz w:val="16"/>
                <w:szCs w:val="16"/>
              </w:rPr>
              <w:t>DESECHAR</w:t>
            </w:r>
            <w:r w:rsidRPr="0062564C">
              <w:rPr>
                <w:rFonts w:ascii="Kalinga" w:hAnsi="Kalinga" w:cs="Kalinga"/>
                <w:bCs/>
                <w:sz w:val="16"/>
                <w:szCs w:val="16"/>
              </w:rPr>
              <w:t xml:space="preserve"> la queja. </w:t>
            </w:r>
          </w:p>
        </w:tc>
      </w:tr>
      <w:tr w:rsidR="003F29AD" w:rsidRPr="0062564C" w14:paraId="2B3B8F04"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07B8AD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152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E8A1EAB" w14:textId="77777777" w:rsidR="003F29AD" w:rsidRPr="0062564C" w:rsidRDefault="003F29AD" w:rsidP="00EF09D3">
            <w:pPr>
              <w:spacing w:after="0" w:line="240" w:lineRule="auto"/>
              <w:jc w:val="center"/>
              <w:rPr>
                <w:rStyle w:val="Ninguno"/>
                <w:rFonts w:ascii="Kalinga" w:hAnsi="Kalinga" w:cs="Kalinga"/>
                <w:b/>
                <w:bCs/>
                <w:sz w:val="16"/>
                <w:szCs w:val="16"/>
                <w:lang w:val="en-US"/>
              </w:rPr>
            </w:pPr>
            <w:r w:rsidRPr="0062564C">
              <w:rPr>
                <w:rStyle w:val="Ninguno"/>
                <w:rFonts w:ascii="Kalinga" w:hAnsi="Kalinga" w:cs="Kalinga"/>
                <w:b/>
                <w:bCs/>
                <w:sz w:val="16"/>
                <w:szCs w:val="16"/>
                <w:lang w:val="en-US"/>
              </w:rPr>
              <w:t>UT/SCG/</w:t>
            </w:r>
            <w:proofErr w:type="spellStart"/>
            <w:r w:rsidRPr="0062564C">
              <w:rPr>
                <w:rStyle w:val="Ninguno"/>
                <w:rFonts w:ascii="Kalinga" w:hAnsi="Kalinga" w:cs="Kalinga"/>
                <w:b/>
                <w:bCs/>
                <w:sz w:val="16"/>
                <w:szCs w:val="16"/>
                <w:lang w:val="en-US"/>
              </w:rPr>
              <w:t>PRCE</w:t>
            </w:r>
            <w:proofErr w:type="spellEnd"/>
            <w:r w:rsidRPr="0062564C">
              <w:rPr>
                <w:rStyle w:val="Ninguno"/>
                <w:rFonts w:ascii="Kalinga" w:hAnsi="Kalinga" w:cs="Kalinga"/>
                <w:b/>
                <w:bCs/>
                <w:sz w:val="16"/>
                <w:szCs w:val="16"/>
                <w:lang w:val="en-US"/>
              </w:rPr>
              <w:t>/BRF/JL/MEX/19/2021</w:t>
            </w:r>
          </w:p>
        </w:tc>
        <w:tc>
          <w:tcPr>
            <w:tcW w:w="1807" w:type="dxa"/>
            <w:tcBorders>
              <w:top w:val="single" w:sz="4" w:space="0" w:color="auto"/>
              <w:left w:val="single" w:sz="4" w:space="0" w:color="auto"/>
              <w:bottom w:val="single" w:sz="4" w:space="0" w:color="auto"/>
              <w:right w:val="single" w:sz="4" w:space="0" w:color="auto"/>
            </w:tcBorders>
            <w:vAlign w:val="center"/>
          </w:tcPr>
          <w:p w14:paraId="63C74150" w14:textId="77777777" w:rsidR="003F29AD" w:rsidRPr="0062564C" w:rsidRDefault="003F29AD" w:rsidP="00EF09D3">
            <w:pPr>
              <w:jc w:val="both"/>
              <w:rPr>
                <w:rFonts w:ascii="Kalinga" w:eastAsia="Times New Roman" w:hAnsi="Kalinga" w:cs="Kalinga"/>
                <w:sz w:val="16"/>
                <w:szCs w:val="16"/>
                <w:bdr w:val="none" w:sz="0" w:space="0" w:color="auto" w:frame="1"/>
                <w:lang w:val="en-US" w:eastAsia="es-MX"/>
              </w:rPr>
            </w:pPr>
            <w:r w:rsidRPr="0062564C">
              <w:rPr>
                <w:rFonts w:ascii="Kalinga" w:eastAsia="Times New Roman" w:hAnsi="Kalinga" w:cs="Kalinga"/>
                <w:sz w:val="16"/>
                <w:szCs w:val="16"/>
                <w:bdr w:val="none" w:sz="0" w:space="0" w:color="auto" w:frame="1"/>
                <w:lang w:val="en-US" w:eastAsia="es-MX"/>
              </w:rPr>
              <w:t>Berenice Roldan Fuentes</w:t>
            </w:r>
          </w:p>
        </w:tc>
        <w:tc>
          <w:tcPr>
            <w:tcW w:w="1941" w:type="dxa"/>
            <w:tcBorders>
              <w:top w:val="single" w:sz="4" w:space="0" w:color="auto"/>
              <w:left w:val="single" w:sz="4" w:space="0" w:color="auto"/>
              <w:bottom w:val="single" w:sz="4" w:space="0" w:color="auto"/>
              <w:right w:val="single" w:sz="4" w:space="0" w:color="auto"/>
            </w:tcBorders>
            <w:vAlign w:val="center"/>
          </w:tcPr>
          <w:p w14:paraId="6E2186EE" w14:textId="77777777" w:rsidR="003F29AD" w:rsidRPr="0062564C" w:rsidRDefault="003F29AD" w:rsidP="00EF09D3">
            <w:pPr>
              <w:pStyle w:val="CuerpoA"/>
              <w:suppressAutoHyphens/>
              <w:spacing w:before="240" w:after="0" w:line="240" w:lineRule="auto"/>
              <w:jc w:val="both"/>
              <w:rPr>
                <w:rFonts w:ascii="Kalinga" w:eastAsia="Times New Roman" w:hAnsi="Kalinga" w:cs="Kalinga"/>
                <w:sz w:val="16"/>
                <w:szCs w:val="16"/>
                <w:bdr w:val="none" w:sz="0" w:space="0" w:color="auto" w:frame="1"/>
                <w:lang w:val="es-MX"/>
              </w:rPr>
            </w:pPr>
            <w:r w:rsidRPr="0062564C">
              <w:rPr>
                <w:rFonts w:ascii="Kalinga" w:eastAsia="Times New Roman" w:hAnsi="Kalinga" w:cs="Kalinga"/>
                <w:sz w:val="16"/>
                <w:szCs w:val="16"/>
                <w:bdr w:val="none" w:sz="0" w:space="0" w:color="auto" w:frame="1"/>
                <w:lang w:val="es-MX"/>
              </w:rPr>
              <w:t xml:space="preserve">Laura </w:t>
            </w:r>
            <w:proofErr w:type="spellStart"/>
            <w:r w:rsidRPr="0062564C">
              <w:rPr>
                <w:rFonts w:ascii="Kalinga" w:eastAsia="Times New Roman" w:hAnsi="Kalinga" w:cs="Kalinga"/>
                <w:sz w:val="16"/>
                <w:szCs w:val="16"/>
                <w:bdr w:val="none" w:sz="0" w:space="0" w:color="auto" w:frame="1"/>
                <w:lang w:val="es-MX"/>
              </w:rPr>
              <w:t>Daniella</w:t>
            </w:r>
            <w:proofErr w:type="spellEnd"/>
            <w:r w:rsidRPr="0062564C">
              <w:rPr>
                <w:rFonts w:ascii="Kalinga" w:eastAsia="Times New Roman" w:hAnsi="Kalinga" w:cs="Kalinga"/>
                <w:sz w:val="16"/>
                <w:szCs w:val="16"/>
                <w:bdr w:val="none" w:sz="0" w:space="0" w:color="auto" w:frame="1"/>
                <w:lang w:val="es-MX"/>
              </w:rPr>
              <w:t xml:space="preserve"> Durán Ceja, Francisco Bello Corona, Sandra López Bringas, Paula Melgarejo Salgado, Patricia Lozano Sanabria y Karina Ivonne Vaquera Montoya, </w:t>
            </w:r>
            <w:proofErr w:type="gramStart"/>
            <w:r w:rsidRPr="0062564C">
              <w:rPr>
                <w:rFonts w:ascii="Kalinga" w:eastAsia="Times New Roman" w:hAnsi="Kalinga" w:cs="Kalinga"/>
                <w:sz w:val="16"/>
                <w:szCs w:val="16"/>
                <w:bdr w:val="none" w:sz="0" w:space="0" w:color="auto" w:frame="1"/>
                <w:lang w:val="es-MX"/>
              </w:rPr>
              <w:t>Consejeras</w:t>
            </w:r>
            <w:proofErr w:type="gramEnd"/>
            <w:r w:rsidRPr="0062564C">
              <w:rPr>
                <w:rFonts w:ascii="Kalinga" w:eastAsia="Times New Roman" w:hAnsi="Kalinga" w:cs="Kalinga"/>
                <w:sz w:val="16"/>
                <w:szCs w:val="16"/>
                <w:bdr w:val="none" w:sz="0" w:space="0" w:color="auto" w:frame="1"/>
                <w:lang w:val="es-MX"/>
              </w:rPr>
              <w:t xml:space="preserve"> y </w:t>
            </w:r>
            <w:proofErr w:type="gramStart"/>
            <w:r w:rsidRPr="0062564C">
              <w:rPr>
                <w:rFonts w:ascii="Kalinga" w:eastAsia="Times New Roman" w:hAnsi="Kalinga" w:cs="Kalinga"/>
                <w:sz w:val="16"/>
                <w:szCs w:val="16"/>
                <w:bdr w:val="none" w:sz="0" w:space="0" w:color="auto" w:frame="1"/>
                <w:lang w:val="es-MX"/>
              </w:rPr>
              <w:t>Consejeros</w:t>
            </w:r>
            <w:proofErr w:type="gramEnd"/>
            <w:r w:rsidRPr="0062564C">
              <w:rPr>
                <w:rFonts w:ascii="Kalinga" w:eastAsia="Times New Roman" w:hAnsi="Kalinga" w:cs="Kalinga"/>
                <w:sz w:val="16"/>
                <w:szCs w:val="16"/>
                <w:bdr w:val="none" w:sz="0" w:space="0" w:color="auto" w:frame="1"/>
                <w:lang w:val="es-MX"/>
              </w:rPr>
              <w:t xml:space="preserve"> del Instituto Electoral del Estado de México.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174255BE"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sz w:val="16"/>
                <w:szCs w:val="16"/>
                <w:bdr w:val="none" w:sz="0" w:space="0" w:color="auto" w:frame="1"/>
                <w:lang w:eastAsia="es-MX"/>
              </w:rPr>
              <w:t xml:space="preserve">En el marco de la sesión permanente de la jornada electoral 2020-2021, las y los </w:t>
            </w:r>
            <w:proofErr w:type="gramStart"/>
            <w:r w:rsidRPr="0062564C">
              <w:rPr>
                <w:rFonts w:ascii="Kalinga" w:eastAsia="Times New Roman" w:hAnsi="Kalinga" w:cs="Kalinga"/>
                <w:sz w:val="16"/>
                <w:szCs w:val="16"/>
                <w:bdr w:val="none" w:sz="0" w:space="0" w:color="auto" w:frame="1"/>
                <w:lang w:eastAsia="es-MX"/>
              </w:rPr>
              <w:t>Consejeros</w:t>
            </w:r>
            <w:proofErr w:type="gramEnd"/>
            <w:r w:rsidRPr="0062564C">
              <w:rPr>
                <w:rFonts w:ascii="Kalinga" w:eastAsia="Times New Roman" w:hAnsi="Kalinga" w:cs="Kalinga"/>
                <w:sz w:val="16"/>
                <w:szCs w:val="16"/>
                <w:bdr w:val="none" w:sz="0" w:space="0" w:color="auto" w:frame="1"/>
                <w:lang w:eastAsia="es-MX"/>
              </w:rPr>
              <w:t xml:space="preserve"> solicitaron que se tomaran las acciones necesarias para el deslinde de responsabilidades respecto del contenido de una nota periodística, en la que presuntamente un periodista intentó acceder al Sistema de Información de la Jornada Electoral, comunicada por el representante del PRI. En este sentido, la denunciante se adolece de la emisión de opiniones que no correspondían, al realizar aseveraciones respecto de las personas que tuvieron acceso a las claves del </w:t>
            </w:r>
            <w:proofErr w:type="spellStart"/>
            <w:r w:rsidRPr="0062564C">
              <w:rPr>
                <w:rFonts w:ascii="Kalinga" w:eastAsia="Times New Roman" w:hAnsi="Kalinga" w:cs="Kalinga"/>
                <w:sz w:val="16"/>
                <w:szCs w:val="16"/>
                <w:bdr w:val="none" w:sz="0" w:space="0" w:color="auto" w:frame="1"/>
                <w:lang w:eastAsia="es-MX"/>
              </w:rPr>
              <w:t>SIJE</w:t>
            </w:r>
            <w:proofErr w:type="spellEnd"/>
            <w:r w:rsidRPr="0062564C">
              <w:rPr>
                <w:rFonts w:ascii="Kalinga" w:eastAsia="Times New Roman" w:hAnsi="Kalinga" w:cs="Kalinga"/>
                <w:sz w:val="16"/>
                <w:szCs w:val="16"/>
                <w:bdr w:val="none" w:sz="0" w:space="0" w:color="auto" w:frame="1"/>
                <w:lang w:eastAsia="es-MX"/>
              </w:rPr>
              <w:t xml:space="preserve">, asumiendo como cierto lo expuesto por el representante partidista, así como actitudes de </w:t>
            </w:r>
            <w:r w:rsidRPr="0062564C">
              <w:rPr>
                <w:rFonts w:ascii="Kalinga" w:eastAsia="Times New Roman" w:hAnsi="Kalinga" w:cs="Kalinga"/>
                <w:sz w:val="16"/>
                <w:szCs w:val="16"/>
                <w:bdr w:val="none" w:sz="0" w:space="0" w:color="auto" w:frame="1"/>
                <w:lang w:eastAsia="es-MX"/>
              </w:rPr>
              <w:lastRenderedPageBreak/>
              <w:t>subordinación respecto a las solicitudes de dicho representante de realizar la denuncia correspondiente.</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6E02879" w14:textId="77777777" w:rsidR="003F29AD" w:rsidRPr="0062564C" w:rsidRDefault="003F29AD" w:rsidP="00EF09D3">
            <w:pPr>
              <w:jc w:val="both"/>
              <w:rPr>
                <w:rFonts w:ascii="Kalinga" w:hAnsi="Kalinga" w:cs="Kalinga"/>
                <w:b/>
                <w:bCs/>
                <w:sz w:val="16"/>
                <w:szCs w:val="16"/>
              </w:rPr>
            </w:pPr>
            <w:r w:rsidRPr="0062564C">
              <w:rPr>
                <w:rFonts w:ascii="Kalinga" w:hAnsi="Kalinga" w:cs="Kalinga"/>
                <w:sz w:val="16"/>
                <w:szCs w:val="16"/>
              </w:rPr>
              <w:lastRenderedPageBreak/>
              <w:t>Por acuerdo de</w:t>
            </w:r>
            <w:r w:rsidRPr="0062564C">
              <w:rPr>
                <w:rFonts w:ascii="Kalinga" w:hAnsi="Kalinga" w:cs="Kalinga"/>
                <w:b/>
                <w:bCs/>
                <w:sz w:val="16"/>
                <w:szCs w:val="16"/>
              </w:rPr>
              <w:t xml:space="preserve"> </w:t>
            </w:r>
            <w:r w:rsidRPr="0062564C">
              <w:rPr>
                <w:rFonts w:ascii="Kalinga" w:hAnsi="Kalinga" w:cs="Kalinga"/>
                <w:bCs/>
                <w:sz w:val="16"/>
                <w:szCs w:val="16"/>
              </w:rPr>
              <w:t xml:space="preserve">06/08/2021, se tuvo por </w:t>
            </w:r>
            <w:r w:rsidRPr="0062564C">
              <w:rPr>
                <w:rFonts w:ascii="Kalinga" w:hAnsi="Kalinga" w:cs="Kalinga"/>
                <w:b/>
                <w:sz w:val="16"/>
                <w:szCs w:val="16"/>
              </w:rPr>
              <w:t>NO PRESENTADA</w:t>
            </w:r>
            <w:r w:rsidRPr="0062564C">
              <w:rPr>
                <w:rFonts w:ascii="Kalinga" w:hAnsi="Kalinga" w:cs="Kalinga"/>
                <w:bCs/>
                <w:sz w:val="16"/>
                <w:szCs w:val="16"/>
              </w:rPr>
              <w:t xml:space="preserve"> la queja. </w:t>
            </w:r>
          </w:p>
          <w:p w14:paraId="407D8A9D" w14:textId="77777777" w:rsidR="003F29AD" w:rsidRPr="0062564C" w:rsidRDefault="003F29AD" w:rsidP="00EF09D3">
            <w:pPr>
              <w:spacing w:after="0"/>
              <w:jc w:val="both"/>
              <w:rPr>
                <w:rFonts w:ascii="Kalinga" w:hAnsi="Kalinga" w:cs="Kalinga"/>
                <w:b/>
                <w:sz w:val="16"/>
                <w:szCs w:val="16"/>
              </w:rPr>
            </w:pPr>
          </w:p>
        </w:tc>
      </w:tr>
      <w:tr w:rsidR="003F29AD" w:rsidRPr="0062564C" w14:paraId="7899A110" w14:textId="77777777" w:rsidTr="00084411">
        <w:trPr>
          <w:trHeight w:val="2665"/>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6EA4819"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153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4DCB10A" w14:textId="77777777" w:rsidR="003F29AD" w:rsidRPr="0062564C" w:rsidRDefault="003F29AD" w:rsidP="00EF09D3">
            <w:pPr>
              <w:spacing w:after="0" w:line="240" w:lineRule="auto"/>
              <w:jc w:val="center"/>
              <w:rPr>
                <w:rStyle w:val="Ninguno"/>
                <w:rFonts w:ascii="Kalinga" w:hAnsi="Kalinga" w:cs="Kalinga"/>
                <w:b/>
                <w:bCs/>
                <w:sz w:val="16"/>
                <w:szCs w:val="16"/>
                <w:lang w:val="en-US"/>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/DNS/JL/SON/4/2020</w:t>
            </w:r>
          </w:p>
        </w:tc>
        <w:tc>
          <w:tcPr>
            <w:tcW w:w="1807" w:type="dxa"/>
            <w:tcBorders>
              <w:top w:val="single" w:sz="4" w:space="0" w:color="auto"/>
              <w:left w:val="single" w:sz="4" w:space="0" w:color="auto"/>
              <w:bottom w:val="single" w:sz="4" w:space="0" w:color="auto"/>
              <w:right w:val="single" w:sz="4" w:space="0" w:color="auto"/>
            </w:tcBorders>
            <w:vAlign w:val="center"/>
          </w:tcPr>
          <w:p w14:paraId="21808AD3"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Daniel Núñez Santos, Francisco Arturo Kitazawa Tostado y Daniel Rodarte Ramírez, </w:t>
            </w:r>
            <w:proofErr w:type="gramStart"/>
            <w:r w:rsidRPr="0062564C">
              <w:rPr>
                <w:rFonts w:ascii="Kalinga" w:eastAsia="Times New Roman" w:hAnsi="Kalinga" w:cs="Kalinga"/>
                <w:color w:val="000000" w:themeColor="text1"/>
                <w:sz w:val="16"/>
                <w:szCs w:val="16"/>
                <w:bdr w:val="none" w:sz="0" w:space="0" w:color="auto" w:frame="1"/>
                <w:lang w:eastAsia="es-MX"/>
              </w:rPr>
              <w:t>Consejeros</w:t>
            </w:r>
            <w:proofErr w:type="gramEnd"/>
            <w:r w:rsidRPr="0062564C">
              <w:rPr>
                <w:rFonts w:ascii="Kalinga" w:eastAsia="Times New Roman" w:hAnsi="Kalinga" w:cs="Kalinga"/>
                <w:color w:val="000000" w:themeColor="text1"/>
                <w:sz w:val="16"/>
                <w:szCs w:val="16"/>
                <w:bdr w:val="none" w:sz="0" w:space="0" w:color="auto" w:frame="1"/>
                <w:lang w:eastAsia="es-MX"/>
              </w:rPr>
              <w:t xml:space="preserve"> Electorales del Instituto Estatal Electoral y de Participación Ciudadana de Sonora </w:t>
            </w:r>
          </w:p>
        </w:tc>
        <w:tc>
          <w:tcPr>
            <w:tcW w:w="1941" w:type="dxa"/>
            <w:tcBorders>
              <w:top w:val="single" w:sz="4" w:space="0" w:color="auto"/>
              <w:left w:val="single" w:sz="4" w:space="0" w:color="auto"/>
              <w:bottom w:val="single" w:sz="4" w:space="0" w:color="auto"/>
              <w:right w:val="single" w:sz="4" w:space="0" w:color="auto"/>
            </w:tcBorders>
            <w:vAlign w:val="center"/>
          </w:tcPr>
          <w:p w14:paraId="5B5A9159" w14:textId="77777777" w:rsidR="003F29AD" w:rsidRPr="0062564C" w:rsidRDefault="003F29AD" w:rsidP="00EF09D3">
            <w:pPr>
              <w:pStyle w:val="CuerpoA"/>
              <w:suppressAutoHyphens/>
              <w:spacing w:before="240" w:after="0" w:line="240" w:lineRule="auto"/>
              <w:jc w:val="both"/>
              <w:rPr>
                <w:rFonts w:ascii="Kalinga" w:eastAsia="Times New Roman" w:hAnsi="Kalinga" w:cs="Kalinga"/>
                <w:sz w:val="16"/>
                <w:szCs w:val="16"/>
                <w:bdr w:val="none" w:sz="0" w:space="0" w:color="auto" w:frame="1"/>
                <w:lang w:val="es-MX"/>
              </w:rPr>
            </w:pPr>
            <w:r w:rsidRPr="0062564C">
              <w:rPr>
                <w:rFonts w:ascii="Kalinga" w:eastAsia="Times New Roman" w:hAnsi="Kalinga" w:cs="Kalinga"/>
                <w:color w:val="000000" w:themeColor="text1"/>
                <w:sz w:val="16"/>
                <w:szCs w:val="16"/>
                <w:bdr w:val="none" w:sz="0" w:space="0" w:color="auto" w:frame="1"/>
              </w:rPr>
              <w:t xml:space="preserve">Guadalupe Taddei Zavala, </w:t>
            </w:r>
            <w:proofErr w:type="gramStart"/>
            <w:r w:rsidRPr="0062564C">
              <w:rPr>
                <w:rFonts w:ascii="Kalinga" w:eastAsia="Times New Roman" w:hAnsi="Kalinga" w:cs="Kalinga"/>
                <w:color w:val="000000" w:themeColor="text1"/>
                <w:sz w:val="16"/>
                <w:szCs w:val="16"/>
                <w:bdr w:val="none" w:sz="0" w:space="0" w:color="auto" w:frame="1"/>
              </w:rPr>
              <w:t>Consejera Presidenta</w:t>
            </w:r>
            <w:proofErr w:type="gramEnd"/>
            <w:r w:rsidRPr="0062564C">
              <w:rPr>
                <w:rFonts w:ascii="Kalinga" w:eastAsia="Times New Roman" w:hAnsi="Kalinga" w:cs="Kalinga"/>
                <w:color w:val="000000" w:themeColor="text1"/>
                <w:sz w:val="16"/>
                <w:szCs w:val="16"/>
                <w:bdr w:val="none" w:sz="0" w:space="0" w:color="auto" w:frame="1"/>
              </w:rPr>
              <w:t xml:space="preserve"> del Instituto Estatal Electoral y de Participación Ciudadana de Sonora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C86F539"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Hechos presuntamente constitutivos de notoria negligencia, ineptitud o descuido en el desempeño de las funciones o labores que debe realizar; por realizar nombramientos, promociones o ratificaciones disposiciones infringiendo las generales correspondientes; y, dejar de desempeñar injustificadamente las funciones o las labores que tiene a su cargo, contenidas en los incisos b), d) y f) del artículo 102 de la Ley General de Instituciones y Procedimientos Electorales. </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07A6925" w14:textId="77777777" w:rsidR="003F29AD" w:rsidRPr="0062564C" w:rsidRDefault="003F29AD" w:rsidP="00EF09D3">
            <w:pPr>
              <w:jc w:val="both"/>
              <w:rPr>
                <w:rFonts w:ascii="Kalinga" w:hAnsi="Kalinga" w:cs="Kalinga"/>
                <w:bCs/>
                <w:sz w:val="16"/>
                <w:szCs w:val="16"/>
                <w:lang w:eastAsia="es-MX"/>
              </w:rPr>
            </w:pPr>
            <w:r w:rsidRPr="0062564C">
              <w:rPr>
                <w:rFonts w:ascii="Kalinga" w:hAnsi="Kalinga" w:cs="Kalinga"/>
                <w:bCs/>
                <w:sz w:val="16"/>
                <w:szCs w:val="16"/>
              </w:rPr>
              <w:t>Mediante resolución</w:t>
            </w:r>
            <w:r w:rsidRPr="0062564C">
              <w:rPr>
                <w:rFonts w:ascii="Kalinga" w:hAnsi="Kalinga" w:cs="Kalinga"/>
                <w:b/>
                <w:sz w:val="16"/>
                <w:szCs w:val="16"/>
              </w:rPr>
              <w:t xml:space="preserve"> </w:t>
            </w:r>
            <w:r w:rsidRPr="0062564C">
              <w:rPr>
                <w:rFonts w:ascii="Kalinga" w:hAnsi="Kalinga" w:cs="Kalinga"/>
                <w:b/>
                <w:sz w:val="16"/>
                <w:szCs w:val="16"/>
                <w:lang w:eastAsia="es-MX"/>
              </w:rPr>
              <w:t xml:space="preserve">INE/CG1423/2021, de </w:t>
            </w:r>
            <w:r w:rsidRPr="0062564C">
              <w:rPr>
                <w:rFonts w:ascii="Kalinga" w:hAnsi="Kalinga" w:cs="Kalinga"/>
                <w:bCs/>
                <w:sz w:val="16"/>
                <w:szCs w:val="16"/>
                <w:lang w:eastAsia="es-MX"/>
              </w:rPr>
              <w:t>11/08</w:t>
            </w:r>
            <w:r w:rsidRPr="0062564C">
              <w:rPr>
                <w:rFonts w:ascii="Kalinga" w:hAnsi="Kalinga" w:cs="Kalinga"/>
                <w:bCs/>
                <w:sz w:val="16"/>
                <w:szCs w:val="16"/>
              </w:rPr>
              <w:t xml:space="preserve">/2021, se </w:t>
            </w:r>
            <w:r w:rsidRPr="0062564C">
              <w:rPr>
                <w:rFonts w:ascii="Kalinga" w:hAnsi="Kalinga" w:cs="Kalinga"/>
                <w:b/>
                <w:sz w:val="16"/>
                <w:szCs w:val="16"/>
              </w:rPr>
              <w:t xml:space="preserve">DESECHÓ </w:t>
            </w:r>
            <w:r w:rsidRPr="0062564C">
              <w:rPr>
                <w:rFonts w:ascii="Kalinga" w:hAnsi="Kalinga" w:cs="Kalinga"/>
                <w:bCs/>
                <w:sz w:val="16"/>
                <w:szCs w:val="16"/>
              </w:rPr>
              <w:t xml:space="preserve">la denuncia. </w:t>
            </w:r>
          </w:p>
          <w:p w14:paraId="13207754" w14:textId="77777777" w:rsidR="003F29AD" w:rsidRPr="0062564C" w:rsidRDefault="003F29AD" w:rsidP="00EF09D3">
            <w:pPr>
              <w:spacing w:after="0" w:line="240" w:lineRule="auto"/>
              <w:jc w:val="both"/>
              <w:rPr>
                <w:rFonts w:ascii="Kalinga" w:eastAsia="Times New Roman" w:hAnsi="Kalinga" w:cs="Kalinga"/>
                <w:b/>
                <w:bCs/>
                <w:sz w:val="16"/>
                <w:szCs w:val="16"/>
                <w:bdr w:val="none" w:sz="0" w:space="0" w:color="auto" w:frame="1"/>
                <w:lang w:eastAsia="es-MX"/>
              </w:rPr>
            </w:pPr>
          </w:p>
          <w:p w14:paraId="5F8E7E8C" w14:textId="77777777" w:rsidR="003F29AD" w:rsidRPr="0062564C" w:rsidRDefault="003F29AD" w:rsidP="00EF09D3">
            <w:pPr>
              <w:jc w:val="both"/>
              <w:rPr>
                <w:rFonts w:ascii="Kalinga" w:hAnsi="Kalinga" w:cs="Kalinga"/>
                <w:b/>
                <w:bCs/>
                <w:sz w:val="16"/>
                <w:szCs w:val="16"/>
              </w:rPr>
            </w:pPr>
          </w:p>
        </w:tc>
      </w:tr>
      <w:tr w:rsidR="003F29AD" w:rsidRPr="0062564C" w14:paraId="04A04786" w14:textId="77777777" w:rsidTr="00084411">
        <w:trPr>
          <w:trHeight w:val="291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8C4EBB5"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154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5935332"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/PRD/</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/VER/5/2020</w:t>
            </w:r>
          </w:p>
        </w:tc>
        <w:tc>
          <w:tcPr>
            <w:tcW w:w="1807" w:type="dxa"/>
            <w:tcBorders>
              <w:top w:val="single" w:sz="4" w:space="0" w:color="auto"/>
              <w:left w:val="single" w:sz="4" w:space="0" w:color="auto"/>
              <w:bottom w:val="single" w:sz="4" w:space="0" w:color="auto"/>
              <w:right w:val="single" w:sz="4" w:space="0" w:color="auto"/>
            </w:tcBorders>
            <w:vAlign w:val="center"/>
          </w:tcPr>
          <w:p w14:paraId="2FEB9A34"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Representante propietario del PRD, ante el OPLE de Veracruz </w:t>
            </w:r>
          </w:p>
        </w:tc>
        <w:tc>
          <w:tcPr>
            <w:tcW w:w="1941" w:type="dxa"/>
            <w:tcBorders>
              <w:top w:val="single" w:sz="4" w:space="0" w:color="auto"/>
              <w:left w:val="single" w:sz="4" w:space="0" w:color="auto"/>
              <w:bottom w:val="single" w:sz="4" w:space="0" w:color="auto"/>
              <w:right w:val="single" w:sz="4" w:space="0" w:color="auto"/>
            </w:tcBorders>
            <w:vAlign w:val="center"/>
          </w:tcPr>
          <w:p w14:paraId="7C878C3C" w14:textId="77777777" w:rsidR="003F29AD" w:rsidRPr="0062564C" w:rsidRDefault="003F29AD" w:rsidP="00EF09D3">
            <w:pPr>
              <w:pStyle w:val="CuerpoA"/>
              <w:suppressAutoHyphens/>
              <w:spacing w:before="240" w:after="0" w:line="240" w:lineRule="auto"/>
              <w:jc w:val="both"/>
              <w:rPr>
                <w:rFonts w:ascii="Kalinga" w:eastAsia="Times New Roman" w:hAnsi="Kalinga" w:cs="Kalinga"/>
                <w:sz w:val="16"/>
                <w:szCs w:val="16"/>
                <w:bdr w:val="none" w:sz="0" w:space="0" w:color="auto" w:frame="1"/>
                <w:lang w:val="es-MX"/>
              </w:rPr>
            </w:pPr>
            <w:r w:rsidRPr="0062564C">
              <w:rPr>
                <w:rFonts w:ascii="Kalinga" w:eastAsia="Times New Roman" w:hAnsi="Kalinga" w:cs="Kalinga"/>
                <w:color w:val="000000" w:themeColor="text1"/>
                <w:sz w:val="16"/>
                <w:szCs w:val="16"/>
                <w:bdr w:val="none" w:sz="0" w:space="0" w:color="auto" w:frame="1"/>
              </w:rPr>
              <w:t xml:space="preserve">Juan Manuel Vázquez Barajas, </w:t>
            </w:r>
            <w:proofErr w:type="gramStart"/>
            <w:r w:rsidRPr="0062564C">
              <w:rPr>
                <w:rFonts w:ascii="Kalinga" w:eastAsia="Times New Roman" w:hAnsi="Kalinga" w:cs="Kalinga"/>
                <w:color w:val="000000" w:themeColor="text1"/>
                <w:sz w:val="16"/>
                <w:szCs w:val="16"/>
                <w:bdr w:val="none" w:sz="0" w:space="0" w:color="auto" w:frame="1"/>
              </w:rPr>
              <w:t>Consejero</w:t>
            </w:r>
            <w:proofErr w:type="gramEnd"/>
            <w:r w:rsidRPr="0062564C">
              <w:rPr>
                <w:rFonts w:ascii="Kalinga" w:eastAsia="Times New Roman" w:hAnsi="Kalinga" w:cs="Kalinga"/>
                <w:color w:val="000000" w:themeColor="text1"/>
                <w:sz w:val="16"/>
                <w:szCs w:val="16"/>
                <w:bdr w:val="none" w:sz="0" w:space="0" w:color="auto" w:frame="1"/>
              </w:rPr>
              <w:t xml:space="preserve"> Electoral del OPLE del Estado de Veracruz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71BE7B5"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El quejoso argumenta que le causan perjuicio las manifestaciones vertidas por el Consejero denunciado, en la entrevista concedida al periódico “El Demócrata”, al establecer que su propósito era el de públicamente alentar a los integrantes del Congreso de ese Estado, a que realizaran la aprobación de reformas constitucionales especificas; a saber, impedir la revocación de mandato, desaparecer consejeros municipales y </w:t>
            </w:r>
            <w:proofErr w:type="spellStart"/>
            <w:r w:rsidRPr="0062564C">
              <w:rPr>
                <w:rFonts w:ascii="Kalinga" w:eastAsia="Times New Roman" w:hAnsi="Kalinga" w:cs="Kalinga"/>
                <w:color w:val="000000" w:themeColor="text1"/>
                <w:sz w:val="16"/>
                <w:szCs w:val="16"/>
                <w:bdr w:val="none" w:sz="0" w:space="0" w:color="auto" w:frame="1"/>
                <w:lang w:eastAsia="es-MX"/>
              </w:rPr>
              <w:t>OPLES</w:t>
            </w:r>
            <w:proofErr w:type="spellEnd"/>
            <w:r w:rsidRPr="0062564C">
              <w:rPr>
                <w:rFonts w:ascii="Kalinga" w:eastAsia="Times New Roman" w:hAnsi="Kalinga" w:cs="Kalinga"/>
                <w:color w:val="000000" w:themeColor="text1"/>
                <w:sz w:val="16"/>
                <w:szCs w:val="16"/>
                <w:bdr w:val="none" w:sz="0" w:space="0" w:color="auto" w:frame="1"/>
                <w:lang w:eastAsia="es-MX"/>
              </w:rPr>
              <w:t>, así como reducir el financiamiento público de los partidos políticos con un recorte del 50% de las prerrogativas. Conducta que considera una intromisión en la vida interna de los institutos políticos, atenta contra la independencia e imparcialidad de su función, así como contra la autonomía del OPLE </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4950C29" w14:textId="77777777" w:rsidR="003F29AD" w:rsidRPr="0062564C" w:rsidRDefault="003F29AD" w:rsidP="00EF09D3">
            <w:pPr>
              <w:jc w:val="both"/>
              <w:rPr>
                <w:rFonts w:ascii="Kalinga" w:hAnsi="Kalinga" w:cs="Kalinga"/>
                <w:b/>
                <w:sz w:val="16"/>
                <w:szCs w:val="16"/>
                <w:lang w:eastAsia="es-MX"/>
              </w:rPr>
            </w:pPr>
            <w:r w:rsidRPr="0062564C">
              <w:rPr>
                <w:rFonts w:ascii="Kalinga" w:hAnsi="Kalinga" w:cs="Kalinga"/>
                <w:bCs/>
                <w:sz w:val="16"/>
                <w:szCs w:val="16"/>
              </w:rPr>
              <w:t>Mediante resolución</w:t>
            </w:r>
            <w:r w:rsidRPr="0062564C">
              <w:rPr>
                <w:rFonts w:ascii="Kalinga" w:hAnsi="Kalinga" w:cs="Kalinga"/>
                <w:b/>
                <w:sz w:val="16"/>
                <w:szCs w:val="16"/>
              </w:rPr>
              <w:t xml:space="preserve"> </w:t>
            </w:r>
            <w:r w:rsidRPr="0062564C">
              <w:rPr>
                <w:rFonts w:ascii="Kalinga" w:hAnsi="Kalinga" w:cs="Kalinga"/>
                <w:b/>
                <w:sz w:val="16"/>
                <w:szCs w:val="16"/>
                <w:lang w:eastAsia="es-MX"/>
              </w:rPr>
              <w:t xml:space="preserve">INE/CG1425/2021, </w:t>
            </w:r>
            <w:r w:rsidRPr="0062564C">
              <w:rPr>
                <w:rFonts w:ascii="Kalinga" w:hAnsi="Kalinga" w:cs="Kalinga"/>
                <w:bCs/>
                <w:sz w:val="16"/>
                <w:szCs w:val="16"/>
                <w:lang w:eastAsia="es-MX"/>
              </w:rPr>
              <w:t>de 11/08</w:t>
            </w:r>
            <w:r w:rsidRPr="0062564C">
              <w:rPr>
                <w:rFonts w:ascii="Kalinga" w:hAnsi="Kalinga" w:cs="Kalinga"/>
                <w:bCs/>
                <w:sz w:val="16"/>
                <w:szCs w:val="16"/>
              </w:rPr>
              <w:t xml:space="preserve">/2021, se determinó </w:t>
            </w:r>
            <w:r w:rsidRPr="0062564C">
              <w:rPr>
                <w:rFonts w:ascii="Kalinga" w:hAnsi="Kalinga" w:cs="Kalinga"/>
                <w:b/>
                <w:sz w:val="16"/>
                <w:szCs w:val="16"/>
              </w:rPr>
              <w:t xml:space="preserve">DESECHAR </w:t>
            </w:r>
            <w:r w:rsidRPr="0062564C">
              <w:rPr>
                <w:rFonts w:ascii="Kalinga" w:hAnsi="Kalinga" w:cs="Kalinga"/>
                <w:bCs/>
                <w:sz w:val="16"/>
                <w:szCs w:val="16"/>
              </w:rPr>
              <w:t xml:space="preserve">la denuncia. </w:t>
            </w:r>
          </w:p>
          <w:p w14:paraId="650028AE" w14:textId="77777777" w:rsidR="003F29AD" w:rsidRPr="0062564C" w:rsidRDefault="003F29AD" w:rsidP="00EF09D3">
            <w:pPr>
              <w:spacing w:after="0" w:line="240" w:lineRule="auto"/>
              <w:jc w:val="both"/>
              <w:rPr>
                <w:rFonts w:ascii="Kalinga" w:eastAsia="Times New Roman" w:hAnsi="Kalinga" w:cs="Kalinga"/>
                <w:b/>
                <w:bCs/>
                <w:sz w:val="16"/>
                <w:szCs w:val="16"/>
                <w:bdr w:val="none" w:sz="0" w:space="0" w:color="auto" w:frame="1"/>
                <w:lang w:eastAsia="es-MX"/>
              </w:rPr>
            </w:pPr>
          </w:p>
          <w:p w14:paraId="5225865C" w14:textId="77777777" w:rsidR="003F29AD" w:rsidRPr="0062564C" w:rsidRDefault="003F29AD" w:rsidP="00EF09D3">
            <w:pPr>
              <w:jc w:val="both"/>
              <w:rPr>
                <w:rFonts w:ascii="Kalinga" w:hAnsi="Kalinga" w:cs="Kalinga"/>
                <w:b/>
                <w:bCs/>
                <w:sz w:val="16"/>
                <w:szCs w:val="16"/>
              </w:rPr>
            </w:pPr>
          </w:p>
        </w:tc>
      </w:tr>
      <w:tr w:rsidR="003F29AD" w:rsidRPr="0062564C" w14:paraId="198CB5FF" w14:textId="77777777" w:rsidTr="00084411">
        <w:trPr>
          <w:trHeight w:val="243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3E499D4"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155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3EE0BB1"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/MORENA/OPLE/VER/4/2021</w:t>
            </w:r>
          </w:p>
        </w:tc>
        <w:tc>
          <w:tcPr>
            <w:tcW w:w="1807" w:type="dxa"/>
            <w:tcBorders>
              <w:top w:val="single" w:sz="4" w:space="0" w:color="auto"/>
              <w:left w:val="single" w:sz="4" w:space="0" w:color="auto"/>
              <w:bottom w:val="single" w:sz="4" w:space="0" w:color="auto"/>
              <w:right w:val="single" w:sz="4" w:space="0" w:color="auto"/>
            </w:tcBorders>
            <w:vAlign w:val="center"/>
          </w:tcPr>
          <w:p w14:paraId="1E436F8D"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1C1B3D6E" w14:textId="77777777" w:rsidR="003F29AD" w:rsidRPr="0062564C" w:rsidRDefault="003F29AD" w:rsidP="00EF09D3">
            <w:pPr>
              <w:pStyle w:val="CuerpoA"/>
              <w:suppressAutoHyphens/>
              <w:spacing w:before="240" w:after="0" w:line="240" w:lineRule="auto"/>
              <w:jc w:val="both"/>
              <w:rPr>
                <w:rFonts w:ascii="Kalinga" w:eastAsia="Times New Roman" w:hAnsi="Kalinga" w:cs="Kalinga"/>
                <w:sz w:val="16"/>
                <w:szCs w:val="16"/>
                <w:bdr w:val="none" w:sz="0" w:space="0" w:color="auto" w:frame="1"/>
                <w:lang w:val="es-MX"/>
              </w:rPr>
            </w:pPr>
            <w:r w:rsidRPr="0062564C">
              <w:rPr>
                <w:rFonts w:ascii="Kalinga" w:eastAsia="Times New Roman" w:hAnsi="Kalinga" w:cs="Kalinga"/>
                <w:color w:val="000000" w:themeColor="text1"/>
                <w:sz w:val="16"/>
                <w:szCs w:val="16"/>
                <w:bdr w:val="none" w:sz="0" w:space="0" w:color="auto" w:frame="1"/>
              </w:rPr>
              <w:t xml:space="preserve">Mabel Aseret Hernández Meneses, </w:t>
            </w:r>
            <w:proofErr w:type="gramStart"/>
            <w:r w:rsidRPr="0062564C">
              <w:rPr>
                <w:rFonts w:ascii="Kalinga" w:eastAsia="Times New Roman" w:hAnsi="Kalinga" w:cs="Kalinga"/>
                <w:color w:val="000000" w:themeColor="text1"/>
                <w:sz w:val="16"/>
                <w:szCs w:val="16"/>
                <w:bdr w:val="none" w:sz="0" w:space="0" w:color="auto" w:frame="1"/>
              </w:rPr>
              <w:t>Consejera</w:t>
            </w:r>
            <w:proofErr w:type="gramEnd"/>
            <w:r w:rsidRPr="0062564C">
              <w:rPr>
                <w:rFonts w:ascii="Kalinga" w:eastAsia="Times New Roman" w:hAnsi="Kalinga" w:cs="Kalinga"/>
                <w:color w:val="000000" w:themeColor="text1"/>
                <w:sz w:val="16"/>
                <w:szCs w:val="16"/>
                <w:bdr w:val="none" w:sz="0" w:space="0" w:color="auto" w:frame="1"/>
              </w:rPr>
              <w:t xml:space="preserve"> Electoral del OPLE de Veracruz.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C106A31" w14:textId="77777777" w:rsidR="003F29AD" w:rsidRPr="0062564C" w:rsidRDefault="003F29AD" w:rsidP="00EF09D3">
            <w:pPr>
              <w:jc w:val="both"/>
              <w:rPr>
                <w:rFonts w:ascii="Kalinga" w:eastAsia="Times New Roman" w:hAnsi="Kalinga" w:cs="Kalinga"/>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El OPLE de Veracruz, remite escrito de queja presentado por el partido MORENA, por el cual denuncia a Mabel Aseret Hernández Meneses, </w:t>
            </w:r>
            <w:proofErr w:type="gramStart"/>
            <w:r w:rsidRPr="0062564C">
              <w:rPr>
                <w:rFonts w:ascii="Kalinga" w:eastAsia="Times New Roman" w:hAnsi="Kalinga" w:cs="Kalinga"/>
                <w:color w:val="000000" w:themeColor="text1"/>
                <w:sz w:val="16"/>
                <w:szCs w:val="16"/>
                <w:bdr w:val="none" w:sz="0" w:space="0" w:color="auto" w:frame="1"/>
                <w:lang w:eastAsia="es-MX"/>
              </w:rPr>
              <w:t>Consejera</w:t>
            </w:r>
            <w:proofErr w:type="gramEnd"/>
            <w:r w:rsidRPr="0062564C">
              <w:rPr>
                <w:rFonts w:ascii="Kalinga" w:eastAsia="Times New Roman" w:hAnsi="Kalinga" w:cs="Kalinga"/>
                <w:color w:val="000000" w:themeColor="text1"/>
                <w:sz w:val="16"/>
                <w:szCs w:val="16"/>
                <w:bdr w:val="none" w:sz="0" w:space="0" w:color="auto" w:frame="1"/>
                <w:lang w:eastAsia="es-MX"/>
              </w:rPr>
              <w:t xml:space="preserve"> Electoral del OPLE Veracruz, lo anterior, dado que a su consideración ha violentado los principios rectores de la función electoral, derivado de las acciones realizadas en la etapa de valoración curricular y entrevista del proceso de selección y designación de los integrantes de los consejos distritales.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CC6D3B5" w14:textId="77777777" w:rsidR="003F29AD" w:rsidRPr="0062564C" w:rsidRDefault="003F29AD" w:rsidP="00EF09D3">
            <w:pPr>
              <w:spacing w:after="0"/>
              <w:jc w:val="both"/>
              <w:rPr>
                <w:rFonts w:ascii="Kalinga" w:hAnsi="Kalinga" w:cs="Kalinga"/>
                <w:b/>
                <w:bCs/>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INE/CG1424/2021, </w:t>
            </w:r>
            <w:r w:rsidRPr="0062564C">
              <w:rPr>
                <w:rFonts w:ascii="Kalinga" w:hAnsi="Kalinga" w:cs="Kalinga"/>
                <w:bCs/>
                <w:sz w:val="16"/>
                <w:szCs w:val="16"/>
              </w:rPr>
              <w:t>de 11/08/2021, se determinó</w:t>
            </w:r>
            <w:r w:rsidRPr="0062564C">
              <w:rPr>
                <w:rFonts w:ascii="Kalinga" w:hAnsi="Kalinga" w:cs="Kalinga"/>
                <w:b/>
                <w:sz w:val="16"/>
                <w:szCs w:val="16"/>
              </w:rPr>
              <w:t xml:space="preserve"> DESECHAR </w:t>
            </w:r>
            <w:r w:rsidRPr="0062564C">
              <w:rPr>
                <w:rFonts w:ascii="Kalinga" w:hAnsi="Kalinga" w:cs="Kalinga"/>
                <w:bCs/>
                <w:sz w:val="16"/>
                <w:szCs w:val="16"/>
              </w:rPr>
              <w:t>la denuncia.</w:t>
            </w:r>
            <w:r w:rsidRPr="0062564C">
              <w:rPr>
                <w:rFonts w:ascii="Kalinga" w:hAnsi="Kalinga" w:cs="Kalinga"/>
                <w:b/>
                <w:sz w:val="16"/>
                <w:szCs w:val="16"/>
              </w:rPr>
              <w:t xml:space="preserve"> </w:t>
            </w:r>
          </w:p>
          <w:p w14:paraId="72B4B4E5" w14:textId="77777777" w:rsidR="003F29AD" w:rsidRPr="0062564C" w:rsidRDefault="003F29AD" w:rsidP="00EF09D3">
            <w:pPr>
              <w:jc w:val="both"/>
              <w:rPr>
                <w:rFonts w:ascii="Kalinga" w:hAnsi="Kalinga" w:cs="Kalinga"/>
                <w:b/>
                <w:bCs/>
                <w:sz w:val="16"/>
                <w:szCs w:val="16"/>
              </w:rPr>
            </w:pPr>
          </w:p>
        </w:tc>
      </w:tr>
      <w:tr w:rsidR="003F29AD" w:rsidRPr="0062564C" w14:paraId="2BF724CA" w14:textId="77777777" w:rsidTr="00084411">
        <w:trPr>
          <w:trHeight w:val="2154"/>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62EB46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156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8CBB92D"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/PAN/JL/GTO/6/2021</w:t>
            </w:r>
          </w:p>
        </w:tc>
        <w:tc>
          <w:tcPr>
            <w:tcW w:w="1807" w:type="dxa"/>
            <w:tcBorders>
              <w:top w:val="single" w:sz="4" w:space="0" w:color="auto"/>
              <w:left w:val="single" w:sz="4" w:space="0" w:color="auto"/>
              <w:bottom w:val="single" w:sz="4" w:space="0" w:color="auto"/>
              <w:right w:val="single" w:sz="4" w:space="0" w:color="auto"/>
            </w:tcBorders>
            <w:vAlign w:val="center"/>
          </w:tcPr>
          <w:p w14:paraId="0A8B9A17"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val="en-US" w:eastAsia="es-MX"/>
              </w:rPr>
              <w:t xml:space="preserve">Partido </w:t>
            </w:r>
            <w:proofErr w:type="spellStart"/>
            <w:r w:rsidRPr="0062564C">
              <w:rPr>
                <w:rFonts w:ascii="Kalinga" w:eastAsia="Times New Roman" w:hAnsi="Kalinga" w:cs="Kalinga"/>
                <w:color w:val="000000" w:themeColor="text1"/>
                <w:sz w:val="16"/>
                <w:szCs w:val="16"/>
                <w:bdr w:val="none" w:sz="0" w:space="0" w:color="auto" w:frame="1"/>
                <w:lang w:val="en-US" w:eastAsia="es-MX"/>
              </w:rPr>
              <w:t>Acción</w:t>
            </w:r>
            <w:proofErr w:type="spellEnd"/>
            <w:r w:rsidRPr="0062564C">
              <w:rPr>
                <w:rFonts w:ascii="Kalinga" w:eastAsia="Times New Roman" w:hAnsi="Kalinga" w:cs="Kalinga"/>
                <w:color w:val="000000" w:themeColor="text1"/>
                <w:sz w:val="16"/>
                <w:szCs w:val="16"/>
                <w:bdr w:val="none" w:sz="0" w:space="0" w:color="auto" w:frame="1"/>
                <w:lang w:val="en-US" w:eastAsia="es-MX"/>
              </w:rPr>
              <w:t xml:space="preserve"> Nacional</w:t>
            </w:r>
          </w:p>
        </w:tc>
        <w:tc>
          <w:tcPr>
            <w:tcW w:w="1941" w:type="dxa"/>
            <w:tcBorders>
              <w:top w:val="single" w:sz="4" w:space="0" w:color="auto"/>
              <w:left w:val="single" w:sz="4" w:space="0" w:color="auto"/>
              <w:bottom w:val="single" w:sz="4" w:space="0" w:color="auto"/>
              <w:right w:val="single" w:sz="4" w:space="0" w:color="auto"/>
            </w:tcBorders>
            <w:vAlign w:val="center"/>
          </w:tcPr>
          <w:p w14:paraId="28A31450" w14:textId="77777777" w:rsidR="003F29AD" w:rsidRPr="0062564C" w:rsidRDefault="003F29AD" w:rsidP="00EF09D3">
            <w:pPr>
              <w:pStyle w:val="CuerpoA"/>
              <w:suppressAutoHyphens/>
              <w:spacing w:before="240" w:after="0" w:line="240" w:lineRule="auto"/>
              <w:jc w:val="both"/>
              <w:rPr>
                <w:rFonts w:ascii="Kalinga" w:eastAsia="Times New Roman" w:hAnsi="Kalinga" w:cs="Kalinga"/>
                <w:color w:val="000000" w:themeColor="text1"/>
                <w:sz w:val="16"/>
                <w:szCs w:val="16"/>
                <w:bdr w:val="none" w:sz="0" w:space="0" w:color="auto" w:frame="1"/>
              </w:rPr>
            </w:pPr>
            <w:r w:rsidRPr="0062564C">
              <w:rPr>
                <w:rFonts w:ascii="Kalinga" w:eastAsia="Times New Roman" w:hAnsi="Kalinga" w:cs="Kalinga"/>
                <w:color w:val="000000" w:themeColor="text1"/>
                <w:sz w:val="16"/>
                <w:szCs w:val="16"/>
                <w:bdr w:val="none" w:sz="0" w:space="0" w:color="auto" w:frame="1"/>
              </w:rPr>
              <w:t xml:space="preserve">Mauricio Enrique Guzmán Yáñez, </w:t>
            </w:r>
            <w:proofErr w:type="gramStart"/>
            <w:r w:rsidRPr="0062564C">
              <w:rPr>
                <w:rFonts w:ascii="Kalinga" w:eastAsia="Times New Roman" w:hAnsi="Kalinga" w:cs="Kalinga"/>
                <w:color w:val="000000" w:themeColor="text1"/>
                <w:sz w:val="16"/>
                <w:szCs w:val="16"/>
                <w:bdr w:val="none" w:sz="0" w:space="0" w:color="auto" w:frame="1"/>
              </w:rPr>
              <w:t>Consejero Presidente</w:t>
            </w:r>
            <w:proofErr w:type="gramEnd"/>
            <w:r w:rsidRPr="0062564C">
              <w:rPr>
                <w:rFonts w:ascii="Kalinga" w:eastAsia="Times New Roman" w:hAnsi="Kalinga" w:cs="Kalinga"/>
                <w:color w:val="000000" w:themeColor="text1"/>
                <w:sz w:val="16"/>
                <w:szCs w:val="16"/>
                <w:bdr w:val="none" w:sz="0" w:space="0" w:color="auto" w:frame="1"/>
              </w:rPr>
              <w:t xml:space="preserve"> del Instituto Electoral del estado de Guanajuato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134EFE22"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Se presenta escrito de queja en contra del </w:t>
            </w:r>
            <w:proofErr w:type="gramStart"/>
            <w:r w:rsidRPr="0062564C">
              <w:rPr>
                <w:rFonts w:ascii="Kalinga" w:eastAsia="Times New Roman" w:hAnsi="Kalinga" w:cs="Kalinga"/>
                <w:color w:val="000000" w:themeColor="text1"/>
                <w:sz w:val="16"/>
                <w:szCs w:val="16"/>
                <w:bdr w:val="none" w:sz="0" w:space="0" w:color="auto" w:frame="1"/>
                <w:lang w:eastAsia="es-MX"/>
              </w:rPr>
              <w:t>Consejero Presidente</w:t>
            </w:r>
            <w:proofErr w:type="gramEnd"/>
            <w:r w:rsidRPr="0062564C">
              <w:rPr>
                <w:rFonts w:ascii="Kalinga" w:eastAsia="Times New Roman" w:hAnsi="Kalinga" w:cs="Kalinga"/>
                <w:color w:val="000000" w:themeColor="text1"/>
                <w:sz w:val="16"/>
                <w:szCs w:val="16"/>
                <w:bdr w:val="none" w:sz="0" w:space="0" w:color="auto" w:frame="1"/>
                <w:lang w:eastAsia="es-MX"/>
              </w:rPr>
              <w:t xml:space="preserve"> del Instituto Electoral del estado de Guanajuato, por la supuesta violación a los principios que rigen la función electoral en el desempeño de la labor, por realizar actos y omisiones contrarias a los principios, derivado de la actuación parcial que ha tenido </w:t>
            </w:r>
            <w:proofErr w:type="gramStart"/>
            <w:r w:rsidRPr="0062564C">
              <w:rPr>
                <w:rFonts w:ascii="Kalinga" w:eastAsia="Times New Roman" w:hAnsi="Kalinga" w:cs="Kalinga"/>
                <w:color w:val="000000" w:themeColor="text1"/>
                <w:sz w:val="16"/>
                <w:szCs w:val="16"/>
                <w:bdr w:val="none" w:sz="0" w:space="0" w:color="auto" w:frame="1"/>
                <w:lang w:eastAsia="es-MX"/>
              </w:rPr>
              <w:t>en relación al</w:t>
            </w:r>
            <w:proofErr w:type="gramEnd"/>
            <w:r w:rsidRPr="0062564C">
              <w:rPr>
                <w:rFonts w:ascii="Kalinga" w:eastAsia="Times New Roman" w:hAnsi="Kalinga" w:cs="Kalinga"/>
                <w:color w:val="000000" w:themeColor="text1"/>
                <w:sz w:val="16"/>
                <w:szCs w:val="16"/>
                <w:bdr w:val="none" w:sz="0" w:space="0" w:color="auto" w:frame="1"/>
                <w:lang w:eastAsia="es-MX"/>
              </w:rPr>
              <w:t xml:space="preserve"> resto de los partidos políticos, haciendo distinción con el partido MORENA.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58781340" w14:textId="77777777" w:rsidR="003F29AD" w:rsidRPr="0062564C" w:rsidRDefault="003F29AD" w:rsidP="00EF09D3">
            <w:pPr>
              <w:spacing w:after="0"/>
              <w:jc w:val="both"/>
              <w:rPr>
                <w:rFonts w:ascii="Kalinga" w:hAnsi="Kalinga" w:cs="Kalinga"/>
                <w:b/>
                <w:sz w:val="16"/>
                <w:szCs w:val="16"/>
              </w:rPr>
            </w:pPr>
          </w:p>
          <w:p w14:paraId="1187613C"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INE/CG1426/2021,</w:t>
            </w:r>
            <w:r w:rsidRPr="0062564C">
              <w:rPr>
                <w:rFonts w:ascii="Kalinga" w:hAnsi="Kalinga" w:cs="Kalinga"/>
                <w:bCs/>
                <w:sz w:val="16"/>
                <w:szCs w:val="16"/>
              </w:rPr>
              <w:t xml:space="preserve"> de 11/08/2021, se determinó </w:t>
            </w:r>
            <w:r w:rsidRPr="0062564C">
              <w:rPr>
                <w:rFonts w:ascii="Kalinga" w:hAnsi="Kalinga" w:cs="Kalinga"/>
                <w:b/>
                <w:sz w:val="16"/>
                <w:szCs w:val="16"/>
              </w:rPr>
              <w:t>DESECHAR</w:t>
            </w:r>
            <w:r w:rsidRPr="0062564C">
              <w:rPr>
                <w:rFonts w:ascii="Kalinga" w:hAnsi="Kalinga" w:cs="Kalinga"/>
                <w:bCs/>
                <w:sz w:val="16"/>
                <w:szCs w:val="16"/>
              </w:rPr>
              <w:t xml:space="preserve"> la denuncia.</w:t>
            </w:r>
          </w:p>
          <w:p w14:paraId="11A9EC41" w14:textId="77777777" w:rsidR="003F29AD" w:rsidRPr="0062564C" w:rsidRDefault="003F29AD" w:rsidP="00EF09D3">
            <w:pPr>
              <w:spacing w:after="0"/>
              <w:jc w:val="both"/>
              <w:rPr>
                <w:rFonts w:ascii="Kalinga" w:hAnsi="Kalinga" w:cs="Kalinga"/>
                <w:b/>
                <w:sz w:val="16"/>
                <w:szCs w:val="16"/>
              </w:rPr>
            </w:pPr>
          </w:p>
          <w:p w14:paraId="3ED92898" w14:textId="77777777" w:rsidR="003F29AD" w:rsidRPr="0062564C" w:rsidRDefault="003F29AD" w:rsidP="00EF09D3">
            <w:pPr>
              <w:jc w:val="both"/>
              <w:rPr>
                <w:rFonts w:ascii="Kalinga" w:hAnsi="Kalinga" w:cs="Kalinga"/>
                <w:b/>
                <w:bCs/>
                <w:sz w:val="16"/>
                <w:szCs w:val="16"/>
              </w:rPr>
            </w:pPr>
            <w:r w:rsidRPr="0062564C">
              <w:rPr>
                <w:rFonts w:ascii="Kalinga" w:hAnsi="Kalinga" w:cs="Kalinga"/>
                <w:bCs/>
                <w:sz w:val="16"/>
                <w:szCs w:val="16"/>
              </w:rPr>
              <w:t>La resolución fue impugnada y confirmada mediante el juicio SUP-RAP-392/2021, de 25 de agosto de 2021.</w:t>
            </w:r>
          </w:p>
        </w:tc>
      </w:tr>
      <w:tr w:rsidR="003F29AD" w:rsidRPr="0062564C" w14:paraId="5022C20D" w14:textId="77777777" w:rsidTr="00084411">
        <w:trPr>
          <w:trHeight w:val="1417"/>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34B1D7E"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157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3B748E2"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/MORENA/OPLE/BC/8/2021</w:t>
            </w:r>
          </w:p>
        </w:tc>
        <w:tc>
          <w:tcPr>
            <w:tcW w:w="1807" w:type="dxa"/>
            <w:tcBorders>
              <w:top w:val="single" w:sz="4" w:space="0" w:color="auto"/>
              <w:left w:val="single" w:sz="4" w:space="0" w:color="auto"/>
              <w:bottom w:val="single" w:sz="4" w:space="0" w:color="auto"/>
              <w:right w:val="single" w:sz="4" w:space="0" w:color="auto"/>
            </w:tcBorders>
            <w:vAlign w:val="center"/>
          </w:tcPr>
          <w:p w14:paraId="1973E557" w14:textId="77777777" w:rsidR="003F29AD" w:rsidRPr="0062564C" w:rsidRDefault="003F29AD" w:rsidP="00EF09D3">
            <w:pPr>
              <w:jc w:val="center"/>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0E31E8EA" w14:textId="77777777" w:rsidR="003F29AD" w:rsidRPr="0062564C" w:rsidRDefault="003F29AD" w:rsidP="00EF09D3">
            <w:pPr>
              <w:pStyle w:val="CuerpoA"/>
              <w:suppressAutoHyphens/>
              <w:spacing w:before="240" w:after="0" w:line="240" w:lineRule="auto"/>
              <w:jc w:val="both"/>
              <w:rPr>
                <w:rFonts w:ascii="Kalinga" w:eastAsia="Times New Roman" w:hAnsi="Kalinga" w:cs="Kalinga"/>
                <w:color w:val="000000" w:themeColor="text1"/>
                <w:sz w:val="16"/>
                <w:szCs w:val="16"/>
                <w:bdr w:val="none" w:sz="0" w:space="0" w:color="auto" w:frame="1"/>
              </w:rPr>
            </w:pPr>
            <w:r w:rsidRPr="0062564C">
              <w:rPr>
                <w:rFonts w:ascii="Kalinga" w:eastAsia="Times New Roman" w:hAnsi="Kalinga" w:cs="Kalinga"/>
                <w:color w:val="000000" w:themeColor="text1"/>
                <w:sz w:val="16"/>
                <w:szCs w:val="16"/>
                <w:bdr w:val="none" w:sz="0" w:space="0" w:color="auto" w:frame="1"/>
                <w:lang w:val="es-MX"/>
              </w:rPr>
              <w:t xml:space="preserve">Jorge Aranda Miranda, </w:t>
            </w:r>
            <w:proofErr w:type="gramStart"/>
            <w:r w:rsidRPr="0062564C">
              <w:rPr>
                <w:rFonts w:ascii="Kalinga" w:eastAsia="Times New Roman" w:hAnsi="Kalinga" w:cs="Kalinga"/>
                <w:color w:val="000000" w:themeColor="text1"/>
                <w:sz w:val="16"/>
                <w:szCs w:val="16"/>
                <w:bdr w:val="none" w:sz="0" w:space="0" w:color="auto" w:frame="1"/>
                <w:lang w:val="es-MX"/>
              </w:rPr>
              <w:t>Consejero</w:t>
            </w:r>
            <w:proofErr w:type="gramEnd"/>
            <w:r w:rsidRPr="0062564C">
              <w:rPr>
                <w:rFonts w:ascii="Kalinga" w:eastAsia="Times New Roman" w:hAnsi="Kalinga" w:cs="Kalinga"/>
                <w:color w:val="000000" w:themeColor="text1"/>
                <w:sz w:val="16"/>
                <w:szCs w:val="16"/>
                <w:bdr w:val="none" w:sz="0" w:space="0" w:color="auto" w:frame="1"/>
                <w:lang w:val="es-MX"/>
              </w:rPr>
              <w:t xml:space="preserve"> Electoral del OPLE de Baja California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2BC1163A"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Conductas inapropiadas y desatenderlas sesiones del Consejo General del </w:t>
            </w:r>
            <w:proofErr w:type="spellStart"/>
            <w:r w:rsidRPr="0062564C">
              <w:rPr>
                <w:rFonts w:ascii="Kalinga" w:eastAsia="Times New Roman" w:hAnsi="Kalinga" w:cs="Kalinga"/>
                <w:color w:val="000000" w:themeColor="text1"/>
                <w:sz w:val="16"/>
                <w:szCs w:val="16"/>
                <w:bdr w:val="none" w:sz="0" w:space="0" w:color="auto" w:frame="1"/>
                <w:lang w:eastAsia="es-MX"/>
              </w:rPr>
              <w:t>IEEBC</w:t>
            </w:r>
            <w:proofErr w:type="spellEnd"/>
            <w:r w:rsidRPr="0062564C">
              <w:rPr>
                <w:rFonts w:ascii="Kalinga" w:eastAsia="Times New Roman" w:hAnsi="Kalinga" w:cs="Kalinga"/>
                <w:color w:val="000000" w:themeColor="text1"/>
                <w:sz w:val="16"/>
                <w:szCs w:val="16"/>
                <w:bdr w:val="none" w:sz="0" w:space="0" w:color="auto" w:frame="1"/>
                <w:lang w:eastAsia="es-MX"/>
              </w:rPr>
              <w:t>, de fechas doce y treinta y uno de marzo del presente año.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97E71E8" w14:textId="77777777" w:rsidR="003F29AD" w:rsidRPr="0062564C" w:rsidRDefault="003F29AD" w:rsidP="00EF09D3">
            <w:pPr>
              <w:spacing w:after="0"/>
              <w:jc w:val="both"/>
              <w:rPr>
                <w:rFonts w:ascii="Kalinga" w:hAnsi="Kalinga" w:cs="Kalinga"/>
                <w:b/>
                <w:sz w:val="16"/>
                <w:szCs w:val="16"/>
              </w:rPr>
            </w:pPr>
          </w:p>
          <w:p w14:paraId="72E4AC04"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INE/CG1427/2021, </w:t>
            </w:r>
            <w:r w:rsidRPr="0062564C">
              <w:rPr>
                <w:rFonts w:ascii="Kalinga" w:hAnsi="Kalinga" w:cs="Kalinga"/>
                <w:bCs/>
                <w:sz w:val="16"/>
                <w:szCs w:val="16"/>
              </w:rPr>
              <w:t>de 11/08/2021, se determinó</w:t>
            </w:r>
            <w:r w:rsidRPr="0062564C">
              <w:rPr>
                <w:rFonts w:ascii="Kalinga" w:hAnsi="Kalinga" w:cs="Kalinga"/>
                <w:b/>
                <w:sz w:val="16"/>
                <w:szCs w:val="16"/>
              </w:rPr>
              <w:t xml:space="preserve"> DESECHAR </w:t>
            </w:r>
            <w:r w:rsidRPr="0062564C">
              <w:rPr>
                <w:rFonts w:ascii="Kalinga" w:hAnsi="Kalinga" w:cs="Kalinga"/>
                <w:bCs/>
                <w:sz w:val="16"/>
                <w:szCs w:val="16"/>
              </w:rPr>
              <w:t>la denuncia.</w:t>
            </w:r>
          </w:p>
          <w:p w14:paraId="49A81462" w14:textId="77777777" w:rsidR="003F29AD" w:rsidRPr="0062564C" w:rsidRDefault="003F29AD" w:rsidP="00EF09D3">
            <w:pPr>
              <w:jc w:val="both"/>
              <w:rPr>
                <w:rFonts w:ascii="Kalinga" w:hAnsi="Kalinga" w:cs="Kalinga"/>
                <w:b/>
                <w:bCs/>
                <w:sz w:val="16"/>
                <w:szCs w:val="16"/>
              </w:rPr>
            </w:pPr>
          </w:p>
        </w:tc>
      </w:tr>
      <w:tr w:rsidR="003F29AD" w:rsidRPr="0062564C" w14:paraId="5568BF2A"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607B4D61"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158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5546836"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/PES/CG/10/2021</w:t>
            </w:r>
          </w:p>
        </w:tc>
        <w:tc>
          <w:tcPr>
            <w:tcW w:w="1807" w:type="dxa"/>
            <w:tcBorders>
              <w:top w:val="single" w:sz="4" w:space="0" w:color="auto"/>
              <w:left w:val="single" w:sz="4" w:space="0" w:color="auto"/>
              <w:bottom w:val="single" w:sz="4" w:space="0" w:color="auto"/>
              <w:right w:val="single" w:sz="4" w:space="0" w:color="auto"/>
            </w:tcBorders>
            <w:vAlign w:val="center"/>
          </w:tcPr>
          <w:p w14:paraId="422EE7FD"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PES</w:t>
            </w:r>
          </w:p>
        </w:tc>
        <w:tc>
          <w:tcPr>
            <w:tcW w:w="1941" w:type="dxa"/>
            <w:tcBorders>
              <w:top w:val="single" w:sz="4" w:space="0" w:color="auto"/>
              <w:left w:val="single" w:sz="4" w:space="0" w:color="auto"/>
              <w:bottom w:val="single" w:sz="4" w:space="0" w:color="auto"/>
              <w:right w:val="single" w:sz="4" w:space="0" w:color="auto"/>
            </w:tcBorders>
            <w:vAlign w:val="center"/>
          </w:tcPr>
          <w:p w14:paraId="1C869EDE" w14:textId="77777777" w:rsidR="003F29AD" w:rsidRPr="0062564C" w:rsidRDefault="003F29AD" w:rsidP="00EF09D3">
            <w:pPr>
              <w:pStyle w:val="CuerpoA"/>
              <w:suppressAutoHyphens/>
              <w:spacing w:before="240" w:after="0" w:line="240" w:lineRule="auto"/>
              <w:jc w:val="both"/>
              <w:rPr>
                <w:rFonts w:ascii="Kalinga" w:eastAsia="Times New Roman" w:hAnsi="Kalinga" w:cs="Kalinga"/>
                <w:color w:val="000000" w:themeColor="text1"/>
                <w:sz w:val="16"/>
                <w:szCs w:val="16"/>
                <w:bdr w:val="none" w:sz="0" w:space="0" w:color="auto" w:frame="1"/>
                <w:lang w:val="es-MX"/>
              </w:rPr>
            </w:pPr>
            <w:hyperlink r:id="rId10" w:tgtFrame="_blank" w:history="1">
              <w:r w:rsidRPr="0062564C">
                <w:rPr>
                  <w:rStyle w:val="Hipervnculo"/>
                  <w:rFonts w:ascii="Kalinga" w:eastAsia="Times New Roman" w:hAnsi="Kalinga" w:cs="Kalinga"/>
                  <w:color w:val="000000" w:themeColor="text1"/>
                  <w:sz w:val="16"/>
                  <w:szCs w:val="16"/>
                  <w:u w:val="none"/>
                  <w:bdr w:val="none" w:sz="0" w:space="0" w:color="auto" w:frame="1"/>
                </w:rPr>
                <w:t>José Virgilio Rivera Delgadillo</w:t>
              </w:r>
            </w:hyperlink>
            <w:r w:rsidRPr="0062564C">
              <w:rPr>
                <w:rFonts w:ascii="Kalinga" w:eastAsia="Times New Roman" w:hAnsi="Kalinga" w:cs="Kalinga"/>
                <w:color w:val="000000" w:themeColor="text1"/>
                <w:sz w:val="16"/>
                <w:szCs w:val="16"/>
                <w:bdr w:val="none" w:sz="0" w:space="0" w:color="auto" w:frame="1"/>
              </w:rPr>
              <w:t xml:space="preserve">, Sandra Valdez Rodríguez, </w:t>
            </w:r>
            <w:proofErr w:type="spellStart"/>
            <w:r w:rsidRPr="0062564C">
              <w:rPr>
                <w:rFonts w:ascii="Kalinga" w:eastAsia="Times New Roman" w:hAnsi="Kalinga" w:cs="Kalinga"/>
                <w:color w:val="000000" w:themeColor="text1"/>
                <w:sz w:val="16"/>
                <w:szCs w:val="16"/>
                <w:bdr w:val="none" w:sz="0" w:space="0" w:color="auto" w:frame="1"/>
              </w:rPr>
              <w:t>Yazmín</w:t>
            </w:r>
            <w:proofErr w:type="spellEnd"/>
            <w:r w:rsidRPr="0062564C">
              <w:rPr>
                <w:rFonts w:ascii="Kalinga" w:eastAsia="Times New Roman" w:hAnsi="Kalinga" w:cs="Kalinga"/>
                <w:color w:val="000000" w:themeColor="text1"/>
                <w:sz w:val="16"/>
                <w:szCs w:val="16"/>
                <w:bdr w:val="none" w:sz="0" w:space="0" w:color="auto" w:frame="1"/>
              </w:rPr>
              <w:t xml:space="preserve"> Reveles Pasillas, Israel Guerrero de la Rosa, </w:t>
            </w:r>
            <w:hyperlink r:id="rId11" w:tgtFrame="_blank" w:history="1">
              <w:r w:rsidRPr="0062564C">
                <w:rPr>
                  <w:rStyle w:val="Hipervnculo"/>
                  <w:rFonts w:ascii="Kalinga" w:eastAsia="Times New Roman" w:hAnsi="Kalinga" w:cs="Kalinga"/>
                  <w:color w:val="000000" w:themeColor="text1"/>
                  <w:sz w:val="16"/>
                  <w:szCs w:val="16"/>
                  <w:u w:val="none"/>
                  <w:bdr w:val="none" w:sz="0" w:space="0" w:color="auto" w:frame="1"/>
                </w:rPr>
                <w:t>Carlos Casas Roque</w:t>
              </w:r>
            </w:hyperlink>
            <w:r w:rsidRPr="0062564C">
              <w:rPr>
                <w:rFonts w:ascii="Kalinga" w:eastAsia="Times New Roman" w:hAnsi="Kalinga" w:cs="Kalinga"/>
                <w:color w:val="000000" w:themeColor="text1"/>
                <w:sz w:val="16"/>
                <w:szCs w:val="16"/>
                <w:bdr w:val="none" w:sz="0" w:space="0" w:color="auto" w:frame="1"/>
              </w:rPr>
              <w:t xml:space="preserve">, </w:t>
            </w:r>
            <w:hyperlink r:id="rId12" w:tgtFrame="_blank" w:history="1">
              <w:r w:rsidRPr="0062564C">
                <w:rPr>
                  <w:rStyle w:val="Hipervnculo"/>
                  <w:rFonts w:ascii="Kalinga" w:eastAsia="Times New Roman" w:hAnsi="Kalinga" w:cs="Kalinga"/>
                  <w:color w:val="000000" w:themeColor="text1"/>
                  <w:sz w:val="16"/>
                  <w:szCs w:val="16"/>
                  <w:u w:val="none"/>
                  <w:bdr w:val="none" w:sz="0" w:space="0" w:color="auto" w:frame="1"/>
                </w:rPr>
                <w:t>Brenda Mora Aguilera</w:t>
              </w:r>
            </w:hyperlink>
            <w:r w:rsidRPr="0062564C">
              <w:rPr>
                <w:rFonts w:ascii="Kalinga" w:eastAsia="Times New Roman" w:hAnsi="Kalinga" w:cs="Kalinga"/>
                <w:color w:val="000000" w:themeColor="text1"/>
                <w:sz w:val="16"/>
                <w:szCs w:val="16"/>
                <w:bdr w:val="none" w:sz="0" w:space="0" w:color="auto" w:frame="1"/>
              </w:rPr>
              <w:t xml:space="preserve"> y </w:t>
            </w:r>
            <w:hyperlink r:id="rId13" w:tgtFrame="_blank" w:history="1">
              <w:r w:rsidRPr="0062564C">
                <w:rPr>
                  <w:rStyle w:val="Hipervnculo"/>
                  <w:rFonts w:ascii="Kalinga" w:eastAsia="Times New Roman" w:hAnsi="Kalinga" w:cs="Kalinga"/>
                  <w:color w:val="000000" w:themeColor="text1"/>
                  <w:sz w:val="16"/>
                  <w:szCs w:val="16"/>
                  <w:u w:val="none"/>
                  <w:bdr w:val="none" w:sz="0" w:space="0" w:color="auto" w:frame="1"/>
                </w:rPr>
                <w:t>Arturo Sosa Carlos</w:t>
              </w:r>
            </w:hyperlink>
            <w:r w:rsidRPr="0062564C">
              <w:rPr>
                <w:rStyle w:val="Hipervnculo"/>
                <w:rFonts w:ascii="Kalinga" w:eastAsia="Times New Roman" w:hAnsi="Kalinga" w:cs="Kalinga"/>
                <w:color w:val="000000" w:themeColor="text1"/>
                <w:sz w:val="16"/>
                <w:szCs w:val="16"/>
                <w:u w:val="none"/>
                <w:bdr w:val="none" w:sz="0" w:space="0" w:color="auto" w:frame="1"/>
              </w:rPr>
              <w:t>, Consejeras y Consejeros electorales del OPLE de Zacatecas.</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38968D6"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Notoria negligencia e ineptitud en el desempeño de sus funciones derivado de acuerdos en los que se negó el registro como candidatos a tres personas con base en considerar que no acreditaron cumplir el requisito de modo honesto de vivir y por resolver sobre el registro antes de que la sentencia fuera definitiva.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987D0CD"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INE/CG1428/2021, </w:t>
            </w:r>
            <w:r w:rsidRPr="0062564C">
              <w:rPr>
                <w:rFonts w:ascii="Kalinga" w:hAnsi="Kalinga" w:cs="Kalinga"/>
                <w:bCs/>
                <w:sz w:val="16"/>
                <w:szCs w:val="16"/>
              </w:rPr>
              <w:t>de 11/08/2021, se determinó</w:t>
            </w:r>
            <w:r w:rsidRPr="0062564C">
              <w:rPr>
                <w:rFonts w:ascii="Kalinga" w:hAnsi="Kalinga" w:cs="Kalinga"/>
                <w:b/>
                <w:sz w:val="16"/>
                <w:szCs w:val="16"/>
              </w:rPr>
              <w:t xml:space="preserve"> DESECHAR </w:t>
            </w:r>
            <w:r w:rsidRPr="0062564C">
              <w:rPr>
                <w:rFonts w:ascii="Kalinga" w:hAnsi="Kalinga" w:cs="Kalinga"/>
                <w:bCs/>
                <w:sz w:val="16"/>
                <w:szCs w:val="16"/>
              </w:rPr>
              <w:t>la denuncia.</w:t>
            </w:r>
            <w:r w:rsidRPr="0062564C">
              <w:rPr>
                <w:rFonts w:ascii="Kalinga" w:hAnsi="Kalinga" w:cs="Kalinga"/>
                <w:b/>
                <w:sz w:val="16"/>
                <w:szCs w:val="16"/>
              </w:rPr>
              <w:t xml:space="preserve"> </w:t>
            </w:r>
          </w:p>
          <w:p w14:paraId="6A623A70" w14:textId="77777777" w:rsidR="003F29AD" w:rsidRPr="0062564C" w:rsidRDefault="003F29AD" w:rsidP="00EF09D3">
            <w:pPr>
              <w:jc w:val="both"/>
              <w:rPr>
                <w:rFonts w:ascii="Kalinga" w:hAnsi="Kalinga" w:cs="Kalinga"/>
                <w:b/>
                <w:bCs/>
                <w:sz w:val="16"/>
                <w:szCs w:val="16"/>
              </w:rPr>
            </w:pPr>
          </w:p>
        </w:tc>
      </w:tr>
      <w:tr w:rsidR="003F29AD" w:rsidRPr="0062564C" w14:paraId="15AD77FF"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E7A9E5A"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159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119B258"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/PES/CG/11/2021</w:t>
            </w:r>
          </w:p>
        </w:tc>
        <w:tc>
          <w:tcPr>
            <w:tcW w:w="1807" w:type="dxa"/>
            <w:tcBorders>
              <w:top w:val="single" w:sz="4" w:space="0" w:color="auto"/>
              <w:left w:val="single" w:sz="4" w:space="0" w:color="auto"/>
              <w:bottom w:val="single" w:sz="4" w:space="0" w:color="auto"/>
              <w:right w:val="single" w:sz="4" w:space="0" w:color="auto"/>
            </w:tcBorders>
            <w:vAlign w:val="center"/>
          </w:tcPr>
          <w:p w14:paraId="41DBB708"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PES</w:t>
            </w:r>
          </w:p>
        </w:tc>
        <w:tc>
          <w:tcPr>
            <w:tcW w:w="1941" w:type="dxa"/>
            <w:tcBorders>
              <w:top w:val="single" w:sz="4" w:space="0" w:color="auto"/>
              <w:left w:val="single" w:sz="4" w:space="0" w:color="auto"/>
              <w:bottom w:val="single" w:sz="4" w:space="0" w:color="auto"/>
              <w:right w:val="single" w:sz="4" w:space="0" w:color="auto"/>
            </w:tcBorders>
            <w:vAlign w:val="center"/>
          </w:tcPr>
          <w:p w14:paraId="25097850"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Luis Alberto Hernández Morales, Graciela Amezola Canseco, Daniel García </w:t>
            </w:r>
            <w:proofErr w:type="spellStart"/>
            <w:r w:rsidRPr="0062564C">
              <w:rPr>
                <w:rFonts w:ascii="Kalinga" w:hAnsi="Kalinga" w:cs="Kalinga"/>
                <w:sz w:val="16"/>
                <w:szCs w:val="16"/>
              </w:rPr>
              <w:t>García</w:t>
            </w:r>
            <w:proofErr w:type="spellEnd"/>
            <w:r w:rsidRPr="0062564C">
              <w:rPr>
                <w:rFonts w:ascii="Kalinga" w:hAnsi="Kalinga" w:cs="Kalinga"/>
                <w:sz w:val="16"/>
                <w:szCs w:val="16"/>
              </w:rPr>
              <w:t xml:space="preserve">, Lorenza Gabriela Soberanes Eguía, Abel Alfredo Muñoz Pedraza, Jorge Alberto Aranda Miranda y Olga Viridiana Maciel Sánchez,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Integrantes del Instituto Estatal Electoral De Baja California.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75956B2" w14:textId="77777777" w:rsidR="003F29AD" w:rsidRPr="0062564C" w:rsidRDefault="003F29AD" w:rsidP="00EF09D3">
            <w:pPr>
              <w:pStyle w:val="Sinespaciado"/>
              <w:spacing w:line="276" w:lineRule="auto"/>
              <w:jc w:val="both"/>
              <w:rPr>
                <w:rFonts w:ascii="Kalinga" w:hAnsi="Kalinga" w:cs="Kalinga"/>
                <w:sz w:val="16"/>
                <w:szCs w:val="16"/>
              </w:rPr>
            </w:pPr>
            <w:r w:rsidRPr="0062564C">
              <w:rPr>
                <w:rFonts w:ascii="Kalinga" w:hAnsi="Kalinga" w:cs="Kalinga"/>
                <w:bCs/>
                <w:sz w:val="16"/>
                <w:szCs w:val="16"/>
              </w:rPr>
              <w:t>Notoria negligencia e ineptitud en el desempeño de sus funciones, al haber aprobado el acuerdo IEEBC-CG-PA70-2021,</w:t>
            </w:r>
            <w:r w:rsidRPr="0062564C">
              <w:rPr>
                <w:rFonts w:ascii="Kalinga" w:hAnsi="Kalinga" w:cs="Kalinga"/>
                <w:sz w:val="16"/>
                <w:szCs w:val="16"/>
              </w:rPr>
              <w:t xml:space="preserve"> en cuyo resolutivo SEGUNDO, determinaron cancelar el registro de la candidatura al C. Julián Leyzaola Pérez, como </w:t>
            </w:r>
            <w:proofErr w:type="gramStart"/>
            <w:r w:rsidRPr="0062564C">
              <w:rPr>
                <w:rFonts w:ascii="Kalinga" w:hAnsi="Kalinga" w:cs="Kalinga"/>
                <w:sz w:val="16"/>
                <w:szCs w:val="16"/>
              </w:rPr>
              <w:t>Presidente</w:t>
            </w:r>
            <w:proofErr w:type="gramEnd"/>
            <w:r w:rsidRPr="0062564C">
              <w:rPr>
                <w:rFonts w:ascii="Kalinga" w:hAnsi="Kalinga" w:cs="Kalinga"/>
                <w:sz w:val="16"/>
                <w:szCs w:val="16"/>
              </w:rPr>
              <w:t xml:space="preserve"> Municipal del Ayuntamiento de Tijuana postulado por el PES, a partir de una premisa falsa respecto a una orden de aprensión no vigente, lo que, en su dicho, constituye una transgresión directa a los derechos </w:t>
            </w:r>
            <w:proofErr w:type="gramStart"/>
            <w:r w:rsidRPr="0062564C">
              <w:rPr>
                <w:rFonts w:ascii="Kalinga" w:hAnsi="Kalinga" w:cs="Kalinga"/>
                <w:sz w:val="16"/>
                <w:szCs w:val="16"/>
              </w:rPr>
              <w:t>político electorales</w:t>
            </w:r>
            <w:proofErr w:type="gramEnd"/>
            <w:r w:rsidRPr="0062564C">
              <w:rPr>
                <w:rFonts w:ascii="Kalinga" w:hAnsi="Kalinga" w:cs="Kalinga"/>
                <w:sz w:val="16"/>
                <w:szCs w:val="16"/>
              </w:rPr>
              <w:t xml:space="preserve"> de su candidato.</w:t>
            </w:r>
          </w:p>
          <w:p w14:paraId="395FEF5D"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06E90A3" w14:textId="77777777" w:rsidR="003F29AD" w:rsidRPr="0062564C" w:rsidRDefault="003F29AD" w:rsidP="00EF09D3">
            <w:pPr>
              <w:spacing w:after="0"/>
              <w:jc w:val="both"/>
              <w:rPr>
                <w:rFonts w:ascii="Kalinga" w:hAnsi="Kalinga" w:cs="Kalinga"/>
                <w:b/>
                <w:bCs/>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INE/CG1429/2021</w:t>
            </w:r>
            <w:r w:rsidRPr="0062564C">
              <w:rPr>
                <w:rFonts w:ascii="Kalinga" w:hAnsi="Kalinga" w:cs="Kalinga"/>
                <w:bCs/>
                <w:sz w:val="16"/>
                <w:szCs w:val="16"/>
              </w:rPr>
              <w:t xml:space="preserve">, de 11/08/2021, se determinó </w:t>
            </w:r>
            <w:r w:rsidRPr="0062564C">
              <w:rPr>
                <w:rFonts w:ascii="Kalinga" w:hAnsi="Kalinga" w:cs="Kalinga"/>
                <w:b/>
                <w:sz w:val="16"/>
                <w:szCs w:val="16"/>
              </w:rPr>
              <w:t xml:space="preserve">DESECHAR </w:t>
            </w:r>
            <w:r w:rsidRPr="0062564C">
              <w:rPr>
                <w:rFonts w:ascii="Kalinga" w:hAnsi="Kalinga" w:cs="Kalinga"/>
                <w:bCs/>
                <w:sz w:val="16"/>
                <w:szCs w:val="16"/>
              </w:rPr>
              <w:t>la denuncia.</w:t>
            </w:r>
            <w:r w:rsidRPr="0062564C">
              <w:rPr>
                <w:rFonts w:ascii="Kalinga" w:hAnsi="Kalinga" w:cs="Kalinga"/>
                <w:b/>
                <w:sz w:val="16"/>
                <w:szCs w:val="16"/>
              </w:rPr>
              <w:t xml:space="preserve"> </w:t>
            </w:r>
          </w:p>
          <w:p w14:paraId="1CAF8C7E" w14:textId="77777777" w:rsidR="003F29AD" w:rsidRPr="0062564C" w:rsidRDefault="003F29AD" w:rsidP="00EF09D3">
            <w:pPr>
              <w:jc w:val="both"/>
              <w:rPr>
                <w:rFonts w:ascii="Kalinga" w:hAnsi="Kalinga" w:cs="Kalinga"/>
                <w:b/>
                <w:bCs/>
                <w:sz w:val="16"/>
                <w:szCs w:val="16"/>
              </w:rPr>
            </w:pPr>
          </w:p>
        </w:tc>
      </w:tr>
      <w:tr w:rsidR="003F29AD" w:rsidRPr="0062564C" w14:paraId="22C99927"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AE12A48"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160</w:t>
            </w:r>
          </w:p>
          <w:p w14:paraId="6B1FF248"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161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39EA419"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CZGP</w:t>
            </w:r>
            <w:proofErr w:type="spellEnd"/>
            <w:r w:rsidRPr="0062564C">
              <w:rPr>
                <w:rFonts w:ascii="Kalinga" w:eastAsia="Times New Roman" w:hAnsi="Kalinga" w:cs="Kalinga"/>
                <w:b/>
                <w:bCs/>
                <w:color w:val="000000" w:themeColor="text1"/>
                <w:sz w:val="16"/>
                <w:szCs w:val="16"/>
                <w:bdr w:val="none" w:sz="0" w:space="0" w:color="auto" w:frame="1"/>
                <w:lang w:eastAsia="es-MX"/>
              </w:rPr>
              <w:t>/CG/3/2019 y 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CVD</w:t>
            </w:r>
            <w:proofErr w:type="spellEnd"/>
            <w:r w:rsidRPr="0062564C">
              <w:rPr>
                <w:rFonts w:ascii="Kalinga" w:eastAsia="Times New Roman" w:hAnsi="Kalinga" w:cs="Kalinga"/>
                <w:b/>
                <w:bCs/>
                <w:color w:val="000000" w:themeColor="text1"/>
                <w:sz w:val="16"/>
                <w:szCs w:val="16"/>
                <w:bdr w:val="none" w:sz="0" w:space="0" w:color="auto" w:frame="1"/>
                <w:lang w:eastAsia="es-MX"/>
              </w:rPr>
              <w:t>/CG/8/2019 acumulados</w:t>
            </w:r>
          </w:p>
        </w:tc>
        <w:tc>
          <w:tcPr>
            <w:tcW w:w="1807" w:type="dxa"/>
            <w:tcBorders>
              <w:top w:val="single" w:sz="4" w:space="0" w:color="auto"/>
              <w:left w:val="single" w:sz="4" w:space="0" w:color="auto"/>
              <w:bottom w:val="single" w:sz="4" w:space="0" w:color="auto"/>
              <w:right w:val="single" w:sz="4" w:space="0" w:color="auto"/>
            </w:tcBorders>
            <w:vAlign w:val="center"/>
          </w:tcPr>
          <w:p w14:paraId="380A3B4F"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Ciudadano(a) y Claudia Zulema Garnica Pineda, </w:t>
            </w:r>
            <w:proofErr w:type="gramStart"/>
            <w:r w:rsidRPr="0062564C">
              <w:rPr>
                <w:rFonts w:ascii="Kalinga" w:eastAsia="Times New Roman" w:hAnsi="Kalinga" w:cs="Kalinga"/>
                <w:color w:val="000000" w:themeColor="text1"/>
                <w:sz w:val="16"/>
                <w:szCs w:val="16"/>
                <w:bdr w:val="none" w:sz="0" w:space="0" w:color="auto" w:frame="1"/>
                <w:lang w:eastAsia="es-MX"/>
              </w:rPr>
              <w:t>Consejera</w:t>
            </w:r>
            <w:proofErr w:type="gramEnd"/>
            <w:r w:rsidRPr="0062564C">
              <w:rPr>
                <w:rFonts w:ascii="Kalinga" w:eastAsia="Times New Roman" w:hAnsi="Kalinga" w:cs="Kalinga"/>
                <w:color w:val="000000" w:themeColor="text1"/>
                <w:sz w:val="16"/>
                <w:szCs w:val="16"/>
                <w:bdr w:val="none" w:sz="0" w:space="0" w:color="auto" w:frame="1"/>
                <w:lang w:eastAsia="es-MX"/>
              </w:rPr>
              <w:t xml:space="preserve"> de </w:t>
            </w:r>
            <w:proofErr w:type="spellStart"/>
            <w:r w:rsidRPr="0062564C">
              <w:rPr>
                <w:rFonts w:ascii="Kalinga" w:eastAsia="Times New Roman" w:hAnsi="Kalinga" w:cs="Kalinga"/>
                <w:color w:val="000000" w:themeColor="text1"/>
                <w:sz w:val="16"/>
                <w:szCs w:val="16"/>
                <w:bdr w:val="none" w:sz="0" w:space="0" w:color="auto" w:frame="1"/>
                <w:lang w:eastAsia="es-MX"/>
              </w:rPr>
              <w:t>OPL</w:t>
            </w:r>
            <w:proofErr w:type="spellEnd"/>
          </w:p>
        </w:tc>
        <w:tc>
          <w:tcPr>
            <w:tcW w:w="1941" w:type="dxa"/>
            <w:tcBorders>
              <w:top w:val="single" w:sz="4" w:space="0" w:color="auto"/>
              <w:left w:val="single" w:sz="4" w:space="0" w:color="auto"/>
              <w:bottom w:val="single" w:sz="4" w:space="0" w:color="auto"/>
              <w:right w:val="single" w:sz="4" w:space="0" w:color="auto"/>
            </w:tcBorders>
            <w:vAlign w:val="center"/>
          </w:tcPr>
          <w:p w14:paraId="7B921293"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Celso Valderrama Delgado, Sergio López Zuñiga y Claudia Zulema Garnica Pineda,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de Instituto Estatal Electoral de Nayarit.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2DDF792E"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Presunta notoria negligencia, ineptitud o descuido en el desempeño de las funciones y labores al momento de aprobar el acuerdo IEEN-CLE-222/2018, actualizándose con ello la hipótesis legal prevista en el artículo 102, numeral 2, inciso b) de la </w:t>
            </w:r>
            <w:proofErr w:type="spellStart"/>
            <w:r w:rsidRPr="0062564C">
              <w:rPr>
                <w:rFonts w:ascii="Kalinga" w:hAnsi="Kalinga" w:cs="Kalinga"/>
                <w:bCs/>
                <w:sz w:val="16"/>
                <w:szCs w:val="16"/>
              </w:rPr>
              <w:t>LGIPE</w:t>
            </w:r>
            <w:proofErr w:type="spellEnd"/>
            <w:r w:rsidRPr="0062564C">
              <w:rPr>
                <w:rFonts w:ascii="Kalinga" w:hAnsi="Kalinga" w:cs="Kalinga"/>
                <w:bCs/>
                <w:sz w:val="16"/>
                <w:szCs w:val="16"/>
              </w:rPr>
              <w:t>, por haber votado a favor del nombramiento del Director de Organización del citado organismo público electoral local, sin verificar si este cumplía o no con los requisitos previstos en la ley y basándose únicamente en el proyecto puesto a su consideración.</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138A337" w14:textId="77777777" w:rsidR="003F29AD" w:rsidRPr="0062564C" w:rsidRDefault="003F29AD" w:rsidP="00EF09D3">
            <w:pPr>
              <w:spacing w:after="0"/>
              <w:jc w:val="both"/>
              <w:rPr>
                <w:rFonts w:ascii="Kalinga" w:hAnsi="Kalinga" w:cs="Kalinga"/>
                <w:b/>
                <w:sz w:val="16"/>
                <w:szCs w:val="16"/>
              </w:rPr>
            </w:pPr>
          </w:p>
          <w:p w14:paraId="24DA5617"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acuerdo </w:t>
            </w:r>
            <w:r w:rsidRPr="0062564C">
              <w:rPr>
                <w:rFonts w:ascii="Kalinga" w:hAnsi="Kalinga" w:cs="Kalinga"/>
                <w:b/>
                <w:sz w:val="16"/>
                <w:szCs w:val="16"/>
              </w:rPr>
              <w:t>INE/CG1436/2021,</w:t>
            </w:r>
            <w:r w:rsidRPr="0062564C">
              <w:rPr>
                <w:rFonts w:ascii="Kalinga" w:hAnsi="Kalinga" w:cs="Kalinga"/>
                <w:bCs/>
                <w:sz w:val="16"/>
                <w:szCs w:val="16"/>
              </w:rPr>
              <w:t xml:space="preserve"> de 23/08/2021, se </w:t>
            </w:r>
            <w:r w:rsidRPr="0062564C">
              <w:rPr>
                <w:rFonts w:ascii="Kalinga" w:hAnsi="Kalinga" w:cs="Kalinga"/>
                <w:b/>
                <w:sz w:val="16"/>
                <w:szCs w:val="16"/>
              </w:rPr>
              <w:t>SOBRESEYÓ</w:t>
            </w:r>
            <w:r w:rsidRPr="0062564C">
              <w:rPr>
                <w:rFonts w:ascii="Kalinga" w:hAnsi="Kalinga" w:cs="Kalinga"/>
                <w:bCs/>
                <w:sz w:val="16"/>
                <w:szCs w:val="16"/>
              </w:rPr>
              <w:t xml:space="preserve"> el procedimiento.</w:t>
            </w:r>
            <w:r w:rsidRPr="0062564C">
              <w:rPr>
                <w:rFonts w:ascii="Kalinga" w:hAnsi="Kalinga" w:cs="Kalinga"/>
                <w:b/>
                <w:sz w:val="16"/>
                <w:szCs w:val="16"/>
              </w:rPr>
              <w:t xml:space="preserve"> </w:t>
            </w:r>
          </w:p>
          <w:p w14:paraId="6725736A" w14:textId="77777777" w:rsidR="003F29AD" w:rsidRPr="0062564C" w:rsidRDefault="003F29AD" w:rsidP="00EF09D3">
            <w:pPr>
              <w:spacing w:after="0"/>
              <w:jc w:val="both"/>
              <w:rPr>
                <w:rFonts w:ascii="Kalinga" w:hAnsi="Kalinga" w:cs="Kalinga"/>
                <w:b/>
                <w:sz w:val="16"/>
                <w:szCs w:val="16"/>
              </w:rPr>
            </w:pPr>
          </w:p>
        </w:tc>
      </w:tr>
      <w:tr w:rsidR="003F29AD" w:rsidRPr="0062564C" w14:paraId="7ECF03C1"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B05395F"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162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276C0F1"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/MC/OPLE/BC/6/2020</w:t>
            </w:r>
          </w:p>
        </w:tc>
        <w:tc>
          <w:tcPr>
            <w:tcW w:w="1807" w:type="dxa"/>
            <w:tcBorders>
              <w:top w:val="single" w:sz="4" w:space="0" w:color="auto"/>
              <w:left w:val="single" w:sz="4" w:space="0" w:color="auto"/>
              <w:bottom w:val="single" w:sz="4" w:space="0" w:color="auto"/>
              <w:right w:val="single" w:sz="4" w:space="0" w:color="auto"/>
            </w:tcBorders>
            <w:vAlign w:val="center"/>
          </w:tcPr>
          <w:p w14:paraId="20D47F58"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proofErr w:type="spellStart"/>
            <w:r w:rsidRPr="0062564C">
              <w:rPr>
                <w:rFonts w:ascii="Kalinga" w:eastAsia="Times New Roman" w:hAnsi="Kalinga" w:cs="Kalinga"/>
                <w:color w:val="000000" w:themeColor="text1"/>
                <w:sz w:val="16"/>
                <w:szCs w:val="16"/>
                <w:bdr w:val="none" w:sz="0" w:space="0" w:color="auto" w:frame="1"/>
                <w:lang w:val="en-US" w:eastAsia="es-MX"/>
              </w:rPr>
              <w:t>Movimiento</w:t>
            </w:r>
            <w:proofErr w:type="spellEnd"/>
            <w:r w:rsidRPr="0062564C">
              <w:rPr>
                <w:rFonts w:ascii="Kalinga" w:eastAsia="Times New Roman" w:hAnsi="Kalinga" w:cs="Kalinga"/>
                <w:color w:val="000000" w:themeColor="text1"/>
                <w:sz w:val="16"/>
                <w:szCs w:val="16"/>
                <w:bdr w:val="none" w:sz="0" w:space="0" w:color="auto" w:frame="1"/>
                <w:lang w:val="en-US" w:eastAsia="es-MX"/>
              </w:rPr>
              <w:t xml:space="preserve"> </w:t>
            </w:r>
            <w:proofErr w:type="spellStart"/>
            <w:r w:rsidRPr="0062564C">
              <w:rPr>
                <w:rFonts w:ascii="Kalinga" w:eastAsia="Times New Roman" w:hAnsi="Kalinga" w:cs="Kalinga"/>
                <w:color w:val="000000" w:themeColor="text1"/>
                <w:sz w:val="16"/>
                <w:szCs w:val="16"/>
                <w:bdr w:val="none" w:sz="0" w:space="0" w:color="auto" w:frame="1"/>
                <w:lang w:val="en-US" w:eastAsia="es-MX"/>
              </w:rPr>
              <w:t>Ciudadano</w:t>
            </w:r>
            <w:proofErr w:type="spellEnd"/>
          </w:p>
        </w:tc>
        <w:tc>
          <w:tcPr>
            <w:tcW w:w="1941" w:type="dxa"/>
            <w:tcBorders>
              <w:top w:val="single" w:sz="4" w:space="0" w:color="auto"/>
              <w:left w:val="single" w:sz="4" w:space="0" w:color="auto"/>
              <w:bottom w:val="single" w:sz="4" w:space="0" w:color="auto"/>
              <w:right w:val="single" w:sz="4" w:space="0" w:color="auto"/>
            </w:tcBorders>
            <w:vAlign w:val="center"/>
          </w:tcPr>
          <w:p w14:paraId="132629BE"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Abel Alfredo Muñoz Pedraza, Olga Viridiana Maciel Sánchez y Daniel García </w:t>
            </w:r>
            <w:proofErr w:type="spellStart"/>
            <w:r w:rsidRPr="0062564C">
              <w:rPr>
                <w:rFonts w:ascii="Kalinga" w:hAnsi="Kalinga" w:cs="Kalinga"/>
                <w:sz w:val="16"/>
                <w:szCs w:val="16"/>
              </w:rPr>
              <w:t>García</w:t>
            </w:r>
            <w:proofErr w:type="spellEnd"/>
            <w:r w:rsidRPr="0062564C">
              <w:rPr>
                <w:rFonts w:ascii="Kalinga" w:hAnsi="Kalinga" w:cs="Kalinga"/>
                <w:sz w:val="16"/>
                <w:szCs w:val="16"/>
              </w:rPr>
              <w:t xml:space="preserve">,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del Instituto Estatal Electoral de Baja California.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A1C0F2D"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Presunto abandono injustificado por parte de la y los </w:t>
            </w:r>
            <w:proofErr w:type="gramStart"/>
            <w:r w:rsidRPr="0062564C">
              <w:rPr>
                <w:rFonts w:ascii="Kalinga" w:hAnsi="Kalinga" w:cs="Kalinga"/>
                <w:bCs/>
                <w:sz w:val="16"/>
                <w:szCs w:val="16"/>
              </w:rPr>
              <w:t>Consejeros</w:t>
            </w:r>
            <w:proofErr w:type="gramEnd"/>
            <w:r w:rsidRPr="0062564C">
              <w:rPr>
                <w:rFonts w:ascii="Kalinga" w:hAnsi="Kalinga" w:cs="Kalinga"/>
                <w:bCs/>
                <w:sz w:val="16"/>
                <w:szCs w:val="16"/>
              </w:rPr>
              <w:t xml:space="preserve"> electorales denunciados de la sesión de Consejo General del </w:t>
            </w:r>
            <w:proofErr w:type="spellStart"/>
            <w:r w:rsidRPr="0062564C">
              <w:rPr>
                <w:rFonts w:ascii="Kalinga" w:hAnsi="Kalinga" w:cs="Kalinga"/>
                <w:bCs/>
                <w:sz w:val="16"/>
                <w:szCs w:val="16"/>
              </w:rPr>
              <w:t>IEEBC</w:t>
            </w:r>
            <w:proofErr w:type="spellEnd"/>
            <w:r w:rsidRPr="0062564C">
              <w:rPr>
                <w:rFonts w:ascii="Kalinga" w:hAnsi="Kalinga" w:cs="Kalinga"/>
                <w:bCs/>
                <w:sz w:val="16"/>
                <w:szCs w:val="16"/>
              </w:rPr>
              <w:t xml:space="preserve">, lo cual tuvo como consecuencia que no se llevara a cabo tal sesión, al no contar con el quórum legal para sesionar ocasionando un daño, al haber obstruido la debida integración de la legislatura, lo que actualiza la causal de remoción establecida en el artículo 102, párrafo 2, inciso f), de la </w:t>
            </w:r>
            <w:proofErr w:type="spellStart"/>
            <w:r w:rsidRPr="0062564C">
              <w:rPr>
                <w:rFonts w:ascii="Kalinga" w:hAnsi="Kalinga" w:cs="Kalinga"/>
                <w:bCs/>
                <w:sz w:val="16"/>
                <w:szCs w:val="16"/>
              </w:rPr>
              <w:t>LGIPE</w:t>
            </w:r>
            <w:proofErr w:type="spellEnd"/>
            <w:r w:rsidRPr="0062564C">
              <w:rPr>
                <w:rFonts w:ascii="Kalinga" w:hAnsi="Kalinga" w:cs="Kalinga"/>
                <w:bCs/>
                <w:sz w:val="16"/>
                <w:szCs w:val="16"/>
              </w:rPr>
              <w:t xml:space="preserve">. </w:t>
            </w:r>
          </w:p>
          <w:p w14:paraId="617F112E" w14:textId="77777777" w:rsidR="003F29AD" w:rsidRPr="0062564C" w:rsidRDefault="003F29AD" w:rsidP="00EF09D3">
            <w:pPr>
              <w:pStyle w:val="Sinespaciado"/>
              <w:spacing w:line="276" w:lineRule="auto"/>
              <w:jc w:val="both"/>
              <w:rPr>
                <w:rFonts w:ascii="Kalinga" w:hAnsi="Kalinga" w:cs="Kalinga"/>
                <w:bCs/>
                <w:sz w:val="16"/>
                <w:szCs w:val="16"/>
              </w:rPr>
            </w:pP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2C2F7C3" w14:textId="77777777" w:rsidR="003F29AD" w:rsidRPr="0062564C" w:rsidRDefault="003F29AD" w:rsidP="00EF09D3">
            <w:pPr>
              <w:spacing w:after="0"/>
              <w:jc w:val="both"/>
              <w:rPr>
                <w:rFonts w:ascii="Kalinga" w:hAnsi="Kalinga" w:cs="Kalinga"/>
                <w:b/>
                <w:sz w:val="16"/>
                <w:szCs w:val="16"/>
              </w:rPr>
            </w:pPr>
          </w:p>
          <w:p w14:paraId="6CA7DCD0" w14:textId="2E94D5A5"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INE/CG1438/2021, de 23/08/2021, </w:t>
            </w:r>
            <w:r w:rsidRPr="0062564C">
              <w:rPr>
                <w:rFonts w:ascii="Kalinga" w:hAnsi="Kalinga" w:cs="Kalinga"/>
                <w:bCs/>
                <w:sz w:val="16"/>
                <w:szCs w:val="16"/>
              </w:rPr>
              <w:t xml:space="preserve">se declaró </w:t>
            </w:r>
            <w:proofErr w:type="spellStart"/>
            <w:r w:rsidRPr="0062564C">
              <w:rPr>
                <w:rFonts w:ascii="Kalinga" w:hAnsi="Kalinga" w:cs="Kalinga"/>
                <w:b/>
                <w:sz w:val="16"/>
                <w:szCs w:val="16"/>
              </w:rPr>
              <w:t>INFUNDAD</w:t>
            </w:r>
            <w:proofErr w:type="spellEnd"/>
            <w:r w:rsidRPr="0062564C">
              <w:rPr>
                <w:rFonts w:ascii="Kalinga" w:hAnsi="Kalinga" w:cs="Kalinga"/>
                <w:bCs/>
                <w:sz w:val="16"/>
                <w:szCs w:val="16"/>
              </w:rPr>
              <w:t xml:space="preserve"> el procedimiento</w:t>
            </w:r>
            <w:r w:rsidRPr="0062564C">
              <w:rPr>
                <w:rFonts w:ascii="Kalinga" w:hAnsi="Kalinga" w:cs="Kalinga"/>
                <w:b/>
                <w:sz w:val="16"/>
                <w:szCs w:val="16"/>
              </w:rPr>
              <w:t xml:space="preserve">. </w:t>
            </w:r>
          </w:p>
        </w:tc>
      </w:tr>
      <w:tr w:rsidR="003F29AD" w:rsidRPr="0062564C" w14:paraId="454B9116"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66D00E6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163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6C57908"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SLZ</w:t>
            </w:r>
            <w:proofErr w:type="spellEnd"/>
            <w:r w:rsidRPr="0062564C">
              <w:rPr>
                <w:rFonts w:ascii="Kalinga" w:eastAsia="Times New Roman" w:hAnsi="Kalinga" w:cs="Kalinga"/>
                <w:b/>
                <w:bCs/>
                <w:color w:val="000000" w:themeColor="text1"/>
                <w:sz w:val="16"/>
                <w:szCs w:val="16"/>
                <w:bdr w:val="none" w:sz="0" w:space="0" w:color="auto" w:frame="1"/>
                <w:lang w:val="en-US" w:eastAsia="es-MX"/>
              </w:rPr>
              <w:t>/JL/NAY/3/2020</w:t>
            </w:r>
          </w:p>
        </w:tc>
        <w:tc>
          <w:tcPr>
            <w:tcW w:w="1807" w:type="dxa"/>
            <w:tcBorders>
              <w:top w:val="single" w:sz="4" w:space="0" w:color="auto"/>
              <w:left w:val="single" w:sz="4" w:space="0" w:color="auto"/>
              <w:bottom w:val="single" w:sz="4" w:space="0" w:color="auto"/>
              <w:right w:val="single" w:sz="4" w:space="0" w:color="auto"/>
            </w:tcBorders>
            <w:vAlign w:val="center"/>
          </w:tcPr>
          <w:p w14:paraId="70C10C28"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Sergio López Zúñiga, </w:t>
            </w:r>
            <w:proofErr w:type="gramStart"/>
            <w:r w:rsidRPr="0062564C">
              <w:rPr>
                <w:rFonts w:ascii="Kalinga" w:eastAsia="Times New Roman" w:hAnsi="Kalinga" w:cs="Kalinga"/>
                <w:color w:val="000000" w:themeColor="text1"/>
                <w:sz w:val="16"/>
                <w:szCs w:val="16"/>
                <w:bdr w:val="none" w:sz="0" w:space="0" w:color="auto" w:frame="1"/>
                <w:lang w:eastAsia="es-MX"/>
              </w:rPr>
              <w:t>Consejero</w:t>
            </w:r>
            <w:proofErr w:type="gramEnd"/>
            <w:r w:rsidRPr="0062564C">
              <w:rPr>
                <w:rFonts w:ascii="Kalinga" w:eastAsia="Times New Roman" w:hAnsi="Kalinga" w:cs="Kalinga"/>
                <w:color w:val="000000" w:themeColor="text1"/>
                <w:sz w:val="16"/>
                <w:szCs w:val="16"/>
                <w:bdr w:val="none" w:sz="0" w:space="0" w:color="auto" w:frame="1"/>
                <w:lang w:eastAsia="es-MX"/>
              </w:rPr>
              <w:t xml:space="preserve"> de </w:t>
            </w:r>
            <w:proofErr w:type="spellStart"/>
            <w:r w:rsidRPr="0062564C">
              <w:rPr>
                <w:rFonts w:ascii="Kalinga" w:eastAsia="Times New Roman" w:hAnsi="Kalinga" w:cs="Kalinga"/>
                <w:color w:val="000000" w:themeColor="text1"/>
                <w:sz w:val="16"/>
                <w:szCs w:val="16"/>
                <w:bdr w:val="none" w:sz="0" w:space="0" w:color="auto" w:frame="1"/>
                <w:lang w:eastAsia="es-MX"/>
              </w:rPr>
              <w:t>OPL</w:t>
            </w:r>
            <w:proofErr w:type="spellEnd"/>
          </w:p>
        </w:tc>
        <w:tc>
          <w:tcPr>
            <w:tcW w:w="1941" w:type="dxa"/>
            <w:tcBorders>
              <w:top w:val="single" w:sz="4" w:space="0" w:color="auto"/>
              <w:left w:val="single" w:sz="4" w:space="0" w:color="auto"/>
              <w:bottom w:val="single" w:sz="4" w:space="0" w:color="auto"/>
              <w:right w:val="single" w:sz="4" w:space="0" w:color="auto"/>
            </w:tcBorders>
            <w:vAlign w:val="center"/>
          </w:tcPr>
          <w:p w14:paraId="38FC5C15"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Claudia Zulema Garnica Pineda,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del </w:t>
            </w:r>
            <w:proofErr w:type="spellStart"/>
            <w:r w:rsidRPr="0062564C">
              <w:rPr>
                <w:rFonts w:ascii="Kalinga" w:hAnsi="Kalinga" w:cs="Kalinga"/>
                <w:sz w:val="16"/>
                <w:szCs w:val="16"/>
              </w:rPr>
              <w:t>OPL</w:t>
            </w:r>
            <w:proofErr w:type="spellEnd"/>
            <w:r w:rsidRPr="0062564C">
              <w:rPr>
                <w:rFonts w:ascii="Kalinga" w:hAnsi="Kalinga" w:cs="Kalinga"/>
                <w:sz w:val="16"/>
                <w:szCs w:val="16"/>
              </w:rPr>
              <w:t xml:space="preserve"> de Nayarit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4656DB7"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En su calidad de </w:t>
            </w:r>
            <w:proofErr w:type="gramStart"/>
            <w:r w:rsidRPr="0062564C">
              <w:rPr>
                <w:rFonts w:ascii="Kalinga" w:hAnsi="Kalinga" w:cs="Kalinga"/>
                <w:bCs/>
                <w:sz w:val="16"/>
                <w:szCs w:val="16"/>
              </w:rPr>
              <w:t>Presidenta</w:t>
            </w:r>
            <w:proofErr w:type="gramEnd"/>
            <w:r w:rsidRPr="0062564C">
              <w:rPr>
                <w:rFonts w:ascii="Kalinga" w:hAnsi="Kalinga" w:cs="Kalinga"/>
                <w:bCs/>
                <w:sz w:val="16"/>
                <w:szCs w:val="16"/>
              </w:rPr>
              <w:t xml:space="preserve"> de la Comisión de Prerrogativas, solicitó las listas de asistencia de representantes de partidos políticos, con la finalidad de quitarles representación a quienes tuvieran más de tres faltas. </w:t>
            </w:r>
          </w:p>
          <w:p w14:paraId="022EE864"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Expulsó de sesión al representante del PRI, con auxilio de la fuerza pública, sin contar con facultades. </w:t>
            </w:r>
          </w:p>
          <w:p w14:paraId="5C95EED0"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negó a dar lectura a una observación del representante del PRI, en contravención a los principios de transparencia y máxima publicidad. </w:t>
            </w:r>
          </w:p>
          <w:p w14:paraId="7EF77B07"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Abuso de autoridad, pues aún y cuando el representante del PRI ya había salido de las instalaciones ordenó a la policía buscarlo para que lo sacaran. </w:t>
            </w:r>
          </w:p>
          <w:p w14:paraId="7737A7BD"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Generó el descontento de los demás partidos por abuso de autoridad, por lo que no acudieron a las siguientes comisiones. </w:t>
            </w:r>
          </w:p>
          <w:p w14:paraId="2D2AE297"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Indebida designación del </w:t>
            </w:r>
            <w:proofErr w:type="gramStart"/>
            <w:r w:rsidRPr="0062564C">
              <w:rPr>
                <w:rFonts w:ascii="Kalinga" w:hAnsi="Kalinga" w:cs="Kalinga"/>
                <w:bCs/>
                <w:sz w:val="16"/>
                <w:szCs w:val="16"/>
              </w:rPr>
              <w:t>Director</w:t>
            </w:r>
            <w:proofErr w:type="gramEnd"/>
            <w:r w:rsidRPr="0062564C">
              <w:rPr>
                <w:rFonts w:ascii="Kalinga" w:hAnsi="Kalinga" w:cs="Kalinga"/>
                <w:bCs/>
                <w:sz w:val="16"/>
                <w:szCs w:val="16"/>
              </w:rPr>
              <w:t xml:space="preserve"> de Organización y Capacitación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143881B" w14:textId="77777777" w:rsidR="003F29AD" w:rsidRPr="0062564C" w:rsidRDefault="003F29AD" w:rsidP="00EF09D3">
            <w:pPr>
              <w:spacing w:after="0"/>
              <w:jc w:val="both"/>
              <w:rPr>
                <w:rFonts w:ascii="Kalinga" w:hAnsi="Kalinga" w:cs="Kalinga"/>
                <w:b/>
                <w:sz w:val="16"/>
                <w:szCs w:val="16"/>
              </w:rPr>
            </w:pPr>
          </w:p>
          <w:p w14:paraId="76C9580F"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INE/CG1476/2021</w:t>
            </w:r>
            <w:r w:rsidRPr="0062564C">
              <w:rPr>
                <w:rFonts w:ascii="Kalinga" w:hAnsi="Kalinga" w:cs="Kalinga"/>
                <w:bCs/>
                <w:sz w:val="16"/>
                <w:szCs w:val="16"/>
              </w:rPr>
              <w:t>, de 23/08/2021, se determinó el</w:t>
            </w:r>
            <w:r w:rsidRPr="0062564C">
              <w:rPr>
                <w:rFonts w:ascii="Kalinga" w:hAnsi="Kalinga" w:cs="Kalinga"/>
                <w:b/>
                <w:sz w:val="16"/>
                <w:szCs w:val="16"/>
              </w:rPr>
              <w:t xml:space="preserve"> SOBRESEIMIENTO</w:t>
            </w:r>
          </w:p>
          <w:p w14:paraId="25443901" w14:textId="77777777" w:rsidR="003F29AD" w:rsidRPr="0062564C" w:rsidRDefault="003F29AD" w:rsidP="00EF09D3">
            <w:pPr>
              <w:spacing w:after="0"/>
              <w:jc w:val="both"/>
              <w:rPr>
                <w:rFonts w:ascii="Kalinga" w:hAnsi="Kalinga" w:cs="Kalinga"/>
                <w:b/>
                <w:sz w:val="16"/>
                <w:szCs w:val="16"/>
              </w:rPr>
            </w:pPr>
          </w:p>
        </w:tc>
      </w:tr>
      <w:tr w:rsidR="003F29AD" w:rsidRPr="0062564C" w14:paraId="64F31120"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F09DBE5"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164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845D767"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RRU</w:t>
            </w:r>
            <w:proofErr w:type="spellEnd"/>
            <w:r w:rsidRPr="0062564C">
              <w:rPr>
                <w:rFonts w:ascii="Kalinga" w:eastAsia="Times New Roman" w:hAnsi="Kalinga" w:cs="Kalinga"/>
                <w:b/>
                <w:bCs/>
                <w:color w:val="000000" w:themeColor="text1"/>
                <w:sz w:val="16"/>
                <w:szCs w:val="16"/>
                <w:bdr w:val="none" w:sz="0" w:space="0" w:color="auto" w:frame="1"/>
                <w:lang w:val="en-US" w:eastAsia="es-MX"/>
              </w:rPr>
              <w:t>/CG/9/2021</w:t>
            </w:r>
          </w:p>
        </w:tc>
        <w:tc>
          <w:tcPr>
            <w:tcW w:w="1807" w:type="dxa"/>
            <w:tcBorders>
              <w:top w:val="single" w:sz="4" w:space="0" w:color="auto"/>
              <w:left w:val="single" w:sz="4" w:space="0" w:color="auto"/>
              <w:bottom w:val="single" w:sz="4" w:space="0" w:color="auto"/>
              <w:right w:val="single" w:sz="4" w:space="0" w:color="auto"/>
            </w:tcBorders>
            <w:vAlign w:val="center"/>
          </w:tcPr>
          <w:p w14:paraId="6A6563F4"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proofErr w:type="spellStart"/>
            <w:r w:rsidRPr="0062564C">
              <w:rPr>
                <w:rFonts w:ascii="Kalinga" w:eastAsia="Times New Roman" w:hAnsi="Kalinga" w:cs="Kalinga"/>
                <w:color w:val="000000" w:themeColor="text1"/>
                <w:sz w:val="16"/>
                <w:szCs w:val="16"/>
                <w:bdr w:val="none" w:sz="0" w:space="0" w:color="auto" w:frame="1"/>
                <w:lang w:val="en-US" w:eastAsia="es-MX"/>
              </w:rPr>
              <w:t>Ciudadano</w:t>
            </w:r>
            <w:proofErr w:type="spellEnd"/>
          </w:p>
        </w:tc>
        <w:tc>
          <w:tcPr>
            <w:tcW w:w="1941" w:type="dxa"/>
            <w:tcBorders>
              <w:top w:val="single" w:sz="4" w:space="0" w:color="auto"/>
              <w:left w:val="single" w:sz="4" w:space="0" w:color="auto"/>
              <w:bottom w:val="single" w:sz="4" w:space="0" w:color="auto"/>
              <w:right w:val="single" w:sz="4" w:space="0" w:color="auto"/>
            </w:tcBorders>
            <w:vAlign w:val="center"/>
          </w:tcPr>
          <w:p w14:paraId="4EB88A2A"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Consejero </w:t>
            </w:r>
            <w:proofErr w:type="gramStart"/>
            <w:r w:rsidRPr="0062564C">
              <w:rPr>
                <w:rFonts w:ascii="Kalinga" w:hAnsi="Kalinga" w:cs="Kalinga"/>
                <w:sz w:val="16"/>
                <w:szCs w:val="16"/>
              </w:rPr>
              <w:t>Presidente</w:t>
            </w:r>
            <w:proofErr w:type="gramEnd"/>
            <w:r w:rsidRPr="0062564C">
              <w:rPr>
                <w:rFonts w:ascii="Kalinga" w:hAnsi="Kalinga" w:cs="Kalinga"/>
                <w:sz w:val="16"/>
                <w:szCs w:val="16"/>
              </w:rPr>
              <w:t xml:space="preserve"> José Alejandro Bonilla </w:t>
            </w:r>
            <w:proofErr w:type="spellStart"/>
            <w:r w:rsidRPr="0062564C">
              <w:rPr>
                <w:rFonts w:ascii="Kalinga" w:hAnsi="Kalinga" w:cs="Kalinga"/>
                <w:sz w:val="16"/>
                <w:szCs w:val="16"/>
              </w:rPr>
              <w:t>Bonilla</w:t>
            </w:r>
            <w:proofErr w:type="spellEnd"/>
            <w:r w:rsidRPr="0062564C">
              <w:rPr>
                <w:rFonts w:ascii="Kalinga" w:hAnsi="Kalinga" w:cs="Kalinga"/>
                <w:sz w:val="16"/>
                <w:szCs w:val="16"/>
              </w:rPr>
              <w:t xml:space="preserve">;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w:t>
            </w:r>
            <w:proofErr w:type="gramStart"/>
            <w:r w:rsidRPr="0062564C">
              <w:rPr>
                <w:rFonts w:ascii="Kalinga" w:hAnsi="Kalinga" w:cs="Kalinga"/>
                <w:sz w:val="16"/>
                <w:szCs w:val="16"/>
              </w:rPr>
              <w:t>Electorales  Mabel</w:t>
            </w:r>
            <w:proofErr w:type="gramEnd"/>
            <w:r w:rsidRPr="0062564C">
              <w:rPr>
                <w:rFonts w:ascii="Kalinga" w:hAnsi="Kalinga" w:cs="Kalinga"/>
                <w:sz w:val="16"/>
                <w:szCs w:val="16"/>
              </w:rPr>
              <w:t xml:space="preserve"> Aseret Hernández Meneses y María de Lourdes Fernández Martínez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Juan Manuel Vázquez Barajas, Roberto López Pérez y Quintín Antar </w:t>
            </w:r>
            <w:proofErr w:type="spellStart"/>
            <w:r w:rsidRPr="0062564C">
              <w:rPr>
                <w:rFonts w:ascii="Kalinga" w:hAnsi="Kalinga" w:cs="Kalinga"/>
                <w:sz w:val="16"/>
                <w:szCs w:val="16"/>
              </w:rPr>
              <w:t>Dovarganes</w:t>
            </w:r>
            <w:proofErr w:type="spellEnd"/>
            <w:r w:rsidRPr="0062564C">
              <w:rPr>
                <w:rFonts w:ascii="Kalinga" w:hAnsi="Kalinga" w:cs="Kalinga"/>
                <w:sz w:val="16"/>
                <w:szCs w:val="16"/>
              </w:rPr>
              <w:t xml:space="preserve"> Escandón, integrantes del Consejo General del Organismo Público Local Electoral de Veracruz (OPLEV)</w:t>
            </w:r>
          </w:p>
          <w:p w14:paraId="18995722"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DB08014"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Por acciones y omisiones que presuponen el inadecuado y negligente ejercicio de la función electoral en la etapa de recepción, valoración y aprobación de registros de las candidaturas, así como, en la adecuada determinación de acciones afirmativas, que se traducen en una vulneración de los principios rectores de la función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72E591C" w14:textId="77777777" w:rsidR="003F29AD" w:rsidRPr="0062564C" w:rsidRDefault="003F29AD" w:rsidP="00EF09D3">
            <w:pPr>
              <w:spacing w:after="0"/>
              <w:jc w:val="both"/>
              <w:rPr>
                <w:rFonts w:ascii="Kalinga" w:hAnsi="Kalinga" w:cs="Kalinga"/>
                <w:bCs/>
                <w:sz w:val="16"/>
                <w:szCs w:val="16"/>
              </w:rPr>
            </w:pPr>
          </w:p>
          <w:p w14:paraId="181D327C"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INE/CG1478/2021,</w:t>
            </w:r>
            <w:r w:rsidRPr="0062564C">
              <w:rPr>
                <w:rFonts w:ascii="Kalinga" w:hAnsi="Kalinga" w:cs="Kalinga"/>
                <w:bCs/>
                <w:sz w:val="16"/>
                <w:szCs w:val="16"/>
              </w:rPr>
              <w:t xml:space="preserve"> de 01/09/2021, se determinó el</w:t>
            </w:r>
            <w:r w:rsidRPr="0062564C">
              <w:rPr>
                <w:rFonts w:ascii="Kalinga" w:hAnsi="Kalinga" w:cs="Kalinga"/>
                <w:b/>
                <w:sz w:val="16"/>
                <w:szCs w:val="16"/>
              </w:rPr>
              <w:t xml:space="preserve"> </w:t>
            </w:r>
            <w:proofErr w:type="spellStart"/>
            <w:r w:rsidRPr="0062564C">
              <w:rPr>
                <w:rFonts w:ascii="Kalinga" w:hAnsi="Kalinga" w:cs="Kalinga"/>
                <w:b/>
                <w:sz w:val="16"/>
                <w:szCs w:val="16"/>
              </w:rPr>
              <w:t>DESECHAMIENTO</w:t>
            </w:r>
            <w:proofErr w:type="spellEnd"/>
          </w:p>
          <w:p w14:paraId="33267213" w14:textId="77777777" w:rsidR="003F29AD" w:rsidRPr="0062564C" w:rsidRDefault="003F29AD" w:rsidP="00EF09D3">
            <w:pPr>
              <w:spacing w:after="0"/>
              <w:jc w:val="both"/>
              <w:rPr>
                <w:rFonts w:ascii="Kalinga" w:hAnsi="Kalinga" w:cs="Kalinga"/>
                <w:b/>
                <w:sz w:val="16"/>
                <w:szCs w:val="16"/>
              </w:rPr>
            </w:pPr>
          </w:p>
        </w:tc>
      </w:tr>
      <w:tr w:rsidR="003F29AD" w:rsidRPr="0062564C" w14:paraId="519FDC9F"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BE4EABD"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165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80E46FF"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/PAN/OPLE/VER/12/2021</w:t>
            </w:r>
          </w:p>
        </w:tc>
        <w:tc>
          <w:tcPr>
            <w:tcW w:w="1807" w:type="dxa"/>
            <w:tcBorders>
              <w:top w:val="single" w:sz="4" w:space="0" w:color="auto"/>
              <w:left w:val="single" w:sz="4" w:space="0" w:color="auto"/>
              <w:bottom w:val="single" w:sz="4" w:space="0" w:color="auto"/>
              <w:right w:val="single" w:sz="4" w:space="0" w:color="auto"/>
            </w:tcBorders>
            <w:vAlign w:val="center"/>
          </w:tcPr>
          <w:p w14:paraId="56C6ABE2"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proofErr w:type="spellStart"/>
            <w:r w:rsidRPr="0062564C">
              <w:rPr>
                <w:rFonts w:ascii="Kalinga" w:eastAsia="Times New Roman" w:hAnsi="Kalinga" w:cs="Kalinga"/>
                <w:color w:val="000000" w:themeColor="text1"/>
                <w:sz w:val="16"/>
                <w:szCs w:val="16"/>
                <w:bdr w:val="none" w:sz="0" w:space="0" w:color="auto" w:frame="1"/>
                <w:lang w:val="en-US" w:eastAsia="es-MX"/>
              </w:rPr>
              <w:t>Ciudadano</w:t>
            </w:r>
            <w:proofErr w:type="spellEnd"/>
          </w:p>
        </w:tc>
        <w:tc>
          <w:tcPr>
            <w:tcW w:w="1941" w:type="dxa"/>
            <w:tcBorders>
              <w:top w:val="single" w:sz="4" w:space="0" w:color="auto"/>
              <w:left w:val="single" w:sz="4" w:space="0" w:color="auto"/>
              <w:bottom w:val="single" w:sz="4" w:space="0" w:color="auto"/>
              <w:right w:val="single" w:sz="4" w:space="0" w:color="auto"/>
            </w:tcBorders>
            <w:vAlign w:val="center"/>
          </w:tcPr>
          <w:p w14:paraId="1EBCD1B3"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Roberto López Pérez, </w:t>
            </w:r>
            <w:proofErr w:type="gramStart"/>
            <w:r w:rsidRPr="0062564C">
              <w:rPr>
                <w:rFonts w:ascii="Kalinga" w:hAnsi="Kalinga" w:cs="Kalinga"/>
                <w:sz w:val="16"/>
                <w:szCs w:val="16"/>
              </w:rPr>
              <w:t>María  de</w:t>
            </w:r>
            <w:proofErr w:type="gramEnd"/>
            <w:r w:rsidRPr="0062564C">
              <w:rPr>
                <w:rFonts w:ascii="Kalinga" w:hAnsi="Kalinga" w:cs="Kalinga"/>
                <w:sz w:val="16"/>
                <w:szCs w:val="16"/>
              </w:rPr>
              <w:t xml:space="preserve">  </w:t>
            </w:r>
            <w:proofErr w:type="gramStart"/>
            <w:r w:rsidRPr="0062564C">
              <w:rPr>
                <w:rFonts w:ascii="Kalinga" w:hAnsi="Kalinga" w:cs="Kalinga"/>
                <w:sz w:val="16"/>
                <w:szCs w:val="16"/>
              </w:rPr>
              <w:t>Lourdes  Fernández</w:t>
            </w:r>
            <w:proofErr w:type="gramEnd"/>
            <w:r w:rsidRPr="0062564C">
              <w:rPr>
                <w:rFonts w:ascii="Kalinga" w:hAnsi="Kalinga" w:cs="Kalinga"/>
                <w:sz w:val="16"/>
                <w:szCs w:val="16"/>
              </w:rPr>
              <w:t xml:space="preserve">  Martínez y </w:t>
            </w:r>
            <w:proofErr w:type="gramStart"/>
            <w:r w:rsidRPr="0062564C">
              <w:rPr>
                <w:rFonts w:ascii="Kalinga" w:hAnsi="Kalinga" w:cs="Kalinga"/>
                <w:sz w:val="16"/>
                <w:szCs w:val="16"/>
              </w:rPr>
              <w:t>Juan  Manuel</w:t>
            </w:r>
            <w:proofErr w:type="gramEnd"/>
            <w:r w:rsidRPr="0062564C">
              <w:rPr>
                <w:rFonts w:ascii="Kalinga" w:hAnsi="Kalinga" w:cs="Kalinga"/>
                <w:sz w:val="16"/>
                <w:szCs w:val="16"/>
              </w:rPr>
              <w:t xml:space="preserve">  </w:t>
            </w:r>
            <w:proofErr w:type="gramStart"/>
            <w:r w:rsidRPr="0062564C">
              <w:rPr>
                <w:rFonts w:ascii="Kalinga" w:hAnsi="Kalinga" w:cs="Kalinga"/>
                <w:sz w:val="16"/>
                <w:szCs w:val="16"/>
              </w:rPr>
              <w:t>Vázquez  Barajas</w:t>
            </w:r>
            <w:proofErr w:type="gramEnd"/>
            <w:r w:rsidRPr="0062564C">
              <w:rPr>
                <w:rFonts w:ascii="Kalinga" w:hAnsi="Kalinga" w:cs="Kalinga"/>
                <w:sz w:val="16"/>
                <w:szCs w:val="16"/>
              </w:rPr>
              <w:t xml:space="preserve">,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que integran la Comisión de Quejas y Denuncias del OPLE Estado de Veracruz.</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CC57646"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El quejoso denuncia conductas de los integrantes de la Comisión de Quejas y denuncias del OPLE, por el supuesto retraso en la sustanciación de los procedimientos especiales sancionadores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4E5748C0" w14:textId="77777777" w:rsidR="003F29AD" w:rsidRPr="0062564C" w:rsidRDefault="003F29AD" w:rsidP="00EF09D3">
            <w:pPr>
              <w:spacing w:after="0"/>
              <w:jc w:val="both"/>
              <w:rPr>
                <w:rFonts w:ascii="Kalinga" w:hAnsi="Kalinga" w:cs="Kalinga"/>
                <w:b/>
                <w:sz w:val="16"/>
                <w:szCs w:val="16"/>
              </w:rPr>
            </w:pPr>
          </w:p>
          <w:p w14:paraId="058EC81E"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INE/CG1479/2021,</w:t>
            </w:r>
            <w:r w:rsidRPr="0062564C">
              <w:rPr>
                <w:rFonts w:ascii="Kalinga" w:hAnsi="Kalinga" w:cs="Kalinga"/>
                <w:bCs/>
                <w:sz w:val="16"/>
                <w:szCs w:val="16"/>
              </w:rPr>
              <w:t xml:space="preserve"> de 01/09/2021, se</w:t>
            </w:r>
            <w:r w:rsidRPr="0062564C">
              <w:rPr>
                <w:rFonts w:ascii="Kalinga" w:hAnsi="Kalinga" w:cs="Kalinga"/>
                <w:b/>
                <w:sz w:val="16"/>
                <w:szCs w:val="16"/>
              </w:rPr>
              <w:t xml:space="preserve"> DESECHÓ </w:t>
            </w:r>
            <w:r w:rsidRPr="0062564C">
              <w:rPr>
                <w:rFonts w:ascii="Kalinga" w:hAnsi="Kalinga" w:cs="Kalinga"/>
                <w:bCs/>
                <w:sz w:val="16"/>
                <w:szCs w:val="16"/>
              </w:rPr>
              <w:t>la queja.</w:t>
            </w:r>
          </w:p>
        </w:tc>
      </w:tr>
      <w:tr w:rsidR="003F29AD" w:rsidRPr="0062564C" w14:paraId="527D4BA4" w14:textId="77777777" w:rsidTr="00084411">
        <w:trPr>
          <w:trHeight w:val="3079"/>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CDFA2AA"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166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A704AF8"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/PAN/OPLE/TAB/17/2021</w:t>
            </w:r>
          </w:p>
        </w:tc>
        <w:tc>
          <w:tcPr>
            <w:tcW w:w="1807" w:type="dxa"/>
            <w:tcBorders>
              <w:top w:val="single" w:sz="4" w:space="0" w:color="auto"/>
              <w:left w:val="single" w:sz="4" w:space="0" w:color="auto"/>
              <w:bottom w:val="single" w:sz="4" w:space="0" w:color="auto"/>
              <w:right w:val="single" w:sz="4" w:space="0" w:color="auto"/>
            </w:tcBorders>
            <w:vAlign w:val="center"/>
          </w:tcPr>
          <w:p w14:paraId="30F8E5A2"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PAN</w:t>
            </w:r>
          </w:p>
        </w:tc>
        <w:tc>
          <w:tcPr>
            <w:tcW w:w="1941" w:type="dxa"/>
            <w:tcBorders>
              <w:top w:val="single" w:sz="4" w:space="0" w:color="auto"/>
              <w:left w:val="single" w:sz="4" w:space="0" w:color="auto"/>
              <w:bottom w:val="single" w:sz="4" w:space="0" w:color="auto"/>
              <w:right w:val="single" w:sz="4" w:space="0" w:color="auto"/>
            </w:tcBorders>
            <w:vAlign w:val="center"/>
          </w:tcPr>
          <w:p w14:paraId="578E5403"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Maday Merino Damian, Juan Correa López, Rosselvy del Carmen Domínguez Arévalo, Víctor Humberto Mejía Naranjo, María Elvia Magaña Sandoval, Vladimir Hernández Venegas y Hernán González Sala,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OPLE de Tabasco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A39E0F8"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El OIC remite el escrito de queja presentado por el PAN, por el cual denuncia a </w:t>
            </w:r>
            <w:proofErr w:type="gramStart"/>
            <w:r w:rsidRPr="0062564C">
              <w:rPr>
                <w:rFonts w:ascii="Kalinga" w:hAnsi="Kalinga" w:cs="Kalinga"/>
                <w:bCs/>
                <w:sz w:val="16"/>
                <w:szCs w:val="16"/>
              </w:rPr>
              <w:t>las  y</w:t>
            </w:r>
            <w:proofErr w:type="gramEnd"/>
            <w:r w:rsidRPr="0062564C">
              <w:rPr>
                <w:rFonts w:ascii="Kalinga" w:hAnsi="Kalinga" w:cs="Kalinga"/>
                <w:bCs/>
                <w:sz w:val="16"/>
                <w:szCs w:val="16"/>
              </w:rPr>
              <w:t xml:space="preserve"> los </w:t>
            </w:r>
            <w:proofErr w:type="gramStart"/>
            <w:r w:rsidRPr="0062564C">
              <w:rPr>
                <w:rFonts w:ascii="Kalinga" w:hAnsi="Kalinga" w:cs="Kalinga"/>
                <w:bCs/>
                <w:sz w:val="16"/>
                <w:szCs w:val="16"/>
              </w:rPr>
              <w:t>Consejeros</w:t>
            </w:r>
            <w:proofErr w:type="gramEnd"/>
            <w:r w:rsidRPr="0062564C">
              <w:rPr>
                <w:rFonts w:ascii="Kalinga" w:hAnsi="Kalinga" w:cs="Kalinga"/>
                <w:bCs/>
                <w:sz w:val="16"/>
                <w:szCs w:val="16"/>
              </w:rPr>
              <w:t xml:space="preserve"> integrantes del OPLE de Tabasco, lo anterior, con motivo de los hechos relacionados a la reimpresión de material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9783074"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INE/CG1477/2021,</w:t>
            </w:r>
            <w:r w:rsidRPr="0062564C">
              <w:rPr>
                <w:rFonts w:ascii="Kalinga" w:hAnsi="Kalinga" w:cs="Kalinga"/>
                <w:bCs/>
                <w:sz w:val="16"/>
                <w:szCs w:val="16"/>
              </w:rPr>
              <w:t xml:space="preserve"> de 01/09/2021, se</w:t>
            </w:r>
            <w:r w:rsidRPr="0062564C">
              <w:rPr>
                <w:rFonts w:ascii="Kalinga" w:hAnsi="Kalinga" w:cs="Kalinga"/>
                <w:b/>
                <w:sz w:val="16"/>
                <w:szCs w:val="16"/>
              </w:rPr>
              <w:t xml:space="preserve"> DESECHÓ </w:t>
            </w:r>
            <w:r w:rsidRPr="0062564C">
              <w:rPr>
                <w:rFonts w:ascii="Kalinga" w:hAnsi="Kalinga" w:cs="Kalinga"/>
                <w:bCs/>
                <w:sz w:val="16"/>
                <w:szCs w:val="16"/>
              </w:rPr>
              <w:t xml:space="preserve">la queja. </w:t>
            </w:r>
          </w:p>
          <w:p w14:paraId="42E7D258" w14:textId="77777777" w:rsidR="003F29AD" w:rsidRPr="0062564C" w:rsidRDefault="003F29AD" w:rsidP="00EF09D3">
            <w:pPr>
              <w:spacing w:after="0"/>
              <w:jc w:val="both"/>
              <w:rPr>
                <w:rFonts w:ascii="Kalinga" w:hAnsi="Kalinga" w:cs="Kalinga"/>
                <w:b/>
                <w:sz w:val="16"/>
                <w:szCs w:val="16"/>
              </w:rPr>
            </w:pPr>
          </w:p>
        </w:tc>
      </w:tr>
      <w:tr w:rsidR="003F29AD" w:rsidRPr="0062564C" w14:paraId="33A34212" w14:textId="77777777" w:rsidTr="00084411">
        <w:trPr>
          <w:trHeight w:val="2041"/>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BCBABF8"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167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F911752"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/MORENA/OPLE/</w:t>
            </w:r>
            <w:proofErr w:type="spellStart"/>
            <w:r w:rsidRPr="0062564C">
              <w:rPr>
                <w:rFonts w:ascii="Kalinga" w:eastAsia="Times New Roman" w:hAnsi="Kalinga" w:cs="Kalinga"/>
                <w:b/>
                <w:bCs/>
                <w:color w:val="000000" w:themeColor="text1"/>
                <w:sz w:val="16"/>
                <w:szCs w:val="16"/>
                <w:bdr w:val="none" w:sz="0" w:space="0" w:color="auto" w:frame="1"/>
                <w:lang w:val="en-US" w:eastAsia="es-MX"/>
              </w:rPr>
              <w:t>YUC</w:t>
            </w:r>
            <w:proofErr w:type="spellEnd"/>
            <w:r w:rsidRPr="0062564C">
              <w:rPr>
                <w:rFonts w:ascii="Kalinga" w:eastAsia="Times New Roman" w:hAnsi="Kalinga" w:cs="Kalinga"/>
                <w:b/>
                <w:bCs/>
                <w:color w:val="000000" w:themeColor="text1"/>
                <w:sz w:val="16"/>
                <w:szCs w:val="16"/>
                <w:bdr w:val="none" w:sz="0" w:space="0" w:color="auto" w:frame="1"/>
                <w:lang w:val="en-US" w:eastAsia="es-MX"/>
              </w:rPr>
              <w:t>/16/2021</w:t>
            </w:r>
          </w:p>
        </w:tc>
        <w:tc>
          <w:tcPr>
            <w:tcW w:w="1807" w:type="dxa"/>
            <w:tcBorders>
              <w:top w:val="single" w:sz="4" w:space="0" w:color="auto"/>
              <w:left w:val="single" w:sz="4" w:space="0" w:color="auto"/>
              <w:bottom w:val="single" w:sz="4" w:space="0" w:color="auto"/>
              <w:right w:val="single" w:sz="4" w:space="0" w:color="auto"/>
            </w:tcBorders>
            <w:vAlign w:val="center"/>
          </w:tcPr>
          <w:p w14:paraId="3C38708B"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5C425079"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María de Lourdes Rosas Moya </w:t>
            </w:r>
            <w:proofErr w:type="gramStart"/>
            <w:r w:rsidRPr="0062564C">
              <w:rPr>
                <w:rFonts w:ascii="Kalinga" w:hAnsi="Kalinga" w:cs="Kalinga"/>
                <w:sz w:val="16"/>
                <w:szCs w:val="16"/>
              </w:rPr>
              <w:t>Consejera Presidenta</w:t>
            </w:r>
            <w:proofErr w:type="gramEnd"/>
            <w:r w:rsidRPr="0062564C">
              <w:rPr>
                <w:rFonts w:ascii="Kalinga" w:hAnsi="Kalinga" w:cs="Kalinga"/>
                <w:sz w:val="16"/>
                <w:szCs w:val="16"/>
              </w:rPr>
              <w:t xml:space="preserve"> del OPLE Yucatán</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71612D6"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presenta escrito de queja en contra de María de Lourdes Rosas Moya, </w:t>
            </w:r>
            <w:proofErr w:type="gramStart"/>
            <w:r w:rsidRPr="0062564C">
              <w:rPr>
                <w:rFonts w:ascii="Kalinga" w:hAnsi="Kalinga" w:cs="Kalinga"/>
                <w:bCs/>
                <w:sz w:val="16"/>
                <w:szCs w:val="16"/>
              </w:rPr>
              <w:t>Consejera Presidente</w:t>
            </w:r>
            <w:proofErr w:type="gramEnd"/>
            <w:r w:rsidRPr="0062564C">
              <w:rPr>
                <w:rFonts w:ascii="Kalinga" w:hAnsi="Kalinga" w:cs="Kalinga"/>
                <w:bCs/>
                <w:sz w:val="16"/>
                <w:szCs w:val="16"/>
              </w:rPr>
              <w:t xml:space="preserve"> del OPLE Yucatán, derivado de haber incurrido en negligencia, ineptitud o descuido, al no dar certeza a los mecanismos de recolección de los paquetes electorales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4DD96A0" w14:textId="77777777" w:rsidR="003F29AD" w:rsidRPr="0062564C" w:rsidRDefault="003F29AD" w:rsidP="00EF09D3">
            <w:pPr>
              <w:spacing w:after="0"/>
              <w:jc w:val="both"/>
              <w:rPr>
                <w:rFonts w:ascii="Kalinga" w:hAnsi="Kalinga" w:cs="Kalinga"/>
                <w:b/>
                <w:sz w:val="16"/>
                <w:szCs w:val="16"/>
              </w:rPr>
            </w:pPr>
          </w:p>
          <w:p w14:paraId="63E84DC4"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INE/CG1545/2021,</w:t>
            </w:r>
            <w:r w:rsidRPr="0062564C">
              <w:rPr>
                <w:rFonts w:ascii="Kalinga" w:hAnsi="Kalinga" w:cs="Kalinga"/>
                <w:bCs/>
                <w:sz w:val="16"/>
                <w:szCs w:val="16"/>
              </w:rPr>
              <w:t xml:space="preserve"> de 30/09/2021, se declaró</w:t>
            </w:r>
            <w:r w:rsidRPr="0062564C">
              <w:rPr>
                <w:rFonts w:ascii="Kalinga" w:hAnsi="Kalinga" w:cs="Kalinga"/>
                <w:b/>
                <w:sz w:val="16"/>
                <w:szCs w:val="16"/>
              </w:rPr>
              <w:t xml:space="preserve"> INFUNDADO </w:t>
            </w:r>
            <w:r w:rsidRPr="0062564C">
              <w:rPr>
                <w:rFonts w:ascii="Kalinga" w:hAnsi="Kalinga" w:cs="Kalinga"/>
                <w:bCs/>
                <w:sz w:val="16"/>
                <w:szCs w:val="16"/>
              </w:rPr>
              <w:t>el procedimiento.</w:t>
            </w:r>
          </w:p>
          <w:p w14:paraId="61FC49A5" w14:textId="77777777" w:rsidR="003F29AD" w:rsidRPr="0062564C" w:rsidRDefault="003F29AD" w:rsidP="00EF09D3">
            <w:pPr>
              <w:spacing w:after="0"/>
              <w:jc w:val="both"/>
              <w:rPr>
                <w:rFonts w:ascii="Kalinga" w:hAnsi="Kalinga" w:cs="Kalinga"/>
                <w:b/>
                <w:sz w:val="16"/>
                <w:szCs w:val="16"/>
              </w:rPr>
            </w:pPr>
          </w:p>
          <w:p w14:paraId="26A218EF" w14:textId="77777777" w:rsidR="003F29AD" w:rsidRPr="0062564C" w:rsidRDefault="003F29AD" w:rsidP="00EF09D3">
            <w:pPr>
              <w:jc w:val="both"/>
              <w:rPr>
                <w:rFonts w:ascii="Kalinga" w:hAnsi="Kalinga" w:cs="Kalinga"/>
                <w:b/>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juicio SUP-RAP-424/2021, de 20 de octubre de 2019.</w:t>
            </w:r>
          </w:p>
        </w:tc>
      </w:tr>
      <w:tr w:rsidR="003F29AD" w:rsidRPr="0062564C" w14:paraId="404AC748" w14:textId="77777777" w:rsidTr="00084411">
        <w:trPr>
          <w:trHeight w:val="1814"/>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92A7DB0"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168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E2497EA"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/MORENA/OPLE/VER/15/2021</w:t>
            </w:r>
          </w:p>
        </w:tc>
        <w:tc>
          <w:tcPr>
            <w:tcW w:w="1807" w:type="dxa"/>
            <w:tcBorders>
              <w:top w:val="single" w:sz="4" w:space="0" w:color="auto"/>
              <w:left w:val="single" w:sz="4" w:space="0" w:color="auto"/>
              <w:bottom w:val="single" w:sz="4" w:space="0" w:color="auto"/>
              <w:right w:val="single" w:sz="4" w:space="0" w:color="auto"/>
            </w:tcBorders>
            <w:vAlign w:val="center"/>
          </w:tcPr>
          <w:p w14:paraId="2CE4B0B8"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val="en-US"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5C5C4BF9"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María de Lourdes Fernández Martínez, </w:t>
            </w:r>
            <w:proofErr w:type="gramStart"/>
            <w:r w:rsidRPr="0062564C">
              <w:rPr>
                <w:rFonts w:ascii="Kalinga" w:hAnsi="Kalinga" w:cs="Kalinga"/>
                <w:sz w:val="16"/>
                <w:szCs w:val="16"/>
              </w:rPr>
              <w:t>Consejera</w:t>
            </w:r>
            <w:proofErr w:type="gramEnd"/>
            <w:r w:rsidRPr="0062564C">
              <w:rPr>
                <w:rFonts w:ascii="Kalinga" w:hAnsi="Kalinga" w:cs="Kalinga"/>
                <w:sz w:val="16"/>
                <w:szCs w:val="16"/>
              </w:rPr>
              <w:t xml:space="preserve"> Electoral del OPLEV</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BDB7416"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Realizar conductas que atentan contra la independencia e imparcialidad de la función electoral y tener notoria negligencia, derivado de permitir la indebida y totalmente parcial actuación de los órganos desconcentrados del OPLE.</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D0147A9" w14:textId="77777777" w:rsidR="003F29AD" w:rsidRPr="0062564C" w:rsidRDefault="003F29AD" w:rsidP="00EF09D3">
            <w:pPr>
              <w:spacing w:after="0"/>
              <w:jc w:val="both"/>
              <w:rPr>
                <w:rFonts w:ascii="Kalinga" w:hAnsi="Kalinga" w:cs="Kalinga"/>
                <w:b/>
                <w:sz w:val="16"/>
                <w:szCs w:val="16"/>
              </w:rPr>
            </w:pPr>
          </w:p>
          <w:p w14:paraId="0526E5CE"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INE/CG1783/2021,</w:t>
            </w:r>
            <w:r w:rsidRPr="0062564C">
              <w:rPr>
                <w:rFonts w:ascii="Kalinga" w:hAnsi="Kalinga" w:cs="Kalinga"/>
                <w:bCs/>
                <w:sz w:val="16"/>
                <w:szCs w:val="16"/>
              </w:rPr>
              <w:t xml:space="preserve"> de 17/12/2021, se </w:t>
            </w:r>
            <w:r w:rsidRPr="0062564C">
              <w:rPr>
                <w:rFonts w:ascii="Kalinga" w:hAnsi="Kalinga" w:cs="Kalinga"/>
                <w:b/>
                <w:sz w:val="16"/>
                <w:szCs w:val="16"/>
              </w:rPr>
              <w:t>DESECHÓ</w:t>
            </w:r>
            <w:r w:rsidRPr="0062564C">
              <w:rPr>
                <w:rFonts w:ascii="Kalinga" w:hAnsi="Kalinga" w:cs="Kalinga"/>
                <w:bCs/>
                <w:sz w:val="16"/>
                <w:szCs w:val="16"/>
              </w:rPr>
              <w:t xml:space="preserve"> la queja.</w:t>
            </w:r>
            <w:r w:rsidRPr="0062564C">
              <w:rPr>
                <w:rFonts w:ascii="Kalinga" w:hAnsi="Kalinga" w:cs="Kalinga"/>
                <w:b/>
                <w:sz w:val="16"/>
                <w:szCs w:val="16"/>
              </w:rPr>
              <w:t xml:space="preserve"> </w:t>
            </w:r>
          </w:p>
        </w:tc>
      </w:tr>
      <w:tr w:rsidR="003F29AD" w:rsidRPr="0062564C" w14:paraId="13E6AD06" w14:textId="77777777" w:rsidTr="00084411">
        <w:trPr>
          <w:trHeight w:val="31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FCBFEE2"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169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FFDE2E5"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/CG/22/2021</w:t>
            </w:r>
          </w:p>
        </w:tc>
        <w:tc>
          <w:tcPr>
            <w:tcW w:w="1807" w:type="dxa"/>
            <w:tcBorders>
              <w:top w:val="single" w:sz="4" w:space="0" w:color="auto"/>
              <w:left w:val="single" w:sz="4" w:space="0" w:color="auto"/>
              <w:bottom w:val="single" w:sz="4" w:space="0" w:color="auto"/>
              <w:right w:val="single" w:sz="4" w:space="0" w:color="auto"/>
            </w:tcBorders>
            <w:vAlign w:val="center"/>
          </w:tcPr>
          <w:p w14:paraId="69F626E8"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Tribunal Electoral del Estado de Puebla</w:t>
            </w:r>
          </w:p>
        </w:tc>
        <w:tc>
          <w:tcPr>
            <w:tcW w:w="1941" w:type="dxa"/>
            <w:tcBorders>
              <w:top w:val="single" w:sz="4" w:space="0" w:color="auto"/>
              <w:left w:val="single" w:sz="4" w:space="0" w:color="auto"/>
              <w:bottom w:val="single" w:sz="4" w:space="0" w:color="auto"/>
              <w:right w:val="single" w:sz="4" w:space="0" w:color="auto"/>
            </w:tcBorders>
            <w:vAlign w:val="center"/>
          </w:tcPr>
          <w:p w14:paraId="233F8992"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Comisión Permanente De Organización Electoral del Instituto Estatal Electoral De Puebla: Jesús Arturo Baltazar Trujano, Juan Pablo Mirón Thomé, José Luis Martínez López, Luz Alejandra Gutiérrez Jaramillo, Sofía Marisol Martínez Gorbea y Evangelina Mendoza Corona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78D601B" w14:textId="77777777" w:rsidR="003F29AD" w:rsidRPr="0062564C" w:rsidRDefault="003F29AD" w:rsidP="00EF09D3">
            <w:pPr>
              <w:pStyle w:val="Sinespaciado"/>
              <w:spacing w:line="276" w:lineRule="auto"/>
              <w:jc w:val="both"/>
              <w:rPr>
                <w:rFonts w:ascii="Kalinga" w:hAnsi="Kalinga" w:cs="Kalinga"/>
                <w:bCs/>
                <w:sz w:val="16"/>
                <w:szCs w:val="16"/>
                <w:lang w:val="es-ES_tradnl"/>
              </w:rPr>
            </w:pPr>
            <w:r w:rsidRPr="0062564C">
              <w:rPr>
                <w:rFonts w:ascii="Kalinga" w:hAnsi="Kalinga" w:cs="Kalinga"/>
                <w:bCs/>
                <w:sz w:val="16"/>
                <w:szCs w:val="16"/>
                <w:lang w:val="es-ES_tradnl"/>
              </w:rPr>
              <w:t xml:space="preserve">El Tribunal Electoral del Estado de Puebla, da vista con motivo de la sentencia dictada dentro del expediente TEEP-I-003/2021 y acumulado, derivado de las supuestas irregularidades atribuibles a las y los </w:t>
            </w:r>
            <w:proofErr w:type="gramStart"/>
            <w:r w:rsidRPr="0062564C">
              <w:rPr>
                <w:rFonts w:ascii="Kalinga" w:hAnsi="Kalinga" w:cs="Kalinga"/>
                <w:bCs/>
                <w:sz w:val="16"/>
                <w:szCs w:val="16"/>
                <w:lang w:val="es-ES_tradnl"/>
              </w:rPr>
              <w:t>Consejeros</w:t>
            </w:r>
            <w:proofErr w:type="gramEnd"/>
            <w:r w:rsidRPr="0062564C">
              <w:rPr>
                <w:rFonts w:ascii="Kalinga" w:hAnsi="Kalinga" w:cs="Kalinga"/>
                <w:bCs/>
                <w:sz w:val="16"/>
                <w:szCs w:val="16"/>
                <w:lang w:val="es-ES_tradnl"/>
              </w:rPr>
              <w:t xml:space="preserve"> Electorales del </w:t>
            </w:r>
            <w:proofErr w:type="spellStart"/>
            <w:r w:rsidRPr="0062564C">
              <w:rPr>
                <w:rFonts w:ascii="Kalinga" w:hAnsi="Kalinga" w:cs="Kalinga"/>
                <w:bCs/>
                <w:sz w:val="16"/>
                <w:szCs w:val="16"/>
                <w:lang w:val="es-ES_tradnl"/>
              </w:rPr>
              <w:t>IEEP</w:t>
            </w:r>
            <w:proofErr w:type="spellEnd"/>
            <w:r w:rsidRPr="0062564C">
              <w:rPr>
                <w:rFonts w:ascii="Kalinga" w:hAnsi="Kalinga" w:cs="Kalinga"/>
                <w:bCs/>
                <w:sz w:val="16"/>
                <w:szCs w:val="16"/>
                <w:lang w:val="es-ES_tradnl"/>
              </w:rPr>
              <w:t>, por las inconsistencias encontradas en las boletas el día de la jornada electoral de la elección de diputaciones en Zacapoaxtla.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5ACE33E" w14:textId="77777777" w:rsidR="003F29AD" w:rsidRPr="0062564C" w:rsidRDefault="003F29AD" w:rsidP="00EF09D3">
            <w:pPr>
              <w:spacing w:after="0"/>
              <w:jc w:val="both"/>
              <w:rPr>
                <w:rFonts w:ascii="Kalinga" w:hAnsi="Kalinga" w:cs="Kalinga"/>
                <w:b/>
                <w:sz w:val="16"/>
                <w:szCs w:val="16"/>
              </w:rPr>
            </w:pPr>
          </w:p>
          <w:p w14:paraId="3496AFE5"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INE/CG1784/2021,</w:t>
            </w:r>
            <w:r w:rsidRPr="0062564C">
              <w:rPr>
                <w:rFonts w:ascii="Kalinga" w:hAnsi="Kalinga" w:cs="Kalinga"/>
                <w:bCs/>
                <w:sz w:val="16"/>
                <w:szCs w:val="16"/>
              </w:rPr>
              <w:t xml:space="preserve"> de 17/12/2021, se</w:t>
            </w:r>
            <w:r w:rsidRPr="0062564C">
              <w:rPr>
                <w:rFonts w:ascii="Kalinga" w:hAnsi="Kalinga" w:cs="Kalinga"/>
                <w:b/>
                <w:sz w:val="16"/>
                <w:szCs w:val="16"/>
              </w:rPr>
              <w:t xml:space="preserve"> DESECHÓ </w:t>
            </w:r>
            <w:r w:rsidRPr="0062564C">
              <w:rPr>
                <w:rFonts w:ascii="Kalinga" w:hAnsi="Kalinga" w:cs="Kalinga"/>
                <w:bCs/>
                <w:sz w:val="16"/>
                <w:szCs w:val="16"/>
              </w:rPr>
              <w:t>la queja</w:t>
            </w:r>
            <w:r w:rsidRPr="0062564C">
              <w:rPr>
                <w:rFonts w:ascii="Kalinga" w:hAnsi="Kalinga" w:cs="Kalinga"/>
                <w:b/>
                <w:sz w:val="16"/>
                <w:szCs w:val="16"/>
              </w:rPr>
              <w:t xml:space="preserve"> </w:t>
            </w:r>
          </w:p>
        </w:tc>
      </w:tr>
      <w:tr w:rsidR="003F29AD" w:rsidRPr="0062564C" w14:paraId="17881ADF" w14:textId="77777777" w:rsidTr="00084411">
        <w:trPr>
          <w:trHeight w:val="3005"/>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38887F0"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170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7D3C3F9"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TET</w:t>
            </w:r>
            <w:proofErr w:type="spellEnd"/>
            <w:r w:rsidRPr="0062564C">
              <w:rPr>
                <w:rFonts w:ascii="Kalinga" w:eastAsia="Times New Roman" w:hAnsi="Kalinga" w:cs="Kalinga"/>
                <w:b/>
                <w:bCs/>
                <w:color w:val="000000" w:themeColor="text1"/>
                <w:sz w:val="16"/>
                <w:szCs w:val="16"/>
                <w:bdr w:val="none" w:sz="0" w:space="0" w:color="auto" w:frame="1"/>
                <w:lang w:eastAsia="es-MX"/>
              </w:rPr>
              <w:t>/23/2021</w:t>
            </w:r>
          </w:p>
        </w:tc>
        <w:tc>
          <w:tcPr>
            <w:tcW w:w="1807" w:type="dxa"/>
            <w:tcBorders>
              <w:top w:val="single" w:sz="4" w:space="0" w:color="auto"/>
              <w:left w:val="single" w:sz="4" w:space="0" w:color="auto"/>
              <w:bottom w:val="single" w:sz="4" w:space="0" w:color="auto"/>
              <w:right w:val="single" w:sz="4" w:space="0" w:color="auto"/>
            </w:tcBorders>
            <w:vAlign w:val="center"/>
          </w:tcPr>
          <w:p w14:paraId="121213BB"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Tribunal Electoral Tlaxcala</w:t>
            </w:r>
          </w:p>
        </w:tc>
        <w:tc>
          <w:tcPr>
            <w:tcW w:w="1941" w:type="dxa"/>
            <w:tcBorders>
              <w:top w:val="single" w:sz="4" w:space="0" w:color="auto"/>
              <w:left w:val="single" w:sz="4" w:space="0" w:color="auto"/>
              <w:bottom w:val="single" w:sz="4" w:space="0" w:color="auto"/>
              <w:right w:val="single" w:sz="4" w:space="0" w:color="auto"/>
            </w:tcBorders>
            <w:vAlign w:val="center"/>
          </w:tcPr>
          <w:p w14:paraId="5A8BB28A"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Elizabeth Piedras Martínez, Juan Carlos Minor Marquez, Erika Periañez Rodríguez, Edgar Alfonso Aldave Aguilar, Denisse Hernández Blas, Dora Rodríguez Soriano y Norberto Sánchez Briones, </w:t>
            </w:r>
            <w:proofErr w:type="gramStart"/>
            <w:r w:rsidRPr="0062564C">
              <w:rPr>
                <w:rFonts w:ascii="Kalinga" w:hAnsi="Kalinga" w:cs="Kalinga"/>
                <w:sz w:val="16"/>
                <w:szCs w:val="16"/>
              </w:rPr>
              <w:t>Consejeras</w:t>
            </w:r>
            <w:proofErr w:type="gramEnd"/>
            <w:r w:rsidRPr="0062564C">
              <w:rPr>
                <w:rFonts w:ascii="Kalinga" w:hAnsi="Kalinga" w:cs="Kalinga"/>
                <w:sz w:val="16"/>
                <w:szCs w:val="16"/>
              </w:rPr>
              <w:t xml:space="preserve"> y </w:t>
            </w:r>
            <w:proofErr w:type="gramStart"/>
            <w:r w:rsidRPr="0062564C">
              <w:rPr>
                <w:rFonts w:ascii="Kalinga" w:hAnsi="Kalinga" w:cs="Kalinga"/>
                <w:sz w:val="16"/>
                <w:szCs w:val="16"/>
              </w:rPr>
              <w:t>Consejeros</w:t>
            </w:r>
            <w:proofErr w:type="gramEnd"/>
            <w:r w:rsidRPr="0062564C">
              <w:rPr>
                <w:rFonts w:ascii="Kalinga" w:hAnsi="Kalinga" w:cs="Kalinga"/>
                <w:sz w:val="16"/>
                <w:szCs w:val="16"/>
              </w:rPr>
              <w:t xml:space="preserve"> Electorales del OPLE de Tlaxcala.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C4D4E85" w14:textId="77777777" w:rsidR="003F29AD" w:rsidRPr="0062564C" w:rsidRDefault="003F29AD" w:rsidP="00EF09D3">
            <w:pPr>
              <w:pStyle w:val="Sinespaciado"/>
              <w:spacing w:line="276" w:lineRule="auto"/>
              <w:jc w:val="both"/>
              <w:rPr>
                <w:rFonts w:ascii="Kalinga" w:hAnsi="Kalinga" w:cs="Kalinga"/>
                <w:bCs/>
                <w:sz w:val="16"/>
                <w:szCs w:val="16"/>
                <w:lang w:val="es-ES_tradnl"/>
              </w:rPr>
            </w:pPr>
            <w:r w:rsidRPr="0062564C">
              <w:rPr>
                <w:rFonts w:ascii="Kalinga" w:hAnsi="Kalinga" w:cs="Kalinga"/>
                <w:bCs/>
                <w:sz w:val="16"/>
                <w:szCs w:val="16"/>
                <w:lang w:val="es-ES_tradnl"/>
              </w:rPr>
              <w:t>El Tribunal Electoral del Estado de Tlaxcala dio vista por un presunto actuar negligente de las y los integrantes del Consejo General del Instituto Tlaxcalteca de Elecciones al emitir o aprobar acuerdos, que provocó una vulneración grave y directa en el derecho político electoral de Estefanía Márquez Sánchez, así como a Rocío Cholula Rosas, quien era la candidata suplente en la fórmula que conformaron para participar en el proceso electoral local ordinario 2020-2021, al cargo de presidenta de comunidad del Barrio de San Bartolomé, municipio de San Pablo del Monte.</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CCA1DDA" w14:textId="77777777" w:rsidR="003F29AD" w:rsidRPr="0062564C" w:rsidRDefault="003F29AD" w:rsidP="00EF09D3">
            <w:pPr>
              <w:spacing w:after="0"/>
              <w:jc w:val="both"/>
              <w:rPr>
                <w:rFonts w:ascii="Kalinga" w:hAnsi="Kalinga" w:cs="Kalinga"/>
                <w:b/>
                <w:sz w:val="16"/>
                <w:szCs w:val="16"/>
              </w:rPr>
            </w:pPr>
          </w:p>
          <w:p w14:paraId="70E836B8"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INE/CG1785/2021, </w:t>
            </w:r>
            <w:r w:rsidRPr="0062564C">
              <w:rPr>
                <w:rFonts w:ascii="Kalinga" w:hAnsi="Kalinga" w:cs="Kalinga"/>
                <w:bCs/>
                <w:sz w:val="16"/>
                <w:szCs w:val="16"/>
              </w:rPr>
              <w:t>de</w:t>
            </w:r>
            <w:r w:rsidRPr="0062564C">
              <w:rPr>
                <w:rFonts w:ascii="Kalinga" w:hAnsi="Kalinga" w:cs="Kalinga"/>
                <w:b/>
                <w:sz w:val="16"/>
                <w:szCs w:val="16"/>
              </w:rPr>
              <w:t xml:space="preserve"> </w:t>
            </w:r>
            <w:r w:rsidRPr="0062564C">
              <w:rPr>
                <w:rFonts w:ascii="Kalinga" w:hAnsi="Kalinga" w:cs="Kalinga"/>
                <w:bCs/>
                <w:sz w:val="16"/>
                <w:szCs w:val="16"/>
              </w:rPr>
              <w:t>17/12/2021, se</w:t>
            </w:r>
            <w:r w:rsidRPr="0062564C">
              <w:rPr>
                <w:rFonts w:ascii="Kalinga" w:hAnsi="Kalinga" w:cs="Kalinga"/>
                <w:b/>
                <w:sz w:val="16"/>
                <w:szCs w:val="16"/>
              </w:rPr>
              <w:t xml:space="preserve"> DESECHÓ </w:t>
            </w:r>
            <w:r w:rsidRPr="0062564C">
              <w:rPr>
                <w:rFonts w:ascii="Kalinga" w:hAnsi="Kalinga" w:cs="Kalinga"/>
                <w:bCs/>
                <w:sz w:val="16"/>
                <w:szCs w:val="16"/>
              </w:rPr>
              <w:t>la denuncia</w:t>
            </w:r>
          </w:p>
        </w:tc>
      </w:tr>
      <w:tr w:rsidR="003F29AD" w:rsidRPr="0062564C" w14:paraId="4DAAAF6A" w14:textId="77777777" w:rsidTr="00084411">
        <w:trPr>
          <w:trHeight w:val="1984"/>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B7B9163"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171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E855B88"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/CG/2/2021</w:t>
            </w:r>
          </w:p>
        </w:tc>
        <w:tc>
          <w:tcPr>
            <w:tcW w:w="1807" w:type="dxa"/>
            <w:tcBorders>
              <w:top w:val="single" w:sz="4" w:space="0" w:color="auto"/>
              <w:left w:val="single" w:sz="4" w:space="0" w:color="auto"/>
              <w:bottom w:val="single" w:sz="4" w:space="0" w:color="auto"/>
              <w:right w:val="single" w:sz="4" w:space="0" w:color="auto"/>
            </w:tcBorders>
            <w:vAlign w:val="center"/>
          </w:tcPr>
          <w:p w14:paraId="4D153EB5"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Unidad Técnica de Fiscalización</w:t>
            </w:r>
          </w:p>
        </w:tc>
        <w:tc>
          <w:tcPr>
            <w:tcW w:w="1941" w:type="dxa"/>
            <w:tcBorders>
              <w:top w:val="single" w:sz="4" w:space="0" w:color="auto"/>
              <w:left w:val="single" w:sz="4" w:space="0" w:color="auto"/>
              <w:bottom w:val="single" w:sz="4" w:space="0" w:color="auto"/>
              <w:right w:val="single" w:sz="4" w:space="0" w:color="auto"/>
            </w:tcBorders>
            <w:vAlign w:val="center"/>
          </w:tcPr>
          <w:p w14:paraId="4313787A"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José Virgilio Rivera Delgadillo, </w:t>
            </w:r>
            <w:proofErr w:type="gramStart"/>
            <w:r w:rsidRPr="0062564C">
              <w:rPr>
                <w:rFonts w:ascii="Kalinga" w:hAnsi="Kalinga" w:cs="Kalinga"/>
                <w:sz w:val="16"/>
                <w:szCs w:val="16"/>
              </w:rPr>
              <w:t>Consejero Presidente</w:t>
            </w:r>
            <w:proofErr w:type="gramEnd"/>
            <w:r w:rsidRPr="0062564C">
              <w:rPr>
                <w:rFonts w:ascii="Kalinga" w:hAnsi="Kalinga" w:cs="Kalinga"/>
                <w:sz w:val="16"/>
                <w:szCs w:val="16"/>
              </w:rPr>
              <w:t xml:space="preserve"> del Instituto Electoral del Estado de Zacatecas</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D01A82D" w14:textId="77777777" w:rsidR="003F29AD" w:rsidRPr="0062564C" w:rsidRDefault="003F29AD" w:rsidP="00EF09D3">
            <w:pPr>
              <w:pStyle w:val="Sinespaciado"/>
              <w:spacing w:line="276" w:lineRule="auto"/>
              <w:jc w:val="both"/>
              <w:rPr>
                <w:rFonts w:ascii="Kalinga" w:hAnsi="Kalinga" w:cs="Kalinga"/>
                <w:bCs/>
                <w:sz w:val="16"/>
                <w:szCs w:val="16"/>
                <w:lang w:val="es-ES_tradnl"/>
              </w:rPr>
            </w:pPr>
            <w:r w:rsidRPr="0062564C">
              <w:rPr>
                <w:rFonts w:ascii="Kalinga" w:hAnsi="Kalinga" w:cs="Kalinga"/>
                <w:bCs/>
                <w:sz w:val="16"/>
                <w:szCs w:val="16"/>
                <w:lang w:val="es-ES_tradnl"/>
              </w:rPr>
              <w:t>Posibles violaciones a los principios de autonomía, imparcialidad y neutralidad en el ejercicio de la función público-electoral, de forma enunciativa más no limitativa, por la aparente contravención a los artículos 102, numeral 2, incisos a) y c), de la Ley General de Instituciones y Procedimientos Electorales; así como 390, numeral 1, fracción III y 396, numeral 1, fracción III, de la Ley Electoral para el Estado de Zacatecas.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39DA79B" w14:textId="77777777" w:rsidR="003F29AD" w:rsidRPr="0062564C" w:rsidRDefault="003F29AD" w:rsidP="00EF09D3">
            <w:pPr>
              <w:spacing w:after="0"/>
              <w:jc w:val="both"/>
              <w:rPr>
                <w:rFonts w:ascii="Kalinga" w:hAnsi="Kalinga" w:cs="Kalinga"/>
                <w:b/>
                <w:sz w:val="16"/>
                <w:szCs w:val="16"/>
              </w:rPr>
            </w:pPr>
          </w:p>
          <w:p w14:paraId="7233B64E"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INE/CG1786/2021,</w:t>
            </w:r>
            <w:r w:rsidRPr="0062564C">
              <w:rPr>
                <w:rFonts w:ascii="Kalinga" w:hAnsi="Kalinga" w:cs="Kalinga"/>
                <w:bCs/>
                <w:sz w:val="16"/>
                <w:szCs w:val="16"/>
              </w:rPr>
              <w:t xml:space="preserve"> de 17/12/2021, se declaró </w:t>
            </w:r>
            <w:r w:rsidRPr="0062564C">
              <w:rPr>
                <w:rFonts w:ascii="Kalinga" w:hAnsi="Kalinga" w:cs="Kalinga"/>
                <w:b/>
                <w:sz w:val="16"/>
                <w:szCs w:val="16"/>
              </w:rPr>
              <w:t>INFUNDADO</w:t>
            </w:r>
            <w:r w:rsidRPr="0062564C">
              <w:rPr>
                <w:rFonts w:ascii="Kalinga" w:hAnsi="Kalinga" w:cs="Kalinga"/>
                <w:bCs/>
                <w:sz w:val="16"/>
                <w:szCs w:val="16"/>
              </w:rPr>
              <w:t xml:space="preserve"> el procedimiento. </w:t>
            </w:r>
          </w:p>
          <w:p w14:paraId="44E5B5BD" w14:textId="77777777" w:rsidR="003F29AD" w:rsidRPr="0062564C" w:rsidRDefault="003F29AD" w:rsidP="00EF09D3">
            <w:pPr>
              <w:spacing w:after="0"/>
              <w:jc w:val="both"/>
              <w:rPr>
                <w:rFonts w:ascii="Kalinga" w:hAnsi="Kalinga" w:cs="Kalinga"/>
                <w:b/>
                <w:sz w:val="16"/>
                <w:szCs w:val="16"/>
              </w:rPr>
            </w:pPr>
          </w:p>
          <w:p w14:paraId="3B79E09D" w14:textId="77777777" w:rsidR="003F29AD" w:rsidRPr="0062564C" w:rsidRDefault="003F29AD" w:rsidP="00EF09D3">
            <w:pPr>
              <w:spacing w:after="0"/>
              <w:jc w:val="both"/>
              <w:rPr>
                <w:rFonts w:ascii="Kalinga" w:hAnsi="Kalinga" w:cs="Kalinga"/>
                <w:b/>
                <w:sz w:val="16"/>
                <w:szCs w:val="16"/>
              </w:rPr>
            </w:pPr>
          </w:p>
        </w:tc>
      </w:tr>
      <w:tr w:rsidR="003F29AD" w:rsidRPr="0062564C" w14:paraId="1689F196" w14:textId="77777777" w:rsidTr="00084411">
        <w:trPr>
          <w:trHeight w:val="31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818612E"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172</w:t>
            </w:r>
          </w:p>
          <w:p w14:paraId="459FD91A"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173</w:t>
            </w:r>
          </w:p>
          <w:p w14:paraId="4A54FC39" w14:textId="79315A93" w:rsidR="00CF7527" w:rsidRPr="0062564C" w:rsidRDefault="00CF7527" w:rsidP="00EF09D3">
            <w:pPr>
              <w:jc w:val="both"/>
              <w:rPr>
                <w:rFonts w:ascii="Kalinga" w:hAnsi="Kalinga" w:cs="Kalinga"/>
                <w:b/>
                <w:bCs/>
                <w:color w:val="FFFFFF" w:themeColor="background1"/>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95D00BB"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/CG/13/2020 y</w:t>
            </w:r>
          </w:p>
          <w:p w14:paraId="3FF1E099"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/MORENA/CG/14/2020, acumulados</w:t>
            </w:r>
          </w:p>
        </w:tc>
        <w:tc>
          <w:tcPr>
            <w:tcW w:w="1807" w:type="dxa"/>
            <w:tcBorders>
              <w:top w:val="single" w:sz="4" w:space="0" w:color="auto"/>
              <w:left w:val="single" w:sz="4" w:space="0" w:color="auto"/>
              <w:bottom w:val="single" w:sz="4" w:space="0" w:color="auto"/>
              <w:right w:val="single" w:sz="4" w:space="0" w:color="auto"/>
            </w:tcBorders>
            <w:vAlign w:val="center"/>
          </w:tcPr>
          <w:p w14:paraId="3D421F2E"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Comisión Temporal para el Seguimiento de los Procesos Electorales Locales 2019-2020 (</w:t>
            </w:r>
            <w:proofErr w:type="spellStart"/>
            <w:r w:rsidRPr="0062564C">
              <w:rPr>
                <w:rFonts w:ascii="Kalinga" w:eastAsia="Times New Roman" w:hAnsi="Kalinga" w:cs="Kalinga"/>
                <w:color w:val="000000" w:themeColor="text1"/>
                <w:sz w:val="16"/>
                <w:szCs w:val="16"/>
                <w:bdr w:val="none" w:sz="0" w:space="0" w:color="auto" w:frame="1"/>
                <w:lang w:eastAsia="es-MX"/>
              </w:rPr>
              <w:t>COTSPEL</w:t>
            </w:r>
            <w:proofErr w:type="spellEnd"/>
            <w:r w:rsidRPr="0062564C">
              <w:rPr>
                <w:rFonts w:ascii="Kalinga" w:eastAsia="Times New Roman" w:hAnsi="Kalinga" w:cs="Kalinga"/>
                <w:color w:val="000000" w:themeColor="text1"/>
                <w:sz w:val="16"/>
                <w:szCs w:val="16"/>
                <w:bdr w:val="none" w:sz="0" w:space="0" w:color="auto" w:frame="1"/>
                <w:lang w:eastAsia="es-MX"/>
              </w:rPr>
              <w:t>) y MORENA</w:t>
            </w:r>
          </w:p>
        </w:tc>
        <w:tc>
          <w:tcPr>
            <w:tcW w:w="1941" w:type="dxa"/>
            <w:tcBorders>
              <w:top w:val="single" w:sz="4" w:space="0" w:color="auto"/>
              <w:left w:val="single" w:sz="4" w:space="0" w:color="auto"/>
              <w:bottom w:val="single" w:sz="4" w:space="0" w:color="auto"/>
              <w:right w:val="single" w:sz="4" w:space="0" w:color="auto"/>
            </w:tcBorders>
            <w:vAlign w:val="center"/>
          </w:tcPr>
          <w:p w14:paraId="2CB2FA22"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Guillermina Vázquez Benítez, Miriam Saray Pacheco Martínez, Blanca Estela Tolentino Soto, Salvador Domingo Franco Assad, Christian Uziel García Reyes, Augusto Hernández Abogado y Francisco Martínez Ballesteros, </w:t>
            </w:r>
            <w:proofErr w:type="gramStart"/>
            <w:r w:rsidRPr="0062564C">
              <w:rPr>
                <w:rFonts w:ascii="Kalinga" w:hAnsi="Kalinga" w:cs="Kalinga"/>
                <w:sz w:val="16"/>
                <w:szCs w:val="16"/>
                <w:lang w:val="es-MX"/>
              </w:rPr>
              <w:t>Consejeras</w:t>
            </w:r>
            <w:proofErr w:type="gramEnd"/>
            <w:r w:rsidRPr="0062564C">
              <w:rPr>
                <w:rFonts w:ascii="Kalinga" w:hAnsi="Kalinga" w:cs="Kalinga"/>
                <w:sz w:val="16"/>
                <w:szCs w:val="16"/>
                <w:lang w:val="es-MX"/>
              </w:rPr>
              <w:t xml:space="preserve"> y </w:t>
            </w:r>
            <w:proofErr w:type="gramStart"/>
            <w:r w:rsidRPr="0062564C">
              <w:rPr>
                <w:rFonts w:ascii="Kalinga" w:hAnsi="Kalinga" w:cs="Kalinga"/>
                <w:sz w:val="16"/>
                <w:szCs w:val="16"/>
                <w:lang w:val="es-MX"/>
              </w:rPr>
              <w:t>Consejeros</w:t>
            </w:r>
            <w:proofErr w:type="gramEnd"/>
            <w:r w:rsidRPr="0062564C">
              <w:rPr>
                <w:rFonts w:ascii="Kalinga" w:hAnsi="Kalinga" w:cs="Kalinga"/>
                <w:sz w:val="16"/>
                <w:szCs w:val="16"/>
                <w:lang w:val="es-MX"/>
              </w:rPr>
              <w:t xml:space="preserve"> del OPLE de Hidalgo.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932BCB2"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Toda vez que, el </w:t>
            </w:r>
            <w:proofErr w:type="spellStart"/>
            <w:r w:rsidRPr="0062564C">
              <w:rPr>
                <w:rFonts w:ascii="Kalinga" w:hAnsi="Kalinga" w:cs="Kalinga"/>
                <w:bCs/>
                <w:sz w:val="16"/>
                <w:szCs w:val="16"/>
              </w:rPr>
              <w:t>IEEH</w:t>
            </w:r>
            <w:proofErr w:type="spellEnd"/>
            <w:r w:rsidRPr="0062564C">
              <w:rPr>
                <w:rFonts w:ascii="Kalinga" w:hAnsi="Kalinga" w:cs="Kalinga"/>
                <w:bCs/>
                <w:sz w:val="16"/>
                <w:szCs w:val="16"/>
              </w:rPr>
              <w:t xml:space="preserve">, al día trece de octubre del año en curso, no había llevado a cabo simulacro exitoso alguno que atendiera todas las fases del proceso técnico operativo que comprende el Programa de Resultados Electorales Preliminares, con lo cual, a juicio de las y los consejeros integrantes de la </w:t>
            </w:r>
            <w:proofErr w:type="spellStart"/>
            <w:r w:rsidRPr="0062564C">
              <w:rPr>
                <w:rFonts w:ascii="Kalinga" w:hAnsi="Kalinga" w:cs="Kalinga"/>
                <w:bCs/>
                <w:sz w:val="16"/>
                <w:szCs w:val="16"/>
              </w:rPr>
              <w:t>COTSPEL</w:t>
            </w:r>
            <w:proofErr w:type="spellEnd"/>
            <w:r w:rsidRPr="0062564C">
              <w:rPr>
                <w:rFonts w:ascii="Kalinga" w:hAnsi="Kalinga" w:cs="Kalinga"/>
                <w:bCs/>
                <w:sz w:val="16"/>
                <w:szCs w:val="16"/>
              </w:rPr>
              <w:t>, existía un riesgo potencial para que el referido programa del estado de Hidalgo se ejecutara con funcionalidad al término de la jornada electoral celebrada el dieciocho de octubre de dos mil veinte.</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5A7DEA67" w14:textId="77777777" w:rsidR="003F29AD" w:rsidRPr="0062564C" w:rsidRDefault="003F29AD" w:rsidP="00EF09D3">
            <w:pPr>
              <w:spacing w:after="0"/>
              <w:jc w:val="both"/>
              <w:rPr>
                <w:rFonts w:ascii="Kalinga" w:hAnsi="Kalinga" w:cs="Kalinga"/>
                <w:b/>
                <w:sz w:val="16"/>
                <w:szCs w:val="16"/>
              </w:rPr>
            </w:pPr>
          </w:p>
          <w:p w14:paraId="2B966748"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INE/CG49/2022,</w:t>
            </w:r>
            <w:r w:rsidRPr="0062564C">
              <w:rPr>
                <w:rFonts w:ascii="Kalinga" w:hAnsi="Kalinga" w:cs="Kalinga"/>
                <w:bCs/>
                <w:sz w:val="16"/>
                <w:szCs w:val="16"/>
              </w:rPr>
              <w:t xml:space="preserve"> de 31/01/2022, se declaró </w:t>
            </w:r>
            <w:r w:rsidRPr="0062564C">
              <w:rPr>
                <w:rFonts w:ascii="Kalinga" w:hAnsi="Kalinga" w:cs="Kalinga"/>
                <w:b/>
                <w:sz w:val="16"/>
                <w:szCs w:val="16"/>
              </w:rPr>
              <w:t>FUNDADO</w:t>
            </w:r>
            <w:r w:rsidRPr="0062564C">
              <w:rPr>
                <w:rFonts w:ascii="Kalinga" w:hAnsi="Kalinga" w:cs="Kalinga"/>
                <w:bCs/>
                <w:sz w:val="16"/>
                <w:szCs w:val="16"/>
              </w:rPr>
              <w:t xml:space="preserve"> el procedimiento. </w:t>
            </w:r>
          </w:p>
          <w:p w14:paraId="44050448" w14:textId="77777777" w:rsidR="003F29AD" w:rsidRPr="0062564C" w:rsidRDefault="003F29AD" w:rsidP="00EF09D3">
            <w:pPr>
              <w:spacing w:after="0"/>
              <w:jc w:val="both"/>
              <w:rPr>
                <w:rFonts w:ascii="Kalinga" w:hAnsi="Kalinga" w:cs="Kalinga"/>
                <w:b/>
                <w:sz w:val="16"/>
                <w:szCs w:val="16"/>
              </w:rPr>
            </w:pPr>
          </w:p>
          <w:p w14:paraId="0F8210CE" w14:textId="77777777" w:rsidR="003F29AD" w:rsidRPr="0062564C" w:rsidRDefault="003F29AD" w:rsidP="00EF09D3">
            <w:pPr>
              <w:spacing w:after="0"/>
              <w:jc w:val="both"/>
              <w:rPr>
                <w:rFonts w:ascii="Kalinga" w:hAnsi="Kalinga" w:cs="Kalinga"/>
                <w:b/>
                <w:sz w:val="16"/>
                <w:szCs w:val="16"/>
              </w:rPr>
            </w:pPr>
          </w:p>
          <w:p w14:paraId="0BCB6FBA" w14:textId="77777777" w:rsidR="003F29AD" w:rsidRPr="0062564C" w:rsidRDefault="003F29AD" w:rsidP="00EF09D3">
            <w:pPr>
              <w:jc w:val="both"/>
              <w:rPr>
                <w:rFonts w:ascii="Kalinga" w:hAnsi="Kalinga" w:cs="Kalinga"/>
                <w:b/>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juicio SUP-JDC-54/2022 y acumulados (SUP-JDC-55/2022 y SUP-RAP-30/2022), de 23 de marzo de 2022.</w:t>
            </w:r>
          </w:p>
        </w:tc>
      </w:tr>
      <w:tr w:rsidR="003F29AD" w:rsidRPr="0062564C" w14:paraId="0AEFAEB6" w14:textId="77777777" w:rsidTr="00084411">
        <w:trPr>
          <w:trHeight w:val="31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63592C40"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174</w:t>
            </w:r>
          </w:p>
          <w:p w14:paraId="4505D81D" w14:textId="25BD5EF1" w:rsidR="004E4151" w:rsidRPr="0062564C" w:rsidRDefault="004E4151" w:rsidP="00EF09D3">
            <w:pPr>
              <w:jc w:val="both"/>
              <w:rPr>
                <w:rFonts w:ascii="Kalinga" w:hAnsi="Kalinga" w:cs="Kalinga"/>
                <w:b/>
                <w:bCs/>
                <w:color w:val="FFFFFF" w:themeColor="background1"/>
                <w:sz w:val="16"/>
                <w:szCs w:val="16"/>
              </w:rPr>
            </w:pPr>
            <w:r w:rsidRPr="009F1C66">
              <w:rPr>
                <w:rFonts w:ascii="Kalinga" w:hAnsi="Kalinga" w:cs="Kalinga"/>
                <w:b/>
                <w:bCs/>
                <w:color w:val="FFFFFF" w:themeColor="background1"/>
                <w:sz w:val="16"/>
                <w:szCs w:val="16"/>
              </w:rPr>
              <w:t>(150)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C40BB76"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/CG/21/2021</w:t>
            </w:r>
          </w:p>
        </w:tc>
        <w:tc>
          <w:tcPr>
            <w:tcW w:w="1807" w:type="dxa"/>
            <w:tcBorders>
              <w:top w:val="single" w:sz="4" w:space="0" w:color="auto"/>
              <w:left w:val="single" w:sz="4" w:space="0" w:color="auto"/>
              <w:bottom w:val="single" w:sz="4" w:space="0" w:color="auto"/>
              <w:right w:val="single" w:sz="4" w:space="0" w:color="auto"/>
            </w:tcBorders>
            <w:vAlign w:val="center"/>
          </w:tcPr>
          <w:p w14:paraId="2A645910"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Sala Regional Toluca</w:t>
            </w:r>
          </w:p>
        </w:tc>
        <w:tc>
          <w:tcPr>
            <w:tcW w:w="1941" w:type="dxa"/>
            <w:tcBorders>
              <w:top w:val="single" w:sz="4" w:space="0" w:color="auto"/>
              <w:left w:val="single" w:sz="4" w:space="0" w:color="auto"/>
              <w:bottom w:val="single" w:sz="4" w:space="0" w:color="auto"/>
              <w:right w:val="single" w:sz="4" w:space="0" w:color="auto"/>
            </w:tcBorders>
            <w:vAlign w:val="center"/>
          </w:tcPr>
          <w:p w14:paraId="66B98151"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Integrantes del Consejo General del Instituto Electoral del Estado de Michoacán: Ignacio Hurtado Gómez, Araceli Gutiérrez Cortés, Viridiana Villaseñor Aguirre, Luis Ignacio Peña Godínez, Marlene Arisbe Mendoza Díaz de León, Carol Berenice Arellano Rangel y Juan Adolfo Montiel Hernández</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5A2FDB4"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La Sala Regional Toluca dio vista con la sentencia de 17 de agosto del año en curso, dictada en los expedientes ST-JRC-56/2021, ST-JRC-57/2021 y ST-JDC-597/2021 acumulados, en términos de lo dispuesto en el artículo 102 de la </w:t>
            </w:r>
            <w:proofErr w:type="spellStart"/>
            <w:r w:rsidRPr="0062564C">
              <w:rPr>
                <w:rFonts w:ascii="Kalinga" w:hAnsi="Kalinga" w:cs="Kalinga"/>
                <w:bCs/>
                <w:sz w:val="16"/>
                <w:szCs w:val="16"/>
              </w:rPr>
              <w:t>LGIPE</w:t>
            </w:r>
            <w:proofErr w:type="spellEnd"/>
            <w:r w:rsidRPr="0062564C">
              <w:rPr>
                <w:rFonts w:ascii="Kalinga" w:hAnsi="Kalinga" w:cs="Kalinga"/>
                <w:bCs/>
                <w:sz w:val="16"/>
                <w:szCs w:val="16"/>
              </w:rPr>
              <w:t>, en virtud del error de impresión en las boletas para la elección celebrada el pasado 6 de junio.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8EBD735" w14:textId="77777777" w:rsidR="003F29AD" w:rsidRPr="0062564C" w:rsidRDefault="003F29AD" w:rsidP="00EF09D3">
            <w:pPr>
              <w:spacing w:after="0"/>
              <w:jc w:val="both"/>
              <w:rPr>
                <w:rFonts w:ascii="Kalinga" w:hAnsi="Kalinga" w:cs="Kalinga"/>
                <w:bCs/>
                <w:sz w:val="16"/>
                <w:szCs w:val="16"/>
              </w:rPr>
            </w:pPr>
          </w:p>
          <w:p w14:paraId="5AABC69F"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INE/CG120/2022,</w:t>
            </w:r>
            <w:r w:rsidRPr="0062564C">
              <w:rPr>
                <w:rFonts w:ascii="Kalinga" w:hAnsi="Kalinga" w:cs="Kalinga"/>
                <w:bCs/>
                <w:sz w:val="16"/>
                <w:szCs w:val="16"/>
              </w:rPr>
              <w:t xml:space="preserve"> de 25/02/2022, se </w:t>
            </w:r>
            <w:r w:rsidRPr="0062564C">
              <w:rPr>
                <w:rFonts w:ascii="Kalinga" w:hAnsi="Kalinga" w:cs="Kalinga"/>
                <w:b/>
                <w:sz w:val="16"/>
                <w:szCs w:val="16"/>
              </w:rPr>
              <w:t>DESECHÓ</w:t>
            </w:r>
            <w:r w:rsidRPr="0062564C">
              <w:rPr>
                <w:rFonts w:ascii="Kalinga" w:hAnsi="Kalinga" w:cs="Kalinga"/>
                <w:bCs/>
                <w:sz w:val="16"/>
                <w:szCs w:val="16"/>
              </w:rPr>
              <w:t xml:space="preserve"> la denuncia.</w:t>
            </w:r>
            <w:r w:rsidRPr="0062564C">
              <w:rPr>
                <w:rFonts w:ascii="Kalinga" w:hAnsi="Kalinga" w:cs="Kalinga"/>
                <w:b/>
                <w:sz w:val="16"/>
                <w:szCs w:val="16"/>
              </w:rPr>
              <w:t xml:space="preserve"> </w:t>
            </w:r>
          </w:p>
        </w:tc>
      </w:tr>
      <w:tr w:rsidR="003F29AD" w:rsidRPr="0062564C" w14:paraId="669819C8" w14:textId="77777777" w:rsidTr="000009B8">
        <w:trPr>
          <w:trHeight w:val="1095"/>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80E33A4"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175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3DFE4E8"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/MMCM/CG/7/2021</w:t>
            </w:r>
          </w:p>
        </w:tc>
        <w:tc>
          <w:tcPr>
            <w:tcW w:w="1807" w:type="dxa"/>
            <w:tcBorders>
              <w:top w:val="single" w:sz="4" w:space="0" w:color="auto"/>
              <w:left w:val="single" w:sz="4" w:space="0" w:color="auto"/>
              <w:bottom w:val="single" w:sz="4" w:space="0" w:color="auto"/>
              <w:right w:val="single" w:sz="4" w:space="0" w:color="auto"/>
            </w:tcBorders>
            <w:vAlign w:val="center"/>
          </w:tcPr>
          <w:p w14:paraId="7F5D794F"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Marixa Mirella Castro Mendoza</w:t>
            </w:r>
          </w:p>
        </w:tc>
        <w:tc>
          <w:tcPr>
            <w:tcW w:w="1941" w:type="dxa"/>
            <w:tcBorders>
              <w:top w:val="single" w:sz="4" w:space="0" w:color="auto"/>
              <w:left w:val="single" w:sz="4" w:space="0" w:color="auto"/>
              <w:bottom w:val="single" w:sz="4" w:space="0" w:color="auto"/>
              <w:right w:val="single" w:sz="4" w:space="0" w:color="auto"/>
            </w:tcBorders>
            <w:vAlign w:val="center"/>
          </w:tcPr>
          <w:p w14:paraId="4003D485"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Mireya Gally Jorda, Elizabeth Martínez Guitérrez, Pedro Gregorio Alvarado Ramos, Mayte Casalez Campos, Isabel Guadarrama Bustamante, Alfredo Javier Arias Casas y José Enrique Pérez Rodríguez, </w:t>
            </w:r>
            <w:proofErr w:type="gramStart"/>
            <w:r w:rsidRPr="0062564C">
              <w:rPr>
                <w:rFonts w:ascii="Kalinga" w:hAnsi="Kalinga" w:cs="Kalinga"/>
                <w:sz w:val="16"/>
                <w:szCs w:val="16"/>
                <w:lang w:val="es-MX"/>
              </w:rPr>
              <w:t>Consejeras</w:t>
            </w:r>
            <w:proofErr w:type="gramEnd"/>
            <w:r w:rsidRPr="0062564C">
              <w:rPr>
                <w:rFonts w:ascii="Kalinga" w:hAnsi="Kalinga" w:cs="Kalinga"/>
                <w:sz w:val="16"/>
                <w:szCs w:val="16"/>
                <w:lang w:val="es-MX"/>
              </w:rPr>
              <w:t xml:space="preserve">, </w:t>
            </w:r>
            <w:proofErr w:type="gramStart"/>
            <w:r w:rsidRPr="0062564C">
              <w:rPr>
                <w:rFonts w:ascii="Kalinga" w:hAnsi="Kalinga" w:cs="Kalinga"/>
                <w:sz w:val="16"/>
                <w:szCs w:val="16"/>
                <w:lang w:val="es-MX"/>
              </w:rPr>
              <w:t>Consejeros</w:t>
            </w:r>
            <w:proofErr w:type="gramEnd"/>
            <w:r w:rsidRPr="0062564C">
              <w:rPr>
                <w:rFonts w:ascii="Kalinga" w:hAnsi="Kalinga" w:cs="Kalinga"/>
                <w:sz w:val="16"/>
                <w:szCs w:val="16"/>
                <w:lang w:val="es-MX"/>
              </w:rPr>
              <w:t xml:space="preserve"> y </w:t>
            </w:r>
            <w:proofErr w:type="gramStart"/>
            <w:r w:rsidRPr="0062564C">
              <w:rPr>
                <w:rFonts w:ascii="Kalinga" w:hAnsi="Kalinga" w:cs="Kalinga"/>
                <w:sz w:val="16"/>
                <w:szCs w:val="16"/>
                <w:lang w:val="es-MX"/>
              </w:rPr>
              <w:t>Secretario Ejecutivo</w:t>
            </w:r>
            <w:proofErr w:type="gramEnd"/>
            <w:r w:rsidRPr="0062564C">
              <w:rPr>
                <w:rFonts w:ascii="Kalinga" w:hAnsi="Kalinga" w:cs="Kalinga"/>
                <w:sz w:val="16"/>
                <w:szCs w:val="16"/>
                <w:lang w:val="es-MX"/>
              </w:rPr>
              <w:t xml:space="preserve"> del Instituto Morelense de Procesos </w:t>
            </w:r>
            <w:r w:rsidRPr="0062564C">
              <w:rPr>
                <w:rFonts w:ascii="Kalinga" w:hAnsi="Kalinga" w:cs="Kalinga"/>
                <w:sz w:val="16"/>
                <w:szCs w:val="16"/>
                <w:lang w:val="es-MX"/>
              </w:rPr>
              <w:lastRenderedPageBreak/>
              <w:t>Electorales y Participación Ciudadana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DFCBFDD"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lastRenderedPageBreak/>
              <w:t xml:space="preserve">Conductas negligentes y omisiones en la tramitación de un procedimiento especial sancionador por </w:t>
            </w:r>
            <w:proofErr w:type="spellStart"/>
            <w:r w:rsidRPr="0062564C">
              <w:rPr>
                <w:rFonts w:ascii="Kalinga" w:hAnsi="Kalinga" w:cs="Kalinga"/>
                <w:bCs/>
                <w:sz w:val="16"/>
                <w:szCs w:val="16"/>
              </w:rPr>
              <w:t>vpmrg</w:t>
            </w:r>
            <w:proofErr w:type="spellEnd"/>
            <w:r w:rsidRPr="0062564C">
              <w:rPr>
                <w:rFonts w:ascii="Kalinga" w:hAnsi="Kalinga" w:cs="Kalinga"/>
                <w:bCs/>
                <w:sz w:val="16"/>
                <w:szCs w:val="16"/>
              </w:rPr>
              <w:t xml:space="preserve">, en acatamiento a una sentencia de Sala Ciudad de México del </w:t>
            </w:r>
            <w:proofErr w:type="spellStart"/>
            <w:r w:rsidRPr="0062564C">
              <w:rPr>
                <w:rFonts w:ascii="Kalinga" w:hAnsi="Kalinga" w:cs="Kalinga"/>
                <w:bCs/>
                <w:sz w:val="16"/>
                <w:szCs w:val="16"/>
              </w:rPr>
              <w:t>TEPJF</w:t>
            </w:r>
            <w:proofErr w:type="spellEnd"/>
            <w:r w:rsidRPr="0062564C">
              <w:rPr>
                <w:rFonts w:ascii="Kalinga" w:hAnsi="Kalinga" w:cs="Kalinga"/>
                <w:bCs/>
                <w:sz w:val="16"/>
                <w:szCs w:val="16"/>
              </w:rPr>
              <w:t>.</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459816A"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INE/CG248/2022,</w:t>
            </w:r>
            <w:r w:rsidRPr="0062564C">
              <w:rPr>
                <w:rFonts w:ascii="Kalinga" w:hAnsi="Kalinga" w:cs="Kalinga"/>
                <w:bCs/>
                <w:sz w:val="16"/>
                <w:szCs w:val="16"/>
              </w:rPr>
              <w:t xml:space="preserve"> de 27/04/2022,</w:t>
            </w:r>
            <w:r w:rsidRPr="0062564C">
              <w:rPr>
                <w:rFonts w:ascii="Kalinga" w:hAnsi="Kalinga" w:cs="Kalinga"/>
                <w:b/>
                <w:sz w:val="16"/>
                <w:szCs w:val="16"/>
              </w:rPr>
              <w:t xml:space="preserve"> </w:t>
            </w:r>
            <w:r w:rsidRPr="0062564C">
              <w:rPr>
                <w:rFonts w:ascii="Kalinga" w:hAnsi="Kalinga" w:cs="Kalinga"/>
                <w:bCs/>
                <w:sz w:val="16"/>
                <w:szCs w:val="16"/>
              </w:rPr>
              <w:t xml:space="preserve">se </w:t>
            </w:r>
            <w:r w:rsidRPr="0062564C">
              <w:rPr>
                <w:rFonts w:ascii="Kalinga" w:hAnsi="Kalinga" w:cs="Kalinga"/>
                <w:b/>
                <w:sz w:val="16"/>
                <w:szCs w:val="16"/>
              </w:rPr>
              <w:t>DESECHÓ</w:t>
            </w:r>
            <w:r w:rsidRPr="0062564C">
              <w:rPr>
                <w:rFonts w:ascii="Kalinga" w:hAnsi="Kalinga" w:cs="Kalinga"/>
                <w:bCs/>
                <w:sz w:val="16"/>
                <w:szCs w:val="16"/>
              </w:rPr>
              <w:t xml:space="preserve"> la denuncia.</w:t>
            </w:r>
            <w:r w:rsidRPr="0062564C">
              <w:rPr>
                <w:rFonts w:ascii="Kalinga" w:hAnsi="Kalinga" w:cs="Kalinga"/>
                <w:b/>
                <w:sz w:val="16"/>
                <w:szCs w:val="16"/>
              </w:rPr>
              <w:t xml:space="preserve"> </w:t>
            </w:r>
          </w:p>
          <w:p w14:paraId="48C68A5C" w14:textId="77777777" w:rsidR="003F29AD" w:rsidRPr="0062564C" w:rsidRDefault="003F29AD" w:rsidP="00EF09D3">
            <w:pPr>
              <w:spacing w:after="0"/>
              <w:jc w:val="both"/>
              <w:rPr>
                <w:rFonts w:ascii="Kalinga" w:hAnsi="Kalinga" w:cs="Kalinga"/>
                <w:b/>
                <w:sz w:val="16"/>
                <w:szCs w:val="16"/>
              </w:rPr>
            </w:pPr>
          </w:p>
          <w:p w14:paraId="03B6D6E0" w14:textId="77777777" w:rsidR="003F29AD" w:rsidRPr="0062564C" w:rsidRDefault="003F29AD" w:rsidP="00EF09D3">
            <w:pPr>
              <w:spacing w:after="0"/>
              <w:jc w:val="both"/>
              <w:rPr>
                <w:rFonts w:ascii="Kalinga" w:hAnsi="Kalinga" w:cs="Kalinga"/>
                <w:b/>
                <w:sz w:val="16"/>
                <w:szCs w:val="16"/>
              </w:rPr>
            </w:pPr>
          </w:p>
          <w:p w14:paraId="185DEE9F" w14:textId="77777777" w:rsidR="003F29AD" w:rsidRPr="0062564C" w:rsidRDefault="003F29AD" w:rsidP="00EF09D3">
            <w:pPr>
              <w:spacing w:after="0"/>
              <w:jc w:val="both"/>
              <w:rPr>
                <w:rFonts w:ascii="Kalinga" w:hAnsi="Kalinga" w:cs="Kalinga"/>
                <w:b/>
                <w:sz w:val="16"/>
                <w:szCs w:val="16"/>
              </w:rPr>
            </w:pPr>
          </w:p>
        </w:tc>
      </w:tr>
      <w:tr w:rsidR="003F29AD" w:rsidRPr="0062564C" w14:paraId="71900692" w14:textId="77777777" w:rsidTr="00084411">
        <w:trPr>
          <w:trHeight w:val="31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4220D8E"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176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96F031C"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/JHO/JL/JAL/1/2022</w:t>
            </w:r>
          </w:p>
        </w:tc>
        <w:tc>
          <w:tcPr>
            <w:tcW w:w="1807" w:type="dxa"/>
            <w:tcBorders>
              <w:top w:val="single" w:sz="4" w:space="0" w:color="auto"/>
              <w:left w:val="single" w:sz="4" w:space="0" w:color="auto"/>
              <w:bottom w:val="single" w:sz="4" w:space="0" w:color="auto"/>
              <w:right w:val="single" w:sz="4" w:space="0" w:color="auto"/>
            </w:tcBorders>
            <w:vAlign w:val="center"/>
          </w:tcPr>
          <w:p w14:paraId="12D73333"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Jaime Hernández Ortíz</w:t>
            </w:r>
          </w:p>
        </w:tc>
        <w:tc>
          <w:tcPr>
            <w:tcW w:w="1941" w:type="dxa"/>
            <w:tcBorders>
              <w:top w:val="single" w:sz="4" w:space="0" w:color="auto"/>
              <w:left w:val="single" w:sz="4" w:space="0" w:color="auto"/>
              <w:bottom w:val="single" w:sz="4" w:space="0" w:color="auto"/>
              <w:right w:val="single" w:sz="4" w:space="0" w:color="auto"/>
            </w:tcBorders>
            <w:vAlign w:val="center"/>
          </w:tcPr>
          <w:p w14:paraId="64D3DFD3"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Paula Ramírez Höbne </w:t>
            </w:r>
            <w:proofErr w:type="gramStart"/>
            <w:r w:rsidRPr="0062564C">
              <w:rPr>
                <w:rFonts w:ascii="Kalinga" w:hAnsi="Kalinga" w:cs="Kalinga"/>
                <w:sz w:val="16"/>
                <w:szCs w:val="16"/>
                <w:lang w:val="es-MX"/>
              </w:rPr>
              <w:t>Presidenta</w:t>
            </w:r>
            <w:proofErr w:type="gramEnd"/>
            <w:r w:rsidRPr="0062564C">
              <w:rPr>
                <w:rFonts w:ascii="Kalinga" w:hAnsi="Kalinga" w:cs="Kalinga"/>
                <w:sz w:val="16"/>
                <w:szCs w:val="16"/>
                <w:lang w:val="es-MX"/>
              </w:rPr>
              <w:t xml:space="preserve"> del Consejo General del OPLE Jalisco".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2F3E999D"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presenta escrito de queja en contra de Paula Ramírez Höbne, </w:t>
            </w:r>
            <w:proofErr w:type="gramStart"/>
            <w:r w:rsidRPr="0062564C">
              <w:rPr>
                <w:rFonts w:ascii="Kalinga" w:hAnsi="Kalinga" w:cs="Kalinga"/>
                <w:bCs/>
                <w:sz w:val="16"/>
                <w:szCs w:val="16"/>
              </w:rPr>
              <w:t>Presidenta</w:t>
            </w:r>
            <w:proofErr w:type="gramEnd"/>
            <w:r w:rsidRPr="0062564C">
              <w:rPr>
                <w:rFonts w:ascii="Kalinga" w:hAnsi="Kalinga" w:cs="Kalinga"/>
                <w:bCs/>
                <w:sz w:val="16"/>
                <w:szCs w:val="16"/>
              </w:rPr>
              <w:t xml:space="preserve"> del Consejo General del OPLE Jalisco, derivado de su intervención en una conferencia, donde supuestamente se pronunció sobre el derecho de acceso a la justicia de actores que estaban pendientes de resolución, atentando contra la función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F97EE76" w14:textId="77777777" w:rsidR="003F29AD" w:rsidRPr="0062564C" w:rsidRDefault="003F29AD" w:rsidP="00EF09D3">
            <w:pPr>
              <w:spacing w:after="0"/>
              <w:jc w:val="both"/>
              <w:rPr>
                <w:rFonts w:ascii="Kalinga" w:hAnsi="Kalinga" w:cs="Kalinga"/>
                <w:b/>
                <w:sz w:val="16"/>
                <w:szCs w:val="16"/>
              </w:rPr>
            </w:pPr>
          </w:p>
          <w:p w14:paraId="52A3D0D9"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INE/CG249/2022,</w:t>
            </w:r>
            <w:r w:rsidRPr="0062564C">
              <w:rPr>
                <w:rFonts w:ascii="Kalinga" w:hAnsi="Kalinga" w:cs="Kalinga"/>
                <w:bCs/>
                <w:sz w:val="16"/>
                <w:szCs w:val="16"/>
              </w:rPr>
              <w:t xml:space="preserve"> de 27/04/2022, se </w:t>
            </w:r>
            <w:r w:rsidRPr="0062564C">
              <w:rPr>
                <w:rFonts w:ascii="Kalinga" w:hAnsi="Kalinga" w:cs="Kalinga"/>
                <w:b/>
                <w:sz w:val="16"/>
                <w:szCs w:val="16"/>
              </w:rPr>
              <w:t>DESECHÓ</w:t>
            </w:r>
            <w:r w:rsidRPr="0062564C">
              <w:rPr>
                <w:rFonts w:ascii="Kalinga" w:hAnsi="Kalinga" w:cs="Kalinga"/>
                <w:bCs/>
                <w:sz w:val="16"/>
                <w:szCs w:val="16"/>
              </w:rPr>
              <w:t xml:space="preserve"> la denuncia. </w:t>
            </w:r>
          </w:p>
        </w:tc>
      </w:tr>
      <w:tr w:rsidR="003F29AD" w:rsidRPr="0062564C" w14:paraId="485492E4" w14:textId="77777777" w:rsidTr="00084411">
        <w:trPr>
          <w:trHeight w:val="31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D5904E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177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B1DE11F"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MGGH</w:t>
            </w:r>
            <w:proofErr w:type="spellEnd"/>
            <w:r w:rsidRPr="0062564C">
              <w:rPr>
                <w:rFonts w:ascii="Kalinga" w:eastAsia="Times New Roman" w:hAnsi="Kalinga" w:cs="Kalinga"/>
                <w:b/>
                <w:bCs/>
                <w:color w:val="000000" w:themeColor="text1"/>
                <w:sz w:val="16"/>
                <w:szCs w:val="16"/>
                <w:bdr w:val="none" w:sz="0" w:space="0" w:color="auto" w:frame="1"/>
                <w:lang w:val="en-US" w:eastAsia="es-MX"/>
              </w:rPr>
              <w:t>/JL/NAY/5/2022</w:t>
            </w:r>
          </w:p>
        </w:tc>
        <w:tc>
          <w:tcPr>
            <w:tcW w:w="1807" w:type="dxa"/>
            <w:tcBorders>
              <w:top w:val="single" w:sz="4" w:space="0" w:color="auto"/>
              <w:left w:val="single" w:sz="4" w:space="0" w:color="auto"/>
              <w:bottom w:val="single" w:sz="4" w:space="0" w:color="auto"/>
              <w:right w:val="single" w:sz="4" w:space="0" w:color="auto"/>
            </w:tcBorders>
            <w:vAlign w:val="center"/>
          </w:tcPr>
          <w:p w14:paraId="64521583"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María Guadalupe García Hernández</w:t>
            </w:r>
          </w:p>
        </w:tc>
        <w:tc>
          <w:tcPr>
            <w:tcW w:w="1941" w:type="dxa"/>
            <w:tcBorders>
              <w:top w:val="single" w:sz="4" w:space="0" w:color="auto"/>
              <w:left w:val="single" w:sz="4" w:space="0" w:color="auto"/>
              <w:bottom w:val="single" w:sz="4" w:space="0" w:color="auto"/>
              <w:right w:val="single" w:sz="4" w:space="0" w:color="auto"/>
            </w:tcBorders>
            <w:vAlign w:val="center"/>
          </w:tcPr>
          <w:p w14:paraId="3C1025B8"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bCs/>
                <w:sz w:val="16"/>
                <w:szCs w:val="16"/>
                <w:lang w:val="es-MX"/>
              </w:rPr>
              <w:t>César Rodríguez García, consejero electoral del Instituto Estatal Electoral de Nayarit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283E998"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denuncia la utilización de argumentos ideológicos del gobierno en turno, para debilitar el debido funcionamiento del </w:t>
            </w:r>
            <w:proofErr w:type="spellStart"/>
            <w:r w:rsidRPr="0062564C">
              <w:rPr>
                <w:rFonts w:ascii="Kalinga" w:hAnsi="Kalinga" w:cs="Kalinga"/>
                <w:bCs/>
                <w:sz w:val="16"/>
                <w:szCs w:val="16"/>
              </w:rPr>
              <w:t>IEEN</w:t>
            </w:r>
            <w:proofErr w:type="spellEnd"/>
            <w:r w:rsidRPr="0062564C">
              <w:rPr>
                <w:rFonts w:ascii="Kalinga" w:hAnsi="Kalinga" w:cs="Kalinga"/>
                <w:bCs/>
                <w:sz w:val="16"/>
                <w:szCs w:val="16"/>
              </w:rPr>
              <w:t xml:space="preserve">; manifestaciones tendentes a desacreditar diversas áreas ejecutivas y consejerías del </w:t>
            </w:r>
            <w:proofErr w:type="spellStart"/>
            <w:r w:rsidRPr="0062564C">
              <w:rPr>
                <w:rFonts w:ascii="Kalinga" w:hAnsi="Kalinga" w:cs="Kalinga"/>
                <w:bCs/>
                <w:sz w:val="16"/>
                <w:szCs w:val="16"/>
              </w:rPr>
              <w:t>IEEN</w:t>
            </w:r>
            <w:proofErr w:type="spellEnd"/>
            <w:r w:rsidRPr="0062564C">
              <w:rPr>
                <w:rFonts w:ascii="Kalinga" w:hAnsi="Kalinga" w:cs="Kalinga"/>
                <w:bCs/>
                <w:sz w:val="16"/>
                <w:szCs w:val="16"/>
              </w:rPr>
              <w:t xml:space="preserve">; ataques agresivos hacia mujeres trabajadoras del </w:t>
            </w:r>
            <w:proofErr w:type="spellStart"/>
            <w:r w:rsidRPr="0062564C">
              <w:rPr>
                <w:rFonts w:ascii="Kalinga" w:hAnsi="Kalinga" w:cs="Kalinga"/>
                <w:bCs/>
                <w:sz w:val="16"/>
                <w:szCs w:val="16"/>
              </w:rPr>
              <w:t>IEEN</w:t>
            </w:r>
            <w:proofErr w:type="spellEnd"/>
            <w:r w:rsidRPr="0062564C">
              <w:rPr>
                <w:rFonts w:ascii="Kalinga" w:hAnsi="Kalinga" w:cs="Kalinga"/>
                <w:bCs/>
                <w:sz w:val="16"/>
                <w:szCs w:val="16"/>
              </w:rPr>
              <w:t xml:space="preserve"> y violencia política contra las mujeres en razón de género; omisión de desempeñar injustificadamente las funciones o las labores que tiene a su cargo el denunciado e indebida intervención en asuntos en los cuales se encuentra impedido.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9A55FAF" w14:textId="77777777" w:rsidR="003F29AD" w:rsidRPr="0062564C" w:rsidRDefault="003F29AD" w:rsidP="00EF09D3">
            <w:pPr>
              <w:jc w:val="both"/>
              <w:rPr>
                <w:rFonts w:ascii="Kalinga" w:hAnsi="Kalinga" w:cs="Kalinga"/>
                <w:b/>
                <w:sz w:val="16"/>
                <w:szCs w:val="16"/>
              </w:rPr>
            </w:pPr>
            <w:r w:rsidRPr="0062564C">
              <w:rPr>
                <w:rFonts w:ascii="Kalinga" w:hAnsi="Kalinga" w:cs="Kalinga"/>
                <w:sz w:val="16"/>
                <w:szCs w:val="16"/>
              </w:rPr>
              <w:t>Por acuerdo de 15/07/2022, se tuvo por</w:t>
            </w:r>
            <w:r w:rsidRPr="0062564C">
              <w:rPr>
                <w:rFonts w:ascii="Kalinga" w:hAnsi="Kalinga" w:cs="Kalinga"/>
                <w:b/>
                <w:bCs/>
                <w:sz w:val="16"/>
                <w:szCs w:val="16"/>
              </w:rPr>
              <w:t xml:space="preserve"> NO PRESENTADA </w:t>
            </w:r>
            <w:r w:rsidRPr="0062564C">
              <w:rPr>
                <w:rFonts w:ascii="Kalinga" w:hAnsi="Kalinga" w:cs="Kalinga"/>
                <w:sz w:val="16"/>
                <w:szCs w:val="16"/>
              </w:rPr>
              <w:t>la queja.</w:t>
            </w:r>
            <w:r w:rsidRPr="0062564C">
              <w:rPr>
                <w:rFonts w:ascii="Kalinga" w:hAnsi="Kalinga" w:cs="Kalinga"/>
                <w:b/>
                <w:bCs/>
                <w:sz w:val="16"/>
                <w:szCs w:val="16"/>
              </w:rPr>
              <w:t xml:space="preserve"> </w:t>
            </w:r>
          </w:p>
        </w:tc>
      </w:tr>
      <w:tr w:rsidR="003F29AD" w:rsidRPr="0062564C" w14:paraId="4E619CBD" w14:textId="77777777" w:rsidTr="00084411">
        <w:trPr>
          <w:trHeight w:val="31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6F941841"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178</w:t>
            </w:r>
          </w:p>
          <w:p w14:paraId="1F73773E"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179</w:t>
            </w:r>
          </w:p>
          <w:p w14:paraId="2BB2424B"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180</w:t>
            </w:r>
          </w:p>
          <w:p w14:paraId="70A5F6A2"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181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9F39851"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PSM</w:t>
            </w:r>
            <w:proofErr w:type="spellEnd"/>
            <w:r w:rsidRPr="0062564C">
              <w:rPr>
                <w:rFonts w:ascii="Kalinga" w:eastAsia="Times New Roman" w:hAnsi="Kalinga" w:cs="Kalinga"/>
                <w:b/>
                <w:bCs/>
                <w:color w:val="000000" w:themeColor="text1"/>
                <w:sz w:val="16"/>
                <w:szCs w:val="16"/>
                <w:bdr w:val="none" w:sz="0" w:space="0" w:color="auto" w:frame="1"/>
                <w:lang w:val="en-US" w:eastAsia="es-MX"/>
              </w:rPr>
              <w:t>/JL/MOR/9/2019,</w:t>
            </w:r>
          </w:p>
          <w:p w14:paraId="012731D2"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PSM</w:t>
            </w:r>
            <w:proofErr w:type="spellEnd"/>
            <w:r w:rsidRPr="0062564C">
              <w:rPr>
                <w:rFonts w:ascii="Kalinga" w:eastAsia="Times New Roman" w:hAnsi="Kalinga" w:cs="Kalinga"/>
                <w:b/>
                <w:bCs/>
                <w:color w:val="000000" w:themeColor="text1"/>
                <w:sz w:val="16"/>
                <w:szCs w:val="16"/>
                <w:bdr w:val="none" w:sz="0" w:space="0" w:color="auto" w:frame="1"/>
                <w:lang w:val="en-US" w:eastAsia="es-MX"/>
              </w:rPr>
              <w:t>/JL/MOR/10/2019,</w:t>
            </w:r>
          </w:p>
          <w:p w14:paraId="57AF0953"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bookmarkStart w:id="0" w:name="_Hlk61946806"/>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/CG/16/2020 y 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/CG/17/2020 acumulados</w:t>
            </w:r>
            <w:bookmarkEnd w:id="0"/>
          </w:p>
        </w:tc>
        <w:tc>
          <w:tcPr>
            <w:tcW w:w="1807" w:type="dxa"/>
            <w:tcBorders>
              <w:top w:val="single" w:sz="4" w:space="0" w:color="auto"/>
              <w:left w:val="single" w:sz="4" w:space="0" w:color="auto"/>
              <w:bottom w:val="single" w:sz="4" w:space="0" w:color="auto"/>
              <w:right w:val="single" w:sz="4" w:space="0" w:color="auto"/>
            </w:tcBorders>
            <w:vAlign w:val="center"/>
          </w:tcPr>
          <w:p w14:paraId="71058C4B"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Partido Socialdemócrata de Morelos y autoridad electoral.</w:t>
            </w:r>
          </w:p>
        </w:tc>
        <w:tc>
          <w:tcPr>
            <w:tcW w:w="1941" w:type="dxa"/>
            <w:tcBorders>
              <w:top w:val="single" w:sz="4" w:space="0" w:color="auto"/>
              <w:left w:val="single" w:sz="4" w:space="0" w:color="auto"/>
              <w:bottom w:val="single" w:sz="4" w:space="0" w:color="auto"/>
              <w:right w:val="single" w:sz="4" w:space="0" w:color="auto"/>
            </w:tcBorders>
            <w:vAlign w:val="center"/>
          </w:tcPr>
          <w:p w14:paraId="7CE40810" w14:textId="77777777" w:rsidR="003F29AD" w:rsidRPr="0062564C" w:rsidRDefault="003F29AD" w:rsidP="00EF09D3">
            <w:pPr>
              <w:pStyle w:val="CuerpoA"/>
              <w:suppressAutoHyphens/>
              <w:spacing w:before="240" w:after="0" w:line="240" w:lineRule="auto"/>
              <w:jc w:val="both"/>
              <w:rPr>
                <w:rFonts w:ascii="Kalinga" w:hAnsi="Kalinga" w:cs="Kalinga"/>
                <w:bCs/>
                <w:sz w:val="16"/>
                <w:szCs w:val="16"/>
                <w:lang w:val="es-MX"/>
              </w:rPr>
            </w:pPr>
            <w:r w:rsidRPr="0062564C">
              <w:rPr>
                <w:rFonts w:ascii="Kalinga" w:hAnsi="Kalinga" w:cs="Kalinga"/>
                <w:bCs/>
                <w:sz w:val="16"/>
                <w:szCs w:val="16"/>
                <w:lang w:val="es-MX"/>
              </w:rPr>
              <w:t xml:space="preserve">Ana Isabel León Trueba, Ixel Mendoza Aragón, Xitlali Gómez Terán, </w:t>
            </w:r>
            <w:proofErr w:type="spellStart"/>
            <w:r w:rsidRPr="0062564C">
              <w:rPr>
                <w:rFonts w:ascii="Kalinga" w:hAnsi="Kalinga" w:cs="Kalinga"/>
                <w:bCs/>
                <w:sz w:val="16"/>
                <w:szCs w:val="16"/>
                <w:lang w:val="es-MX"/>
              </w:rPr>
              <w:t>Ubléster</w:t>
            </w:r>
            <w:proofErr w:type="spellEnd"/>
            <w:r w:rsidRPr="0062564C">
              <w:rPr>
                <w:rFonts w:ascii="Kalinga" w:hAnsi="Kalinga" w:cs="Kalinga"/>
                <w:bCs/>
                <w:sz w:val="16"/>
                <w:szCs w:val="16"/>
                <w:lang w:val="es-MX"/>
              </w:rPr>
              <w:t xml:space="preserve"> Damián Bermúdez, Isabel Guadarrama Bustamante, Alfredo Javier Arias Casas y José Enrique Pérez Rodríguez, integrantes </w:t>
            </w:r>
            <w:proofErr w:type="gramStart"/>
            <w:r w:rsidRPr="0062564C">
              <w:rPr>
                <w:rFonts w:ascii="Kalinga" w:hAnsi="Kalinga" w:cs="Kalinga"/>
                <w:bCs/>
                <w:sz w:val="16"/>
                <w:szCs w:val="16"/>
                <w:lang w:val="es-MX"/>
              </w:rPr>
              <w:t>del  Consejo</w:t>
            </w:r>
            <w:proofErr w:type="gramEnd"/>
            <w:r w:rsidRPr="0062564C">
              <w:rPr>
                <w:rFonts w:ascii="Kalinga" w:hAnsi="Kalinga" w:cs="Kalinga"/>
                <w:bCs/>
                <w:sz w:val="16"/>
                <w:szCs w:val="16"/>
                <w:lang w:val="es-MX"/>
              </w:rPr>
              <w:t xml:space="preserve"> General del </w:t>
            </w:r>
            <w:proofErr w:type="spellStart"/>
            <w:r w:rsidRPr="0062564C">
              <w:rPr>
                <w:rFonts w:ascii="Kalinga" w:hAnsi="Kalinga" w:cs="Kalinga"/>
                <w:bCs/>
                <w:sz w:val="16"/>
                <w:szCs w:val="16"/>
                <w:lang w:val="es-MX"/>
              </w:rPr>
              <w:t>IMPEPAC</w:t>
            </w:r>
            <w:proofErr w:type="spellEnd"/>
            <w:r w:rsidRPr="0062564C">
              <w:rPr>
                <w:rFonts w:ascii="Kalinga" w:hAnsi="Kalinga" w:cs="Kalinga"/>
                <w:bCs/>
                <w:sz w:val="16"/>
                <w:szCs w:val="16"/>
                <w:lang w:val="es-MX"/>
              </w:rPr>
              <w:t xml:space="preserve"> (Morelos)</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3164087" w14:textId="77777777" w:rsidR="003F29AD" w:rsidRPr="0062564C" w:rsidRDefault="003F29AD" w:rsidP="00EF09D3">
            <w:pPr>
              <w:spacing w:after="0" w:line="240" w:lineRule="auto"/>
              <w:jc w:val="both"/>
              <w:rPr>
                <w:rFonts w:ascii="Kalinga" w:hAnsi="Kalinga" w:cs="Kalinga"/>
                <w:color w:val="000000" w:themeColor="text1"/>
                <w:sz w:val="16"/>
                <w:szCs w:val="16"/>
              </w:rPr>
            </w:pPr>
            <w:r w:rsidRPr="0062564C">
              <w:rPr>
                <w:rFonts w:ascii="Kalinga" w:hAnsi="Kalinga" w:cs="Kalinga"/>
                <w:color w:val="000000" w:themeColor="text1"/>
                <w:sz w:val="16"/>
                <w:szCs w:val="16"/>
              </w:rPr>
              <w:t>Presunta omisión de declarar la procedencia constitucional de las modificaciones realizadas a sus estatutos.</w:t>
            </w:r>
            <w:r w:rsidRPr="0062564C">
              <w:rPr>
                <w:rFonts w:ascii="Kalinga" w:hAnsi="Kalinga" w:cs="Kalinga"/>
                <w:color w:val="000000" w:themeColor="text1"/>
                <w:sz w:val="16"/>
                <w:szCs w:val="16"/>
              </w:rPr>
              <w:tab/>
              <w:t>Emitir la resolución atiente a la elección de delegados a la Asamblea Estatal y de órganos Directivos del Partido Socialdemócrata de Morelos.</w:t>
            </w:r>
          </w:p>
          <w:p w14:paraId="17B6587B" w14:textId="77777777" w:rsidR="003F29AD" w:rsidRPr="0062564C" w:rsidRDefault="003F29AD" w:rsidP="00EF09D3">
            <w:pPr>
              <w:spacing w:after="0" w:line="240" w:lineRule="auto"/>
              <w:jc w:val="both"/>
              <w:rPr>
                <w:rFonts w:ascii="Kalinga" w:hAnsi="Kalinga" w:cs="Kalinga"/>
                <w:color w:val="000000" w:themeColor="text1"/>
                <w:sz w:val="16"/>
                <w:szCs w:val="16"/>
              </w:rPr>
            </w:pPr>
          </w:p>
          <w:p w14:paraId="496D2D91" w14:textId="77777777" w:rsidR="003F29AD" w:rsidRPr="0062564C" w:rsidRDefault="003F29AD" w:rsidP="00EF09D3">
            <w:pPr>
              <w:spacing w:line="240" w:lineRule="auto"/>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Presunta dilación para el cumplimiento de la resolución TEEM/REC/030/2017-1 y acumulados, en la que se ordenó al Consejo Estatal Electoral del </w:t>
            </w:r>
            <w:proofErr w:type="spellStart"/>
            <w:r w:rsidRPr="0062564C">
              <w:rPr>
                <w:rFonts w:ascii="Kalinga" w:eastAsia="Times New Roman" w:hAnsi="Kalinga" w:cs="Kalinga"/>
                <w:color w:val="000000" w:themeColor="text1"/>
                <w:sz w:val="16"/>
                <w:szCs w:val="16"/>
                <w:bdr w:val="none" w:sz="0" w:space="0" w:color="auto" w:frame="1"/>
                <w:lang w:eastAsia="es-MX"/>
              </w:rPr>
              <w:t>IMPEPAC</w:t>
            </w:r>
            <w:proofErr w:type="spellEnd"/>
            <w:r w:rsidRPr="0062564C">
              <w:rPr>
                <w:rFonts w:ascii="Kalinga" w:eastAsia="Times New Roman" w:hAnsi="Kalinga" w:cs="Kalinga"/>
                <w:color w:val="000000" w:themeColor="text1"/>
                <w:sz w:val="16"/>
                <w:szCs w:val="16"/>
                <w:bdr w:val="none" w:sz="0" w:space="0" w:color="auto" w:frame="1"/>
                <w:lang w:eastAsia="es-MX"/>
              </w:rPr>
              <w:t xml:space="preserve"> notificar al Partido Social Demócrata de Morelos, una vez concluido el proceso electoral 2017-2018, sobre el inicio del plazo para cumplir a cabalidad con los requerimientos no subsanados en torno a la primera solicitud de modificaciones estatutarias de ese partido político, situación que pudo generar una afectación a los principios rectores de la materia y </w:t>
            </w:r>
            <w:r w:rsidRPr="0062564C">
              <w:rPr>
                <w:rFonts w:ascii="Kalinga" w:eastAsia="Times New Roman" w:hAnsi="Kalinga" w:cs="Kalinga"/>
                <w:color w:val="000000" w:themeColor="text1"/>
                <w:sz w:val="16"/>
                <w:szCs w:val="16"/>
                <w:bdr w:val="none" w:sz="0" w:space="0" w:color="auto" w:frame="1"/>
                <w:lang w:eastAsia="es-MX"/>
              </w:rPr>
              <w:lastRenderedPageBreak/>
              <w:t>principalmente a la vida interna del partido denunciante.</w:t>
            </w:r>
          </w:p>
          <w:p w14:paraId="7C79E711" w14:textId="77777777" w:rsidR="003F29AD" w:rsidRPr="0062564C" w:rsidRDefault="003F29AD" w:rsidP="00EF09D3">
            <w:pPr>
              <w:spacing w:after="0" w:line="240" w:lineRule="auto"/>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Invasión de competencias; </w:t>
            </w:r>
          </w:p>
          <w:p w14:paraId="6BA27DBF" w14:textId="77777777" w:rsidR="003F29AD" w:rsidRPr="0062564C" w:rsidRDefault="003F29AD" w:rsidP="00EF09D3">
            <w:pPr>
              <w:spacing w:after="0" w:line="240" w:lineRule="auto"/>
              <w:jc w:val="both"/>
              <w:rPr>
                <w:rFonts w:ascii="Kalinga" w:eastAsia="Times New Roman" w:hAnsi="Kalinga" w:cs="Kalinga"/>
                <w:color w:val="000000" w:themeColor="text1"/>
                <w:sz w:val="16"/>
                <w:szCs w:val="16"/>
                <w:bdr w:val="none" w:sz="0" w:space="0" w:color="auto" w:frame="1"/>
                <w:lang w:eastAsia="es-MX"/>
              </w:rPr>
            </w:pPr>
          </w:p>
          <w:p w14:paraId="53BEEAEB" w14:textId="77777777" w:rsidR="003F29AD" w:rsidRPr="0062564C" w:rsidRDefault="003F29AD" w:rsidP="00EF09D3">
            <w:pPr>
              <w:spacing w:after="0" w:line="240" w:lineRule="auto"/>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Dilación en el cumplimiento de sentencia dictada por la Sala Regional de la Ciudad de México del </w:t>
            </w:r>
            <w:proofErr w:type="spellStart"/>
            <w:r w:rsidRPr="0062564C">
              <w:rPr>
                <w:rFonts w:ascii="Kalinga" w:eastAsia="Times New Roman" w:hAnsi="Kalinga" w:cs="Kalinga"/>
                <w:color w:val="000000" w:themeColor="text1"/>
                <w:sz w:val="16"/>
                <w:szCs w:val="16"/>
                <w:bdr w:val="none" w:sz="0" w:space="0" w:color="auto" w:frame="1"/>
                <w:lang w:eastAsia="es-MX"/>
              </w:rPr>
              <w:t>TEPJF</w:t>
            </w:r>
            <w:proofErr w:type="spellEnd"/>
            <w:r w:rsidRPr="0062564C">
              <w:rPr>
                <w:rFonts w:ascii="Kalinga" w:eastAsia="Times New Roman" w:hAnsi="Kalinga" w:cs="Kalinga"/>
                <w:color w:val="000000" w:themeColor="text1"/>
                <w:sz w:val="16"/>
                <w:szCs w:val="16"/>
                <w:bdr w:val="none" w:sz="0" w:space="0" w:color="auto" w:frame="1"/>
                <w:lang w:eastAsia="es-MX"/>
              </w:rPr>
              <w:t xml:space="preserve"> (SCM-JDC-403/2018;  </w:t>
            </w:r>
          </w:p>
          <w:p w14:paraId="5E470DD0" w14:textId="77777777" w:rsidR="003F29AD" w:rsidRPr="0062564C" w:rsidRDefault="003F29AD" w:rsidP="00EF09D3">
            <w:pPr>
              <w:spacing w:after="0" w:line="240" w:lineRule="auto"/>
              <w:jc w:val="both"/>
              <w:rPr>
                <w:rFonts w:ascii="Kalinga" w:eastAsia="Times New Roman" w:hAnsi="Kalinga" w:cs="Kalinga"/>
                <w:color w:val="000000" w:themeColor="text1"/>
                <w:sz w:val="16"/>
                <w:szCs w:val="16"/>
                <w:bdr w:val="none" w:sz="0" w:space="0" w:color="auto" w:frame="1"/>
                <w:lang w:eastAsia="es-MX"/>
              </w:rPr>
            </w:pPr>
          </w:p>
          <w:p w14:paraId="66E9D999" w14:textId="77777777" w:rsidR="003F29AD" w:rsidRPr="0062564C" w:rsidRDefault="003F29AD" w:rsidP="00EF09D3">
            <w:pPr>
              <w:spacing w:after="0" w:line="240" w:lineRule="auto"/>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Cambio constante de la persona que debería de ocupar la Secretaría Ejecutiva del </w:t>
            </w:r>
            <w:proofErr w:type="spellStart"/>
            <w:r w:rsidRPr="0062564C">
              <w:rPr>
                <w:rFonts w:ascii="Kalinga" w:eastAsia="Times New Roman" w:hAnsi="Kalinga" w:cs="Kalinga"/>
                <w:color w:val="000000" w:themeColor="text1"/>
                <w:sz w:val="16"/>
                <w:szCs w:val="16"/>
                <w:bdr w:val="none" w:sz="0" w:space="0" w:color="auto" w:frame="1"/>
                <w:lang w:eastAsia="es-MX"/>
              </w:rPr>
              <w:t>IMPEPAC</w:t>
            </w:r>
            <w:proofErr w:type="spellEnd"/>
            <w:r w:rsidRPr="0062564C">
              <w:rPr>
                <w:rFonts w:ascii="Kalinga" w:eastAsia="Times New Roman" w:hAnsi="Kalinga" w:cs="Kalinga"/>
                <w:color w:val="000000" w:themeColor="text1"/>
                <w:sz w:val="16"/>
                <w:szCs w:val="16"/>
                <w:bdr w:val="none" w:sz="0" w:space="0" w:color="auto" w:frame="1"/>
                <w:lang w:eastAsia="es-MX"/>
              </w:rPr>
              <w:t xml:space="preserve">; Falta de nombramiento de la persona que debería ocupar la Titularidad de la Dirección Jurídica del </w:t>
            </w:r>
            <w:proofErr w:type="spellStart"/>
            <w:r w:rsidRPr="0062564C">
              <w:rPr>
                <w:rFonts w:ascii="Kalinga" w:eastAsia="Times New Roman" w:hAnsi="Kalinga" w:cs="Kalinga"/>
                <w:color w:val="000000" w:themeColor="text1"/>
                <w:sz w:val="16"/>
                <w:szCs w:val="16"/>
                <w:bdr w:val="none" w:sz="0" w:space="0" w:color="auto" w:frame="1"/>
                <w:lang w:eastAsia="es-MX"/>
              </w:rPr>
              <w:t>OPL</w:t>
            </w:r>
            <w:proofErr w:type="spellEnd"/>
            <w:r w:rsidRPr="0062564C">
              <w:rPr>
                <w:rFonts w:ascii="Kalinga" w:eastAsia="Times New Roman" w:hAnsi="Kalinga" w:cs="Kalinga"/>
                <w:color w:val="000000" w:themeColor="text1"/>
                <w:sz w:val="16"/>
                <w:szCs w:val="16"/>
                <w:bdr w:val="none" w:sz="0" w:space="0" w:color="auto" w:frame="1"/>
                <w:lang w:eastAsia="es-MX"/>
              </w:rPr>
              <w:t xml:space="preserve">, quien también juega un papel primordial al interior del instituto; </w:t>
            </w:r>
          </w:p>
          <w:p w14:paraId="344DB825" w14:textId="77777777" w:rsidR="003F29AD" w:rsidRPr="0062564C" w:rsidRDefault="003F29AD" w:rsidP="00EF09D3">
            <w:pPr>
              <w:spacing w:after="0" w:line="240" w:lineRule="auto"/>
              <w:jc w:val="both"/>
              <w:rPr>
                <w:rFonts w:ascii="Kalinga" w:eastAsia="Times New Roman" w:hAnsi="Kalinga" w:cs="Kalinga"/>
                <w:color w:val="000000" w:themeColor="text1"/>
                <w:sz w:val="16"/>
                <w:szCs w:val="16"/>
                <w:bdr w:val="none" w:sz="0" w:space="0" w:color="auto" w:frame="1"/>
                <w:lang w:eastAsia="es-MX"/>
              </w:rPr>
            </w:pPr>
          </w:p>
          <w:p w14:paraId="249E3D0F" w14:textId="77777777" w:rsidR="003F29AD" w:rsidRPr="0062564C" w:rsidRDefault="003F29AD" w:rsidP="00EF09D3">
            <w:pPr>
              <w:spacing w:after="0" w:line="240" w:lineRule="auto"/>
              <w:jc w:val="both"/>
              <w:rPr>
                <w:rFonts w:ascii="Kalinga" w:hAnsi="Kalinga" w:cs="Kalinga"/>
                <w:color w:val="000000" w:themeColor="text1"/>
                <w:sz w:val="16"/>
                <w:szCs w:val="16"/>
              </w:rPr>
            </w:pPr>
            <w:r w:rsidRPr="0062564C">
              <w:rPr>
                <w:rFonts w:ascii="Kalinga" w:eastAsia="Times New Roman" w:hAnsi="Kalinga" w:cs="Kalinga"/>
                <w:color w:val="000000" w:themeColor="text1"/>
                <w:sz w:val="16"/>
                <w:szCs w:val="16"/>
                <w:bdr w:val="none" w:sz="0" w:space="0" w:color="auto" w:frame="1"/>
                <w:lang w:eastAsia="es-MX"/>
              </w:rPr>
              <w:t xml:space="preserve">Deficiente capacidad técnica del </w:t>
            </w:r>
            <w:proofErr w:type="spellStart"/>
            <w:r w:rsidRPr="0062564C">
              <w:rPr>
                <w:rFonts w:ascii="Kalinga" w:eastAsia="Times New Roman" w:hAnsi="Kalinga" w:cs="Kalinga"/>
                <w:color w:val="000000" w:themeColor="text1"/>
                <w:sz w:val="16"/>
                <w:szCs w:val="16"/>
                <w:bdr w:val="none" w:sz="0" w:space="0" w:color="auto" w:frame="1"/>
                <w:lang w:eastAsia="es-MX"/>
              </w:rPr>
              <w:t>IMPEPAC</w:t>
            </w:r>
            <w:proofErr w:type="spellEnd"/>
            <w:r w:rsidRPr="0062564C">
              <w:rPr>
                <w:rFonts w:ascii="Kalinga" w:eastAsia="Times New Roman" w:hAnsi="Kalinga" w:cs="Kalinga"/>
                <w:color w:val="000000" w:themeColor="text1"/>
                <w:sz w:val="16"/>
                <w:szCs w:val="16"/>
                <w:bdr w:val="none" w:sz="0" w:space="0" w:color="auto" w:frame="1"/>
                <w:lang w:eastAsia="es-MX"/>
              </w:rPr>
              <w:t xml:space="preserve"> en la organización de las elecciones de la entidad, motivada por los conflictos internos del cuerpo colegiado, que ha hecho necesaria la intervención del INE para llevar a cabo las actividades que legal y constitucionalmente le fueron encomendadas a dicho Instituto, entre ellas, el desarrollo del Programa de Resultados Preliminares (PREP), así como del sistema para el seguimiento de los cómputos, ambos para el proceso electoral 2017-2018.</w:t>
            </w:r>
          </w:p>
          <w:p w14:paraId="65992537" w14:textId="77777777" w:rsidR="003F29AD" w:rsidRPr="0062564C" w:rsidRDefault="003F29AD" w:rsidP="00EF09D3">
            <w:pPr>
              <w:pStyle w:val="Sinespaciado"/>
              <w:spacing w:line="276" w:lineRule="auto"/>
              <w:jc w:val="both"/>
              <w:rPr>
                <w:rFonts w:ascii="Kalinga" w:hAnsi="Kalinga" w:cs="Kalinga"/>
                <w:bCs/>
                <w:sz w:val="16"/>
                <w:szCs w:val="16"/>
              </w:rPr>
            </w:pP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F3594BC"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bCs/>
                <w:sz w:val="16"/>
                <w:szCs w:val="16"/>
              </w:rPr>
              <w:lastRenderedPageBreak/>
              <w:t>Mediante resolución</w:t>
            </w:r>
            <w:r w:rsidRPr="0062564C">
              <w:rPr>
                <w:rFonts w:ascii="Kalinga" w:hAnsi="Kalinga" w:cs="Kalinga"/>
                <w:b/>
                <w:sz w:val="16"/>
                <w:szCs w:val="16"/>
              </w:rPr>
              <w:t xml:space="preserve"> </w:t>
            </w:r>
            <w:r w:rsidRPr="0062564C">
              <w:rPr>
                <w:rFonts w:ascii="Kalinga" w:hAnsi="Kalinga" w:cs="Kalinga"/>
                <w:b/>
                <w:bCs/>
                <w:color w:val="000000"/>
                <w:sz w:val="16"/>
                <w:szCs w:val="16"/>
              </w:rPr>
              <w:t>INE/CG516/2020</w:t>
            </w:r>
            <w:r w:rsidRPr="0062564C">
              <w:rPr>
                <w:rFonts w:ascii="Kalinga" w:hAnsi="Kalinga" w:cs="Kalinga"/>
                <w:color w:val="000000"/>
                <w:sz w:val="16"/>
                <w:szCs w:val="16"/>
              </w:rPr>
              <w:t xml:space="preserve">, de 28 de octubre de 2020, se </w:t>
            </w:r>
            <w:r w:rsidRPr="0062564C">
              <w:rPr>
                <w:rFonts w:ascii="Kalinga" w:hAnsi="Kalinga" w:cs="Kalinga"/>
                <w:b/>
                <w:bCs/>
                <w:color w:val="000000"/>
                <w:sz w:val="16"/>
                <w:szCs w:val="16"/>
              </w:rPr>
              <w:t>DESECHÓ</w:t>
            </w:r>
            <w:r w:rsidRPr="0062564C">
              <w:rPr>
                <w:rFonts w:ascii="Kalinga" w:hAnsi="Kalinga" w:cs="Kalinga"/>
                <w:color w:val="000000"/>
                <w:sz w:val="16"/>
                <w:szCs w:val="16"/>
              </w:rPr>
              <w:t xml:space="preserve"> la queja. </w:t>
            </w:r>
          </w:p>
          <w:p w14:paraId="0597BD67" w14:textId="77777777" w:rsidR="003F29AD" w:rsidRPr="0062564C" w:rsidRDefault="003F29AD" w:rsidP="00EF09D3">
            <w:pPr>
              <w:spacing w:after="0"/>
              <w:jc w:val="both"/>
              <w:rPr>
                <w:rFonts w:ascii="Kalinga" w:hAnsi="Kalinga" w:cs="Kalinga"/>
                <w:b/>
                <w:sz w:val="16"/>
                <w:szCs w:val="16"/>
              </w:rPr>
            </w:pPr>
          </w:p>
          <w:p w14:paraId="2949C860" w14:textId="77777777" w:rsidR="003F29AD" w:rsidRPr="0062564C" w:rsidRDefault="003F29AD" w:rsidP="00EF09D3">
            <w:pPr>
              <w:spacing w:after="0"/>
              <w:jc w:val="both"/>
              <w:rPr>
                <w:rFonts w:ascii="Kalinga" w:hAnsi="Kalinga" w:cs="Kalinga"/>
                <w:color w:val="000000"/>
                <w:sz w:val="16"/>
                <w:szCs w:val="16"/>
              </w:rPr>
            </w:pPr>
          </w:p>
          <w:p w14:paraId="0E98C7F2" w14:textId="77777777" w:rsidR="003F29AD" w:rsidRPr="0062564C" w:rsidRDefault="003F29AD" w:rsidP="00EF09D3">
            <w:pPr>
              <w:spacing w:after="0"/>
              <w:jc w:val="both"/>
              <w:rPr>
                <w:rFonts w:ascii="Kalinga" w:hAnsi="Kalinga" w:cs="Kalinga"/>
                <w:b/>
                <w:sz w:val="16"/>
                <w:szCs w:val="16"/>
              </w:rPr>
            </w:pPr>
          </w:p>
          <w:p w14:paraId="163B43D1"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La resolución fue impugnada y </w:t>
            </w:r>
            <w:r w:rsidRPr="0062564C">
              <w:rPr>
                <w:rFonts w:ascii="Kalinga" w:hAnsi="Kalinga" w:cs="Kalinga"/>
                <w:b/>
                <w:sz w:val="16"/>
                <w:szCs w:val="16"/>
              </w:rPr>
              <w:t>revocada</w:t>
            </w:r>
            <w:r w:rsidRPr="0062564C">
              <w:rPr>
                <w:rFonts w:ascii="Kalinga" w:hAnsi="Kalinga" w:cs="Kalinga"/>
                <w:sz w:val="16"/>
                <w:szCs w:val="16"/>
              </w:rPr>
              <w:t xml:space="preserve"> mediante el juicio SUP-RAP-119/2020, de 13 de enero de 2021.</w:t>
            </w:r>
          </w:p>
          <w:p w14:paraId="7AA5658A" w14:textId="77777777" w:rsidR="003F29AD" w:rsidRPr="0062564C" w:rsidRDefault="003F29AD" w:rsidP="00EF09D3">
            <w:pPr>
              <w:spacing w:after="0"/>
              <w:jc w:val="both"/>
              <w:rPr>
                <w:rFonts w:ascii="Kalinga" w:hAnsi="Kalinga" w:cs="Kalinga"/>
                <w:b/>
                <w:sz w:val="16"/>
                <w:szCs w:val="16"/>
              </w:rPr>
            </w:pPr>
          </w:p>
          <w:p w14:paraId="36355D50" w14:textId="77777777" w:rsidR="003F29AD" w:rsidRPr="0062564C" w:rsidRDefault="003F29AD" w:rsidP="00EF09D3">
            <w:pPr>
              <w:spacing w:after="0"/>
              <w:jc w:val="both"/>
              <w:rPr>
                <w:rFonts w:ascii="Kalinga" w:hAnsi="Kalinga" w:cs="Kalinga"/>
                <w:b/>
                <w:sz w:val="16"/>
                <w:szCs w:val="16"/>
              </w:rPr>
            </w:pPr>
          </w:p>
          <w:p w14:paraId="38499B68"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INE/CG604/2022</w:t>
            </w:r>
            <w:r w:rsidRPr="0062564C">
              <w:rPr>
                <w:rFonts w:ascii="Kalinga" w:hAnsi="Kalinga" w:cs="Kalinga"/>
                <w:bCs/>
                <w:sz w:val="16"/>
                <w:szCs w:val="16"/>
              </w:rPr>
              <w:t xml:space="preserve">, de 12 de octubre de 2022, se declaró </w:t>
            </w:r>
          </w:p>
          <w:p w14:paraId="7ADBBA59"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
                <w:sz w:val="16"/>
                <w:szCs w:val="16"/>
              </w:rPr>
              <w:lastRenderedPageBreak/>
              <w:t xml:space="preserve">FUNDADO </w:t>
            </w:r>
            <w:r w:rsidRPr="0062564C">
              <w:rPr>
                <w:rFonts w:ascii="Kalinga" w:hAnsi="Kalinga" w:cs="Kalinga"/>
                <w:bCs/>
                <w:sz w:val="16"/>
                <w:szCs w:val="16"/>
              </w:rPr>
              <w:t>el procedimiento</w:t>
            </w:r>
            <w:r w:rsidRPr="0062564C">
              <w:rPr>
                <w:rFonts w:ascii="Kalinga" w:hAnsi="Kalinga" w:cs="Kalinga"/>
                <w:b/>
                <w:sz w:val="16"/>
                <w:szCs w:val="16"/>
              </w:rPr>
              <w:t xml:space="preserve">. </w:t>
            </w:r>
          </w:p>
          <w:p w14:paraId="5A88D2CE" w14:textId="77777777" w:rsidR="003F29AD" w:rsidRPr="0062564C" w:rsidRDefault="003F29AD" w:rsidP="00EF09D3">
            <w:pPr>
              <w:spacing w:after="0"/>
              <w:jc w:val="both"/>
              <w:rPr>
                <w:rFonts w:ascii="Kalinga" w:hAnsi="Kalinga" w:cs="Kalinga"/>
                <w:b/>
                <w:sz w:val="16"/>
                <w:szCs w:val="16"/>
              </w:rPr>
            </w:pPr>
          </w:p>
          <w:p w14:paraId="4E0C0705" w14:textId="77777777" w:rsidR="003F29AD" w:rsidRPr="0062564C" w:rsidRDefault="003F29AD" w:rsidP="00EF09D3">
            <w:pPr>
              <w:spacing w:after="0"/>
              <w:jc w:val="both"/>
              <w:rPr>
                <w:rFonts w:ascii="Kalinga" w:hAnsi="Kalinga" w:cs="Kalinga"/>
                <w:b/>
                <w:sz w:val="16"/>
                <w:szCs w:val="16"/>
              </w:rPr>
            </w:pPr>
          </w:p>
          <w:p w14:paraId="3E763105" w14:textId="77777777" w:rsidR="003F29AD" w:rsidRPr="0062564C" w:rsidRDefault="003F29AD" w:rsidP="00EF09D3">
            <w:pPr>
              <w:spacing w:after="0"/>
              <w:jc w:val="both"/>
              <w:rPr>
                <w:rFonts w:ascii="Kalinga" w:hAnsi="Kalinga" w:cs="Kalinga"/>
                <w:sz w:val="16"/>
                <w:szCs w:val="16"/>
              </w:rPr>
            </w:pPr>
            <w:r w:rsidRPr="0062564C">
              <w:rPr>
                <w:rFonts w:ascii="Kalinga" w:hAnsi="Kalinga" w:cs="Kalinga"/>
                <w:sz w:val="16"/>
                <w:szCs w:val="16"/>
              </w:rPr>
              <w:t xml:space="preserve">La resolución fue impugnada y </w:t>
            </w:r>
            <w:r w:rsidRPr="0062564C">
              <w:rPr>
                <w:rFonts w:ascii="Kalinga" w:hAnsi="Kalinga" w:cs="Kalinga"/>
                <w:b/>
                <w:sz w:val="16"/>
                <w:szCs w:val="16"/>
              </w:rPr>
              <w:t>revocada</w:t>
            </w:r>
            <w:r w:rsidRPr="0062564C">
              <w:rPr>
                <w:rFonts w:ascii="Kalinga" w:hAnsi="Kalinga" w:cs="Kalinga"/>
                <w:sz w:val="16"/>
                <w:szCs w:val="16"/>
              </w:rPr>
              <w:t xml:space="preserve"> mediante el juicio SUP-JDC-1033/2022 y acumulados (SUP-JDC-1040/2022 y SUP-JDC-1041/2022), de 18 de enero de 2023.</w:t>
            </w:r>
          </w:p>
          <w:p w14:paraId="57435D5D" w14:textId="77777777" w:rsidR="003F29AD" w:rsidRPr="0062564C" w:rsidRDefault="003F29AD" w:rsidP="00EF09D3">
            <w:pPr>
              <w:jc w:val="both"/>
              <w:rPr>
                <w:rFonts w:ascii="Kalinga" w:hAnsi="Kalinga" w:cs="Kalinga"/>
                <w:bCs/>
                <w:sz w:val="16"/>
                <w:szCs w:val="16"/>
              </w:rPr>
            </w:pPr>
          </w:p>
        </w:tc>
      </w:tr>
      <w:tr w:rsidR="003F29AD" w:rsidRPr="0062564C" w14:paraId="6DCC3FD0" w14:textId="77777777" w:rsidTr="00084411">
        <w:trPr>
          <w:trHeight w:val="276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1C6E45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182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632A3BE"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/PP/OPLE/VER/14/2021</w:t>
            </w:r>
          </w:p>
        </w:tc>
        <w:tc>
          <w:tcPr>
            <w:tcW w:w="1807" w:type="dxa"/>
            <w:tcBorders>
              <w:top w:val="single" w:sz="4" w:space="0" w:color="auto"/>
              <w:left w:val="single" w:sz="4" w:space="0" w:color="auto"/>
              <w:bottom w:val="single" w:sz="4" w:space="0" w:color="auto"/>
              <w:right w:val="single" w:sz="4" w:space="0" w:color="auto"/>
            </w:tcBorders>
            <w:vAlign w:val="center"/>
          </w:tcPr>
          <w:p w14:paraId="2FC0641A"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 xml:space="preserve">Partido </w:t>
            </w:r>
            <w:proofErr w:type="spellStart"/>
            <w:r w:rsidRPr="0062564C">
              <w:rPr>
                <w:rFonts w:ascii="Kalinga" w:eastAsia="Times New Roman" w:hAnsi="Kalinga" w:cs="Kalinga"/>
                <w:color w:val="000000" w:themeColor="text1"/>
                <w:sz w:val="16"/>
                <w:szCs w:val="16"/>
                <w:bdr w:val="none" w:sz="0" w:space="0" w:color="auto" w:frame="1"/>
                <w:lang w:val="en-US" w:eastAsia="es-MX"/>
              </w:rPr>
              <w:t>político</w:t>
            </w:r>
            <w:proofErr w:type="spellEnd"/>
            <w:r w:rsidRPr="0062564C">
              <w:rPr>
                <w:rFonts w:ascii="Kalinga" w:eastAsia="Times New Roman" w:hAnsi="Kalinga" w:cs="Kalinga"/>
                <w:color w:val="000000" w:themeColor="text1"/>
                <w:sz w:val="16"/>
                <w:szCs w:val="16"/>
                <w:bdr w:val="none" w:sz="0" w:space="0" w:color="auto" w:frame="1"/>
                <w:lang w:val="en-US" w:eastAsia="es-MX"/>
              </w:rPr>
              <w:t xml:space="preserve"> local “¡Podemos!”</w:t>
            </w:r>
          </w:p>
        </w:tc>
        <w:tc>
          <w:tcPr>
            <w:tcW w:w="1941" w:type="dxa"/>
            <w:tcBorders>
              <w:top w:val="single" w:sz="4" w:space="0" w:color="auto"/>
              <w:left w:val="single" w:sz="4" w:space="0" w:color="auto"/>
              <w:bottom w:val="single" w:sz="4" w:space="0" w:color="auto"/>
              <w:right w:val="single" w:sz="4" w:space="0" w:color="auto"/>
            </w:tcBorders>
            <w:vAlign w:val="center"/>
          </w:tcPr>
          <w:p w14:paraId="02CCF624" w14:textId="77777777" w:rsidR="003F29AD" w:rsidRPr="0062564C" w:rsidRDefault="003F29AD" w:rsidP="00EF09D3">
            <w:pPr>
              <w:pStyle w:val="CuerpoA"/>
              <w:suppressAutoHyphens/>
              <w:spacing w:before="240" w:after="0" w:line="240" w:lineRule="auto"/>
              <w:jc w:val="both"/>
              <w:rPr>
                <w:rFonts w:ascii="Kalinga" w:hAnsi="Kalinga" w:cs="Kalinga"/>
                <w:bCs/>
                <w:sz w:val="16"/>
                <w:szCs w:val="16"/>
                <w:lang w:val="es-MX"/>
              </w:rPr>
            </w:pPr>
            <w:r w:rsidRPr="0062564C">
              <w:rPr>
                <w:rFonts w:ascii="Kalinga" w:hAnsi="Kalinga" w:cs="Kalinga"/>
                <w:sz w:val="16"/>
                <w:szCs w:val="16"/>
              </w:rPr>
              <w:t xml:space="preserve">Consejo General del Organismo Público Local Electoral del Estado de Veracruz, Juan Manuel Vázquez Barajas, Roberto López Pérez, Mabel Aseret Hernández Meneses, Quintín Antar </w:t>
            </w:r>
            <w:proofErr w:type="spellStart"/>
            <w:r w:rsidRPr="0062564C">
              <w:rPr>
                <w:rFonts w:ascii="Kalinga" w:hAnsi="Kalinga" w:cs="Kalinga"/>
                <w:sz w:val="16"/>
                <w:szCs w:val="16"/>
              </w:rPr>
              <w:t>Dovarganes</w:t>
            </w:r>
            <w:proofErr w:type="spellEnd"/>
            <w:r w:rsidRPr="0062564C">
              <w:rPr>
                <w:rFonts w:ascii="Kalinga" w:hAnsi="Kalinga" w:cs="Kalinga"/>
                <w:sz w:val="16"/>
                <w:szCs w:val="16"/>
              </w:rPr>
              <w:t xml:space="preserve"> Escandón, María de Lourdes Fernández Martínez, Maty Lezama Martínez y el </w:t>
            </w:r>
            <w:proofErr w:type="gramStart"/>
            <w:r w:rsidRPr="0062564C">
              <w:rPr>
                <w:rFonts w:ascii="Kalinga" w:hAnsi="Kalinga" w:cs="Kalinga"/>
                <w:sz w:val="16"/>
                <w:szCs w:val="16"/>
              </w:rPr>
              <w:t>Consejero Presidente</w:t>
            </w:r>
            <w:proofErr w:type="gramEnd"/>
            <w:r w:rsidRPr="0062564C">
              <w:rPr>
                <w:rFonts w:ascii="Kalinga" w:hAnsi="Kalinga" w:cs="Kalinga"/>
                <w:sz w:val="16"/>
                <w:szCs w:val="16"/>
              </w:rPr>
              <w:t xml:space="preserve">, José Alejandro Bonilla </w:t>
            </w:r>
            <w:proofErr w:type="spellStart"/>
            <w:r w:rsidRPr="0062564C">
              <w:rPr>
                <w:rFonts w:ascii="Kalinga" w:hAnsi="Kalinga" w:cs="Kalinga"/>
                <w:sz w:val="16"/>
                <w:szCs w:val="16"/>
              </w:rPr>
              <w:t>Bonilla</w:t>
            </w:r>
            <w:proofErr w:type="spellEnd"/>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C0B7B81"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Denuncia diversas irregularidades en el registro y aprobación de las candidaturas en el proceso electoral 2020-2021, así como en la integración de los consejos distritales y municipales.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F8DAEBA" w14:textId="77777777" w:rsidR="003F29AD" w:rsidRPr="0062564C" w:rsidRDefault="003F29AD" w:rsidP="00EF09D3">
            <w:pPr>
              <w:spacing w:after="0"/>
              <w:jc w:val="both"/>
              <w:rPr>
                <w:rFonts w:ascii="Kalinga" w:hAnsi="Kalinga" w:cs="Kalinga"/>
                <w:b/>
                <w:sz w:val="16"/>
                <w:szCs w:val="16"/>
              </w:rPr>
            </w:pPr>
          </w:p>
          <w:p w14:paraId="6974DC24"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Mediante resolución</w:t>
            </w:r>
            <w:r w:rsidRPr="0062564C">
              <w:rPr>
                <w:rFonts w:ascii="Kalinga" w:hAnsi="Kalinga" w:cs="Kalinga"/>
                <w:b/>
                <w:sz w:val="16"/>
                <w:szCs w:val="16"/>
              </w:rPr>
              <w:t xml:space="preserve"> INE/CG601/2022, </w:t>
            </w:r>
            <w:r w:rsidRPr="0062564C">
              <w:rPr>
                <w:rFonts w:ascii="Kalinga" w:hAnsi="Kalinga" w:cs="Kalinga"/>
                <w:bCs/>
                <w:sz w:val="16"/>
                <w:szCs w:val="16"/>
              </w:rPr>
              <w:t>de 12/10/2022, se declaró</w:t>
            </w:r>
            <w:r w:rsidRPr="0062564C">
              <w:rPr>
                <w:rFonts w:ascii="Kalinga" w:hAnsi="Kalinga" w:cs="Kalinga"/>
                <w:b/>
                <w:sz w:val="16"/>
                <w:szCs w:val="16"/>
              </w:rPr>
              <w:t xml:space="preserve"> INFUNDADO </w:t>
            </w:r>
            <w:r w:rsidRPr="0062564C">
              <w:rPr>
                <w:rFonts w:ascii="Kalinga" w:hAnsi="Kalinga" w:cs="Kalinga"/>
                <w:bCs/>
                <w:sz w:val="16"/>
                <w:szCs w:val="16"/>
              </w:rPr>
              <w:t>el procedimiento</w:t>
            </w:r>
            <w:r w:rsidRPr="0062564C">
              <w:rPr>
                <w:rFonts w:ascii="Kalinga" w:hAnsi="Kalinga" w:cs="Kalinga"/>
                <w:b/>
                <w:sz w:val="16"/>
                <w:szCs w:val="16"/>
              </w:rPr>
              <w:t xml:space="preserve">. </w:t>
            </w:r>
          </w:p>
          <w:p w14:paraId="432E4614" w14:textId="77777777" w:rsidR="003F29AD" w:rsidRPr="0062564C" w:rsidRDefault="003F29AD" w:rsidP="00EF09D3">
            <w:pPr>
              <w:spacing w:after="0"/>
              <w:jc w:val="both"/>
              <w:rPr>
                <w:rFonts w:ascii="Kalinga" w:hAnsi="Kalinga" w:cs="Kalinga"/>
                <w:b/>
                <w:sz w:val="16"/>
                <w:szCs w:val="16"/>
              </w:rPr>
            </w:pPr>
          </w:p>
          <w:p w14:paraId="61434C20" w14:textId="77777777" w:rsidR="003F29AD" w:rsidRPr="0062564C" w:rsidRDefault="003F29AD" w:rsidP="00EF09D3">
            <w:pPr>
              <w:jc w:val="both"/>
              <w:rPr>
                <w:rFonts w:ascii="Kalinga" w:hAnsi="Kalinga" w:cs="Kalinga"/>
                <w:b/>
                <w:bCs/>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juicio SUP-RAP-285/2022, de 12 de octubre de 2022.</w:t>
            </w:r>
          </w:p>
        </w:tc>
      </w:tr>
      <w:tr w:rsidR="003F29AD" w:rsidRPr="0062564C" w14:paraId="780661A9" w14:textId="77777777" w:rsidTr="00084411">
        <w:trPr>
          <w:trHeight w:val="31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FB906BF"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183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844B4B7"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/PODEMOS/OPLE/VER/18/2021</w:t>
            </w:r>
          </w:p>
        </w:tc>
        <w:tc>
          <w:tcPr>
            <w:tcW w:w="1807" w:type="dxa"/>
            <w:tcBorders>
              <w:top w:val="single" w:sz="4" w:space="0" w:color="auto"/>
              <w:left w:val="single" w:sz="4" w:space="0" w:color="auto"/>
              <w:bottom w:val="single" w:sz="4" w:space="0" w:color="auto"/>
              <w:right w:val="single" w:sz="4" w:space="0" w:color="auto"/>
            </w:tcBorders>
            <w:vAlign w:val="center"/>
          </w:tcPr>
          <w:p w14:paraId="4ED59677"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eastAsia="es-MX"/>
              </w:rPr>
              <w:t>Partido político local “¡Podemos!”,</w:t>
            </w:r>
          </w:p>
        </w:tc>
        <w:tc>
          <w:tcPr>
            <w:tcW w:w="1941" w:type="dxa"/>
            <w:tcBorders>
              <w:top w:val="single" w:sz="4" w:space="0" w:color="auto"/>
              <w:left w:val="single" w:sz="4" w:space="0" w:color="auto"/>
              <w:bottom w:val="single" w:sz="4" w:space="0" w:color="auto"/>
              <w:right w:val="single" w:sz="4" w:space="0" w:color="auto"/>
            </w:tcBorders>
            <w:vAlign w:val="center"/>
          </w:tcPr>
          <w:p w14:paraId="72FA1FBB"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 xml:space="preserve">Consejo General del Organismo Público Local Electoral del Estado de Veracruz, Juan Manuel Vázquez Barajas, Roberto López Pérez, Mabel Aseret Hernández Meneses, Quintín Antar </w:t>
            </w:r>
            <w:proofErr w:type="spellStart"/>
            <w:r w:rsidRPr="0062564C">
              <w:rPr>
                <w:rFonts w:ascii="Kalinga" w:hAnsi="Kalinga" w:cs="Kalinga"/>
                <w:sz w:val="16"/>
                <w:szCs w:val="16"/>
              </w:rPr>
              <w:t>Dovarganes</w:t>
            </w:r>
            <w:proofErr w:type="spellEnd"/>
            <w:r w:rsidRPr="0062564C">
              <w:rPr>
                <w:rFonts w:ascii="Kalinga" w:hAnsi="Kalinga" w:cs="Kalinga"/>
                <w:sz w:val="16"/>
                <w:szCs w:val="16"/>
              </w:rPr>
              <w:t xml:space="preserve"> Escandón, María de Lourdes Fernández Martínez, Maty Lezama Martínez y el </w:t>
            </w:r>
            <w:proofErr w:type="gramStart"/>
            <w:r w:rsidRPr="0062564C">
              <w:rPr>
                <w:rFonts w:ascii="Kalinga" w:hAnsi="Kalinga" w:cs="Kalinga"/>
                <w:sz w:val="16"/>
                <w:szCs w:val="16"/>
              </w:rPr>
              <w:t>Consejero Presidente</w:t>
            </w:r>
            <w:proofErr w:type="gramEnd"/>
            <w:r w:rsidRPr="0062564C">
              <w:rPr>
                <w:rFonts w:ascii="Kalinga" w:hAnsi="Kalinga" w:cs="Kalinga"/>
                <w:sz w:val="16"/>
                <w:szCs w:val="16"/>
              </w:rPr>
              <w:t xml:space="preserve">, José Alejandro Bonilla </w:t>
            </w:r>
            <w:proofErr w:type="spellStart"/>
            <w:r w:rsidRPr="0062564C">
              <w:rPr>
                <w:rFonts w:ascii="Kalinga" w:hAnsi="Kalinga" w:cs="Kalinga"/>
                <w:sz w:val="16"/>
                <w:szCs w:val="16"/>
              </w:rPr>
              <w:t>Bonilla</w:t>
            </w:r>
            <w:proofErr w:type="spellEnd"/>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0A0343C"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presenta escrito de queja en contra de </w:t>
            </w:r>
            <w:proofErr w:type="gramStart"/>
            <w:r w:rsidRPr="0062564C">
              <w:rPr>
                <w:rFonts w:ascii="Kalinga" w:hAnsi="Kalinga" w:cs="Kalinga"/>
                <w:bCs/>
                <w:sz w:val="16"/>
                <w:szCs w:val="16"/>
              </w:rPr>
              <w:t>Consejeros</w:t>
            </w:r>
            <w:proofErr w:type="gramEnd"/>
            <w:r w:rsidRPr="0062564C">
              <w:rPr>
                <w:rFonts w:ascii="Kalinga" w:hAnsi="Kalinga" w:cs="Kalinga"/>
                <w:bCs/>
                <w:sz w:val="16"/>
                <w:szCs w:val="16"/>
              </w:rPr>
              <w:t xml:space="preserve"> Integrantes del Organismo Público Local Electoral del estado de Veracruz, derivado de la omisión de garantizar la seguridad de candidatos, militantes, simpatizantes y ciudadanía, a pesar de que en reiteradas ocasiones fue solicitado, así como el que no funcionara adecuadamente el Sistema Integral de Cómputos Distritales y Municipales.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D009979" w14:textId="77777777" w:rsidR="003F29AD" w:rsidRPr="0062564C" w:rsidRDefault="003F29AD" w:rsidP="00EF09D3">
            <w:pPr>
              <w:spacing w:after="0"/>
              <w:jc w:val="both"/>
              <w:rPr>
                <w:rFonts w:ascii="Kalinga" w:hAnsi="Kalinga" w:cs="Kalinga"/>
                <w:bCs/>
                <w:sz w:val="16"/>
                <w:szCs w:val="16"/>
              </w:rPr>
            </w:pPr>
          </w:p>
          <w:p w14:paraId="3B0C68DC"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INE/CG602/2022</w:t>
            </w:r>
            <w:r w:rsidRPr="0062564C">
              <w:rPr>
                <w:rFonts w:ascii="Kalinga" w:hAnsi="Kalinga" w:cs="Kalinga"/>
                <w:bCs/>
                <w:sz w:val="16"/>
                <w:szCs w:val="16"/>
              </w:rPr>
              <w:t xml:space="preserve">, de 12/10/2022, se declaró </w:t>
            </w:r>
            <w:r w:rsidRPr="0062564C">
              <w:rPr>
                <w:rFonts w:ascii="Kalinga" w:hAnsi="Kalinga" w:cs="Kalinga"/>
                <w:b/>
                <w:sz w:val="16"/>
                <w:szCs w:val="16"/>
              </w:rPr>
              <w:t xml:space="preserve">INFUNDADO </w:t>
            </w:r>
            <w:r w:rsidRPr="0062564C">
              <w:rPr>
                <w:rFonts w:ascii="Kalinga" w:hAnsi="Kalinga" w:cs="Kalinga"/>
                <w:bCs/>
                <w:sz w:val="16"/>
                <w:szCs w:val="16"/>
              </w:rPr>
              <w:t>el procedimiento</w:t>
            </w:r>
            <w:r w:rsidRPr="0062564C">
              <w:rPr>
                <w:rFonts w:ascii="Kalinga" w:hAnsi="Kalinga" w:cs="Kalinga"/>
                <w:b/>
                <w:sz w:val="16"/>
                <w:szCs w:val="16"/>
              </w:rPr>
              <w:t xml:space="preserve">. </w:t>
            </w:r>
          </w:p>
          <w:p w14:paraId="661FA436" w14:textId="77777777" w:rsidR="003F29AD" w:rsidRPr="0062564C" w:rsidRDefault="003F29AD" w:rsidP="00EF09D3">
            <w:pPr>
              <w:spacing w:after="0"/>
              <w:jc w:val="both"/>
              <w:rPr>
                <w:rFonts w:ascii="Kalinga" w:hAnsi="Kalinga" w:cs="Kalinga"/>
                <w:b/>
                <w:sz w:val="16"/>
                <w:szCs w:val="16"/>
              </w:rPr>
            </w:pPr>
          </w:p>
          <w:p w14:paraId="66EB9D82" w14:textId="77777777" w:rsidR="003F29AD" w:rsidRPr="0062564C" w:rsidRDefault="003F29AD" w:rsidP="00EF09D3">
            <w:pPr>
              <w:jc w:val="both"/>
              <w:rPr>
                <w:rFonts w:ascii="Kalinga" w:hAnsi="Kalinga" w:cs="Kalinga"/>
                <w:b/>
                <w:bCs/>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juicio SUP-RAP-286/2022, de 12 de octubre de 2022.</w:t>
            </w:r>
          </w:p>
        </w:tc>
      </w:tr>
      <w:tr w:rsidR="003F29AD" w:rsidRPr="0062564C" w14:paraId="50DD6555"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7DD7DA4"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184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729D01F"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/MORENA/OPLE/HGO/20/2021</w:t>
            </w:r>
          </w:p>
        </w:tc>
        <w:tc>
          <w:tcPr>
            <w:tcW w:w="1807" w:type="dxa"/>
            <w:tcBorders>
              <w:top w:val="single" w:sz="4" w:space="0" w:color="auto"/>
              <w:left w:val="single" w:sz="4" w:space="0" w:color="auto"/>
              <w:bottom w:val="single" w:sz="4" w:space="0" w:color="auto"/>
              <w:right w:val="single" w:sz="4" w:space="0" w:color="auto"/>
            </w:tcBorders>
            <w:vAlign w:val="center"/>
          </w:tcPr>
          <w:p w14:paraId="1A222369"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2AB52739" w14:textId="77777777" w:rsidR="003F29AD" w:rsidRPr="0062564C" w:rsidRDefault="003F29AD" w:rsidP="00EF09D3">
            <w:pPr>
              <w:pStyle w:val="CuerpoA"/>
              <w:suppressAutoHyphens/>
              <w:spacing w:before="240" w:after="0" w:line="240" w:lineRule="auto"/>
              <w:jc w:val="both"/>
              <w:rPr>
                <w:rFonts w:ascii="Kalinga" w:hAnsi="Kalinga" w:cs="Kalinga"/>
                <w:sz w:val="16"/>
                <w:szCs w:val="16"/>
              </w:rPr>
            </w:pPr>
            <w:r w:rsidRPr="0062564C">
              <w:rPr>
                <w:rFonts w:ascii="Kalinga" w:hAnsi="Kalinga" w:cs="Kalinga"/>
                <w:sz w:val="16"/>
                <w:szCs w:val="16"/>
              </w:rPr>
              <w:t>Consejeros Electorales del OPLE de Hidalgo Augusto Hernández Abogado, Francisco Martínez Ballesteros, Cristian Uziel García Reyes, Miriam Saray Pacheco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2AE7267"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presenta escrito de queja en contra de </w:t>
            </w:r>
            <w:proofErr w:type="gramStart"/>
            <w:r w:rsidRPr="0062564C">
              <w:rPr>
                <w:rFonts w:ascii="Kalinga" w:hAnsi="Kalinga" w:cs="Kalinga"/>
                <w:bCs/>
                <w:sz w:val="16"/>
                <w:szCs w:val="16"/>
              </w:rPr>
              <w:t>Consejeros</w:t>
            </w:r>
            <w:proofErr w:type="gramEnd"/>
            <w:r w:rsidRPr="0062564C">
              <w:rPr>
                <w:rFonts w:ascii="Kalinga" w:hAnsi="Kalinga" w:cs="Kalinga"/>
                <w:bCs/>
                <w:sz w:val="16"/>
                <w:szCs w:val="16"/>
              </w:rPr>
              <w:t xml:space="preserve"> Electorales del OPLE de Hidalgo, Augusto Hernández Abogado, Francisco Martínez Ballesteros, Cristian Uziel García Reyes y Miriam Saray Pacheco, general conductas que atentan contra la independencia e imparcialidad de la función electoral e </w:t>
            </w:r>
            <w:proofErr w:type="spellStart"/>
            <w:r w:rsidRPr="0062564C">
              <w:rPr>
                <w:rFonts w:ascii="Kalinga" w:hAnsi="Kalinga" w:cs="Kalinga"/>
                <w:bCs/>
                <w:sz w:val="16"/>
                <w:szCs w:val="16"/>
              </w:rPr>
              <w:t>incluos</w:t>
            </w:r>
            <w:proofErr w:type="spellEnd"/>
            <w:r w:rsidRPr="0062564C">
              <w:rPr>
                <w:rFonts w:ascii="Kalinga" w:hAnsi="Kalinga" w:cs="Kalinga"/>
                <w:bCs/>
                <w:sz w:val="16"/>
                <w:szCs w:val="16"/>
              </w:rPr>
              <w:t xml:space="preserve"> acciones que pueden generar o implicar subordinación respecto de terceros.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96791D6" w14:textId="77777777" w:rsidR="003F29AD" w:rsidRPr="0062564C" w:rsidRDefault="003F29AD" w:rsidP="00EF09D3">
            <w:pPr>
              <w:spacing w:after="0"/>
              <w:jc w:val="both"/>
              <w:rPr>
                <w:rFonts w:ascii="Kalinga" w:hAnsi="Kalinga" w:cs="Kalinga"/>
                <w:b/>
                <w:sz w:val="16"/>
                <w:szCs w:val="16"/>
              </w:rPr>
            </w:pPr>
          </w:p>
          <w:p w14:paraId="1552B655"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INE/CG603/2022</w:t>
            </w:r>
            <w:r w:rsidRPr="0062564C">
              <w:rPr>
                <w:rFonts w:ascii="Kalinga" w:hAnsi="Kalinga" w:cs="Kalinga"/>
                <w:bCs/>
                <w:sz w:val="16"/>
                <w:szCs w:val="16"/>
              </w:rPr>
              <w:t xml:space="preserve">, de 12/10/2022,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2129A18A" w14:textId="77777777" w:rsidR="003F29AD" w:rsidRPr="0062564C" w:rsidRDefault="003F29AD" w:rsidP="00EF09D3">
            <w:pPr>
              <w:spacing w:after="0"/>
              <w:jc w:val="both"/>
              <w:rPr>
                <w:rFonts w:ascii="Kalinga" w:hAnsi="Kalinga" w:cs="Kalinga"/>
                <w:b/>
                <w:sz w:val="16"/>
                <w:szCs w:val="16"/>
              </w:rPr>
            </w:pPr>
          </w:p>
          <w:p w14:paraId="5526E99F" w14:textId="77777777" w:rsidR="003F29AD" w:rsidRPr="0062564C" w:rsidRDefault="003F29AD" w:rsidP="00EF09D3">
            <w:pPr>
              <w:jc w:val="both"/>
              <w:rPr>
                <w:rFonts w:ascii="Kalinga" w:hAnsi="Kalinga" w:cs="Kalinga"/>
                <w:bCs/>
                <w:sz w:val="16"/>
                <w:szCs w:val="16"/>
              </w:rPr>
            </w:pPr>
            <w:r w:rsidRPr="0062564C">
              <w:rPr>
                <w:rFonts w:ascii="Kalinga" w:hAnsi="Kalinga" w:cs="Kalinga"/>
                <w:bCs/>
                <w:sz w:val="16"/>
                <w:szCs w:val="16"/>
              </w:rPr>
              <w:t xml:space="preserve">La resolución fue impugnada y </w:t>
            </w:r>
            <w:r w:rsidRPr="0062564C">
              <w:rPr>
                <w:rFonts w:ascii="Kalinga" w:hAnsi="Kalinga" w:cs="Kalinga"/>
                <w:b/>
                <w:sz w:val="16"/>
                <w:szCs w:val="16"/>
              </w:rPr>
              <w:t xml:space="preserve">confirmada </w:t>
            </w:r>
            <w:r w:rsidRPr="0062564C">
              <w:rPr>
                <w:rFonts w:ascii="Kalinga" w:hAnsi="Kalinga" w:cs="Kalinga"/>
                <w:bCs/>
                <w:sz w:val="16"/>
                <w:szCs w:val="16"/>
              </w:rPr>
              <w:t>mediante el recurso de apelación SUP-</w:t>
            </w:r>
            <w:r w:rsidRPr="0062564C">
              <w:rPr>
                <w:rFonts w:ascii="Kalinga" w:hAnsi="Kalinga" w:cs="Kalinga"/>
                <w:bCs/>
                <w:sz w:val="16"/>
                <w:szCs w:val="16"/>
              </w:rPr>
              <w:lastRenderedPageBreak/>
              <w:t>RAP-283/2022, de 12 de octubre de 2022</w:t>
            </w:r>
          </w:p>
        </w:tc>
      </w:tr>
      <w:tr w:rsidR="003F29AD" w:rsidRPr="0062564C" w14:paraId="0667458A"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8854F49"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185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D3F8275"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/EMS/JL/PUE/2/2022</w:t>
            </w:r>
          </w:p>
        </w:tc>
        <w:tc>
          <w:tcPr>
            <w:tcW w:w="1807" w:type="dxa"/>
            <w:tcBorders>
              <w:top w:val="single" w:sz="4" w:space="0" w:color="auto"/>
              <w:left w:val="single" w:sz="4" w:space="0" w:color="auto"/>
              <w:bottom w:val="single" w:sz="4" w:space="0" w:color="auto"/>
              <w:right w:val="single" w:sz="4" w:space="0" w:color="auto"/>
            </w:tcBorders>
            <w:vAlign w:val="center"/>
          </w:tcPr>
          <w:p w14:paraId="587C7B4C" w14:textId="77777777" w:rsidR="003F29AD" w:rsidRPr="0062564C" w:rsidRDefault="003F29AD" w:rsidP="00EF09D3">
            <w:pPr>
              <w:jc w:val="center"/>
              <w:rPr>
                <w:rFonts w:ascii="Kalinga" w:eastAsia="Times New Roman" w:hAnsi="Kalinga" w:cs="Kalinga"/>
                <w:bCs/>
                <w:sz w:val="16"/>
                <w:szCs w:val="16"/>
              </w:rPr>
            </w:pPr>
            <w:r w:rsidRPr="0062564C">
              <w:rPr>
                <w:rFonts w:ascii="Kalinga" w:eastAsia="Times New Roman" w:hAnsi="Kalinga" w:cs="Kalinga"/>
                <w:bCs/>
                <w:sz w:val="16"/>
                <w:szCs w:val="16"/>
              </w:rPr>
              <w:t>Elisa Morales Santiago</w:t>
            </w:r>
          </w:p>
        </w:tc>
        <w:tc>
          <w:tcPr>
            <w:tcW w:w="1941" w:type="dxa"/>
            <w:tcBorders>
              <w:top w:val="single" w:sz="4" w:space="0" w:color="auto"/>
              <w:left w:val="single" w:sz="4" w:space="0" w:color="auto"/>
              <w:bottom w:val="single" w:sz="4" w:space="0" w:color="auto"/>
              <w:right w:val="single" w:sz="4" w:space="0" w:color="auto"/>
            </w:tcBorders>
          </w:tcPr>
          <w:p w14:paraId="3A9306AD" w14:textId="77777777" w:rsidR="003F29AD" w:rsidRPr="0062564C" w:rsidRDefault="003F29AD" w:rsidP="00EF09D3">
            <w:pPr>
              <w:pStyle w:val="CuerpoA"/>
              <w:suppressAutoHyphens/>
              <w:spacing w:before="240" w:after="0" w:line="240" w:lineRule="auto"/>
              <w:jc w:val="both"/>
              <w:rPr>
                <w:rFonts w:ascii="Kalinga" w:eastAsia="Times New Roman" w:hAnsi="Kalinga" w:cs="Kalinga"/>
                <w:bCs/>
                <w:color w:val="auto"/>
                <w:sz w:val="16"/>
                <w:szCs w:val="16"/>
                <w:lang w:val="es-MX" w:eastAsia="en-US"/>
              </w:rPr>
            </w:pPr>
            <w:r w:rsidRPr="0062564C">
              <w:rPr>
                <w:rFonts w:ascii="Kalinga" w:eastAsia="Times New Roman" w:hAnsi="Kalinga" w:cs="Kalinga"/>
                <w:bCs/>
                <w:color w:val="auto"/>
                <w:sz w:val="16"/>
                <w:szCs w:val="16"/>
                <w:lang w:val="es-MX" w:eastAsia="en-US"/>
              </w:rPr>
              <w:t xml:space="preserve">Evangelina Mendoza Corona, </w:t>
            </w:r>
            <w:proofErr w:type="gramStart"/>
            <w:r w:rsidRPr="0062564C">
              <w:rPr>
                <w:rFonts w:ascii="Kalinga" w:eastAsia="Times New Roman" w:hAnsi="Kalinga" w:cs="Kalinga"/>
                <w:bCs/>
                <w:color w:val="auto"/>
                <w:sz w:val="16"/>
                <w:szCs w:val="16"/>
                <w:lang w:val="es-MX" w:eastAsia="en-US"/>
              </w:rPr>
              <w:t>Consejera</w:t>
            </w:r>
            <w:proofErr w:type="gramEnd"/>
            <w:r w:rsidRPr="0062564C">
              <w:rPr>
                <w:rFonts w:ascii="Kalinga" w:eastAsia="Times New Roman" w:hAnsi="Kalinga" w:cs="Kalinga"/>
                <w:bCs/>
                <w:color w:val="auto"/>
                <w:sz w:val="16"/>
                <w:szCs w:val="16"/>
                <w:lang w:val="es-MX" w:eastAsia="en-US"/>
              </w:rPr>
              <w:t xml:space="preserve"> Electoral del Instituto Electoral del Estado de Puebla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573DC30"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De la investigación se concluye </w:t>
            </w:r>
            <w:proofErr w:type="gramStart"/>
            <w:r w:rsidRPr="0062564C">
              <w:rPr>
                <w:rFonts w:ascii="Kalinga" w:hAnsi="Kalinga" w:cs="Kalinga"/>
                <w:bCs/>
                <w:sz w:val="16"/>
                <w:szCs w:val="16"/>
              </w:rPr>
              <w:t>que</w:t>
            </w:r>
            <w:proofErr w:type="gramEnd"/>
            <w:r w:rsidRPr="0062564C">
              <w:rPr>
                <w:rFonts w:ascii="Kalinga" w:hAnsi="Kalinga" w:cs="Kalinga"/>
                <w:bCs/>
                <w:sz w:val="16"/>
                <w:szCs w:val="16"/>
              </w:rPr>
              <w:t xml:space="preserve"> en primer lugar, la inexistencia de la relación laboral de la denunciada con la Secretaría de Gobernación; en segundo lugar, la suspensión de la relación laboral de la denunciada con la </w:t>
            </w:r>
            <w:proofErr w:type="spellStart"/>
            <w:r w:rsidRPr="0062564C">
              <w:rPr>
                <w:rFonts w:ascii="Kalinga" w:hAnsi="Kalinga" w:cs="Kalinga"/>
                <w:bCs/>
                <w:sz w:val="16"/>
                <w:szCs w:val="16"/>
              </w:rPr>
              <w:t>BUAP</w:t>
            </w:r>
            <w:proofErr w:type="spellEnd"/>
            <w:r w:rsidRPr="0062564C">
              <w:rPr>
                <w:rFonts w:ascii="Kalinga" w:hAnsi="Kalinga" w:cs="Kalinga"/>
                <w:bCs/>
                <w:sz w:val="16"/>
                <w:szCs w:val="16"/>
              </w:rPr>
              <w:t xml:space="preserve">; y finalmente, la inexistencia de algún ingreso a favor de la denunciada, a excepción de aquellos que recibe por su actual labor como </w:t>
            </w:r>
            <w:proofErr w:type="gramStart"/>
            <w:r w:rsidRPr="0062564C">
              <w:rPr>
                <w:rFonts w:ascii="Kalinga" w:hAnsi="Kalinga" w:cs="Kalinga"/>
                <w:bCs/>
                <w:sz w:val="16"/>
                <w:szCs w:val="16"/>
              </w:rPr>
              <w:t>Consejera</w:t>
            </w:r>
            <w:proofErr w:type="gramEnd"/>
            <w:r w:rsidRPr="0062564C">
              <w:rPr>
                <w:rFonts w:ascii="Kalinga" w:hAnsi="Kalinga" w:cs="Kalinga"/>
                <w:bCs/>
                <w:sz w:val="16"/>
                <w:szCs w:val="16"/>
              </w:rPr>
              <w:t xml:space="preserve">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8D2DFE6" w14:textId="77777777" w:rsidR="003F29AD" w:rsidRPr="0062564C" w:rsidRDefault="003F29AD" w:rsidP="00EF09D3">
            <w:pPr>
              <w:spacing w:after="0"/>
              <w:jc w:val="both"/>
              <w:rPr>
                <w:rFonts w:ascii="Kalinga" w:hAnsi="Kalinga" w:cs="Kalinga"/>
                <w:b/>
                <w:sz w:val="16"/>
                <w:szCs w:val="16"/>
              </w:rPr>
            </w:pPr>
          </w:p>
          <w:p w14:paraId="0CE458D1"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 xml:space="preserve">INE/CG862/2022, </w:t>
            </w:r>
            <w:r w:rsidRPr="0062564C">
              <w:rPr>
                <w:rFonts w:ascii="Kalinga" w:hAnsi="Kalinga" w:cs="Kalinga"/>
                <w:bCs/>
                <w:sz w:val="16"/>
                <w:szCs w:val="16"/>
              </w:rPr>
              <w:t xml:space="preserve">de 14/12/2022, se declaró </w:t>
            </w:r>
            <w:r w:rsidRPr="0062564C">
              <w:rPr>
                <w:rFonts w:ascii="Kalinga" w:hAnsi="Kalinga" w:cs="Kalinga"/>
                <w:b/>
                <w:sz w:val="16"/>
                <w:szCs w:val="16"/>
              </w:rPr>
              <w:t>INFUNDADO</w:t>
            </w:r>
            <w:r w:rsidRPr="0062564C">
              <w:rPr>
                <w:rFonts w:ascii="Kalinga" w:hAnsi="Kalinga" w:cs="Kalinga"/>
                <w:bCs/>
                <w:sz w:val="16"/>
                <w:szCs w:val="16"/>
              </w:rPr>
              <w:t xml:space="preserve"> el procedimiento</w:t>
            </w:r>
            <w:r w:rsidRPr="0062564C">
              <w:rPr>
                <w:rFonts w:ascii="Kalinga" w:hAnsi="Kalinga" w:cs="Kalinga"/>
                <w:b/>
                <w:sz w:val="16"/>
                <w:szCs w:val="16"/>
              </w:rPr>
              <w:t xml:space="preserve">. </w:t>
            </w:r>
          </w:p>
          <w:p w14:paraId="2F3010BC" w14:textId="77777777" w:rsidR="003F29AD" w:rsidRPr="0062564C" w:rsidRDefault="003F29AD" w:rsidP="00EF09D3">
            <w:pPr>
              <w:spacing w:after="0"/>
              <w:jc w:val="both"/>
              <w:rPr>
                <w:rFonts w:ascii="Kalinga" w:hAnsi="Kalinga" w:cs="Kalinga"/>
                <w:b/>
                <w:sz w:val="16"/>
                <w:szCs w:val="16"/>
              </w:rPr>
            </w:pPr>
          </w:p>
          <w:p w14:paraId="61FEC8B9" w14:textId="77777777" w:rsidR="003F29AD" w:rsidRPr="0062564C" w:rsidRDefault="003F29AD" w:rsidP="00EF09D3">
            <w:pPr>
              <w:jc w:val="both"/>
              <w:rPr>
                <w:rFonts w:ascii="Kalinga" w:hAnsi="Kalinga" w:cs="Kalinga"/>
                <w:b/>
                <w:sz w:val="16"/>
                <w:szCs w:val="16"/>
              </w:rPr>
            </w:pPr>
          </w:p>
        </w:tc>
      </w:tr>
      <w:tr w:rsidR="003F29AD" w:rsidRPr="0062564C" w14:paraId="5CC2B2AA"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2E37AED"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186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BEFADFD"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/PT/JL/OAX/3/2022</w:t>
            </w:r>
          </w:p>
        </w:tc>
        <w:tc>
          <w:tcPr>
            <w:tcW w:w="1807" w:type="dxa"/>
            <w:tcBorders>
              <w:top w:val="single" w:sz="4" w:space="0" w:color="auto"/>
              <w:left w:val="single" w:sz="4" w:space="0" w:color="auto"/>
              <w:bottom w:val="single" w:sz="4" w:space="0" w:color="auto"/>
              <w:right w:val="single" w:sz="4" w:space="0" w:color="auto"/>
            </w:tcBorders>
            <w:vAlign w:val="center"/>
          </w:tcPr>
          <w:p w14:paraId="24F29F39" w14:textId="77777777" w:rsidR="003F29AD" w:rsidRPr="0062564C" w:rsidRDefault="003F29AD" w:rsidP="00EF09D3">
            <w:pPr>
              <w:jc w:val="center"/>
              <w:rPr>
                <w:rFonts w:ascii="Kalinga" w:eastAsia="Times New Roman" w:hAnsi="Kalinga" w:cs="Kalinga"/>
                <w:bCs/>
                <w:sz w:val="16"/>
                <w:szCs w:val="16"/>
              </w:rPr>
            </w:pPr>
            <w:r w:rsidRPr="0062564C">
              <w:rPr>
                <w:rFonts w:ascii="Kalinga" w:eastAsia="Times New Roman" w:hAnsi="Kalinga" w:cs="Kalinga"/>
                <w:bCs/>
                <w:sz w:val="16"/>
                <w:szCs w:val="16"/>
              </w:rPr>
              <w:t>Partido del Trabajo</w:t>
            </w:r>
          </w:p>
        </w:tc>
        <w:tc>
          <w:tcPr>
            <w:tcW w:w="1941" w:type="dxa"/>
            <w:tcBorders>
              <w:top w:val="single" w:sz="4" w:space="0" w:color="auto"/>
              <w:left w:val="single" w:sz="4" w:space="0" w:color="auto"/>
              <w:bottom w:val="single" w:sz="4" w:space="0" w:color="auto"/>
              <w:right w:val="single" w:sz="4" w:space="0" w:color="auto"/>
            </w:tcBorders>
          </w:tcPr>
          <w:p w14:paraId="0AD31F28" w14:textId="77777777" w:rsidR="003F29AD" w:rsidRPr="0062564C" w:rsidRDefault="003F29AD" w:rsidP="00EF09D3">
            <w:pPr>
              <w:pStyle w:val="CuerpoA"/>
              <w:suppressAutoHyphens/>
              <w:spacing w:before="240" w:after="0" w:line="240" w:lineRule="auto"/>
              <w:jc w:val="both"/>
              <w:rPr>
                <w:rFonts w:ascii="Kalinga" w:eastAsia="Times New Roman" w:hAnsi="Kalinga" w:cs="Kalinga"/>
                <w:bCs/>
                <w:color w:val="auto"/>
                <w:sz w:val="16"/>
                <w:szCs w:val="16"/>
                <w:lang w:val="es-MX" w:eastAsia="en-US"/>
              </w:rPr>
            </w:pPr>
            <w:r w:rsidRPr="0062564C">
              <w:rPr>
                <w:rFonts w:ascii="Kalinga" w:eastAsia="Times New Roman" w:hAnsi="Kalinga" w:cs="Kalinga"/>
                <w:bCs/>
                <w:color w:val="auto"/>
                <w:sz w:val="16"/>
                <w:szCs w:val="16"/>
                <w:lang w:val="es-MX" w:eastAsia="en-US"/>
              </w:rPr>
              <w:t xml:space="preserve">Carmelita Sibaja Ochoa, Alejandro Carrasco Samperio y Nayma Enríquez Estrada; </w:t>
            </w:r>
            <w:proofErr w:type="gramStart"/>
            <w:r w:rsidRPr="0062564C">
              <w:rPr>
                <w:rFonts w:ascii="Kalinga" w:eastAsia="Times New Roman" w:hAnsi="Kalinga" w:cs="Kalinga"/>
                <w:bCs/>
                <w:color w:val="auto"/>
                <w:sz w:val="16"/>
                <w:szCs w:val="16"/>
                <w:lang w:val="es-MX" w:eastAsia="en-US"/>
              </w:rPr>
              <w:t>Consejeras</w:t>
            </w:r>
            <w:proofErr w:type="gramEnd"/>
            <w:r w:rsidRPr="0062564C">
              <w:rPr>
                <w:rFonts w:ascii="Kalinga" w:eastAsia="Times New Roman" w:hAnsi="Kalinga" w:cs="Kalinga"/>
                <w:bCs/>
                <w:color w:val="auto"/>
                <w:sz w:val="16"/>
                <w:szCs w:val="16"/>
                <w:lang w:val="es-MX" w:eastAsia="en-US"/>
              </w:rPr>
              <w:t xml:space="preserve"> y </w:t>
            </w:r>
            <w:proofErr w:type="gramStart"/>
            <w:r w:rsidRPr="0062564C">
              <w:rPr>
                <w:rFonts w:ascii="Kalinga" w:eastAsia="Times New Roman" w:hAnsi="Kalinga" w:cs="Kalinga"/>
                <w:bCs/>
                <w:color w:val="auto"/>
                <w:sz w:val="16"/>
                <w:szCs w:val="16"/>
                <w:lang w:val="es-MX" w:eastAsia="en-US"/>
              </w:rPr>
              <w:t>Consejeros</w:t>
            </w:r>
            <w:proofErr w:type="gramEnd"/>
            <w:r w:rsidRPr="0062564C">
              <w:rPr>
                <w:rFonts w:ascii="Kalinga" w:eastAsia="Times New Roman" w:hAnsi="Kalinga" w:cs="Kalinga"/>
                <w:bCs/>
                <w:color w:val="auto"/>
                <w:sz w:val="16"/>
                <w:szCs w:val="16"/>
                <w:lang w:val="es-MX" w:eastAsia="en-US"/>
              </w:rPr>
              <w:t xml:space="preserve"> de la Comisión de Quejas y Denuncias o Procedimiento Contencioso Electoral del OPLE de Oaxaca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05F0604"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Fue a partir del veintinueve de marzo de dos mil veintidós que la Comisión de Que-</w:t>
            </w:r>
            <w:proofErr w:type="spellStart"/>
            <w:r w:rsidRPr="0062564C">
              <w:rPr>
                <w:rFonts w:ascii="Kalinga" w:hAnsi="Kalinga" w:cs="Kalinga"/>
                <w:bCs/>
                <w:sz w:val="16"/>
                <w:szCs w:val="16"/>
              </w:rPr>
              <w:t>jas</w:t>
            </w:r>
            <w:proofErr w:type="spellEnd"/>
            <w:r w:rsidRPr="0062564C">
              <w:rPr>
                <w:rFonts w:ascii="Kalinga" w:hAnsi="Kalinga" w:cs="Kalinga"/>
                <w:bCs/>
                <w:sz w:val="16"/>
                <w:szCs w:val="16"/>
              </w:rPr>
              <w:t xml:space="preserve"> tuvo conocimiento del escrito de solicitud de medidas cautelares presentada por el PT, por lo que es a partir de ese momento que le era atribuible actuar dentro de dicho expediente lo que fue llevado a cabo porque  como ya se expuso se ordenaron las diligencias necesarias para contar con los elementos necesarios y a partir de que se tuvieron los elementos para ello se dictaron las medidas correspondientes en un plazo </w:t>
            </w:r>
            <w:r w:rsidRPr="0062564C">
              <w:rPr>
                <w:rFonts w:ascii="Kalinga" w:hAnsi="Kalinga" w:cs="Kalinga"/>
                <w:bCs/>
                <w:sz w:val="16"/>
                <w:szCs w:val="16"/>
              </w:rPr>
              <w:lastRenderedPageBreak/>
              <w:t>que como se expuso, para efectos de la responsabilidad y vigilancia resultó razonable.</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876A20B" w14:textId="77777777" w:rsidR="003F29AD" w:rsidRPr="0062564C" w:rsidRDefault="003F29AD" w:rsidP="00EF09D3">
            <w:pPr>
              <w:spacing w:after="0"/>
              <w:jc w:val="both"/>
              <w:rPr>
                <w:rFonts w:ascii="Kalinga" w:hAnsi="Kalinga" w:cs="Kalinga"/>
                <w:bCs/>
                <w:sz w:val="16"/>
                <w:szCs w:val="16"/>
              </w:rPr>
            </w:pPr>
          </w:p>
          <w:p w14:paraId="3A334AA0"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INE/CG863/2022,</w:t>
            </w:r>
            <w:r w:rsidRPr="0062564C">
              <w:rPr>
                <w:rFonts w:ascii="Kalinga" w:hAnsi="Kalinga" w:cs="Kalinga"/>
                <w:bCs/>
                <w:sz w:val="16"/>
                <w:szCs w:val="16"/>
              </w:rPr>
              <w:t xml:space="preserve"> de 14/12/2022, se declaró </w:t>
            </w:r>
            <w:r w:rsidRPr="0062564C">
              <w:rPr>
                <w:rFonts w:ascii="Kalinga" w:hAnsi="Kalinga" w:cs="Kalinga"/>
                <w:b/>
                <w:sz w:val="16"/>
                <w:szCs w:val="16"/>
              </w:rPr>
              <w:t>INFUNDADO</w:t>
            </w:r>
            <w:r w:rsidRPr="0062564C">
              <w:rPr>
                <w:rFonts w:ascii="Kalinga" w:hAnsi="Kalinga" w:cs="Kalinga"/>
                <w:bCs/>
                <w:sz w:val="16"/>
                <w:szCs w:val="16"/>
              </w:rPr>
              <w:t xml:space="preserve"> el procedimiento.</w:t>
            </w:r>
            <w:r w:rsidRPr="0062564C">
              <w:rPr>
                <w:rFonts w:ascii="Kalinga" w:hAnsi="Kalinga" w:cs="Kalinga"/>
                <w:b/>
                <w:sz w:val="16"/>
                <w:szCs w:val="16"/>
              </w:rPr>
              <w:t xml:space="preserve"> </w:t>
            </w:r>
          </w:p>
        </w:tc>
      </w:tr>
      <w:tr w:rsidR="003F29AD" w:rsidRPr="0062564C" w14:paraId="7F7833D2" w14:textId="77777777" w:rsidTr="00084411">
        <w:trPr>
          <w:trHeight w:val="1493"/>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44D1C18"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187</w:t>
            </w:r>
          </w:p>
          <w:p w14:paraId="0D3B939F" w14:textId="77777777" w:rsidR="003F29AD" w:rsidRPr="0062564C" w:rsidRDefault="003F29AD" w:rsidP="00EF09D3">
            <w:pPr>
              <w:jc w:val="both"/>
              <w:rPr>
                <w:rFonts w:ascii="Kalinga" w:hAnsi="Kalinga" w:cs="Kalinga"/>
                <w:b/>
                <w:bCs/>
                <w:color w:val="FFFFFF" w:themeColor="background1"/>
                <w:sz w:val="16"/>
                <w:szCs w:val="16"/>
              </w:rPr>
            </w:pPr>
          </w:p>
          <w:p w14:paraId="419AF881"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188</w:t>
            </w:r>
          </w:p>
          <w:p w14:paraId="713C3A1D" w14:textId="77777777" w:rsidR="003F29AD" w:rsidRPr="0062564C" w:rsidRDefault="003F29AD" w:rsidP="00EF09D3">
            <w:pPr>
              <w:jc w:val="both"/>
              <w:rPr>
                <w:rFonts w:ascii="Kalinga" w:hAnsi="Kalinga" w:cs="Kalinga"/>
                <w:b/>
                <w:bCs/>
                <w:color w:val="FFFFFF" w:themeColor="background1"/>
                <w:sz w:val="16"/>
                <w:szCs w:val="16"/>
              </w:rPr>
            </w:pPr>
          </w:p>
          <w:p w14:paraId="2E8E4ECA"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189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47176B9"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YUC</w:t>
            </w:r>
            <w:proofErr w:type="spellEnd"/>
            <w:r w:rsidRPr="0062564C">
              <w:rPr>
                <w:rFonts w:ascii="Kalinga" w:eastAsia="Times New Roman" w:hAnsi="Kalinga" w:cs="Kalinga"/>
                <w:b/>
                <w:bCs/>
                <w:color w:val="000000" w:themeColor="text1"/>
                <w:sz w:val="16"/>
                <w:szCs w:val="16"/>
                <w:bdr w:val="none" w:sz="0" w:space="0" w:color="auto" w:frame="1"/>
                <w:lang w:eastAsia="es-MX"/>
              </w:rPr>
              <w:t>/7/2022 Y ACUMULADOS (UT/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MEAE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YUC</w:t>
            </w:r>
            <w:proofErr w:type="spellEnd"/>
            <w:r w:rsidRPr="0062564C">
              <w:rPr>
                <w:rFonts w:ascii="Kalinga" w:eastAsia="Times New Roman" w:hAnsi="Kalinga" w:cs="Kalinga"/>
                <w:b/>
                <w:bCs/>
                <w:color w:val="000000" w:themeColor="text1"/>
                <w:sz w:val="16"/>
                <w:szCs w:val="16"/>
                <w:bdr w:val="none" w:sz="0" w:space="0" w:color="auto" w:frame="1"/>
                <w:lang w:eastAsia="es-MX"/>
              </w:rPr>
              <w:t>/8/2022 y 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/PRD/</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YUC</w:t>
            </w:r>
            <w:proofErr w:type="spellEnd"/>
            <w:r w:rsidRPr="0062564C">
              <w:rPr>
                <w:rFonts w:ascii="Kalinga" w:eastAsia="Times New Roman" w:hAnsi="Kalinga" w:cs="Kalinga"/>
                <w:b/>
                <w:bCs/>
                <w:color w:val="000000" w:themeColor="text1"/>
                <w:sz w:val="16"/>
                <w:szCs w:val="16"/>
                <w:bdr w:val="none" w:sz="0" w:space="0" w:color="auto" w:frame="1"/>
                <w:lang w:eastAsia="es-MX"/>
              </w:rPr>
              <w:t>/12/2022)</w:t>
            </w:r>
          </w:p>
        </w:tc>
        <w:tc>
          <w:tcPr>
            <w:tcW w:w="1807" w:type="dxa"/>
            <w:tcBorders>
              <w:top w:val="single" w:sz="4" w:space="0" w:color="auto"/>
              <w:left w:val="single" w:sz="4" w:space="0" w:color="auto"/>
              <w:bottom w:val="single" w:sz="4" w:space="0" w:color="auto"/>
              <w:right w:val="single" w:sz="4" w:space="0" w:color="auto"/>
            </w:tcBorders>
            <w:vAlign w:val="center"/>
          </w:tcPr>
          <w:p w14:paraId="2FE45ACB" w14:textId="77777777" w:rsidR="003F29AD" w:rsidRPr="0062564C" w:rsidRDefault="003F29AD" w:rsidP="00EF09D3">
            <w:pPr>
              <w:jc w:val="center"/>
              <w:rPr>
                <w:rFonts w:ascii="Kalinga" w:eastAsia="Times New Roman" w:hAnsi="Kalinga" w:cs="Kalinga"/>
                <w:bCs/>
                <w:sz w:val="16"/>
                <w:szCs w:val="16"/>
              </w:rPr>
            </w:pPr>
            <w:r w:rsidRPr="0062564C">
              <w:rPr>
                <w:rFonts w:ascii="Kalinga" w:eastAsia="Times New Roman" w:hAnsi="Kalinga" w:cs="Kalinga"/>
                <w:bCs/>
                <w:sz w:val="16"/>
                <w:szCs w:val="16"/>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667BF170" w14:textId="77777777" w:rsidR="003F29AD" w:rsidRPr="0062564C" w:rsidRDefault="003F29AD" w:rsidP="00EF09D3">
            <w:pPr>
              <w:pStyle w:val="CuerpoA"/>
              <w:suppressAutoHyphens/>
              <w:spacing w:before="240" w:after="0" w:line="240" w:lineRule="auto"/>
              <w:jc w:val="both"/>
              <w:rPr>
                <w:rFonts w:ascii="Kalinga" w:eastAsia="Times New Roman" w:hAnsi="Kalinga" w:cs="Kalinga"/>
                <w:bCs/>
                <w:color w:val="auto"/>
                <w:sz w:val="16"/>
                <w:szCs w:val="16"/>
                <w:lang w:val="es-MX" w:eastAsia="en-US"/>
              </w:rPr>
            </w:pPr>
            <w:r w:rsidRPr="0062564C">
              <w:rPr>
                <w:rFonts w:ascii="Kalinga" w:eastAsia="Times New Roman" w:hAnsi="Kalinga" w:cs="Kalinga"/>
                <w:bCs/>
                <w:color w:val="auto"/>
                <w:sz w:val="16"/>
                <w:szCs w:val="16"/>
                <w:lang w:val="es-MX" w:eastAsia="en-US"/>
              </w:rPr>
              <w:t xml:space="preserve">Javier Armando Valdez Morales </w:t>
            </w:r>
            <w:proofErr w:type="gramStart"/>
            <w:r w:rsidRPr="0062564C">
              <w:rPr>
                <w:rFonts w:ascii="Kalinga" w:eastAsia="Times New Roman" w:hAnsi="Kalinga" w:cs="Kalinga"/>
                <w:bCs/>
                <w:color w:val="auto"/>
                <w:sz w:val="16"/>
                <w:szCs w:val="16"/>
                <w:lang w:val="es-MX" w:eastAsia="en-US"/>
              </w:rPr>
              <w:t>Secretario Ejecutivo</w:t>
            </w:r>
            <w:proofErr w:type="gramEnd"/>
            <w:r w:rsidRPr="0062564C">
              <w:rPr>
                <w:rFonts w:ascii="Kalinga" w:eastAsia="Times New Roman" w:hAnsi="Kalinga" w:cs="Kalinga"/>
                <w:bCs/>
                <w:color w:val="auto"/>
                <w:sz w:val="16"/>
                <w:szCs w:val="16"/>
                <w:lang w:val="es-MX" w:eastAsia="en-US"/>
              </w:rPr>
              <w:t xml:space="preserve"> del OPLE Yucatán; </w:t>
            </w:r>
          </w:p>
          <w:p w14:paraId="3BEA51C5" w14:textId="77777777" w:rsidR="003F29AD" w:rsidRPr="0062564C" w:rsidRDefault="003F29AD" w:rsidP="00EF09D3">
            <w:pPr>
              <w:pStyle w:val="CuerpoA"/>
              <w:suppressAutoHyphens/>
              <w:spacing w:before="240" w:after="0" w:line="240" w:lineRule="auto"/>
              <w:jc w:val="both"/>
              <w:rPr>
                <w:rFonts w:ascii="Kalinga" w:eastAsia="Times New Roman" w:hAnsi="Kalinga" w:cs="Kalinga"/>
                <w:bCs/>
                <w:color w:val="auto"/>
                <w:sz w:val="16"/>
                <w:szCs w:val="16"/>
                <w:lang w:val="es-MX" w:eastAsia="en-US"/>
              </w:rPr>
            </w:pPr>
            <w:r w:rsidRPr="0062564C">
              <w:rPr>
                <w:rFonts w:ascii="Kalinga" w:eastAsia="Times New Roman" w:hAnsi="Kalinga" w:cs="Kalinga"/>
                <w:bCs/>
                <w:color w:val="auto"/>
                <w:sz w:val="16"/>
                <w:szCs w:val="16"/>
                <w:lang w:val="es-MX" w:eastAsia="en-US"/>
              </w:rPr>
              <w:t xml:space="preserve">Moises Bates Aguilar </w:t>
            </w:r>
            <w:proofErr w:type="gramStart"/>
            <w:r w:rsidRPr="0062564C">
              <w:rPr>
                <w:rFonts w:ascii="Kalinga" w:eastAsia="Times New Roman" w:hAnsi="Kalinga" w:cs="Kalinga"/>
                <w:bCs/>
                <w:color w:val="auto"/>
                <w:sz w:val="16"/>
                <w:szCs w:val="16"/>
                <w:lang w:val="es-MX" w:eastAsia="en-US"/>
              </w:rPr>
              <w:t>Presidente</w:t>
            </w:r>
            <w:proofErr w:type="gramEnd"/>
            <w:r w:rsidRPr="0062564C">
              <w:rPr>
                <w:rFonts w:ascii="Kalinga" w:eastAsia="Times New Roman" w:hAnsi="Kalinga" w:cs="Kalinga"/>
                <w:bCs/>
                <w:color w:val="auto"/>
                <w:sz w:val="16"/>
                <w:szCs w:val="16"/>
                <w:lang w:val="es-MX" w:eastAsia="en-US"/>
              </w:rPr>
              <w:t xml:space="preserve"> del Consejo General del OPLE Yucatán; </w:t>
            </w:r>
          </w:p>
          <w:p w14:paraId="274FC49D" w14:textId="77777777" w:rsidR="003F29AD" w:rsidRPr="0062564C" w:rsidRDefault="003F29AD" w:rsidP="00EF09D3">
            <w:pPr>
              <w:pStyle w:val="CuerpoA"/>
              <w:suppressAutoHyphens/>
              <w:spacing w:before="240" w:after="0" w:line="240" w:lineRule="auto"/>
              <w:jc w:val="both"/>
              <w:rPr>
                <w:rFonts w:ascii="Kalinga" w:eastAsia="Times New Roman" w:hAnsi="Kalinga" w:cs="Kalinga"/>
                <w:bCs/>
                <w:color w:val="auto"/>
                <w:sz w:val="16"/>
                <w:szCs w:val="16"/>
                <w:lang w:val="es-MX" w:eastAsia="en-US"/>
              </w:rPr>
            </w:pPr>
            <w:r w:rsidRPr="0062564C">
              <w:rPr>
                <w:rFonts w:ascii="Kalinga" w:eastAsia="Times New Roman" w:hAnsi="Kalinga" w:cs="Kalinga"/>
                <w:bCs/>
                <w:color w:val="auto"/>
                <w:sz w:val="16"/>
                <w:szCs w:val="16"/>
                <w:lang w:val="es-MX" w:eastAsia="en-US"/>
              </w:rPr>
              <w:t xml:space="preserve">Sanny Israel Och Góngora </w:t>
            </w:r>
            <w:proofErr w:type="gramStart"/>
            <w:r w:rsidRPr="0062564C">
              <w:rPr>
                <w:rFonts w:ascii="Kalinga" w:eastAsia="Times New Roman" w:hAnsi="Kalinga" w:cs="Kalinga"/>
                <w:bCs/>
                <w:color w:val="auto"/>
                <w:sz w:val="16"/>
                <w:szCs w:val="16"/>
                <w:lang w:val="es-MX" w:eastAsia="en-US"/>
              </w:rPr>
              <w:t>Director Ejecutivo</w:t>
            </w:r>
            <w:proofErr w:type="gramEnd"/>
            <w:r w:rsidRPr="0062564C">
              <w:rPr>
                <w:rFonts w:ascii="Kalinga" w:eastAsia="Times New Roman" w:hAnsi="Kalinga" w:cs="Kalinga"/>
                <w:bCs/>
                <w:color w:val="auto"/>
                <w:sz w:val="16"/>
                <w:szCs w:val="16"/>
                <w:lang w:val="es-MX" w:eastAsia="en-US"/>
              </w:rPr>
              <w:t xml:space="preserve"> de Organización Electoral y Participación Ciudadana del OPLE Yucatán; </w:t>
            </w:r>
          </w:p>
          <w:p w14:paraId="3A3690E7" w14:textId="77777777" w:rsidR="003F29AD" w:rsidRPr="0062564C" w:rsidRDefault="003F29AD" w:rsidP="00EF09D3">
            <w:pPr>
              <w:pStyle w:val="CuerpoA"/>
              <w:suppressAutoHyphens/>
              <w:spacing w:before="240" w:after="0" w:line="240" w:lineRule="auto"/>
              <w:jc w:val="both"/>
              <w:rPr>
                <w:rFonts w:ascii="Kalinga" w:eastAsia="Times New Roman" w:hAnsi="Kalinga" w:cs="Kalinga"/>
                <w:bCs/>
                <w:color w:val="auto"/>
                <w:sz w:val="16"/>
                <w:szCs w:val="16"/>
                <w:lang w:val="es-MX" w:eastAsia="en-US"/>
              </w:rPr>
            </w:pPr>
            <w:r w:rsidRPr="0062564C">
              <w:rPr>
                <w:rFonts w:ascii="Kalinga" w:eastAsia="Times New Roman" w:hAnsi="Kalinga" w:cs="Kalinga"/>
                <w:bCs/>
                <w:color w:val="auto"/>
                <w:sz w:val="16"/>
                <w:szCs w:val="16"/>
                <w:lang w:val="es-MX" w:eastAsia="en-US"/>
              </w:rPr>
              <w:t xml:space="preserve">Delta Alejandra Pacheco Puente, Alicia del Pilar Lugo Medina, </w:t>
            </w:r>
            <w:r w:rsidRPr="0062564C">
              <w:rPr>
                <w:rFonts w:ascii="Kalinga" w:eastAsia="Times New Roman" w:hAnsi="Kalinga" w:cs="Kalinga"/>
                <w:bCs/>
                <w:color w:val="auto"/>
                <w:sz w:val="16"/>
                <w:szCs w:val="16"/>
                <w:lang w:val="es-MX" w:eastAsia="en-US"/>
              </w:rPr>
              <w:lastRenderedPageBreak/>
              <w:t xml:space="preserve">María del Mar Trejo Pérez, Jorge Antonio Vallejo Buenfil, Alberto Rivas Mendoza y Roberto Ruz Sharur </w:t>
            </w:r>
            <w:proofErr w:type="gramStart"/>
            <w:r w:rsidRPr="0062564C">
              <w:rPr>
                <w:rFonts w:ascii="Kalinga" w:eastAsia="Times New Roman" w:hAnsi="Kalinga" w:cs="Kalinga"/>
                <w:bCs/>
                <w:color w:val="auto"/>
                <w:sz w:val="16"/>
                <w:szCs w:val="16"/>
                <w:lang w:val="es-MX" w:eastAsia="en-US"/>
              </w:rPr>
              <w:t>Consejeros</w:t>
            </w:r>
            <w:proofErr w:type="gramEnd"/>
            <w:r w:rsidRPr="0062564C">
              <w:rPr>
                <w:rFonts w:ascii="Kalinga" w:eastAsia="Times New Roman" w:hAnsi="Kalinga" w:cs="Kalinga"/>
                <w:bCs/>
                <w:color w:val="auto"/>
                <w:sz w:val="16"/>
                <w:szCs w:val="16"/>
                <w:lang w:val="es-MX" w:eastAsia="en-US"/>
              </w:rPr>
              <w:t xml:space="preserve"> del OPLE Yucatán</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A61CDE6"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lastRenderedPageBreak/>
              <w:t xml:space="preserve">Las conductas señaladas por los denunciantes no constituyen ninguna de las faltas graves previstas en el artículo 102 de la </w:t>
            </w:r>
            <w:proofErr w:type="spellStart"/>
            <w:r w:rsidRPr="0062564C">
              <w:rPr>
                <w:rFonts w:ascii="Kalinga" w:hAnsi="Kalinga" w:cs="Kalinga"/>
                <w:bCs/>
                <w:sz w:val="16"/>
                <w:szCs w:val="16"/>
              </w:rPr>
              <w:t>LGIPE</w:t>
            </w:r>
            <w:proofErr w:type="spellEnd"/>
            <w:r w:rsidRPr="0062564C">
              <w:rPr>
                <w:rFonts w:ascii="Kalinga" w:hAnsi="Kalinga" w:cs="Kalinga"/>
                <w:bCs/>
                <w:sz w:val="16"/>
                <w:szCs w:val="16"/>
              </w:rPr>
              <w:t xml:space="preserve"> y 34 del Reglamento de Remoción o bien, la determinación de la segunda solicitud de referéndum, se tomó con criterios de interpretación de la norma y a solicitud del PRD, actualizando con ello las causales de improcedencia establecidas en el artículo 40, numeral 1, fracciones IV y VI de la normativa reglamentaria en cita, al no existir la omisión imputada a las y los Consejeros Electorales, toda vez que actuaron conforme a la normatividad aplicable con relación a con relación al </w:t>
            </w:r>
            <w:proofErr w:type="spellStart"/>
            <w:r w:rsidRPr="0062564C">
              <w:rPr>
                <w:rFonts w:ascii="Kalinga" w:hAnsi="Kalinga" w:cs="Kalinga"/>
                <w:bCs/>
                <w:sz w:val="16"/>
                <w:szCs w:val="16"/>
              </w:rPr>
              <w:t>desechamiento</w:t>
            </w:r>
            <w:proofErr w:type="spellEnd"/>
            <w:r w:rsidRPr="0062564C">
              <w:rPr>
                <w:rFonts w:ascii="Kalinga" w:hAnsi="Kalinga" w:cs="Kalinga"/>
                <w:bCs/>
                <w:sz w:val="16"/>
                <w:szCs w:val="16"/>
              </w:rPr>
              <w:t xml:space="preserve"> de las solicitudes del mecanismo de participación ciudadana consistente en un referéndum para recabar la opinión de la ciudadanía respecto de la creación de la “Ley de Seguridad Social para los Trabajadores del Estado de Yucatán”, sin que de las constancias que obran en el expediente se advierta alguna irregularidad </w:t>
            </w:r>
            <w:r w:rsidRPr="0062564C">
              <w:rPr>
                <w:rFonts w:ascii="Kalinga" w:hAnsi="Kalinga" w:cs="Kalinga"/>
                <w:bCs/>
                <w:sz w:val="16"/>
                <w:szCs w:val="16"/>
              </w:rPr>
              <w:lastRenderedPageBreak/>
              <w:t>que pudiera dar inicio al procedimiento de remoción respectivo.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524E48A" w14:textId="77777777" w:rsidR="003F29AD" w:rsidRPr="0062564C" w:rsidRDefault="003F29AD" w:rsidP="00EF09D3">
            <w:pPr>
              <w:spacing w:after="0"/>
              <w:jc w:val="both"/>
              <w:rPr>
                <w:rFonts w:ascii="Kalinga" w:hAnsi="Kalinga" w:cs="Kalinga"/>
                <w:bCs/>
                <w:sz w:val="16"/>
                <w:szCs w:val="16"/>
              </w:rPr>
            </w:pPr>
          </w:p>
          <w:p w14:paraId="2360893B"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INE/CG864/2022</w:t>
            </w:r>
            <w:r w:rsidRPr="0062564C">
              <w:rPr>
                <w:rFonts w:ascii="Kalinga" w:hAnsi="Kalinga" w:cs="Kalinga"/>
                <w:bCs/>
                <w:sz w:val="16"/>
                <w:szCs w:val="16"/>
              </w:rPr>
              <w:t xml:space="preserve">, de 14/12/2022,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497D6317" w14:textId="77777777" w:rsidR="003F29AD" w:rsidRPr="0062564C" w:rsidRDefault="003F29AD" w:rsidP="00EF09D3">
            <w:pPr>
              <w:spacing w:after="0"/>
              <w:jc w:val="both"/>
              <w:rPr>
                <w:rFonts w:ascii="Kalinga" w:hAnsi="Kalinga" w:cs="Kalinga"/>
                <w:b/>
                <w:sz w:val="16"/>
                <w:szCs w:val="16"/>
              </w:rPr>
            </w:pPr>
          </w:p>
          <w:p w14:paraId="6A4F4E35"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sz w:val="16"/>
                <w:szCs w:val="16"/>
              </w:rPr>
              <w:t>La resolución fue impugnada y confirmada mediante el juicio SUP-RAP-21/2023, de 15 de febrero de 2019</w:t>
            </w:r>
            <w:r w:rsidRPr="0062564C">
              <w:rPr>
                <w:rFonts w:ascii="Kalinga" w:hAnsi="Kalinga" w:cs="Kalinga"/>
                <w:b/>
                <w:sz w:val="16"/>
                <w:szCs w:val="16"/>
              </w:rPr>
              <w:t>.</w:t>
            </w:r>
          </w:p>
        </w:tc>
      </w:tr>
      <w:tr w:rsidR="003F29AD" w:rsidRPr="0062564C" w14:paraId="1262C07F"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169070F"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190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540A961"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MRAV</w:t>
            </w:r>
            <w:proofErr w:type="spellEnd"/>
            <w:r w:rsidRPr="0062564C">
              <w:rPr>
                <w:rFonts w:ascii="Kalinga" w:eastAsia="Times New Roman" w:hAnsi="Kalinga" w:cs="Kalinga"/>
                <w:b/>
                <w:bCs/>
                <w:color w:val="000000" w:themeColor="text1"/>
                <w:sz w:val="16"/>
                <w:szCs w:val="16"/>
                <w:bdr w:val="none" w:sz="0" w:space="0" w:color="auto" w:frame="1"/>
                <w:lang w:val="en-US" w:eastAsia="es-MX"/>
              </w:rPr>
              <w:t>/JL/</w:t>
            </w:r>
            <w:proofErr w:type="spellStart"/>
            <w:r w:rsidRPr="0062564C">
              <w:rPr>
                <w:rFonts w:ascii="Kalinga" w:eastAsia="Times New Roman" w:hAnsi="Kalinga" w:cs="Kalinga"/>
                <w:b/>
                <w:bCs/>
                <w:color w:val="000000" w:themeColor="text1"/>
                <w:sz w:val="16"/>
                <w:szCs w:val="16"/>
                <w:bdr w:val="none" w:sz="0" w:space="0" w:color="auto" w:frame="1"/>
                <w:lang w:val="en-US" w:eastAsia="es-MX"/>
              </w:rPr>
              <w:t>QRO</w:t>
            </w:r>
            <w:proofErr w:type="spellEnd"/>
            <w:r w:rsidRPr="0062564C">
              <w:rPr>
                <w:rFonts w:ascii="Kalinga" w:eastAsia="Times New Roman" w:hAnsi="Kalinga" w:cs="Kalinga"/>
                <w:b/>
                <w:bCs/>
                <w:color w:val="000000" w:themeColor="text1"/>
                <w:sz w:val="16"/>
                <w:szCs w:val="16"/>
                <w:bdr w:val="none" w:sz="0" w:space="0" w:color="auto" w:frame="1"/>
                <w:lang w:val="en-US" w:eastAsia="es-MX"/>
              </w:rPr>
              <w:t>/11/2022</w:t>
            </w:r>
          </w:p>
        </w:tc>
        <w:tc>
          <w:tcPr>
            <w:tcW w:w="1807" w:type="dxa"/>
            <w:tcBorders>
              <w:top w:val="single" w:sz="4" w:space="0" w:color="auto"/>
              <w:left w:val="single" w:sz="4" w:space="0" w:color="auto"/>
              <w:bottom w:val="single" w:sz="4" w:space="0" w:color="auto"/>
              <w:right w:val="single" w:sz="4" w:space="0" w:color="auto"/>
            </w:tcBorders>
            <w:vAlign w:val="center"/>
          </w:tcPr>
          <w:p w14:paraId="4CAEF3C3" w14:textId="77777777" w:rsidR="003F29AD" w:rsidRPr="0062564C" w:rsidRDefault="003F29AD" w:rsidP="00EF09D3">
            <w:pPr>
              <w:jc w:val="center"/>
              <w:rPr>
                <w:rFonts w:ascii="Kalinga" w:eastAsia="Times New Roman" w:hAnsi="Kalinga" w:cs="Kalinga"/>
                <w:bCs/>
                <w:sz w:val="16"/>
                <w:szCs w:val="16"/>
              </w:rPr>
            </w:pPr>
            <w:r w:rsidRPr="0062564C">
              <w:rPr>
                <w:rFonts w:ascii="Kalinga" w:eastAsia="Times New Roman" w:hAnsi="Kalinga" w:cs="Kalinga"/>
                <w:bCs/>
                <w:sz w:val="16"/>
                <w:szCs w:val="16"/>
              </w:rPr>
              <w:t>María Rosalva Álvarez Vargas</w:t>
            </w:r>
          </w:p>
        </w:tc>
        <w:tc>
          <w:tcPr>
            <w:tcW w:w="1941" w:type="dxa"/>
            <w:tcBorders>
              <w:top w:val="single" w:sz="4" w:space="0" w:color="auto"/>
              <w:left w:val="single" w:sz="4" w:space="0" w:color="auto"/>
              <w:bottom w:val="single" w:sz="4" w:space="0" w:color="auto"/>
              <w:right w:val="single" w:sz="4" w:space="0" w:color="auto"/>
            </w:tcBorders>
            <w:vAlign w:val="center"/>
          </w:tcPr>
          <w:p w14:paraId="6ECA4DB0" w14:textId="77777777" w:rsidR="003F29AD" w:rsidRPr="0062564C" w:rsidRDefault="003F29AD" w:rsidP="00EF09D3">
            <w:pPr>
              <w:pStyle w:val="CuerpoA"/>
              <w:suppressAutoHyphens/>
              <w:spacing w:before="240" w:after="0" w:line="240" w:lineRule="auto"/>
              <w:jc w:val="both"/>
              <w:rPr>
                <w:rFonts w:ascii="Kalinga" w:eastAsia="Times New Roman" w:hAnsi="Kalinga" w:cs="Kalinga"/>
                <w:bCs/>
                <w:color w:val="auto"/>
                <w:sz w:val="16"/>
                <w:szCs w:val="16"/>
                <w:lang w:val="es-MX" w:eastAsia="en-US"/>
              </w:rPr>
            </w:pPr>
            <w:r w:rsidRPr="0062564C">
              <w:rPr>
                <w:rFonts w:ascii="Kalinga" w:eastAsia="Times New Roman" w:hAnsi="Kalinga" w:cs="Kalinga"/>
                <w:bCs/>
                <w:color w:val="auto"/>
                <w:sz w:val="16"/>
                <w:szCs w:val="16"/>
                <w:lang w:val="es-MX" w:eastAsia="en-US"/>
              </w:rPr>
              <w:t xml:space="preserve">María Pérez Cepeda, Carlos Rubén Eguiarte Mereles, Karla Isabel Olvera Moreno, Daniel Dorantes Guerra, Rosa Martha Gómez Cervantes y José Eugenio Plascencia Zarazúa, </w:t>
            </w:r>
            <w:proofErr w:type="gramStart"/>
            <w:r w:rsidRPr="0062564C">
              <w:rPr>
                <w:rFonts w:ascii="Kalinga" w:eastAsia="Times New Roman" w:hAnsi="Kalinga" w:cs="Kalinga"/>
                <w:bCs/>
                <w:color w:val="auto"/>
                <w:sz w:val="16"/>
                <w:szCs w:val="16"/>
                <w:lang w:val="es-MX" w:eastAsia="en-US"/>
              </w:rPr>
              <w:t>Consejeras</w:t>
            </w:r>
            <w:proofErr w:type="gramEnd"/>
            <w:r w:rsidRPr="0062564C">
              <w:rPr>
                <w:rFonts w:ascii="Kalinga" w:eastAsia="Times New Roman" w:hAnsi="Kalinga" w:cs="Kalinga"/>
                <w:bCs/>
                <w:color w:val="auto"/>
                <w:sz w:val="16"/>
                <w:szCs w:val="16"/>
                <w:lang w:val="es-MX" w:eastAsia="en-US"/>
              </w:rPr>
              <w:t xml:space="preserve"> y </w:t>
            </w:r>
            <w:proofErr w:type="gramStart"/>
            <w:r w:rsidRPr="0062564C">
              <w:rPr>
                <w:rFonts w:ascii="Kalinga" w:eastAsia="Times New Roman" w:hAnsi="Kalinga" w:cs="Kalinga"/>
                <w:bCs/>
                <w:color w:val="auto"/>
                <w:sz w:val="16"/>
                <w:szCs w:val="16"/>
                <w:lang w:val="es-MX" w:eastAsia="en-US"/>
              </w:rPr>
              <w:t>Consejeros</w:t>
            </w:r>
            <w:proofErr w:type="gramEnd"/>
            <w:r w:rsidRPr="0062564C">
              <w:rPr>
                <w:rFonts w:ascii="Kalinga" w:eastAsia="Times New Roman" w:hAnsi="Kalinga" w:cs="Kalinga"/>
                <w:bCs/>
                <w:color w:val="auto"/>
                <w:sz w:val="16"/>
                <w:szCs w:val="16"/>
                <w:lang w:val="es-MX" w:eastAsia="en-US"/>
              </w:rPr>
              <w:t xml:space="preserve"> del Instituto Electoral del Estado de Querétaro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2134E93"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El hecho de que las Consejerías denunciadas no hagan manifestaciones, no señalen alguna postura o realicen algún comentario, no implica la actualización de alguna falta grave, ni actualiza la falta de interés en sus funciones, por lo que procede su desecha-miento dado que la omisión de su participación únicamente demuestra su conformidad con el Informe Final rendido por el Secretario Ejecutivo, conforme al cual  se señalaron infracciones a la </w:t>
            </w:r>
            <w:proofErr w:type="spellStart"/>
            <w:r w:rsidRPr="0062564C">
              <w:rPr>
                <w:rFonts w:ascii="Kalinga" w:hAnsi="Kalinga" w:cs="Kalinga"/>
                <w:bCs/>
                <w:sz w:val="16"/>
                <w:szCs w:val="16"/>
              </w:rPr>
              <w:t>LGIPE</w:t>
            </w:r>
            <w:proofErr w:type="spellEnd"/>
            <w:r w:rsidRPr="0062564C">
              <w:rPr>
                <w:rFonts w:ascii="Kalinga" w:hAnsi="Kalinga" w:cs="Kalinga"/>
                <w:bCs/>
                <w:sz w:val="16"/>
                <w:szCs w:val="16"/>
              </w:rPr>
              <w:t xml:space="preserve">, el RE  y la </w:t>
            </w:r>
            <w:proofErr w:type="spellStart"/>
            <w:r w:rsidRPr="0062564C">
              <w:rPr>
                <w:rFonts w:ascii="Kalinga" w:hAnsi="Kalinga" w:cs="Kalinga"/>
                <w:bCs/>
                <w:sz w:val="16"/>
                <w:szCs w:val="16"/>
              </w:rPr>
              <w:t>LEEQ</w:t>
            </w:r>
            <w:proofErr w:type="spellEnd"/>
            <w:r w:rsidRPr="0062564C">
              <w:rPr>
                <w:rFonts w:ascii="Kalinga" w:hAnsi="Kalinga" w:cs="Kalinga"/>
                <w:bCs/>
                <w:sz w:val="16"/>
                <w:szCs w:val="16"/>
              </w:rPr>
              <w:t xml:space="preserve">, respecto a la obligación de los partidos políticos, coaliciones y candidaturas tienen de presentar ante el </w:t>
            </w:r>
            <w:proofErr w:type="spellStart"/>
            <w:r w:rsidRPr="0062564C">
              <w:rPr>
                <w:rFonts w:ascii="Kalinga" w:hAnsi="Kalinga" w:cs="Kalinga"/>
                <w:bCs/>
                <w:sz w:val="16"/>
                <w:szCs w:val="16"/>
              </w:rPr>
              <w:t>IEEQ</w:t>
            </w:r>
            <w:proofErr w:type="spellEnd"/>
            <w:r w:rsidRPr="0062564C">
              <w:rPr>
                <w:rFonts w:ascii="Kalinga" w:hAnsi="Kalinga" w:cs="Kalinga"/>
                <w:bCs/>
                <w:sz w:val="16"/>
                <w:szCs w:val="16"/>
              </w:rPr>
              <w:t>, informes sobre los materiales utilizados en la propaganda electoral. Así, no puede constituir una falta en materia electoral, ni mucho menos una causal para remover a los denunciados.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9BA3E23"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INE/CG865/2022</w:t>
            </w:r>
            <w:r w:rsidRPr="0062564C">
              <w:rPr>
                <w:rFonts w:ascii="Kalinga" w:hAnsi="Kalinga" w:cs="Kalinga"/>
                <w:bCs/>
                <w:sz w:val="16"/>
                <w:szCs w:val="16"/>
              </w:rPr>
              <w:t xml:space="preserve">, de 14/12/2022,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18EE8B4D" w14:textId="77777777" w:rsidR="003F29AD" w:rsidRPr="0062564C" w:rsidRDefault="003F29AD" w:rsidP="00EF09D3">
            <w:pPr>
              <w:spacing w:after="0"/>
              <w:jc w:val="both"/>
              <w:rPr>
                <w:rFonts w:ascii="Kalinga" w:hAnsi="Kalinga" w:cs="Kalinga"/>
                <w:b/>
                <w:sz w:val="16"/>
                <w:szCs w:val="16"/>
              </w:rPr>
            </w:pPr>
          </w:p>
        </w:tc>
      </w:tr>
      <w:tr w:rsidR="003F29AD" w:rsidRPr="0062564C" w14:paraId="5904F5E7"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17F9277"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191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622C043"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VHGG</w:t>
            </w:r>
            <w:proofErr w:type="spellEnd"/>
            <w:r w:rsidRPr="0062564C">
              <w:rPr>
                <w:rFonts w:ascii="Kalinga" w:eastAsia="Times New Roman" w:hAnsi="Kalinga" w:cs="Kalinga"/>
                <w:b/>
                <w:bCs/>
                <w:color w:val="000000" w:themeColor="text1"/>
                <w:sz w:val="16"/>
                <w:szCs w:val="16"/>
                <w:bdr w:val="none" w:sz="0" w:space="0" w:color="auto" w:frame="1"/>
                <w:lang w:val="en-US" w:eastAsia="es-MX"/>
              </w:rPr>
              <w:t>/JL/</w:t>
            </w:r>
            <w:proofErr w:type="spellStart"/>
            <w:r w:rsidRPr="0062564C">
              <w:rPr>
                <w:rFonts w:ascii="Kalinga" w:eastAsia="Times New Roman" w:hAnsi="Kalinga" w:cs="Kalinga"/>
                <w:b/>
                <w:bCs/>
                <w:color w:val="000000" w:themeColor="text1"/>
                <w:sz w:val="16"/>
                <w:szCs w:val="16"/>
                <w:bdr w:val="none" w:sz="0" w:space="0" w:color="auto" w:frame="1"/>
                <w:lang w:val="en-US" w:eastAsia="es-MX"/>
              </w:rPr>
              <w:t>HGO</w:t>
            </w:r>
            <w:proofErr w:type="spellEnd"/>
            <w:r w:rsidRPr="0062564C">
              <w:rPr>
                <w:rFonts w:ascii="Kalinga" w:eastAsia="Times New Roman" w:hAnsi="Kalinga" w:cs="Kalinga"/>
                <w:b/>
                <w:bCs/>
                <w:color w:val="000000" w:themeColor="text1"/>
                <w:sz w:val="16"/>
                <w:szCs w:val="16"/>
                <w:bdr w:val="none" w:sz="0" w:space="0" w:color="auto" w:frame="1"/>
                <w:lang w:val="en-US" w:eastAsia="es-MX"/>
              </w:rPr>
              <w:t>/13/2021</w:t>
            </w:r>
          </w:p>
        </w:tc>
        <w:tc>
          <w:tcPr>
            <w:tcW w:w="1807" w:type="dxa"/>
            <w:tcBorders>
              <w:top w:val="single" w:sz="4" w:space="0" w:color="auto"/>
              <w:left w:val="single" w:sz="4" w:space="0" w:color="auto"/>
              <w:bottom w:val="single" w:sz="4" w:space="0" w:color="auto"/>
              <w:right w:val="single" w:sz="4" w:space="0" w:color="auto"/>
            </w:tcBorders>
            <w:vAlign w:val="center"/>
          </w:tcPr>
          <w:p w14:paraId="3E36ACDF" w14:textId="77777777" w:rsidR="003F29AD" w:rsidRPr="0062564C" w:rsidRDefault="003F29AD" w:rsidP="00EF09D3">
            <w:pPr>
              <w:jc w:val="center"/>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 xml:space="preserve">Víctor Hugo García </w:t>
            </w:r>
            <w:proofErr w:type="spellStart"/>
            <w:r w:rsidRPr="0062564C">
              <w:rPr>
                <w:rFonts w:ascii="Kalinga" w:eastAsia="Times New Roman" w:hAnsi="Kalinga" w:cs="Kalinga"/>
                <w:color w:val="000000" w:themeColor="text1"/>
                <w:sz w:val="16"/>
                <w:szCs w:val="16"/>
                <w:bdr w:val="none" w:sz="0" w:space="0" w:color="auto" w:frame="1"/>
                <w:lang w:val="en-US" w:eastAsia="es-MX"/>
              </w:rPr>
              <w:t>García</w:t>
            </w:r>
            <w:proofErr w:type="spellEnd"/>
          </w:p>
        </w:tc>
        <w:tc>
          <w:tcPr>
            <w:tcW w:w="1941" w:type="dxa"/>
            <w:tcBorders>
              <w:top w:val="single" w:sz="4" w:space="0" w:color="auto"/>
              <w:left w:val="single" w:sz="4" w:space="0" w:color="auto"/>
              <w:bottom w:val="single" w:sz="4" w:space="0" w:color="auto"/>
              <w:right w:val="single" w:sz="4" w:space="0" w:color="auto"/>
            </w:tcBorders>
            <w:vAlign w:val="center"/>
          </w:tcPr>
          <w:p w14:paraId="5292BB61"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Consejera y </w:t>
            </w:r>
            <w:proofErr w:type="gramStart"/>
            <w:r w:rsidRPr="0062564C">
              <w:rPr>
                <w:rFonts w:ascii="Kalinga" w:hAnsi="Kalinga" w:cs="Kalinga"/>
                <w:sz w:val="16"/>
                <w:szCs w:val="16"/>
                <w:lang w:val="es-MX"/>
              </w:rPr>
              <w:t>Consejeros</w:t>
            </w:r>
            <w:proofErr w:type="gramEnd"/>
            <w:r w:rsidRPr="0062564C">
              <w:rPr>
                <w:rFonts w:ascii="Kalinga" w:hAnsi="Kalinga" w:cs="Kalinga"/>
                <w:sz w:val="16"/>
                <w:szCs w:val="16"/>
                <w:lang w:val="es-MX"/>
              </w:rPr>
              <w:t>, todos del Instituto Estatal Electoral de Hidalgo; Miriam Saray Pacheco Martínez, Christian Uziel García Reyes, Francisco Martínez Ballesteros y Augusto Hernández Abogado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22B664E"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No puede considerarse procedente el planteamiento del quejoso y determinar que las Consejerías denunciadas transgredieron los principios de independencia e imparcialidad que rigen la función electoral, porque en circunstancias como las que se presentan, sería absurdo afirmar que acudir a lugares de concurrencia popular y coincidir con personajes de la vida política, sería suficiente para estimar que se actualiza una conducta contraria a Derecho.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600B805" w14:textId="77777777" w:rsidR="003F29AD" w:rsidRPr="0062564C" w:rsidRDefault="003F29AD" w:rsidP="00EF09D3">
            <w:pPr>
              <w:spacing w:after="0"/>
              <w:jc w:val="both"/>
              <w:rPr>
                <w:rFonts w:ascii="Kalinga" w:hAnsi="Kalinga" w:cs="Kalinga"/>
                <w:b/>
                <w:sz w:val="16"/>
                <w:szCs w:val="16"/>
              </w:rPr>
            </w:pPr>
          </w:p>
          <w:p w14:paraId="54A0710E"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INE/CG07/2023,</w:t>
            </w:r>
            <w:r w:rsidRPr="0062564C">
              <w:rPr>
                <w:rFonts w:ascii="Kalinga" w:hAnsi="Kalinga" w:cs="Kalinga"/>
                <w:bCs/>
                <w:sz w:val="16"/>
                <w:szCs w:val="16"/>
              </w:rPr>
              <w:t xml:space="preserve"> de 25/01/2023, se declaró </w:t>
            </w:r>
            <w:r w:rsidRPr="0062564C">
              <w:rPr>
                <w:rFonts w:ascii="Kalinga" w:hAnsi="Kalinga" w:cs="Kalinga"/>
                <w:b/>
                <w:sz w:val="16"/>
                <w:szCs w:val="16"/>
              </w:rPr>
              <w:t>INFUNDADO</w:t>
            </w:r>
            <w:r w:rsidRPr="0062564C">
              <w:rPr>
                <w:rFonts w:ascii="Kalinga" w:hAnsi="Kalinga" w:cs="Kalinga"/>
                <w:bCs/>
                <w:sz w:val="16"/>
                <w:szCs w:val="16"/>
              </w:rPr>
              <w:t xml:space="preserve"> el procedimiento. </w:t>
            </w:r>
          </w:p>
          <w:p w14:paraId="2A1E0CBD" w14:textId="77777777" w:rsidR="003F29AD" w:rsidRPr="0062564C" w:rsidRDefault="003F29AD" w:rsidP="00EF09D3">
            <w:pPr>
              <w:spacing w:after="0"/>
              <w:jc w:val="both"/>
              <w:rPr>
                <w:rFonts w:ascii="Kalinga" w:hAnsi="Kalinga" w:cs="Kalinga"/>
                <w:b/>
                <w:sz w:val="16"/>
                <w:szCs w:val="16"/>
              </w:rPr>
            </w:pPr>
          </w:p>
          <w:p w14:paraId="5DDB82A7" w14:textId="77777777" w:rsidR="003F29AD" w:rsidRPr="0062564C" w:rsidRDefault="003F29AD" w:rsidP="00EF09D3">
            <w:pPr>
              <w:spacing w:after="0"/>
              <w:jc w:val="both"/>
              <w:rPr>
                <w:rFonts w:ascii="Kalinga" w:hAnsi="Kalinga" w:cs="Kalinga"/>
                <w:color w:val="000000"/>
                <w:sz w:val="16"/>
                <w:szCs w:val="16"/>
              </w:rPr>
            </w:pPr>
            <w:r w:rsidRPr="0062564C">
              <w:rPr>
                <w:rFonts w:ascii="Kalinga" w:hAnsi="Kalinga" w:cs="Kalinga"/>
                <w:color w:val="000000"/>
                <w:sz w:val="16"/>
                <w:szCs w:val="16"/>
              </w:rPr>
              <w:t xml:space="preserve">La resolución fue impugnada y </w:t>
            </w:r>
            <w:r w:rsidRPr="0062564C">
              <w:rPr>
                <w:rFonts w:ascii="Kalinga" w:hAnsi="Kalinga" w:cs="Kalinga"/>
                <w:b/>
                <w:color w:val="000000"/>
                <w:sz w:val="16"/>
                <w:szCs w:val="16"/>
              </w:rPr>
              <w:t>confirmada</w:t>
            </w:r>
            <w:r w:rsidRPr="0062564C">
              <w:rPr>
                <w:rFonts w:ascii="Kalinga" w:hAnsi="Kalinga" w:cs="Kalinga"/>
                <w:color w:val="000000"/>
                <w:sz w:val="16"/>
                <w:szCs w:val="16"/>
              </w:rPr>
              <w:t xml:space="preserve"> mediante el juicio SUP-RAP-31-2023, de 22 de febrero de 2022.</w:t>
            </w:r>
          </w:p>
          <w:p w14:paraId="49303242" w14:textId="77777777" w:rsidR="003F29AD" w:rsidRPr="0062564C" w:rsidRDefault="003F29AD" w:rsidP="00EF09D3">
            <w:pPr>
              <w:spacing w:after="0"/>
              <w:jc w:val="both"/>
              <w:rPr>
                <w:rFonts w:ascii="Kalinga" w:hAnsi="Kalinga" w:cs="Kalinga"/>
                <w:b/>
                <w:sz w:val="16"/>
                <w:szCs w:val="16"/>
              </w:rPr>
            </w:pPr>
          </w:p>
        </w:tc>
      </w:tr>
      <w:tr w:rsidR="003F29AD" w:rsidRPr="0062564C" w14:paraId="2BE3AE18"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E5A7649"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192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F78A06A"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/JIF/JL/OAX/2/2023</w:t>
            </w:r>
          </w:p>
        </w:tc>
        <w:tc>
          <w:tcPr>
            <w:tcW w:w="1807" w:type="dxa"/>
            <w:tcBorders>
              <w:top w:val="single" w:sz="4" w:space="0" w:color="auto"/>
              <w:left w:val="single" w:sz="4" w:space="0" w:color="auto"/>
              <w:bottom w:val="single" w:sz="4" w:space="0" w:color="auto"/>
              <w:right w:val="single" w:sz="4" w:space="0" w:color="auto"/>
            </w:tcBorders>
            <w:vAlign w:val="center"/>
          </w:tcPr>
          <w:p w14:paraId="31AEF0CE"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Javier Ignacio Flores</w:t>
            </w:r>
          </w:p>
        </w:tc>
        <w:tc>
          <w:tcPr>
            <w:tcW w:w="1941" w:type="dxa"/>
            <w:tcBorders>
              <w:top w:val="single" w:sz="4" w:space="0" w:color="auto"/>
              <w:left w:val="single" w:sz="4" w:space="0" w:color="auto"/>
              <w:bottom w:val="single" w:sz="4" w:space="0" w:color="auto"/>
              <w:right w:val="single" w:sz="4" w:space="0" w:color="auto"/>
            </w:tcBorders>
            <w:vAlign w:val="center"/>
          </w:tcPr>
          <w:p w14:paraId="1F58D0B3"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Consejerías del Instituto Estatal Electoral y de Participación Ciudadana de Oaxaca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2D4B2FE8"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denuncia la aprobación del acuerdo IEEPCO-CG-SIN-348/2022, de veintiuno de diciembre de dos mil veintidós, por el que declaró como jurídicamente no válida la elección la Elección Ordinaria de </w:t>
            </w:r>
            <w:proofErr w:type="gramStart"/>
            <w:r w:rsidRPr="0062564C">
              <w:rPr>
                <w:rFonts w:ascii="Kalinga" w:hAnsi="Kalinga" w:cs="Kalinga"/>
                <w:bCs/>
                <w:sz w:val="16"/>
                <w:szCs w:val="16"/>
              </w:rPr>
              <w:t>Concejalías</w:t>
            </w:r>
            <w:proofErr w:type="gramEnd"/>
            <w:r w:rsidRPr="0062564C">
              <w:rPr>
                <w:rFonts w:ascii="Kalinga" w:hAnsi="Kalinga" w:cs="Kalinga"/>
                <w:bCs/>
                <w:sz w:val="16"/>
                <w:szCs w:val="16"/>
              </w:rPr>
              <w:t xml:space="preserve"> al Ayuntamiento de Santiago, Jocotepec, Oaxaca, que electoralmente se rige por sistemas normativos indígenas.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87998B2"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Por acuerdo de 9 de febrero de 2023, se tuvo por </w:t>
            </w:r>
            <w:r w:rsidRPr="0062564C">
              <w:rPr>
                <w:rFonts w:ascii="Kalinga" w:hAnsi="Kalinga" w:cs="Kalinga"/>
                <w:b/>
                <w:sz w:val="16"/>
                <w:szCs w:val="16"/>
              </w:rPr>
              <w:t>NO PRESENTADA</w:t>
            </w:r>
            <w:r w:rsidRPr="0062564C">
              <w:rPr>
                <w:rFonts w:ascii="Kalinga" w:hAnsi="Kalinga" w:cs="Kalinga"/>
                <w:bCs/>
                <w:sz w:val="16"/>
                <w:szCs w:val="16"/>
              </w:rPr>
              <w:t xml:space="preserve"> la queja. </w:t>
            </w:r>
          </w:p>
        </w:tc>
      </w:tr>
      <w:tr w:rsidR="003F29AD" w:rsidRPr="0062564C" w14:paraId="12564E1B"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89AA8DB"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193</w:t>
            </w:r>
          </w:p>
          <w:p w14:paraId="404CC71B"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194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C7F1FB6"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LGSA</w:t>
            </w:r>
            <w:proofErr w:type="spellEnd"/>
            <w:r w:rsidRPr="0062564C">
              <w:rPr>
                <w:rFonts w:ascii="Kalinga" w:eastAsia="Times New Roman" w:hAnsi="Kalinga" w:cs="Kalinga"/>
                <w:b/>
                <w:bCs/>
                <w:color w:val="000000" w:themeColor="text1"/>
                <w:sz w:val="16"/>
                <w:szCs w:val="16"/>
                <w:bdr w:val="none" w:sz="0" w:space="0" w:color="auto" w:frame="1"/>
                <w:lang w:eastAsia="es-MX"/>
              </w:rPr>
              <w:t>/OPLE/CAMP/4/2022 y 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/CGR/CG/9/2022 (acumulado)</w:t>
            </w:r>
          </w:p>
        </w:tc>
        <w:tc>
          <w:tcPr>
            <w:tcW w:w="1807" w:type="dxa"/>
            <w:tcBorders>
              <w:top w:val="single" w:sz="4" w:space="0" w:color="auto"/>
              <w:left w:val="single" w:sz="4" w:space="0" w:color="auto"/>
              <w:bottom w:val="single" w:sz="4" w:space="0" w:color="auto"/>
              <w:right w:val="single" w:sz="4" w:space="0" w:color="auto"/>
            </w:tcBorders>
            <w:vAlign w:val="center"/>
          </w:tcPr>
          <w:p w14:paraId="13F07F35" w14:textId="77777777" w:rsidR="003F29AD" w:rsidRPr="0062564C" w:rsidRDefault="003F29AD" w:rsidP="00EF09D3">
            <w:pPr>
              <w:spacing w:after="0" w:line="240" w:lineRule="auto"/>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Lirio Guadalupe Suárez Amendola, </w:t>
            </w:r>
            <w:proofErr w:type="gramStart"/>
            <w:r w:rsidRPr="0062564C">
              <w:rPr>
                <w:rFonts w:ascii="Kalinga" w:eastAsia="Times New Roman" w:hAnsi="Kalinga" w:cs="Kalinga"/>
                <w:color w:val="000000" w:themeColor="text1"/>
                <w:sz w:val="16"/>
                <w:szCs w:val="16"/>
                <w:bdr w:val="none" w:sz="0" w:space="0" w:color="auto" w:frame="1"/>
                <w:lang w:eastAsia="es-MX"/>
              </w:rPr>
              <w:t>Presidenta</w:t>
            </w:r>
            <w:proofErr w:type="gramEnd"/>
            <w:r w:rsidRPr="0062564C">
              <w:rPr>
                <w:rFonts w:ascii="Kalinga" w:eastAsia="Times New Roman" w:hAnsi="Kalinga" w:cs="Kalinga"/>
                <w:color w:val="000000" w:themeColor="text1"/>
                <w:sz w:val="16"/>
                <w:szCs w:val="16"/>
                <w:bdr w:val="none" w:sz="0" w:space="0" w:color="auto" w:frame="1"/>
                <w:lang w:eastAsia="es-MX"/>
              </w:rPr>
              <w:t xml:space="preserve"> del OPLE de Campeche</w:t>
            </w:r>
          </w:p>
          <w:p w14:paraId="0C4CD1EC" w14:textId="77777777" w:rsidR="003F29AD" w:rsidRPr="0062564C" w:rsidRDefault="003F29AD" w:rsidP="00EF09D3">
            <w:pPr>
              <w:spacing w:after="0" w:line="240" w:lineRule="auto"/>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y</w:t>
            </w:r>
          </w:p>
          <w:p w14:paraId="7A1E1104"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Claudia Góngora Ramírez, </w:t>
            </w:r>
            <w:proofErr w:type="gramStart"/>
            <w:r w:rsidRPr="0062564C">
              <w:rPr>
                <w:rFonts w:ascii="Kalinga" w:eastAsia="Times New Roman" w:hAnsi="Kalinga" w:cs="Kalinga"/>
                <w:color w:val="000000" w:themeColor="text1"/>
                <w:sz w:val="16"/>
                <w:szCs w:val="16"/>
                <w:bdr w:val="none" w:sz="0" w:space="0" w:color="auto" w:frame="1"/>
                <w:lang w:eastAsia="es-MX"/>
              </w:rPr>
              <w:t>Directora Ejecutiva</w:t>
            </w:r>
            <w:proofErr w:type="gramEnd"/>
            <w:r w:rsidRPr="0062564C">
              <w:rPr>
                <w:rFonts w:ascii="Kalinga" w:eastAsia="Times New Roman" w:hAnsi="Kalinga" w:cs="Kalinga"/>
                <w:color w:val="000000" w:themeColor="text1"/>
                <w:sz w:val="16"/>
                <w:szCs w:val="16"/>
                <w:bdr w:val="none" w:sz="0" w:space="0" w:color="auto" w:frame="1"/>
                <w:lang w:eastAsia="es-MX"/>
              </w:rPr>
              <w:t xml:space="preserve"> de Administración, </w:t>
            </w:r>
            <w:r w:rsidRPr="0062564C">
              <w:rPr>
                <w:rFonts w:ascii="Kalinga" w:eastAsia="Times New Roman" w:hAnsi="Kalinga" w:cs="Kalinga"/>
                <w:color w:val="000000" w:themeColor="text1"/>
                <w:sz w:val="16"/>
                <w:szCs w:val="16"/>
                <w:bdr w:val="none" w:sz="0" w:space="0" w:color="auto" w:frame="1"/>
                <w:lang w:eastAsia="es-MX"/>
              </w:rPr>
              <w:lastRenderedPageBreak/>
              <w:t>Prerrogativas de Partidos y Agrupaciones Políticas del Instituto Electoral del Estado de Campeche.</w:t>
            </w:r>
          </w:p>
        </w:tc>
        <w:tc>
          <w:tcPr>
            <w:tcW w:w="1941" w:type="dxa"/>
            <w:tcBorders>
              <w:top w:val="single" w:sz="4" w:space="0" w:color="auto"/>
              <w:left w:val="single" w:sz="4" w:space="0" w:color="auto"/>
              <w:bottom w:val="single" w:sz="4" w:space="0" w:color="auto"/>
              <w:right w:val="single" w:sz="4" w:space="0" w:color="auto"/>
            </w:tcBorders>
            <w:vAlign w:val="center"/>
          </w:tcPr>
          <w:p w14:paraId="6E7FAED3"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lastRenderedPageBreak/>
              <w:t xml:space="preserve">Consejeras y </w:t>
            </w:r>
            <w:proofErr w:type="gramStart"/>
            <w:r w:rsidRPr="0062564C">
              <w:rPr>
                <w:rFonts w:ascii="Kalinga" w:hAnsi="Kalinga" w:cs="Kalinga"/>
                <w:sz w:val="16"/>
                <w:szCs w:val="16"/>
                <w:lang w:val="es-MX"/>
              </w:rPr>
              <w:t>Consejeros</w:t>
            </w:r>
            <w:proofErr w:type="gramEnd"/>
            <w:r w:rsidRPr="0062564C">
              <w:rPr>
                <w:rFonts w:ascii="Kalinga" w:hAnsi="Kalinga" w:cs="Kalinga"/>
                <w:sz w:val="16"/>
                <w:szCs w:val="16"/>
                <w:lang w:val="es-MX"/>
              </w:rPr>
              <w:t xml:space="preserve"> Electorales del </w:t>
            </w:r>
            <w:proofErr w:type="spellStart"/>
            <w:r w:rsidRPr="0062564C">
              <w:rPr>
                <w:rFonts w:ascii="Kalinga" w:hAnsi="Kalinga" w:cs="Kalinga"/>
                <w:sz w:val="16"/>
                <w:szCs w:val="16"/>
                <w:lang w:val="es-MX"/>
              </w:rPr>
              <w:t>IEEC</w:t>
            </w:r>
            <w:proofErr w:type="spellEnd"/>
          </w:p>
          <w:p w14:paraId="3362D5E8"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Juan Carlos Mena Zapata  </w:t>
            </w:r>
          </w:p>
          <w:p w14:paraId="71B4E57E"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Abner Ronces Mex </w:t>
            </w:r>
          </w:p>
          <w:p w14:paraId="43D5062A"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lastRenderedPageBreak/>
              <w:t xml:space="preserve">Fátima Gisselle Meunier Rosas </w:t>
            </w:r>
          </w:p>
          <w:p w14:paraId="5E5A489B"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Clara Concepción Castro Gómez  </w:t>
            </w:r>
          </w:p>
          <w:p w14:paraId="48A049DC"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Dany Alberto Góngora Moo </w:t>
            </w:r>
          </w:p>
          <w:p w14:paraId="483E57CF"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Nadine Abigail Moguel Ceballos</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1ABB86B4"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lastRenderedPageBreak/>
              <w:t xml:space="preserve">Presunta realización de conductas que atenten contra la independencia e imparcialidad de la función electoral, o cualquier acción que genere o implique subordinación respecto de terceros; tener notoria negligencia, ineptitud o descuido en el desempeño de las funciones o labores que deban realizar; y dejar de desempeñar injustificadamente las funciones o las labores que tenga a su cargo, así como la vulneración </w:t>
            </w:r>
            <w:r w:rsidRPr="0062564C">
              <w:rPr>
                <w:rFonts w:ascii="Kalinga" w:hAnsi="Kalinga" w:cs="Kalinga"/>
                <w:bCs/>
                <w:sz w:val="16"/>
                <w:szCs w:val="16"/>
              </w:rPr>
              <w:lastRenderedPageBreak/>
              <w:t xml:space="preserve">de los principios rectores de la materia electoral, los cuales pueden poner en riesgo el patrimonio y funcionalidad de </w:t>
            </w:r>
            <w:proofErr w:type="spellStart"/>
            <w:r w:rsidRPr="0062564C">
              <w:rPr>
                <w:rFonts w:ascii="Kalinga" w:hAnsi="Kalinga" w:cs="Kalinga"/>
                <w:bCs/>
                <w:sz w:val="16"/>
                <w:szCs w:val="16"/>
              </w:rPr>
              <w:t>IEEC</w:t>
            </w:r>
            <w:proofErr w:type="spellEnd"/>
            <w:r w:rsidRPr="0062564C">
              <w:rPr>
                <w:rFonts w:ascii="Kalinga" w:hAnsi="Kalinga" w:cs="Kalinga"/>
                <w:bCs/>
                <w:sz w:val="16"/>
                <w:szCs w:val="16"/>
              </w:rPr>
              <w:t>; así como haber causado a los partidos políticos una afectación en sus actividades ordinarias y las vinculadas con el proceso electoral ordinario 2021; inequidad entre los mismos, lo que resulta como consecuencia de la falta del deber de cuidado y vigilancia, los cuales podrían constituir faltas graves.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72B6D73"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INE/CG226/2023</w:t>
            </w:r>
            <w:r w:rsidRPr="0062564C">
              <w:rPr>
                <w:rFonts w:ascii="Kalinga" w:hAnsi="Kalinga" w:cs="Kalinga"/>
                <w:bCs/>
                <w:sz w:val="16"/>
                <w:szCs w:val="16"/>
              </w:rPr>
              <w:t xml:space="preserve">, de 30 de marzo de 2023, se declaró </w:t>
            </w:r>
            <w:r w:rsidRPr="0062564C">
              <w:rPr>
                <w:rFonts w:ascii="Kalinga" w:hAnsi="Kalinga" w:cs="Kalinga"/>
                <w:b/>
                <w:sz w:val="16"/>
                <w:szCs w:val="16"/>
              </w:rPr>
              <w:t>INFUNDADO</w:t>
            </w:r>
            <w:r w:rsidRPr="0062564C">
              <w:rPr>
                <w:rFonts w:ascii="Kalinga" w:hAnsi="Kalinga" w:cs="Kalinga"/>
                <w:bCs/>
                <w:sz w:val="16"/>
                <w:szCs w:val="16"/>
              </w:rPr>
              <w:t xml:space="preserve"> el procedimiento</w:t>
            </w:r>
          </w:p>
          <w:p w14:paraId="4812A83F" w14:textId="77777777" w:rsidR="003F29AD" w:rsidRPr="0062564C" w:rsidRDefault="003F29AD" w:rsidP="00EF09D3">
            <w:pPr>
              <w:spacing w:after="0"/>
              <w:jc w:val="both"/>
              <w:rPr>
                <w:rFonts w:ascii="Kalinga" w:hAnsi="Kalinga" w:cs="Kalinga"/>
                <w:b/>
                <w:sz w:val="16"/>
                <w:szCs w:val="16"/>
              </w:rPr>
            </w:pPr>
          </w:p>
          <w:p w14:paraId="0ECD6011"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sz w:val="16"/>
                <w:szCs w:val="16"/>
              </w:rPr>
              <w:t xml:space="preserve">La resolución fue impugnada mediante recursos de </w:t>
            </w:r>
            <w:proofErr w:type="gramStart"/>
            <w:r w:rsidRPr="0062564C">
              <w:rPr>
                <w:rFonts w:ascii="Kalinga" w:hAnsi="Kalinga" w:cs="Kalinga"/>
                <w:sz w:val="16"/>
                <w:szCs w:val="16"/>
              </w:rPr>
              <w:lastRenderedPageBreak/>
              <w:t xml:space="preserve">apelación  </w:t>
            </w:r>
            <w:r w:rsidRPr="0062564C">
              <w:rPr>
                <w:rFonts w:ascii="Kalinga" w:hAnsi="Kalinga" w:cs="Kalinga"/>
                <w:bCs/>
                <w:sz w:val="16"/>
                <w:szCs w:val="16"/>
              </w:rPr>
              <w:t>SUP</w:t>
            </w:r>
            <w:proofErr w:type="gramEnd"/>
            <w:r w:rsidRPr="0062564C">
              <w:rPr>
                <w:rFonts w:ascii="Kalinga" w:hAnsi="Kalinga" w:cs="Kalinga"/>
                <w:bCs/>
                <w:sz w:val="16"/>
                <w:szCs w:val="16"/>
              </w:rPr>
              <w:t xml:space="preserve">-RAP-55/2023 y acumulado SUP-RAP-87/2023 </w:t>
            </w:r>
          </w:p>
          <w:p w14:paraId="77EB2438" w14:textId="77777777" w:rsidR="003F29AD" w:rsidRPr="0062564C" w:rsidRDefault="003F29AD" w:rsidP="00EF09D3">
            <w:pPr>
              <w:spacing w:after="0"/>
              <w:jc w:val="both"/>
              <w:rPr>
                <w:rFonts w:ascii="Kalinga" w:hAnsi="Kalinga" w:cs="Kalinga"/>
                <w:bCs/>
                <w:sz w:val="16"/>
                <w:szCs w:val="16"/>
              </w:rPr>
            </w:pPr>
          </w:p>
          <w:p w14:paraId="12D97374" w14:textId="77777777" w:rsidR="003F29AD" w:rsidRPr="0062564C" w:rsidRDefault="003F29AD" w:rsidP="00EF09D3">
            <w:pPr>
              <w:spacing w:after="0"/>
              <w:jc w:val="both"/>
              <w:rPr>
                <w:rFonts w:ascii="Kalinga" w:hAnsi="Kalinga" w:cs="Kalinga"/>
                <w:sz w:val="16"/>
                <w:szCs w:val="16"/>
                <w:highlight w:val="yellow"/>
              </w:rPr>
            </w:pPr>
          </w:p>
          <w:p w14:paraId="3B2EED67"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sz w:val="16"/>
                <w:szCs w:val="16"/>
              </w:rPr>
              <w:t>La resolución fue confirmada el 20 de septiembre de 2023.</w:t>
            </w:r>
          </w:p>
        </w:tc>
      </w:tr>
      <w:tr w:rsidR="003F29AD" w:rsidRPr="0062564C" w14:paraId="56E2C660"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3FF1271"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195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B73281B"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/FGS/CG/10/2022</w:t>
            </w:r>
          </w:p>
        </w:tc>
        <w:tc>
          <w:tcPr>
            <w:tcW w:w="1807" w:type="dxa"/>
            <w:tcBorders>
              <w:top w:val="single" w:sz="4" w:space="0" w:color="auto"/>
              <w:left w:val="single" w:sz="4" w:space="0" w:color="auto"/>
              <w:bottom w:val="single" w:sz="4" w:space="0" w:color="auto"/>
              <w:right w:val="single" w:sz="4" w:space="0" w:color="auto"/>
            </w:tcBorders>
            <w:vAlign w:val="center"/>
          </w:tcPr>
          <w:p w14:paraId="4BD67058"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Francisco Garrido Sánchez</w:t>
            </w:r>
          </w:p>
        </w:tc>
        <w:tc>
          <w:tcPr>
            <w:tcW w:w="1941" w:type="dxa"/>
            <w:tcBorders>
              <w:top w:val="single" w:sz="4" w:space="0" w:color="auto"/>
              <w:left w:val="single" w:sz="4" w:space="0" w:color="auto"/>
              <w:bottom w:val="single" w:sz="4" w:space="0" w:color="auto"/>
              <w:right w:val="single" w:sz="4" w:space="0" w:color="auto"/>
            </w:tcBorders>
            <w:vAlign w:val="center"/>
          </w:tcPr>
          <w:p w14:paraId="7CA0C651"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Roberto López Pérez, Mabel Aseret Hernández Meneses, Quintín Antar </w:t>
            </w:r>
            <w:proofErr w:type="spellStart"/>
            <w:r w:rsidRPr="0062564C">
              <w:rPr>
                <w:rFonts w:ascii="Kalinga" w:hAnsi="Kalinga" w:cs="Kalinga"/>
                <w:sz w:val="16"/>
                <w:szCs w:val="16"/>
                <w:lang w:val="es-MX"/>
              </w:rPr>
              <w:t>Dovarganes</w:t>
            </w:r>
            <w:proofErr w:type="spellEnd"/>
            <w:r w:rsidRPr="0062564C">
              <w:rPr>
                <w:rFonts w:ascii="Kalinga" w:hAnsi="Kalinga" w:cs="Kalinga"/>
                <w:sz w:val="16"/>
                <w:szCs w:val="16"/>
                <w:lang w:val="es-MX"/>
              </w:rPr>
              <w:t xml:space="preserve"> Escandón, María de Lourdes Fernández Martínez, Maty Lezama Martínez y el </w:t>
            </w:r>
            <w:proofErr w:type="gramStart"/>
            <w:r w:rsidRPr="0062564C">
              <w:rPr>
                <w:rFonts w:ascii="Kalinga" w:hAnsi="Kalinga" w:cs="Kalinga"/>
                <w:sz w:val="16"/>
                <w:szCs w:val="16"/>
                <w:lang w:val="es-MX"/>
              </w:rPr>
              <w:t>Consejero Presidente</w:t>
            </w:r>
            <w:proofErr w:type="gramEnd"/>
            <w:r w:rsidRPr="0062564C">
              <w:rPr>
                <w:rFonts w:ascii="Kalinga" w:hAnsi="Kalinga" w:cs="Kalinga"/>
                <w:sz w:val="16"/>
                <w:szCs w:val="16"/>
                <w:lang w:val="es-MX"/>
              </w:rPr>
              <w:t xml:space="preserve">, José Alejandro Bonilla </w:t>
            </w:r>
            <w:proofErr w:type="spellStart"/>
            <w:r w:rsidRPr="0062564C">
              <w:rPr>
                <w:rFonts w:ascii="Kalinga" w:hAnsi="Kalinga" w:cs="Kalinga"/>
                <w:sz w:val="16"/>
                <w:szCs w:val="16"/>
                <w:lang w:val="es-MX"/>
              </w:rPr>
              <w:t>Bonilla</w:t>
            </w:r>
            <w:proofErr w:type="spellEnd"/>
            <w:r w:rsidRPr="0062564C">
              <w:rPr>
                <w:rFonts w:ascii="Kalinga" w:hAnsi="Kalinga" w:cs="Kalinga"/>
                <w:sz w:val="16"/>
                <w:szCs w:val="16"/>
                <w:lang w:val="es-MX"/>
              </w:rPr>
              <w:t xml:space="preserve">, </w:t>
            </w:r>
            <w:proofErr w:type="gramStart"/>
            <w:r w:rsidRPr="0062564C">
              <w:rPr>
                <w:rFonts w:ascii="Kalinga" w:hAnsi="Kalinga" w:cs="Kalinga"/>
                <w:sz w:val="16"/>
                <w:szCs w:val="16"/>
                <w:lang w:val="es-MX"/>
              </w:rPr>
              <w:t>Consejeras</w:t>
            </w:r>
            <w:proofErr w:type="gramEnd"/>
            <w:r w:rsidRPr="0062564C">
              <w:rPr>
                <w:rFonts w:ascii="Kalinga" w:hAnsi="Kalinga" w:cs="Kalinga"/>
                <w:sz w:val="16"/>
                <w:szCs w:val="16"/>
                <w:lang w:val="es-MX"/>
              </w:rPr>
              <w:t xml:space="preserve"> y </w:t>
            </w:r>
            <w:proofErr w:type="gramStart"/>
            <w:r w:rsidRPr="0062564C">
              <w:rPr>
                <w:rFonts w:ascii="Kalinga" w:hAnsi="Kalinga" w:cs="Kalinga"/>
                <w:sz w:val="16"/>
                <w:szCs w:val="16"/>
                <w:lang w:val="es-MX"/>
              </w:rPr>
              <w:t>Consejeros</w:t>
            </w:r>
            <w:proofErr w:type="gramEnd"/>
            <w:r w:rsidRPr="0062564C">
              <w:rPr>
                <w:rFonts w:ascii="Kalinga" w:hAnsi="Kalinga" w:cs="Kalinga"/>
                <w:sz w:val="16"/>
                <w:szCs w:val="16"/>
                <w:lang w:val="es-MX"/>
              </w:rPr>
              <w:t xml:space="preserve"> del OPLEV</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EE51646"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La presunta omisión por parte de los </w:t>
            </w:r>
            <w:proofErr w:type="gramStart"/>
            <w:r w:rsidRPr="0062564C">
              <w:rPr>
                <w:rFonts w:ascii="Kalinga" w:hAnsi="Kalinga" w:cs="Kalinga"/>
                <w:bCs/>
                <w:sz w:val="16"/>
                <w:szCs w:val="16"/>
              </w:rPr>
              <w:t>Consejeros</w:t>
            </w:r>
            <w:proofErr w:type="gramEnd"/>
            <w:r w:rsidRPr="0062564C">
              <w:rPr>
                <w:rFonts w:ascii="Kalinga" w:hAnsi="Kalinga" w:cs="Kalinga"/>
                <w:bCs/>
                <w:sz w:val="16"/>
                <w:szCs w:val="16"/>
              </w:rPr>
              <w:t xml:space="preserve"> Electorales del OPLEV de proporcionar ministración al entonces partido político local ¡Podemos!, en el marco del Proceso Electoral Extraordinario 2021, con lo que se causó un daño irreparable al partido político ¡Podemos!, ocasionando total desventaja e inequidad en la contienda electoral al </w:t>
            </w:r>
            <w:proofErr w:type="spellStart"/>
            <w:r w:rsidRPr="0062564C">
              <w:rPr>
                <w:rFonts w:ascii="Kalinga" w:hAnsi="Kalinga" w:cs="Kalinga"/>
                <w:bCs/>
                <w:sz w:val="16"/>
                <w:szCs w:val="16"/>
              </w:rPr>
              <w:t>privr</w:t>
            </w:r>
            <w:proofErr w:type="spellEnd"/>
            <w:r w:rsidRPr="0062564C">
              <w:rPr>
                <w:rFonts w:ascii="Kalinga" w:hAnsi="Kalinga" w:cs="Kalinga"/>
                <w:bCs/>
                <w:sz w:val="16"/>
                <w:szCs w:val="16"/>
              </w:rPr>
              <w:t xml:space="preserve"> del financiamiento público que correspondía al partido, lo que actualiza lo establecido en el artículo 102, párrafo 2, incisos b) y g) de la </w:t>
            </w:r>
            <w:proofErr w:type="spellStart"/>
            <w:r w:rsidRPr="0062564C">
              <w:rPr>
                <w:rFonts w:ascii="Kalinga" w:hAnsi="Kalinga" w:cs="Kalinga"/>
                <w:bCs/>
                <w:sz w:val="16"/>
                <w:szCs w:val="16"/>
              </w:rPr>
              <w:t>LGIPE</w:t>
            </w:r>
            <w:proofErr w:type="spellEnd"/>
            <w:r w:rsidRPr="0062564C">
              <w:rPr>
                <w:rFonts w:ascii="Kalinga" w:hAnsi="Kalinga" w:cs="Kalinga"/>
                <w:bCs/>
                <w:sz w:val="16"/>
                <w:szCs w:val="16"/>
              </w:rPr>
              <w:t>.</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5945737" w14:textId="77777777" w:rsidR="003F29AD" w:rsidRPr="0062564C" w:rsidRDefault="003F29AD" w:rsidP="00EF09D3">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INE/CG227/2023</w:t>
            </w:r>
            <w:r w:rsidRPr="0062564C">
              <w:rPr>
                <w:rFonts w:ascii="Kalinga" w:hAnsi="Kalinga" w:cs="Kalinga"/>
                <w:bCs/>
                <w:sz w:val="16"/>
                <w:szCs w:val="16"/>
              </w:rPr>
              <w:t xml:space="preserve">, de 30 de marzo de 2023, se declaró </w:t>
            </w:r>
            <w:r w:rsidRPr="0062564C">
              <w:rPr>
                <w:rFonts w:ascii="Kalinga" w:hAnsi="Kalinga" w:cs="Kalinga"/>
                <w:b/>
                <w:sz w:val="16"/>
                <w:szCs w:val="16"/>
              </w:rPr>
              <w:t>INFUNDADO</w:t>
            </w:r>
            <w:r w:rsidRPr="0062564C">
              <w:rPr>
                <w:rFonts w:ascii="Kalinga" w:hAnsi="Kalinga" w:cs="Kalinga"/>
                <w:bCs/>
                <w:sz w:val="16"/>
                <w:szCs w:val="16"/>
              </w:rPr>
              <w:t xml:space="preserve"> el procedimiento</w:t>
            </w:r>
            <w:r w:rsidRPr="0062564C">
              <w:rPr>
                <w:rFonts w:ascii="Kalinga" w:hAnsi="Kalinga" w:cs="Kalinga"/>
                <w:b/>
                <w:sz w:val="16"/>
                <w:szCs w:val="16"/>
              </w:rPr>
              <w:t>.</w:t>
            </w:r>
          </w:p>
        </w:tc>
      </w:tr>
      <w:tr w:rsidR="003F29AD" w:rsidRPr="0062564C" w14:paraId="38B9DC15"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4E13235"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196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E4FF338"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JCGA</w:t>
            </w:r>
            <w:proofErr w:type="spellEnd"/>
            <w:r w:rsidRPr="0062564C">
              <w:rPr>
                <w:rFonts w:ascii="Kalinga" w:eastAsia="Times New Roman" w:hAnsi="Kalinga" w:cs="Kalinga"/>
                <w:b/>
                <w:bCs/>
                <w:color w:val="000000" w:themeColor="text1"/>
                <w:sz w:val="16"/>
                <w:szCs w:val="16"/>
                <w:bdr w:val="none" w:sz="0" w:space="0" w:color="auto" w:frame="1"/>
                <w:lang w:val="en-US" w:eastAsia="es-MX"/>
              </w:rPr>
              <w:t>/OPLE/MOR/6/2022</w:t>
            </w:r>
          </w:p>
        </w:tc>
        <w:tc>
          <w:tcPr>
            <w:tcW w:w="1807" w:type="dxa"/>
            <w:tcBorders>
              <w:top w:val="single" w:sz="4" w:space="0" w:color="auto"/>
              <w:left w:val="single" w:sz="4" w:space="0" w:color="auto"/>
              <w:bottom w:val="single" w:sz="4" w:space="0" w:color="auto"/>
              <w:right w:val="single" w:sz="4" w:space="0" w:color="auto"/>
            </w:tcBorders>
            <w:vAlign w:val="center"/>
          </w:tcPr>
          <w:p w14:paraId="3C328EA0"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Juan Carlos Galván Abundez</w:t>
            </w:r>
          </w:p>
        </w:tc>
        <w:tc>
          <w:tcPr>
            <w:tcW w:w="1941" w:type="dxa"/>
            <w:tcBorders>
              <w:top w:val="single" w:sz="4" w:space="0" w:color="auto"/>
              <w:left w:val="single" w:sz="4" w:space="0" w:color="auto"/>
              <w:bottom w:val="single" w:sz="4" w:space="0" w:color="auto"/>
              <w:right w:val="single" w:sz="4" w:space="0" w:color="auto"/>
            </w:tcBorders>
            <w:vAlign w:val="center"/>
          </w:tcPr>
          <w:p w14:paraId="7A965D73"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Mireya Gally Jordi, Mayte Casalez Campos, Elizabeth Martínez Gutiérrez, Pedro Gregorio Alvarado Ramos y Alfredo Javier Arias Casas, </w:t>
            </w:r>
            <w:proofErr w:type="gramStart"/>
            <w:r w:rsidRPr="0062564C">
              <w:rPr>
                <w:rFonts w:ascii="Kalinga" w:hAnsi="Kalinga" w:cs="Kalinga"/>
                <w:sz w:val="16"/>
                <w:szCs w:val="16"/>
                <w:lang w:val="es-MX"/>
              </w:rPr>
              <w:t>Consejeras</w:t>
            </w:r>
            <w:proofErr w:type="gramEnd"/>
            <w:r w:rsidRPr="0062564C">
              <w:rPr>
                <w:rFonts w:ascii="Kalinga" w:hAnsi="Kalinga" w:cs="Kalinga"/>
                <w:sz w:val="16"/>
                <w:szCs w:val="16"/>
                <w:lang w:val="es-MX"/>
              </w:rPr>
              <w:t xml:space="preserve"> y </w:t>
            </w:r>
            <w:proofErr w:type="gramStart"/>
            <w:r w:rsidRPr="0062564C">
              <w:rPr>
                <w:rFonts w:ascii="Kalinga" w:hAnsi="Kalinga" w:cs="Kalinga"/>
                <w:sz w:val="16"/>
                <w:szCs w:val="16"/>
                <w:lang w:val="es-MX"/>
              </w:rPr>
              <w:t>Consejeros</w:t>
            </w:r>
            <w:proofErr w:type="gramEnd"/>
            <w:r w:rsidRPr="0062564C">
              <w:rPr>
                <w:rFonts w:ascii="Kalinga" w:hAnsi="Kalinga" w:cs="Kalinga"/>
                <w:sz w:val="16"/>
                <w:szCs w:val="16"/>
                <w:lang w:val="es-MX"/>
              </w:rPr>
              <w:t xml:space="preserve"> del </w:t>
            </w:r>
            <w:proofErr w:type="spellStart"/>
            <w:r w:rsidRPr="0062564C">
              <w:rPr>
                <w:rFonts w:ascii="Kalinga" w:hAnsi="Kalinga" w:cs="Kalinga"/>
                <w:sz w:val="16"/>
                <w:szCs w:val="16"/>
                <w:lang w:val="es-MX"/>
              </w:rPr>
              <w:t>IMPEPAC</w:t>
            </w:r>
            <w:proofErr w:type="spellEnd"/>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58BEFFF"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El quejoso denuncia conductas de </w:t>
            </w:r>
            <w:proofErr w:type="gramStart"/>
            <w:r w:rsidRPr="0062564C">
              <w:rPr>
                <w:rFonts w:ascii="Kalinga" w:hAnsi="Kalinga" w:cs="Kalinga"/>
                <w:bCs/>
                <w:sz w:val="16"/>
                <w:szCs w:val="16"/>
              </w:rPr>
              <w:t>Consejeras</w:t>
            </w:r>
            <w:proofErr w:type="gramEnd"/>
            <w:r w:rsidRPr="0062564C">
              <w:rPr>
                <w:rFonts w:ascii="Kalinga" w:hAnsi="Kalinga" w:cs="Kalinga"/>
                <w:bCs/>
                <w:sz w:val="16"/>
                <w:szCs w:val="16"/>
              </w:rPr>
              <w:t xml:space="preserve"> y </w:t>
            </w:r>
            <w:proofErr w:type="gramStart"/>
            <w:r w:rsidRPr="0062564C">
              <w:rPr>
                <w:rFonts w:ascii="Kalinga" w:hAnsi="Kalinga" w:cs="Kalinga"/>
                <w:bCs/>
                <w:sz w:val="16"/>
                <w:szCs w:val="16"/>
              </w:rPr>
              <w:t>Consejeros</w:t>
            </w:r>
            <w:proofErr w:type="gramEnd"/>
            <w:r w:rsidRPr="0062564C">
              <w:rPr>
                <w:rFonts w:ascii="Kalinga" w:hAnsi="Kalinga" w:cs="Kalinga"/>
                <w:bCs/>
                <w:sz w:val="16"/>
                <w:szCs w:val="16"/>
              </w:rPr>
              <w:t xml:space="preserve"> del </w:t>
            </w:r>
            <w:proofErr w:type="spellStart"/>
            <w:r w:rsidRPr="0062564C">
              <w:rPr>
                <w:rFonts w:ascii="Kalinga" w:hAnsi="Kalinga" w:cs="Kalinga"/>
                <w:bCs/>
                <w:sz w:val="16"/>
                <w:szCs w:val="16"/>
              </w:rPr>
              <w:t>IMPEPAC</w:t>
            </w:r>
            <w:proofErr w:type="spellEnd"/>
            <w:r w:rsidRPr="0062564C">
              <w:rPr>
                <w:rFonts w:ascii="Kalinga" w:hAnsi="Kalinga" w:cs="Kalinga"/>
                <w:bCs/>
                <w:sz w:val="16"/>
                <w:szCs w:val="16"/>
              </w:rPr>
              <w:t>, al considerar que incumplieron con las funciones, atribuciones y comisiones encomendadas, abuso de funciones y desacato.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4830725"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INE/CG228/2023</w:t>
            </w:r>
            <w:r w:rsidRPr="0062564C">
              <w:rPr>
                <w:rFonts w:ascii="Kalinga" w:hAnsi="Kalinga" w:cs="Kalinga"/>
                <w:bCs/>
                <w:sz w:val="16"/>
                <w:szCs w:val="16"/>
              </w:rPr>
              <w:t xml:space="preserve">, de 30 de marzo de 2023, se declaró </w:t>
            </w:r>
            <w:r w:rsidRPr="0062564C">
              <w:rPr>
                <w:rFonts w:ascii="Kalinga" w:hAnsi="Kalinga" w:cs="Kalinga"/>
                <w:b/>
                <w:sz w:val="16"/>
                <w:szCs w:val="16"/>
              </w:rPr>
              <w:t>INFUNDADO</w:t>
            </w:r>
            <w:r w:rsidRPr="0062564C">
              <w:rPr>
                <w:rFonts w:ascii="Kalinga" w:hAnsi="Kalinga" w:cs="Kalinga"/>
                <w:bCs/>
                <w:sz w:val="16"/>
                <w:szCs w:val="16"/>
              </w:rPr>
              <w:t xml:space="preserve"> el procedimiento. </w:t>
            </w:r>
          </w:p>
          <w:p w14:paraId="01B5D383" w14:textId="77777777" w:rsidR="003F29AD" w:rsidRPr="0062564C" w:rsidRDefault="003F29AD" w:rsidP="00EF09D3">
            <w:pPr>
              <w:spacing w:after="0"/>
              <w:jc w:val="both"/>
              <w:rPr>
                <w:rFonts w:ascii="Kalinga" w:hAnsi="Kalinga" w:cs="Kalinga"/>
                <w:b/>
                <w:sz w:val="16"/>
                <w:szCs w:val="16"/>
              </w:rPr>
            </w:pPr>
          </w:p>
          <w:p w14:paraId="377FFD7D"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La resolución fue Impugnada y confirmada el 3 de mayo de 2023, mediante el recurso SUP-RAP-89/2023</w:t>
            </w:r>
          </w:p>
          <w:p w14:paraId="442C8765" w14:textId="77777777" w:rsidR="003F29AD" w:rsidRPr="0062564C" w:rsidRDefault="003F29AD" w:rsidP="00EF09D3">
            <w:pPr>
              <w:spacing w:after="0"/>
              <w:jc w:val="both"/>
              <w:rPr>
                <w:rFonts w:ascii="Kalinga" w:hAnsi="Kalinga" w:cs="Kalinga"/>
                <w:b/>
                <w:sz w:val="16"/>
                <w:szCs w:val="16"/>
              </w:rPr>
            </w:pPr>
          </w:p>
          <w:p w14:paraId="7B52F625" w14:textId="77777777" w:rsidR="003F29AD" w:rsidRPr="0062564C" w:rsidRDefault="003F29AD" w:rsidP="00EF09D3">
            <w:pPr>
              <w:spacing w:after="0"/>
              <w:jc w:val="both"/>
              <w:rPr>
                <w:rFonts w:ascii="Kalinga" w:hAnsi="Kalinga" w:cs="Kalinga"/>
                <w:b/>
                <w:sz w:val="16"/>
                <w:szCs w:val="16"/>
              </w:rPr>
            </w:pPr>
          </w:p>
        </w:tc>
      </w:tr>
      <w:tr w:rsidR="003F29AD" w:rsidRPr="0062564C" w14:paraId="45D12986"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D3CE82C"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197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4A3B1F5"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/MORENA/CG/3/2023</w:t>
            </w:r>
          </w:p>
        </w:tc>
        <w:tc>
          <w:tcPr>
            <w:tcW w:w="1807" w:type="dxa"/>
            <w:tcBorders>
              <w:top w:val="single" w:sz="4" w:space="0" w:color="auto"/>
              <w:left w:val="single" w:sz="4" w:space="0" w:color="auto"/>
              <w:bottom w:val="single" w:sz="4" w:space="0" w:color="auto"/>
              <w:right w:val="single" w:sz="4" w:space="0" w:color="auto"/>
            </w:tcBorders>
            <w:vAlign w:val="center"/>
          </w:tcPr>
          <w:p w14:paraId="06EED2E8" w14:textId="77777777" w:rsidR="003F29AD" w:rsidRPr="0062564C" w:rsidRDefault="003F29AD" w:rsidP="00EF09D3">
            <w:pPr>
              <w:jc w:val="both"/>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131DCC06"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Juan Carlos Cisneros Ruiz y </w:t>
            </w:r>
            <w:proofErr w:type="spellStart"/>
            <w:r w:rsidRPr="0062564C">
              <w:rPr>
                <w:rFonts w:ascii="Kalinga" w:hAnsi="Kalinga" w:cs="Kalinga"/>
                <w:sz w:val="16"/>
                <w:szCs w:val="16"/>
                <w:lang w:val="es-MX"/>
              </w:rPr>
              <w:t>Madeleyne</w:t>
            </w:r>
            <w:proofErr w:type="spellEnd"/>
            <w:r w:rsidRPr="0062564C">
              <w:rPr>
                <w:rFonts w:ascii="Kalinga" w:hAnsi="Kalinga" w:cs="Kalinga"/>
                <w:sz w:val="16"/>
                <w:szCs w:val="16"/>
                <w:lang w:val="es-MX"/>
              </w:rPr>
              <w:t xml:space="preserve"> Ivett Figueroa Gámez, </w:t>
            </w:r>
            <w:proofErr w:type="gramStart"/>
            <w:r w:rsidRPr="0062564C">
              <w:rPr>
                <w:rFonts w:ascii="Kalinga" w:hAnsi="Kalinga" w:cs="Kalinga"/>
                <w:sz w:val="16"/>
                <w:szCs w:val="16"/>
                <w:lang w:val="es-MX"/>
              </w:rPr>
              <w:t>Consejera</w:t>
            </w:r>
            <w:proofErr w:type="gramEnd"/>
            <w:r w:rsidRPr="0062564C">
              <w:rPr>
                <w:rFonts w:ascii="Kalinga" w:hAnsi="Kalinga" w:cs="Kalinga"/>
                <w:sz w:val="16"/>
                <w:szCs w:val="16"/>
                <w:lang w:val="es-MX"/>
              </w:rPr>
              <w:t xml:space="preserve"> y </w:t>
            </w:r>
            <w:proofErr w:type="gramStart"/>
            <w:r w:rsidRPr="0062564C">
              <w:rPr>
                <w:rFonts w:ascii="Kalinga" w:hAnsi="Kalinga" w:cs="Kalinga"/>
                <w:bCs/>
                <w:sz w:val="16"/>
                <w:szCs w:val="16"/>
              </w:rPr>
              <w:t>Consejero</w:t>
            </w:r>
            <w:proofErr w:type="gramEnd"/>
            <w:r w:rsidRPr="0062564C">
              <w:rPr>
                <w:rFonts w:ascii="Kalinga" w:hAnsi="Kalinga" w:cs="Kalinga"/>
                <w:bCs/>
                <w:sz w:val="16"/>
                <w:szCs w:val="16"/>
              </w:rPr>
              <w:t xml:space="preserve"> del Instituto Electoral de Coahuila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928CF6D"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presenta escrito de queja por parte del partido político MORENA en contra de </w:t>
            </w:r>
            <w:proofErr w:type="spellStart"/>
            <w:r w:rsidRPr="0062564C">
              <w:rPr>
                <w:rFonts w:ascii="Kalinga" w:hAnsi="Kalinga" w:cs="Kalinga"/>
                <w:bCs/>
                <w:sz w:val="16"/>
                <w:szCs w:val="16"/>
              </w:rPr>
              <w:t>Madeleyne</w:t>
            </w:r>
            <w:proofErr w:type="spellEnd"/>
            <w:r w:rsidRPr="0062564C">
              <w:rPr>
                <w:rFonts w:ascii="Kalinga" w:hAnsi="Kalinga" w:cs="Kalinga"/>
                <w:bCs/>
                <w:sz w:val="16"/>
                <w:szCs w:val="16"/>
              </w:rPr>
              <w:t xml:space="preserve"> Ivett Figueroa Gámez y Juan Carlos Cisneros Ruiz en su carácter de </w:t>
            </w:r>
            <w:proofErr w:type="gramStart"/>
            <w:r w:rsidRPr="0062564C">
              <w:rPr>
                <w:rFonts w:ascii="Kalinga" w:hAnsi="Kalinga" w:cs="Kalinga"/>
                <w:bCs/>
                <w:sz w:val="16"/>
                <w:szCs w:val="16"/>
              </w:rPr>
              <w:t>Consejeros</w:t>
            </w:r>
            <w:proofErr w:type="gramEnd"/>
            <w:r w:rsidRPr="0062564C">
              <w:rPr>
                <w:rFonts w:ascii="Kalinga" w:hAnsi="Kalinga" w:cs="Kalinga"/>
                <w:bCs/>
                <w:sz w:val="16"/>
                <w:szCs w:val="16"/>
              </w:rPr>
              <w:t xml:space="preserve"> del Instituto Electoral de Coahuila por actos que a decir del partido quejoso atentan contra la independencia e imparcialidad de la función electoral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DAA9337" w14:textId="77777777" w:rsidR="003F29AD" w:rsidRPr="0062564C" w:rsidRDefault="003F29AD" w:rsidP="00EF09D3">
            <w:pPr>
              <w:spacing w:after="0"/>
              <w:jc w:val="both"/>
              <w:rPr>
                <w:rFonts w:ascii="Kalinga" w:hAnsi="Kalinga" w:cs="Kalinga"/>
                <w:b/>
                <w:sz w:val="16"/>
                <w:szCs w:val="16"/>
              </w:rPr>
            </w:pPr>
          </w:p>
          <w:p w14:paraId="03DE8052"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INE/CG229/2023</w:t>
            </w:r>
            <w:r w:rsidRPr="0062564C">
              <w:rPr>
                <w:rFonts w:ascii="Kalinga" w:hAnsi="Kalinga" w:cs="Kalinga"/>
                <w:bCs/>
                <w:sz w:val="16"/>
                <w:szCs w:val="16"/>
              </w:rPr>
              <w:t xml:space="preserve">, de 30 de marzo de 2023,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09ED8D61" w14:textId="77777777" w:rsidR="003F29AD" w:rsidRPr="0062564C" w:rsidRDefault="003F29AD" w:rsidP="00EF09D3">
            <w:pPr>
              <w:spacing w:after="0"/>
              <w:jc w:val="both"/>
              <w:rPr>
                <w:rFonts w:ascii="Kalinga" w:hAnsi="Kalinga" w:cs="Kalinga"/>
                <w:b/>
                <w:sz w:val="16"/>
                <w:szCs w:val="16"/>
              </w:rPr>
            </w:pPr>
          </w:p>
          <w:p w14:paraId="79556F91"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La resolución fue impugnada y confirmada el 24 de mayo de 2023, mediante el recurso SUP-RAP-62/2023</w:t>
            </w:r>
          </w:p>
          <w:p w14:paraId="5DA609C1" w14:textId="77777777" w:rsidR="003F29AD" w:rsidRPr="0062564C" w:rsidRDefault="003F29AD" w:rsidP="00EF09D3">
            <w:pPr>
              <w:spacing w:after="0"/>
              <w:jc w:val="both"/>
              <w:rPr>
                <w:rFonts w:ascii="Kalinga" w:hAnsi="Kalinga" w:cs="Kalinga"/>
                <w:b/>
                <w:sz w:val="16"/>
                <w:szCs w:val="16"/>
              </w:rPr>
            </w:pPr>
          </w:p>
        </w:tc>
      </w:tr>
      <w:tr w:rsidR="003F29AD" w:rsidRPr="0062564C" w14:paraId="0D7B6FCA"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432CF8D"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198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C510DD8"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/MC/JL/BC/9/2023</w:t>
            </w:r>
          </w:p>
        </w:tc>
        <w:tc>
          <w:tcPr>
            <w:tcW w:w="1807" w:type="dxa"/>
            <w:tcBorders>
              <w:top w:val="single" w:sz="4" w:space="0" w:color="auto"/>
              <w:left w:val="single" w:sz="4" w:space="0" w:color="auto"/>
              <w:bottom w:val="single" w:sz="4" w:space="0" w:color="auto"/>
              <w:right w:val="single" w:sz="4" w:space="0" w:color="auto"/>
            </w:tcBorders>
            <w:vAlign w:val="center"/>
          </w:tcPr>
          <w:p w14:paraId="3C8CE518" w14:textId="77777777" w:rsidR="003F29AD" w:rsidRPr="0062564C" w:rsidRDefault="003F29AD" w:rsidP="00EF09D3">
            <w:pPr>
              <w:jc w:val="center"/>
              <w:rPr>
                <w:rFonts w:ascii="Kalinga" w:eastAsia="Times New Roman" w:hAnsi="Kalinga" w:cs="Kalinga"/>
                <w:color w:val="000000" w:themeColor="text1"/>
                <w:sz w:val="16"/>
                <w:szCs w:val="16"/>
                <w:bdr w:val="none" w:sz="0" w:space="0" w:color="auto" w:frame="1"/>
                <w:lang w:val="en-US" w:eastAsia="es-MX"/>
              </w:rPr>
            </w:pPr>
            <w:proofErr w:type="spellStart"/>
            <w:r w:rsidRPr="0062564C">
              <w:rPr>
                <w:rFonts w:ascii="Kalinga" w:eastAsia="Times New Roman" w:hAnsi="Kalinga" w:cs="Kalinga"/>
                <w:color w:val="000000" w:themeColor="text1"/>
                <w:sz w:val="16"/>
                <w:szCs w:val="16"/>
                <w:bdr w:val="none" w:sz="0" w:space="0" w:color="auto" w:frame="1"/>
                <w:lang w:val="en-US" w:eastAsia="es-MX"/>
              </w:rPr>
              <w:t>Movimiento</w:t>
            </w:r>
            <w:proofErr w:type="spellEnd"/>
            <w:r w:rsidRPr="0062564C">
              <w:rPr>
                <w:rFonts w:ascii="Kalinga" w:eastAsia="Times New Roman" w:hAnsi="Kalinga" w:cs="Kalinga"/>
                <w:color w:val="000000" w:themeColor="text1"/>
                <w:sz w:val="16"/>
                <w:szCs w:val="16"/>
                <w:bdr w:val="none" w:sz="0" w:space="0" w:color="auto" w:frame="1"/>
                <w:lang w:val="en-US" w:eastAsia="es-MX"/>
              </w:rPr>
              <w:t xml:space="preserve"> </w:t>
            </w:r>
            <w:proofErr w:type="spellStart"/>
            <w:r w:rsidRPr="0062564C">
              <w:rPr>
                <w:rFonts w:ascii="Kalinga" w:eastAsia="Times New Roman" w:hAnsi="Kalinga" w:cs="Kalinga"/>
                <w:color w:val="000000" w:themeColor="text1"/>
                <w:sz w:val="16"/>
                <w:szCs w:val="16"/>
                <w:bdr w:val="none" w:sz="0" w:space="0" w:color="auto" w:frame="1"/>
                <w:lang w:val="en-US" w:eastAsia="es-MX"/>
              </w:rPr>
              <w:t>Ciudadano</w:t>
            </w:r>
            <w:proofErr w:type="spellEnd"/>
          </w:p>
        </w:tc>
        <w:tc>
          <w:tcPr>
            <w:tcW w:w="1941" w:type="dxa"/>
            <w:tcBorders>
              <w:top w:val="single" w:sz="4" w:space="0" w:color="auto"/>
              <w:left w:val="single" w:sz="4" w:space="0" w:color="auto"/>
              <w:bottom w:val="single" w:sz="4" w:space="0" w:color="auto"/>
              <w:right w:val="single" w:sz="4" w:space="0" w:color="auto"/>
            </w:tcBorders>
            <w:vAlign w:val="center"/>
          </w:tcPr>
          <w:p w14:paraId="043DAA75"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Luis Alberto Hernández Morales, </w:t>
            </w:r>
            <w:proofErr w:type="gramStart"/>
            <w:r w:rsidRPr="0062564C">
              <w:rPr>
                <w:rFonts w:ascii="Kalinga" w:hAnsi="Kalinga" w:cs="Kalinga"/>
                <w:sz w:val="16"/>
                <w:szCs w:val="16"/>
                <w:lang w:val="es-MX"/>
              </w:rPr>
              <w:t>Consejero Presidente</w:t>
            </w:r>
            <w:proofErr w:type="gramEnd"/>
            <w:r w:rsidRPr="0062564C">
              <w:rPr>
                <w:rFonts w:ascii="Kalinga" w:hAnsi="Kalinga" w:cs="Kalinga"/>
                <w:sz w:val="16"/>
                <w:szCs w:val="16"/>
                <w:lang w:val="es-MX"/>
              </w:rPr>
              <w:t xml:space="preserve"> del Instituto Estatal Electoral del Baja California.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CC0EAB9"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Se denuncia al </w:t>
            </w:r>
            <w:proofErr w:type="gramStart"/>
            <w:r w:rsidRPr="0062564C">
              <w:rPr>
                <w:rFonts w:ascii="Kalinga" w:hAnsi="Kalinga" w:cs="Kalinga"/>
                <w:bCs/>
                <w:sz w:val="16"/>
                <w:szCs w:val="16"/>
              </w:rPr>
              <w:t>Consejero Presidente</w:t>
            </w:r>
            <w:proofErr w:type="gramEnd"/>
            <w:r w:rsidRPr="0062564C">
              <w:rPr>
                <w:rFonts w:ascii="Kalinga" w:hAnsi="Kalinga" w:cs="Kalinga"/>
                <w:bCs/>
                <w:sz w:val="16"/>
                <w:szCs w:val="16"/>
              </w:rPr>
              <w:t xml:space="preserve"> del </w:t>
            </w:r>
            <w:proofErr w:type="spellStart"/>
            <w:r w:rsidRPr="0062564C">
              <w:rPr>
                <w:rFonts w:ascii="Kalinga" w:hAnsi="Kalinga" w:cs="Kalinga"/>
                <w:bCs/>
                <w:sz w:val="16"/>
                <w:szCs w:val="16"/>
              </w:rPr>
              <w:t>IEEBC</w:t>
            </w:r>
            <w:proofErr w:type="spellEnd"/>
            <w:r w:rsidRPr="0062564C">
              <w:rPr>
                <w:rFonts w:ascii="Kalinga" w:hAnsi="Kalinga" w:cs="Kalinga"/>
                <w:bCs/>
                <w:sz w:val="16"/>
                <w:szCs w:val="16"/>
              </w:rPr>
              <w:t xml:space="preserve">, Luis Alberto Hernández Morales, por la presunta omisión de dar respuesta de manera directa a la objeción que en su momento hiciera Movimiento Ciudadano, respecto de la propuesta para ocupar la titularidad del Departamento de Control Interno del </w:t>
            </w:r>
            <w:proofErr w:type="spellStart"/>
            <w:r w:rsidRPr="0062564C">
              <w:rPr>
                <w:rFonts w:ascii="Kalinga" w:hAnsi="Kalinga" w:cs="Kalinga"/>
                <w:bCs/>
                <w:sz w:val="16"/>
                <w:szCs w:val="16"/>
              </w:rPr>
              <w:t>IEEBC</w:t>
            </w:r>
            <w:proofErr w:type="spellEnd"/>
            <w:r w:rsidRPr="0062564C">
              <w:rPr>
                <w:rFonts w:ascii="Kalinga" w:hAnsi="Kalinga" w:cs="Kalinga"/>
                <w:bCs/>
                <w:sz w:val="16"/>
                <w:szCs w:val="16"/>
              </w:rPr>
              <w:t xml:space="preserve">, así como a diversos planteamientos aparentemente relacionados con el nombramiento de la persona que ocuparía esa titularidad.  </w:t>
            </w:r>
          </w:p>
          <w:p w14:paraId="1FF99918" w14:textId="77777777" w:rsidR="003F29AD" w:rsidRPr="0062564C" w:rsidRDefault="003F29AD" w:rsidP="00EF09D3">
            <w:pPr>
              <w:pStyle w:val="Sinespaciado"/>
              <w:spacing w:line="276" w:lineRule="auto"/>
              <w:jc w:val="both"/>
              <w:rPr>
                <w:rFonts w:ascii="Kalinga" w:hAnsi="Kalinga" w:cs="Kalinga"/>
                <w:bCs/>
                <w:sz w:val="16"/>
                <w:szCs w:val="16"/>
              </w:rPr>
            </w:pPr>
          </w:p>
          <w:p w14:paraId="4572F80C"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Así como la presunta comisión de actos constitutivos de violencia política </w:t>
            </w:r>
            <w:proofErr w:type="gramStart"/>
            <w:r w:rsidRPr="0062564C">
              <w:rPr>
                <w:rFonts w:ascii="Kalinga" w:hAnsi="Kalinga" w:cs="Kalinga"/>
                <w:bCs/>
                <w:sz w:val="16"/>
                <w:szCs w:val="16"/>
              </w:rPr>
              <w:t>en razón de</w:t>
            </w:r>
            <w:proofErr w:type="gramEnd"/>
            <w:r w:rsidRPr="0062564C">
              <w:rPr>
                <w:rFonts w:ascii="Kalinga" w:hAnsi="Kalinga" w:cs="Kalinga"/>
                <w:bCs/>
                <w:sz w:val="16"/>
                <w:szCs w:val="16"/>
              </w:rPr>
              <w:t xml:space="preserve"> género cometidos por el denunciado, en perjuicio de Alondra Ivette Agraz Nungaray.</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6A2C564"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Por acuerdo de 06/07/2023, se tuvo por </w:t>
            </w:r>
            <w:r w:rsidRPr="0062564C">
              <w:rPr>
                <w:rFonts w:ascii="Kalinga" w:hAnsi="Kalinga" w:cs="Kalinga"/>
                <w:b/>
                <w:sz w:val="16"/>
                <w:szCs w:val="16"/>
              </w:rPr>
              <w:t>NO PRESENTADA</w:t>
            </w:r>
            <w:r w:rsidRPr="0062564C">
              <w:rPr>
                <w:rFonts w:ascii="Kalinga" w:hAnsi="Kalinga" w:cs="Kalinga"/>
                <w:bCs/>
                <w:sz w:val="16"/>
                <w:szCs w:val="16"/>
              </w:rPr>
              <w:t xml:space="preserve"> la denuncia. </w:t>
            </w:r>
          </w:p>
        </w:tc>
      </w:tr>
      <w:tr w:rsidR="003F29AD" w:rsidRPr="0062564C" w14:paraId="3A709717"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37C3F6B"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199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099DE0F" w14:textId="77777777"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GESG</w:t>
            </w:r>
            <w:proofErr w:type="spellEnd"/>
            <w:r w:rsidRPr="0062564C">
              <w:rPr>
                <w:rFonts w:ascii="Kalinga" w:eastAsia="Times New Roman" w:hAnsi="Kalinga" w:cs="Kalinga"/>
                <w:b/>
                <w:bCs/>
                <w:color w:val="000000" w:themeColor="text1"/>
                <w:sz w:val="16"/>
                <w:szCs w:val="16"/>
                <w:bdr w:val="none" w:sz="0" w:space="0" w:color="auto" w:frame="1"/>
                <w:lang w:val="en-US" w:eastAsia="es-MX"/>
              </w:rPr>
              <w:t>/CG/13/2023</w:t>
            </w:r>
          </w:p>
        </w:tc>
        <w:tc>
          <w:tcPr>
            <w:tcW w:w="1807" w:type="dxa"/>
            <w:tcBorders>
              <w:top w:val="single" w:sz="4" w:space="0" w:color="auto"/>
              <w:left w:val="single" w:sz="4" w:space="0" w:color="auto"/>
              <w:bottom w:val="single" w:sz="4" w:space="0" w:color="auto"/>
              <w:right w:val="single" w:sz="4" w:space="0" w:color="auto"/>
            </w:tcBorders>
            <w:vAlign w:val="center"/>
          </w:tcPr>
          <w:p w14:paraId="09E8DEC3" w14:textId="77777777" w:rsidR="003F29AD" w:rsidRPr="0062564C" w:rsidRDefault="003F29AD" w:rsidP="00EF09D3">
            <w:pPr>
              <w:jc w:val="center"/>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val="en-US" w:eastAsia="es-MX"/>
              </w:rPr>
              <w:t>Genaro Eduardo Soto Gutiérrez.</w:t>
            </w:r>
          </w:p>
        </w:tc>
        <w:tc>
          <w:tcPr>
            <w:tcW w:w="1941" w:type="dxa"/>
            <w:tcBorders>
              <w:top w:val="single" w:sz="4" w:space="0" w:color="auto"/>
              <w:left w:val="single" w:sz="4" w:space="0" w:color="auto"/>
              <w:bottom w:val="single" w:sz="4" w:space="0" w:color="auto"/>
              <w:right w:val="single" w:sz="4" w:space="0" w:color="auto"/>
            </w:tcBorders>
            <w:vAlign w:val="center"/>
          </w:tcPr>
          <w:p w14:paraId="45B6953D"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sz w:val="16"/>
                <w:szCs w:val="16"/>
                <w:lang w:val="es-MX"/>
              </w:rPr>
              <w:t xml:space="preserve">Beatriz Tovar Guerrero, </w:t>
            </w:r>
            <w:proofErr w:type="gramStart"/>
            <w:r w:rsidRPr="0062564C">
              <w:rPr>
                <w:rFonts w:ascii="Kalinga" w:hAnsi="Kalinga" w:cs="Kalinga"/>
                <w:sz w:val="16"/>
                <w:szCs w:val="16"/>
                <w:lang w:val="es-MX"/>
              </w:rPr>
              <w:t>Consejera</w:t>
            </w:r>
            <w:proofErr w:type="gramEnd"/>
            <w:r w:rsidRPr="0062564C">
              <w:rPr>
                <w:rFonts w:ascii="Kalinga" w:hAnsi="Kalinga" w:cs="Kalinga"/>
                <w:sz w:val="16"/>
                <w:szCs w:val="16"/>
                <w:lang w:val="es-MX"/>
              </w:rPr>
              <w:t xml:space="preserve"> Electoral del </w:t>
            </w:r>
            <w:proofErr w:type="spellStart"/>
            <w:r w:rsidRPr="0062564C">
              <w:rPr>
                <w:rFonts w:ascii="Kalinga" w:hAnsi="Kalinga" w:cs="Kalinga"/>
                <w:sz w:val="16"/>
                <w:szCs w:val="16"/>
                <w:lang w:val="es-MX"/>
              </w:rPr>
              <w:t>OPL</w:t>
            </w:r>
            <w:proofErr w:type="spellEnd"/>
            <w:r w:rsidRPr="0062564C">
              <w:rPr>
                <w:rFonts w:ascii="Kalinga" w:hAnsi="Kalinga" w:cs="Kalinga"/>
                <w:sz w:val="16"/>
                <w:szCs w:val="16"/>
                <w:lang w:val="es-MX"/>
              </w:rPr>
              <w:t xml:space="preserve"> de Guanajuato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8881A0F" w14:textId="77777777" w:rsidR="003F29AD" w:rsidRPr="0062564C" w:rsidRDefault="003F29AD" w:rsidP="00EF09D3">
            <w:pPr>
              <w:pStyle w:val="Sinespaciado"/>
              <w:spacing w:line="276" w:lineRule="auto"/>
              <w:jc w:val="both"/>
              <w:rPr>
                <w:rFonts w:ascii="Kalinga" w:hAnsi="Kalinga" w:cs="Kalinga"/>
                <w:bCs/>
                <w:sz w:val="16"/>
                <w:szCs w:val="16"/>
              </w:rPr>
            </w:pPr>
            <w:r w:rsidRPr="0062564C">
              <w:rPr>
                <w:rFonts w:ascii="Kalinga" w:hAnsi="Kalinga" w:cs="Kalinga"/>
                <w:bCs/>
                <w:sz w:val="16"/>
                <w:szCs w:val="16"/>
              </w:rPr>
              <w:t xml:space="preserve">La sanción por parte del OIC del OPLE de Guanajuato a la </w:t>
            </w:r>
            <w:proofErr w:type="gramStart"/>
            <w:r w:rsidRPr="0062564C">
              <w:rPr>
                <w:rFonts w:ascii="Kalinga" w:hAnsi="Kalinga" w:cs="Kalinga"/>
                <w:bCs/>
                <w:sz w:val="16"/>
                <w:szCs w:val="16"/>
              </w:rPr>
              <w:t>Consejera</w:t>
            </w:r>
            <w:proofErr w:type="gramEnd"/>
            <w:r w:rsidRPr="0062564C">
              <w:rPr>
                <w:rFonts w:ascii="Kalinga" w:hAnsi="Kalinga" w:cs="Kalinga"/>
                <w:bCs/>
                <w:sz w:val="16"/>
                <w:szCs w:val="16"/>
              </w:rPr>
              <w:t xml:space="preserve"> Electoral denunciada y el nombramiento de una asesora vinculada a un Partido Político, con lo cual vulnera los principios de independencia e imparcialidad y además realiza nombramientos infringiendo las disposiciones generales correspondientes, constituyendo así causales graves de remoción.</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85C5D35" w14:textId="77777777" w:rsidR="003F29AD" w:rsidRPr="0062564C" w:rsidRDefault="003F29AD" w:rsidP="00EF09D3">
            <w:pPr>
              <w:spacing w:after="0"/>
              <w:jc w:val="both"/>
              <w:rPr>
                <w:rFonts w:ascii="Kalinga" w:hAnsi="Kalinga" w:cs="Kalinga"/>
                <w:bCs/>
                <w:sz w:val="16"/>
                <w:szCs w:val="16"/>
              </w:rPr>
            </w:pPr>
            <w:r w:rsidRPr="0062564C">
              <w:rPr>
                <w:rFonts w:ascii="Kalinga" w:hAnsi="Kalinga" w:cs="Kalinga"/>
                <w:bCs/>
                <w:sz w:val="16"/>
                <w:szCs w:val="16"/>
              </w:rPr>
              <w:t xml:space="preserve">Por acuerdo de 6 de septiembre de 2023, se tuvo por </w:t>
            </w:r>
            <w:r w:rsidRPr="0062564C">
              <w:rPr>
                <w:rFonts w:ascii="Kalinga" w:hAnsi="Kalinga" w:cs="Kalinga"/>
                <w:b/>
                <w:sz w:val="16"/>
                <w:szCs w:val="16"/>
              </w:rPr>
              <w:t>NO PRESENTADA</w:t>
            </w:r>
            <w:r w:rsidRPr="0062564C">
              <w:rPr>
                <w:rFonts w:ascii="Kalinga" w:hAnsi="Kalinga" w:cs="Kalinga"/>
                <w:bCs/>
                <w:sz w:val="16"/>
                <w:szCs w:val="16"/>
              </w:rPr>
              <w:t xml:space="preserve"> la denuncia. </w:t>
            </w:r>
          </w:p>
        </w:tc>
      </w:tr>
      <w:tr w:rsidR="003F29AD" w:rsidRPr="0062564C" w14:paraId="1DA18C7D"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635BDC2" w14:textId="367F9CFB"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200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6BD8042" w14:textId="32A4703A"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JEUO</w:t>
            </w:r>
            <w:proofErr w:type="spellEnd"/>
            <w:r w:rsidRPr="0062564C">
              <w:rPr>
                <w:rFonts w:ascii="Kalinga" w:eastAsia="Times New Roman" w:hAnsi="Kalinga" w:cs="Kalinga"/>
                <w:b/>
                <w:bCs/>
                <w:color w:val="000000" w:themeColor="text1"/>
                <w:sz w:val="16"/>
                <w:szCs w:val="16"/>
                <w:bdr w:val="none" w:sz="0" w:space="0" w:color="auto" w:frame="1"/>
                <w:lang w:val="en-US" w:eastAsia="es-MX"/>
              </w:rPr>
              <w:t>/JL/OAX/4/2023</w:t>
            </w:r>
          </w:p>
        </w:tc>
        <w:tc>
          <w:tcPr>
            <w:tcW w:w="1807" w:type="dxa"/>
            <w:tcBorders>
              <w:top w:val="single" w:sz="4" w:space="0" w:color="auto"/>
              <w:left w:val="single" w:sz="4" w:space="0" w:color="auto"/>
              <w:bottom w:val="single" w:sz="4" w:space="0" w:color="auto"/>
              <w:right w:val="single" w:sz="4" w:space="0" w:color="auto"/>
            </w:tcBorders>
            <w:vAlign w:val="center"/>
          </w:tcPr>
          <w:p w14:paraId="5EEE5A70" w14:textId="27F50DD1" w:rsidR="003F29AD" w:rsidRPr="0062564C" w:rsidRDefault="003F29AD"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Jesús Emmanuel Urbano Ochoa y otras personas, quienes se ostenta como indígenas zapotecas del Municipio de San Antonio de la Cal, Oaxaca</w:t>
            </w:r>
          </w:p>
        </w:tc>
        <w:tc>
          <w:tcPr>
            <w:tcW w:w="1941" w:type="dxa"/>
            <w:tcBorders>
              <w:top w:val="single" w:sz="4" w:space="0" w:color="auto"/>
              <w:left w:val="single" w:sz="4" w:space="0" w:color="auto"/>
              <w:bottom w:val="single" w:sz="4" w:space="0" w:color="auto"/>
              <w:right w:val="single" w:sz="4" w:space="0" w:color="auto"/>
            </w:tcBorders>
            <w:vAlign w:val="center"/>
          </w:tcPr>
          <w:p w14:paraId="79105B44" w14:textId="7118F090"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hAnsi="Kalinga" w:cs="Kalinga"/>
                <w:bCs/>
                <w:sz w:val="16"/>
                <w:szCs w:val="16"/>
              </w:rPr>
              <w:t>Elizabeth Sánchez González, Jessica Jazibe Hernández García, Nayma Enríquez Estrada, Zaira Alhelí Hipólito López, Alejandro Carrasco Sampedro y Wilfrido Lulio Almaraz Santibáñez, integrantes del Consejo General del Instituto Estatal Electoral y de Participación Ciudadana de Oaxaca.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38A4514" w14:textId="1E112D99" w:rsidR="003F29AD" w:rsidRPr="0062564C" w:rsidRDefault="003F29AD" w:rsidP="00EF09D3">
            <w:pPr>
              <w:pStyle w:val="Sinespaciado"/>
              <w:spacing w:line="276" w:lineRule="auto"/>
              <w:jc w:val="both"/>
              <w:rPr>
                <w:rFonts w:ascii="Kalinga" w:hAnsi="Kalinga" w:cs="Kalinga"/>
                <w:bCs/>
                <w:sz w:val="16"/>
                <w:szCs w:val="16"/>
              </w:rPr>
            </w:pPr>
            <w:r w:rsidRPr="0062564C">
              <w:rPr>
                <w:rStyle w:val="Ninguno"/>
                <w:rFonts w:ascii="Kalinga" w:eastAsia="Calibri" w:hAnsi="Kalinga" w:cs="Kalinga"/>
                <w:sz w:val="16"/>
                <w:szCs w:val="16"/>
              </w:rPr>
              <w:t>El haber declarado válido el proceso de nombramiento de autoridades del ayuntamiento de San Antonio de la Cal, Oaxaca, celebrada el once de diciembre de dos mil veintidós, toda vez que, a juicio de los denunciantes, no hubo una consulta a la comunidad originaria de dicho ayuntamiento, es decir, se llevó a cabo sin la asamblea para la elección, sin platicas o asamblea general comunitaria, por lo que no se siguió lo establecido en la Ley de Sistemas Normativos Internos. Aunado al hecho que la elección se realizó mediante listas nominales, lo cual contraviene su sistema normativo interno.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1A5F72F" w14:textId="431973C5" w:rsidR="003F29AD" w:rsidRPr="0062564C" w:rsidRDefault="003F29AD" w:rsidP="003F29AD">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w:t>
            </w:r>
            <w:r w:rsidR="004E39FA" w:rsidRPr="0062564C">
              <w:rPr>
                <w:rFonts w:ascii="Kalinga" w:hAnsi="Kalinga" w:cs="Kalinga"/>
                <w:b/>
                <w:sz w:val="16"/>
                <w:szCs w:val="16"/>
              </w:rPr>
              <w:t>675</w:t>
            </w:r>
            <w:r w:rsidRPr="0062564C">
              <w:rPr>
                <w:rFonts w:ascii="Kalinga" w:hAnsi="Kalinga" w:cs="Kalinga"/>
                <w:b/>
                <w:sz w:val="16"/>
                <w:szCs w:val="16"/>
              </w:rPr>
              <w:t>/2023</w:t>
            </w:r>
            <w:r w:rsidRPr="0062564C">
              <w:rPr>
                <w:rFonts w:ascii="Kalinga" w:hAnsi="Kalinga" w:cs="Kalinga"/>
                <w:bCs/>
                <w:sz w:val="16"/>
                <w:szCs w:val="16"/>
              </w:rPr>
              <w:t xml:space="preserve">, de 15/12/2023,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6A88D007" w14:textId="77777777" w:rsidR="003F29AD" w:rsidRPr="0062564C" w:rsidRDefault="003F29AD" w:rsidP="00EF09D3">
            <w:pPr>
              <w:spacing w:after="0"/>
              <w:jc w:val="both"/>
              <w:rPr>
                <w:rFonts w:ascii="Kalinga" w:hAnsi="Kalinga" w:cs="Kalinga"/>
                <w:bCs/>
                <w:sz w:val="16"/>
                <w:szCs w:val="16"/>
              </w:rPr>
            </w:pPr>
          </w:p>
        </w:tc>
      </w:tr>
      <w:tr w:rsidR="003F29AD" w:rsidRPr="0062564C" w14:paraId="6235851F" w14:textId="77777777" w:rsidTr="00084411">
        <w:trPr>
          <w:trHeight w:val="1207"/>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DBE9D48" w14:textId="206BE34F"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4A48CEE" w14:textId="6D0F7C15"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/NA/CG/5/2023</w:t>
            </w:r>
          </w:p>
        </w:tc>
        <w:tc>
          <w:tcPr>
            <w:tcW w:w="1807" w:type="dxa"/>
            <w:tcBorders>
              <w:top w:val="single" w:sz="4" w:space="0" w:color="auto"/>
              <w:left w:val="single" w:sz="4" w:space="0" w:color="auto"/>
              <w:bottom w:val="single" w:sz="4" w:space="0" w:color="auto"/>
              <w:right w:val="single" w:sz="4" w:space="0" w:color="auto"/>
            </w:tcBorders>
            <w:vAlign w:val="center"/>
          </w:tcPr>
          <w:p w14:paraId="17338B37" w14:textId="77777777" w:rsidR="003F29AD" w:rsidRPr="0062564C" w:rsidRDefault="003F29AD" w:rsidP="003F29AD">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Nueva Alianza del Estado de México.</w:t>
            </w:r>
          </w:p>
          <w:p w14:paraId="37BF3BA9" w14:textId="77777777" w:rsidR="003F29AD" w:rsidRPr="0062564C" w:rsidRDefault="003F29AD" w:rsidP="00EF09D3">
            <w:pPr>
              <w:jc w:val="center"/>
              <w:rPr>
                <w:rFonts w:ascii="Kalinga" w:eastAsia="Times New Roman" w:hAnsi="Kalinga" w:cs="Kalinga"/>
                <w:color w:val="000000" w:themeColor="text1"/>
                <w:sz w:val="16"/>
                <w:szCs w:val="16"/>
                <w:bdr w:val="none" w:sz="0" w:space="0" w:color="auto" w:frame="1"/>
                <w:lang w:eastAsia="es-MX"/>
              </w:rPr>
            </w:pPr>
          </w:p>
        </w:tc>
        <w:tc>
          <w:tcPr>
            <w:tcW w:w="1941" w:type="dxa"/>
            <w:tcBorders>
              <w:top w:val="single" w:sz="4" w:space="0" w:color="auto"/>
              <w:left w:val="single" w:sz="4" w:space="0" w:color="auto"/>
              <w:bottom w:val="single" w:sz="4" w:space="0" w:color="auto"/>
              <w:right w:val="single" w:sz="4" w:space="0" w:color="auto"/>
            </w:tcBorders>
            <w:vAlign w:val="center"/>
          </w:tcPr>
          <w:p w14:paraId="3E609AE3" w14:textId="6B560BBE"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eastAsia="Times New Roman" w:hAnsi="Kalinga" w:cs="Kalinga"/>
                <w:color w:val="000000" w:themeColor="text1"/>
                <w:sz w:val="16"/>
                <w:szCs w:val="16"/>
                <w:bdr w:val="none" w:sz="0" w:space="0" w:color="auto" w:frame="1"/>
              </w:rPr>
              <w:t xml:space="preserve">Karina Ivonne Vaquera Montoya, integrante del Consejo </w:t>
            </w:r>
            <w:r w:rsidR="001E3395" w:rsidRPr="0062564C">
              <w:rPr>
                <w:rFonts w:ascii="Kalinga" w:eastAsia="Times New Roman" w:hAnsi="Kalinga" w:cs="Kalinga"/>
                <w:color w:val="000000" w:themeColor="text1"/>
                <w:sz w:val="16"/>
                <w:szCs w:val="16"/>
                <w:bdr w:val="none" w:sz="0" w:space="0" w:color="auto" w:frame="1"/>
              </w:rPr>
              <w:t>G</w:t>
            </w:r>
            <w:r w:rsidRPr="0062564C">
              <w:rPr>
                <w:rFonts w:ascii="Kalinga" w:eastAsia="Times New Roman" w:hAnsi="Kalinga" w:cs="Kalinga"/>
                <w:color w:val="000000" w:themeColor="text1"/>
                <w:sz w:val="16"/>
                <w:szCs w:val="16"/>
                <w:bdr w:val="none" w:sz="0" w:space="0" w:color="auto" w:frame="1"/>
              </w:rPr>
              <w:t>eneral del Instituto Electoral del Estado de México.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17E5443" w14:textId="77777777" w:rsidR="003F29AD" w:rsidRPr="0062564C" w:rsidRDefault="003F29AD" w:rsidP="003F29AD">
            <w:pPr>
              <w:pStyle w:val="Sinespaciado"/>
              <w:suppressAutoHyphens/>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La publicación de 31  notas periodísticas, publicaciones en Facebook y Twitter presuntamente emitidas en contra del dirigente y representante partidista de NAEM Efrén Ortiz Álvarez por la supuesta comisión de actos constitutivos de </w:t>
            </w:r>
            <w:proofErr w:type="spellStart"/>
            <w:r w:rsidRPr="0062564C">
              <w:rPr>
                <w:rStyle w:val="Ninguno"/>
                <w:rFonts w:ascii="Kalinga" w:eastAsia="Calibri" w:hAnsi="Kalinga" w:cs="Kalinga"/>
                <w:sz w:val="16"/>
                <w:szCs w:val="16"/>
              </w:rPr>
              <w:t>VPG</w:t>
            </w:r>
            <w:proofErr w:type="spellEnd"/>
            <w:r w:rsidRPr="0062564C">
              <w:rPr>
                <w:rStyle w:val="Ninguno"/>
                <w:rFonts w:ascii="Kalinga" w:eastAsia="Calibri" w:hAnsi="Kalinga" w:cs="Kalinga"/>
                <w:sz w:val="16"/>
                <w:szCs w:val="16"/>
              </w:rPr>
              <w:t xml:space="preserve"> en perjuicio de la denunciada, lo que se traduce en un actuar parcial y poco independiente, que trae como consecuencia una afectación no solo al partido promovente, sino a la Coalición "Va por el Estado de México" de la que el partido promovente forma parte, pues, valiéndose de recursos públicos, provoca que la ciudadanía perciba nociones equivocadas como que “Nueva Alianza violenta políticamente a las mujeres” lo que, a su vez, genera una afectación al desarrollo del Proceso </w:t>
            </w:r>
            <w:r w:rsidRPr="0062564C">
              <w:rPr>
                <w:rStyle w:val="Ninguno"/>
                <w:rFonts w:ascii="Kalinga" w:eastAsia="Calibri" w:hAnsi="Kalinga" w:cs="Kalinga"/>
                <w:sz w:val="16"/>
                <w:szCs w:val="16"/>
              </w:rPr>
              <w:lastRenderedPageBreak/>
              <w:t xml:space="preserve">Electoral Local 2023, para la renovación de la gubernatura en el Estado de México. </w:t>
            </w:r>
          </w:p>
          <w:p w14:paraId="1B22BDCD" w14:textId="77777777" w:rsidR="003F29AD" w:rsidRPr="0062564C" w:rsidRDefault="003F29AD" w:rsidP="00EF09D3">
            <w:pPr>
              <w:pStyle w:val="Sinespaciado"/>
              <w:spacing w:line="276" w:lineRule="auto"/>
              <w:jc w:val="both"/>
              <w:rPr>
                <w:rFonts w:ascii="Kalinga" w:hAnsi="Kalinga" w:cs="Kalinga"/>
                <w:bCs/>
                <w:sz w:val="16"/>
                <w:szCs w:val="16"/>
              </w:rPr>
            </w:pP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694F5083" w14:textId="7089DE58" w:rsidR="003F29AD" w:rsidRPr="0062564C" w:rsidRDefault="003F29AD" w:rsidP="003F29AD">
            <w:pPr>
              <w:spacing w:after="0"/>
              <w:jc w:val="both"/>
              <w:rPr>
                <w:rFonts w:ascii="Kalinga" w:hAnsi="Kalinga" w:cs="Kalinga"/>
                <w:b/>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w:t>
            </w:r>
            <w:r w:rsidR="008162AD" w:rsidRPr="0062564C">
              <w:rPr>
                <w:rFonts w:ascii="Kalinga" w:hAnsi="Kalinga" w:cs="Kalinga"/>
                <w:b/>
                <w:sz w:val="16"/>
                <w:szCs w:val="16"/>
              </w:rPr>
              <w:t>676</w:t>
            </w:r>
            <w:r w:rsidRPr="0062564C">
              <w:rPr>
                <w:rFonts w:ascii="Kalinga" w:hAnsi="Kalinga" w:cs="Kalinga"/>
                <w:b/>
                <w:sz w:val="16"/>
                <w:szCs w:val="16"/>
              </w:rPr>
              <w:t>/2023</w:t>
            </w:r>
            <w:r w:rsidRPr="0062564C">
              <w:rPr>
                <w:rFonts w:ascii="Kalinga" w:hAnsi="Kalinga" w:cs="Kalinga"/>
                <w:bCs/>
                <w:sz w:val="16"/>
                <w:szCs w:val="16"/>
              </w:rPr>
              <w:t xml:space="preserve">, de 15/12/2023,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1ED811F4" w14:textId="77777777" w:rsidR="003F29AD" w:rsidRPr="0062564C" w:rsidRDefault="003F29AD" w:rsidP="00EF09D3">
            <w:pPr>
              <w:spacing w:after="0"/>
              <w:jc w:val="both"/>
              <w:rPr>
                <w:rFonts w:ascii="Kalinga" w:hAnsi="Kalinga" w:cs="Kalinga"/>
                <w:bCs/>
                <w:sz w:val="16"/>
                <w:szCs w:val="16"/>
              </w:rPr>
            </w:pPr>
          </w:p>
        </w:tc>
      </w:tr>
      <w:tr w:rsidR="003F29AD" w:rsidRPr="0062564C" w14:paraId="67072867" w14:textId="77777777" w:rsidTr="00084411">
        <w:trPr>
          <w:trHeight w:val="1918"/>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A862A98"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202</w:t>
            </w:r>
          </w:p>
          <w:p w14:paraId="2769E450" w14:textId="502AC87B"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468A343" w14:textId="6EF58F32"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/JAL/6/2023</w:t>
            </w:r>
            <w:r w:rsidRPr="0062564C">
              <w:rPr>
                <w:rFonts w:ascii="Kalinga" w:eastAsia="Times New Roman" w:hAnsi="Kalinga" w:cs="Kalinga"/>
                <w:color w:val="000000" w:themeColor="text1"/>
                <w:sz w:val="16"/>
                <w:szCs w:val="16"/>
                <w:bdr w:val="none" w:sz="0" w:space="0" w:color="auto" w:frame="1"/>
                <w:lang w:eastAsia="es-MX"/>
              </w:rPr>
              <w:t xml:space="preserve"> y su acumulado </w:t>
            </w: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/JAL/7/2023</w:t>
            </w:r>
          </w:p>
        </w:tc>
        <w:tc>
          <w:tcPr>
            <w:tcW w:w="1807" w:type="dxa"/>
            <w:tcBorders>
              <w:top w:val="single" w:sz="4" w:space="0" w:color="auto"/>
              <w:left w:val="single" w:sz="4" w:space="0" w:color="auto"/>
              <w:bottom w:val="single" w:sz="4" w:space="0" w:color="auto"/>
              <w:right w:val="single" w:sz="4" w:space="0" w:color="auto"/>
            </w:tcBorders>
            <w:vAlign w:val="center"/>
          </w:tcPr>
          <w:p w14:paraId="5D4BFEC8" w14:textId="7B4F1756" w:rsidR="003F29AD" w:rsidRPr="0062564C" w:rsidRDefault="003F29AD" w:rsidP="00EF09D3">
            <w:pPr>
              <w:jc w:val="center"/>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477A1666" w14:textId="7E9EF40D"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r w:rsidRPr="0062564C">
              <w:rPr>
                <w:rFonts w:ascii="Kalinga" w:eastAsia="Times New Roman" w:hAnsi="Kalinga" w:cs="Kalinga"/>
                <w:color w:val="000000" w:themeColor="text1"/>
                <w:sz w:val="16"/>
                <w:szCs w:val="16"/>
                <w:bdr w:val="none" w:sz="0" w:space="0" w:color="auto" w:frame="1"/>
              </w:rPr>
              <w:t>Paula Ramírez Höhne, consejera presidenta del Consejo General del Instituto Electoral y de Participación Ciudadana de Jalisco.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1BA156E" w14:textId="1FD7EE0F" w:rsidR="003F29AD" w:rsidRPr="0062564C" w:rsidRDefault="003F29AD" w:rsidP="00EF09D3">
            <w:pPr>
              <w:pStyle w:val="Sinespaciado"/>
              <w:spacing w:line="276" w:lineRule="auto"/>
              <w:jc w:val="both"/>
              <w:rPr>
                <w:rFonts w:ascii="Kalinga" w:hAnsi="Kalinga" w:cs="Kalinga"/>
                <w:bCs/>
                <w:sz w:val="16"/>
                <w:szCs w:val="16"/>
              </w:rPr>
            </w:pPr>
            <w:r w:rsidRPr="0062564C">
              <w:rPr>
                <w:rStyle w:val="Ninguno"/>
                <w:rFonts w:ascii="Kalinga" w:eastAsia="Calibri" w:hAnsi="Kalinga" w:cs="Kalinga"/>
                <w:sz w:val="16"/>
                <w:szCs w:val="16"/>
              </w:rPr>
              <w:t xml:space="preserve">El denunciante solicita la remoción de la Consejera Presidenta del Consejo General del </w:t>
            </w:r>
            <w:proofErr w:type="spellStart"/>
            <w:r w:rsidRPr="0062564C">
              <w:rPr>
                <w:rStyle w:val="Ninguno"/>
                <w:rFonts w:ascii="Kalinga" w:eastAsia="Calibri" w:hAnsi="Kalinga" w:cs="Kalinga"/>
                <w:sz w:val="16"/>
                <w:szCs w:val="16"/>
              </w:rPr>
              <w:t>IEPCJ</w:t>
            </w:r>
            <w:proofErr w:type="spellEnd"/>
            <w:r w:rsidRPr="0062564C">
              <w:rPr>
                <w:rStyle w:val="Ninguno"/>
                <w:rFonts w:ascii="Kalinga" w:eastAsia="Calibri" w:hAnsi="Kalinga" w:cs="Kalinga"/>
                <w:sz w:val="16"/>
                <w:szCs w:val="16"/>
              </w:rPr>
              <w:t xml:space="preserve">, toda vez que, desde su concepto, se viola de manera reiterada, contumaz y discrecionalmente el Código Electoral, el Reglamento de Sesiones del Consejo General, el Código de Ética, el Reglamento de Transparencia y Acceso a la información pública, todos del </w:t>
            </w:r>
            <w:proofErr w:type="spellStart"/>
            <w:r w:rsidRPr="0062564C">
              <w:rPr>
                <w:rStyle w:val="Ninguno"/>
                <w:rFonts w:ascii="Kalinga" w:eastAsia="Calibri" w:hAnsi="Kalinga" w:cs="Kalinga"/>
                <w:sz w:val="16"/>
                <w:szCs w:val="16"/>
              </w:rPr>
              <w:t>IEPCJ</w:t>
            </w:r>
            <w:proofErr w:type="spellEnd"/>
            <w:r w:rsidRPr="0062564C">
              <w:rPr>
                <w:rStyle w:val="Ninguno"/>
                <w:rFonts w:ascii="Kalinga" w:eastAsia="Calibri" w:hAnsi="Kalinga" w:cs="Kalinga"/>
                <w:sz w:val="16"/>
                <w:szCs w:val="16"/>
              </w:rPr>
              <w:t>, así como la Ley de Transparencia y Acceso a la Información Pública del Estado de Jalisco y sus Municipios, en virtud de que las convocatorias a las sesiones ordinarias y extraordinarias del órgano superior de dirección se realizan de forma ilegal, reservadas y fuera del escrutinio ciudadano, aunado al hecho de que su  celebración se realiza de manera virtual.</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2D09AF1" w14:textId="2CF43FD8" w:rsidR="003F29AD" w:rsidRPr="0062564C" w:rsidRDefault="003F29AD" w:rsidP="003F29AD">
            <w:pPr>
              <w:spacing w:after="0"/>
              <w:jc w:val="both"/>
              <w:rPr>
                <w:rFonts w:ascii="Kalinga" w:hAnsi="Kalinga" w:cs="Kalinga"/>
                <w:b/>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w:t>
            </w:r>
            <w:r w:rsidR="00B67C04" w:rsidRPr="0062564C">
              <w:rPr>
                <w:rFonts w:ascii="Kalinga" w:hAnsi="Kalinga" w:cs="Kalinga"/>
                <w:b/>
                <w:sz w:val="16"/>
                <w:szCs w:val="16"/>
              </w:rPr>
              <w:t>677</w:t>
            </w:r>
            <w:r w:rsidRPr="0062564C">
              <w:rPr>
                <w:rFonts w:ascii="Kalinga" w:hAnsi="Kalinga" w:cs="Kalinga"/>
                <w:b/>
                <w:sz w:val="16"/>
                <w:szCs w:val="16"/>
              </w:rPr>
              <w:t>/2023</w:t>
            </w:r>
            <w:r w:rsidRPr="0062564C">
              <w:rPr>
                <w:rFonts w:ascii="Kalinga" w:hAnsi="Kalinga" w:cs="Kalinga"/>
                <w:bCs/>
                <w:sz w:val="16"/>
                <w:szCs w:val="16"/>
              </w:rPr>
              <w:t xml:space="preserve">, de 15/12/2023,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4AD4F6A6" w14:textId="77777777" w:rsidR="003F29AD" w:rsidRPr="0062564C" w:rsidRDefault="003F29AD" w:rsidP="00EF09D3">
            <w:pPr>
              <w:spacing w:after="0"/>
              <w:jc w:val="both"/>
              <w:rPr>
                <w:rFonts w:ascii="Kalinga" w:hAnsi="Kalinga" w:cs="Kalinga"/>
                <w:bCs/>
                <w:sz w:val="16"/>
                <w:szCs w:val="16"/>
              </w:rPr>
            </w:pPr>
          </w:p>
        </w:tc>
      </w:tr>
      <w:tr w:rsidR="003F29AD" w:rsidRPr="0062564C" w14:paraId="2D553A85"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3D8E5B8" w14:textId="77777777"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204</w:t>
            </w:r>
          </w:p>
          <w:p w14:paraId="3C7BF5D3" w14:textId="11A54F8B" w:rsidR="003F29AD" w:rsidRPr="0062564C" w:rsidRDefault="003F29AD"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A9269E7" w14:textId="61333CB4" w:rsidR="003F29AD" w:rsidRPr="0062564C" w:rsidRDefault="003F29AD"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OCMI</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BC</w:t>
            </w:r>
            <w:proofErr w:type="spellEnd"/>
            <w:r w:rsidRPr="0062564C">
              <w:rPr>
                <w:rFonts w:ascii="Kalinga" w:eastAsia="Times New Roman" w:hAnsi="Kalinga" w:cs="Kalinga"/>
                <w:b/>
                <w:bCs/>
                <w:color w:val="000000" w:themeColor="text1"/>
                <w:sz w:val="16"/>
                <w:szCs w:val="16"/>
                <w:bdr w:val="none" w:sz="0" w:space="0" w:color="auto" w:frame="1"/>
                <w:lang w:eastAsia="es-MX"/>
              </w:rPr>
              <w:t>/10/2023</w:t>
            </w:r>
            <w:r w:rsidRPr="0062564C">
              <w:rPr>
                <w:rFonts w:ascii="Kalinga" w:eastAsia="Times New Roman" w:hAnsi="Kalinga" w:cs="Kalinga"/>
                <w:color w:val="000000" w:themeColor="text1"/>
                <w:sz w:val="16"/>
                <w:szCs w:val="16"/>
                <w:bdr w:val="none" w:sz="0" w:space="0" w:color="auto" w:frame="1"/>
                <w:lang w:eastAsia="es-MX"/>
              </w:rPr>
              <w:t xml:space="preserve"> y su acumulado </w:t>
            </w: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OCMI</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BC</w:t>
            </w:r>
            <w:proofErr w:type="spellEnd"/>
            <w:r w:rsidRPr="0062564C">
              <w:rPr>
                <w:rFonts w:ascii="Kalinga" w:eastAsia="Times New Roman" w:hAnsi="Kalinga" w:cs="Kalinga"/>
                <w:b/>
                <w:bCs/>
                <w:color w:val="000000" w:themeColor="text1"/>
                <w:sz w:val="16"/>
                <w:szCs w:val="16"/>
                <w:bdr w:val="none" w:sz="0" w:space="0" w:color="auto" w:frame="1"/>
                <w:lang w:eastAsia="es-MX"/>
              </w:rPr>
              <w:t>/12/2023</w:t>
            </w:r>
          </w:p>
        </w:tc>
        <w:tc>
          <w:tcPr>
            <w:tcW w:w="1807" w:type="dxa"/>
            <w:tcBorders>
              <w:top w:val="single" w:sz="4" w:space="0" w:color="auto"/>
              <w:left w:val="single" w:sz="4" w:space="0" w:color="auto"/>
              <w:bottom w:val="single" w:sz="4" w:space="0" w:color="auto"/>
              <w:right w:val="single" w:sz="4" w:space="0" w:color="auto"/>
            </w:tcBorders>
            <w:vAlign w:val="center"/>
          </w:tcPr>
          <w:p w14:paraId="5DF5C358" w14:textId="5657EF30" w:rsidR="003F29AD" w:rsidRPr="0062564C" w:rsidRDefault="003F29AD"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Ramiro Orea Hernández, en su calidad de Representante de la Organización Ciudadana Denominada </w:t>
            </w:r>
            <w:r w:rsidRPr="0062564C">
              <w:rPr>
                <w:rFonts w:ascii="Kalinga" w:eastAsia="Times New Roman" w:hAnsi="Kalinga" w:cs="Kalinga"/>
                <w:color w:val="000000" w:themeColor="text1"/>
                <w:sz w:val="16"/>
                <w:szCs w:val="16"/>
                <w:bdr w:val="none" w:sz="0" w:space="0" w:color="auto" w:frame="1"/>
                <w:lang w:eastAsia="es-MX"/>
              </w:rPr>
              <w:lastRenderedPageBreak/>
              <w:t>"Movimiento Independiente"</w:t>
            </w:r>
          </w:p>
        </w:tc>
        <w:tc>
          <w:tcPr>
            <w:tcW w:w="1941" w:type="dxa"/>
            <w:tcBorders>
              <w:top w:val="single" w:sz="4" w:space="0" w:color="auto"/>
              <w:left w:val="single" w:sz="4" w:space="0" w:color="auto"/>
              <w:bottom w:val="single" w:sz="4" w:space="0" w:color="auto"/>
              <w:right w:val="single" w:sz="4" w:space="0" w:color="auto"/>
            </w:tcBorders>
            <w:vAlign w:val="center"/>
          </w:tcPr>
          <w:p w14:paraId="4D04A9AA" w14:textId="77777777" w:rsidR="003F29AD" w:rsidRPr="0062564C" w:rsidRDefault="003F29AD" w:rsidP="003F29AD">
            <w:pPr>
              <w:pStyle w:val="Sinespaciado"/>
              <w:jc w:val="both"/>
              <w:rPr>
                <w:rFonts w:ascii="Kalinga" w:hAnsi="Kalinga" w:cs="Kalinga"/>
                <w:color w:val="000000" w:themeColor="text1"/>
                <w:sz w:val="16"/>
                <w:szCs w:val="16"/>
                <w:bdr w:val="none" w:sz="0" w:space="0" w:color="auto" w:frame="1"/>
                <w:lang w:eastAsia="es-MX"/>
              </w:rPr>
            </w:pPr>
            <w:r w:rsidRPr="0062564C">
              <w:rPr>
                <w:rFonts w:ascii="Kalinga" w:hAnsi="Kalinga" w:cs="Kalinga"/>
                <w:color w:val="000000" w:themeColor="text1"/>
                <w:sz w:val="16"/>
                <w:szCs w:val="16"/>
                <w:bdr w:val="none" w:sz="0" w:space="0" w:color="auto" w:frame="1"/>
                <w:lang w:eastAsia="es-MX"/>
              </w:rPr>
              <w:lastRenderedPageBreak/>
              <w:t xml:space="preserve">Luis Alberto Hernández Morales y Guadalupe Flores Meza, consejero presidente y consejera electoral del </w:t>
            </w:r>
            <w:proofErr w:type="spellStart"/>
            <w:r w:rsidRPr="0062564C">
              <w:rPr>
                <w:rFonts w:ascii="Kalinga" w:hAnsi="Kalinga" w:cs="Kalinga"/>
                <w:color w:val="000000" w:themeColor="text1"/>
                <w:sz w:val="16"/>
                <w:szCs w:val="16"/>
                <w:bdr w:val="none" w:sz="0" w:space="0" w:color="auto" w:frame="1"/>
                <w:lang w:eastAsia="es-MX"/>
              </w:rPr>
              <w:t>OPL</w:t>
            </w:r>
            <w:proofErr w:type="spellEnd"/>
            <w:r w:rsidRPr="0062564C">
              <w:rPr>
                <w:rFonts w:ascii="Kalinga" w:hAnsi="Kalinga" w:cs="Kalinga"/>
                <w:color w:val="000000" w:themeColor="text1"/>
                <w:sz w:val="16"/>
                <w:szCs w:val="16"/>
                <w:bdr w:val="none" w:sz="0" w:space="0" w:color="auto" w:frame="1"/>
                <w:lang w:eastAsia="es-MX"/>
              </w:rPr>
              <w:t xml:space="preserve"> de Baja California.</w:t>
            </w:r>
          </w:p>
          <w:p w14:paraId="3853EDB2" w14:textId="77777777" w:rsidR="003F29AD" w:rsidRPr="0062564C" w:rsidRDefault="003F29AD" w:rsidP="00EF09D3">
            <w:pPr>
              <w:pStyle w:val="CuerpoA"/>
              <w:suppressAutoHyphens/>
              <w:spacing w:before="240" w:after="0" w:line="240" w:lineRule="auto"/>
              <w:jc w:val="both"/>
              <w:rPr>
                <w:rFonts w:ascii="Kalinga" w:hAnsi="Kalinga" w:cs="Kalinga"/>
                <w:sz w:val="16"/>
                <w:szCs w:val="16"/>
                <w:lang w:val="es-MX"/>
              </w:rPr>
            </w:pP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6D2A0A1" w14:textId="59AA32D3" w:rsidR="003F29AD" w:rsidRPr="0062564C" w:rsidRDefault="003F29AD" w:rsidP="00EF09D3">
            <w:pPr>
              <w:pStyle w:val="Sinespaciado"/>
              <w:spacing w:line="276" w:lineRule="auto"/>
              <w:jc w:val="both"/>
              <w:rPr>
                <w:rFonts w:ascii="Kalinga" w:hAnsi="Kalinga" w:cs="Kalinga"/>
                <w:bCs/>
                <w:sz w:val="16"/>
                <w:szCs w:val="16"/>
              </w:rPr>
            </w:pPr>
            <w:r w:rsidRPr="0062564C">
              <w:rPr>
                <w:rStyle w:val="Ninguno"/>
                <w:rFonts w:ascii="Kalinga" w:eastAsia="Calibri" w:hAnsi="Kalinga" w:cs="Kalinga"/>
                <w:sz w:val="16"/>
                <w:szCs w:val="16"/>
              </w:rPr>
              <w:t xml:space="preserve">Por atentar contra la independencia e imparcialidad de la función electoral, actuando con notoria negligencia, ineptitud y descuido en el desempeño de las funciones, entre otros, al emitir una opinión pública que implicó prejuzgar sobre un asunto de su conocimiento, derivado de que, durante las sesiones de </w:t>
            </w:r>
            <w:r w:rsidRPr="0062564C">
              <w:rPr>
                <w:rStyle w:val="Ninguno"/>
                <w:rFonts w:ascii="Kalinga" w:eastAsia="Calibri" w:hAnsi="Kalinga" w:cs="Kalinga"/>
                <w:sz w:val="16"/>
                <w:szCs w:val="16"/>
              </w:rPr>
              <w:lastRenderedPageBreak/>
              <w:t xml:space="preserve">Dictaminación de la Comisión del Régimen de Partidos Políticos y Financiamiento del </w:t>
            </w:r>
            <w:proofErr w:type="spellStart"/>
            <w:r w:rsidRPr="0062564C">
              <w:rPr>
                <w:rStyle w:val="Ninguno"/>
                <w:rFonts w:ascii="Kalinga" w:eastAsia="Calibri" w:hAnsi="Kalinga" w:cs="Kalinga"/>
                <w:sz w:val="16"/>
                <w:szCs w:val="16"/>
              </w:rPr>
              <w:t>IEEBC</w:t>
            </w:r>
            <w:proofErr w:type="spellEnd"/>
            <w:r w:rsidRPr="0062564C">
              <w:rPr>
                <w:rStyle w:val="Ninguno"/>
                <w:rFonts w:ascii="Kalinga" w:eastAsia="Calibri" w:hAnsi="Kalinga" w:cs="Kalinga"/>
                <w:sz w:val="16"/>
                <w:szCs w:val="16"/>
              </w:rPr>
              <w:t>, del veintiuno y veintiocho de junio del año en curso, se aprobaron los dictámenes 11, 12 y 13, relacionados con la etapa de fiscalización en el proceso de constitución de partidos políticos locales en Baja California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4DD6CBFE" w14:textId="403FCE9F" w:rsidR="00AD1A0B" w:rsidRPr="0062564C" w:rsidRDefault="00AD1A0B" w:rsidP="00AD1A0B">
            <w:pPr>
              <w:spacing w:after="0"/>
              <w:jc w:val="both"/>
              <w:rPr>
                <w:rFonts w:ascii="Kalinga" w:hAnsi="Kalinga" w:cs="Kalinga"/>
                <w:b/>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w:t>
            </w:r>
            <w:r w:rsidR="001E65BB" w:rsidRPr="0062564C">
              <w:rPr>
                <w:rFonts w:ascii="Kalinga" w:hAnsi="Kalinga" w:cs="Kalinga"/>
                <w:b/>
                <w:sz w:val="16"/>
                <w:szCs w:val="16"/>
              </w:rPr>
              <w:t>678</w:t>
            </w:r>
            <w:r w:rsidRPr="0062564C">
              <w:rPr>
                <w:rFonts w:ascii="Kalinga" w:hAnsi="Kalinga" w:cs="Kalinga"/>
                <w:b/>
                <w:sz w:val="16"/>
                <w:szCs w:val="16"/>
              </w:rPr>
              <w:t>/2023</w:t>
            </w:r>
            <w:r w:rsidRPr="0062564C">
              <w:rPr>
                <w:rFonts w:ascii="Kalinga" w:hAnsi="Kalinga" w:cs="Kalinga"/>
                <w:bCs/>
                <w:sz w:val="16"/>
                <w:szCs w:val="16"/>
              </w:rPr>
              <w:t xml:space="preserve">, de 15/12/2023,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59690798" w14:textId="77777777" w:rsidR="003F29AD" w:rsidRPr="0062564C" w:rsidRDefault="003F29AD" w:rsidP="00EF09D3">
            <w:pPr>
              <w:spacing w:after="0"/>
              <w:jc w:val="both"/>
              <w:rPr>
                <w:rFonts w:ascii="Kalinga" w:hAnsi="Kalinga" w:cs="Kalinga"/>
                <w:bCs/>
                <w:sz w:val="16"/>
                <w:szCs w:val="16"/>
              </w:rPr>
            </w:pPr>
          </w:p>
        </w:tc>
      </w:tr>
      <w:tr w:rsidR="00CD6081" w:rsidRPr="0062564C" w14:paraId="6EA45D1E"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0453A55" w14:textId="5BA841D1" w:rsidR="00CD6081" w:rsidRPr="0062564C" w:rsidRDefault="00B43BA6"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w:t>
            </w:r>
            <w:r w:rsidR="00DE5420" w:rsidRPr="0062564C">
              <w:rPr>
                <w:rFonts w:ascii="Kalinga" w:hAnsi="Kalinga" w:cs="Kalinga"/>
                <w:b/>
                <w:bCs/>
                <w:color w:val="FFFFFF" w:themeColor="background1"/>
                <w:sz w:val="16"/>
                <w:szCs w:val="16"/>
              </w:rPr>
              <w:t>6</w:t>
            </w:r>
          </w:p>
          <w:p w14:paraId="308F339D" w14:textId="77777777" w:rsidR="00B43BA6" w:rsidRPr="0062564C" w:rsidRDefault="00B43BA6"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w:t>
            </w:r>
            <w:r w:rsidR="00DE5420" w:rsidRPr="0062564C">
              <w:rPr>
                <w:rFonts w:ascii="Kalinga" w:hAnsi="Kalinga" w:cs="Kalinga"/>
                <w:b/>
                <w:bCs/>
                <w:color w:val="FFFFFF" w:themeColor="background1"/>
                <w:sz w:val="16"/>
                <w:szCs w:val="16"/>
              </w:rPr>
              <w:t>7</w:t>
            </w:r>
          </w:p>
          <w:p w14:paraId="0EB72A67" w14:textId="5D6AEF4C" w:rsidR="00CA4E20" w:rsidRPr="0062564C" w:rsidRDefault="00CA4E20" w:rsidP="00EF09D3">
            <w:pPr>
              <w:jc w:val="both"/>
              <w:rPr>
                <w:rFonts w:ascii="Kalinga" w:hAnsi="Kalinga" w:cs="Kalinga"/>
                <w:b/>
                <w:bCs/>
                <w:color w:val="FFFFFF" w:themeColor="background1"/>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E4C2BC0" w14:textId="77777777" w:rsidR="00CD6081" w:rsidRPr="0062564C" w:rsidRDefault="00CD6081"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p w14:paraId="1798E7CB" w14:textId="77777777" w:rsidR="00CD6081" w:rsidRPr="0062564C" w:rsidRDefault="00CD6081"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p w14:paraId="7940387D" w14:textId="42C69CC6" w:rsidR="00CD6081" w:rsidRPr="0062564C" w:rsidRDefault="00B43BA6"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 xml:space="preserve">/CG/11/2023 </w:t>
            </w:r>
            <w:r w:rsidRPr="0062564C">
              <w:rPr>
                <w:rFonts w:ascii="Kalinga" w:eastAsia="Times New Roman" w:hAnsi="Kalinga" w:cs="Kalinga"/>
                <w:color w:val="000000" w:themeColor="text1"/>
                <w:sz w:val="16"/>
                <w:szCs w:val="16"/>
                <w:bdr w:val="none" w:sz="0" w:space="0" w:color="auto" w:frame="1"/>
                <w:lang w:eastAsia="es-MX"/>
              </w:rPr>
              <w:t>y su acumulado</w:t>
            </w:r>
            <w:r w:rsidRPr="0062564C">
              <w:rPr>
                <w:rFonts w:ascii="Kalinga" w:eastAsia="Times New Roman" w:hAnsi="Kalinga" w:cs="Kalinga"/>
                <w:b/>
                <w:bCs/>
                <w:color w:val="000000" w:themeColor="text1"/>
                <w:sz w:val="16"/>
                <w:szCs w:val="16"/>
                <w:bdr w:val="none" w:sz="0" w:space="0" w:color="auto" w:frame="1"/>
                <w:lang w:eastAsia="es-MX"/>
              </w:rPr>
              <w:t xml:space="preserve"> 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/ARM/CG/16/2023</w:t>
            </w:r>
          </w:p>
          <w:p w14:paraId="521D6834" w14:textId="77777777" w:rsidR="00CD6081" w:rsidRPr="0062564C" w:rsidRDefault="00CD6081"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p w14:paraId="23E26C04" w14:textId="1167B1D1" w:rsidR="00CD6081" w:rsidRPr="0062564C" w:rsidRDefault="00CD6081" w:rsidP="00EF09D3">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p>
        </w:tc>
        <w:tc>
          <w:tcPr>
            <w:tcW w:w="1807" w:type="dxa"/>
            <w:tcBorders>
              <w:top w:val="single" w:sz="4" w:space="0" w:color="auto"/>
              <w:left w:val="single" w:sz="4" w:space="0" w:color="auto"/>
              <w:bottom w:val="single" w:sz="4" w:space="0" w:color="auto"/>
              <w:right w:val="single" w:sz="4" w:space="0" w:color="auto"/>
            </w:tcBorders>
            <w:vAlign w:val="center"/>
          </w:tcPr>
          <w:p w14:paraId="40568A94" w14:textId="04CE56CC" w:rsidR="00CD6081" w:rsidRPr="0062564C" w:rsidRDefault="008B0E21"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Unidad Técnica De Vinculación con los Organismos Públicos Locales y Abner Ronces Mex, </w:t>
            </w:r>
            <w:proofErr w:type="gramStart"/>
            <w:r w:rsidRPr="0062564C">
              <w:rPr>
                <w:rFonts w:ascii="Kalinga" w:eastAsia="Times New Roman" w:hAnsi="Kalinga" w:cs="Kalinga"/>
                <w:color w:val="000000" w:themeColor="text1"/>
                <w:sz w:val="16"/>
                <w:szCs w:val="16"/>
                <w:bdr w:val="none" w:sz="0" w:space="0" w:color="auto" w:frame="1"/>
                <w:lang w:eastAsia="es-MX"/>
              </w:rPr>
              <w:t>Consejero</w:t>
            </w:r>
            <w:proofErr w:type="gramEnd"/>
            <w:r w:rsidRPr="0062564C">
              <w:rPr>
                <w:rFonts w:ascii="Kalinga" w:eastAsia="Times New Roman" w:hAnsi="Kalinga" w:cs="Kalinga"/>
                <w:color w:val="000000" w:themeColor="text1"/>
                <w:sz w:val="16"/>
                <w:szCs w:val="16"/>
                <w:bdr w:val="none" w:sz="0" w:space="0" w:color="auto" w:frame="1"/>
                <w:lang w:eastAsia="es-MX"/>
              </w:rPr>
              <w:t xml:space="preserve"> Electoral del </w:t>
            </w:r>
            <w:proofErr w:type="spellStart"/>
            <w:r w:rsidRPr="0062564C">
              <w:rPr>
                <w:rFonts w:ascii="Kalinga" w:eastAsia="Times New Roman" w:hAnsi="Kalinga" w:cs="Kalinga"/>
                <w:color w:val="000000" w:themeColor="text1"/>
                <w:sz w:val="16"/>
                <w:szCs w:val="16"/>
                <w:bdr w:val="none" w:sz="0" w:space="0" w:color="auto" w:frame="1"/>
                <w:lang w:eastAsia="es-MX"/>
              </w:rPr>
              <w:t>OPL</w:t>
            </w:r>
            <w:proofErr w:type="spellEnd"/>
            <w:r w:rsidRPr="0062564C">
              <w:rPr>
                <w:rFonts w:ascii="Kalinga" w:eastAsia="Times New Roman" w:hAnsi="Kalinga" w:cs="Kalinga"/>
                <w:color w:val="000000" w:themeColor="text1"/>
                <w:sz w:val="16"/>
                <w:szCs w:val="16"/>
                <w:bdr w:val="none" w:sz="0" w:space="0" w:color="auto" w:frame="1"/>
                <w:lang w:eastAsia="es-MX"/>
              </w:rPr>
              <w:t xml:space="preserve"> de Campeche.</w:t>
            </w:r>
          </w:p>
        </w:tc>
        <w:tc>
          <w:tcPr>
            <w:tcW w:w="1941" w:type="dxa"/>
            <w:tcBorders>
              <w:top w:val="single" w:sz="4" w:space="0" w:color="auto"/>
              <w:left w:val="single" w:sz="4" w:space="0" w:color="auto"/>
              <w:bottom w:val="single" w:sz="4" w:space="0" w:color="auto"/>
              <w:right w:val="single" w:sz="4" w:space="0" w:color="auto"/>
            </w:tcBorders>
            <w:vAlign w:val="center"/>
          </w:tcPr>
          <w:p w14:paraId="530F2149" w14:textId="53A0E232" w:rsidR="00CD6081" w:rsidRPr="0062564C" w:rsidRDefault="008B0E21" w:rsidP="003F29AD">
            <w:pPr>
              <w:pStyle w:val="Sinespaciado"/>
              <w:jc w:val="both"/>
              <w:rPr>
                <w:rFonts w:ascii="Kalinga" w:hAnsi="Kalinga" w:cs="Kalinga"/>
                <w:color w:val="000000" w:themeColor="text1"/>
                <w:sz w:val="16"/>
                <w:szCs w:val="16"/>
                <w:bdr w:val="none" w:sz="0" w:space="0" w:color="auto" w:frame="1"/>
                <w:lang w:eastAsia="es-MX"/>
              </w:rPr>
            </w:pPr>
            <w:r w:rsidRPr="0062564C">
              <w:rPr>
                <w:rFonts w:ascii="Kalinga" w:hAnsi="Kalinga" w:cs="Kalinga"/>
                <w:color w:val="000000" w:themeColor="text1"/>
                <w:sz w:val="16"/>
                <w:szCs w:val="16"/>
                <w:bdr w:val="none" w:sz="0" w:space="0" w:color="auto" w:frame="1"/>
                <w:lang w:eastAsia="es-MX"/>
              </w:rPr>
              <w:t xml:space="preserve">Lirio Guadalupe Suárez Améndola, </w:t>
            </w:r>
            <w:proofErr w:type="gramStart"/>
            <w:r w:rsidRPr="0062564C">
              <w:rPr>
                <w:rFonts w:ascii="Kalinga" w:hAnsi="Kalinga" w:cs="Kalinga"/>
                <w:color w:val="000000" w:themeColor="text1"/>
                <w:sz w:val="16"/>
                <w:szCs w:val="16"/>
                <w:bdr w:val="none" w:sz="0" w:space="0" w:color="auto" w:frame="1"/>
                <w:lang w:eastAsia="es-MX"/>
              </w:rPr>
              <w:t>Consejera Presidenta</w:t>
            </w:r>
            <w:proofErr w:type="gramEnd"/>
            <w:r w:rsidRPr="0062564C">
              <w:rPr>
                <w:rFonts w:ascii="Kalinga" w:hAnsi="Kalinga" w:cs="Kalinga"/>
                <w:color w:val="000000" w:themeColor="text1"/>
                <w:sz w:val="16"/>
                <w:szCs w:val="16"/>
                <w:bdr w:val="none" w:sz="0" w:space="0" w:color="auto" w:frame="1"/>
                <w:lang w:eastAsia="es-MX"/>
              </w:rPr>
              <w:t xml:space="preserve"> del OPLE de Campeche</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6ED84C6C" w14:textId="77777777" w:rsidR="008B0E21" w:rsidRPr="0062564C" w:rsidRDefault="008B0E21" w:rsidP="008B0E21">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a) Invasión de competencias, con la cual presuntamente se contravino el derecho fundamental de acceso a la función pública, así como violación a los principios de legalidad, independencia, imparcialidad, objetividad y profesionalismo, lo cual, según la vista, se materializó al designar un encargado del despacho del Órgano Interno de Control, no solo sin contar con las facultades legales para ello, sino sustituyendo las atribuciones del Poder Legislativo local.</w:t>
            </w:r>
          </w:p>
          <w:p w14:paraId="7AF8B5EE" w14:textId="77777777" w:rsidR="008B0E21" w:rsidRPr="0062564C" w:rsidRDefault="008B0E21" w:rsidP="008B0E21">
            <w:pPr>
              <w:pStyle w:val="Sinespaciado"/>
              <w:spacing w:line="276" w:lineRule="auto"/>
              <w:jc w:val="both"/>
              <w:rPr>
                <w:rStyle w:val="Ninguno"/>
                <w:rFonts w:ascii="Kalinga" w:eastAsia="Calibri" w:hAnsi="Kalinga" w:cs="Kalinga"/>
                <w:sz w:val="16"/>
                <w:szCs w:val="16"/>
              </w:rPr>
            </w:pPr>
          </w:p>
          <w:p w14:paraId="022D294F" w14:textId="77777777" w:rsidR="008B0E21" w:rsidRPr="0062564C" w:rsidRDefault="008B0E21" w:rsidP="008B0E21">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b) Conflicto de interés, al contratar a personas impedidas de prestar sus servicios al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 xml:space="preserve">, como sucedió con una regidora en funciones en el ayuntamiento de Campeche, para realizar un estudio o dictamen en beneficio de la propia </w:t>
            </w:r>
            <w:proofErr w:type="gramStart"/>
            <w:r w:rsidRPr="0062564C">
              <w:rPr>
                <w:rStyle w:val="Ninguno"/>
                <w:rFonts w:ascii="Kalinga" w:eastAsia="Calibri" w:hAnsi="Kalinga" w:cs="Kalinga"/>
                <w:sz w:val="16"/>
                <w:szCs w:val="16"/>
              </w:rPr>
              <w:t>Consejera Presidenta</w:t>
            </w:r>
            <w:proofErr w:type="gramEnd"/>
            <w:r w:rsidRPr="0062564C">
              <w:rPr>
                <w:rStyle w:val="Ninguno"/>
                <w:rFonts w:ascii="Kalinga" w:eastAsia="Calibri" w:hAnsi="Kalinga" w:cs="Kalinga"/>
                <w:sz w:val="16"/>
                <w:szCs w:val="16"/>
              </w:rPr>
              <w:t xml:space="preserve">, con recursos públicos; lo que puede poner en duda la independencia e imparcialidad del </w:t>
            </w:r>
            <w:proofErr w:type="spellStart"/>
            <w:r w:rsidRPr="0062564C">
              <w:rPr>
                <w:rStyle w:val="Ninguno"/>
                <w:rFonts w:ascii="Kalinga" w:eastAsia="Calibri" w:hAnsi="Kalinga" w:cs="Kalinga"/>
                <w:sz w:val="16"/>
                <w:szCs w:val="16"/>
              </w:rPr>
              <w:t>OPL</w:t>
            </w:r>
            <w:proofErr w:type="spellEnd"/>
            <w:r w:rsidRPr="0062564C">
              <w:rPr>
                <w:rStyle w:val="Ninguno"/>
                <w:rFonts w:ascii="Kalinga" w:eastAsia="Calibri" w:hAnsi="Kalinga" w:cs="Kalinga"/>
                <w:sz w:val="16"/>
                <w:szCs w:val="16"/>
              </w:rPr>
              <w:t xml:space="preserve">. </w:t>
            </w:r>
          </w:p>
          <w:p w14:paraId="568DB475" w14:textId="77777777" w:rsidR="008B0E21" w:rsidRPr="0062564C" w:rsidRDefault="008B0E21" w:rsidP="008B0E21">
            <w:pPr>
              <w:pStyle w:val="Sinespaciado"/>
              <w:spacing w:line="276" w:lineRule="auto"/>
              <w:jc w:val="both"/>
              <w:rPr>
                <w:rStyle w:val="Ninguno"/>
                <w:rFonts w:ascii="Kalinga" w:eastAsia="Calibri" w:hAnsi="Kalinga" w:cs="Kalinga"/>
                <w:sz w:val="16"/>
                <w:szCs w:val="16"/>
              </w:rPr>
            </w:pPr>
          </w:p>
          <w:p w14:paraId="067CDF57" w14:textId="6B82EB1C" w:rsidR="008B0E21" w:rsidRPr="0062564C" w:rsidRDefault="008B0E21" w:rsidP="008B0E21">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lastRenderedPageBreak/>
              <w:t xml:space="preserve">Por su parte, el </w:t>
            </w:r>
            <w:proofErr w:type="gramStart"/>
            <w:r w:rsidRPr="0062564C">
              <w:rPr>
                <w:rStyle w:val="Ninguno"/>
                <w:rFonts w:ascii="Kalinga" w:eastAsia="Calibri" w:hAnsi="Kalinga" w:cs="Kalinga"/>
                <w:sz w:val="16"/>
                <w:szCs w:val="16"/>
              </w:rPr>
              <w:t>Consejero</w:t>
            </w:r>
            <w:proofErr w:type="gramEnd"/>
            <w:r w:rsidRPr="0062564C">
              <w:rPr>
                <w:rStyle w:val="Ninguno"/>
                <w:rFonts w:ascii="Kalinga" w:eastAsia="Calibri" w:hAnsi="Kalinga" w:cs="Kalinga"/>
                <w:sz w:val="16"/>
                <w:szCs w:val="16"/>
              </w:rPr>
              <w:t xml:space="preserve"> </w:t>
            </w:r>
            <w:r w:rsidRPr="0062564C">
              <w:rPr>
                <w:rFonts w:ascii="Kalinga" w:hAnsi="Kalinga" w:cs="Kalinga"/>
                <w:color w:val="000000" w:themeColor="text1"/>
                <w:sz w:val="16"/>
                <w:szCs w:val="16"/>
                <w:bdr w:val="none" w:sz="0" w:space="0" w:color="auto" w:frame="1"/>
                <w:lang w:eastAsia="es-MX"/>
              </w:rPr>
              <w:t>Abner Ronces Mex,</w:t>
            </w:r>
            <w:r w:rsidR="00BC7721" w:rsidRPr="0062564C">
              <w:rPr>
                <w:rFonts w:ascii="Kalinga" w:hAnsi="Kalinga" w:cs="Kalinga"/>
              </w:rPr>
              <w:t xml:space="preserve"> </w:t>
            </w:r>
            <w:r w:rsidR="00BC7721" w:rsidRPr="0062564C">
              <w:rPr>
                <w:rFonts w:ascii="Kalinga" w:hAnsi="Kalinga" w:cs="Kalinga"/>
                <w:color w:val="000000" w:themeColor="text1"/>
                <w:sz w:val="16"/>
                <w:szCs w:val="16"/>
                <w:bdr w:val="none" w:sz="0" w:space="0" w:color="auto" w:frame="1"/>
                <w:lang w:eastAsia="es-MX"/>
              </w:rPr>
              <w:t xml:space="preserve">denuncia los hechos consistentes que la consejera presidente haya solicitado las renuncias de la Titular de la Unidad de Fiscalización de los Recursos de los Partidos y Agrupaciones Política y de la </w:t>
            </w:r>
            <w:proofErr w:type="gramStart"/>
            <w:r w:rsidR="00BC7721" w:rsidRPr="0062564C">
              <w:rPr>
                <w:rFonts w:ascii="Kalinga" w:hAnsi="Kalinga" w:cs="Kalinga"/>
                <w:color w:val="000000" w:themeColor="text1"/>
                <w:sz w:val="16"/>
                <w:szCs w:val="16"/>
                <w:bdr w:val="none" w:sz="0" w:space="0" w:color="auto" w:frame="1"/>
                <w:lang w:eastAsia="es-MX"/>
              </w:rPr>
              <w:t>Directora Ejecutiva</w:t>
            </w:r>
            <w:proofErr w:type="gramEnd"/>
            <w:r w:rsidR="00BC7721" w:rsidRPr="0062564C">
              <w:rPr>
                <w:rFonts w:ascii="Kalinga" w:hAnsi="Kalinga" w:cs="Kalinga"/>
                <w:color w:val="000000" w:themeColor="text1"/>
                <w:sz w:val="16"/>
                <w:szCs w:val="16"/>
                <w:bdr w:val="none" w:sz="0" w:space="0" w:color="auto" w:frame="1"/>
                <w:lang w:eastAsia="es-MX"/>
              </w:rPr>
              <w:t xml:space="preserve"> de Educación Cívica y Participación Ciudadana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5173000" w14:textId="77777777" w:rsidR="00CD6081" w:rsidRPr="0062564C" w:rsidRDefault="00BC7721" w:rsidP="00AD1A0B">
            <w:pPr>
              <w:spacing w:after="0"/>
              <w:jc w:val="both"/>
              <w:rPr>
                <w:rFonts w:ascii="Kalinga" w:hAnsi="Kalinga" w:cs="Kalinga"/>
                <w:bCs/>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INE/CG/30/2024</w:t>
            </w:r>
            <w:r w:rsidR="000B558B" w:rsidRPr="0062564C">
              <w:rPr>
                <w:rFonts w:ascii="Kalinga" w:hAnsi="Kalinga" w:cs="Kalinga"/>
                <w:b/>
                <w:sz w:val="16"/>
                <w:szCs w:val="16"/>
              </w:rPr>
              <w:t>,</w:t>
            </w:r>
            <w:r w:rsidR="000B558B" w:rsidRPr="0062564C">
              <w:rPr>
                <w:rFonts w:ascii="Kalinga" w:hAnsi="Kalinga" w:cs="Kalinga"/>
                <w:bCs/>
                <w:sz w:val="16"/>
                <w:szCs w:val="16"/>
              </w:rPr>
              <w:t xml:space="preserve"> de 18 de enero de dos mil veinticuatro, se declaró </w:t>
            </w:r>
            <w:r w:rsidR="000B558B" w:rsidRPr="0062564C">
              <w:rPr>
                <w:rFonts w:ascii="Kalinga" w:hAnsi="Kalinga" w:cs="Kalinga"/>
                <w:b/>
                <w:sz w:val="16"/>
                <w:szCs w:val="16"/>
              </w:rPr>
              <w:t>FUNDADO</w:t>
            </w:r>
            <w:r w:rsidR="000B558B" w:rsidRPr="0062564C">
              <w:rPr>
                <w:rFonts w:ascii="Kalinga" w:hAnsi="Kalinga" w:cs="Kalinga"/>
                <w:bCs/>
                <w:sz w:val="16"/>
                <w:szCs w:val="16"/>
              </w:rPr>
              <w:t xml:space="preserve"> el procedimiento. </w:t>
            </w:r>
          </w:p>
          <w:p w14:paraId="427738EC" w14:textId="77777777" w:rsidR="00D4103E" w:rsidRPr="0062564C" w:rsidRDefault="00D4103E" w:rsidP="00AD1A0B">
            <w:pPr>
              <w:spacing w:after="0"/>
              <w:jc w:val="both"/>
              <w:rPr>
                <w:rFonts w:ascii="Kalinga" w:hAnsi="Kalinga" w:cs="Kalinga"/>
                <w:bCs/>
                <w:sz w:val="16"/>
                <w:szCs w:val="16"/>
              </w:rPr>
            </w:pPr>
          </w:p>
          <w:p w14:paraId="1F42AA5E" w14:textId="2141945A" w:rsidR="00D4103E" w:rsidRPr="0062564C" w:rsidRDefault="0059365A" w:rsidP="0059365A">
            <w:pPr>
              <w:spacing w:after="0"/>
              <w:jc w:val="both"/>
              <w:rPr>
                <w:rFonts w:ascii="Kalinga" w:hAnsi="Kalinga" w:cs="Kalinga"/>
                <w:b/>
                <w:sz w:val="16"/>
                <w:szCs w:val="16"/>
              </w:rPr>
            </w:pPr>
            <w:r w:rsidRPr="0062564C">
              <w:rPr>
                <w:rFonts w:ascii="Kalinga" w:hAnsi="Kalinga" w:cs="Kalinga"/>
                <w:bCs/>
                <w:sz w:val="16"/>
                <w:szCs w:val="16"/>
              </w:rPr>
              <w:t>La resolución fue impugnada y confirmada el 14 de febrero de 2024, mediante el juicio ciudadano SUP-JDC-117/2024.</w:t>
            </w:r>
          </w:p>
          <w:p w14:paraId="6ED0B011" w14:textId="77777777" w:rsidR="00D4103E" w:rsidRPr="0062564C" w:rsidRDefault="00D4103E" w:rsidP="00AD1A0B">
            <w:pPr>
              <w:spacing w:after="0"/>
              <w:jc w:val="both"/>
              <w:rPr>
                <w:rFonts w:ascii="Kalinga" w:hAnsi="Kalinga" w:cs="Kalinga"/>
                <w:bCs/>
                <w:sz w:val="16"/>
                <w:szCs w:val="16"/>
              </w:rPr>
            </w:pPr>
          </w:p>
          <w:p w14:paraId="2C69385F" w14:textId="77777777" w:rsidR="00D4103E" w:rsidRPr="0062564C" w:rsidRDefault="00D4103E" w:rsidP="00AD1A0B">
            <w:pPr>
              <w:spacing w:after="0"/>
              <w:jc w:val="both"/>
              <w:rPr>
                <w:rFonts w:ascii="Kalinga" w:hAnsi="Kalinga" w:cs="Kalinga"/>
                <w:bCs/>
                <w:sz w:val="16"/>
                <w:szCs w:val="16"/>
              </w:rPr>
            </w:pPr>
          </w:p>
          <w:p w14:paraId="7F90BCB5" w14:textId="1EBDBA08" w:rsidR="00D4103E" w:rsidRPr="0062564C" w:rsidRDefault="00D4103E" w:rsidP="00AD1A0B">
            <w:pPr>
              <w:spacing w:after="0"/>
              <w:jc w:val="both"/>
              <w:rPr>
                <w:rFonts w:ascii="Kalinga" w:hAnsi="Kalinga" w:cs="Kalinga"/>
                <w:bCs/>
                <w:sz w:val="16"/>
                <w:szCs w:val="16"/>
              </w:rPr>
            </w:pPr>
          </w:p>
        </w:tc>
      </w:tr>
      <w:tr w:rsidR="00323A8A" w:rsidRPr="0062564C" w14:paraId="61AC252D"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821DA31" w14:textId="6FDFD50C" w:rsidR="00323A8A" w:rsidRPr="0062564C" w:rsidRDefault="00FB64C6"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5BC4AC4" w14:textId="07563B55" w:rsidR="00323A8A" w:rsidRPr="0062564C" w:rsidRDefault="00F208D8"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/ARM/CG/15/2023</w:t>
            </w:r>
          </w:p>
        </w:tc>
        <w:tc>
          <w:tcPr>
            <w:tcW w:w="1807" w:type="dxa"/>
            <w:tcBorders>
              <w:top w:val="single" w:sz="4" w:space="0" w:color="auto"/>
              <w:left w:val="single" w:sz="4" w:space="0" w:color="auto"/>
              <w:bottom w:val="single" w:sz="4" w:space="0" w:color="auto"/>
              <w:right w:val="single" w:sz="4" w:space="0" w:color="auto"/>
            </w:tcBorders>
            <w:vAlign w:val="center"/>
          </w:tcPr>
          <w:p w14:paraId="138D1E31" w14:textId="3EBA125B" w:rsidR="00323A8A" w:rsidRPr="0062564C" w:rsidRDefault="00231924"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Abner Ronces Mex, consejero Electoral del </w:t>
            </w:r>
            <w:proofErr w:type="spellStart"/>
            <w:r w:rsidRPr="0062564C">
              <w:rPr>
                <w:rFonts w:ascii="Kalinga" w:eastAsia="Times New Roman" w:hAnsi="Kalinga" w:cs="Kalinga"/>
                <w:color w:val="000000" w:themeColor="text1"/>
                <w:sz w:val="16"/>
                <w:szCs w:val="16"/>
                <w:bdr w:val="none" w:sz="0" w:space="0" w:color="auto" w:frame="1"/>
                <w:lang w:eastAsia="es-MX"/>
              </w:rPr>
              <w:t>OPL</w:t>
            </w:r>
            <w:proofErr w:type="spellEnd"/>
            <w:r w:rsidRPr="0062564C">
              <w:rPr>
                <w:rFonts w:ascii="Kalinga" w:eastAsia="Times New Roman" w:hAnsi="Kalinga" w:cs="Kalinga"/>
                <w:color w:val="000000" w:themeColor="text1"/>
                <w:sz w:val="16"/>
                <w:szCs w:val="16"/>
                <w:bdr w:val="none" w:sz="0" w:space="0" w:color="auto" w:frame="1"/>
                <w:lang w:eastAsia="es-MX"/>
              </w:rPr>
              <w:t xml:space="preserve"> de Campeche.</w:t>
            </w:r>
          </w:p>
        </w:tc>
        <w:tc>
          <w:tcPr>
            <w:tcW w:w="1941" w:type="dxa"/>
            <w:tcBorders>
              <w:top w:val="single" w:sz="4" w:space="0" w:color="auto"/>
              <w:left w:val="single" w:sz="4" w:space="0" w:color="auto"/>
              <w:bottom w:val="single" w:sz="4" w:space="0" w:color="auto"/>
              <w:right w:val="single" w:sz="4" w:space="0" w:color="auto"/>
            </w:tcBorders>
            <w:vAlign w:val="center"/>
          </w:tcPr>
          <w:p w14:paraId="27CC013D" w14:textId="4665419F" w:rsidR="00323A8A" w:rsidRPr="0062564C" w:rsidRDefault="003F1293" w:rsidP="003F29AD">
            <w:pPr>
              <w:pStyle w:val="Sinespaciado"/>
              <w:jc w:val="both"/>
              <w:rPr>
                <w:rFonts w:ascii="Kalinga" w:hAnsi="Kalinga" w:cs="Kalinga"/>
                <w:color w:val="000000" w:themeColor="text1"/>
                <w:sz w:val="16"/>
                <w:szCs w:val="16"/>
                <w:bdr w:val="none" w:sz="0" w:space="0" w:color="auto" w:frame="1"/>
                <w:lang w:eastAsia="es-MX"/>
              </w:rPr>
            </w:pPr>
            <w:r w:rsidRPr="0062564C">
              <w:rPr>
                <w:rFonts w:ascii="Kalinga" w:hAnsi="Kalinga" w:cs="Kalinga"/>
                <w:color w:val="000000" w:themeColor="text1"/>
                <w:sz w:val="16"/>
                <w:szCs w:val="16"/>
                <w:bdr w:val="none" w:sz="0" w:space="0" w:color="auto" w:frame="1"/>
                <w:lang w:eastAsia="es-MX"/>
              </w:rPr>
              <w:t xml:space="preserve">Lirio Guadalupe Suárez Améndola, consejera presidenta del </w:t>
            </w:r>
            <w:proofErr w:type="spellStart"/>
            <w:r w:rsidRPr="0062564C">
              <w:rPr>
                <w:rFonts w:ascii="Kalinga" w:hAnsi="Kalinga" w:cs="Kalinga"/>
                <w:color w:val="000000" w:themeColor="text1"/>
                <w:sz w:val="16"/>
                <w:szCs w:val="16"/>
                <w:bdr w:val="none" w:sz="0" w:space="0" w:color="auto" w:frame="1"/>
                <w:lang w:eastAsia="es-MX"/>
              </w:rPr>
              <w:t>OPL</w:t>
            </w:r>
            <w:proofErr w:type="spellEnd"/>
            <w:r w:rsidRPr="0062564C">
              <w:rPr>
                <w:rFonts w:ascii="Kalinga" w:hAnsi="Kalinga" w:cs="Kalinga"/>
                <w:color w:val="000000" w:themeColor="text1"/>
                <w:sz w:val="16"/>
                <w:szCs w:val="16"/>
                <w:bdr w:val="none" w:sz="0" w:space="0" w:color="auto" w:frame="1"/>
                <w:lang w:eastAsia="es-MX"/>
              </w:rPr>
              <w:t xml:space="preserve"> de Campeche</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4B2A8C6"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p>
          <w:p w14:paraId="150192B8"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I.</w:t>
            </w:r>
            <w:r w:rsidRPr="0062564C">
              <w:rPr>
                <w:rStyle w:val="Ninguno"/>
                <w:rFonts w:ascii="Kalinga" w:eastAsia="Calibri" w:hAnsi="Kalinga" w:cs="Kalinga"/>
                <w:sz w:val="16"/>
                <w:szCs w:val="16"/>
              </w:rPr>
              <w:tab/>
              <w:t xml:space="preserve">Indebida aprobación del acuerdo por el que se disminuyó el concepto de “compensación” de diversas personas servidoras públicas del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w:t>
            </w:r>
          </w:p>
          <w:p w14:paraId="786647B3"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p>
          <w:p w14:paraId="06D99A56"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II.</w:t>
            </w:r>
            <w:r w:rsidRPr="0062564C">
              <w:rPr>
                <w:rStyle w:val="Ninguno"/>
                <w:rFonts w:ascii="Kalinga" w:eastAsia="Calibri" w:hAnsi="Kalinga" w:cs="Kalinga"/>
                <w:sz w:val="16"/>
                <w:szCs w:val="16"/>
              </w:rPr>
              <w:tab/>
              <w:t>Ilegal e indebida toma de decisiones unilaterales para decretar el receso de una sesión Ordinaria de Consejo General, negar el derecho a voto y obstaculizar el ejercicio del cargo de las consejerías electorales y retirar un asunto del orden del día, prejuzgando sobre la legalidad de un acuerdo.</w:t>
            </w:r>
          </w:p>
          <w:p w14:paraId="650295E7"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p>
          <w:p w14:paraId="2F3DB5C1"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III.</w:t>
            </w:r>
            <w:r w:rsidRPr="0062564C">
              <w:rPr>
                <w:rStyle w:val="Ninguno"/>
                <w:rFonts w:ascii="Kalinga" w:eastAsia="Calibri" w:hAnsi="Kalinga" w:cs="Kalinga"/>
                <w:sz w:val="16"/>
                <w:szCs w:val="16"/>
              </w:rPr>
              <w:tab/>
              <w:t>Consentir actuaciones indebidas de la secretaria ejecutiva, así como por parte de la propia Presidencia en desconocimiento del plano de igualdad entre quienes integran el Consejo General mediante la imposición de apercibimiento y exhorto.</w:t>
            </w:r>
          </w:p>
          <w:p w14:paraId="6D728A19"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p>
          <w:p w14:paraId="5E28CAE1"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lastRenderedPageBreak/>
              <w:t>IV.</w:t>
            </w:r>
            <w:r w:rsidRPr="0062564C">
              <w:rPr>
                <w:rStyle w:val="Ninguno"/>
                <w:rFonts w:ascii="Kalinga" w:eastAsia="Calibri" w:hAnsi="Kalinga" w:cs="Kalinga"/>
                <w:sz w:val="16"/>
                <w:szCs w:val="16"/>
              </w:rPr>
              <w:tab/>
              <w:t xml:space="preserve">Impedir la realización de reuniones con titulares de diversas áreas del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w:t>
            </w:r>
          </w:p>
          <w:p w14:paraId="5DFC05DC"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p>
          <w:p w14:paraId="2879A6E2"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V.</w:t>
            </w:r>
            <w:r w:rsidRPr="0062564C">
              <w:rPr>
                <w:rStyle w:val="Ninguno"/>
                <w:rFonts w:ascii="Kalinga" w:eastAsia="Calibri" w:hAnsi="Kalinga" w:cs="Kalinga"/>
                <w:sz w:val="16"/>
                <w:szCs w:val="16"/>
              </w:rPr>
              <w:tab/>
              <w:t xml:space="preserve">Ilegal modificación a través de la Junta General Ejecutiva de un acuerdo de Consejo General por el que se aprobó el calendario oficial de labores del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w:t>
            </w:r>
          </w:p>
          <w:p w14:paraId="5E03FD66"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p>
          <w:p w14:paraId="5A1D0EF7" w14:textId="77777777" w:rsidR="00115D7A" w:rsidRPr="0062564C" w:rsidRDefault="00115D7A"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VI.</w:t>
            </w:r>
            <w:r w:rsidRPr="0062564C">
              <w:rPr>
                <w:rStyle w:val="Ninguno"/>
                <w:rFonts w:ascii="Kalinga" w:eastAsia="Calibri" w:hAnsi="Kalinga" w:cs="Kalinga"/>
                <w:sz w:val="16"/>
                <w:szCs w:val="16"/>
              </w:rPr>
              <w:tab/>
              <w:t>Falta de cuidado en la tramitación y sustanciación de quejas como integrante de la Junta General Ejecutiva que han derivado en diversos exhortos y llamados de atención del Tribunal Electoral del Estado de Campeche.</w:t>
            </w:r>
          </w:p>
          <w:p w14:paraId="198D45FA" w14:textId="77777777" w:rsidR="00323A8A" w:rsidRPr="0062564C" w:rsidRDefault="00115D7A"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Posible vulneración a los principios de certeza, legalidad e imparcialidad en las acciones, conductas y decisiones del Consejo General del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 xml:space="preserve">, con lo que presumiblemente se actualizan algunas de las causales graves de remoción señaladas en el artículo 102, párrafo 2 de la </w:t>
            </w:r>
            <w:proofErr w:type="spellStart"/>
            <w:r w:rsidRPr="0062564C">
              <w:rPr>
                <w:rStyle w:val="Ninguno"/>
                <w:rFonts w:ascii="Kalinga" w:eastAsia="Calibri" w:hAnsi="Kalinga" w:cs="Kalinga"/>
                <w:sz w:val="16"/>
                <w:szCs w:val="16"/>
              </w:rPr>
              <w:t>LGIPE</w:t>
            </w:r>
            <w:proofErr w:type="spellEnd"/>
            <w:r w:rsidRPr="0062564C">
              <w:rPr>
                <w:rStyle w:val="Ninguno"/>
                <w:rFonts w:ascii="Kalinga" w:eastAsia="Calibri" w:hAnsi="Kalinga" w:cs="Kalinga"/>
                <w:sz w:val="16"/>
                <w:szCs w:val="16"/>
              </w:rPr>
              <w:t>.</w:t>
            </w:r>
          </w:p>
          <w:p w14:paraId="585846EB" w14:textId="27D3FC90" w:rsidR="00BD7677" w:rsidRPr="0062564C" w:rsidRDefault="00BD7677" w:rsidP="00115D7A">
            <w:pPr>
              <w:pStyle w:val="Sinespaciado"/>
              <w:spacing w:line="276" w:lineRule="auto"/>
              <w:jc w:val="both"/>
              <w:rPr>
                <w:rStyle w:val="Ninguno"/>
                <w:rFonts w:ascii="Kalinga" w:eastAsia="Calibri" w:hAnsi="Kalinga" w:cs="Kalinga"/>
                <w:sz w:val="16"/>
                <w:szCs w:val="16"/>
              </w:rPr>
            </w:pP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2587416E" w14:textId="67AA6510" w:rsidR="00115D7A" w:rsidRPr="0062564C" w:rsidRDefault="00115D7A" w:rsidP="00115D7A">
            <w:pPr>
              <w:spacing w:after="0"/>
              <w:jc w:val="both"/>
              <w:rPr>
                <w:rFonts w:ascii="Kalinga" w:hAnsi="Kalinga" w:cs="Kalinga"/>
                <w:bCs/>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w:t>
            </w:r>
            <w:r w:rsidR="00684E02" w:rsidRPr="0062564C">
              <w:rPr>
                <w:rFonts w:ascii="Kalinga" w:hAnsi="Kalinga" w:cs="Kalinga"/>
                <w:b/>
                <w:sz w:val="16"/>
                <w:szCs w:val="16"/>
              </w:rPr>
              <w:t>537</w:t>
            </w:r>
            <w:r w:rsidRPr="0062564C">
              <w:rPr>
                <w:rFonts w:ascii="Kalinga" w:hAnsi="Kalinga" w:cs="Kalinga"/>
                <w:b/>
                <w:sz w:val="16"/>
                <w:szCs w:val="16"/>
              </w:rPr>
              <w:t>/2024</w:t>
            </w:r>
            <w:r w:rsidRPr="0062564C">
              <w:rPr>
                <w:rFonts w:ascii="Kalinga" w:hAnsi="Kalinga" w:cs="Kalinga"/>
                <w:bCs/>
                <w:sz w:val="16"/>
                <w:szCs w:val="16"/>
              </w:rPr>
              <w:t xml:space="preserve">, de </w:t>
            </w:r>
            <w:r w:rsidR="0024570F" w:rsidRPr="0062564C">
              <w:rPr>
                <w:rFonts w:ascii="Kalinga" w:hAnsi="Kalinga" w:cs="Kalinga"/>
                <w:bCs/>
                <w:sz w:val="16"/>
                <w:szCs w:val="16"/>
              </w:rPr>
              <w:t>16/05/2024</w:t>
            </w:r>
            <w:r w:rsidR="00427F2A" w:rsidRPr="0062564C">
              <w:rPr>
                <w:rFonts w:ascii="Kalinga" w:hAnsi="Kalinga" w:cs="Kalinga"/>
                <w:bCs/>
                <w:sz w:val="16"/>
                <w:szCs w:val="16"/>
              </w:rPr>
              <w:t xml:space="preserve"> </w:t>
            </w:r>
            <w:r w:rsidRPr="0062564C">
              <w:rPr>
                <w:rFonts w:ascii="Kalinga" w:hAnsi="Kalinga" w:cs="Kalinga"/>
                <w:bCs/>
                <w:sz w:val="16"/>
                <w:szCs w:val="16"/>
              </w:rPr>
              <w:t xml:space="preserve">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594C06B9" w14:textId="77777777" w:rsidR="00FB64C6" w:rsidRPr="0062564C" w:rsidRDefault="00FB64C6" w:rsidP="00684E02">
            <w:pPr>
              <w:spacing w:after="0"/>
              <w:jc w:val="both"/>
              <w:rPr>
                <w:rFonts w:ascii="Kalinga" w:hAnsi="Kalinga" w:cs="Kalinga"/>
                <w:bCs/>
                <w:sz w:val="16"/>
                <w:szCs w:val="16"/>
              </w:rPr>
            </w:pPr>
          </w:p>
          <w:p w14:paraId="4DA58355" w14:textId="77777777" w:rsidR="00323A8A" w:rsidRPr="0062564C" w:rsidRDefault="00323A8A" w:rsidP="00581325">
            <w:pPr>
              <w:spacing w:after="0"/>
              <w:jc w:val="center"/>
              <w:rPr>
                <w:rFonts w:ascii="Kalinga" w:hAnsi="Kalinga" w:cs="Kalinga"/>
                <w:bCs/>
                <w:sz w:val="16"/>
                <w:szCs w:val="16"/>
              </w:rPr>
            </w:pPr>
          </w:p>
        </w:tc>
      </w:tr>
      <w:tr w:rsidR="00FB64C6" w:rsidRPr="0062564C" w14:paraId="0FAA0940"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6E5FFA8" w14:textId="70F10D9F" w:rsidR="00FB64C6" w:rsidRPr="0062564C" w:rsidRDefault="00FB64C6"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209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08D8933" w14:textId="15D34163" w:rsidR="00FB64C6" w:rsidRPr="0062564C" w:rsidRDefault="008A5F28"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/PRI/JL/MOR/19/2023</w:t>
            </w:r>
          </w:p>
        </w:tc>
        <w:tc>
          <w:tcPr>
            <w:tcW w:w="1807" w:type="dxa"/>
            <w:tcBorders>
              <w:top w:val="single" w:sz="4" w:space="0" w:color="auto"/>
              <w:left w:val="single" w:sz="4" w:space="0" w:color="auto"/>
              <w:bottom w:val="single" w:sz="4" w:space="0" w:color="auto"/>
              <w:right w:val="single" w:sz="4" w:space="0" w:color="auto"/>
            </w:tcBorders>
            <w:vAlign w:val="center"/>
          </w:tcPr>
          <w:p w14:paraId="30D55A12" w14:textId="674B1CBD" w:rsidR="00FB64C6" w:rsidRPr="0062564C" w:rsidRDefault="00BD7677"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María Del Rocío Carrillo Pérez, Gonzalo Gutiérrez Medina, Elizabeth Carrisoza Díaz y Manuel Rivera </w:t>
            </w:r>
            <w:r w:rsidRPr="0062564C">
              <w:rPr>
                <w:rFonts w:ascii="Kalinga" w:eastAsia="Times New Roman" w:hAnsi="Kalinga" w:cs="Kalinga"/>
                <w:color w:val="000000" w:themeColor="text1"/>
                <w:sz w:val="16"/>
                <w:szCs w:val="16"/>
                <w:bdr w:val="none" w:sz="0" w:space="0" w:color="auto" w:frame="1"/>
                <w:lang w:eastAsia="es-MX"/>
              </w:rPr>
              <w:lastRenderedPageBreak/>
              <w:t>Noriega, representantes del PRI, PRD, PES de Morelos y Redes Sociales Progresistas</w:t>
            </w:r>
          </w:p>
        </w:tc>
        <w:tc>
          <w:tcPr>
            <w:tcW w:w="1941" w:type="dxa"/>
            <w:tcBorders>
              <w:top w:val="single" w:sz="4" w:space="0" w:color="auto"/>
              <w:left w:val="single" w:sz="4" w:space="0" w:color="auto"/>
              <w:bottom w:val="single" w:sz="4" w:space="0" w:color="auto"/>
              <w:right w:val="single" w:sz="4" w:space="0" w:color="auto"/>
            </w:tcBorders>
            <w:vAlign w:val="center"/>
          </w:tcPr>
          <w:p w14:paraId="03ED37A3" w14:textId="2F5A9D1B" w:rsidR="00FB64C6" w:rsidRPr="0062564C" w:rsidRDefault="00187722" w:rsidP="003F29AD">
            <w:pPr>
              <w:pStyle w:val="Sinespaciado"/>
              <w:jc w:val="both"/>
              <w:rPr>
                <w:rFonts w:ascii="Kalinga" w:hAnsi="Kalinga" w:cs="Kalinga"/>
                <w:color w:val="000000" w:themeColor="text1"/>
                <w:sz w:val="16"/>
                <w:szCs w:val="16"/>
                <w:bdr w:val="none" w:sz="0" w:space="0" w:color="auto" w:frame="1"/>
                <w:lang w:eastAsia="es-MX"/>
              </w:rPr>
            </w:pPr>
            <w:r w:rsidRPr="0062564C">
              <w:rPr>
                <w:rFonts w:ascii="Kalinga" w:hAnsi="Kalinga" w:cs="Kalinga"/>
                <w:color w:val="000000" w:themeColor="text1"/>
                <w:sz w:val="16"/>
                <w:szCs w:val="16"/>
                <w:bdr w:val="none" w:sz="0" w:space="0" w:color="auto" w:frame="1"/>
                <w:lang w:eastAsia="es-MX"/>
              </w:rPr>
              <w:lastRenderedPageBreak/>
              <w:t>Elizabeth Martínez Gutiérrez consejera Electoral del Instituto Morelense de Procesos Electorales y de Participación Ciudadana (</w:t>
            </w:r>
            <w:proofErr w:type="spellStart"/>
            <w:r w:rsidRPr="0062564C">
              <w:rPr>
                <w:rFonts w:ascii="Kalinga" w:hAnsi="Kalinga" w:cs="Kalinga"/>
                <w:color w:val="000000" w:themeColor="text1"/>
                <w:sz w:val="16"/>
                <w:szCs w:val="16"/>
                <w:bdr w:val="none" w:sz="0" w:space="0" w:color="auto" w:frame="1"/>
                <w:lang w:eastAsia="es-MX"/>
              </w:rPr>
              <w:t>IMPEPAC</w:t>
            </w:r>
            <w:proofErr w:type="spellEnd"/>
            <w:r w:rsidRPr="0062564C">
              <w:rPr>
                <w:rFonts w:ascii="Kalinga" w:hAnsi="Kalinga" w:cs="Kalinga"/>
                <w:color w:val="000000" w:themeColor="text1"/>
                <w:sz w:val="16"/>
                <w:szCs w:val="16"/>
                <w:bdr w:val="none" w:sz="0" w:space="0" w:color="auto" w:frame="1"/>
                <w:lang w:eastAsia="es-MX"/>
              </w:rPr>
              <w:t xml:space="preserve">) </w:t>
            </w:r>
            <w:r w:rsidRPr="0062564C">
              <w:rPr>
                <w:rFonts w:ascii="Kalinga" w:hAnsi="Kalinga" w:cs="Kalinga"/>
                <w:color w:val="000000" w:themeColor="text1"/>
                <w:sz w:val="16"/>
                <w:szCs w:val="16"/>
                <w:bdr w:val="none" w:sz="0" w:space="0" w:color="auto" w:frame="1"/>
                <w:lang w:eastAsia="es-MX"/>
              </w:rPr>
              <w:lastRenderedPageBreak/>
              <w:t>y quien resulte responsable</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E7C2C8D" w14:textId="627D273B" w:rsidR="00FB64C6" w:rsidRPr="0062564C" w:rsidRDefault="001D02B7" w:rsidP="00115D7A">
            <w:pPr>
              <w:pStyle w:val="Sinespaciado"/>
              <w:spacing w:line="276"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lastRenderedPageBreak/>
              <w:t xml:space="preserve">La indebida tramitación y dilación en los plazos de los expedientes de los distintos procedimientos sancionadores, sometidos a consideración de la Comisión Ejecutiva Permanente de Quejas del Instituto Morelense de Procesos Electorales y Participación Ciudadana, así como participar en el debate e influir en </w:t>
            </w:r>
            <w:r w:rsidRPr="0062564C">
              <w:rPr>
                <w:rStyle w:val="Ninguno"/>
                <w:rFonts w:ascii="Kalinga" w:eastAsia="Calibri" w:hAnsi="Kalinga" w:cs="Kalinga"/>
                <w:sz w:val="16"/>
                <w:szCs w:val="16"/>
              </w:rPr>
              <w:lastRenderedPageBreak/>
              <w:t>la votación de un punto en el cual existía impedimento legal y posible conflicto de intereses.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126E3BC" w14:textId="4C8220A0" w:rsidR="001D02B7" w:rsidRPr="0062564C" w:rsidRDefault="001D02B7" w:rsidP="001D02B7">
            <w:pPr>
              <w:spacing w:after="0"/>
              <w:jc w:val="both"/>
              <w:rPr>
                <w:rFonts w:ascii="Kalinga" w:hAnsi="Kalinga" w:cs="Kalinga"/>
                <w:bCs/>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w:t>
            </w:r>
            <w:r w:rsidR="00DF6A6C" w:rsidRPr="0062564C">
              <w:rPr>
                <w:rFonts w:ascii="Kalinga" w:hAnsi="Kalinga" w:cs="Kalinga"/>
                <w:b/>
                <w:sz w:val="16"/>
                <w:szCs w:val="16"/>
              </w:rPr>
              <w:t>538</w:t>
            </w:r>
            <w:r w:rsidRPr="0062564C">
              <w:rPr>
                <w:rFonts w:ascii="Kalinga" w:hAnsi="Kalinga" w:cs="Kalinga"/>
                <w:b/>
                <w:sz w:val="16"/>
                <w:szCs w:val="16"/>
              </w:rPr>
              <w:t>/2024</w:t>
            </w:r>
            <w:r w:rsidRPr="0062564C">
              <w:rPr>
                <w:rFonts w:ascii="Kalinga" w:hAnsi="Kalinga" w:cs="Kalinga"/>
                <w:bCs/>
                <w:sz w:val="16"/>
                <w:szCs w:val="16"/>
              </w:rPr>
              <w:t xml:space="preserve">, de 16/05/2024,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4BFB5BF1" w14:textId="77777777" w:rsidR="001D02B7" w:rsidRPr="0062564C" w:rsidRDefault="001D02B7" w:rsidP="00DF6A6C">
            <w:pPr>
              <w:spacing w:after="0"/>
              <w:jc w:val="both"/>
              <w:rPr>
                <w:rFonts w:ascii="Kalinga" w:hAnsi="Kalinga" w:cs="Kalinga"/>
                <w:bCs/>
                <w:sz w:val="16"/>
                <w:szCs w:val="16"/>
              </w:rPr>
            </w:pPr>
          </w:p>
          <w:p w14:paraId="3CC5E9E0" w14:textId="77777777" w:rsidR="00FB64C6" w:rsidRPr="0062564C" w:rsidRDefault="00FB64C6" w:rsidP="00581325">
            <w:pPr>
              <w:spacing w:after="0"/>
              <w:jc w:val="center"/>
              <w:rPr>
                <w:rFonts w:ascii="Kalinga" w:hAnsi="Kalinga" w:cs="Kalinga"/>
                <w:bCs/>
                <w:sz w:val="16"/>
                <w:szCs w:val="16"/>
              </w:rPr>
            </w:pPr>
          </w:p>
        </w:tc>
      </w:tr>
      <w:tr w:rsidR="008A5039" w:rsidRPr="0062564C" w14:paraId="180B41B4"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F35EED0" w14:textId="5779B8CC" w:rsidR="008A5039" w:rsidRPr="0062564C" w:rsidRDefault="008A5039"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210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3174FF2" w14:textId="74127C39" w:rsidR="008A5039" w:rsidRPr="0062564C" w:rsidRDefault="003C471A"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/AGGA/JL/OAX/20/2023</w:t>
            </w:r>
          </w:p>
        </w:tc>
        <w:tc>
          <w:tcPr>
            <w:tcW w:w="1807" w:type="dxa"/>
            <w:tcBorders>
              <w:top w:val="single" w:sz="4" w:space="0" w:color="auto"/>
              <w:left w:val="single" w:sz="4" w:space="0" w:color="auto"/>
              <w:bottom w:val="single" w:sz="4" w:space="0" w:color="auto"/>
              <w:right w:val="single" w:sz="4" w:space="0" w:color="auto"/>
            </w:tcBorders>
            <w:vAlign w:val="center"/>
          </w:tcPr>
          <w:p w14:paraId="5062BB19" w14:textId="685A0CF0" w:rsidR="008A5039" w:rsidRPr="0062564C" w:rsidRDefault="00470EA1"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Ariana Guadalupe García Avilés</w:t>
            </w:r>
          </w:p>
        </w:tc>
        <w:tc>
          <w:tcPr>
            <w:tcW w:w="1941" w:type="dxa"/>
            <w:tcBorders>
              <w:top w:val="single" w:sz="4" w:space="0" w:color="auto"/>
              <w:left w:val="single" w:sz="4" w:space="0" w:color="auto"/>
              <w:bottom w:val="single" w:sz="4" w:space="0" w:color="auto"/>
              <w:right w:val="single" w:sz="4" w:space="0" w:color="auto"/>
            </w:tcBorders>
            <w:vAlign w:val="center"/>
          </w:tcPr>
          <w:p w14:paraId="76B09328" w14:textId="1AAC42A5" w:rsidR="008A5039" w:rsidRPr="0062564C" w:rsidRDefault="00EC78A1" w:rsidP="003F29AD">
            <w:pPr>
              <w:pStyle w:val="Sinespaciado"/>
              <w:jc w:val="both"/>
              <w:rPr>
                <w:rFonts w:ascii="Kalinga" w:hAnsi="Kalinga" w:cs="Kalinga"/>
                <w:color w:val="000000" w:themeColor="text1"/>
                <w:sz w:val="16"/>
                <w:szCs w:val="16"/>
                <w:bdr w:val="none" w:sz="0" w:space="0" w:color="auto" w:frame="1"/>
                <w:lang w:eastAsia="es-MX"/>
              </w:rPr>
            </w:pPr>
            <w:r w:rsidRPr="0062564C">
              <w:rPr>
                <w:rFonts w:ascii="Kalinga" w:hAnsi="Kalinga" w:cs="Kalinga"/>
                <w:color w:val="000000" w:themeColor="text1"/>
                <w:sz w:val="16"/>
                <w:szCs w:val="16"/>
                <w:bdr w:val="none" w:sz="0" w:space="0" w:color="auto" w:frame="1"/>
                <w:lang w:eastAsia="es-MX"/>
              </w:rPr>
              <w:t>Jessica Jazibe Hernández García, Carmelita Sibaja Ochoa, Zaira Alhelí Hipólito López, Wilfrido Lulio Almaraz Santibáñez, Alejandro Carrasco Sampedro Y Elizabeth Sánchez González, Consejerías del Instituto Estatal Electoral y de Participación Ciudadana de Oaxaca (</w:t>
            </w:r>
            <w:proofErr w:type="spellStart"/>
            <w:r w:rsidRPr="0062564C">
              <w:rPr>
                <w:rFonts w:ascii="Kalinga" w:hAnsi="Kalinga" w:cs="Kalinga"/>
                <w:color w:val="000000" w:themeColor="text1"/>
                <w:sz w:val="16"/>
                <w:szCs w:val="16"/>
                <w:bdr w:val="none" w:sz="0" w:space="0" w:color="auto" w:frame="1"/>
                <w:lang w:eastAsia="es-MX"/>
              </w:rPr>
              <w:t>IEEPCO</w:t>
            </w:r>
            <w:proofErr w:type="spellEnd"/>
            <w:r w:rsidRPr="0062564C">
              <w:rPr>
                <w:rFonts w:ascii="Kalinga" w:hAnsi="Kalinga" w:cs="Kalinga"/>
                <w:color w:val="000000" w:themeColor="text1"/>
                <w:sz w:val="16"/>
                <w:szCs w:val="16"/>
                <w:bdr w:val="none" w:sz="0" w:space="0" w:color="auto" w:frame="1"/>
                <w:lang w:eastAsia="es-MX"/>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16F244BA" w14:textId="77777777" w:rsidR="00657941" w:rsidRPr="0062564C" w:rsidRDefault="00657941" w:rsidP="00657941">
            <w:pPr>
              <w:suppressAutoHyphens/>
              <w:spacing w:after="0" w:line="240" w:lineRule="auto"/>
              <w:jc w:val="both"/>
              <w:rPr>
                <w:rFonts w:ascii="Kalinga" w:eastAsia="Calibri" w:hAnsi="Kalinga" w:cs="Kalinga"/>
                <w:sz w:val="16"/>
                <w:szCs w:val="16"/>
                <w:lang w:val="es-ES_tradnl"/>
              </w:rPr>
            </w:pPr>
            <w:r w:rsidRPr="0062564C">
              <w:rPr>
                <w:rFonts w:ascii="Kalinga" w:eastAsia="Calibri" w:hAnsi="Kalinga" w:cs="Kalinga"/>
                <w:sz w:val="16"/>
                <w:szCs w:val="16"/>
                <w:lang w:val="es-ES_tradnl"/>
              </w:rPr>
              <w:t>Deficiente tramitación de una denuncia interpuesta en contra el diputado local Luis Alfonso Silva Romo y la ciudadana Blanca Luz Martínez Guzmán, directora general del Colegio de Estudios Científicos y Tecnológicos del Estado de Oaxaca, por la presunta comisión de actos anticipados de precampaña, campaña y</w:t>
            </w:r>
          </w:p>
          <w:p w14:paraId="6F0A6701" w14:textId="67435A3A" w:rsidR="008A5039" w:rsidRPr="0062564C" w:rsidRDefault="00657941" w:rsidP="00657941">
            <w:pPr>
              <w:pStyle w:val="Sinespaciado"/>
              <w:spacing w:line="276" w:lineRule="auto"/>
              <w:jc w:val="both"/>
              <w:rPr>
                <w:rStyle w:val="Ninguno"/>
                <w:rFonts w:ascii="Kalinga" w:eastAsia="Calibri" w:hAnsi="Kalinga" w:cs="Kalinga"/>
                <w:sz w:val="16"/>
                <w:szCs w:val="16"/>
              </w:rPr>
            </w:pPr>
            <w:r w:rsidRPr="0062564C">
              <w:rPr>
                <w:rFonts w:ascii="Kalinga" w:eastAsia="Calibri" w:hAnsi="Kalinga" w:cs="Kalinga"/>
                <w:sz w:val="16"/>
                <w:szCs w:val="16"/>
                <w:lang w:val="es-ES_tradnl"/>
              </w:rPr>
              <w:t>promoción personalizada con uso de recursos públicos; ello, pues lejos de hacerse una investigación exhaustiva y dictar las medidas cautelares conducentes, indebidamente se determinó desechar la denuncia como represalia por haberse impugnado la omisión de pronunciamiento respecto de la solicitud de adopción de dichas medidas.</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1123CDAB" w14:textId="7515A2C4" w:rsidR="00657941" w:rsidRPr="0062564C" w:rsidRDefault="00657941" w:rsidP="00657941">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w:t>
            </w:r>
            <w:r w:rsidR="00E25E1D" w:rsidRPr="0062564C">
              <w:rPr>
                <w:rFonts w:ascii="Kalinga" w:hAnsi="Kalinga" w:cs="Kalinga"/>
                <w:b/>
                <w:sz w:val="16"/>
                <w:szCs w:val="16"/>
              </w:rPr>
              <w:t>539</w:t>
            </w:r>
            <w:r w:rsidRPr="0062564C">
              <w:rPr>
                <w:rFonts w:ascii="Kalinga" w:hAnsi="Kalinga" w:cs="Kalinga"/>
                <w:b/>
                <w:sz w:val="16"/>
                <w:szCs w:val="16"/>
              </w:rPr>
              <w:t>/2024</w:t>
            </w:r>
            <w:r w:rsidRPr="0062564C">
              <w:rPr>
                <w:rFonts w:ascii="Kalinga" w:hAnsi="Kalinga" w:cs="Kalinga"/>
                <w:bCs/>
                <w:sz w:val="16"/>
                <w:szCs w:val="16"/>
              </w:rPr>
              <w:t xml:space="preserve">, de 16/05/2024,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2595D4EA" w14:textId="77777777" w:rsidR="00657941" w:rsidRPr="0062564C" w:rsidRDefault="00657941" w:rsidP="00E25E1D">
            <w:pPr>
              <w:spacing w:after="0"/>
              <w:jc w:val="both"/>
              <w:rPr>
                <w:rFonts w:ascii="Kalinga" w:hAnsi="Kalinga" w:cs="Kalinga"/>
                <w:bCs/>
                <w:sz w:val="16"/>
                <w:szCs w:val="16"/>
              </w:rPr>
            </w:pPr>
          </w:p>
          <w:p w14:paraId="7D1E8CC4" w14:textId="77777777" w:rsidR="008A5039" w:rsidRPr="0062564C" w:rsidRDefault="008A5039" w:rsidP="00581325">
            <w:pPr>
              <w:spacing w:after="0"/>
              <w:jc w:val="center"/>
              <w:rPr>
                <w:rFonts w:ascii="Kalinga" w:hAnsi="Kalinga" w:cs="Kalinga"/>
                <w:bCs/>
                <w:sz w:val="16"/>
                <w:szCs w:val="16"/>
              </w:rPr>
            </w:pPr>
          </w:p>
        </w:tc>
      </w:tr>
      <w:tr w:rsidR="00657941" w:rsidRPr="0062564C" w14:paraId="59194592"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67CF3FDD" w14:textId="15195E98" w:rsidR="00657941" w:rsidRPr="0062564C" w:rsidRDefault="00657941"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211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4D1DFC6" w14:textId="7B4ADCF9" w:rsidR="00657941" w:rsidRPr="0062564C" w:rsidRDefault="002D105A"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/MORENA/CG/1/2024</w:t>
            </w:r>
          </w:p>
        </w:tc>
        <w:tc>
          <w:tcPr>
            <w:tcW w:w="1807" w:type="dxa"/>
            <w:tcBorders>
              <w:top w:val="single" w:sz="4" w:space="0" w:color="auto"/>
              <w:left w:val="single" w:sz="4" w:space="0" w:color="auto"/>
              <w:bottom w:val="single" w:sz="4" w:space="0" w:color="auto"/>
              <w:right w:val="single" w:sz="4" w:space="0" w:color="auto"/>
            </w:tcBorders>
            <w:vAlign w:val="center"/>
          </w:tcPr>
          <w:p w14:paraId="52826447" w14:textId="6E1119B2" w:rsidR="00657941" w:rsidRPr="0062564C" w:rsidRDefault="00421589"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6F4DDE38" w14:textId="5A4B3DE2" w:rsidR="00657941" w:rsidRPr="0062564C" w:rsidRDefault="002011D8" w:rsidP="003F29AD">
            <w:pPr>
              <w:pStyle w:val="Sinespaciado"/>
              <w:jc w:val="both"/>
              <w:rPr>
                <w:rFonts w:ascii="Kalinga" w:hAnsi="Kalinga" w:cs="Kalinga"/>
                <w:color w:val="000000" w:themeColor="text1"/>
                <w:sz w:val="16"/>
                <w:szCs w:val="16"/>
                <w:bdr w:val="none" w:sz="0" w:space="0" w:color="auto" w:frame="1"/>
                <w:lang w:eastAsia="es-MX"/>
              </w:rPr>
            </w:pPr>
            <w:r w:rsidRPr="0062564C">
              <w:rPr>
                <w:rFonts w:ascii="Kalinga" w:hAnsi="Kalinga" w:cs="Kalinga"/>
                <w:sz w:val="16"/>
                <w:szCs w:val="16"/>
              </w:rPr>
              <w:t xml:space="preserve">Rodrigo German Paredes Lozano, Leticia Bravo Ostos, Beatriz Eugenia Rodríguez Villanueva, Oscar Daniel Rodríguez Fuentes, Juan Carlos Cisneros Ruiz, Juan Antonio Silva Espinoza </w:t>
            </w:r>
            <w:r w:rsidRPr="0062564C">
              <w:rPr>
                <w:rFonts w:ascii="Kalinga" w:hAnsi="Kalinga" w:cs="Kalinga"/>
                <w:sz w:val="16"/>
                <w:szCs w:val="16"/>
              </w:rPr>
              <w:lastRenderedPageBreak/>
              <w:t xml:space="preserve">y </w:t>
            </w:r>
            <w:proofErr w:type="spellStart"/>
            <w:r w:rsidRPr="0062564C">
              <w:rPr>
                <w:rFonts w:ascii="Kalinga" w:hAnsi="Kalinga" w:cs="Kalinga"/>
                <w:sz w:val="16"/>
                <w:szCs w:val="16"/>
              </w:rPr>
              <w:t>Madeleyne</w:t>
            </w:r>
            <w:proofErr w:type="spellEnd"/>
            <w:r w:rsidRPr="0062564C">
              <w:rPr>
                <w:rFonts w:ascii="Kalinga" w:hAnsi="Kalinga" w:cs="Kalinga"/>
                <w:sz w:val="16"/>
                <w:szCs w:val="16"/>
              </w:rPr>
              <w:t xml:space="preserve"> Ivett Figueroa Gámez, integrantes del Consejo General del Instituto Electoral de Coahuila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1952EFCD" w14:textId="359B95D2" w:rsidR="00657941" w:rsidRPr="0062564C" w:rsidRDefault="00EE5D7E" w:rsidP="00657941">
            <w:pPr>
              <w:suppressAutoHyphens/>
              <w:spacing w:after="0" w:line="240" w:lineRule="auto"/>
              <w:jc w:val="both"/>
              <w:rPr>
                <w:rFonts w:ascii="Kalinga" w:eastAsia="Calibri" w:hAnsi="Kalinga" w:cs="Kalinga"/>
                <w:sz w:val="16"/>
                <w:szCs w:val="16"/>
                <w:lang w:val="es-ES_tradnl"/>
              </w:rPr>
            </w:pPr>
            <w:r w:rsidRPr="0062564C">
              <w:rPr>
                <w:rStyle w:val="Ninguno"/>
                <w:rFonts w:ascii="Kalinga" w:eastAsia="Calibri" w:hAnsi="Kalinga" w:cs="Kalinga"/>
                <w:sz w:val="16"/>
                <w:szCs w:val="16"/>
              </w:rPr>
              <w:lastRenderedPageBreak/>
              <w:t>Se denuncia la Retención ilegal e injustificada de 6 ministraciones de financiamiento público ($13,197,808.44), del Comité Ejecutivo Estatal de Morena en el Estado de Coahuila, lo cual causó un daño serio al patrimonio de este instituto político y a sus intereses, pues se vio imposibilitado para desempeñar sus actividades como partido político en dicho estado.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569ED915" w14:textId="1049F51D" w:rsidR="00EE5D7E" w:rsidRPr="0062564C" w:rsidRDefault="00EE5D7E" w:rsidP="00EE5D7E">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w:t>
            </w:r>
            <w:r w:rsidR="00DD3AE6" w:rsidRPr="0062564C">
              <w:rPr>
                <w:rFonts w:ascii="Kalinga" w:hAnsi="Kalinga" w:cs="Kalinga"/>
                <w:b/>
                <w:sz w:val="16"/>
                <w:szCs w:val="16"/>
              </w:rPr>
              <w:t>5</w:t>
            </w:r>
            <w:r w:rsidR="00283A80" w:rsidRPr="0062564C">
              <w:rPr>
                <w:rFonts w:ascii="Kalinga" w:hAnsi="Kalinga" w:cs="Kalinga"/>
                <w:b/>
                <w:sz w:val="16"/>
                <w:szCs w:val="16"/>
              </w:rPr>
              <w:t>42</w:t>
            </w:r>
            <w:r w:rsidRPr="0062564C">
              <w:rPr>
                <w:rFonts w:ascii="Kalinga" w:hAnsi="Kalinga" w:cs="Kalinga"/>
                <w:b/>
                <w:sz w:val="16"/>
                <w:szCs w:val="16"/>
              </w:rPr>
              <w:t>/2024</w:t>
            </w:r>
            <w:r w:rsidRPr="0062564C">
              <w:rPr>
                <w:rFonts w:ascii="Kalinga" w:hAnsi="Kalinga" w:cs="Kalinga"/>
                <w:bCs/>
                <w:sz w:val="16"/>
                <w:szCs w:val="16"/>
              </w:rPr>
              <w:t xml:space="preserve">, de 16/05/2024,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26FAD751" w14:textId="77777777" w:rsidR="00EE5D7E" w:rsidRPr="0062564C" w:rsidRDefault="00EE5D7E" w:rsidP="00283A80">
            <w:pPr>
              <w:spacing w:after="0"/>
              <w:jc w:val="both"/>
              <w:rPr>
                <w:rFonts w:ascii="Kalinga" w:hAnsi="Kalinga" w:cs="Kalinga"/>
                <w:bCs/>
                <w:sz w:val="16"/>
                <w:szCs w:val="16"/>
              </w:rPr>
            </w:pPr>
          </w:p>
          <w:p w14:paraId="1DC63CDA" w14:textId="77777777" w:rsidR="00657941" w:rsidRPr="0062564C" w:rsidRDefault="00657941" w:rsidP="00686313">
            <w:pPr>
              <w:spacing w:after="0"/>
              <w:jc w:val="center"/>
              <w:rPr>
                <w:rFonts w:ascii="Kalinga" w:hAnsi="Kalinga" w:cs="Kalinga"/>
                <w:bCs/>
                <w:sz w:val="16"/>
                <w:szCs w:val="16"/>
              </w:rPr>
            </w:pPr>
          </w:p>
        </w:tc>
      </w:tr>
      <w:tr w:rsidR="00EE5D7E" w:rsidRPr="0062564C" w14:paraId="7C15509E"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24E3410" w14:textId="434ACB87" w:rsidR="00EE5D7E" w:rsidRPr="0062564C" w:rsidRDefault="00EE5D7E"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212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D3018C9" w14:textId="4B7F0D1E" w:rsidR="00EE5D7E" w:rsidRPr="0062564C" w:rsidRDefault="00430247"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EAMR</w:t>
            </w:r>
            <w:proofErr w:type="spellEnd"/>
            <w:r w:rsidRPr="0062564C">
              <w:rPr>
                <w:rFonts w:ascii="Kalinga" w:eastAsia="Times New Roman" w:hAnsi="Kalinga" w:cs="Kalinga"/>
                <w:b/>
                <w:bCs/>
                <w:color w:val="000000" w:themeColor="text1"/>
                <w:sz w:val="16"/>
                <w:szCs w:val="16"/>
                <w:bdr w:val="none" w:sz="0" w:space="0" w:color="auto" w:frame="1"/>
                <w:lang w:val="en-US" w:eastAsia="es-MX"/>
              </w:rPr>
              <w:t>/JL/COAH/3/2024</w:t>
            </w:r>
          </w:p>
        </w:tc>
        <w:tc>
          <w:tcPr>
            <w:tcW w:w="1807" w:type="dxa"/>
            <w:tcBorders>
              <w:top w:val="single" w:sz="4" w:space="0" w:color="auto"/>
              <w:left w:val="single" w:sz="4" w:space="0" w:color="auto"/>
              <w:bottom w:val="single" w:sz="4" w:space="0" w:color="auto"/>
              <w:right w:val="single" w:sz="4" w:space="0" w:color="auto"/>
            </w:tcBorders>
            <w:vAlign w:val="center"/>
          </w:tcPr>
          <w:p w14:paraId="3933CD98" w14:textId="5BD51F94" w:rsidR="00EE5D7E" w:rsidRPr="0062564C" w:rsidRDefault="00021FBD"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Edwin Ariel Morquecho Ramírez</w:t>
            </w:r>
          </w:p>
        </w:tc>
        <w:tc>
          <w:tcPr>
            <w:tcW w:w="1941" w:type="dxa"/>
            <w:tcBorders>
              <w:top w:val="single" w:sz="4" w:space="0" w:color="auto"/>
              <w:left w:val="single" w:sz="4" w:space="0" w:color="auto"/>
              <w:bottom w:val="single" w:sz="4" w:space="0" w:color="auto"/>
              <w:right w:val="single" w:sz="4" w:space="0" w:color="auto"/>
            </w:tcBorders>
            <w:vAlign w:val="center"/>
          </w:tcPr>
          <w:p w14:paraId="1363181D" w14:textId="598FBA0A" w:rsidR="00EE5D7E" w:rsidRPr="0062564C" w:rsidRDefault="007A0217" w:rsidP="003F29AD">
            <w:pPr>
              <w:pStyle w:val="Sinespaciado"/>
              <w:jc w:val="both"/>
              <w:rPr>
                <w:rFonts w:ascii="Kalinga" w:hAnsi="Kalinga" w:cs="Kalinga"/>
                <w:sz w:val="16"/>
                <w:szCs w:val="16"/>
              </w:rPr>
            </w:pPr>
            <w:proofErr w:type="spellStart"/>
            <w:r w:rsidRPr="0062564C">
              <w:rPr>
                <w:rFonts w:ascii="Kalinga" w:hAnsi="Kalinga" w:cs="Kalinga"/>
                <w:sz w:val="16"/>
                <w:szCs w:val="16"/>
              </w:rPr>
              <w:t>Madeleyne</w:t>
            </w:r>
            <w:proofErr w:type="spellEnd"/>
            <w:r w:rsidRPr="0062564C">
              <w:rPr>
                <w:rFonts w:ascii="Kalinga" w:hAnsi="Kalinga" w:cs="Kalinga"/>
                <w:sz w:val="16"/>
                <w:szCs w:val="16"/>
              </w:rPr>
              <w:t xml:space="preserve"> Ivett Figueroa Gámez y Beatriz Eugenia Rodríguez, consejerías del Consejo General del Instituto Electoral de Coahuila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BA0C67B" w14:textId="33560D54" w:rsidR="00EE5D7E" w:rsidRPr="0062564C" w:rsidRDefault="00E976EA" w:rsidP="00657941">
            <w:pPr>
              <w:suppressAutoHyphens/>
              <w:spacing w:after="0" w:line="240"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Se denuncia a las consejeras electorales del </w:t>
            </w:r>
            <w:proofErr w:type="spellStart"/>
            <w:r w:rsidRPr="0062564C">
              <w:rPr>
                <w:rStyle w:val="Ninguno"/>
                <w:rFonts w:ascii="Kalinga" w:eastAsia="Calibri" w:hAnsi="Kalinga" w:cs="Kalinga"/>
                <w:sz w:val="16"/>
                <w:szCs w:val="16"/>
              </w:rPr>
              <w:t>OPL</w:t>
            </w:r>
            <w:proofErr w:type="spellEnd"/>
            <w:r w:rsidRPr="0062564C">
              <w:rPr>
                <w:rStyle w:val="Ninguno"/>
                <w:rFonts w:ascii="Kalinga" w:eastAsia="Calibri" w:hAnsi="Kalinga" w:cs="Kalinga"/>
                <w:sz w:val="16"/>
                <w:szCs w:val="16"/>
              </w:rPr>
              <w:t xml:space="preserve"> de Coahuila, </w:t>
            </w:r>
            <w:proofErr w:type="spellStart"/>
            <w:r w:rsidRPr="0062564C">
              <w:rPr>
                <w:rStyle w:val="Ninguno"/>
                <w:rFonts w:ascii="Kalinga" w:eastAsia="Calibri" w:hAnsi="Kalinga" w:cs="Kalinga"/>
                <w:sz w:val="16"/>
                <w:szCs w:val="16"/>
              </w:rPr>
              <w:t>Madeleyne</w:t>
            </w:r>
            <w:proofErr w:type="spellEnd"/>
            <w:r w:rsidRPr="0062564C">
              <w:rPr>
                <w:rStyle w:val="Ninguno"/>
                <w:rFonts w:ascii="Kalinga" w:eastAsia="Calibri" w:hAnsi="Kalinga" w:cs="Kalinga"/>
                <w:sz w:val="16"/>
                <w:szCs w:val="16"/>
              </w:rPr>
              <w:t xml:space="preserve"> Ivett Figueroa Gámez y Beatriz Eugenia Rodríguez Villanueva, como integrantes de la Comisión de Paridad e Inclusión, por haber votado en contra de la propuesta de Lineamientos de Acciones Afirmativas en favor de la población </w:t>
            </w:r>
            <w:proofErr w:type="spellStart"/>
            <w:r w:rsidRPr="0062564C">
              <w:rPr>
                <w:rStyle w:val="Ninguno"/>
                <w:rFonts w:ascii="Kalinga" w:eastAsia="Calibri" w:hAnsi="Kalinga" w:cs="Kalinga"/>
                <w:sz w:val="16"/>
                <w:szCs w:val="16"/>
              </w:rPr>
              <w:t>LGBTTTIQA</w:t>
            </w:r>
            <w:proofErr w:type="spellEnd"/>
            <w:r w:rsidRPr="0062564C">
              <w:rPr>
                <w:rStyle w:val="Ninguno"/>
                <w:rFonts w:ascii="Kalinga" w:eastAsia="Calibri" w:hAnsi="Kalinga" w:cs="Kalinga"/>
                <w:sz w:val="16"/>
                <w:szCs w:val="16"/>
              </w:rPr>
              <w:t>+ sin sustentar su determinación de forma fundada y motivada.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4AB076E4" w14:textId="3D6CCF6F" w:rsidR="00E976EA" w:rsidRPr="0062564C" w:rsidRDefault="00E976EA" w:rsidP="00E976EA">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w:t>
            </w:r>
            <w:r w:rsidR="00DD3AE6" w:rsidRPr="0062564C">
              <w:rPr>
                <w:rFonts w:ascii="Kalinga" w:hAnsi="Kalinga" w:cs="Kalinga"/>
                <w:b/>
                <w:sz w:val="16"/>
                <w:szCs w:val="16"/>
              </w:rPr>
              <w:t>540</w:t>
            </w:r>
            <w:r w:rsidRPr="0062564C">
              <w:rPr>
                <w:rFonts w:ascii="Kalinga" w:hAnsi="Kalinga" w:cs="Kalinga"/>
                <w:b/>
                <w:sz w:val="16"/>
                <w:szCs w:val="16"/>
              </w:rPr>
              <w:t>/2024</w:t>
            </w:r>
            <w:r w:rsidRPr="0062564C">
              <w:rPr>
                <w:rFonts w:ascii="Kalinga" w:hAnsi="Kalinga" w:cs="Kalinga"/>
                <w:bCs/>
                <w:sz w:val="16"/>
                <w:szCs w:val="16"/>
              </w:rPr>
              <w:t xml:space="preserve">, de 16/05/2024,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6ECDE177" w14:textId="77777777" w:rsidR="00E976EA" w:rsidRPr="0062564C" w:rsidRDefault="00E976EA" w:rsidP="00E976EA">
            <w:pPr>
              <w:spacing w:after="0"/>
              <w:jc w:val="both"/>
              <w:rPr>
                <w:rFonts w:ascii="Kalinga" w:hAnsi="Kalinga" w:cs="Kalinga"/>
                <w:bCs/>
                <w:sz w:val="16"/>
                <w:szCs w:val="16"/>
              </w:rPr>
            </w:pPr>
          </w:p>
          <w:p w14:paraId="41EB547E" w14:textId="77777777" w:rsidR="00EE5D7E" w:rsidRPr="0062564C" w:rsidRDefault="00EE5D7E" w:rsidP="00581325">
            <w:pPr>
              <w:spacing w:after="0"/>
              <w:jc w:val="center"/>
              <w:rPr>
                <w:rFonts w:ascii="Kalinga" w:hAnsi="Kalinga" w:cs="Kalinga"/>
                <w:bCs/>
                <w:sz w:val="16"/>
                <w:szCs w:val="16"/>
              </w:rPr>
            </w:pPr>
          </w:p>
        </w:tc>
      </w:tr>
      <w:tr w:rsidR="00E976EA" w:rsidRPr="0062564C" w14:paraId="309A0688"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55298EF" w14:textId="77777777" w:rsidR="00E976EA" w:rsidRPr="0062564C" w:rsidRDefault="00700105" w:rsidP="00EF09D3">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213</w:t>
            </w:r>
          </w:p>
          <w:p w14:paraId="6376825F" w14:textId="346C01CD" w:rsidR="00AB3B40" w:rsidRPr="0062564C" w:rsidRDefault="00AB3B40" w:rsidP="00EF09D3">
            <w:pPr>
              <w:jc w:val="both"/>
              <w:rPr>
                <w:rFonts w:ascii="Kalinga" w:hAnsi="Kalinga" w:cs="Kalinga"/>
                <w:b/>
                <w:bCs/>
                <w:color w:val="FFFFFF" w:themeColor="background1"/>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4746E9F" w14:textId="6C34D9C2" w:rsidR="00E976EA" w:rsidRPr="0062564C" w:rsidRDefault="00E66F09" w:rsidP="00EF09D3">
            <w:pPr>
              <w:spacing w:after="0" w:line="240" w:lineRule="auto"/>
              <w:jc w:val="center"/>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AAC</w:t>
            </w:r>
            <w:proofErr w:type="spellEnd"/>
            <w:r w:rsidRPr="0062564C">
              <w:rPr>
                <w:rFonts w:ascii="Kalinga" w:eastAsia="Times New Roman" w:hAnsi="Kalinga" w:cs="Kalinga"/>
                <w:b/>
                <w:bCs/>
                <w:color w:val="000000" w:themeColor="text1"/>
                <w:sz w:val="16"/>
                <w:szCs w:val="16"/>
                <w:bdr w:val="none" w:sz="0" w:space="0" w:color="auto" w:frame="1"/>
                <w:lang w:val="en-US" w:eastAsia="es-MX"/>
              </w:rPr>
              <w:t>/JL/</w:t>
            </w:r>
            <w:proofErr w:type="spellStart"/>
            <w:r w:rsidRPr="0062564C">
              <w:rPr>
                <w:rFonts w:ascii="Kalinga" w:eastAsia="Times New Roman" w:hAnsi="Kalinga" w:cs="Kalinga"/>
                <w:b/>
                <w:bCs/>
                <w:color w:val="000000" w:themeColor="text1"/>
                <w:sz w:val="16"/>
                <w:szCs w:val="16"/>
                <w:bdr w:val="none" w:sz="0" w:space="0" w:color="auto" w:frame="1"/>
                <w:lang w:val="en-US" w:eastAsia="es-MX"/>
              </w:rPr>
              <w:t>DGO</w:t>
            </w:r>
            <w:proofErr w:type="spellEnd"/>
            <w:r w:rsidRPr="0062564C">
              <w:rPr>
                <w:rFonts w:ascii="Kalinga" w:eastAsia="Times New Roman" w:hAnsi="Kalinga" w:cs="Kalinga"/>
                <w:b/>
                <w:bCs/>
                <w:color w:val="000000" w:themeColor="text1"/>
                <w:sz w:val="16"/>
                <w:szCs w:val="16"/>
                <w:bdr w:val="none" w:sz="0" w:space="0" w:color="auto" w:frame="1"/>
                <w:lang w:val="en-US" w:eastAsia="es-MX"/>
              </w:rPr>
              <w:t>/5/2024</w:t>
            </w:r>
          </w:p>
        </w:tc>
        <w:tc>
          <w:tcPr>
            <w:tcW w:w="1807" w:type="dxa"/>
            <w:tcBorders>
              <w:top w:val="single" w:sz="4" w:space="0" w:color="auto"/>
              <w:left w:val="single" w:sz="4" w:space="0" w:color="auto"/>
              <w:bottom w:val="single" w:sz="4" w:space="0" w:color="auto"/>
              <w:right w:val="single" w:sz="4" w:space="0" w:color="auto"/>
            </w:tcBorders>
            <w:vAlign w:val="center"/>
          </w:tcPr>
          <w:p w14:paraId="11C4AA1F" w14:textId="2CE28CDA" w:rsidR="00E976EA" w:rsidRPr="0062564C" w:rsidRDefault="00431B0E" w:rsidP="00EF09D3">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Arlina Adame Correa</w:t>
            </w:r>
          </w:p>
        </w:tc>
        <w:tc>
          <w:tcPr>
            <w:tcW w:w="1941" w:type="dxa"/>
            <w:tcBorders>
              <w:top w:val="single" w:sz="4" w:space="0" w:color="auto"/>
              <w:left w:val="single" w:sz="4" w:space="0" w:color="auto"/>
              <w:bottom w:val="single" w:sz="4" w:space="0" w:color="auto"/>
              <w:right w:val="single" w:sz="4" w:space="0" w:color="auto"/>
            </w:tcBorders>
            <w:vAlign w:val="center"/>
          </w:tcPr>
          <w:p w14:paraId="40BF315E" w14:textId="16C6242A" w:rsidR="00E976EA" w:rsidRPr="0062564C" w:rsidRDefault="001415B8" w:rsidP="003F29AD">
            <w:pPr>
              <w:pStyle w:val="Sinespaciado"/>
              <w:jc w:val="both"/>
              <w:rPr>
                <w:rFonts w:ascii="Kalinga" w:hAnsi="Kalinga" w:cs="Kalinga"/>
                <w:sz w:val="16"/>
                <w:szCs w:val="16"/>
              </w:rPr>
            </w:pPr>
            <w:r w:rsidRPr="0062564C">
              <w:rPr>
                <w:rFonts w:ascii="Kalinga" w:hAnsi="Kalinga" w:cs="Kalinga"/>
                <w:sz w:val="16"/>
                <w:szCs w:val="16"/>
              </w:rPr>
              <w:t>Roberto Herrera Hernández, María Cristina de Guadalupe Campos Zavala, Norma Beatriz Pulido Corral, José Omar Ortega Soria, David Alfonso Arámbula Quiñones, Perla Lucero Arreola Escobedo y Ernesto Saucedo Ruiz, integrantes del Consejo General del Instituto Electoral y de Participación Ciudadana del Estado de Durango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1D5AF48" w14:textId="1512B262" w:rsidR="00E976EA" w:rsidRPr="0062564C" w:rsidRDefault="00E03E05" w:rsidP="00657941">
            <w:pPr>
              <w:suppressAutoHyphens/>
              <w:spacing w:after="0" w:line="240"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Se denuncia a las y los integrantes del Consejo General </w:t>
            </w:r>
            <w:proofErr w:type="spellStart"/>
            <w:r w:rsidRPr="0062564C">
              <w:rPr>
                <w:rStyle w:val="Ninguno"/>
                <w:rFonts w:ascii="Kalinga" w:eastAsia="Calibri" w:hAnsi="Kalinga" w:cs="Kalinga"/>
                <w:sz w:val="16"/>
                <w:szCs w:val="16"/>
              </w:rPr>
              <w:t>IEPCED</w:t>
            </w:r>
            <w:proofErr w:type="spellEnd"/>
            <w:r w:rsidRPr="0062564C">
              <w:rPr>
                <w:rStyle w:val="Ninguno"/>
                <w:rFonts w:ascii="Kalinga" w:eastAsia="Calibri" w:hAnsi="Kalinga" w:cs="Kalinga"/>
                <w:sz w:val="16"/>
                <w:szCs w:val="16"/>
              </w:rPr>
              <w:t>, por hechos que, en concepto de la quejosa, podrían actualizar alguna de las causas de remoción derivado de supuestas omisiones y deficiencias en el trámite de una queja interpuesta por la comisión de violencia política contra las mujeres por razón de género en su perjuicio.</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6EA2425" w14:textId="359EDD0C" w:rsidR="002060E2" w:rsidRPr="0062564C" w:rsidRDefault="002060E2" w:rsidP="002060E2">
            <w:pPr>
              <w:spacing w:after="0"/>
              <w:jc w:val="both"/>
              <w:rPr>
                <w:rFonts w:ascii="Kalinga" w:hAnsi="Kalinga" w:cs="Kalinga"/>
                <w:bCs/>
                <w:sz w:val="16"/>
                <w:szCs w:val="16"/>
              </w:rPr>
            </w:pPr>
            <w:r w:rsidRPr="0062564C">
              <w:rPr>
                <w:rFonts w:ascii="Kalinga" w:hAnsi="Kalinga" w:cs="Kalinga"/>
                <w:bCs/>
                <w:sz w:val="16"/>
                <w:szCs w:val="16"/>
              </w:rPr>
              <w:t>Mediante resolución</w:t>
            </w:r>
            <w:r w:rsidR="001960F9" w:rsidRPr="0062564C">
              <w:rPr>
                <w:rFonts w:ascii="Kalinga" w:hAnsi="Kalinga" w:cs="Kalinga"/>
                <w:bCs/>
                <w:sz w:val="16"/>
                <w:szCs w:val="16"/>
              </w:rPr>
              <w:t xml:space="preserve"> </w:t>
            </w:r>
            <w:r w:rsidR="001960F9" w:rsidRPr="0062564C">
              <w:rPr>
                <w:rFonts w:ascii="Kalinga" w:hAnsi="Kalinga" w:cs="Kalinga"/>
                <w:b/>
                <w:sz w:val="16"/>
                <w:szCs w:val="16"/>
              </w:rPr>
              <w:t>INE/CG</w:t>
            </w:r>
            <w:r w:rsidR="00DD3AE6" w:rsidRPr="0062564C">
              <w:rPr>
                <w:rFonts w:ascii="Kalinga" w:hAnsi="Kalinga" w:cs="Kalinga"/>
                <w:b/>
                <w:sz w:val="16"/>
                <w:szCs w:val="16"/>
              </w:rPr>
              <w:t>541/2024,</w:t>
            </w:r>
            <w:r w:rsidR="00DD3AE6" w:rsidRPr="0062564C">
              <w:rPr>
                <w:rFonts w:ascii="Kalinga" w:hAnsi="Kalinga" w:cs="Kalinga"/>
                <w:bCs/>
                <w:sz w:val="16"/>
                <w:szCs w:val="16"/>
              </w:rPr>
              <w:t xml:space="preserve"> </w:t>
            </w:r>
            <w:r w:rsidRPr="0062564C">
              <w:rPr>
                <w:rFonts w:ascii="Kalinga" w:hAnsi="Kalinga" w:cs="Kalinga"/>
                <w:bCs/>
                <w:sz w:val="16"/>
                <w:szCs w:val="16"/>
              </w:rPr>
              <w:t xml:space="preserve">de 16/05/2024,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5F794714" w14:textId="77777777" w:rsidR="002060E2" w:rsidRPr="0062564C" w:rsidRDefault="002060E2" w:rsidP="00DD3AE6">
            <w:pPr>
              <w:spacing w:after="0"/>
              <w:jc w:val="both"/>
              <w:rPr>
                <w:rFonts w:ascii="Kalinga" w:hAnsi="Kalinga" w:cs="Kalinga"/>
                <w:bCs/>
                <w:sz w:val="16"/>
                <w:szCs w:val="16"/>
              </w:rPr>
            </w:pPr>
          </w:p>
          <w:p w14:paraId="7DB1FF3F" w14:textId="77777777" w:rsidR="00E976EA" w:rsidRPr="0062564C" w:rsidRDefault="00E976EA" w:rsidP="00686313">
            <w:pPr>
              <w:spacing w:after="0"/>
              <w:jc w:val="center"/>
              <w:rPr>
                <w:rFonts w:ascii="Kalinga" w:hAnsi="Kalinga" w:cs="Kalinga"/>
                <w:bCs/>
                <w:sz w:val="16"/>
                <w:szCs w:val="16"/>
              </w:rPr>
            </w:pPr>
          </w:p>
        </w:tc>
      </w:tr>
      <w:tr w:rsidR="007757E7" w:rsidRPr="0062564C" w14:paraId="2D63C6F4"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375B243A" w14:textId="77777777" w:rsidR="007757E7" w:rsidRPr="0062564C" w:rsidRDefault="007757E7" w:rsidP="007757E7">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214</w:t>
            </w:r>
          </w:p>
          <w:p w14:paraId="4927D453" w14:textId="75E07F13" w:rsidR="00D02D5F" w:rsidRPr="0062564C" w:rsidRDefault="00D02D5F" w:rsidP="007757E7">
            <w:pPr>
              <w:jc w:val="both"/>
              <w:rPr>
                <w:rFonts w:ascii="Kalinga" w:hAnsi="Kalinga" w:cs="Kalinga"/>
                <w:b/>
                <w:bCs/>
                <w:color w:val="FFFFFF" w:themeColor="background1"/>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8094FE8" w14:textId="63205E9A" w:rsidR="007757E7" w:rsidRPr="0062564C" w:rsidRDefault="007757E7" w:rsidP="007757E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/MORENA/</w:t>
            </w:r>
            <w:proofErr w:type="spellStart"/>
            <w:r w:rsidRPr="0062564C">
              <w:rPr>
                <w:rFonts w:ascii="Kalinga" w:eastAsia="Times New Roman" w:hAnsi="Kalinga" w:cs="Kalinga"/>
                <w:b/>
                <w:bCs/>
                <w:color w:val="000000" w:themeColor="text1"/>
                <w:sz w:val="16"/>
                <w:szCs w:val="16"/>
                <w:bdr w:val="none" w:sz="0" w:space="0" w:color="auto" w:frame="1"/>
                <w:lang w:eastAsia="es-MX"/>
              </w:rPr>
              <w:t>OPL</w:t>
            </w:r>
            <w:proofErr w:type="spellEnd"/>
            <w:r w:rsidRPr="0062564C">
              <w:rPr>
                <w:rFonts w:ascii="Kalinga" w:eastAsia="Times New Roman" w:hAnsi="Kalinga" w:cs="Kalinga"/>
                <w:b/>
                <w:bCs/>
                <w:color w:val="000000" w:themeColor="text1"/>
                <w:sz w:val="16"/>
                <w:szCs w:val="16"/>
                <w:bdr w:val="none" w:sz="0" w:space="0" w:color="auto" w:frame="1"/>
                <w:lang w:eastAsia="es-MX"/>
              </w:rPr>
              <w:t>/JAL/23/2024</w:t>
            </w:r>
          </w:p>
        </w:tc>
        <w:tc>
          <w:tcPr>
            <w:tcW w:w="1807" w:type="dxa"/>
            <w:tcBorders>
              <w:top w:val="single" w:sz="4" w:space="0" w:color="auto"/>
              <w:left w:val="single" w:sz="4" w:space="0" w:color="auto"/>
              <w:bottom w:val="single" w:sz="4" w:space="0" w:color="auto"/>
              <w:right w:val="single" w:sz="4" w:space="0" w:color="auto"/>
            </w:tcBorders>
            <w:vAlign w:val="center"/>
          </w:tcPr>
          <w:p w14:paraId="384B27B0" w14:textId="6902CE9C" w:rsidR="007757E7" w:rsidRPr="0062564C" w:rsidRDefault="007757E7" w:rsidP="007757E7">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363E4B74" w14:textId="27A040A0" w:rsidR="007757E7" w:rsidRPr="0062564C" w:rsidRDefault="007757E7" w:rsidP="007757E7">
            <w:pPr>
              <w:pStyle w:val="Sinespaciado"/>
              <w:jc w:val="both"/>
              <w:rPr>
                <w:rFonts w:ascii="Kalinga" w:hAnsi="Kalinga" w:cs="Kalinga"/>
                <w:sz w:val="16"/>
                <w:szCs w:val="16"/>
              </w:rPr>
            </w:pPr>
            <w:r w:rsidRPr="0062564C">
              <w:rPr>
                <w:rFonts w:ascii="Kalinga" w:hAnsi="Kalinga" w:cs="Kalinga"/>
                <w:sz w:val="16"/>
                <w:szCs w:val="16"/>
              </w:rPr>
              <w:t xml:space="preserve">Consejerías integrantes de la Comisión de Quejas y Denuncias del </w:t>
            </w:r>
            <w:proofErr w:type="spellStart"/>
            <w:r w:rsidRPr="0062564C">
              <w:rPr>
                <w:rFonts w:ascii="Kalinga" w:hAnsi="Kalinga" w:cs="Kalinga"/>
                <w:sz w:val="16"/>
                <w:szCs w:val="16"/>
              </w:rPr>
              <w:t>IEPCJ</w:t>
            </w:r>
            <w:proofErr w:type="spellEnd"/>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EE163AE" w14:textId="1523D624" w:rsidR="007757E7" w:rsidRPr="0062564C" w:rsidRDefault="007757E7" w:rsidP="007757E7">
            <w:pPr>
              <w:suppressAutoHyphens/>
              <w:spacing w:after="0" w:line="240"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Se denuncia la presunta inobservancia a los principios rectores de la función electoral al consentir, por una parte, una relación sentimental entre una asesora del consejero presidente de dicha Comisión y un representante partidista de una fuerza política distinta a la que ahora denuncia y, por la otra, al vincular dicha relación con el sentido de los acuerdos adoptados por ese órgano colegiado, en los que se presuntamente se determinó la improcedencia de adopción de las medias cautelares requeridas por el partido Morena.</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77B9C913" w14:textId="68C77571" w:rsidR="007757E7" w:rsidRPr="0062564C" w:rsidRDefault="007757E7" w:rsidP="007757E7">
            <w:pPr>
              <w:spacing w:after="0"/>
              <w:jc w:val="both"/>
              <w:rPr>
                <w:rFonts w:ascii="Kalinga" w:hAnsi="Kalinga" w:cs="Kalinga"/>
                <w:bCs/>
                <w:sz w:val="16"/>
                <w:szCs w:val="16"/>
              </w:rPr>
            </w:pPr>
            <w:r w:rsidRPr="0062564C">
              <w:rPr>
                <w:rFonts w:ascii="Kalinga" w:eastAsia="Times New Roman" w:hAnsi="Kalinga" w:cs="Kalinga"/>
                <w:sz w:val="16"/>
                <w:szCs w:val="16"/>
                <w:lang w:eastAsia="es-MX"/>
              </w:rPr>
              <w:t xml:space="preserve">Por acuerdo de 04/06/2024, 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la queja.</w:t>
            </w:r>
          </w:p>
        </w:tc>
      </w:tr>
      <w:tr w:rsidR="004C75A7" w:rsidRPr="0062564C" w14:paraId="0A7000A9"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40A72C9" w14:textId="77777777" w:rsidR="004C75A7" w:rsidRPr="0062564C" w:rsidRDefault="0062365D" w:rsidP="007757E7">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215</w:t>
            </w:r>
          </w:p>
          <w:p w14:paraId="303F311D" w14:textId="000556F2" w:rsidR="0062365D" w:rsidRPr="0062564C" w:rsidRDefault="0062365D" w:rsidP="007757E7">
            <w:pPr>
              <w:jc w:val="both"/>
              <w:rPr>
                <w:rFonts w:ascii="Kalinga" w:hAnsi="Kalinga" w:cs="Kalinga"/>
                <w:b/>
                <w:bCs/>
                <w:color w:val="FFFFFF" w:themeColor="background1"/>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34BF317" w14:textId="044560BF" w:rsidR="004C75A7" w:rsidRPr="0062564C" w:rsidRDefault="00B075AB" w:rsidP="007757E7">
            <w:pPr>
              <w:spacing w:after="0" w:line="240" w:lineRule="auto"/>
              <w:jc w:val="center"/>
              <w:rPr>
                <w:rFonts w:ascii="Kalinga" w:eastAsia="Times New Roman" w:hAnsi="Kalinga" w:cs="Kalinga"/>
                <w:b/>
                <w:bCs/>
                <w:color w:val="000000" w:themeColor="text1"/>
                <w:sz w:val="16"/>
                <w:szCs w:val="16"/>
                <w:bdr w:val="none" w:sz="0" w:space="0" w:color="auto" w:frame="1"/>
                <w:lang w:eastAsia="es-MX"/>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/ABC/JD11/VER/35/2024</w:t>
            </w:r>
          </w:p>
        </w:tc>
        <w:tc>
          <w:tcPr>
            <w:tcW w:w="1807" w:type="dxa"/>
            <w:tcBorders>
              <w:top w:val="single" w:sz="4" w:space="0" w:color="auto"/>
              <w:left w:val="single" w:sz="4" w:space="0" w:color="auto"/>
              <w:bottom w:val="single" w:sz="4" w:space="0" w:color="auto"/>
              <w:right w:val="single" w:sz="4" w:space="0" w:color="auto"/>
            </w:tcBorders>
            <w:vAlign w:val="center"/>
          </w:tcPr>
          <w:p w14:paraId="13B96CC2" w14:textId="6E67A4BA" w:rsidR="004C75A7" w:rsidRPr="0062564C" w:rsidRDefault="00256F77" w:rsidP="007757E7">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Agustín Bolaños Castillejos</w:t>
            </w:r>
          </w:p>
        </w:tc>
        <w:tc>
          <w:tcPr>
            <w:tcW w:w="1941" w:type="dxa"/>
            <w:tcBorders>
              <w:top w:val="single" w:sz="4" w:space="0" w:color="auto"/>
              <w:left w:val="single" w:sz="4" w:space="0" w:color="auto"/>
              <w:bottom w:val="single" w:sz="4" w:space="0" w:color="auto"/>
              <w:right w:val="single" w:sz="4" w:space="0" w:color="auto"/>
            </w:tcBorders>
            <w:vAlign w:val="center"/>
          </w:tcPr>
          <w:p w14:paraId="4B8E192F" w14:textId="61DF6685" w:rsidR="004C75A7" w:rsidRPr="0062564C" w:rsidRDefault="00CB6275" w:rsidP="007757E7">
            <w:pPr>
              <w:pStyle w:val="Sinespaciado"/>
              <w:jc w:val="both"/>
              <w:rPr>
                <w:rFonts w:ascii="Kalinga" w:hAnsi="Kalinga" w:cs="Kalinga"/>
                <w:sz w:val="16"/>
                <w:szCs w:val="16"/>
              </w:rPr>
            </w:pPr>
            <w:r w:rsidRPr="0062564C">
              <w:rPr>
                <w:rFonts w:ascii="Kalinga" w:hAnsi="Kalinga" w:cs="Kalinga"/>
                <w:bCs/>
                <w:sz w:val="16"/>
                <w:szCs w:val="16"/>
              </w:rPr>
              <w:t xml:space="preserve">Marisol Delgadillo Morales y Quintín Antar </w:t>
            </w:r>
            <w:proofErr w:type="spellStart"/>
            <w:r w:rsidRPr="0062564C">
              <w:rPr>
                <w:rFonts w:ascii="Kalinga" w:hAnsi="Kalinga" w:cs="Kalinga"/>
                <w:bCs/>
                <w:sz w:val="16"/>
                <w:szCs w:val="16"/>
              </w:rPr>
              <w:t>Dovarganes</w:t>
            </w:r>
            <w:proofErr w:type="spellEnd"/>
            <w:r w:rsidRPr="0062564C">
              <w:rPr>
                <w:rFonts w:ascii="Kalinga" w:hAnsi="Kalinga" w:cs="Kalinga"/>
                <w:bCs/>
                <w:sz w:val="16"/>
                <w:szCs w:val="16"/>
              </w:rPr>
              <w:t>, consejera presidenta y consejero electoral del Organismo Público Local Electoral del Estado de Veracruz (OPLEV)</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2568EE3A" w14:textId="73EE4801" w:rsidR="004C75A7" w:rsidRPr="0062564C" w:rsidRDefault="00891435" w:rsidP="007757E7">
            <w:pPr>
              <w:suppressAutoHyphens/>
              <w:spacing w:after="0" w:line="240" w:lineRule="auto"/>
              <w:jc w:val="both"/>
              <w:rPr>
                <w:rStyle w:val="Ninguno"/>
                <w:rFonts w:ascii="Kalinga" w:eastAsia="Calibri" w:hAnsi="Kalinga" w:cs="Kalinga"/>
                <w:sz w:val="16"/>
                <w:szCs w:val="16"/>
              </w:rPr>
            </w:pPr>
            <w:r w:rsidRPr="0062564C">
              <w:rPr>
                <w:rFonts w:ascii="Kalinga" w:hAnsi="Kalinga" w:cs="Kalinga"/>
                <w:sz w:val="16"/>
                <w:szCs w:val="16"/>
                <w:lang w:val="es-ES_tradnl"/>
              </w:rPr>
              <w:t>Se denuncian presuntas afectaciones a la función electoral, consistentes en abuso de poder, tráfico de influencias y omisiones de funciones, en detrimento de la autonomía y debido funcionamiento de los Consejos Distritales del sur de Veracruz.</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4587EBDB" w14:textId="2910DF35" w:rsidR="004C75A7" w:rsidRPr="0062564C" w:rsidRDefault="00891435" w:rsidP="007757E7">
            <w:pPr>
              <w:spacing w:after="0"/>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02/07/2024, 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la queja.</w:t>
            </w:r>
          </w:p>
        </w:tc>
      </w:tr>
      <w:tr w:rsidR="003E4D36" w:rsidRPr="0062564C" w14:paraId="7F7D9256"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464FD54" w14:textId="77777777" w:rsidR="003E4D36" w:rsidRPr="0062564C" w:rsidRDefault="006E25E0" w:rsidP="007757E7">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216</w:t>
            </w:r>
          </w:p>
          <w:p w14:paraId="63699CC1" w14:textId="22A11398" w:rsidR="006E25E0" w:rsidRPr="0062564C" w:rsidRDefault="006E25E0" w:rsidP="007757E7">
            <w:pPr>
              <w:jc w:val="both"/>
              <w:rPr>
                <w:rFonts w:ascii="Kalinga" w:hAnsi="Kalinga" w:cs="Kalinga"/>
                <w:b/>
                <w:bCs/>
                <w:color w:val="FFFFFF" w:themeColor="background1"/>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5AF74CC" w14:textId="1E79BBC0" w:rsidR="003E4D36" w:rsidRPr="0062564C" w:rsidRDefault="001C7C23" w:rsidP="007757E7">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/WEUM/OPL/</w:t>
            </w:r>
            <w:proofErr w:type="spellStart"/>
            <w:r w:rsidRPr="0062564C">
              <w:rPr>
                <w:rFonts w:ascii="Kalinga" w:hAnsi="Kalinga" w:cs="Kalinga"/>
                <w:b/>
                <w:bCs/>
                <w:sz w:val="16"/>
                <w:szCs w:val="16"/>
                <w:lang w:val="en-US"/>
              </w:rPr>
              <w:t>YUC</w:t>
            </w:r>
            <w:proofErr w:type="spellEnd"/>
            <w:r w:rsidRPr="0062564C">
              <w:rPr>
                <w:rFonts w:ascii="Kalinga" w:hAnsi="Kalinga" w:cs="Kalinga"/>
                <w:b/>
                <w:bCs/>
                <w:sz w:val="16"/>
                <w:szCs w:val="16"/>
                <w:lang w:val="en-US"/>
              </w:rPr>
              <w:t>/34/2024</w:t>
            </w:r>
          </w:p>
        </w:tc>
        <w:tc>
          <w:tcPr>
            <w:tcW w:w="1807" w:type="dxa"/>
            <w:tcBorders>
              <w:top w:val="single" w:sz="4" w:space="0" w:color="auto"/>
              <w:left w:val="single" w:sz="4" w:space="0" w:color="auto"/>
              <w:bottom w:val="single" w:sz="4" w:space="0" w:color="auto"/>
              <w:right w:val="single" w:sz="4" w:space="0" w:color="auto"/>
            </w:tcBorders>
            <w:vAlign w:val="center"/>
          </w:tcPr>
          <w:p w14:paraId="1720AA67" w14:textId="0B6FA529" w:rsidR="003E4D36" w:rsidRPr="0062564C" w:rsidRDefault="00D4771B" w:rsidP="007757E7">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Wilberth Enrique Uicab May</w:t>
            </w:r>
          </w:p>
        </w:tc>
        <w:tc>
          <w:tcPr>
            <w:tcW w:w="1941" w:type="dxa"/>
            <w:tcBorders>
              <w:top w:val="single" w:sz="4" w:space="0" w:color="auto"/>
              <w:left w:val="single" w:sz="4" w:space="0" w:color="auto"/>
              <w:bottom w:val="single" w:sz="4" w:space="0" w:color="auto"/>
              <w:right w:val="single" w:sz="4" w:space="0" w:color="auto"/>
            </w:tcBorders>
            <w:vAlign w:val="center"/>
          </w:tcPr>
          <w:p w14:paraId="5B35E14C" w14:textId="36CA30B1" w:rsidR="003E4D36" w:rsidRPr="0062564C" w:rsidRDefault="00665111" w:rsidP="007757E7">
            <w:pPr>
              <w:pStyle w:val="Sinespaciado"/>
              <w:jc w:val="both"/>
              <w:rPr>
                <w:rFonts w:ascii="Kalinga" w:hAnsi="Kalinga" w:cs="Kalinga"/>
                <w:bCs/>
                <w:sz w:val="16"/>
                <w:szCs w:val="16"/>
              </w:rPr>
            </w:pPr>
            <w:r w:rsidRPr="0062564C">
              <w:rPr>
                <w:rFonts w:ascii="Kalinga" w:hAnsi="Kalinga" w:cs="Kalinga"/>
                <w:bCs/>
                <w:sz w:val="16"/>
                <w:szCs w:val="16"/>
              </w:rPr>
              <w:t>Moisés Bates Aguilar, consejero presidente del Instituto Electoral y de Participación Ciudadana de Yucatán</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D10FD12" w14:textId="2CBCD18E" w:rsidR="003E4D36" w:rsidRPr="0062564C" w:rsidRDefault="00C45925" w:rsidP="007757E7">
            <w:pPr>
              <w:suppressAutoHyphens/>
              <w:spacing w:after="0" w:line="240" w:lineRule="auto"/>
              <w:jc w:val="both"/>
              <w:rPr>
                <w:rFonts w:ascii="Kalinga" w:hAnsi="Kalinga" w:cs="Kalinga"/>
                <w:sz w:val="16"/>
                <w:szCs w:val="16"/>
                <w:lang w:val="es-ES_tradnl"/>
              </w:rPr>
            </w:pPr>
            <w:r w:rsidRPr="0062564C">
              <w:rPr>
                <w:rFonts w:ascii="Kalinga" w:hAnsi="Kalinga" w:cs="Kalinga"/>
                <w:sz w:val="16"/>
                <w:szCs w:val="16"/>
                <w:lang w:val="es-ES_tradnl"/>
              </w:rPr>
              <w:t xml:space="preserve">Se denuncia al consejero presidente del </w:t>
            </w:r>
            <w:proofErr w:type="spellStart"/>
            <w:r w:rsidRPr="0062564C">
              <w:rPr>
                <w:rFonts w:ascii="Kalinga" w:hAnsi="Kalinga" w:cs="Kalinga"/>
                <w:sz w:val="16"/>
                <w:szCs w:val="16"/>
                <w:lang w:val="es-ES_tradnl"/>
              </w:rPr>
              <w:t>IEPCY</w:t>
            </w:r>
            <w:proofErr w:type="spellEnd"/>
            <w:r w:rsidRPr="0062564C">
              <w:rPr>
                <w:rFonts w:ascii="Kalinga" w:hAnsi="Kalinga" w:cs="Kalinga"/>
                <w:sz w:val="16"/>
                <w:szCs w:val="16"/>
                <w:lang w:val="es-ES_tradnl"/>
              </w:rPr>
              <w:t xml:space="preserve">, Moisés Bates Aguilar, por aprobar un acuerdo carente de toda fundamentación y motivación, así como por inobservar el principio de máxima publicidad que debe regir la función electoral, actualizándose con ello las causales de remoción previstas en el artículo 102, numeral 2, incisos a), b), f) y g), de la </w:t>
            </w:r>
            <w:proofErr w:type="spellStart"/>
            <w:r w:rsidRPr="0062564C">
              <w:rPr>
                <w:rFonts w:ascii="Kalinga" w:hAnsi="Kalinga" w:cs="Kalinga"/>
                <w:sz w:val="16"/>
                <w:szCs w:val="16"/>
                <w:lang w:val="es-ES_tradnl"/>
              </w:rPr>
              <w:t>LGIPE</w:t>
            </w:r>
            <w:proofErr w:type="spellEnd"/>
            <w:r w:rsidRPr="0062564C">
              <w:rPr>
                <w:rFonts w:ascii="Kalinga" w:hAnsi="Kalinga" w:cs="Kalinga"/>
                <w:sz w:val="16"/>
                <w:szCs w:val="16"/>
                <w:lang w:val="es-ES_tradnl"/>
              </w:rPr>
              <w:t>.</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4FC97AEC" w14:textId="0B598AA4" w:rsidR="003E4D36" w:rsidRPr="0062564C" w:rsidRDefault="00143134" w:rsidP="007757E7">
            <w:pPr>
              <w:spacing w:after="0"/>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09/07/2024, se determinó el </w:t>
            </w:r>
            <w:r w:rsidRPr="0062564C">
              <w:rPr>
                <w:rFonts w:ascii="Kalinga" w:eastAsia="Times New Roman" w:hAnsi="Kalinga" w:cs="Kalinga"/>
                <w:b/>
                <w:bCs/>
                <w:sz w:val="16"/>
                <w:szCs w:val="16"/>
                <w:lang w:eastAsia="es-MX"/>
              </w:rPr>
              <w:t>NO INICIO DEL PROCEDIMIENTO</w:t>
            </w:r>
          </w:p>
        </w:tc>
      </w:tr>
      <w:tr w:rsidR="00543638" w:rsidRPr="0062564C" w14:paraId="782D7C77"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363379C" w14:textId="4BA808C0" w:rsidR="00543638" w:rsidRPr="0062564C" w:rsidRDefault="00543638" w:rsidP="00543638">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217</w:t>
            </w:r>
            <w:r w:rsidR="00782148" w:rsidRPr="0062564C">
              <w:rPr>
                <w:rFonts w:ascii="Kalinga" w:hAnsi="Kalinga" w:cs="Kalinga"/>
                <w:b/>
                <w:bCs/>
                <w:color w:val="FFFFFF" w:themeColor="background1"/>
                <w:sz w:val="16"/>
                <w:szCs w:val="16"/>
              </w:rPr>
              <w:t>-218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059288C" w14:textId="35ABA7A2" w:rsidR="00543638" w:rsidRPr="0062564C" w:rsidRDefault="00543638" w:rsidP="00543638">
            <w:pPr>
              <w:spacing w:after="0" w:line="240" w:lineRule="auto"/>
              <w:jc w:val="center"/>
              <w:rPr>
                <w:rFonts w:ascii="Kalinga" w:hAnsi="Kalinga" w:cs="Kalinga"/>
                <w:b/>
                <w:bCs/>
                <w:sz w:val="16"/>
                <w:szCs w:val="16"/>
              </w:rPr>
            </w:pPr>
            <w:r w:rsidRPr="0062564C">
              <w:rPr>
                <w:rFonts w:ascii="Kalinga" w:eastAsia="Times New Roman" w:hAnsi="Kalinga" w:cs="Kalinga"/>
                <w:b/>
                <w:bCs/>
                <w:color w:val="000000" w:themeColor="text1"/>
                <w:sz w:val="16"/>
                <w:szCs w:val="16"/>
                <w:bdr w:val="none" w:sz="0" w:space="0" w:color="auto" w:frame="1"/>
                <w:lang w:eastAsia="es-MX"/>
              </w:rPr>
              <w:t>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JLSS</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JL</w:t>
            </w:r>
            <w:proofErr w:type="spellEnd"/>
            <w:r w:rsidRPr="0062564C">
              <w:rPr>
                <w:rFonts w:ascii="Kalinga" w:eastAsia="Times New Roman" w:hAnsi="Kalinga" w:cs="Kalinga"/>
                <w:b/>
                <w:bCs/>
                <w:color w:val="000000" w:themeColor="text1"/>
                <w:sz w:val="16"/>
                <w:szCs w:val="16"/>
                <w:bdr w:val="none" w:sz="0" w:space="0" w:color="auto" w:frame="1"/>
                <w:lang w:eastAsia="es-MX"/>
              </w:rPr>
              <w:t xml:space="preserve">/COL/1/2023 </w:t>
            </w:r>
            <w:r w:rsidRPr="0062564C">
              <w:rPr>
                <w:rFonts w:ascii="Kalinga" w:eastAsia="Times New Roman" w:hAnsi="Kalinga" w:cs="Kalinga"/>
                <w:color w:val="000000" w:themeColor="text1"/>
                <w:sz w:val="16"/>
                <w:szCs w:val="16"/>
                <w:bdr w:val="none" w:sz="0" w:space="0" w:color="auto" w:frame="1"/>
                <w:lang w:eastAsia="es-MX"/>
              </w:rPr>
              <w:t>y su acumulado</w:t>
            </w:r>
            <w:r w:rsidRPr="0062564C">
              <w:rPr>
                <w:rFonts w:ascii="Kalinga" w:eastAsia="Times New Roman" w:hAnsi="Kalinga" w:cs="Kalinga"/>
                <w:b/>
                <w:bCs/>
                <w:color w:val="000000" w:themeColor="text1"/>
                <w:sz w:val="16"/>
                <w:szCs w:val="16"/>
                <w:bdr w:val="none" w:sz="0" w:space="0" w:color="auto" w:frame="1"/>
                <w:lang w:eastAsia="es-MX"/>
              </w:rPr>
              <w:t xml:space="preserve"> UT/</w:t>
            </w:r>
            <w:proofErr w:type="spellStart"/>
            <w:r w:rsidRPr="0062564C">
              <w:rPr>
                <w:rFonts w:ascii="Kalinga" w:eastAsia="Times New Roman" w:hAnsi="Kalinga" w:cs="Kalinga"/>
                <w:b/>
                <w:bCs/>
                <w:color w:val="000000" w:themeColor="text1"/>
                <w:sz w:val="16"/>
                <w:szCs w:val="16"/>
                <w:bdr w:val="none" w:sz="0" w:space="0" w:color="auto" w:frame="1"/>
                <w:lang w:eastAsia="es-MX"/>
              </w:rPr>
              <w:t>SCG</w:t>
            </w:r>
            <w:proofErr w:type="spellEnd"/>
            <w:r w:rsidRPr="0062564C">
              <w:rPr>
                <w:rFonts w:ascii="Kalinga" w:eastAsia="Times New Roman" w:hAnsi="Kalinga" w:cs="Kalinga"/>
                <w:b/>
                <w:bCs/>
                <w:color w:val="000000" w:themeColor="text1"/>
                <w:sz w:val="16"/>
                <w:szCs w:val="16"/>
                <w:bdr w:val="none" w:sz="0" w:space="0" w:color="auto" w:frame="1"/>
                <w:lang w:eastAsia="es-MX"/>
              </w:rPr>
              <w:t>/</w:t>
            </w:r>
            <w:proofErr w:type="spellStart"/>
            <w:r w:rsidRPr="0062564C">
              <w:rPr>
                <w:rFonts w:ascii="Kalinga" w:eastAsia="Times New Roman" w:hAnsi="Kalinga" w:cs="Kalinga"/>
                <w:b/>
                <w:bCs/>
                <w:color w:val="000000" w:themeColor="text1"/>
                <w:sz w:val="16"/>
                <w:szCs w:val="16"/>
                <w:bdr w:val="none" w:sz="0" w:space="0" w:color="auto" w:frame="1"/>
                <w:lang w:eastAsia="es-MX"/>
              </w:rPr>
              <w:t>PRCE</w:t>
            </w:r>
            <w:proofErr w:type="spellEnd"/>
            <w:r w:rsidRPr="0062564C">
              <w:rPr>
                <w:rFonts w:ascii="Kalinga" w:eastAsia="Times New Roman" w:hAnsi="Kalinga" w:cs="Kalinga"/>
                <w:b/>
                <w:bCs/>
                <w:color w:val="000000" w:themeColor="text1"/>
                <w:sz w:val="16"/>
                <w:szCs w:val="16"/>
                <w:bdr w:val="none" w:sz="0" w:space="0" w:color="auto" w:frame="1"/>
                <w:lang w:eastAsia="es-MX"/>
              </w:rPr>
              <w:t>/CG/8/2023</w:t>
            </w:r>
          </w:p>
        </w:tc>
        <w:tc>
          <w:tcPr>
            <w:tcW w:w="1807" w:type="dxa"/>
            <w:tcBorders>
              <w:top w:val="single" w:sz="4" w:space="0" w:color="auto"/>
              <w:left w:val="single" w:sz="4" w:space="0" w:color="auto"/>
              <w:bottom w:val="single" w:sz="4" w:space="0" w:color="auto"/>
              <w:right w:val="single" w:sz="4" w:space="0" w:color="auto"/>
            </w:tcBorders>
            <w:vAlign w:val="center"/>
          </w:tcPr>
          <w:p w14:paraId="07756AA4" w14:textId="154AC4E0" w:rsidR="00543638" w:rsidRPr="0062564C" w:rsidRDefault="00543638" w:rsidP="00543638">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José Luis Salvatierra Santos, Vladimir Toscano Cuevas y otros</w:t>
            </w:r>
          </w:p>
        </w:tc>
        <w:tc>
          <w:tcPr>
            <w:tcW w:w="1941" w:type="dxa"/>
            <w:tcBorders>
              <w:top w:val="single" w:sz="4" w:space="0" w:color="auto"/>
              <w:left w:val="single" w:sz="4" w:space="0" w:color="auto"/>
              <w:bottom w:val="single" w:sz="4" w:space="0" w:color="auto"/>
              <w:right w:val="single" w:sz="4" w:space="0" w:color="auto"/>
            </w:tcBorders>
            <w:vAlign w:val="center"/>
          </w:tcPr>
          <w:p w14:paraId="706F82BD" w14:textId="77777777" w:rsidR="00543638" w:rsidRPr="0062564C" w:rsidRDefault="00543638" w:rsidP="00543638">
            <w:pPr>
              <w:pStyle w:val="Sinespaciado"/>
              <w:jc w:val="both"/>
              <w:rPr>
                <w:rFonts w:ascii="Kalinga" w:hAnsi="Kalinga" w:cs="Kalinga"/>
                <w:bCs/>
                <w:sz w:val="16"/>
                <w:szCs w:val="16"/>
              </w:rPr>
            </w:pPr>
            <w:r w:rsidRPr="0062564C">
              <w:rPr>
                <w:rFonts w:ascii="Kalinga" w:hAnsi="Kalinga" w:cs="Kalinga"/>
                <w:bCs/>
                <w:sz w:val="16"/>
                <w:szCs w:val="16"/>
              </w:rPr>
              <w:t xml:space="preserve">María Elena Adriana Ruíz Visfocri, consejera presidenta del Consejo General del Instituto </w:t>
            </w:r>
            <w:r w:rsidRPr="0062564C">
              <w:rPr>
                <w:rFonts w:ascii="Kalinga" w:hAnsi="Kalinga" w:cs="Kalinga"/>
                <w:bCs/>
                <w:sz w:val="16"/>
                <w:szCs w:val="16"/>
              </w:rPr>
              <w:lastRenderedPageBreak/>
              <w:t>Electoral del Estado de Colima</w:t>
            </w:r>
          </w:p>
          <w:p w14:paraId="00F783CD" w14:textId="77777777" w:rsidR="00543638" w:rsidRPr="0062564C" w:rsidRDefault="00543638" w:rsidP="00543638">
            <w:pPr>
              <w:pStyle w:val="Sinespaciado"/>
              <w:jc w:val="both"/>
              <w:rPr>
                <w:rFonts w:ascii="Kalinga" w:hAnsi="Kalinga" w:cs="Kalinga"/>
                <w:bCs/>
                <w:sz w:val="16"/>
                <w:szCs w:val="16"/>
              </w:rPr>
            </w:pPr>
          </w:p>
          <w:p w14:paraId="3E88B8A5" w14:textId="77777777" w:rsidR="00543638" w:rsidRPr="0062564C" w:rsidRDefault="00543638" w:rsidP="00543638">
            <w:pPr>
              <w:pStyle w:val="Sinespaciado"/>
              <w:jc w:val="both"/>
              <w:rPr>
                <w:rFonts w:ascii="Kalinga" w:hAnsi="Kalinga" w:cs="Kalinga"/>
                <w:bCs/>
                <w:sz w:val="16"/>
                <w:szCs w:val="16"/>
              </w:rPr>
            </w:pP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287FBC2" w14:textId="77777777" w:rsidR="00543638" w:rsidRPr="0062564C" w:rsidRDefault="00543638" w:rsidP="00543638">
            <w:pPr>
              <w:pStyle w:val="Sinespaciado"/>
              <w:suppressAutoHyphens/>
              <w:jc w:val="both"/>
              <w:rPr>
                <w:rStyle w:val="Ninguno"/>
                <w:rFonts w:ascii="Kalinga" w:eastAsia="Calibri" w:hAnsi="Kalinga" w:cs="Kalinga"/>
                <w:sz w:val="16"/>
                <w:szCs w:val="16"/>
              </w:rPr>
            </w:pPr>
          </w:p>
          <w:p w14:paraId="25D2025E" w14:textId="77777777" w:rsidR="00543638" w:rsidRPr="0062564C" w:rsidRDefault="00543638" w:rsidP="00543638">
            <w:pPr>
              <w:pStyle w:val="Sinespaciado"/>
              <w:suppressAutoHyphens/>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Presuntos despidos y remociones injustificados, falseando información, negligencia al dejar acéfalas Direcciones durante 8 meses, asunción de atribuciones correspondientes a las Direcciones de </w:t>
            </w:r>
            <w:r w:rsidRPr="0062564C">
              <w:rPr>
                <w:rStyle w:val="Ninguno"/>
                <w:rFonts w:ascii="Kalinga" w:eastAsia="Calibri" w:hAnsi="Kalinga" w:cs="Kalinga"/>
                <w:sz w:val="16"/>
                <w:szCs w:val="16"/>
              </w:rPr>
              <w:lastRenderedPageBreak/>
              <w:t xml:space="preserve">manera descuidada y negligente, nombramiento de </w:t>
            </w:r>
            <w:proofErr w:type="spellStart"/>
            <w:r w:rsidRPr="0062564C">
              <w:rPr>
                <w:rStyle w:val="Ninguno"/>
                <w:rFonts w:ascii="Kalinga" w:eastAsia="Calibri" w:hAnsi="Kalinga" w:cs="Kalinga"/>
                <w:sz w:val="16"/>
                <w:szCs w:val="16"/>
              </w:rPr>
              <w:t>encargaduría</w:t>
            </w:r>
            <w:proofErr w:type="spellEnd"/>
            <w:r w:rsidRPr="0062564C">
              <w:rPr>
                <w:rStyle w:val="Ninguno"/>
                <w:rFonts w:ascii="Kalinga" w:eastAsia="Calibri" w:hAnsi="Kalinga" w:cs="Kalinga"/>
                <w:sz w:val="16"/>
                <w:szCs w:val="16"/>
              </w:rPr>
              <w:t xml:space="preserve"> sin seguir el procedimiento establecido en el Reglamento de Elecciones, deficiente conducción de las sesiones de Consejo General y realizar manifestaciones ante medios de comunicación.</w:t>
            </w:r>
          </w:p>
          <w:p w14:paraId="04B19AAB" w14:textId="77777777" w:rsidR="00543638" w:rsidRPr="0062564C" w:rsidRDefault="00543638" w:rsidP="00543638">
            <w:pPr>
              <w:pStyle w:val="Sinespaciado"/>
              <w:suppressAutoHyphens/>
              <w:jc w:val="both"/>
              <w:rPr>
                <w:rStyle w:val="Ninguno"/>
                <w:rFonts w:ascii="Kalinga" w:eastAsia="Calibri" w:hAnsi="Kalinga" w:cs="Kalinga"/>
                <w:sz w:val="16"/>
                <w:szCs w:val="16"/>
              </w:rPr>
            </w:pPr>
          </w:p>
          <w:p w14:paraId="2C874B08" w14:textId="77777777" w:rsidR="00543638" w:rsidRPr="0062564C" w:rsidRDefault="00543638" w:rsidP="00543638">
            <w:pPr>
              <w:pStyle w:val="Sinespaciado"/>
              <w:suppressAutoHyphens/>
              <w:jc w:val="both"/>
              <w:rPr>
                <w:rStyle w:val="Ninguno"/>
                <w:rFonts w:ascii="Kalinga" w:eastAsia="Calibri" w:hAnsi="Kalinga" w:cs="Kalinga"/>
                <w:sz w:val="16"/>
                <w:szCs w:val="16"/>
              </w:rPr>
            </w:pPr>
            <w:r w:rsidRPr="0062564C">
              <w:rPr>
                <w:rStyle w:val="Ninguno"/>
                <w:rFonts w:ascii="Kalinga" w:eastAsia="Calibri" w:hAnsi="Kalinga" w:cs="Kalinga"/>
                <w:sz w:val="16"/>
                <w:szCs w:val="16"/>
              </w:rPr>
              <w:t>Por cuanto hace a la segunda queja, se denuncia el cierre de los diez Consejos Municipales Electorales del IEE, sin atención al público; así como las acciones emprendidas por la Consejera Presidenta en contra de las personas trabajadoras del IEE, consistentes en la recisión de personal de dicho instituto y el nombramiento de sus conocidos como encargados de despacho, sin respetar el procedimiento establecido en el artículo 24, numeral 5, del Reglamento de Elecciones del Instituto Nacional Electoral.</w:t>
            </w:r>
          </w:p>
          <w:p w14:paraId="1E206C15" w14:textId="77777777" w:rsidR="00543638" w:rsidRPr="0062564C" w:rsidRDefault="00543638" w:rsidP="00543638">
            <w:pPr>
              <w:suppressAutoHyphens/>
              <w:spacing w:after="0" w:line="240" w:lineRule="auto"/>
              <w:jc w:val="both"/>
              <w:rPr>
                <w:rFonts w:ascii="Kalinga" w:hAnsi="Kalinga" w:cs="Kalinga"/>
                <w:sz w:val="16"/>
                <w:szCs w:val="16"/>
                <w:lang w:val="es-ES_tradnl"/>
              </w:rPr>
            </w:pP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0DEF9A47" w14:textId="1EF57FA2" w:rsidR="00352C3F" w:rsidRPr="0062564C" w:rsidRDefault="00352C3F" w:rsidP="00352C3F">
            <w:pPr>
              <w:spacing w:after="0"/>
              <w:jc w:val="both"/>
              <w:rPr>
                <w:rFonts w:ascii="Kalinga" w:hAnsi="Kalinga" w:cs="Kalinga"/>
                <w:bCs/>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INE/CG2037/2024</w:t>
            </w:r>
            <w:r w:rsidRPr="0062564C">
              <w:rPr>
                <w:rFonts w:ascii="Kalinga" w:hAnsi="Kalinga" w:cs="Kalinga"/>
                <w:bCs/>
                <w:sz w:val="16"/>
                <w:szCs w:val="16"/>
              </w:rPr>
              <w:t>, de 31/07/2024, se declaró</w:t>
            </w:r>
            <w:r w:rsidRPr="0062564C">
              <w:rPr>
                <w:rFonts w:ascii="Kalinga" w:hAnsi="Kalinga" w:cs="Kalinga"/>
                <w:b/>
                <w:sz w:val="16"/>
                <w:szCs w:val="16"/>
              </w:rPr>
              <w:t xml:space="preserve"> FUNDADO </w:t>
            </w:r>
            <w:r w:rsidRPr="0062564C">
              <w:rPr>
                <w:rFonts w:ascii="Kalinga" w:hAnsi="Kalinga" w:cs="Kalinga"/>
                <w:bCs/>
                <w:sz w:val="16"/>
                <w:szCs w:val="16"/>
              </w:rPr>
              <w:t xml:space="preserve">el procedimiento al </w:t>
            </w:r>
            <w:r w:rsidRPr="0062564C">
              <w:rPr>
                <w:rFonts w:ascii="Kalinga" w:hAnsi="Kalinga" w:cs="Kalinga"/>
                <w:bCs/>
                <w:sz w:val="16"/>
                <w:szCs w:val="16"/>
              </w:rPr>
              <w:lastRenderedPageBreak/>
              <w:t xml:space="preserve">haberse acreditado los extremos normativos previstos en los artículos 102, párrafo 2, incisos b), d) y f) de la </w:t>
            </w:r>
            <w:proofErr w:type="spellStart"/>
            <w:r w:rsidRPr="0062564C">
              <w:rPr>
                <w:rFonts w:ascii="Kalinga" w:hAnsi="Kalinga" w:cs="Kalinga"/>
                <w:bCs/>
                <w:sz w:val="16"/>
                <w:szCs w:val="16"/>
              </w:rPr>
              <w:t>LGIPE</w:t>
            </w:r>
            <w:proofErr w:type="spellEnd"/>
            <w:r w:rsidRPr="0062564C">
              <w:rPr>
                <w:rFonts w:ascii="Kalinga" w:hAnsi="Kalinga" w:cs="Kalinga"/>
                <w:bCs/>
                <w:sz w:val="16"/>
                <w:szCs w:val="16"/>
              </w:rPr>
              <w:t xml:space="preserve"> </w:t>
            </w:r>
          </w:p>
          <w:p w14:paraId="600903F8" w14:textId="77777777" w:rsidR="00543638" w:rsidRPr="0062564C" w:rsidRDefault="00543638" w:rsidP="00543638">
            <w:pPr>
              <w:spacing w:after="0"/>
              <w:jc w:val="both"/>
              <w:rPr>
                <w:rFonts w:ascii="Kalinga" w:eastAsia="Times New Roman" w:hAnsi="Kalinga" w:cs="Kalinga"/>
                <w:sz w:val="16"/>
                <w:szCs w:val="16"/>
                <w:lang w:eastAsia="es-MX"/>
              </w:rPr>
            </w:pPr>
          </w:p>
          <w:p w14:paraId="3536C1F5" w14:textId="77777777" w:rsidR="009D451B" w:rsidRPr="0062564C" w:rsidRDefault="009D451B" w:rsidP="009D451B">
            <w:pPr>
              <w:spacing w:after="0"/>
              <w:jc w:val="both"/>
              <w:rPr>
                <w:rFonts w:ascii="Kalinga" w:hAnsi="Kalinga" w:cs="Kalinga"/>
                <w:bCs/>
                <w:sz w:val="16"/>
                <w:szCs w:val="16"/>
              </w:rPr>
            </w:pPr>
            <w:r w:rsidRPr="0062564C">
              <w:rPr>
                <w:rFonts w:ascii="Kalinga" w:hAnsi="Kalinga" w:cs="Kalinga"/>
                <w:bCs/>
                <w:sz w:val="16"/>
                <w:szCs w:val="16"/>
              </w:rPr>
              <w:t xml:space="preserve">La resolución fue </w:t>
            </w:r>
            <w:r w:rsidRPr="0062564C">
              <w:rPr>
                <w:rFonts w:ascii="Kalinga" w:hAnsi="Kalinga" w:cs="Kalinga"/>
                <w:b/>
                <w:sz w:val="16"/>
                <w:szCs w:val="16"/>
              </w:rPr>
              <w:t>impugnada</w:t>
            </w:r>
            <w:r w:rsidRPr="0062564C">
              <w:rPr>
                <w:rFonts w:ascii="Kalinga" w:hAnsi="Kalinga" w:cs="Kalinga"/>
                <w:bCs/>
                <w:sz w:val="16"/>
                <w:szCs w:val="16"/>
              </w:rPr>
              <w:t xml:space="preserve"> y se encuentra en trámite bajo el número de expediente SUP-JDC-956/2024</w:t>
            </w:r>
          </w:p>
          <w:p w14:paraId="5CDF28CF" w14:textId="1AE9946B" w:rsidR="009D451B" w:rsidRPr="0062564C" w:rsidRDefault="009D451B" w:rsidP="00543638">
            <w:pPr>
              <w:spacing w:after="0"/>
              <w:jc w:val="both"/>
              <w:rPr>
                <w:rFonts w:ascii="Kalinga" w:eastAsia="Times New Roman" w:hAnsi="Kalinga" w:cs="Kalinga"/>
                <w:sz w:val="16"/>
                <w:szCs w:val="16"/>
                <w:lang w:eastAsia="es-MX"/>
              </w:rPr>
            </w:pPr>
          </w:p>
        </w:tc>
      </w:tr>
      <w:tr w:rsidR="00543638" w:rsidRPr="0062564C" w14:paraId="0BCCAF49"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F06F43B" w14:textId="3F807C43" w:rsidR="00543638" w:rsidRPr="0062564C" w:rsidRDefault="00543638" w:rsidP="00543638">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21</w:t>
            </w:r>
            <w:r w:rsidR="00782148" w:rsidRPr="0062564C">
              <w:rPr>
                <w:rFonts w:ascii="Kalinga" w:hAnsi="Kalinga" w:cs="Kalinga"/>
                <w:b/>
                <w:bCs/>
                <w:color w:val="FFFFFF" w:themeColor="background1"/>
                <w:sz w:val="16"/>
                <w:szCs w:val="16"/>
              </w:rPr>
              <w:t>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8D44C35" w14:textId="0723FFCE" w:rsidR="00543638" w:rsidRPr="0062564C" w:rsidRDefault="00543638" w:rsidP="00543638">
            <w:pPr>
              <w:spacing w:after="0" w:line="240" w:lineRule="auto"/>
              <w:jc w:val="center"/>
              <w:rPr>
                <w:rFonts w:ascii="Kalinga" w:hAnsi="Kalinga" w:cs="Kalinga"/>
                <w:b/>
                <w:bCs/>
                <w:sz w:val="16"/>
                <w:szCs w:val="16"/>
                <w:lang w:val="en-US"/>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/CAGS/JL/CAMP/17/2023</w:t>
            </w:r>
          </w:p>
        </w:tc>
        <w:tc>
          <w:tcPr>
            <w:tcW w:w="1807" w:type="dxa"/>
            <w:tcBorders>
              <w:top w:val="single" w:sz="4" w:space="0" w:color="auto"/>
              <w:left w:val="single" w:sz="4" w:space="0" w:color="auto"/>
              <w:bottom w:val="single" w:sz="4" w:space="0" w:color="auto"/>
              <w:right w:val="single" w:sz="4" w:space="0" w:color="auto"/>
            </w:tcBorders>
            <w:vAlign w:val="center"/>
          </w:tcPr>
          <w:p w14:paraId="637C5FC0" w14:textId="0B192475" w:rsidR="00543638" w:rsidRPr="0062564C" w:rsidRDefault="00543638" w:rsidP="00543638">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Ciudadano DATO PROTEGIDO (Carlos Alfonso Garzón Sánchez)</w:t>
            </w:r>
          </w:p>
        </w:tc>
        <w:tc>
          <w:tcPr>
            <w:tcW w:w="1941" w:type="dxa"/>
            <w:tcBorders>
              <w:top w:val="single" w:sz="4" w:space="0" w:color="auto"/>
              <w:left w:val="single" w:sz="4" w:space="0" w:color="auto"/>
              <w:bottom w:val="single" w:sz="4" w:space="0" w:color="auto"/>
              <w:right w:val="single" w:sz="4" w:space="0" w:color="auto"/>
            </w:tcBorders>
            <w:vAlign w:val="center"/>
          </w:tcPr>
          <w:p w14:paraId="35722211" w14:textId="5E984CD5" w:rsidR="00543638" w:rsidRPr="0062564C" w:rsidRDefault="00543638" w:rsidP="00543638">
            <w:pPr>
              <w:pStyle w:val="Sinespaciado"/>
              <w:jc w:val="both"/>
              <w:rPr>
                <w:rFonts w:ascii="Kalinga" w:hAnsi="Kalinga" w:cs="Kalinga"/>
                <w:bCs/>
                <w:sz w:val="16"/>
                <w:szCs w:val="16"/>
              </w:rPr>
            </w:pPr>
            <w:r w:rsidRPr="0062564C">
              <w:rPr>
                <w:rFonts w:ascii="Kalinga" w:hAnsi="Kalinga" w:cs="Kalinga"/>
                <w:color w:val="000000" w:themeColor="text1"/>
                <w:sz w:val="16"/>
                <w:szCs w:val="16"/>
                <w:bdr w:val="none" w:sz="0" w:space="0" w:color="auto" w:frame="1"/>
                <w:lang w:eastAsia="es-MX"/>
              </w:rPr>
              <w:t>Consejerías Electorales del Consejo General del Instituto Electoral del Estado de Campeche</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691AD6E" w14:textId="13C8674A" w:rsidR="00543638" w:rsidRPr="0062564C" w:rsidRDefault="00543638" w:rsidP="00543638">
            <w:pPr>
              <w:suppressAutoHyphens/>
              <w:spacing w:after="0" w:line="240" w:lineRule="auto"/>
              <w:jc w:val="both"/>
              <w:rPr>
                <w:rFonts w:ascii="Kalinga" w:hAnsi="Kalinga" w:cs="Kalinga"/>
                <w:sz w:val="16"/>
                <w:szCs w:val="16"/>
                <w:lang w:val="es-ES_tradnl"/>
              </w:rPr>
            </w:pPr>
            <w:r w:rsidRPr="0062564C">
              <w:rPr>
                <w:rStyle w:val="Ninguno"/>
                <w:rFonts w:ascii="Kalinga" w:eastAsia="Calibri" w:hAnsi="Kalinga" w:cs="Kalinga"/>
                <w:sz w:val="16"/>
                <w:szCs w:val="16"/>
              </w:rPr>
              <w:t xml:space="preserve">Posible vulneración a los principios de certeza, legalidad e imparcialidad en las acciones, conductas y decisiones del Consejo General del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 xml:space="preserve">, con lo que presumiblemente se actualizan algunas de las causales graves de remoción señaladas en el artículo 102, párrafo 2 de la </w:t>
            </w:r>
            <w:proofErr w:type="spellStart"/>
            <w:r w:rsidRPr="0062564C">
              <w:rPr>
                <w:rStyle w:val="Ninguno"/>
                <w:rFonts w:ascii="Kalinga" w:eastAsia="Calibri" w:hAnsi="Kalinga" w:cs="Kalinga"/>
                <w:sz w:val="16"/>
                <w:szCs w:val="16"/>
              </w:rPr>
              <w:t>LGIPE</w:t>
            </w:r>
            <w:proofErr w:type="spellEnd"/>
            <w:r w:rsidRPr="0062564C">
              <w:rPr>
                <w:rStyle w:val="Ninguno"/>
                <w:rFonts w:ascii="Kalinga" w:eastAsia="Calibri" w:hAnsi="Kalinga" w:cs="Kalinga"/>
                <w:sz w:val="16"/>
                <w:szCs w:val="16"/>
              </w:rPr>
              <w:t>.</w:t>
            </w:r>
          </w:p>
        </w:tc>
        <w:tc>
          <w:tcPr>
            <w:tcW w:w="2447" w:type="dxa"/>
            <w:gridSpan w:val="2"/>
            <w:tcBorders>
              <w:top w:val="single" w:sz="4" w:space="0" w:color="auto"/>
              <w:left w:val="single" w:sz="4" w:space="0" w:color="auto"/>
              <w:bottom w:val="single" w:sz="4" w:space="0" w:color="auto"/>
              <w:right w:val="single" w:sz="4" w:space="0" w:color="auto"/>
            </w:tcBorders>
            <w:vAlign w:val="center"/>
          </w:tcPr>
          <w:p w14:paraId="3123D1E9" w14:textId="14373793" w:rsidR="00352C3F" w:rsidRPr="0062564C" w:rsidRDefault="00352C3F" w:rsidP="00352C3F">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INE/CG2041/2024,</w:t>
            </w:r>
            <w:r w:rsidRPr="0062564C">
              <w:rPr>
                <w:rFonts w:ascii="Kalinga" w:hAnsi="Kalinga" w:cs="Kalinga"/>
                <w:bCs/>
                <w:sz w:val="16"/>
                <w:szCs w:val="16"/>
              </w:rPr>
              <w:t xml:space="preserve"> de 31/07/2024,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p w14:paraId="338F9883" w14:textId="77777777" w:rsidR="00590450" w:rsidRPr="0062564C" w:rsidRDefault="00590450" w:rsidP="00352C3F">
            <w:pPr>
              <w:spacing w:after="0"/>
              <w:jc w:val="both"/>
              <w:rPr>
                <w:rFonts w:ascii="Kalinga" w:hAnsi="Kalinga" w:cs="Kalinga"/>
                <w:bCs/>
                <w:sz w:val="16"/>
                <w:szCs w:val="16"/>
              </w:rPr>
            </w:pPr>
          </w:p>
          <w:p w14:paraId="2E44FE98" w14:textId="27E7CAA9" w:rsidR="00590450" w:rsidRPr="0062564C" w:rsidRDefault="00590450" w:rsidP="00352C3F">
            <w:pPr>
              <w:spacing w:after="0"/>
              <w:jc w:val="both"/>
              <w:rPr>
                <w:rFonts w:ascii="Kalinga" w:hAnsi="Kalinga" w:cs="Kalinga"/>
                <w:bCs/>
                <w:sz w:val="16"/>
                <w:szCs w:val="16"/>
              </w:rPr>
            </w:pPr>
            <w:r w:rsidRPr="0062564C">
              <w:rPr>
                <w:rFonts w:ascii="Kalinga" w:eastAsia="Times New Roman" w:hAnsi="Kalinga" w:cs="Kalinga"/>
                <w:sz w:val="16"/>
                <w:szCs w:val="16"/>
                <w:lang w:eastAsia="es-MX"/>
              </w:rPr>
              <w:t xml:space="preserve">La resolución fue </w:t>
            </w:r>
            <w:r w:rsidRPr="0062564C">
              <w:rPr>
                <w:rFonts w:ascii="Kalinga" w:eastAsia="Times New Roman" w:hAnsi="Kalinga" w:cs="Kalinga"/>
                <w:b/>
                <w:bCs/>
                <w:sz w:val="16"/>
                <w:szCs w:val="16"/>
                <w:lang w:eastAsia="es-MX"/>
              </w:rPr>
              <w:t>impugnada</w:t>
            </w:r>
            <w:r w:rsidRPr="0062564C">
              <w:rPr>
                <w:rFonts w:ascii="Kalinga" w:eastAsia="Times New Roman" w:hAnsi="Kalinga" w:cs="Kalinga"/>
                <w:sz w:val="16"/>
                <w:szCs w:val="16"/>
                <w:lang w:eastAsia="es-MX"/>
              </w:rPr>
              <w:t xml:space="preserve"> y </w:t>
            </w:r>
            <w:r w:rsidRPr="0062564C">
              <w:rPr>
                <w:rFonts w:ascii="Kalinga" w:eastAsia="Times New Roman" w:hAnsi="Kalinga" w:cs="Kalinga"/>
                <w:b/>
                <w:bCs/>
                <w:sz w:val="16"/>
                <w:szCs w:val="16"/>
                <w:lang w:eastAsia="es-MX"/>
              </w:rPr>
              <w:t>revocada parcialmente</w:t>
            </w:r>
            <w:r w:rsidRPr="0062564C">
              <w:rPr>
                <w:rFonts w:ascii="Kalinga" w:eastAsia="Times New Roman" w:hAnsi="Kalinga" w:cs="Kalinga"/>
                <w:sz w:val="16"/>
                <w:szCs w:val="16"/>
                <w:lang w:eastAsia="es-MX"/>
              </w:rPr>
              <w:t xml:space="preserve"> mediante resolución SUP-RAP-453/2024, de fecha once de septiembre de 2024.</w:t>
            </w:r>
          </w:p>
          <w:p w14:paraId="4DB74B33" w14:textId="370AB739" w:rsidR="00543638" w:rsidRPr="0062564C" w:rsidRDefault="00543638" w:rsidP="00543638">
            <w:pPr>
              <w:spacing w:after="0"/>
              <w:jc w:val="both"/>
              <w:rPr>
                <w:rFonts w:ascii="Kalinga" w:eastAsia="Times New Roman" w:hAnsi="Kalinga" w:cs="Kalinga"/>
                <w:sz w:val="16"/>
                <w:szCs w:val="16"/>
                <w:lang w:eastAsia="es-MX"/>
              </w:rPr>
            </w:pPr>
          </w:p>
        </w:tc>
      </w:tr>
      <w:tr w:rsidR="00352C3F" w:rsidRPr="0062564C" w14:paraId="5E9036C2"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9973E55" w14:textId="629BBA78" w:rsidR="00352C3F" w:rsidRPr="0062564C" w:rsidRDefault="00352C3F" w:rsidP="00352C3F">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220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A3F129A" w14:textId="66006068" w:rsidR="00352C3F" w:rsidRPr="0062564C" w:rsidRDefault="00352C3F" w:rsidP="00352C3F">
            <w:pPr>
              <w:spacing w:after="0" w:line="240" w:lineRule="auto"/>
              <w:jc w:val="center"/>
              <w:rPr>
                <w:rFonts w:ascii="Kalinga" w:hAnsi="Kalinga" w:cs="Kalinga"/>
                <w:b/>
                <w:bCs/>
                <w:sz w:val="16"/>
                <w:szCs w:val="16"/>
                <w:lang w:val="en-US"/>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/ASS/CG/9/2024</w:t>
            </w:r>
          </w:p>
        </w:tc>
        <w:tc>
          <w:tcPr>
            <w:tcW w:w="1807" w:type="dxa"/>
            <w:tcBorders>
              <w:top w:val="single" w:sz="4" w:space="0" w:color="auto"/>
              <w:left w:val="single" w:sz="4" w:space="0" w:color="auto"/>
              <w:bottom w:val="single" w:sz="4" w:space="0" w:color="auto"/>
              <w:right w:val="single" w:sz="4" w:space="0" w:color="auto"/>
            </w:tcBorders>
            <w:vAlign w:val="center"/>
          </w:tcPr>
          <w:p w14:paraId="70B981F9" w14:textId="377F7456" w:rsidR="00352C3F" w:rsidRPr="0062564C" w:rsidRDefault="00352C3F" w:rsidP="00352C3F">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Alejandra Silva Soriano, encargada de la Unidad Técnica de Atención de las Personas Residentes en el Extranjero originarias de Oaxaca del Instituto Estatal Electoral y de Participación Ciudadana de Oaxaca (</w:t>
            </w:r>
            <w:proofErr w:type="spellStart"/>
            <w:r w:rsidRPr="0062564C">
              <w:rPr>
                <w:rFonts w:ascii="Kalinga" w:eastAsia="Times New Roman" w:hAnsi="Kalinga" w:cs="Kalinga"/>
                <w:color w:val="000000" w:themeColor="text1"/>
                <w:sz w:val="16"/>
                <w:szCs w:val="16"/>
                <w:bdr w:val="none" w:sz="0" w:space="0" w:color="auto" w:frame="1"/>
                <w:lang w:eastAsia="es-MX"/>
              </w:rPr>
              <w:t>IEEPCO</w:t>
            </w:r>
            <w:proofErr w:type="spellEnd"/>
            <w:r w:rsidRPr="0062564C">
              <w:rPr>
                <w:rFonts w:ascii="Kalinga" w:eastAsia="Times New Roman" w:hAnsi="Kalinga" w:cs="Kalinga"/>
                <w:color w:val="000000" w:themeColor="text1"/>
                <w:sz w:val="16"/>
                <w:szCs w:val="16"/>
                <w:bdr w:val="none" w:sz="0" w:space="0" w:color="auto" w:frame="1"/>
                <w:lang w:eastAsia="es-MX"/>
              </w:rPr>
              <w:t>).</w:t>
            </w:r>
          </w:p>
        </w:tc>
        <w:tc>
          <w:tcPr>
            <w:tcW w:w="1941" w:type="dxa"/>
            <w:tcBorders>
              <w:top w:val="single" w:sz="4" w:space="0" w:color="auto"/>
              <w:left w:val="single" w:sz="4" w:space="0" w:color="auto"/>
              <w:bottom w:val="single" w:sz="4" w:space="0" w:color="auto"/>
              <w:right w:val="single" w:sz="4" w:space="0" w:color="auto"/>
            </w:tcBorders>
            <w:vAlign w:val="center"/>
          </w:tcPr>
          <w:p w14:paraId="17BC1A1B" w14:textId="2F9ED911" w:rsidR="00352C3F" w:rsidRPr="0062564C" w:rsidRDefault="00352C3F" w:rsidP="00352C3F">
            <w:pPr>
              <w:pStyle w:val="Sinespaciado"/>
              <w:jc w:val="both"/>
              <w:rPr>
                <w:rFonts w:ascii="Kalinga" w:hAnsi="Kalinga" w:cs="Kalinga"/>
                <w:bCs/>
                <w:sz w:val="16"/>
                <w:szCs w:val="16"/>
              </w:rPr>
            </w:pPr>
            <w:r w:rsidRPr="0062564C">
              <w:rPr>
                <w:rFonts w:ascii="Kalinga" w:hAnsi="Kalinga" w:cs="Kalinga"/>
                <w:bCs/>
                <w:sz w:val="16"/>
                <w:szCs w:val="16"/>
              </w:rPr>
              <w:t xml:space="preserve">Jessica Jazibe Hernández García, Nayma Enríquez Estrada, Carmelita Sibaja Ochoa, Alejandro Carrasco Sampedro y Zaira Alhelí Hipólito López, Consejería del </w:t>
            </w:r>
            <w:proofErr w:type="spellStart"/>
            <w:r w:rsidRPr="0062564C">
              <w:rPr>
                <w:rFonts w:ascii="Kalinga" w:hAnsi="Kalinga" w:cs="Kalinga"/>
                <w:bCs/>
                <w:sz w:val="16"/>
                <w:szCs w:val="16"/>
              </w:rPr>
              <w:t>IEEPCO</w:t>
            </w:r>
            <w:proofErr w:type="spellEnd"/>
            <w:r w:rsidRPr="0062564C">
              <w:rPr>
                <w:rFonts w:ascii="Kalinga" w:hAnsi="Kalinga" w:cs="Kalinga"/>
                <w:bCs/>
                <w:sz w:val="16"/>
                <w:szCs w:val="16"/>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26423FF9" w14:textId="7BFA2223" w:rsidR="00352C3F" w:rsidRPr="0062564C" w:rsidRDefault="00352C3F" w:rsidP="00352C3F">
            <w:pPr>
              <w:suppressAutoHyphens/>
              <w:spacing w:after="0" w:line="240" w:lineRule="auto"/>
              <w:jc w:val="both"/>
              <w:rPr>
                <w:rFonts w:ascii="Kalinga" w:hAnsi="Kalinga" w:cs="Kalinga"/>
                <w:sz w:val="16"/>
                <w:szCs w:val="16"/>
                <w:lang w:val="es-ES_tradnl"/>
              </w:rPr>
            </w:pPr>
            <w:r w:rsidRPr="0062564C">
              <w:rPr>
                <w:rStyle w:val="Ninguno"/>
                <w:rFonts w:ascii="Kalinga" w:eastAsia="Calibri" w:hAnsi="Kalinga" w:cs="Kalinga"/>
                <w:sz w:val="16"/>
                <w:szCs w:val="16"/>
              </w:rPr>
              <w:t xml:space="preserve">La posible afectación con relación a la construcción del Micrositio Espacio Migrante, asimismo respecto de la supuesta omisión de difusión de la figura diputación migrante y que a la fecha han existido más de 20 </w:t>
            </w:r>
            <w:proofErr w:type="spellStart"/>
            <w:r w:rsidRPr="0062564C">
              <w:rPr>
                <w:rStyle w:val="Ninguno"/>
                <w:rFonts w:ascii="Kalinga" w:eastAsia="Calibri" w:hAnsi="Kalinga" w:cs="Kalinga"/>
                <w:sz w:val="16"/>
                <w:szCs w:val="16"/>
              </w:rPr>
              <w:t>encargadurías</w:t>
            </w:r>
            <w:proofErr w:type="spellEnd"/>
            <w:r w:rsidRPr="0062564C">
              <w:rPr>
                <w:rStyle w:val="Ninguno"/>
                <w:rFonts w:ascii="Kalinga" w:eastAsia="Calibri" w:hAnsi="Kalinga" w:cs="Kalinga"/>
                <w:sz w:val="16"/>
                <w:szCs w:val="16"/>
              </w:rPr>
              <w:t xml:space="preserve"> de despacho en las diferentes áreas ejecutivas del </w:t>
            </w:r>
            <w:proofErr w:type="spellStart"/>
            <w:r w:rsidRPr="0062564C">
              <w:rPr>
                <w:rStyle w:val="Ninguno"/>
                <w:rFonts w:ascii="Kalinga" w:eastAsia="Calibri" w:hAnsi="Kalinga" w:cs="Kalinga"/>
                <w:sz w:val="16"/>
                <w:szCs w:val="16"/>
              </w:rPr>
              <w:t>IEEPCO</w:t>
            </w:r>
            <w:proofErr w:type="spellEnd"/>
            <w:r w:rsidRPr="0062564C">
              <w:rPr>
                <w:rStyle w:val="Ninguno"/>
                <w:rFonts w:ascii="Kalinga" w:eastAsia="Calibri" w:hAnsi="Kalinga" w:cs="Kalinga"/>
                <w:sz w:val="16"/>
                <w:szCs w:val="16"/>
              </w:rPr>
              <w:t>. Lo que, en su concepto, afecta los principios rectores en la materia electoral y constituye una causal de remoción.</w:t>
            </w:r>
          </w:p>
        </w:tc>
        <w:tc>
          <w:tcPr>
            <w:tcW w:w="2447" w:type="dxa"/>
            <w:gridSpan w:val="2"/>
            <w:tcBorders>
              <w:top w:val="single" w:sz="4" w:space="0" w:color="auto"/>
              <w:left w:val="single" w:sz="4" w:space="0" w:color="auto"/>
              <w:bottom w:val="single" w:sz="4" w:space="0" w:color="auto"/>
              <w:right w:val="single" w:sz="4" w:space="0" w:color="auto"/>
            </w:tcBorders>
          </w:tcPr>
          <w:p w14:paraId="569CF5D8" w14:textId="5C17B1C3" w:rsidR="00352C3F" w:rsidRPr="0062564C" w:rsidRDefault="00352C3F" w:rsidP="00352C3F">
            <w:pPr>
              <w:spacing w:after="0"/>
              <w:jc w:val="both"/>
              <w:rPr>
                <w:rFonts w:ascii="Kalinga" w:eastAsia="Times New Roman" w:hAnsi="Kalinga" w:cs="Kalinga"/>
                <w:sz w:val="16"/>
                <w:szCs w:val="16"/>
                <w:lang w:eastAsia="es-MX"/>
              </w:rPr>
            </w:pPr>
            <w:r w:rsidRPr="0062564C">
              <w:rPr>
                <w:rFonts w:ascii="Kalinga" w:hAnsi="Kalinga" w:cs="Kalinga"/>
                <w:bCs/>
                <w:sz w:val="16"/>
                <w:szCs w:val="16"/>
              </w:rPr>
              <w:t xml:space="preserve">Mediante resolución </w:t>
            </w:r>
            <w:r w:rsidRPr="0062564C">
              <w:rPr>
                <w:rFonts w:ascii="Kalinga" w:hAnsi="Kalinga" w:cs="Kalinga"/>
                <w:b/>
                <w:sz w:val="16"/>
                <w:szCs w:val="16"/>
              </w:rPr>
              <w:t>INE/CG2042/2024,</w:t>
            </w:r>
            <w:r w:rsidRPr="0062564C">
              <w:rPr>
                <w:rFonts w:ascii="Kalinga" w:hAnsi="Kalinga" w:cs="Kalinga"/>
                <w:bCs/>
                <w:sz w:val="16"/>
                <w:szCs w:val="16"/>
              </w:rPr>
              <w:t xml:space="preserve"> de 31/07/2024,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tc>
      </w:tr>
      <w:tr w:rsidR="00352C3F" w:rsidRPr="0062564C" w14:paraId="33E8EDB6"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839F221" w14:textId="36B07A87" w:rsidR="00352C3F" w:rsidRPr="0062564C" w:rsidRDefault="00352C3F" w:rsidP="00352C3F">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20ACFE7" w14:textId="227C9070" w:rsidR="00352C3F" w:rsidRPr="0062564C" w:rsidRDefault="00352C3F" w:rsidP="00352C3F">
            <w:pPr>
              <w:spacing w:after="0" w:line="240" w:lineRule="auto"/>
              <w:jc w:val="center"/>
              <w:rPr>
                <w:rFonts w:ascii="Kalinga" w:hAnsi="Kalinga" w:cs="Kalinga"/>
                <w:b/>
                <w:bCs/>
                <w:sz w:val="16"/>
                <w:szCs w:val="16"/>
                <w:lang w:val="en-US"/>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RHV</w:t>
            </w:r>
            <w:proofErr w:type="spellEnd"/>
            <w:r w:rsidRPr="0062564C">
              <w:rPr>
                <w:rFonts w:ascii="Kalinga" w:eastAsia="Times New Roman" w:hAnsi="Kalinga" w:cs="Kalinga"/>
                <w:b/>
                <w:bCs/>
                <w:color w:val="000000" w:themeColor="text1"/>
                <w:sz w:val="16"/>
                <w:szCs w:val="16"/>
                <w:bdr w:val="none" w:sz="0" w:space="0" w:color="auto" w:frame="1"/>
                <w:lang w:val="en-US" w:eastAsia="es-MX"/>
              </w:rPr>
              <w:t>/CG/10/2024</w:t>
            </w:r>
          </w:p>
        </w:tc>
        <w:tc>
          <w:tcPr>
            <w:tcW w:w="1807" w:type="dxa"/>
            <w:tcBorders>
              <w:top w:val="single" w:sz="4" w:space="0" w:color="auto"/>
              <w:left w:val="single" w:sz="4" w:space="0" w:color="auto"/>
              <w:bottom w:val="single" w:sz="4" w:space="0" w:color="auto"/>
              <w:right w:val="single" w:sz="4" w:space="0" w:color="auto"/>
            </w:tcBorders>
            <w:vAlign w:val="center"/>
          </w:tcPr>
          <w:p w14:paraId="33D6AAAF" w14:textId="1FBDE98A" w:rsidR="00352C3F" w:rsidRPr="0062564C" w:rsidRDefault="00352C3F" w:rsidP="00352C3F">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Rosaura Hernández Vargas</w:t>
            </w:r>
          </w:p>
        </w:tc>
        <w:tc>
          <w:tcPr>
            <w:tcW w:w="1941" w:type="dxa"/>
            <w:tcBorders>
              <w:top w:val="single" w:sz="4" w:space="0" w:color="auto"/>
              <w:left w:val="single" w:sz="4" w:space="0" w:color="auto"/>
              <w:bottom w:val="single" w:sz="4" w:space="0" w:color="auto"/>
              <w:right w:val="single" w:sz="4" w:space="0" w:color="auto"/>
            </w:tcBorders>
            <w:vAlign w:val="center"/>
          </w:tcPr>
          <w:p w14:paraId="53B5063C" w14:textId="77777777" w:rsidR="00352C3F" w:rsidRPr="0062564C" w:rsidRDefault="00352C3F" w:rsidP="00352C3F">
            <w:pPr>
              <w:jc w:val="both"/>
              <w:rPr>
                <w:rFonts w:ascii="Kalinga" w:hAnsi="Kalinga" w:cs="Kalinga"/>
                <w:bCs/>
                <w:sz w:val="16"/>
                <w:szCs w:val="16"/>
              </w:rPr>
            </w:pPr>
            <w:r w:rsidRPr="0062564C">
              <w:rPr>
                <w:rFonts w:ascii="Kalinga" w:hAnsi="Kalinga" w:cs="Kalinga"/>
                <w:bCs/>
                <w:sz w:val="16"/>
                <w:szCs w:val="16"/>
              </w:rPr>
              <w:t>Moisés Bates Aguilar, consejero presidente del Instituto Electoral y de Participación Ciudadana de Yucatán.</w:t>
            </w:r>
          </w:p>
          <w:p w14:paraId="4D5EC647" w14:textId="77777777" w:rsidR="00352C3F" w:rsidRPr="0062564C" w:rsidRDefault="00352C3F" w:rsidP="00352C3F">
            <w:pPr>
              <w:pStyle w:val="Sinespaciado"/>
              <w:jc w:val="both"/>
              <w:rPr>
                <w:rFonts w:ascii="Kalinga" w:hAnsi="Kalinga" w:cs="Kalinga"/>
                <w:bCs/>
                <w:sz w:val="16"/>
                <w:szCs w:val="16"/>
              </w:rPr>
            </w:pP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7E96F4E" w14:textId="62BD00FD" w:rsidR="00352C3F" w:rsidRPr="0062564C" w:rsidRDefault="00352C3F" w:rsidP="00352C3F">
            <w:pPr>
              <w:suppressAutoHyphens/>
              <w:spacing w:after="0" w:line="240" w:lineRule="auto"/>
              <w:jc w:val="both"/>
              <w:rPr>
                <w:rFonts w:ascii="Kalinga" w:hAnsi="Kalinga" w:cs="Kalinga"/>
                <w:sz w:val="16"/>
                <w:szCs w:val="16"/>
                <w:lang w:val="es-ES_tradnl"/>
              </w:rPr>
            </w:pPr>
            <w:r w:rsidRPr="0062564C">
              <w:rPr>
                <w:rStyle w:val="Ninguno"/>
                <w:rFonts w:ascii="Kalinga" w:eastAsia="Calibri" w:hAnsi="Kalinga" w:cs="Kalinga"/>
                <w:sz w:val="16"/>
                <w:szCs w:val="16"/>
              </w:rPr>
              <w:t>Se denuncia la falta de certeza, legalidad y objetividad en la licitación pública relativa a la adquisición de documentación electoral sin emblemas y material electoral que será utilizados en la jornada electoral del dos de junio del presente año.</w:t>
            </w:r>
          </w:p>
        </w:tc>
        <w:tc>
          <w:tcPr>
            <w:tcW w:w="2447" w:type="dxa"/>
            <w:gridSpan w:val="2"/>
            <w:tcBorders>
              <w:top w:val="single" w:sz="4" w:space="0" w:color="auto"/>
              <w:left w:val="single" w:sz="4" w:space="0" w:color="auto"/>
              <w:bottom w:val="single" w:sz="4" w:space="0" w:color="auto"/>
              <w:right w:val="single" w:sz="4" w:space="0" w:color="auto"/>
            </w:tcBorders>
          </w:tcPr>
          <w:p w14:paraId="615FD12F" w14:textId="698EE5EC" w:rsidR="00352C3F" w:rsidRPr="0062564C" w:rsidRDefault="00352C3F" w:rsidP="00352C3F">
            <w:pPr>
              <w:spacing w:after="0"/>
              <w:jc w:val="both"/>
              <w:rPr>
                <w:rFonts w:ascii="Kalinga" w:eastAsia="Times New Roman" w:hAnsi="Kalinga" w:cs="Kalinga"/>
                <w:sz w:val="16"/>
                <w:szCs w:val="16"/>
                <w:lang w:eastAsia="es-MX"/>
              </w:rPr>
            </w:pPr>
            <w:r w:rsidRPr="0062564C">
              <w:rPr>
                <w:rFonts w:ascii="Kalinga" w:hAnsi="Kalinga" w:cs="Kalinga"/>
                <w:bCs/>
                <w:sz w:val="16"/>
                <w:szCs w:val="16"/>
              </w:rPr>
              <w:t xml:space="preserve">Mediante resolución </w:t>
            </w:r>
            <w:r w:rsidRPr="0062564C">
              <w:rPr>
                <w:rFonts w:ascii="Kalinga" w:hAnsi="Kalinga" w:cs="Kalinga"/>
                <w:b/>
                <w:sz w:val="16"/>
                <w:szCs w:val="16"/>
              </w:rPr>
              <w:t>INE/CG2036/2024,</w:t>
            </w:r>
            <w:r w:rsidRPr="0062564C">
              <w:rPr>
                <w:rFonts w:ascii="Kalinga" w:hAnsi="Kalinga" w:cs="Kalinga"/>
                <w:bCs/>
                <w:sz w:val="16"/>
                <w:szCs w:val="16"/>
              </w:rPr>
              <w:t xml:space="preserve"> de 31/07/2024,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tc>
      </w:tr>
      <w:tr w:rsidR="00352C3F" w:rsidRPr="0062564C" w14:paraId="29C6DF7B"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08BCA1E" w14:textId="1E0C51F3" w:rsidR="00352C3F" w:rsidRPr="0062564C" w:rsidRDefault="00352C3F" w:rsidP="00352C3F">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DD59A72" w14:textId="6406F0A2" w:rsidR="00352C3F" w:rsidRPr="0062564C" w:rsidRDefault="00352C3F" w:rsidP="00352C3F">
            <w:pPr>
              <w:spacing w:after="0" w:line="240" w:lineRule="auto"/>
              <w:jc w:val="center"/>
              <w:rPr>
                <w:rFonts w:ascii="Kalinga" w:hAnsi="Kalinga" w:cs="Kalinga"/>
                <w:b/>
                <w:bCs/>
                <w:sz w:val="16"/>
                <w:szCs w:val="16"/>
                <w:lang w:val="en-US"/>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w:t>
            </w:r>
            <w:proofErr w:type="spellStart"/>
            <w:r w:rsidRPr="0062564C">
              <w:rPr>
                <w:rFonts w:ascii="Kalinga" w:eastAsia="Times New Roman" w:hAnsi="Kalinga" w:cs="Kalinga"/>
                <w:b/>
                <w:bCs/>
                <w:color w:val="000000" w:themeColor="text1"/>
                <w:sz w:val="16"/>
                <w:szCs w:val="16"/>
                <w:bdr w:val="none" w:sz="0" w:space="0" w:color="auto" w:frame="1"/>
                <w:lang w:val="en-US" w:eastAsia="es-MX"/>
              </w:rPr>
              <w:t>MAPC</w:t>
            </w:r>
            <w:proofErr w:type="spellEnd"/>
            <w:r w:rsidRPr="0062564C">
              <w:rPr>
                <w:rFonts w:ascii="Kalinga" w:eastAsia="Times New Roman" w:hAnsi="Kalinga" w:cs="Kalinga"/>
                <w:b/>
                <w:bCs/>
                <w:color w:val="000000" w:themeColor="text1"/>
                <w:sz w:val="16"/>
                <w:szCs w:val="16"/>
                <w:bdr w:val="none" w:sz="0" w:space="0" w:color="auto" w:frame="1"/>
                <w:lang w:val="en-US" w:eastAsia="es-MX"/>
              </w:rPr>
              <w:t>/JL/CAMP/16/2024</w:t>
            </w:r>
          </w:p>
        </w:tc>
        <w:tc>
          <w:tcPr>
            <w:tcW w:w="1807" w:type="dxa"/>
            <w:tcBorders>
              <w:top w:val="single" w:sz="4" w:space="0" w:color="auto"/>
              <w:left w:val="single" w:sz="4" w:space="0" w:color="auto"/>
              <w:bottom w:val="single" w:sz="4" w:space="0" w:color="auto"/>
              <w:right w:val="single" w:sz="4" w:space="0" w:color="auto"/>
            </w:tcBorders>
            <w:vAlign w:val="center"/>
          </w:tcPr>
          <w:p w14:paraId="5692CE12" w14:textId="794A72EE" w:rsidR="00352C3F" w:rsidRPr="0062564C" w:rsidRDefault="00352C3F" w:rsidP="00352C3F">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Martha Adriana Puerto Canepa, representante suplente del partido político local “Espacio Democrático de Campeche”</w:t>
            </w:r>
          </w:p>
        </w:tc>
        <w:tc>
          <w:tcPr>
            <w:tcW w:w="1941" w:type="dxa"/>
            <w:tcBorders>
              <w:top w:val="single" w:sz="4" w:space="0" w:color="auto"/>
              <w:left w:val="single" w:sz="4" w:space="0" w:color="auto"/>
              <w:bottom w:val="single" w:sz="4" w:space="0" w:color="auto"/>
              <w:right w:val="single" w:sz="4" w:space="0" w:color="auto"/>
            </w:tcBorders>
            <w:vAlign w:val="center"/>
          </w:tcPr>
          <w:p w14:paraId="58F878E5" w14:textId="38280CDF" w:rsidR="00352C3F" w:rsidRPr="0062564C" w:rsidRDefault="00352C3F" w:rsidP="00352C3F">
            <w:pPr>
              <w:pStyle w:val="Sinespaciado"/>
              <w:jc w:val="both"/>
              <w:rPr>
                <w:rFonts w:ascii="Kalinga" w:hAnsi="Kalinga" w:cs="Kalinga"/>
                <w:bCs/>
                <w:sz w:val="16"/>
                <w:szCs w:val="16"/>
              </w:rPr>
            </w:pPr>
            <w:r w:rsidRPr="0062564C">
              <w:rPr>
                <w:rFonts w:ascii="Kalinga" w:eastAsiaTheme="minorHAnsi" w:hAnsi="Kalinga" w:cs="Kalinga"/>
                <w:bCs/>
                <w:sz w:val="16"/>
                <w:szCs w:val="16"/>
              </w:rPr>
              <w:t>Abner Ronces Mex, consejero electoral del Instituto Electoral del Estado de Campeche (</w:t>
            </w:r>
            <w:proofErr w:type="spellStart"/>
            <w:r w:rsidRPr="0062564C">
              <w:rPr>
                <w:rFonts w:ascii="Kalinga" w:eastAsiaTheme="minorHAnsi" w:hAnsi="Kalinga" w:cs="Kalinga"/>
                <w:bCs/>
                <w:sz w:val="16"/>
                <w:szCs w:val="16"/>
              </w:rPr>
              <w:t>IEEC</w:t>
            </w:r>
            <w:proofErr w:type="spellEnd"/>
            <w:r w:rsidRPr="0062564C">
              <w:rPr>
                <w:rFonts w:ascii="Kalinga" w:eastAsiaTheme="minorHAnsi" w:hAnsi="Kalinga" w:cs="Kalinga"/>
                <w:bCs/>
                <w:sz w:val="16"/>
                <w:szCs w:val="16"/>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3829CF4" w14:textId="77777777" w:rsidR="00352C3F" w:rsidRPr="0062564C" w:rsidRDefault="00352C3F" w:rsidP="00352C3F">
            <w:pPr>
              <w:pStyle w:val="Sinespaciado"/>
              <w:suppressAutoHyphens/>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Se denuncia al </w:t>
            </w:r>
            <w:proofErr w:type="gramStart"/>
            <w:r w:rsidRPr="0062564C">
              <w:rPr>
                <w:rStyle w:val="Ninguno"/>
                <w:rFonts w:ascii="Kalinga" w:eastAsia="Calibri" w:hAnsi="Kalinga" w:cs="Kalinga"/>
                <w:sz w:val="16"/>
                <w:szCs w:val="16"/>
              </w:rPr>
              <w:t>Consejero</w:t>
            </w:r>
            <w:proofErr w:type="gramEnd"/>
            <w:r w:rsidRPr="0062564C">
              <w:rPr>
                <w:rStyle w:val="Ninguno"/>
                <w:rFonts w:ascii="Kalinga" w:eastAsia="Calibri" w:hAnsi="Kalinga" w:cs="Kalinga"/>
                <w:sz w:val="16"/>
                <w:szCs w:val="16"/>
              </w:rPr>
              <w:t xml:space="preserve"> Electoral del Instituto Electoral de Campeche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 Abner Ronces Mex, por la presunta realización de conductas que atentan contra los principios de independencia, imparcialidad, legalidad, certeza y deber de cuidado que pudieran poner en riesgo el correcto desarrollo del proceso electoral estatal ordinario 2023-2024 en el estado de Querétaro, derivado de:</w:t>
            </w:r>
          </w:p>
          <w:p w14:paraId="74CC2397" w14:textId="77777777" w:rsidR="00352C3F" w:rsidRPr="0062564C" w:rsidRDefault="00352C3F" w:rsidP="00352C3F">
            <w:pPr>
              <w:pStyle w:val="Sinespaciado"/>
              <w:suppressAutoHyphens/>
              <w:jc w:val="both"/>
              <w:rPr>
                <w:rStyle w:val="Ninguno"/>
                <w:rFonts w:ascii="Kalinga" w:eastAsia="Calibri" w:hAnsi="Kalinga" w:cs="Kalinga"/>
                <w:sz w:val="16"/>
                <w:szCs w:val="16"/>
              </w:rPr>
            </w:pPr>
          </w:p>
          <w:p w14:paraId="567E47DF" w14:textId="77777777" w:rsidR="00352C3F" w:rsidRPr="0062564C" w:rsidRDefault="00352C3F" w:rsidP="00352C3F">
            <w:pPr>
              <w:pStyle w:val="Sinespaciado"/>
              <w:suppressAutoHyphens/>
              <w:jc w:val="both"/>
              <w:rPr>
                <w:rStyle w:val="Ninguno"/>
                <w:rFonts w:ascii="Kalinga" w:eastAsia="Calibri" w:hAnsi="Kalinga" w:cs="Kalinga"/>
                <w:sz w:val="16"/>
                <w:szCs w:val="16"/>
              </w:rPr>
            </w:pPr>
            <w:r w:rsidRPr="0062564C">
              <w:rPr>
                <w:rStyle w:val="Ninguno"/>
                <w:rFonts w:ascii="Kalinga" w:hAnsi="Kalinga" w:cs="Kalinga"/>
                <w:sz w:val="16"/>
                <w:szCs w:val="16"/>
              </w:rPr>
              <w:lastRenderedPageBreak/>
              <w:t>1.</w:t>
            </w:r>
            <w:r w:rsidRPr="0062564C">
              <w:rPr>
                <w:rStyle w:val="Ninguno"/>
                <w:rFonts w:ascii="Kalinga" w:eastAsia="Calibri" w:hAnsi="Kalinga" w:cs="Kalinga"/>
                <w:sz w:val="16"/>
                <w:szCs w:val="16"/>
              </w:rPr>
              <w:t xml:space="preserve"> Hacer alusiones personales durante las sesiones de consejo, en contravención al reglamento de sesiones del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 xml:space="preserve">. </w:t>
            </w:r>
          </w:p>
          <w:p w14:paraId="45982521" w14:textId="77777777" w:rsidR="00352C3F" w:rsidRPr="0062564C" w:rsidRDefault="00352C3F" w:rsidP="00352C3F">
            <w:pPr>
              <w:pStyle w:val="Sinespaciado"/>
              <w:suppressAutoHyphens/>
              <w:jc w:val="both"/>
              <w:rPr>
                <w:rStyle w:val="Ninguno"/>
                <w:rFonts w:ascii="Kalinga" w:eastAsia="Calibri" w:hAnsi="Kalinga" w:cs="Kalinga"/>
                <w:sz w:val="16"/>
                <w:szCs w:val="16"/>
              </w:rPr>
            </w:pPr>
          </w:p>
          <w:p w14:paraId="78D54B23" w14:textId="77777777" w:rsidR="00352C3F" w:rsidRPr="0062564C" w:rsidRDefault="00352C3F" w:rsidP="00352C3F">
            <w:pPr>
              <w:pStyle w:val="Sinespaciado"/>
              <w:suppressAutoHyphens/>
              <w:jc w:val="both"/>
              <w:rPr>
                <w:rStyle w:val="Ninguno"/>
                <w:rFonts w:ascii="Kalinga" w:eastAsia="Calibri" w:hAnsi="Kalinga" w:cs="Kalinga"/>
                <w:sz w:val="16"/>
                <w:szCs w:val="16"/>
              </w:rPr>
            </w:pPr>
            <w:r w:rsidRPr="0062564C">
              <w:rPr>
                <w:rStyle w:val="Ninguno"/>
                <w:rFonts w:ascii="Kalinga" w:eastAsia="Calibri" w:hAnsi="Kalinga" w:cs="Kalinga"/>
                <w:sz w:val="16"/>
                <w:szCs w:val="16"/>
              </w:rPr>
              <w:t>2. Intervenir de manera ilegal en la vida interna del partido político Espacio Democrático de Campeche, pues de manera arbitraria invalidó la asamblea en la que se le designó como representante suplente del citado partido político.</w:t>
            </w:r>
          </w:p>
          <w:p w14:paraId="29B069FD" w14:textId="77777777" w:rsidR="00352C3F" w:rsidRPr="0062564C" w:rsidRDefault="00352C3F" w:rsidP="00352C3F">
            <w:pPr>
              <w:pStyle w:val="Sinespaciado"/>
              <w:suppressAutoHyphens/>
              <w:jc w:val="both"/>
              <w:rPr>
                <w:rStyle w:val="Ninguno"/>
                <w:rFonts w:ascii="Kalinga" w:eastAsia="Calibri" w:hAnsi="Kalinga" w:cs="Kalinga"/>
                <w:sz w:val="16"/>
                <w:szCs w:val="16"/>
              </w:rPr>
            </w:pPr>
          </w:p>
          <w:p w14:paraId="6FDED484" w14:textId="77777777" w:rsidR="00352C3F" w:rsidRPr="0062564C" w:rsidRDefault="00352C3F" w:rsidP="00352C3F">
            <w:pPr>
              <w:pStyle w:val="Sinespaciado"/>
              <w:suppressAutoHyphens/>
              <w:jc w:val="both"/>
              <w:rPr>
                <w:rStyle w:val="Ninguno"/>
                <w:rFonts w:ascii="Kalinga" w:eastAsia="Calibri" w:hAnsi="Kalinga" w:cs="Kalinga"/>
                <w:sz w:val="16"/>
                <w:szCs w:val="16"/>
              </w:rPr>
            </w:pPr>
            <w:r w:rsidRPr="0062564C">
              <w:rPr>
                <w:rStyle w:val="Ninguno"/>
                <w:rFonts w:ascii="Kalinga" w:eastAsia="Calibri" w:hAnsi="Kalinga" w:cs="Kalinga"/>
                <w:sz w:val="16"/>
                <w:szCs w:val="16"/>
              </w:rPr>
              <w:t>3. La presunta realización de declaraciones públicas prejuzgando sobre un asunto de su conocimiento.</w:t>
            </w:r>
          </w:p>
          <w:p w14:paraId="528BC257" w14:textId="77777777" w:rsidR="00352C3F" w:rsidRPr="0062564C" w:rsidRDefault="00352C3F" w:rsidP="00352C3F">
            <w:pPr>
              <w:pStyle w:val="Sinespaciado"/>
              <w:suppressAutoHyphens/>
              <w:jc w:val="both"/>
              <w:rPr>
                <w:rStyle w:val="Ninguno"/>
                <w:rFonts w:ascii="Kalinga" w:eastAsia="Calibri" w:hAnsi="Kalinga" w:cs="Kalinga"/>
                <w:sz w:val="16"/>
                <w:szCs w:val="16"/>
              </w:rPr>
            </w:pPr>
          </w:p>
          <w:p w14:paraId="4F42BE02" w14:textId="77777777" w:rsidR="00352C3F" w:rsidRPr="0062564C" w:rsidRDefault="00352C3F" w:rsidP="00352C3F">
            <w:pPr>
              <w:suppressAutoHyphens/>
              <w:spacing w:after="0" w:line="240" w:lineRule="auto"/>
              <w:jc w:val="both"/>
              <w:rPr>
                <w:rFonts w:ascii="Kalinga" w:hAnsi="Kalinga" w:cs="Kalinga"/>
                <w:sz w:val="16"/>
                <w:szCs w:val="16"/>
                <w:lang w:val="es-ES_tradnl"/>
              </w:rPr>
            </w:pPr>
          </w:p>
        </w:tc>
        <w:tc>
          <w:tcPr>
            <w:tcW w:w="2447" w:type="dxa"/>
            <w:gridSpan w:val="2"/>
            <w:tcBorders>
              <w:top w:val="single" w:sz="4" w:space="0" w:color="auto"/>
              <w:left w:val="single" w:sz="4" w:space="0" w:color="auto"/>
              <w:bottom w:val="single" w:sz="4" w:space="0" w:color="auto"/>
              <w:right w:val="single" w:sz="4" w:space="0" w:color="auto"/>
            </w:tcBorders>
          </w:tcPr>
          <w:p w14:paraId="4E80443E" w14:textId="20E9FD62" w:rsidR="00352C3F" w:rsidRPr="0062564C" w:rsidRDefault="00352C3F" w:rsidP="00352C3F">
            <w:pPr>
              <w:spacing w:after="0"/>
              <w:jc w:val="both"/>
              <w:rPr>
                <w:rFonts w:ascii="Kalinga" w:eastAsia="Times New Roman" w:hAnsi="Kalinga" w:cs="Kalinga"/>
                <w:sz w:val="16"/>
                <w:szCs w:val="16"/>
                <w:lang w:eastAsia="es-MX"/>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INE/CG2039/2024,</w:t>
            </w:r>
            <w:r w:rsidRPr="0062564C">
              <w:rPr>
                <w:rFonts w:ascii="Kalinga" w:hAnsi="Kalinga" w:cs="Kalinga"/>
                <w:bCs/>
                <w:sz w:val="16"/>
                <w:szCs w:val="16"/>
              </w:rPr>
              <w:t xml:space="preserve"> de 31/07/2024,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tc>
      </w:tr>
      <w:tr w:rsidR="00352C3F" w:rsidRPr="0062564C" w14:paraId="078430F4"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B625A0B" w14:textId="389CC451" w:rsidR="00352C3F" w:rsidRPr="0062564C" w:rsidRDefault="00352C3F" w:rsidP="00352C3F">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7254399" w14:textId="17823DFE" w:rsidR="00352C3F" w:rsidRPr="0062564C" w:rsidRDefault="00352C3F" w:rsidP="00352C3F">
            <w:pPr>
              <w:spacing w:after="0" w:line="240" w:lineRule="auto"/>
              <w:jc w:val="center"/>
              <w:rPr>
                <w:rFonts w:ascii="Kalinga" w:hAnsi="Kalinga" w:cs="Kalinga"/>
                <w:b/>
                <w:bCs/>
                <w:sz w:val="16"/>
                <w:szCs w:val="16"/>
                <w:lang w:val="en-US"/>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/MORENA/CG/13/2024</w:t>
            </w:r>
          </w:p>
        </w:tc>
        <w:tc>
          <w:tcPr>
            <w:tcW w:w="1807" w:type="dxa"/>
            <w:tcBorders>
              <w:top w:val="single" w:sz="4" w:space="0" w:color="auto"/>
              <w:left w:val="single" w:sz="4" w:space="0" w:color="auto"/>
              <w:bottom w:val="single" w:sz="4" w:space="0" w:color="auto"/>
              <w:right w:val="single" w:sz="4" w:space="0" w:color="auto"/>
            </w:tcBorders>
            <w:vAlign w:val="center"/>
          </w:tcPr>
          <w:p w14:paraId="3B9EF1C4" w14:textId="7A90EC72" w:rsidR="00352C3F" w:rsidRPr="0062564C" w:rsidRDefault="00352C3F" w:rsidP="00352C3F">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5BADB3FC" w14:textId="24CBD3F1" w:rsidR="00352C3F" w:rsidRPr="0062564C" w:rsidRDefault="00352C3F" w:rsidP="00352C3F">
            <w:pPr>
              <w:pStyle w:val="Sinespaciado"/>
              <w:jc w:val="both"/>
              <w:rPr>
                <w:rFonts w:ascii="Kalinga" w:hAnsi="Kalinga" w:cs="Kalinga"/>
                <w:bCs/>
                <w:sz w:val="16"/>
                <w:szCs w:val="16"/>
              </w:rPr>
            </w:pPr>
            <w:r w:rsidRPr="0062564C">
              <w:rPr>
                <w:rFonts w:ascii="Kalinga" w:eastAsiaTheme="minorHAnsi" w:hAnsi="Kalinga" w:cs="Kalinga"/>
                <w:bCs/>
                <w:sz w:val="16"/>
                <w:szCs w:val="16"/>
              </w:rPr>
              <w:t>Mireya Gally Jordá, Elizabeth Martínez Gutiérrez, Mayte Casalez Campos e Isabel Guadarrama Bustamante, consejera presidenta y consejeras electorales del Instituto Morelense de Procesos Electorales y Participación Ciudadana (</w:t>
            </w:r>
            <w:proofErr w:type="spellStart"/>
            <w:r w:rsidRPr="0062564C">
              <w:rPr>
                <w:rFonts w:ascii="Kalinga" w:eastAsiaTheme="minorHAnsi" w:hAnsi="Kalinga" w:cs="Kalinga"/>
                <w:bCs/>
                <w:sz w:val="16"/>
                <w:szCs w:val="16"/>
              </w:rPr>
              <w:t>IMPEPAC</w:t>
            </w:r>
            <w:proofErr w:type="spellEnd"/>
            <w:r w:rsidRPr="0062564C">
              <w:rPr>
                <w:rFonts w:ascii="Kalinga" w:eastAsiaTheme="minorHAnsi" w:hAnsi="Kalinga" w:cs="Kalinga"/>
                <w:bCs/>
                <w:sz w:val="16"/>
                <w:szCs w:val="16"/>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1DEA4D6" w14:textId="3A8E8836" w:rsidR="00352C3F" w:rsidRPr="0062564C" w:rsidRDefault="00352C3F" w:rsidP="00352C3F">
            <w:pPr>
              <w:suppressAutoHyphens/>
              <w:spacing w:after="0" w:line="240" w:lineRule="auto"/>
              <w:jc w:val="both"/>
              <w:rPr>
                <w:rFonts w:ascii="Kalinga" w:hAnsi="Kalinga" w:cs="Kalinga"/>
                <w:sz w:val="16"/>
                <w:szCs w:val="16"/>
                <w:lang w:val="es-ES_tradnl"/>
              </w:rPr>
            </w:pPr>
            <w:r w:rsidRPr="0062564C">
              <w:rPr>
                <w:rStyle w:val="Ninguno"/>
                <w:rFonts w:ascii="Kalinga" w:eastAsia="Calibri" w:hAnsi="Kalinga" w:cs="Kalinga"/>
                <w:sz w:val="16"/>
                <w:szCs w:val="16"/>
              </w:rPr>
              <w:t>Se denuncia que, desde enero del 2023, la autoridad electoral ha empleado de manera facciosa y parcial sus facultades y atribuciones, en contra de la C. Margarita González Saravia Calderón, y en algunos casos contraviniendo la norma electoral, incluyendo sus propios reglamentos.</w:t>
            </w:r>
          </w:p>
        </w:tc>
        <w:tc>
          <w:tcPr>
            <w:tcW w:w="2447" w:type="dxa"/>
            <w:gridSpan w:val="2"/>
            <w:tcBorders>
              <w:top w:val="single" w:sz="4" w:space="0" w:color="auto"/>
              <w:left w:val="single" w:sz="4" w:space="0" w:color="auto"/>
              <w:bottom w:val="single" w:sz="4" w:space="0" w:color="auto"/>
              <w:right w:val="single" w:sz="4" w:space="0" w:color="auto"/>
            </w:tcBorders>
          </w:tcPr>
          <w:p w14:paraId="45667ADC" w14:textId="38FC13C3" w:rsidR="00352C3F" w:rsidRPr="0062564C" w:rsidRDefault="00352C3F" w:rsidP="00352C3F">
            <w:pPr>
              <w:spacing w:after="0"/>
              <w:jc w:val="both"/>
              <w:rPr>
                <w:rFonts w:ascii="Kalinga" w:eastAsia="Times New Roman" w:hAnsi="Kalinga" w:cs="Kalinga"/>
                <w:sz w:val="16"/>
                <w:szCs w:val="16"/>
                <w:lang w:eastAsia="es-MX"/>
              </w:rPr>
            </w:pPr>
            <w:r w:rsidRPr="0062564C">
              <w:rPr>
                <w:rFonts w:ascii="Kalinga" w:hAnsi="Kalinga" w:cs="Kalinga"/>
                <w:bCs/>
                <w:sz w:val="16"/>
                <w:szCs w:val="16"/>
              </w:rPr>
              <w:t xml:space="preserve">Mediante resolución </w:t>
            </w:r>
            <w:r w:rsidRPr="0062564C">
              <w:rPr>
                <w:rFonts w:ascii="Kalinga" w:hAnsi="Kalinga" w:cs="Kalinga"/>
                <w:b/>
                <w:sz w:val="16"/>
                <w:szCs w:val="16"/>
              </w:rPr>
              <w:t>INE/CG2038/2024,</w:t>
            </w:r>
            <w:r w:rsidRPr="0062564C">
              <w:rPr>
                <w:rFonts w:ascii="Kalinga" w:hAnsi="Kalinga" w:cs="Kalinga"/>
                <w:bCs/>
                <w:sz w:val="16"/>
                <w:szCs w:val="16"/>
              </w:rPr>
              <w:t xml:space="preserve"> de 31/07/2024,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tc>
      </w:tr>
      <w:tr w:rsidR="00352C3F" w:rsidRPr="0062564C" w14:paraId="03F5AC08"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07595B6" w14:textId="16055D99" w:rsidR="00352C3F" w:rsidRPr="0062564C" w:rsidRDefault="00352C3F" w:rsidP="00352C3F">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9FD1EC1" w14:textId="107E06FC" w:rsidR="00352C3F" w:rsidRPr="0062564C" w:rsidRDefault="00352C3F" w:rsidP="00352C3F">
            <w:pPr>
              <w:spacing w:after="0" w:line="240" w:lineRule="auto"/>
              <w:jc w:val="center"/>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/PRI/</w:t>
            </w:r>
            <w:proofErr w:type="spellStart"/>
            <w:r w:rsidRPr="0062564C">
              <w:rPr>
                <w:rFonts w:ascii="Kalinga" w:hAnsi="Kalinga" w:cs="Kalinga"/>
                <w:b/>
                <w:bCs/>
                <w:sz w:val="16"/>
                <w:szCs w:val="16"/>
              </w:rPr>
              <w:t>JL</w:t>
            </w:r>
            <w:proofErr w:type="spellEnd"/>
            <w:r w:rsidRPr="0062564C">
              <w:rPr>
                <w:rFonts w:ascii="Kalinga" w:hAnsi="Kalinga" w:cs="Kalinga"/>
                <w:b/>
                <w:bCs/>
                <w:sz w:val="16"/>
                <w:szCs w:val="16"/>
              </w:rPr>
              <w:t>/SON/20/2024</w:t>
            </w:r>
          </w:p>
        </w:tc>
        <w:tc>
          <w:tcPr>
            <w:tcW w:w="1807" w:type="dxa"/>
            <w:tcBorders>
              <w:top w:val="single" w:sz="4" w:space="0" w:color="auto"/>
              <w:left w:val="single" w:sz="4" w:space="0" w:color="auto"/>
              <w:bottom w:val="single" w:sz="4" w:space="0" w:color="auto"/>
              <w:right w:val="single" w:sz="4" w:space="0" w:color="auto"/>
            </w:tcBorders>
            <w:vAlign w:val="center"/>
          </w:tcPr>
          <w:p w14:paraId="3E9193B7" w14:textId="4DDEB129" w:rsidR="00352C3F" w:rsidRPr="0062564C" w:rsidRDefault="00352C3F" w:rsidP="00352C3F">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PRI</w:t>
            </w:r>
          </w:p>
        </w:tc>
        <w:tc>
          <w:tcPr>
            <w:tcW w:w="1941" w:type="dxa"/>
            <w:tcBorders>
              <w:top w:val="single" w:sz="4" w:space="0" w:color="auto"/>
              <w:left w:val="single" w:sz="4" w:space="0" w:color="auto"/>
              <w:bottom w:val="single" w:sz="4" w:space="0" w:color="auto"/>
              <w:right w:val="single" w:sz="4" w:space="0" w:color="auto"/>
            </w:tcBorders>
            <w:vAlign w:val="center"/>
          </w:tcPr>
          <w:p w14:paraId="71DCA6A6" w14:textId="733F53E6" w:rsidR="00352C3F" w:rsidRPr="0062564C" w:rsidRDefault="00352C3F" w:rsidP="00352C3F">
            <w:pPr>
              <w:pStyle w:val="Sinespaciado"/>
              <w:jc w:val="both"/>
              <w:rPr>
                <w:rFonts w:ascii="Kalinga" w:hAnsi="Kalinga" w:cs="Kalinga"/>
                <w:bCs/>
                <w:sz w:val="16"/>
                <w:szCs w:val="16"/>
              </w:rPr>
            </w:pPr>
            <w:r w:rsidRPr="0062564C">
              <w:rPr>
                <w:rFonts w:ascii="Kalinga" w:eastAsiaTheme="minorHAnsi" w:hAnsi="Kalinga" w:cs="Kalinga"/>
                <w:bCs/>
                <w:sz w:val="16"/>
                <w:szCs w:val="16"/>
              </w:rPr>
              <w:t xml:space="preserve">Nery Ruiz Arvizu, Alma Lorena Alonso Valdivia, Benjamín Hernández Avalos, Linda Viridiana </w:t>
            </w:r>
            <w:r w:rsidRPr="0062564C">
              <w:rPr>
                <w:rFonts w:ascii="Kalinga" w:eastAsiaTheme="minorHAnsi" w:hAnsi="Kalinga" w:cs="Kalinga"/>
                <w:bCs/>
                <w:sz w:val="16"/>
                <w:szCs w:val="16"/>
              </w:rPr>
              <w:lastRenderedPageBreak/>
              <w:t>Calderón Montaño, Ana Cecilia Grijalva Moreno, Francisco Arturo Kitazawa Tostado, consejerías electorales del Instituto Estatal Electoral y de Participación Ciudadana de Sonora (</w:t>
            </w:r>
            <w:proofErr w:type="spellStart"/>
            <w:r w:rsidRPr="0062564C">
              <w:rPr>
                <w:rFonts w:ascii="Kalinga" w:eastAsiaTheme="minorHAnsi" w:hAnsi="Kalinga" w:cs="Kalinga"/>
                <w:bCs/>
                <w:sz w:val="16"/>
                <w:szCs w:val="16"/>
              </w:rPr>
              <w:t>IEES</w:t>
            </w:r>
            <w:proofErr w:type="spellEnd"/>
            <w:r w:rsidRPr="0062564C">
              <w:rPr>
                <w:rFonts w:ascii="Kalinga" w:eastAsiaTheme="minorHAnsi" w:hAnsi="Kalinga" w:cs="Kalinga"/>
                <w:bCs/>
                <w:sz w:val="16"/>
                <w:szCs w:val="16"/>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8F21FF9" w14:textId="5F828EDF" w:rsidR="00352C3F" w:rsidRPr="0062564C" w:rsidRDefault="00352C3F" w:rsidP="00352C3F">
            <w:pPr>
              <w:suppressAutoHyphens/>
              <w:spacing w:after="0" w:line="240" w:lineRule="auto"/>
              <w:jc w:val="both"/>
              <w:rPr>
                <w:rFonts w:ascii="Kalinga" w:hAnsi="Kalinga" w:cs="Kalinga"/>
                <w:sz w:val="16"/>
                <w:szCs w:val="16"/>
                <w:lang w:val="es-ES_tradnl"/>
              </w:rPr>
            </w:pPr>
            <w:r w:rsidRPr="0062564C">
              <w:rPr>
                <w:rStyle w:val="Ninguno"/>
                <w:rFonts w:ascii="Kalinga" w:eastAsia="Calibri" w:hAnsi="Kalinga" w:cs="Kalinga"/>
                <w:sz w:val="16"/>
                <w:szCs w:val="16"/>
              </w:rPr>
              <w:lastRenderedPageBreak/>
              <w:t xml:space="preserve">Se denuncia la presunta violación a los principios de imparcialidad e independencia, derivado de la adopción de varias determinaciones tendentes a beneficiar al partido político Morena y a sus aliados, al </w:t>
            </w:r>
            <w:r w:rsidRPr="0062564C">
              <w:rPr>
                <w:rStyle w:val="Ninguno"/>
                <w:rFonts w:ascii="Kalinga" w:eastAsia="Calibri" w:hAnsi="Kalinga" w:cs="Kalinga"/>
                <w:sz w:val="16"/>
                <w:szCs w:val="16"/>
              </w:rPr>
              <w:lastRenderedPageBreak/>
              <w:t>habérseles otorgado prorrogas injustificadas para el registro de sus candidaturas comunes. .</w:t>
            </w:r>
          </w:p>
        </w:tc>
        <w:tc>
          <w:tcPr>
            <w:tcW w:w="2447" w:type="dxa"/>
            <w:gridSpan w:val="2"/>
            <w:tcBorders>
              <w:top w:val="single" w:sz="4" w:space="0" w:color="auto"/>
              <w:left w:val="single" w:sz="4" w:space="0" w:color="auto"/>
              <w:bottom w:val="single" w:sz="4" w:space="0" w:color="auto"/>
              <w:right w:val="single" w:sz="4" w:space="0" w:color="auto"/>
            </w:tcBorders>
          </w:tcPr>
          <w:p w14:paraId="3BC15C10" w14:textId="15103CB0" w:rsidR="00352C3F" w:rsidRPr="0062564C" w:rsidRDefault="00352C3F" w:rsidP="00352C3F">
            <w:pPr>
              <w:spacing w:after="0"/>
              <w:jc w:val="both"/>
              <w:rPr>
                <w:rFonts w:ascii="Kalinga" w:eastAsia="Times New Roman" w:hAnsi="Kalinga" w:cs="Kalinga"/>
                <w:sz w:val="16"/>
                <w:szCs w:val="16"/>
                <w:lang w:eastAsia="es-MX"/>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INE/CG2040/2024,</w:t>
            </w:r>
            <w:r w:rsidRPr="0062564C">
              <w:rPr>
                <w:rFonts w:ascii="Kalinga" w:hAnsi="Kalinga" w:cs="Kalinga"/>
                <w:bCs/>
                <w:sz w:val="16"/>
                <w:szCs w:val="16"/>
              </w:rPr>
              <w:t xml:space="preserve"> de 31/07/2024, se </w:t>
            </w:r>
            <w:r w:rsidRPr="0062564C">
              <w:rPr>
                <w:rFonts w:ascii="Kalinga" w:hAnsi="Kalinga" w:cs="Kalinga"/>
                <w:b/>
                <w:sz w:val="16"/>
                <w:szCs w:val="16"/>
              </w:rPr>
              <w:t>DESECHÓ</w:t>
            </w:r>
            <w:r w:rsidRPr="0062564C">
              <w:rPr>
                <w:rFonts w:ascii="Kalinga" w:hAnsi="Kalinga" w:cs="Kalinga"/>
                <w:bCs/>
                <w:sz w:val="16"/>
                <w:szCs w:val="16"/>
              </w:rPr>
              <w:t xml:space="preserve"> la denuncia. </w:t>
            </w:r>
          </w:p>
        </w:tc>
      </w:tr>
      <w:tr w:rsidR="007E7816" w:rsidRPr="0062564C" w14:paraId="6E2F4582"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B69BB6E" w14:textId="502E7A75" w:rsidR="007E7816" w:rsidRPr="0062564C" w:rsidRDefault="009D451B" w:rsidP="007E7816">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24820FC" w14:textId="3EDDB094" w:rsidR="007E7816" w:rsidRPr="0062564C" w:rsidRDefault="007E7816" w:rsidP="007E7816">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ZMA</w:t>
            </w:r>
            <w:proofErr w:type="spellEnd"/>
            <w:r w:rsidRPr="0062564C">
              <w:rPr>
                <w:rFonts w:ascii="Kalinga" w:hAnsi="Kalinga" w:cs="Kalinga"/>
                <w:b/>
                <w:bCs/>
                <w:sz w:val="16"/>
                <w:szCs w:val="16"/>
                <w:lang w:val="en-US"/>
              </w:rPr>
              <w:t>/CG/2/2024</w:t>
            </w:r>
          </w:p>
        </w:tc>
        <w:tc>
          <w:tcPr>
            <w:tcW w:w="1807" w:type="dxa"/>
            <w:tcBorders>
              <w:top w:val="single" w:sz="4" w:space="0" w:color="auto"/>
              <w:left w:val="single" w:sz="4" w:space="0" w:color="auto"/>
              <w:bottom w:val="single" w:sz="4" w:space="0" w:color="auto"/>
              <w:right w:val="single" w:sz="4" w:space="0" w:color="auto"/>
            </w:tcBorders>
            <w:vAlign w:val="center"/>
          </w:tcPr>
          <w:p w14:paraId="64263BF6" w14:textId="59CBECE3" w:rsidR="007E7816" w:rsidRPr="0062564C" w:rsidRDefault="007E7816" w:rsidP="007E7816">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Contraloría General del Instituto Estatal Electoral y de Participación Ciudadana de Oaxaca (</w:t>
            </w:r>
            <w:proofErr w:type="spellStart"/>
            <w:r w:rsidRPr="0062564C">
              <w:rPr>
                <w:rFonts w:ascii="Kalinga" w:eastAsia="Times New Roman" w:hAnsi="Kalinga" w:cs="Kalinga"/>
                <w:color w:val="000000" w:themeColor="text1"/>
                <w:sz w:val="16"/>
                <w:szCs w:val="16"/>
                <w:bdr w:val="none" w:sz="0" w:space="0" w:color="auto" w:frame="1"/>
                <w:lang w:eastAsia="es-MX"/>
              </w:rPr>
              <w:t>IEEPCO</w:t>
            </w:r>
            <w:proofErr w:type="spellEnd"/>
            <w:r w:rsidRPr="0062564C">
              <w:rPr>
                <w:rFonts w:ascii="Kalinga" w:eastAsia="Times New Roman" w:hAnsi="Kalinga" w:cs="Kalinga"/>
                <w:color w:val="000000" w:themeColor="text1"/>
                <w:sz w:val="16"/>
                <w:szCs w:val="16"/>
                <w:bdr w:val="none" w:sz="0" w:space="0" w:color="auto" w:frame="1"/>
                <w:lang w:eastAsia="es-MX"/>
              </w:rPr>
              <w:t>)</w:t>
            </w:r>
          </w:p>
        </w:tc>
        <w:tc>
          <w:tcPr>
            <w:tcW w:w="1941" w:type="dxa"/>
            <w:tcBorders>
              <w:top w:val="single" w:sz="4" w:space="0" w:color="auto"/>
              <w:left w:val="single" w:sz="4" w:space="0" w:color="auto"/>
              <w:bottom w:val="single" w:sz="4" w:space="0" w:color="auto"/>
              <w:right w:val="single" w:sz="4" w:space="0" w:color="auto"/>
            </w:tcBorders>
            <w:vAlign w:val="center"/>
          </w:tcPr>
          <w:p w14:paraId="29D73318" w14:textId="7F4BB978" w:rsidR="007E7816" w:rsidRPr="0062564C" w:rsidRDefault="007E7816" w:rsidP="007E7816">
            <w:pPr>
              <w:pStyle w:val="Sinespaciado"/>
              <w:jc w:val="both"/>
              <w:rPr>
                <w:rFonts w:ascii="Kalinga" w:eastAsiaTheme="minorHAnsi" w:hAnsi="Kalinga" w:cs="Kalinga"/>
                <w:bCs/>
                <w:sz w:val="16"/>
                <w:szCs w:val="16"/>
              </w:rPr>
            </w:pPr>
            <w:r w:rsidRPr="0062564C">
              <w:rPr>
                <w:rFonts w:ascii="Kalinga" w:hAnsi="Kalinga" w:cs="Kalinga"/>
                <w:sz w:val="16"/>
                <w:szCs w:val="16"/>
              </w:rPr>
              <w:t xml:space="preserve">Elizabeth Sánchez González, consejera presidenta del </w:t>
            </w:r>
            <w:proofErr w:type="spellStart"/>
            <w:r w:rsidRPr="0062564C">
              <w:rPr>
                <w:rFonts w:ascii="Kalinga" w:hAnsi="Kalinga" w:cs="Kalinga"/>
                <w:sz w:val="16"/>
                <w:szCs w:val="16"/>
              </w:rPr>
              <w:t>IEEPCO</w:t>
            </w:r>
            <w:proofErr w:type="spellEnd"/>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FCFFAAF" w14:textId="17173E36" w:rsidR="007E7816" w:rsidRPr="0062564C" w:rsidRDefault="007E7816" w:rsidP="007E7816">
            <w:pPr>
              <w:suppressAutoHyphens/>
              <w:spacing w:after="0" w:line="240"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La autoridad resolutora y el Coordinador Jurídico y Substanciador, ambas personas servidoras públicas de la Contraloría General </w:t>
            </w:r>
            <w:proofErr w:type="spellStart"/>
            <w:r w:rsidRPr="0062564C">
              <w:rPr>
                <w:rStyle w:val="Ninguno"/>
                <w:rFonts w:ascii="Kalinga" w:eastAsia="Calibri" w:hAnsi="Kalinga" w:cs="Kalinga"/>
                <w:sz w:val="16"/>
                <w:szCs w:val="16"/>
              </w:rPr>
              <w:t>IEEPCO</w:t>
            </w:r>
            <w:proofErr w:type="spellEnd"/>
            <w:r w:rsidRPr="0062564C">
              <w:rPr>
                <w:rStyle w:val="Ninguno"/>
                <w:rFonts w:ascii="Kalinga" w:eastAsia="Calibri" w:hAnsi="Kalinga" w:cs="Kalinga"/>
                <w:sz w:val="16"/>
                <w:szCs w:val="16"/>
              </w:rPr>
              <w:t xml:space="preserve">, solicitan la intervención del Consejo General del INE, a efecto de que determine lo conducente respecto a la aprobación y en su caso aplicación de la medida cautelar impuesta a la Consejera Presidenta del </w:t>
            </w:r>
            <w:proofErr w:type="spellStart"/>
            <w:r w:rsidRPr="0062564C">
              <w:rPr>
                <w:rStyle w:val="Ninguno"/>
                <w:rFonts w:ascii="Kalinga" w:eastAsia="Calibri" w:hAnsi="Kalinga" w:cs="Kalinga"/>
                <w:sz w:val="16"/>
                <w:szCs w:val="16"/>
              </w:rPr>
              <w:t>OPL</w:t>
            </w:r>
            <w:proofErr w:type="spellEnd"/>
            <w:r w:rsidRPr="0062564C">
              <w:rPr>
                <w:rStyle w:val="Ninguno"/>
                <w:rFonts w:ascii="Kalinga" w:eastAsia="Calibri" w:hAnsi="Kalinga" w:cs="Kalinga"/>
                <w:sz w:val="16"/>
                <w:szCs w:val="16"/>
              </w:rPr>
              <w:t xml:space="preserve"> de Oaxaca, en su carácter de titular del Comité de Adquisiciones, Arrendamientos y Servicios del Instituto, por la presunta configuración de una responsabilidad administrativa derivada de la comisión de la infracción administrativa de desvío de recursos por el incumplimiento de las formalidades establecidas para el manejo del presupuesto asignado a ese instituto electoral local.</w:t>
            </w:r>
          </w:p>
        </w:tc>
        <w:tc>
          <w:tcPr>
            <w:tcW w:w="2447" w:type="dxa"/>
            <w:gridSpan w:val="2"/>
            <w:tcBorders>
              <w:top w:val="single" w:sz="4" w:space="0" w:color="auto"/>
              <w:left w:val="single" w:sz="4" w:space="0" w:color="auto"/>
              <w:bottom w:val="single" w:sz="4" w:space="0" w:color="auto"/>
              <w:right w:val="single" w:sz="4" w:space="0" w:color="auto"/>
            </w:tcBorders>
          </w:tcPr>
          <w:p w14:paraId="08FCA454" w14:textId="77777777" w:rsidR="007E7816" w:rsidRPr="0062564C" w:rsidRDefault="007E7816" w:rsidP="007E7816">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INE/CG2219/2024,</w:t>
            </w:r>
            <w:r w:rsidRPr="0062564C">
              <w:rPr>
                <w:rFonts w:ascii="Kalinga" w:hAnsi="Kalinga" w:cs="Kalinga"/>
                <w:bCs/>
                <w:sz w:val="16"/>
                <w:szCs w:val="16"/>
              </w:rPr>
              <w:t xml:space="preserve"> de 19/09/2024, se </w:t>
            </w:r>
            <w:r w:rsidRPr="0062564C">
              <w:rPr>
                <w:rFonts w:ascii="Kalinga" w:hAnsi="Kalinga" w:cs="Kalinga"/>
                <w:b/>
                <w:sz w:val="16"/>
                <w:szCs w:val="16"/>
              </w:rPr>
              <w:t>DESECHÓ</w:t>
            </w:r>
            <w:r w:rsidRPr="0062564C">
              <w:rPr>
                <w:rFonts w:ascii="Kalinga" w:hAnsi="Kalinga" w:cs="Kalinga"/>
                <w:bCs/>
                <w:sz w:val="16"/>
                <w:szCs w:val="16"/>
              </w:rPr>
              <w:t xml:space="preserve"> la denuncia.</w:t>
            </w:r>
          </w:p>
          <w:p w14:paraId="2170048E" w14:textId="77777777" w:rsidR="00B0185A" w:rsidRPr="0062564C" w:rsidRDefault="00B0185A" w:rsidP="007E7816">
            <w:pPr>
              <w:spacing w:after="0"/>
              <w:jc w:val="both"/>
              <w:rPr>
                <w:rFonts w:ascii="Kalinga" w:hAnsi="Kalinga" w:cs="Kalinga"/>
                <w:bCs/>
                <w:sz w:val="16"/>
                <w:szCs w:val="16"/>
              </w:rPr>
            </w:pPr>
          </w:p>
          <w:p w14:paraId="28D0D2AF" w14:textId="43326479" w:rsidR="00B0185A" w:rsidRPr="0062564C" w:rsidRDefault="006168CD" w:rsidP="007E7816">
            <w:pPr>
              <w:spacing w:after="0"/>
              <w:jc w:val="both"/>
              <w:rPr>
                <w:rFonts w:ascii="Kalinga" w:hAnsi="Kalinga" w:cs="Kalinga"/>
                <w:bCs/>
                <w:sz w:val="16"/>
                <w:szCs w:val="16"/>
              </w:rPr>
            </w:pPr>
            <w:r w:rsidRPr="0062564C">
              <w:rPr>
                <w:rFonts w:ascii="Kalinga" w:hAnsi="Kalinga" w:cs="Kalinga"/>
                <w:bCs/>
                <w:sz w:val="16"/>
                <w:szCs w:val="16"/>
              </w:rPr>
              <w:t>En sesión de diecinueve de noviembre de dos mil veinticuatro, se confirmó la resolución</w:t>
            </w:r>
            <w:r w:rsidR="00E350EB" w:rsidRPr="0062564C">
              <w:rPr>
                <w:rFonts w:ascii="Kalinga" w:hAnsi="Kalinga" w:cs="Kalinga"/>
                <w:bCs/>
                <w:sz w:val="16"/>
                <w:szCs w:val="16"/>
              </w:rPr>
              <w:t>.</w:t>
            </w:r>
          </w:p>
        </w:tc>
      </w:tr>
      <w:tr w:rsidR="007E7816" w:rsidRPr="0062564C" w14:paraId="23121E89"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1FD25ABD" w14:textId="4941E1D3" w:rsidR="007E7816" w:rsidRPr="0062564C" w:rsidRDefault="009D451B" w:rsidP="007E7816">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3EFC2C6" w14:textId="15864338" w:rsidR="007E7816" w:rsidRPr="0062564C" w:rsidRDefault="007E7816" w:rsidP="007E7816">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/SER/JL/OAX/25/2024</w:t>
            </w:r>
          </w:p>
        </w:tc>
        <w:tc>
          <w:tcPr>
            <w:tcW w:w="1807" w:type="dxa"/>
            <w:tcBorders>
              <w:top w:val="single" w:sz="4" w:space="0" w:color="auto"/>
              <w:left w:val="single" w:sz="4" w:space="0" w:color="auto"/>
              <w:bottom w:val="single" w:sz="4" w:space="0" w:color="auto"/>
              <w:right w:val="single" w:sz="4" w:space="0" w:color="auto"/>
            </w:tcBorders>
            <w:vAlign w:val="center"/>
          </w:tcPr>
          <w:p w14:paraId="00101607" w14:textId="5ACD77CF" w:rsidR="007E7816" w:rsidRPr="0062564C" w:rsidRDefault="007E7816" w:rsidP="007E7816">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Serafina Esteban Regules, Regidora de Asuntos Indígenas.</w:t>
            </w:r>
          </w:p>
        </w:tc>
        <w:tc>
          <w:tcPr>
            <w:tcW w:w="1941" w:type="dxa"/>
            <w:tcBorders>
              <w:top w:val="single" w:sz="4" w:space="0" w:color="auto"/>
              <w:left w:val="single" w:sz="4" w:space="0" w:color="auto"/>
              <w:bottom w:val="single" w:sz="4" w:space="0" w:color="auto"/>
              <w:right w:val="single" w:sz="4" w:space="0" w:color="auto"/>
            </w:tcBorders>
            <w:vAlign w:val="center"/>
          </w:tcPr>
          <w:p w14:paraId="0429B3D5" w14:textId="177A3072" w:rsidR="007E7816" w:rsidRPr="0062564C" w:rsidRDefault="007E7816" w:rsidP="007E7816">
            <w:pPr>
              <w:pStyle w:val="Sinespaciado"/>
              <w:jc w:val="both"/>
              <w:rPr>
                <w:rFonts w:ascii="Kalinga" w:eastAsiaTheme="minorHAnsi" w:hAnsi="Kalinga" w:cs="Kalinga"/>
                <w:bCs/>
                <w:sz w:val="16"/>
                <w:szCs w:val="16"/>
              </w:rPr>
            </w:pPr>
            <w:r w:rsidRPr="0062564C">
              <w:rPr>
                <w:rFonts w:ascii="Kalinga" w:eastAsiaTheme="minorHAnsi" w:hAnsi="Kalinga" w:cs="Kalinga"/>
                <w:bCs/>
                <w:sz w:val="16"/>
                <w:szCs w:val="16"/>
              </w:rPr>
              <w:t xml:space="preserve">Wilfrido Lulio Almaraz Santibañez; Alejandro Carrasco Sanpedro y Zaira Alhelí Hipólito López, consejerías </w:t>
            </w:r>
            <w:r w:rsidRPr="0062564C">
              <w:rPr>
                <w:rFonts w:ascii="Kalinga" w:eastAsiaTheme="minorHAnsi" w:hAnsi="Kalinga" w:cs="Kalinga"/>
                <w:bCs/>
                <w:sz w:val="16"/>
                <w:szCs w:val="16"/>
              </w:rPr>
              <w:lastRenderedPageBreak/>
              <w:t>integrantes de la Comisión de Quejas y Denuncias del Instituto Estatal Electoral y Participación Ciudadana del Oaxaca.</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EE4A914" w14:textId="45A13CA3" w:rsidR="007E7816" w:rsidRPr="0062564C" w:rsidRDefault="007E7816" w:rsidP="007E7816">
            <w:pPr>
              <w:suppressAutoHyphens/>
              <w:spacing w:after="0" w:line="240"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lastRenderedPageBreak/>
              <w:t xml:space="preserve">Se denuncian presuntas irregularidades y dilación en el trámite y sustanciación de un procedimiento especial sancionador por la presunta comisión de actos constitutivos de violencia política contra las mujeres en perjuicio de la quejosa, en contravención a </w:t>
            </w:r>
            <w:r w:rsidRPr="0062564C">
              <w:rPr>
                <w:rStyle w:val="Ninguno"/>
                <w:rFonts w:ascii="Kalinga" w:eastAsia="Calibri" w:hAnsi="Kalinga" w:cs="Kalinga"/>
                <w:sz w:val="16"/>
                <w:szCs w:val="16"/>
              </w:rPr>
              <w:lastRenderedPageBreak/>
              <w:t>los principios de legalidad y sumariedad que rigen los procedimientos sancionadores.</w:t>
            </w:r>
          </w:p>
        </w:tc>
        <w:tc>
          <w:tcPr>
            <w:tcW w:w="2447" w:type="dxa"/>
            <w:gridSpan w:val="2"/>
            <w:tcBorders>
              <w:top w:val="single" w:sz="4" w:space="0" w:color="auto"/>
              <w:left w:val="single" w:sz="4" w:space="0" w:color="auto"/>
              <w:bottom w:val="single" w:sz="4" w:space="0" w:color="auto"/>
              <w:right w:val="single" w:sz="4" w:space="0" w:color="auto"/>
            </w:tcBorders>
          </w:tcPr>
          <w:p w14:paraId="35373C53" w14:textId="55A00E08" w:rsidR="007E7816" w:rsidRPr="0062564C" w:rsidRDefault="007E7816" w:rsidP="007E7816">
            <w:pPr>
              <w:spacing w:after="0"/>
              <w:jc w:val="both"/>
              <w:rPr>
                <w:rFonts w:ascii="Kalinga" w:hAnsi="Kalinga" w:cs="Kalinga"/>
                <w:bCs/>
                <w:sz w:val="16"/>
                <w:szCs w:val="16"/>
              </w:rPr>
            </w:pPr>
            <w:r w:rsidRPr="0062564C">
              <w:rPr>
                <w:rFonts w:ascii="Kalinga" w:hAnsi="Kalinga" w:cs="Kalinga"/>
                <w:bCs/>
                <w:sz w:val="16"/>
                <w:szCs w:val="16"/>
              </w:rPr>
              <w:lastRenderedPageBreak/>
              <w:t xml:space="preserve">Mediante resolución </w:t>
            </w:r>
            <w:r w:rsidRPr="0062564C">
              <w:rPr>
                <w:rFonts w:ascii="Kalinga" w:hAnsi="Kalinga" w:cs="Kalinga"/>
                <w:b/>
                <w:sz w:val="16"/>
                <w:szCs w:val="16"/>
              </w:rPr>
              <w:t>INE/CG2222/2024,</w:t>
            </w:r>
            <w:r w:rsidRPr="0062564C">
              <w:rPr>
                <w:rFonts w:ascii="Kalinga" w:hAnsi="Kalinga" w:cs="Kalinga"/>
                <w:bCs/>
                <w:sz w:val="16"/>
                <w:szCs w:val="16"/>
              </w:rPr>
              <w:t xml:space="preserve"> de 19/09/2024, se </w:t>
            </w:r>
            <w:r w:rsidRPr="0062564C">
              <w:rPr>
                <w:rFonts w:ascii="Kalinga" w:hAnsi="Kalinga" w:cs="Kalinga"/>
                <w:b/>
                <w:sz w:val="16"/>
                <w:szCs w:val="16"/>
              </w:rPr>
              <w:t>DESECHÓ</w:t>
            </w:r>
            <w:r w:rsidRPr="0062564C">
              <w:rPr>
                <w:rFonts w:ascii="Kalinga" w:hAnsi="Kalinga" w:cs="Kalinga"/>
                <w:bCs/>
                <w:sz w:val="16"/>
                <w:szCs w:val="16"/>
              </w:rPr>
              <w:t xml:space="preserve"> la denuncia.</w:t>
            </w:r>
          </w:p>
        </w:tc>
      </w:tr>
      <w:tr w:rsidR="007E7816" w:rsidRPr="0062564C" w14:paraId="158947E0"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7FA53E44" w14:textId="7AE6245B" w:rsidR="007E7816" w:rsidRPr="0062564C" w:rsidRDefault="009D451B" w:rsidP="007E7816">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152AFA4" w14:textId="78473A6B" w:rsidR="007E7816" w:rsidRPr="0062564C" w:rsidRDefault="007E7816" w:rsidP="007E7816">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LAMN</w:t>
            </w:r>
            <w:proofErr w:type="spellEnd"/>
            <w:r w:rsidRPr="0062564C">
              <w:rPr>
                <w:rFonts w:ascii="Kalinga" w:hAnsi="Kalinga" w:cs="Kalinga"/>
                <w:b/>
                <w:bCs/>
                <w:sz w:val="16"/>
                <w:szCs w:val="16"/>
                <w:lang w:val="en-US"/>
              </w:rPr>
              <w:t>/JL/</w:t>
            </w:r>
            <w:proofErr w:type="spellStart"/>
            <w:r w:rsidRPr="0062564C">
              <w:rPr>
                <w:rFonts w:ascii="Kalinga" w:hAnsi="Kalinga" w:cs="Kalinga"/>
                <w:b/>
                <w:bCs/>
                <w:sz w:val="16"/>
                <w:szCs w:val="16"/>
                <w:lang w:val="en-US"/>
              </w:rPr>
              <w:t>YUC</w:t>
            </w:r>
            <w:proofErr w:type="spellEnd"/>
            <w:r w:rsidRPr="0062564C">
              <w:rPr>
                <w:rFonts w:ascii="Kalinga" w:hAnsi="Kalinga" w:cs="Kalinga"/>
                <w:b/>
                <w:bCs/>
                <w:sz w:val="16"/>
                <w:szCs w:val="16"/>
                <w:lang w:val="en-US"/>
              </w:rPr>
              <w:t>/17/2024</w:t>
            </w:r>
          </w:p>
        </w:tc>
        <w:tc>
          <w:tcPr>
            <w:tcW w:w="1807" w:type="dxa"/>
            <w:tcBorders>
              <w:top w:val="single" w:sz="4" w:space="0" w:color="auto"/>
              <w:left w:val="single" w:sz="4" w:space="0" w:color="auto"/>
              <w:bottom w:val="single" w:sz="4" w:space="0" w:color="auto"/>
              <w:right w:val="single" w:sz="4" w:space="0" w:color="auto"/>
            </w:tcBorders>
            <w:vAlign w:val="center"/>
          </w:tcPr>
          <w:p w14:paraId="5C28E0A5" w14:textId="5F992231" w:rsidR="007E7816" w:rsidRPr="0062564C" w:rsidRDefault="007E7816" w:rsidP="007E7816">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Alfonso Maldonado Navarrete</w:t>
            </w:r>
          </w:p>
        </w:tc>
        <w:tc>
          <w:tcPr>
            <w:tcW w:w="1941" w:type="dxa"/>
            <w:tcBorders>
              <w:top w:val="single" w:sz="4" w:space="0" w:color="auto"/>
              <w:left w:val="single" w:sz="4" w:space="0" w:color="auto"/>
              <w:bottom w:val="single" w:sz="4" w:space="0" w:color="auto"/>
              <w:right w:val="single" w:sz="4" w:space="0" w:color="auto"/>
            </w:tcBorders>
            <w:vAlign w:val="center"/>
          </w:tcPr>
          <w:p w14:paraId="273F1161" w14:textId="10C18D71" w:rsidR="007E7816" w:rsidRPr="0062564C" w:rsidRDefault="007E7816" w:rsidP="007E7816">
            <w:pPr>
              <w:pStyle w:val="Sinespaciado"/>
              <w:jc w:val="both"/>
              <w:rPr>
                <w:rFonts w:ascii="Kalinga" w:eastAsiaTheme="minorHAnsi" w:hAnsi="Kalinga" w:cs="Kalinga"/>
                <w:bCs/>
                <w:sz w:val="16"/>
                <w:szCs w:val="16"/>
              </w:rPr>
            </w:pPr>
            <w:r w:rsidRPr="0062564C">
              <w:rPr>
                <w:rFonts w:ascii="Kalinga" w:eastAsiaTheme="minorHAnsi" w:hAnsi="Kalinga" w:cs="Kalinga"/>
                <w:bCs/>
                <w:sz w:val="16"/>
                <w:szCs w:val="16"/>
              </w:rPr>
              <w:t>Moisés Bates Aguilar, consejero presidente del Instituto Electoral y de Participación Ciudadana de Yucatán (</w:t>
            </w:r>
            <w:proofErr w:type="spellStart"/>
            <w:r w:rsidRPr="0062564C">
              <w:rPr>
                <w:rFonts w:ascii="Kalinga" w:eastAsiaTheme="minorHAnsi" w:hAnsi="Kalinga" w:cs="Kalinga"/>
                <w:bCs/>
                <w:sz w:val="16"/>
                <w:szCs w:val="16"/>
              </w:rPr>
              <w:t>IEPACY</w:t>
            </w:r>
            <w:proofErr w:type="spellEnd"/>
            <w:r w:rsidRPr="0062564C">
              <w:rPr>
                <w:rFonts w:ascii="Kalinga" w:eastAsiaTheme="minorHAnsi" w:hAnsi="Kalinga" w:cs="Kalinga"/>
                <w:bCs/>
                <w:sz w:val="16"/>
                <w:szCs w:val="16"/>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398A89B6" w14:textId="6C5BE125" w:rsidR="007E7816" w:rsidRPr="0062564C" w:rsidRDefault="007E7816" w:rsidP="007E7816">
            <w:pPr>
              <w:suppressAutoHyphens/>
              <w:spacing w:after="0" w:line="240"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Se denuncia la presunta violación sistemática al principio rector de máxima publicidad que debe regir la función electoral, al haberse negado la entrega de diversa información pública, bajo el argumento falaz de información reservada por seguridad nacional, así como por omitir publicitar y transparentar en el portal del instituto, diversas actas de las sesiones de las comisiones permanentes y temporales del </w:t>
            </w:r>
            <w:proofErr w:type="spellStart"/>
            <w:r w:rsidRPr="0062564C">
              <w:rPr>
                <w:rStyle w:val="Ninguno"/>
                <w:rFonts w:ascii="Kalinga" w:eastAsia="Calibri" w:hAnsi="Kalinga" w:cs="Kalinga"/>
                <w:sz w:val="16"/>
                <w:szCs w:val="16"/>
              </w:rPr>
              <w:t>IEPACY</w:t>
            </w:r>
            <w:proofErr w:type="spellEnd"/>
            <w:r w:rsidRPr="0062564C">
              <w:rPr>
                <w:rStyle w:val="Ninguno"/>
                <w:rFonts w:ascii="Kalinga" w:eastAsia="Calibri" w:hAnsi="Kalinga" w:cs="Kalinga"/>
                <w:sz w:val="16"/>
                <w:szCs w:val="16"/>
              </w:rPr>
              <w:t xml:space="preserve">. </w:t>
            </w:r>
          </w:p>
        </w:tc>
        <w:tc>
          <w:tcPr>
            <w:tcW w:w="2447" w:type="dxa"/>
            <w:gridSpan w:val="2"/>
            <w:tcBorders>
              <w:top w:val="single" w:sz="4" w:space="0" w:color="auto"/>
              <w:left w:val="single" w:sz="4" w:space="0" w:color="auto"/>
              <w:bottom w:val="single" w:sz="4" w:space="0" w:color="auto"/>
              <w:right w:val="single" w:sz="4" w:space="0" w:color="auto"/>
            </w:tcBorders>
          </w:tcPr>
          <w:p w14:paraId="12D1CBEF" w14:textId="1BD93205" w:rsidR="007E7816" w:rsidRPr="0062564C" w:rsidRDefault="007E7816" w:rsidP="007E7816">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INE/CG2221/2024,</w:t>
            </w:r>
            <w:r w:rsidRPr="0062564C">
              <w:rPr>
                <w:rFonts w:ascii="Kalinga" w:hAnsi="Kalinga" w:cs="Kalinga"/>
                <w:bCs/>
                <w:sz w:val="16"/>
                <w:szCs w:val="16"/>
              </w:rPr>
              <w:t xml:space="preserve"> de 19/09/2024, se </w:t>
            </w:r>
            <w:r w:rsidRPr="0062564C">
              <w:rPr>
                <w:rFonts w:ascii="Kalinga" w:hAnsi="Kalinga" w:cs="Kalinga"/>
                <w:b/>
                <w:sz w:val="16"/>
                <w:szCs w:val="16"/>
              </w:rPr>
              <w:t>DESECHÓ</w:t>
            </w:r>
            <w:r w:rsidRPr="0062564C">
              <w:rPr>
                <w:rFonts w:ascii="Kalinga" w:hAnsi="Kalinga" w:cs="Kalinga"/>
                <w:bCs/>
                <w:sz w:val="16"/>
                <w:szCs w:val="16"/>
              </w:rPr>
              <w:t xml:space="preserve"> la denuncia.</w:t>
            </w:r>
          </w:p>
        </w:tc>
      </w:tr>
      <w:tr w:rsidR="007E7816" w:rsidRPr="0062564C" w14:paraId="008FEEC5"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10ED198" w14:textId="0E7217A7" w:rsidR="007E7816" w:rsidRPr="0062564C" w:rsidRDefault="009D451B" w:rsidP="007E7816">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228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08B8225" w14:textId="76609ABE" w:rsidR="007E7816" w:rsidRPr="0062564C" w:rsidRDefault="007E7816" w:rsidP="007E7816">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/MORENA/CG/12/2024</w:t>
            </w:r>
          </w:p>
        </w:tc>
        <w:tc>
          <w:tcPr>
            <w:tcW w:w="1807" w:type="dxa"/>
            <w:tcBorders>
              <w:top w:val="single" w:sz="4" w:space="0" w:color="auto"/>
              <w:left w:val="single" w:sz="4" w:space="0" w:color="auto"/>
              <w:bottom w:val="single" w:sz="4" w:space="0" w:color="auto"/>
              <w:right w:val="single" w:sz="4" w:space="0" w:color="auto"/>
            </w:tcBorders>
            <w:vAlign w:val="center"/>
          </w:tcPr>
          <w:p w14:paraId="430C9BAF" w14:textId="731D5C50" w:rsidR="007E7816" w:rsidRPr="0062564C" w:rsidRDefault="007E7816" w:rsidP="007E7816">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55BD6509" w14:textId="486B5B7A" w:rsidR="007E7816" w:rsidRPr="0062564C" w:rsidRDefault="007E7816" w:rsidP="007E7816">
            <w:pPr>
              <w:pStyle w:val="Sinespaciado"/>
              <w:jc w:val="both"/>
              <w:rPr>
                <w:rFonts w:ascii="Kalinga" w:eastAsiaTheme="minorHAnsi" w:hAnsi="Kalinga" w:cs="Kalinga"/>
                <w:bCs/>
                <w:sz w:val="16"/>
                <w:szCs w:val="16"/>
              </w:rPr>
            </w:pPr>
            <w:r w:rsidRPr="0062564C">
              <w:rPr>
                <w:rFonts w:ascii="Kalinga" w:eastAsiaTheme="minorHAnsi" w:hAnsi="Kalinga" w:cs="Kalinga"/>
                <w:bCs/>
                <w:sz w:val="16"/>
                <w:szCs w:val="16"/>
              </w:rPr>
              <w:t>Brenda Canchola Elizarraraz consejera presidenta del Instituto Electoral del Estado de Guanajuato (</w:t>
            </w:r>
            <w:proofErr w:type="spellStart"/>
            <w:r w:rsidRPr="0062564C">
              <w:rPr>
                <w:rFonts w:ascii="Kalinga" w:eastAsiaTheme="minorHAnsi" w:hAnsi="Kalinga" w:cs="Kalinga"/>
                <w:bCs/>
                <w:sz w:val="16"/>
                <w:szCs w:val="16"/>
              </w:rPr>
              <w:t>IEEG</w:t>
            </w:r>
            <w:proofErr w:type="spellEnd"/>
            <w:r w:rsidRPr="0062564C">
              <w:rPr>
                <w:rFonts w:ascii="Kalinga" w:eastAsiaTheme="minorHAnsi" w:hAnsi="Kalinga" w:cs="Kalinga"/>
                <w:bCs/>
                <w:sz w:val="16"/>
                <w:szCs w:val="16"/>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5DD9E9A7" w14:textId="59A13F3F" w:rsidR="007E7816" w:rsidRPr="0062564C" w:rsidRDefault="007E7816" w:rsidP="007E7816">
            <w:pPr>
              <w:suppressAutoHyphens/>
              <w:spacing w:after="0" w:line="240"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Se denuncia la presunta negligencia, ineptitud y descuido de la Consejera Presidenta del Instituto Electoral del Estado de Guanajuato (</w:t>
            </w:r>
            <w:proofErr w:type="spellStart"/>
            <w:r w:rsidRPr="0062564C">
              <w:rPr>
                <w:rStyle w:val="Ninguno"/>
                <w:rFonts w:ascii="Kalinga" w:eastAsia="Calibri" w:hAnsi="Kalinga" w:cs="Kalinga"/>
                <w:sz w:val="16"/>
                <w:szCs w:val="16"/>
              </w:rPr>
              <w:t>IEEG</w:t>
            </w:r>
            <w:proofErr w:type="spellEnd"/>
            <w:r w:rsidRPr="0062564C">
              <w:rPr>
                <w:rStyle w:val="Ninguno"/>
                <w:rFonts w:ascii="Kalinga" w:eastAsia="Calibri" w:hAnsi="Kalinga" w:cs="Kalinga"/>
                <w:sz w:val="16"/>
                <w:szCs w:val="16"/>
              </w:rPr>
              <w:t>) en el desempeño de sus funciones, al negarse presuntamente con fundamento erróneo a realizar acciones institucionales correspondientes para garantizar un esquema de seguridad a las candidaturas que lo solicitaron, así como omitir dar seguimiento a la solicitud enviada al Secretario de Gobierno del estado de Guanajuato para que otorgara seguridad personal a las candidaturas y finalmente al tomar la decisión de no actuar, es decir, no llevar a cabo sus obligaciones que contemplan garantizar la celebración pacifica de los comicios locales. Lo que, en su concepto, constituye una causal de remoción.</w:t>
            </w:r>
          </w:p>
        </w:tc>
        <w:tc>
          <w:tcPr>
            <w:tcW w:w="2447" w:type="dxa"/>
            <w:gridSpan w:val="2"/>
            <w:tcBorders>
              <w:top w:val="single" w:sz="4" w:space="0" w:color="auto"/>
              <w:left w:val="single" w:sz="4" w:space="0" w:color="auto"/>
              <w:bottom w:val="single" w:sz="4" w:space="0" w:color="auto"/>
              <w:right w:val="single" w:sz="4" w:space="0" w:color="auto"/>
            </w:tcBorders>
          </w:tcPr>
          <w:p w14:paraId="275E59D8" w14:textId="77777777" w:rsidR="007E7816" w:rsidRPr="0062564C" w:rsidRDefault="007E7816" w:rsidP="007E7816">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INE/CG2220/2024,</w:t>
            </w:r>
            <w:r w:rsidRPr="0062564C">
              <w:rPr>
                <w:rFonts w:ascii="Kalinga" w:hAnsi="Kalinga" w:cs="Kalinga"/>
                <w:bCs/>
                <w:sz w:val="16"/>
                <w:szCs w:val="16"/>
              </w:rPr>
              <w:t xml:space="preserve"> de 19/09/2024, se declaró </w:t>
            </w:r>
            <w:r w:rsidRPr="0062564C">
              <w:rPr>
                <w:rFonts w:ascii="Kalinga" w:hAnsi="Kalinga" w:cs="Kalinga"/>
                <w:b/>
                <w:sz w:val="16"/>
                <w:szCs w:val="16"/>
              </w:rPr>
              <w:t xml:space="preserve">INFUNDADO </w:t>
            </w:r>
            <w:r w:rsidRPr="0062564C">
              <w:rPr>
                <w:rFonts w:ascii="Kalinga" w:hAnsi="Kalinga" w:cs="Kalinga"/>
                <w:bCs/>
                <w:sz w:val="16"/>
                <w:szCs w:val="16"/>
              </w:rPr>
              <w:t>el procedimiento.</w:t>
            </w:r>
          </w:p>
          <w:p w14:paraId="23F0374D" w14:textId="77777777" w:rsidR="00B0185A" w:rsidRPr="0062564C" w:rsidRDefault="00B0185A" w:rsidP="007E7816">
            <w:pPr>
              <w:spacing w:after="0"/>
              <w:jc w:val="both"/>
              <w:rPr>
                <w:rFonts w:ascii="Kalinga" w:hAnsi="Kalinga" w:cs="Kalinga"/>
                <w:bCs/>
                <w:sz w:val="16"/>
                <w:szCs w:val="16"/>
              </w:rPr>
            </w:pPr>
          </w:p>
          <w:p w14:paraId="0BE58E47" w14:textId="28CAB180" w:rsidR="00B0185A" w:rsidRPr="0062564C" w:rsidRDefault="00584EF4" w:rsidP="007E7816">
            <w:pPr>
              <w:spacing w:after="0"/>
              <w:jc w:val="both"/>
              <w:rPr>
                <w:rFonts w:ascii="Kalinga" w:hAnsi="Kalinga" w:cs="Kalinga"/>
                <w:bCs/>
                <w:sz w:val="16"/>
                <w:szCs w:val="16"/>
              </w:rPr>
            </w:pPr>
            <w:r w:rsidRPr="0062564C">
              <w:rPr>
                <w:rFonts w:ascii="Kalinga" w:hAnsi="Kalinga" w:cs="Kalinga"/>
                <w:bCs/>
                <w:sz w:val="16"/>
                <w:szCs w:val="16"/>
              </w:rPr>
              <w:t>En sesión de dieciséis de octubre de dos mil veinticuatro, se confirmó la resolución.</w:t>
            </w:r>
          </w:p>
        </w:tc>
      </w:tr>
      <w:tr w:rsidR="007E7816" w:rsidRPr="0062564C" w14:paraId="2E058DF7"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22F76F04" w14:textId="1ACDCDA9" w:rsidR="007E7816" w:rsidRPr="0062564C" w:rsidRDefault="009D451B" w:rsidP="007E7816">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229-246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96AC446" w14:textId="2CFC2E83" w:rsidR="007E7816" w:rsidRPr="0062564C" w:rsidRDefault="007E7816" w:rsidP="007E7816">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 xml:space="preserve">/MC/CG/36/2024 </w:t>
            </w:r>
            <w:proofErr w:type="spellStart"/>
            <w:r w:rsidRPr="0062564C">
              <w:rPr>
                <w:rFonts w:ascii="Kalinga" w:hAnsi="Kalinga" w:cs="Kalinga"/>
                <w:b/>
                <w:bCs/>
                <w:sz w:val="16"/>
                <w:szCs w:val="16"/>
                <w:lang w:val="en-US"/>
              </w:rPr>
              <w:t>al</w:t>
            </w:r>
            <w:proofErr w:type="spellEnd"/>
            <w:r w:rsidRPr="0062564C">
              <w:rPr>
                <w:rFonts w:ascii="Kalinga" w:hAnsi="Kalinga" w:cs="Kalinga"/>
                <w:b/>
                <w:bCs/>
                <w:sz w:val="16"/>
                <w:szCs w:val="16"/>
                <w:lang w:val="en-US"/>
              </w:rPr>
              <w:t xml:space="preserve"> 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RTT</w:t>
            </w:r>
            <w:proofErr w:type="spellEnd"/>
            <w:r w:rsidRPr="0062564C">
              <w:rPr>
                <w:rFonts w:ascii="Kalinga" w:hAnsi="Kalinga" w:cs="Kalinga"/>
                <w:b/>
                <w:bCs/>
                <w:sz w:val="16"/>
                <w:szCs w:val="16"/>
                <w:lang w:val="en-US"/>
              </w:rPr>
              <w:t>/CG/53/2024</w:t>
            </w:r>
          </w:p>
        </w:tc>
        <w:tc>
          <w:tcPr>
            <w:tcW w:w="1807" w:type="dxa"/>
            <w:tcBorders>
              <w:top w:val="single" w:sz="4" w:space="0" w:color="auto"/>
              <w:left w:val="single" w:sz="4" w:space="0" w:color="auto"/>
              <w:bottom w:val="single" w:sz="4" w:space="0" w:color="auto"/>
              <w:right w:val="single" w:sz="4" w:space="0" w:color="auto"/>
            </w:tcBorders>
            <w:vAlign w:val="center"/>
          </w:tcPr>
          <w:p w14:paraId="5FF86068" w14:textId="61911F85" w:rsidR="007E7816" w:rsidRPr="0062564C" w:rsidRDefault="007E7816" w:rsidP="007E7816">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Movimiento Ciudadano y otros</w:t>
            </w:r>
          </w:p>
        </w:tc>
        <w:tc>
          <w:tcPr>
            <w:tcW w:w="1941" w:type="dxa"/>
            <w:tcBorders>
              <w:top w:val="single" w:sz="4" w:space="0" w:color="auto"/>
              <w:left w:val="single" w:sz="4" w:space="0" w:color="auto"/>
              <w:bottom w:val="single" w:sz="4" w:space="0" w:color="auto"/>
              <w:right w:val="single" w:sz="4" w:space="0" w:color="auto"/>
            </w:tcBorders>
            <w:vAlign w:val="center"/>
          </w:tcPr>
          <w:p w14:paraId="569771B6" w14:textId="1773198B" w:rsidR="007E7816" w:rsidRPr="0062564C" w:rsidRDefault="007E7816" w:rsidP="007E7816">
            <w:pPr>
              <w:pStyle w:val="Sinespaciado"/>
              <w:jc w:val="both"/>
              <w:rPr>
                <w:rFonts w:ascii="Kalinga" w:eastAsiaTheme="minorHAnsi" w:hAnsi="Kalinga" w:cs="Kalinga"/>
                <w:bCs/>
                <w:sz w:val="16"/>
                <w:szCs w:val="16"/>
              </w:rPr>
            </w:pPr>
            <w:r w:rsidRPr="0062564C">
              <w:rPr>
                <w:rFonts w:ascii="Kalinga" w:hAnsi="Kalinga" w:cs="Kalinga"/>
                <w:bCs/>
                <w:sz w:val="16"/>
                <w:szCs w:val="16"/>
              </w:rPr>
              <w:t>Blanca Yassahara Cruz García, Jesús Arturo Baltazar Trujano</w:t>
            </w:r>
            <w:r w:rsidRPr="0062564C">
              <w:rPr>
                <w:rFonts w:ascii="Kalinga" w:hAnsi="Kalinga" w:cs="Kalinga"/>
              </w:rPr>
              <w:t xml:space="preserve">, </w:t>
            </w:r>
            <w:r w:rsidRPr="0062564C">
              <w:rPr>
                <w:rFonts w:ascii="Kalinga" w:hAnsi="Kalinga" w:cs="Kalinga"/>
                <w:bCs/>
                <w:sz w:val="16"/>
                <w:szCs w:val="16"/>
              </w:rPr>
              <w:t>Miguel Ángel Bonilla Zarrazaga, Sofía Marisol Martínez Gorbea, Evangelina Mendoza Corona, Susana Rivas Vera y</w:t>
            </w:r>
            <w:r w:rsidRPr="0062564C">
              <w:rPr>
                <w:rFonts w:ascii="Kalinga" w:hAnsi="Kalinga" w:cs="Kalinga"/>
              </w:rPr>
              <w:t xml:space="preserve"> </w:t>
            </w:r>
            <w:r w:rsidRPr="0062564C">
              <w:rPr>
                <w:rFonts w:ascii="Kalinga" w:hAnsi="Kalinga" w:cs="Kalinga"/>
                <w:bCs/>
                <w:sz w:val="16"/>
                <w:szCs w:val="16"/>
              </w:rPr>
              <w:t>Juan Carlos Rodríguez López, consejera presidenta y consejerías electorales del Instituto Electoral del Estado de Puebla (</w:t>
            </w:r>
            <w:proofErr w:type="spellStart"/>
            <w:r w:rsidRPr="0062564C">
              <w:rPr>
                <w:rFonts w:ascii="Kalinga" w:hAnsi="Kalinga" w:cs="Kalinga"/>
                <w:bCs/>
                <w:sz w:val="16"/>
                <w:szCs w:val="16"/>
              </w:rPr>
              <w:t>IEEP</w:t>
            </w:r>
            <w:proofErr w:type="spellEnd"/>
            <w:r w:rsidRPr="0062564C">
              <w:rPr>
                <w:rFonts w:ascii="Kalinga" w:hAnsi="Kalinga" w:cs="Kalinga"/>
                <w:bCs/>
                <w:sz w:val="16"/>
                <w:szCs w:val="16"/>
              </w:rPr>
              <w:t xml:space="preserve">) </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0AF23D98" w14:textId="35A7B660" w:rsidR="007E7816" w:rsidRPr="0062564C" w:rsidRDefault="007E7816" w:rsidP="007E7816">
            <w:pPr>
              <w:suppressAutoHyphens/>
              <w:spacing w:after="0" w:line="240" w:lineRule="auto"/>
              <w:jc w:val="both"/>
              <w:rPr>
                <w:rStyle w:val="Ninguno"/>
                <w:rFonts w:ascii="Kalinga" w:eastAsia="Calibri" w:hAnsi="Kalinga" w:cs="Kalinga"/>
                <w:sz w:val="16"/>
                <w:szCs w:val="16"/>
              </w:rPr>
            </w:pPr>
            <w:r w:rsidRPr="0062564C">
              <w:rPr>
                <w:rFonts w:ascii="Kalinga" w:hAnsi="Kalinga" w:cs="Kalinga"/>
                <w:sz w:val="16"/>
                <w:szCs w:val="16"/>
                <w:lang w:val="es-ES_tradnl"/>
              </w:rPr>
              <w:t>Se denuncia la presunta omisión de dar trámite al recurso de inconformidad interpuesto en contra de la elección y cómputo municipal del ayuntamiento de Santa María Coronango, Puebla.</w:t>
            </w:r>
          </w:p>
        </w:tc>
        <w:tc>
          <w:tcPr>
            <w:tcW w:w="2447" w:type="dxa"/>
            <w:gridSpan w:val="2"/>
            <w:tcBorders>
              <w:top w:val="single" w:sz="4" w:space="0" w:color="auto"/>
              <w:left w:val="single" w:sz="4" w:space="0" w:color="auto"/>
              <w:bottom w:val="single" w:sz="4" w:space="0" w:color="auto"/>
              <w:right w:val="single" w:sz="4" w:space="0" w:color="auto"/>
            </w:tcBorders>
          </w:tcPr>
          <w:p w14:paraId="0A31A7F8" w14:textId="7E0C4249" w:rsidR="007E7816" w:rsidRPr="0062564C" w:rsidRDefault="007E7816" w:rsidP="007E7816">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INE/CG2224/2024,</w:t>
            </w:r>
            <w:r w:rsidRPr="0062564C">
              <w:rPr>
                <w:rFonts w:ascii="Kalinga" w:hAnsi="Kalinga" w:cs="Kalinga"/>
                <w:bCs/>
                <w:sz w:val="16"/>
                <w:szCs w:val="16"/>
              </w:rPr>
              <w:t xml:space="preserve"> de 19/09/2024, se </w:t>
            </w:r>
            <w:r w:rsidRPr="0062564C">
              <w:rPr>
                <w:rFonts w:ascii="Kalinga" w:hAnsi="Kalinga" w:cs="Kalinga"/>
                <w:b/>
                <w:sz w:val="16"/>
                <w:szCs w:val="16"/>
              </w:rPr>
              <w:t>DESECHÓ</w:t>
            </w:r>
            <w:r w:rsidRPr="0062564C">
              <w:rPr>
                <w:rFonts w:ascii="Kalinga" w:hAnsi="Kalinga" w:cs="Kalinga"/>
                <w:bCs/>
                <w:sz w:val="16"/>
                <w:szCs w:val="16"/>
              </w:rPr>
              <w:t xml:space="preserve"> la denuncia.</w:t>
            </w:r>
          </w:p>
        </w:tc>
      </w:tr>
      <w:tr w:rsidR="007E7816" w:rsidRPr="0062564C" w14:paraId="1F3226D9"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0DA379B1" w14:textId="50A9DF64" w:rsidR="009D451B" w:rsidRPr="0062564C" w:rsidRDefault="009D451B" w:rsidP="007E7816">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247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3803632" w14:textId="3757DA50" w:rsidR="007E7816" w:rsidRPr="0062564C" w:rsidRDefault="007E7816" w:rsidP="007E7816">
            <w:pPr>
              <w:spacing w:after="0" w:line="240" w:lineRule="auto"/>
              <w:jc w:val="center"/>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/MORENA/CG/33/2024</w:t>
            </w:r>
          </w:p>
        </w:tc>
        <w:tc>
          <w:tcPr>
            <w:tcW w:w="1807" w:type="dxa"/>
            <w:tcBorders>
              <w:top w:val="single" w:sz="4" w:space="0" w:color="auto"/>
              <w:left w:val="single" w:sz="4" w:space="0" w:color="auto"/>
              <w:bottom w:val="single" w:sz="4" w:space="0" w:color="auto"/>
              <w:right w:val="single" w:sz="4" w:space="0" w:color="auto"/>
            </w:tcBorders>
            <w:vAlign w:val="center"/>
          </w:tcPr>
          <w:p w14:paraId="78ABED29" w14:textId="405F0934" w:rsidR="007E7816" w:rsidRPr="0062564C" w:rsidRDefault="007E7816" w:rsidP="007E7816">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41" w:type="dxa"/>
            <w:tcBorders>
              <w:top w:val="single" w:sz="4" w:space="0" w:color="auto"/>
              <w:left w:val="single" w:sz="4" w:space="0" w:color="auto"/>
              <w:bottom w:val="single" w:sz="4" w:space="0" w:color="auto"/>
              <w:right w:val="single" w:sz="4" w:space="0" w:color="auto"/>
            </w:tcBorders>
            <w:vAlign w:val="center"/>
          </w:tcPr>
          <w:p w14:paraId="76B6254B" w14:textId="18F0D713" w:rsidR="007E7816" w:rsidRPr="0062564C" w:rsidRDefault="007E7816" w:rsidP="007E7816">
            <w:pPr>
              <w:pStyle w:val="Sinespaciado"/>
              <w:jc w:val="both"/>
              <w:rPr>
                <w:rFonts w:ascii="Kalinga" w:eastAsiaTheme="minorHAnsi" w:hAnsi="Kalinga" w:cs="Kalinga"/>
                <w:bCs/>
                <w:sz w:val="16"/>
                <w:szCs w:val="16"/>
              </w:rPr>
            </w:pPr>
            <w:r w:rsidRPr="0062564C">
              <w:rPr>
                <w:rFonts w:ascii="Kalinga" w:hAnsi="Kalinga" w:cs="Kalinga"/>
                <w:bCs/>
                <w:sz w:val="16"/>
                <w:szCs w:val="16"/>
              </w:rPr>
              <w:t>Silvia Guadalupe Bustos Vásquez y Claudia Alejandra Vargas Bautista, consejeras integrantes de la Comisión de Quejas del Instituto Electoral y de Participación Ciudadana de Jalisco (</w:t>
            </w:r>
            <w:proofErr w:type="spellStart"/>
            <w:r w:rsidRPr="0062564C">
              <w:rPr>
                <w:rFonts w:ascii="Kalinga" w:hAnsi="Kalinga" w:cs="Kalinga"/>
                <w:bCs/>
                <w:sz w:val="16"/>
                <w:szCs w:val="16"/>
              </w:rPr>
              <w:t>IEPCJ</w:t>
            </w:r>
            <w:proofErr w:type="spellEnd"/>
            <w:r w:rsidRPr="0062564C">
              <w:rPr>
                <w:rFonts w:ascii="Kalinga" w:hAnsi="Kalinga" w:cs="Kalinga"/>
                <w:bCs/>
                <w:sz w:val="16"/>
                <w:szCs w:val="16"/>
              </w:rPr>
              <w:t>)</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44C1A190" w14:textId="6A77BCCE" w:rsidR="007E7816" w:rsidRPr="0062564C" w:rsidRDefault="007E7816" w:rsidP="007E7816">
            <w:pPr>
              <w:suppressAutoHyphens/>
              <w:spacing w:after="0" w:line="240" w:lineRule="auto"/>
              <w:jc w:val="both"/>
              <w:rPr>
                <w:rStyle w:val="Ninguno"/>
                <w:rFonts w:ascii="Kalinga" w:eastAsia="Calibri" w:hAnsi="Kalinga" w:cs="Kalinga"/>
                <w:sz w:val="16"/>
                <w:szCs w:val="16"/>
              </w:rPr>
            </w:pPr>
            <w:r w:rsidRPr="0062564C">
              <w:rPr>
                <w:rFonts w:ascii="Kalinga" w:hAnsi="Kalinga" w:cs="Kalinga"/>
                <w:sz w:val="16"/>
                <w:szCs w:val="16"/>
                <w:lang w:val="es-ES_tradnl"/>
              </w:rPr>
              <w:t xml:space="preserve">Se denuncia el presunto actuar irregular por parte de las consejeras denunciadas, al confirmar su propia determinación en dos ocasiones, actuando como juez y parte en una resolución en la que eran autoridad responsable, actualizándose con ello el inciso c) del artículo 102 de la </w:t>
            </w:r>
            <w:proofErr w:type="spellStart"/>
            <w:r w:rsidRPr="0062564C">
              <w:rPr>
                <w:rFonts w:ascii="Kalinga" w:hAnsi="Kalinga" w:cs="Kalinga"/>
                <w:sz w:val="16"/>
                <w:szCs w:val="16"/>
                <w:lang w:val="es-ES_tradnl"/>
              </w:rPr>
              <w:t>LGIPE</w:t>
            </w:r>
            <w:proofErr w:type="spellEnd"/>
            <w:r w:rsidRPr="0062564C">
              <w:rPr>
                <w:rFonts w:ascii="Kalinga" w:hAnsi="Kalinga" w:cs="Kalinga"/>
                <w:sz w:val="16"/>
                <w:szCs w:val="16"/>
                <w:lang w:val="es-ES_tradnl"/>
              </w:rPr>
              <w:t>.</w:t>
            </w:r>
          </w:p>
        </w:tc>
        <w:tc>
          <w:tcPr>
            <w:tcW w:w="2447" w:type="dxa"/>
            <w:gridSpan w:val="2"/>
            <w:tcBorders>
              <w:top w:val="single" w:sz="4" w:space="0" w:color="auto"/>
              <w:left w:val="single" w:sz="4" w:space="0" w:color="auto"/>
              <w:bottom w:val="single" w:sz="4" w:space="0" w:color="auto"/>
              <w:right w:val="single" w:sz="4" w:space="0" w:color="auto"/>
            </w:tcBorders>
          </w:tcPr>
          <w:p w14:paraId="6AA9039F" w14:textId="77777777" w:rsidR="007E7816" w:rsidRPr="0062564C" w:rsidRDefault="007E7816" w:rsidP="007E7816">
            <w:pPr>
              <w:spacing w:after="0"/>
              <w:jc w:val="both"/>
              <w:rPr>
                <w:rFonts w:ascii="Kalinga" w:hAnsi="Kalinga" w:cs="Kalinga"/>
                <w:bCs/>
                <w:sz w:val="16"/>
                <w:szCs w:val="16"/>
              </w:rPr>
            </w:pPr>
            <w:r w:rsidRPr="0062564C">
              <w:rPr>
                <w:rFonts w:ascii="Kalinga" w:hAnsi="Kalinga" w:cs="Kalinga"/>
                <w:bCs/>
                <w:sz w:val="16"/>
                <w:szCs w:val="16"/>
              </w:rPr>
              <w:t xml:space="preserve">Mediante resolución </w:t>
            </w:r>
            <w:r w:rsidRPr="0062564C">
              <w:rPr>
                <w:rFonts w:ascii="Kalinga" w:hAnsi="Kalinga" w:cs="Kalinga"/>
                <w:b/>
                <w:sz w:val="16"/>
                <w:szCs w:val="16"/>
              </w:rPr>
              <w:t>INE/CG2223/2024,</w:t>
            </w:r>
            <w:r w:rsidRPr="0062564C">
              <w:rPr>
                <w:rFonts w:ascii="Kalinga" w:hAnsi="Kalinga" w:cs="Kalinga"/>
                <w:bCs/>
                <w:sz w:val="16"/>
                <w:szCs w:val="16"/>
              </w:rPr>
              <w:t xml:space="preserve"> de 19/09/2024, se </w:t>
            </w:r>
            <w:r w:rsidRPr="0062564C">
              <w:rPr>
                <w:rFonts w:ascii="Kalinga" w:hAnsi="Kalinga" w:cs="Kalinga"/>
                <w:b/>
                <w:sz w:val="16"/>
                <w:szCs w:val="16"/>
              </w:rPr>
              <w:t>DESECHÓ</w:t>
            </w:r>
            <w:r w:rsidRPr="0062564C">
              <w:rPr>
                <w:rFonts w:ascii="Kalinga" w:hAnsi="Kalinga" w:cs="Kalinga"/>
                <w:bCs/>
                <w:sz w:val="16"/>
                <w:szCs w:val="16"/>
              </w:rPr>
              <w:t xml:space="preserve"> la denuncia.</w:t>
            </w:r>
          </w:p>
          <w:p w14:paraId="10AF939E" w14:textId="77777777" w:rsidR="00B0185A" w:rsidRPr="0062564C" w:rsidRDefault="00B0185A" w:rsidP="007E7816">
            <w:pPr>
              <w:spacing w:after="0"/>
              <w:jc w:val="both"/>
              <w:rPr>
                <w:rFonts w:ascii="Kalinga" w:hAnsi="Kalinga" w:cs="Kalinga"/>
                <w:bCs/>
                <w:sz w:val="16"/>
                <w:szCs w:val="16"/>
              </w:rPr>
            </w:pPr>
          </w:p>
          <w:p w14:paraId="44150D66" w14:textId="335F98EF" w:rsidR="00B0185A" w:rsidRPr="0062564C" w:rsidRDefault="00D32EF2" w:rsidP="00B0185A">
            <w:pPr>
              <w:spacing w:after="0"/>
              <w:jc w:val="both"/>
              <w:rPr>
                <w:rFonts w:ascii="Kalinga" w:hAnsi="Kalinga" w:cs="Kalinga"/>
                <w:bCs/>
                <w:sz w:val="16"/>
                <w:szCs w:val="16"/>
              </w:rPr>
            </w:pPr>
            <w:r w:rsidRPr="0062564C">
              <w:rPr>
                <w:rFonts w:ascii="Kalinga" w:hAnsi="Kalinga" w:cs="Kalinga"/>
                <w:bCs/>
                <w:sz w:val="16"/>
                <w:szCs w:val="16"/>
              </w:rPr>
              <w:t>En sesión de dieciséis de octubre de dos mil veinticuatro, se confirmó la resolución</w:t>
            </w:r>
            <w:r w:rsidR="00B0185A" w:rsidRPr="0062564C">
              <w:rPr>
                <w:rFonts w:ascii="Kalinga" w:hAnsi="Kalinga" w:cs="Kalinga"/>
                <w:bCs/>
                <w:sz w:val="16"/>
                <w:szCs w:val="16"/>
              </w:rPr>
              <w:t>.</w:t>
            </w:r>
          </w:p>
          <w:p w14:paraId="535FD9C4" w14:textId="0E9320ED" w:rsidR="00B0185A" w:rsidRPr="0062564C" w:rsidRDefault="00B0185A" w:rsidP="007E7816">
            <w:pPr>
              <w:spacing w:after="0"/>
              <w:jc w:val="both"/>
              <w:rPr>
                <w:rFonts w:ascii="Kalinga" w:hAnsi="Kalinga" w:cs="Kalinga"/>
                <w:bCs/>
                <w:sz w:val="16"/>
                <w:szCs w:val="16"/>
              </w:rPr>
            </w:pPr>
          </w:p>
        </w:tc>
      </w:tr>
      <w:tr w:rsidR="00771599" w:rsidRPr="0062564C" w14:paraId="594777AE"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5F861CEB" w14:textId="6395E9A5" w:rsidR="00A90F95" w:rsidRPr="0062564C" w:rsidRDefault="00A90F95" w:rsidP="00A90F95">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lastRenderedPageBreak/>
              <w:t>248</w:t>
            </w:r>
          </w:p>
          <w:p w14:paraId="42DC7EEF" w14:textId="6CCE534F" w:rsidR="00771599" w:rsidRPr="0062564C" w:rsidRDefault="00771599" w:rsidP="00A90F95">
            <w:pPr>
              <w:jc w:val="both"/>
              <w:rPr>
                <w:rFonts w:ascii="Kalinga" w:hAnsi="Kalinga" w:cs="Kalinga"/>
                <w:b/>
                <w:bCs/>
                <w:color w:val="FFFFFF" w:themeColor="background1"/>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FFE5EC2" w14:textId="6C7E8002" w:rsidR="00771599" w:rsidRPr="0062564C" w:rsidRDefault="00E95DCE" w:rsidP="007E7816">
            <w:pPr>
              <w:spacing w:after="0" w:line="240" w:lineRule="auto"/>
              <w:jc w:val="center"/>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IECM</w:t>
            </w:r>
            <w:proofErr w:type="spellEnd"/>
            <w:r w:rsidRPr="0062564C">
              <w:rPr>
                <w:rFonts w:ascii="Kalinga" w:hAnsi="Kalinga" w:cs="Kalinga"/>
                <w:b/>
                <w:bCs/>
                <w:sz w:val="16"/>
                <w:szCs w:val="16"/>
              </w:rPr>
              <w:t>/67/2024</w:t>
            </w:r>
          </w:p>
        </w:tc>
        <w:tc>
          <w:tcPr>
            <w:tcW w:w="1807" w:type="dxa"/>
            <w:tcBorders>
              <w:top w:val="single" w:sz="4" w:space="0" w:color="auto"/>
              <w:left w:val="single" w:sz="4" w:space="0" w:color="auto"/>
              <w:bottom w:val="single" w:sz="4" w:space="0" w:color="auto"/>
              <w:right w:val="single" w:sz="4" w:space="0" w:color="auto"/>
            </w:tcBorders>
            <w:vAlign w:val="center"/>
          </w:tcPr>
          <w:p w14:paraId="7C85FA56" w14:textId="594E1A07" w:rsidR="00771599" w:rsidRPr="0062564C" w:rsidRDefault="006B7A03" w:rsidP="007E7816">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Contraloría interna del Instituto Electoral de la Ciudad de México</w:t>
            </w:r>
          </w:p>
        </w:tc>
        <w:tc>
          <w:tcPr>
            <w:tcW w:w="1941" w:type="dxa"/>
            <w:tcBorders>
              <w:top w:val="single" w:sz="4" w:space="0" w:color="auto"/>
              <w:left w:val="single" w:sz="4" w:space="0" w:color="auto"/>
              <w:bottom w:val="single" w:sz="4" w:space="0" w:color="auto"/>
              <w:right w:val="single" w:sz="4" w:space="0" w:color="auto"/>
            </w:tcBorders>
            <w:vAlign w:val="center"/>
          </w:tcPr>
          <w:p w14:paraId="3AE1A87C" w14:textId="2E7C5CC2" w:rsidR="00771599" w:rsidRPr="0062564C" w:rsidRDefault="00221584" w:rsidP="007E7816">
            <w:pPr>
              <w:pStyle w:val="Sinespaciado"/>
              <w:jc w:val="both"/>
              <w:rPr>
                <w:rFonts w:ascii="Kalinga" w:hAnsi="Kalinga" w:cs="Kalinga"/>
                <w:bCs/>
                <w:sz w:val="16"/>
                <w:szCs w:val="16"/>
              </w:rPr>
            </w:pPr>
            <w:r w:rsidRPr="0062564C">
              <w:rPr>
                <w:rFonts w:ascii="Kalinga" w:hAnsi="Kalinga" w:cs="Kalinga"/>
                <w:bCs/>
                <w:sz w:val="16"/>
                <w:szCs w:val="16"/>
              </w:rPr>
              <w:t>Erika Estrada Ruiz, César Ernesto Ramos Mega y Mauricio Huesca Rodríguez, Consejerías Electorales del Instituto Electoral de la Ciudad de México</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E095E9B" w14:textId="7DBB6D9C" w:rsidR="00771599" w:rsidRPr="0062564C" w:rsidRDefault="00221584" w:rsidP="00221584">
            <w:pPr>
              <w:rPr>
                <w:rFonts w:ascii="Kalinga" w:hAnsi="Kalinga" w:cs="Kalinga"/>
                <w:sz w:val="16"/>
                <w:szCs w:val="16"/>
                <w:lang w:val="es-ES_tradnl"/>
              </w:rPr>
            </w:pPr>
            <w:r w:rsidRPr="0062564C">
              <w:rPr>
                <w:rFonts w:ascii="Kalinga" w:hAnsi="Kalinga" w:cs="Kalinga"/>
                <w:sz w:val="16"/>
                <w:szCs w:val="16"/>
                <w:lang w:val="es-ES_tradnl"/>
              </w:rPr>
              <w:t xml:space="preserve">Remiten diverso </w:t>
            </w:r>
            <w:proofErr w:type="spellStart"/>
            <w:r w:rsidRPr="0062564C">
              <w:rPr>
                <w:rFonts w:ascii="Kalinga" w:hAnsi="Kalinga" w:cs="Kalinga"/>
                <w:sz w:val="16"/>
                <w:szCs w:val="16"/>
                <w:lang w:val="es-ES_tradnl"/>
              </w:rPr>
              <w:t>IECM</w:t>
            </w:r>
            <w:proofErr w:type="spellEnd"/>
            <w:r w:rsidRPr="0062564C">
              <w:rPr>
                <w:rFonts w:ascii="Kalinga" w:hAnsi="Kalinga" w:cs="Kalinga"/>
                <w:sz w:val="16"/>
                <w:szCs w:val="16"/>
                <w:lang w:val="es-ES_tradnl"/>
              </w:rPr>
              <w:t>/CI/</w:t>
            </w:r>
            <w:proofErr w:type="spellStart"/>
            <w:r w:rsidRPr="0062564C">
              <w:rPr>
                <w:rFonts w:ascii="Kalinga" w:hAnsi="Kalinga" w:cs="Kalinga"/>
                <w:sz w:val="16"/>
                <w:szCs w:val="16"/>
                <w:lang w:val="es-ES_tradnl"/>
              </w:rPr>
              <w:t>SIPRyAC</w:t>
            </w:r>
            <w:proofErr w:type="spellEnd"/>
            <w:r w:rsidRPr="0062564C">
              <w:rPr>
                <w:rFonts w:ascii="Kalinga" w:hAnsi="Kalinga" w:cs="Kalinga"/>
                <w:sz w:val="16"/>
                <w:szCs w:val="16"/>
                <w:lang w:val="es-ES_tradnl"/>
              </w:rPr>
              <w:t>/0934/2024,  por el que se notifican los puntos resolutivos del acuerdo de calificación de falta administrativa emitido en la resolución del expediente CI/</w:t>
            </w:r>
            <w:proofErr w:type="spellStart"/>
            <w:r w:rsidRPr="0062564C">
              <w:rPr>
                <w:rFonts w:ascii="Kalinga" w:hAnsi="Kalinga" w:cs="Kalinga"/>
                <w:sz w:val="16"/>
                <w:szCs w:val="16"/>
                <w:lang w:val="es-ES_tradnl"/>
              </w:rPr>
              <w:t>EIPR</w:t>
            </w:r>
            <w:proofErr w:type="spellEnd"/>
            <w:r w:rsidRPr="0062564C">
              <w:rPr>
                <w:rFonts w:ascii="Kalinga" w:hAnsi="Kalinga" w:cs="Kalinga"/>
                <w:sz w:val="16"/>
                <w:szCs w:val="16"/>
                <w:lang w:val="es-ES_tradnl"/>
              </w:rPr>
              <w:t>/29/2024 y acumulados CI/</w:t>
            </w:r>
            <w:proofErr w:type="spellStart"/>
            <w:r w:rsidRPr="0062564C">
              <w:rPr>
                <w:rFonts w:ascii="Kalinga" w:hAnsi="Kalinga" w:cs="Kalinga"/>
                <w:sz w:val="16"/>
                <w:szCs w:val="16"/>
                <w:lang w:val="es-ES_tradnl"/>
              </w:rPr>
              <w:t>EIPR</w:t>
            </w:r>
            <w:proofErr w:type="spellEnd"/>
            <w:r w:rsidRPr="0062564C">
              <w:rPr>
                <w:rFonts w:ascii="Kalinga" w:hAnsi="Kalinga" w:cs="Kalinga"/>
                <w:sz w:val="16"/>
                <w:szCs w:val="16"/>
                <w:lang w:val="es-ES_tradnl"/>
              </w:rPr>
              <w:t>/31/2024, CI/</w:t>
            </w:r>
            <w:proofErr w:type="spellStart"/>
            <w:r w:rsidRPr="0062564C">
              <w:rPr>
                <w:rFonts w:ascii="Kalinga" w:hAnsi="Kalinga" w:cs="Kalinga"/>
                <w:sz w:val="16"/>
                <w:szCs w:val="16"/>
                <w:lang w:val="es-ES_tradnl"/>
              </w:rPr>
              <w:t>EIPR</w:t>
            </w:r>
            <w:proofErr w:type="spellEnd"/>
            <w:r w:rsidRPr="0062564C">
              <w:rPr>
                <w:rFonts w:ascii="Kalinga" w:hAnsi="Kalinga" w:cs="Kalinga"/>
                <w:sz w:val="16"/>
                <w:szCs w:val="16"/>
                <w:lang w:val="es-ES_tradnl"/>
              </w:rPr>
              <w:t>/32/2024 y CI/</w:t>
            </w:r>
            <w:proofErr w:type="spellStart"/>
            <w:r w:rsidRPr="0062564C">
              <w:rPr>
                <w:rFonts w:ascii="Kalinga" w:hAnsi="Kalinga" w:cs="Kalinga"/>
                <w:sz w:val="16"/>
                <w:szCs w:val="16"/>
                <w:lang w:val="es-ES_tradnl"/>
              </w:rPr>
              <w:t>EIPR</w:t>
            </w:r>
            <w:proofErr w:type="spellEnd"/>
            <w:r w:rsidRPr="0062564C">
              <w:rPr>
                <w:rFonts w:ascii="Kalinga" w:hAnsi="Kalinga" w:cs="Kalinga"/>
                <w:sz w:val="16"/>
                <w:szCs w:val="16"/>
                <w:lang w:val="es-ES_tradnl"/>
              </w:rPr>
              <w:t xml:space="preserve">/33/2024, por la comisión de faltas administrativas presuntamente atribuibles a las consejerías electorales integrantes de la Comisión Permanente de Quejas del </w:t>
            </w:r>
            <w:proofErr w:type="spellStart"/>
            <w:r w:rsidRPr="0062564C">
              <w:rPr>
                <w:rFonts w:ascii="Kalinga" w:hAnsi="Kalinga" w:cs="Kalinga"/>
                <w:sz w:val="16"/>
                <w:szCs w:val="16"/>
                <w:lang w:val="es-ES_tradnl"/>
              </w:rPr>
              <w:t>IECM</w:t>
            </w:r>
            <w:proofErr w:type="spellEnd"/>
            <w:r w:rsidRPr="0062564C">
              <w:rPr>
                <w:rFonts w:ascii="Kalinga" w:hAnsi="Kalinga" w:cs="Kalinga"/>
                <w:sz w:val="16"/>
                <w:szCs w:val="16"/>
                <w:lang w:val="es-ES_tradnl"/>
              </w:rPr>
              <w:t>, que pudieran actualizar causas graves de remoción establecidas en los artículos 102, párrafo 2 de la ley General de Instituciones y Procedimientos Electorales (</w:t>
            </w:r>
            <w:proofErr w:type="spellStart"/>
            <w:r w:rsidRPr="0062564C">
              <w:rPr>
                <w:rFonts w:ascii="Kalinga" w:hAnsi="Kalinga" w:cs="Kalinga"/>
                <w:sz w:val="16"/>
                <w:szCs w:val="16"/>
                <w:lang w:val="es-ES_tradnl"/>
              </w:rPr>
              <w:t>LGIPE</w:t>
            </w:r>
            <w:proofErr w:type="spellEnd"/>
            <w:r w:rsidRPr="0062564C">
              <w:rPr>
                <w:rFonts w:ascii="Kalinga" w:hAnsi="Kalinga" w:cs="Kalinga"/>
                <w:sz w:val="16"/>
                <w:szCs w:val="16"/>
                <w:lang w:val="es-ES_tradnl"/>
              </w:rPr>
              <w:t>) y 34, párrafo 2 del Reglamento para la designación y remoción de las y los consejeros presidentes y las y los consejeros electorales de los organismos públicos locales electorales (Reglamento de Remociones).</w:t>
            </w:r>
          </w:p>
        </w:tc>
        <w:tc>
          <w:tcPr>
            <w:tcW w:w="2447" w:type="dxa"/>
            <w:gridSpan w:val="2"/>
            <w:tcBorders>
              <w:top w:val="single" w:sz="4" w:space="0" w:color="auto"/>
              <w:left w:val="single" w:sz="4" w:space="0" w:color="auto"/>
              <w:bottom w:val="single" w:sz="4" w:space="0" w:color="auto"/>
              <w:right w:val="single" w:sz="4" w:space="0" w:color="auto"/>
            </w:tcBorders>
          </w:tcPr>
          <w:p w14:paraId="487F5E0A" w14:textId="013BFDE6" w:rsidR="00771599" w:rsidRPr="0062564C" w:rsidRDefault="00566F12" w:rsidP="00566F12">
            <w:pPr>
              <w:spacing w:after="0"/>
              <w:jc w:val="both"/>
              <w:rPr>
                <w:rFonts w:ascii="Kalinga" w:hAnsi="Kalinga" w:cs="Kalinga"/>
                <w:bCs/>
                <w:sz w:val="16"/>
                <w:szCs w:val="16"/>
              </w:rPr>
            </w:pPr>
            <w:r w:rsidRPr="0062564C">
              <w:rPr>
                <w:rFonts w:ascii="Kalinga" w:hAnsi="Kalinga" w:cs="Kalinga"/>
                <w:bCs/>
                <w:sz w:val="16"/>
                <w:szCs w:val="16"/>
              </w:rPr>
              <w:t xml:space="preserve">Por acuerdo de </w:t>
            </w:r>
            <w:r w:rsidR="0034683D" w:rsidRPr="0062564C">
              <w:rPr>
                <w:rFonts w:ascii="Kalinga" w:hAnsi="Kalinga" w:cs="Kalinga"/>
                <w:bCs/>
                <w:sz w:val="16"/>
                <w:szCs w:val="16"/>
              </w:rPr>
              <w:t>13</w:t>
            </w:r>
            <w:r w:rsidRPr="0062564C">
              <w:rPr>
                <w:rFonts w:ascii="Kalinga" w:hAnsi="Kalinga" w:cs="Kalinga"/>
                <w:bCs/>
                <w:sz w:val="16"/>
                <w:szCs w:val="16"/>
              </w:rPr>
              <w:t>/</w:t>
            </w:r>
            <w:r w:rsidR="0034683D" w:rsidRPr="0062564C">
              <w:rPr>
                <w:rFonts w:ascii="Kalinga" w:hAnsi="Kalinga" w:cs="Kalinga"/>
                <w:bCs/>
                <w:sz w:val="16"/>
                <w:szCs w:val="16"/>
              </w:rPr>
              <w:t>11</w:t>
            </w:r>
            <w:r w:rsidRPr="0062564C">
              <w:rPr>
                <w:rFonts w:ascii="Kalinga" w:hAnsi="Kalinga" w:cs="Kalinga"/>
                <w:bCs/>
                <w:sz w:val="16"/>
                <w:szCs w:val="16"/>
              </w:rPr>
              <w:t xml:space="preserve">/2024, se determinó el </w:t>
            </w:r>
            <w:r w:rsidRPr="0062564C">
              <w:rPr>
                <w:rFonts w:ascii="Kalinga" w:hAnsi="Kalinga" w:cs="Kalinga"/>
                <w:b/>
                <w:sz w:val="16"/>
                <w:szCs w:val="16"/>
              </w:rPr>
              <w:t>NO INICIO DEL PROCEDIMIENTO</w:t>
            </w:r>
            <w:r w:rsidR="004E0633">
              <w:rPr>
                <w:rFonts w:ascii="Kalinga" w:hAnsi="Kalinga" w:cs="Kalinga"/>
                <w:b/>
                <w:sz w:val="16"/>
                <w:szCs w:val="16"/>
              </w:rPr>
              <w:t>.</w:t>
            </w:r>
          </w:p>
        </w:tc>
      </w:tr>
      <w:tr w:rsidR="00BE39F5" w:rsidRPr="0062564C" w14:paraId="6F27B140" w14:textId="77777777" w:rsidTr="00084411">
        <w:trPr>
          <w:trHeight w:val="640"/>
          <w:jc w:val="center"/>
        </w:trPr>
        <w:tc>
          <w:tcPr>
            <w:tcW w:w="694" w:type="dxa"/>
            <w:gridSpan w:val="2"/>
            <w:tcBorders>
              <w:top w:val="single" w:sz="4" w:space="0" w:color="auto"/>
              <w:left w:val="single" w:sz="4" w:space="0" w:color="auto"/>
              <w:bottom w:val="single" w:sz="4" w:space="0" w:color="auto"/>
              <w:right w:val="single" w:sz="4" w:space="0" w:color="auto"/>
            </w:tcBorders>
            <w:shd w:val="clear" w:color="auto" w:fill="780673"/>
            <w:noWrap/>
            <w:vAlign w:val="center"/>
          </w:tcPr>
          <w:p w14:paraId="46558922" w14:textId="0D57BA76" w:rsidR="00BE39F5" w:rsidRPr="0062564C" w:rsidRDefault="00BE39F5" w:rsidP="00BE39F5">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249</w:t>
            </w:r>
          </w:p>
          <w:p w14:paraId="79E68C6A" w14:textId="48C81A55" w:rsidR="00BE39F5" w:rsidRPr="0062564C" w:rsidRDefault="00BE39F5" w:rsidP="00BE39F5">
            <w:pPr>
              <w:jc w:val="both"/>
              <w:rPr>
                <w:rFonts w:ascii="Kalinga" w:hAnsi="Kalinga" w:cs="Kalinga"/>
                <w:b/>
                <w:bCs/>
                <w:color w:val="FFFFFF" w:themeColor="background1"/>
                <w:sz w:val="16"/>
                <w:szCs w:val="16"/>
              </w:rPr>
            </w:pPr>
            <w:r w:rsidRPr="0062564C">
              <w:rPr>
                <w:rFonts w:ascii="Kalinga" w:hAnsi="Kalinga" w:cs="Kalinga"/>
                <w:b/>
                <w:bCs/>
                <w:color w:val="FFFFFF" w:themeColor="background1"/>
                <w:sz w:val="16"/>
                <w:szCs w:val="16"/>
              </w:rPr>
              <w:t>(p. 198)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CA5C335" w14:textId="55606876" w:rsidR="00BE39F5" w:rsidRPr="0062564C" w:rsidRDefault="00BE39F5" w:rsidP="00BE39F5">
            <w:pPr>
              <w:spacing w:after="0" w:line="240" w:lineRule="auto"/>
              <w:jc w:val="center"/>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GMLF</w:t>
            </w:r>
            <w:proofErr w:type="spellEnd"/>
            <w:r w:rsidRPr="0062564C">
              <w:rPr>
                <w:rFonts w:ascii="Kalinga" w:hAnsi="Kalinga" w:cs="Kalinga"/>
                <w:b/>
                <w:bCs/>
                <w:sz w:val="16"/>
                <w:szCs w:val="16"/>
              </w:rPr>
              <w:t>/68/2024</w:t>
            </w:r>
          </w:p>
        </w:tc>
        <w:tc>
          <w:tcPr>
            <w:tcW w:w="1807" w:type="dxa"/>
            <w:tcBorders>
              <w:top w:val="single" w:sz="4" w:space="0" w:color="auto"/>
              <w:left w:val="single" w:sz="4" w:space="0" w:color="auto"/>
              <w:bottom w:val="single" w:sz="4" w:space="0" w:color="auto"/>
              <w:right w:val="single" w:sz="4" w:space="0" w:color="auto"/>
            </w:tcBorders>
            <w:vAlign w:val="center"/>
          </w:tcPr>
          <w:p w14:paraId="1E3E961B" w14:textId="648C61F0" w:rsidR="00BE39F5" w:rsidRPr="0062564C" w:rsidRDefault="00BE39F5" w:rsidP="00BE39F5">
            <w:pPr>
              <w:jc w:val="cente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Gabriela María de León Farías.</w:t>
            </w:r>
          </w:p>
        </w:tc>
        <w:tc>
          <w:tcPr>
            <w:tcW w:w="1941" w:type="dxa"/>
            <w:tcBorders>
              <w:top w:val="single" w:sz="4" w:space="0" w:color="auto"/>
              <w:left w:val="single" w:sz="4" w:space="0" w:color="auto"/>
              <w:bottom w:val="single" w:sz="4" w:space="0" w:color="auto"/>
              <w:right w:val="single" w:sz="4" w:space="0" w:color="auto"/>
            </w:tcBorders>
            <w:vAlign w:val="center"/>
          </w:tcPr>
          <w:p w14:paraId="62115915" w14:textId="741194F9" w:rsidR="00BE39F5" w:rsidRPr="0062564C" w:rsidRDefault="00BE39F5" w:rsidP="00BE39F5">
            <w:pPr>
              <w:pStyle w:val="Sinespaciado"/>
              <w:jc w:val="both"/>
              <w:rPr>
                <w:rFonts w:ascii="Kalinga" w:hAnsi="Kalinga" w:cs="Kalinga"/>
                <w:bCs/>
                <w:sz w:val="16"/>
                <w:szCs w:val="16"/>
              </w:rPr>
            </w:pPr>
            <w:r w:rsidRPr="0062564C">
              <w:rPr>
                <w:rFonts w:ascii="Kalinga" w:hAnsi="Kalinga" w:cs="Kalinga"/>
                <w:bCs/>
                <w:sz w:val="16"/>
                <w:szCs w:val="16"/>
              </w:rPr>
              <w:t>Juan Carlos Cisneros Ruiz, Juan Antonio Silva Espinosa y Beatriz Eugenia Rodríguez Villanueva y las demás consejerías electorales que votaron a favor.</w:t>
            </w:r>
          </w:p>
        </w:tc>
        <w:tc>
          <w:tcPr>
            <w:tcW w:w="4258" w:type="dxa"/>
            <w:gridSpan w:val="2"/>
            <w:tcBorders>
              <w:top w:val="single" w:sz="4" w:space="0" w:color="auto"/>
              <w:left w:val="single" w:sz="4" w:space="0" w:color="auto"/>
              <w:bottom w:val="single" w:sz="4" w:space="0" w:color="auto"/>
              <w:right w:val="single" w:sz="4" w:space="0" w:color="auto"/>
            </w:tcBorders>
            <w:vAlign w:val="center"/>
          </w:tcPr>
          <w:p w14:paraId="7BE25F1F" w14:textId="77777777" w:rsidR="00BE39F5" w:rsidRPr="0062564C" w:rsidRDefault="00BE39F5" w:rsidP="00BE39F5">
            <w:pPr>
              <w:suppressAutoHyphens/>
              <w:spacing w:after="0" w:line="240" w:lineRule="auto"/>
              <w:jc w:val="both"/>
              <w:rPr>
                <w:rFonts w:ascii="Kalinga" w:hAnsi="Kalinga" w:cs="Kalinga"/>
                <w:sz w:val="16"/>
                <w:szCs w:val="16"/>
                <w:lang w:val="es-ES_tradnl"/>
              </w:rPr>
            </w:pPr>
            <w:r w:rsidRPr="0062564C">
              <w:rPr>
                <w:rFonts w:ascii="Kalinga" w:hAnsi="Kalinga" w:cs="Kalinga"/>
                <w:sz w:val="16"/>
                <w:szCs w:val="16"/>
                <w:lang w:val="es-ES_tradnl"/>
              </w:rPr>
              <w:t>Se denuncia que Juan Carlos Cisneros Ruiz, Juan Antonio Silva Espinosa y Beatriz Eugenia Rodríguez Villanueva autorizaron el pago de su propio finiquito; así como a las consejerías que votaron a favor del proyecto.</w:t>
            </w:r>
          </w:p>
          <w:p w14:paraId="36681595" w14:textId="77777777" w:rsidR="00BE39F5" w:rsidRPr="0062564C" w:rsidRDefault="00BE39F5" w:rsidP="00BE39F5">
            <w:pPr>
              <w:suppressAutoHyphens/>
              <w:spacing w:after="0" w:line="240" w:lineRule="auto"/>
              <w:jc w:val="both"/>
              <w:rPr>
                <w:rFonts w:ascii="Kalinga" w:hAnsi="Kalinga" w:cs="Kalinga"/>
                <w:sz w:val="16"/>
                <w:szCs w:val="16"/>
                <w:lang w:val="es-ES_tradnl"/>
              </w:rPr>
            </w:pPr>
          </w:p>
          <w:p w14:paraId="4E935B36" w14:textId="5210CF91" w:rsidR="00BE39F5" w:rsidRPr="0062564C" w:rsidRDefault="00BE39F5" w:rsidP="00BE39F5">
            <w:pPr>
              <w:suppressAutoHyphens/>
              <w:spacing w:after="0" w:line="240" w:lineRule="auto"/>
              <w:jc w:val="both"/>
              <w:rPr>
                <w:rFonts w:ascii="Kalinga" w:hAnsi="Kalinga" w:cs="Kalinga"/>
                <w:sz w:val="16"/>
                <w:szCs w:val="16"/>
                <w:lang w:val="es-ES_tradnl"/>
              </w:rPr>
            </w:pPr>
            <w:r w:rsidRPr="0062564C">
              <w:rPr>
                <w:rFonts w:ascii="Kalinga" w:hAnsi="Kalinga" w:cs="Kalinga"/>
                <w:sz w:val="16"/>
                <w:szCs w:val="16"/>
                <w:lang w:val="es-ES_tradnl"/>
              </w:rPr>
              <w:t>Lo anterior porque, desde su concepto, podría tratarse de un desvío de recursos</w:t>
            </w:r>
          </w:p>
        </w:tc>
        <w:tc>
          <w:tcPr>
            <w:tcW w:w="2447" w:type="dxa"/>
            <w:gridSpan w:val="2"/>
            <w:tcBorders>
              <w:top w:val="single" w:sz="4" w:space="0" w:color="auto"/>
              <w:left w:val="single" w:sz="4" w:space="0" w:color="auto"/>
              <w:bottom w:val="single" w:sz="4" w:space="0" w:color="auto"/>
              <w:right w:val="single" w:sz="4" w:space="0" w:color="auto"/>
            </w:tcBorders>
          </w:tcPr>
          <w:p w14:paraId="061F05A1" w14:textId="29717902" w:rsidR="00BE39F5" w:rsidRPr="0062564C" w:rsidRDefault="00BE39F5" w:rsidP="00BE39F5">
            <w:pPr>
              <w:spacing w:after="0"/>
              <w:jc w:val="both"/>
              <w:rPr>
                <w:rFonts w:ascii="Kalinga" w:hAnsi="Kalinga" w:cs="Kalinga"/>
                <w:bCs/>
                <w:sz w:val="16"/>
                <w:szCs w:val="16"/>
              </w:rPr>
            </w:pPr>
            <w:r w:rsidRPr="0062564C">
              <w:rPr>
                <w:rFonts w:ascii="Kalinga" w:hAnsi="Kalinga" w:cs="Kalinga"/>
                <w:bCs/>
                <w:sz w:val="16"/>
                <w:szCs w:val="16"/>
              </w:rPr>
              <w:t xml:space="preserve">Por acuerdo de </w:t>
            </w:r>
            <w:r w:rsidR="00285ED7" w:rsidRPr="0062564C">
              <w:rPr>
                <w:rFonts w:ascii="Kalinga" w:hAnsi="Kalinga" w:cs="Kalinga"/>
                <w:bCs/>
                <w:sz w:val="16"/>
                <w:szCs w:val="16"/>
              </w:rPr>
              <w:t>13</w:t>
            </w:r>
            <w:r w:rsidRPr="0062564C">
              <w:rPr>
                <w:rFonts w:ascii="Kalinga" w:hAnsi="Kalinga" w:cs="Kalinga"/>
                <w:bCs/>
                <w:sz w:val="16"/>
                <w:szCs w:val="16"/>
              </w:rPr>
              <w:t>/</w:t>
            </w:r>
            <w:r w:rsidR="00285ED7" w:rsidRPr="0062564C">
              <w:rPr>
                <w:rFonts w:ascii="Kalinga" w:hAnsi="Kalinga" w:cs="Kalinga"/>
                <w:bCs/>
                <w:sz w:val="16"/>
                <w:szCs w:val="16"/>
              </w:rPr>
              <w:t>11</w:t>
            </w:r>
            <w:r w:rsidRPr="0062564C">
              <w:rPr>
                <w:rFonts w:ascii="Kalinga" w:hAnsi="Kalinga" w:cs="Kalinga"/>
                <w:bCs/>
                <w:sz w:val="16"/>
                <w:szCs w:val="16"/>
              </w:rPr>
              <w:t xml:space="preserve">/2024, se determinó la </w:t>
            </w:r>
            <w:r w:rsidRPr="0062564C">
              <w:rPr>
                <w:rFonts w:ascii="Kalinga" w:hAnsi="Kalinga" w:cs="Kalinga"/>
                <w:b/>
                <w:sz w:val="16"/>
                <w:szCs w:val="16"/>
              </w:rPr>
              <w:t>INCOMPETENCIA</w:t>
            </w:r>
            <w:r w:rsidR="004E0633">
              <w:rPr>
                <w:rFonts w:ascii="Kalinga" w:hAnsi="Kalinga" w:cs="Kalinga"/>
                <w:b/>
                <w:sz w:val="16"/>
                <w:szCs w:val="16"/>
              </w:rPr>
              <w:t>.</w:t>
            </w:r>
            <w:r w:rsidRPr="0062564C">
              <w:rPr>
                <w:rFonts w:ascii="Kalinga" w:hAnsi="Kalinga" w:cs="Kalinga"/>
                <w:b/>
                <w:sz w:val="16"/>
                <w:szCs w:val="16"/>
              </w:rPr>
              <w:t xml:space="preserve"> </w:t>
            </w:r>
          </w:p>
        </w:tc>
      </w:tr>
      <w:tr w:rsidR="003934F3" w:rsidRPr="0062564C" w14:paraId="6DB8B8BB"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42AB381E" w14:textId="57FD31CC"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lastRenderedPageBreak/>
              <w:t>2</w:t>
            </w:r>
            <w:r w:rsidR="00BD2CE7" w:rsidRPr="0062564C">
              <w:rPr>
                <w:rFonts w:ascii="Kalinga" w:hAnsi="Kalinga" w:cs="Kalinga"/>
                <w:b/>
                <w:bCs/>
                <w:sz w:val="16"/>
                <w:szCs w:val="16"/>
              </w:rPr>
              <w:t>5</w:t>
            </w:r>
            <w:r w:rsidRPr="0062564C">
              <w:rPr>
                <w:rFonts w:ascii="Kalinga" w:hAnsi="Kalinga" w:cs="Kalinga"/>
                <w:b/>
                <w:bCs/>
                <w:sz w:val="16"/>
                <w:szCs w:val="16"/>
              </w:rPr>
              <w:t>0 y 2</w:t>
            </w:r>
            <w:r w:rsidR="00BD2CE7" w:rsidRPr="0062564C">
              <w:rPr>
                <w:rFonts w:ascii="Kalinga" w:hAnsi="Kalinga" w:cs="Kalinga"/>
                <w:b/>
                <w:bCs/>
                <w:sz w:val="16"/>
                <w:szCs w:val="16"/>
              </w:rPr>
              <w:t>5</w:t>
            </w:r>
            <w:r w:rsidRPr="0062564C">
              <w:rPr>
                <w:rFonts w:ascii="Kalinga" w:hAnsi="Kalinga" w:cs="Kalinga"/>
                <w:b/>
                <w:bCs/>
                <w:sz w:val="16"/>
                <w:szCs w:val="16"/>
              </w:rPr>
              <w:t>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D94BFB9" w14:textId="77777777" w:rsidR="003934F3" w:rsidRPr="0062564C" w:rsidRDefault="003934F3" w:rsidP="006116E3">
            <w:pPr>
              <w:pStyle w:val="Sinespaciado"/>
              <w:jc w:val="both"/>
              <w:rPr>
                <w:rFonts w:ascii="Kalinga" w:hAnsi="Kalinga" w:cs="Kalinga"/>
                <w:b/>
                <w:bCs/>
                <w:sz w:val="16"/>
                <w:szCs w:val="16"/>
              </w:rPr>
            </w:pPr>
            <w:bookmarkStart w:id="1" w:name="_Hlk176872983"/>
            <w:r w:rsidRPr="0062564C">
              <w:rPr>
                <w:rFonts w:ascii="Kalinga" w:hAnsi="Kalinga" w:cs="Kalinga"/>
                <w:b/>
                <w:bCs/>
                <w:color w:val="000000" w:themeColor="text1"/>
                <w:sz w:val="16"/>
                <w:szCs w:val="16"/>
                <w:bdr w:val="none" w:sz="0" w:space="0" w:color="auto" w:frame="1"/>
                <w:lang w:eastAsia="es-MX"/>
              </w:rPr>
              <w:t>UT/</w:t>
            </w:r>
            <w:proofErr w:type="spellStart"/>
            <w:r w:rsidRPr="0062564C">
              <w:rPr>
                <w:rFonts w:ascii="Kalinga" w:hAnsi="Kalinga" w:cs="Kalinga"/>
                <w:b/>
                <w:bCs/>
                <w:color w:val="000000" w:themeColor="text1"/>
                <w:sz w:val="16"/>
                <w:szCs w:val="16"/>
                <w:bdr w:val="none" w:sz="0" w:space="0" w:color="auto" w:frame="1"/>
                <w:lang w:eastAsia="es-MX"/>
              </w:rPr>
              <w:t>SCG</w:t>
            </w:r>
            <w:proofErr w:type="spellEnd"/>
            <w:r w:rsidRPr="0062564C">
              <w:rPr>
                <w:rFonts w:ascii="Kalinga" w:hAnsi="Kalinga" w:cs="Kalinga"/>
                <w:b/>
                <w:bCs/>
                <w:color w:val="000000" w:themeColor="text1"/>
                <w:sz w:val="16"/>
                <w:szCs w:val="16"/>
                <w:bdr w:val="none" w:sz="0" w:space="0" w:color="auto" w:frame="1"/>
                <w:lang w:eastAsia="es-MX"/>
              </w:rPr>
              <w:t>/</w:t>
            </w:r>
            <w:proofErr w:type="spellStart"/>
            <w:r w:rsidRPr="0062564C">
              <w:rPr>
                <w:rFonts w:ascii="Kalinga" w:hAnsi="Kalinga" w:cs="Kalinga"/>
                <w:b/>
                <w:bCs/>
                <w:color w:val="000000" w:themeColor="text1"/>
                <w:sz w:val="16"/>
                <w:szCs w:val="16"/>
                <w:bdr w:val="none" w:sz="0" w:space="0" w:color="auto" w:frame="1"/>
                <w:lang w:eastAsia="es-MX"/>
              </w:rPr>
              <w:t>PRCE</w:t>
            </w:r>
            <w:proofErr w:type="spellEnd"/>
            <w:r w:rsidRPr="0062564C">
              <w:rPr>
                <w:rFonts w:ascii="Kalinga" w:hAnsi="Kalinga" w:cs="Kalinga"/>
                <w:b/>
                <w:bCs/>
                <w:color w:val="000000" w:themeColor="text1"/>
                <w:sz w:val="16"/>
                <w:szCs w:val="16"/>
                <w:bdr w:val="none" w:sz="0" w:space="0" w:color="auto" w:frame="1"/>
                <w:lang w:eastAsia="es-MX"/>
              </w:rPr>
              <w:t>/</w:t>
            </w:r>
            <w:proofErr w:type="spellStart"/>
            <w:r w:rsidRPr="0062564C">
              <w:rPr>
                <w:rFonts w:ascii="Kalinga" w:hAnsi="Kalinga" w:cs="Kalinga"/>
                <w:b/>
                <w:bCs/>
                <w:color w:val="000000" w:themeColor="text1"/>
                <w:sz w:val="16"/>
                <w:szCs w:val="16"/>
                <w:bdr w:val="none" w:sz="0" w:space="0" w:color="auto" w:frame="1"/>
                <w:lang w:eastAsia="es-MX"/>
              </w:rPr>
              <w:t>JLSS</w:t>
            </w:r>
            <w:proofErr w:type="spellEnd"/>
            <w:r w:rsidRPr="0062564C">
              <w:rPr>
                <w:rFonts w:ascii="Kalinga" w:hAnsi="Kalinga" w:cs="Kalinga"/>
                <w:b/>
                <w:bCs/>
                <w:color w:val="000000" w:themeColor="text1"/>
                <w:sz w:val="16"/>
                <w:szCs w:val="16"/>
                <w:bdr w:val="none" w:sz="0" w:space="0" w:color="auto" w:frame="1"/>
                <w:lang w:eastAsia="es-MX"/>
              </w:rPr>
              <w:t>/</w:t>
            </w:r>
            <w:proofErr w:type="spellStart"/>
            <w:r w:rsidRPr="0062564C">
              <w:rPr>
                <w:rFonts w:ascii="Kalinga" w:hAnsi="Kalinga" w:cs="Kalinga"/>
                <w:b/>
                <w:bCs/>
                <w:color w:val="000000" w:themeColor="text1"/>
                <w:sz w:val="16"/>
                <w:szCs w:val="16"/>
                <w:bdr w:val="none" w:sz="0" w:space="0" w:color="auto" w:frame="1"/>
                <w:lang w:eastAsia="es-MX"/>
              </w:rPr>
              <w:t>JL</w:t>
            </w:r>
            <w:proofErr w:type="spellEnd"/>
            <w:r w:rsidRPr="0062564C">
              <w:rPr>
                <w:rFonts w:ascii="Kalinga" w:hAnsi="Kalinga" w:cs="Kalinga"/>
                <w:b/>
                <w:bCs/>
                <w:color w:val="000000" w:themeColor="text1"/>
                <w:sz w:val="16"/>
                <w:szCs w:val="16"/>
                <w:bdr w:val="none" w:sz="0" w:space="0" w:color="auto" w:frame="1"/>
                <w:lang w:eastAsia="es-MX"/>
              </w:rPr>
              <w:t>/COL/7/2024</w:t>
            </w:r>
            <w:r w:rsidRPr="0062564C">
              <w:rPr>
                <w:rFonts w:ascii="Kalinga" w:hAnsi="Kalinga" w:cs="Kalinga"/>
              </w:rPr>
              <w:t xml:space="preserve"> </w:t>
            </w:r>
            <w:r w:rsidRPr="0062564C">
              <w:rPr>
                <w:rFonts w:ascii="Kalinga" w:hAnsi="Kalinga" w:cs="Kalinga"/>
                <w:color w:val="000000" w:themeColor="text1"/>
                <w:sz w:val="16"/>
                <w:szCs w:val="16"/>
                <w:bdr w:val="none" w:sz="0" w:space="0" w:color="auto" w:frame="1"/>
                <w:lang w:eastAsia="es-MX"/>
              </w:rPr>
              <w:t>y su acumulado</w:t>
            </w:r>
            <w:r w:rsidRPr="0062564C">
              <w:rPr>
                <w:rFonts w:ascii="Kalinga" w:hAnsi="Kalinga" w:cs="Kalinga"/>
                <w:b/>
                <w:bCs/>
                <w:color w:val="000000" w:themeColor="text1"/>
                <w:sz w:val="16"/>
                <w:szCs w:val="16"/>
                <w:bdr w:val="none" w:sz="0" w:space="0" w:color="auto" w:frame="1"/>
                <w:lang w:eastAsia="es-MX"/>
              </w:rPr>
              <w:t xml:space="preserve"> UT/</w:t>
            </w:r>
            <w:proofErr w:type="spellStart"/>
            <w:r w:rsidRPr="0062564C">
              <w:rPr>
                <w:rFonts w:ascii="Kalinga" w:hAnsi="Kalinga" w:cs="Kalinga"/>
                <w:b/>
                <w:bCs/>
                <w:color w:val="000000" w:themeColor="text1"/>
                <w:sz w:val="16"/>
                <w:szCs w:val="16"/>
                <w:bdr w:val="none" w:sz="0" w:space="0" w:color="auto" w:frame="1"/>
                <w:lang w:eastAsia="es-MX"/>
              </w:rPr>
              <w:t>SCG</w:t>
            </w:r>
            <w:proofErr w:type="spellEnd"/>
            <w:r w:rsidRPr="0062564C">
              <w:rPr>
                <w:rFonts w:ascii="Kalinga" w:hAnsi="Kalinga" w:cs="Kalinga"/>
                <w:b/>
                <w:bCs/>
                <w:color w:val="000000" w:themeColor="text1"/>
                <w:sz w:val="16"/>
                <w:szCs w:val="16"/>
                <w:bdr w:val="none" w:sz="0" w:space="0" w:color="auto" w:frame="1"/>
                <w:lang w:eastAsia="es-MX"/>
              </w:rPr>
              <w:t>/</w:t>
            </w:r>
            <w:proofErr w:type="spellStart"/>
            <w:r w:rsidRPr="0062564C">
              <w:rPr>
                <w:rFonts w:ascii="Kalinga" w:hAnsi="Kalinga" w:cs="Kalinga"/>
                <w:b/>
                <w:bCs/>
                <w:color w:val="000000" w:themeColor="text1"/>
                <w:sz w:val="16"/>
                <w:szCs w:val="16"/>
                <w:bdr w:val="none" w:sz="0" w:space="0" w:color="auto" w:frame="1"/>
                <w:lang w:eastAsia="es-MX"/>
              </w:rPr>
              <w:t>PRCE</w:t>
            </w:r>
            <w:proofErr w:type="spellEnd"/>
            <w:r w:rsidRPr="0062564C">
              <w:rPr>
                <w:rFonts w:ascii="Kalinga" w:hAnsi="Kalinga" w:cs="Kalinga"/>
                <w:b/>
                <w:bCs/>
                <w:color w:val="000000" w:themeColor="text1"/>
                <w:sz w:val="16"/>
                <w:szCs w:val="16"/>
                <w:bdr w:val="none" w:sz="0" w:space="0" w:color="auto" w:frame="1"/>
                <w:lang w:eastAsia="es-MX"/>
              </w:rPr>
              <w:t>/</w:t>
            </w:r>
            <w:proofErr w:type="spellStart"/>
            <w:r w:rsidRPr="0062564C">
              <w:rPr>
                <w:rFonts w:ascii="Kalinga" w:hAnsi="Kalinga" w:cs="Kalinga"/>
                <w:b/>
                <w:bCs/>
                <w:color w:val="000000" w:themeColor="text1"/>
                <w:sz w:val="16"/>
                <w:szCs w:val="16"/>
                <w:bdr w:val="none" w:sz="0" w:space="0" w:color="auto" w:frame="1"/>
                <w:lang w:eastAsia="es-MX"/>
              </w:rPr>
              <w:t>CKAO</w:t>
            </w:r>
            <w:proofErr w:type="spellEnd"/>
            <w:r w:rsidRPr="0062564C">
              <w:rPr>
                <w:rFonts w:ascii="Kalinga" w:hAnsi="Kalinga" w:cs="Kalinga"/>
                <w:b/>
                <w:bCs/>
                <w:color w:val="000000" w:themeColor="text1"/>
                <w:sz w:val="16"/>
                <w:szCs w:val="16"/>
                <w:bdr w:val="none" w:sz="0" w:space="0" w:color="auto" w:frame="1"/>
                <w:lang w:eastAsia="es-MX"/>
              </w:rPr>
              <w:t>/CG/8/2024</w:t>
            </w:r>
            <w:bookmarkEnd w:id="1"/>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0E8BFA78"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José Luis Salvatierra Santos y Carmen Karina Aguilar Orozco, secretario consejera de un Consejo Municipal en Colima.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B149467" w14:textId="77777777" w:rsidR="003934F3" w:rsidRPr="0062564C" w:rsidRDefault="003934F3" w:rsidP="000805A6">
            <w:pPr>
              <w:pStyle w:val="Sinespaciado"/>
              <w:spacing w:line="254" w:lineRule="auto"/>
              <w:jc w:val="both"/>
              <w:rPr>
                <w:rFonts w:ascii="Kalinga" w:hAnsi="Kalinga" w:cs="Kalinga"/>
                <w:bCs/>
                <w:sz w:val="16"/>
                <w:szCs w:val="16"/>
              </w:rPr>
            </w:pPr>
            <w:r w:rsidRPr="0062564C">
              <w:rPr>
                <w:rFonts w:ascii="Kalinga" w:hAnsi="Kalinga" w:cs="Kalinga"/>
                <w:bCs/>
                <w:sz w:val="16"/>
                <w:szCs w:val="16"/>
              </w:rPr>
              <w:t>María Elena Adriana Ruíz Visfocri, consejera presidenta del Consejo General del Instituto Electoral del Estado de Colima</w:t>
            </w:r>
          </w:p>
          <w:p w14:paraId="4F8DFFD8" w14:textId="77777777" w:rsidR="003934F3" w:rsidRPr="0062564C" w:rsidRDefault="003934F3" w:rsidP="000805A6">
            <w:pPr>
              <w:pStyle w:val="Sinespaciado"/>
              <w:jc w:val="both"/>
              <w:rPr>
                <w:rFonts w:ascii="Kalinga" w:hAnsi="Kalinga" w:cs="Kalinga"/>
                <w:bCs/>
                <w:sz w:val="16"/>
                <w:szCs w:val="16"/>
              </w:rPr>
            </w:pP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159CE5CD" w14:textId="77777777" w:rsidR="003934F3" w:rsidRPr="0062564C" w:rsidRDefault="003934F3" w:rsidP="000805A6">
            <w:pPr>
              <w:pStyle w:val="Sinespaciado"/>
              <w:suppressAutoHyphens/>
              <w:spacing w:line="254" w:lineRule="auto"/>
              <w:jc w:val="both"/>
              <w:rPr>
                <w:rStyle w:val="Ninguno"/>
                <w:rFonts w:ascii="Kalinga" w:eastAsia="Calibri" w:hAnsi="Kalinga" w:cs="Kalinga"/>
              </w:rPr>
            </w:pPr>
            <w:r w:rsidRPr="0062564C">
              <w:rPr>
                <w:rStyle w:val="Ninguno"/>
                <w:rFonts w:ascii="Kalinga" w:eastAsia="Calibri" w:hAnsi="Kalinga" w:cs="Kalinga"/>
                <w:sz w:val="16"/>
                <w:szCs w:val="16"/>
              </w:rPr>
              <w:t>El quejoso denuncia el despido injustificado del que fue objeto el pasado el 27 de septiembre de 2022, como titular de la Secretaría Ejecutiva del Consejo Municipal Electoral de Colima.</w:t>
            </w:r>
          </w:p>
          <w:p w14:paraId="3F28A544"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p>
          <w:p w14:paraId="1558F999"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Asimismo, denuncia la presunta obstaculización del ejercicio de las funciones que, como secretario ejecutivo del citado consejo le corresponden, así como la interferencia y afectación al funcionamiento del consejo referido. </w:t>
            </w:r>
          </w:p>
          <w:p w14:paraId="116C1889"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p>
          <w:p w14:paraId="7AF5EADA" w14:textId="77777777" w:rsidR="003934F3" w:rsidRPr="0062564C" w:rsidRDefault="003934F3" w:rsidP="000805A6">
            <w:pPr>
              <w:suppressAutoHyphens/>
              <w:spacing w:after="0" w:line="240" w:lineRule="auto"/>
              <w:jc w:val="both"/>
              <w:rPr>
                <w:rFonts w:ascii="Kalinga" w:hAnsi="Kalinga" w:cs="Kalinga"/>
                <w:sz w:val="16"/>
                <w:szCs w:val="16"/>
                <w:lang w:val="es-ES_tradnl"/>
              </w:rPr>
            </w:pPr>
            <w:r w:rsidRPr="0062564C">
              <w:rPr>
                <w:rStyle w:val="Ninguno"/>
                <w:rFonts w:ascii="Kalinga" w:eastAsia="Calibri" w:hAnsi="Kalinga" w:cs="Kalinga"/>
                <w:sz w:val="16"/>
                <w:szCs w:val="16"/>
              </w:rPr>
              <w:t>Por su parte, la quejosa denuncia presuntos actos violatorios de derechos humanos en perjuicio del secretario ejecutivo del consejo municipal de Colima, lo que pudiera constituir actuación ilegal en el desempeño de las atribuciones de la denunciada.</w:t>
            </w:r>
          </w:p>
        </w:tc>
        <w:tc>
          <w:tcPr>
            <w:tcW w:w="2409" w:type="dxa"/>
            <w:tcBorders>
              <w:top w:val="single" w:sz="4" w:space="0" w:color="auto"/>
              <w:left w:val="single" w:sz="4" w:space="0" w:color="auto"/>
              <w:bottom w:val="single" w:sz="4" w:space="0" w:color="auto"/>
              <w:right w:val="single" w:sz="4" w:space="0" w:color="auto"/>
            </w:tcBorders>
          </w:tcPr>
          <w:p w14:paraId="473F980B" w14:textId="0B3939D0"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INE/CG2431/2024 de 13/12/2024, </w:t>
            </w:r>
            <w:r w:rsidRPr="0062564C">
              <w:rPr>
                <w:rFonts w:ascii="Kalinga" w:hAnsi="Kalinga" w:cs="Kalinga"/>
                <w:b/>
                <w:sz w:val="16"/>
                <w:szCs w:val="16"/>
              </w:rPr>
              <w:t>DESECHA</w:t>
            </w:r>
            <w:r w:rsidR="00713059">
              <w:rPr>
                <w:rFonts w:ascii="Kalinga" w:hAnsi="Kalinga" w:cs="Kalinga"/>
                <w:b/>
                <w:sz w:val="16"/>
                <w:szCs w:val="16"/>
              </w:rPr>
              <w:t>.</w:t>
            </w:r>
          </w:p>
        </w:tc>
      </w:tr>
      <w:tr w:rsidR="00084411" w:rsidRPr="0062564C" w14:paraId="2FFAE2D5"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A0E1F3A" w14:textId="07DF2D78" w:rsidR="00084411" w:rsidRPr="0062564C" w:rsidRDefault="00084411" w:rsidP="00084411">
            <w:pPr>
              <w:jc w:val="both"/>
              <w:rPr>
                <w:rFonts w:ascii="Kalinga" w:hAnsi="Kalinga" w:cs="Kalinga"/>
                <w:b/>
                <w:bCs/>
                <w:sz w:val="16"/>
                <w:szCs w:val="16"/>
              </w:rPr>
            </w:pPr>
            <w:r w:rsidRPr="0062564C">
              <w:rPr>
                <w:rFonts w:ascii="Kalinga" w:hAnsi="Kalinga" w:cs="Kalinga"/>
                <w:b/>
                <w:bCs/>
                <w:sz w:val="16"/>
                <w:szCs w:val="16"/>
              </w:rPr>
              <w:t>25</w:t>
            </w:r>
            <w:r w:rsidR="00490B58">
              <w:rPr>
                <w:rFonts w:ascii="Kalinga" w:hAnsi="Kalinga" w:cs="Kalinga"/>
                <w:b/>
                <w:bCs/>
                <w:sz w:val="16"/>
                <w:szCs w:val="16"/>
              </w:rPr>
              <w:t>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AD0D76D" w14:textId="0ED19F7C" w:rsidR="00084411" w:rsidRPr="0062564C" w:rsidRDefault="00084411" w:rsidP="00084411">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color w:val="000000" w:themeColor="text1"/>
                <w:sz w:val="16"/>
                <w:szCs w:val="16"/>
                <w:bdr w:val="none" w:sz="0" w:space="0" w:color="auto" w:frame="1"/>
                <w:lang w:val="en-US" w:eastAsia="es-MX"/>
              </w:rPr>
              <w:t>UT/SCG/</w:t>
            </w:r>
            <w:proofErr w:type="spellStart"/>
            <w:r w:rsidRPr="0062564C">
              <w:rPr>
                <w:rFonts w:ascii="Kalinga" w:hAnsi="Kalinga" w:cs="Kalinga"/>
                <w:b/>
                <w:bCs/>
                <w:color w:val="000000" w:themeColor="text1"/>
                <w:sz w:val="16"/>
                <w:szCs w:val="16"/>
                <w:bdr w:val="none" w:sz="0" w:space="0" w:color="auto" w:frame="1"/>
                <w:lang w:val="en-US" w:eastAsia="es-MX"/>
              </w:rPr>
              <w:t>PRCE</w:t>
            </w:r>
            <w:proofErr w:type="spellEnd"/>
            <w:r w:rsidRPr="0062564C">
              <w:rPr>
                <w:rFonts w:ascii="Kalinga" w:hAnsi="Kalinga" w:cs="Kalinga"/>
                <w:b/>
                <w:bCs/>
                <w:color w:val="000000" w:themeColor="text1"/>
                <w:sz w:val="16"/>
                <w:szCs w:val="16"/>
                <w:bdr w:val="none" w:sz="0" w:space="0" w:color="auto" w:frame="1"/>
                <w:lang w:val="en-US" w:eastAsia="es-MX"/>
              </w:rPr>
              <w:t>/MORENA/CG/15/2024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78E544E4" w14:textId="1AE01D22" w:rsidR="00084411" w:rsidRPr="0062564C" w:rsidRDefault="00084411" w:rsidP="00084411">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E90C5EF" w14:textId="22CA66F6" w:rsidR="00084411" w:rsidRPr="0062564C" w:rsidRDefault="00084411" w:rsidP="00084411">
            <w:pPr>
              <w:pStyle w:val="Sinespaciado"/>
              <w:spacing w:line="254" w:lineRule="auto"/>
              <w:jc w:val="both"/>
              <w:rPr>
                <w:rFonts w:ascii="Kalinga" w:hAnsi="Kalinga" w:cs="Kalinga"/>
                <w:bCs/>
                <w:sz w:val="16"/>
                <w:szCs w:val="16"/>
              </w:rPr>
            </w:pPr>
            <w:r w:rsidRPr="0062564C">
              <w:rPr>
                <w:rFonts w:ascii="Kalinga" w:eastAsiaTheme="minorHAnsi" w:hAnsi="Kalinga" w:cs="Kalinga"/>
                <w:bCs/>
                <w:sz w:val="16"/>
                <w:szCs w:val="16"/>
              </w:rPr>
              <w:t xml:space="preserve">Juan José Guadalupe Ramos </w:t>
            </w:r>
            <w:proofErr w:type="gramStart"/>
            <w:r w:rsidRPr="0062564C">
              <w:rPr>
                <w:rFonts w:ascii="Kalinga" w:eastAsiaTheme="minorHAnsi" w:hAnsi="Kalinga" w:cs="Kalinga"/>
                <w:bCs/>
                <w:sz w:val="16"/>
                <w:szCs w:val="16"/>
              </w:rPr>
              <w:t>Charre</w:t>
            </w:r>
            <w:proofErr w:type="gramEnd"/>
            <w:r w:rsidRPr="0062564C">
              <w:rPr>
                <w:rFonts w:ascii="Kalinga" w:eastAsiaTheme="minorHAnsi" w:hAnsi="Kalinga" w:cs="Kalinga"/>
                <w:bCs/>
                <w:sz w:val="16"/>
                <w:szCs w:val="16"/>
              </w:rPr>
              <w:t>, Jerónimo Rivera García, Mayra Gisela Lugo Rodríguez, Italia Aracely García López, Deborah González Díaz, Eliseo García González, Marcia Laura Garza Robles, consejerías electorales del Instituto Electoral de Tamaulipas (IET)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30612E7" w14:textId="49DCBB64" w:rsidR="00084411" w:rsidRPr="0062564C" w:rsidRDefault="00084411" w:rsidP="00084411">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Se denuncia</w:t>
            </w:r>
            <w:r w:rsidRPr="0062564C">
              <w:rPr>
                <w:rFonts w:ascii="Kalinga" w:hAnsi="Kalinga" w:cs="Kalinga"/>
                <w:lang w:val="es-ES_tradnl"/>
              </w:rPr>
              <w:t xml:space="preserve"> </w:t>
            </w:r>
            <w:r w:rsidRPr="0062564C">
              <w:rPr>
                <w:rStyle w:val="Ninguno"/>
                <w:rFonts w:ascii="Kalinga" w:eastAsia="Calibri" w:hAnsi="Kalinga" w:cs="Kalinga"/>
                <w:sz w:val="16"/>
                <w:szCs w:val="16"/>
              </w:rPr>
              <w:t>la falta de especificidad del plazo legal concedido para cumplir un requerimiento, así como la falta de cuidado en la verificación de requisitos legales que debían cumplir ciertos partidos políticos para coaligarse, a fin de participar en el proceso electoral local 2023-2024.</w:t>
            </w:r>
          </w:p>
        </w:tc>
        <w:tc>
          <w:tcPr>
            <w:tcW w:w="2409" w:type="dxa"/>
            <w:tcBorders>
              <w:top w:val="single" w:sz="4" w:space="0" w:color="auto"/>
              <w:left w:val="single" w:sz="4" w:space="0" w:color="auto"/>
              <w:bottom w:val="single" w:sz="4" w:space="0" w:color="auto"/>
              <w:right w:val="single" w:sz="4" w:space="0" w:color="auto"/>
            </w:tcBorders>
          </w:tcPr>
          <w:p w14:paraId="7B1000C8" w14:textId="340DC4DE" w:rsidR="00084411" w:rsidRPr="0062564C" w:rsidRDefault="00084411" w:rsidP="00084411">
            <w:pPr>
              <w:spacing w:after="0"/>
              <w:jc w:val="both"/>
              <w:rPr>
                <w:rFonts w:ascii="Kalinga" w:hAnsi="Kalinga" w:cs="Kalinga"/>
                <w:bCs/>
                <w:sz w:val="16"/>
                <w:szCs w:val="16"/>
              </w:rPr>
            </w:pPr>
            <w:r w:rsidRPr="0062564C">
              <w:rPr>
                <w:rFonts w:ascii="Kalinga" w:hAnsi="Kalinga" w:cs="Kalinga"/>
                <w:bCs/>
                <w:sz w:val="16"/>
                <w:szCs w:val="16"/>
              </w:rPr>
              <w:t xml:space="preserve">Por Acuerdo INE/CG2432/2024 de 13/12/2024 se </w:t>
            </w:r>
            <w:r w:rsidRPr="0062564C">
              <w:rPr>
                <w:rFonts w:ascii="Kalinga" w:hAnsi="Kalinga" w:cs="Kalinga"/>
                <w:b/>
                <w:sz w:val="16"/>
                <w:szCs w:val="16"/>
              </w:rPr>
              <w:t>DESECHA</w:t>
            </w:r>
            <w:r>
              <w:rPr>
                <w:rFonts w:ascii="Kalinga" w:hAnsi="Kalinga" w:cs="Kalinga"/>
                <w:b/>
                <w:sz w:val="16"/>
                <w:szCs w:val="16"/>
              </w:rPr>
              <w:t>.</w:t>
            </w:r>
          </w:p>
        </w:tc>
      </w:tr>
      <w:tr w:rsidR="00490B58" w:rsidRPr="0062564C" w14:paraId="6CCAE442"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2D66A437" w14:textId="3C9CEC07"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lastRenderedPageBreak/>
              <w:t>25</w:t>
            </w:r>
            <w:r>
              <w:rPr>
                <w:rFonts w:ascii="Kalinga" w:hAnsi="Kalinga" w:cs="Kalinga"/>
                <w:b/>
                <w:bCs/>
                <w:sz w:val="16"/>
                <w:szCs w:val="16"/>
              </w:rPr>
              <w:t>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5B6AB25" w14:textId="49D57365"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color w:val="000000" w:themeColor="text1"/>
                <w:sz w:val="16"/>
                <w:szCs w:val="16"/>
                <w:bdr w:val="none" w:sz="0" w:space="0" w:color="auto" w:frame="1"/>
                <w:lang w:val="en-US" w:eastAsia="es-MX"/>
              </w:rPr>
              <w:t>UT/SCG/</w:t>
            </w:r>
            <w:proofErr w:type="spellStart"/>
            <w:r w:rsidRPr="0062564C">
              <w:rPr>
                <w:rFonts w:ascii="Kalinga" w:hAnsi="Kalinga" w:cs="Kalinga"/>
                <w:b/>
                <w:bCs/>
                <w:color w:val="000000" w:themeColor="text1"/>
                <w:sz w:val="16"/>
                <w:szCs w:val="16"/>
                <w:bdr w:val="none" w:sz="0" w:space="0" w:color="auto" w:frame="1"/>
                <w:lang w:val="en-US" w:eastAsia="es-MX"/>
              </w:rPr>
              <w:t>PRCE</w:t>
            </w:r>
            <w:proofErr w:type="spellEnd"/>
            <w:r w:rsidRPr="0062564C">
              <w:rPr>
                <w:rFonts w:ascii="Kalinga" w:hAnsi="Kalinga" w:cs="Kalinga"/>
                <w:b/>
                <w:bCs/>
                <w:color w:val="000000" w:themeColor="text1"/>
                <w:sz w:val="16"/>
                <w:szCs w:val="16"/>
                <w:bdr w:val="none" w:sz="0" w:space="0" w:color="auto" w:frame="1"/>
                <w:lang w:val="en-US" w:eastAsia="es-MX"/>
              </w:rPr>
              <w:t>/MORENA/CG/15/2024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BD08A20" w14:textId="1CB8D1C5"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6A4FC5BD" w14:textId="79543181"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eastAsiaTheme="minorHAnsi" w:hAnsi="Kalinga" w:cs="Kalinga"/>
                <w:bCs/>
                <w:sz w:val="16"/>
                <w:szCs w:val="16"/>
              </w:rPr>
              <w:t xml:space="preserve">Juan José Guadalupe Ramos </w:t>
            </w:r>
            <w:proofErr w:type="gramStart"/>
            <w:r w:rsidRPr="0062564C">
              <w:rPr>
                <w:rFonts w:ascii="Kalinga" w:eastAsiaTheme="minorHAnsi" w:hAnsi="Kalinga" w:cs="Kalinga"/>
                <w:bCs/>
                <w:sz w:val="16"/>
                <w:szCs w:val="16"/>
              </w:rPr>
              <w:t>Charre</w:t>
            </w:r>
            <w:proofErr w:type="gramEnd"/>
            <w:r w:rsidRPr="0062564C">
              <w:rPr>
                <w:rFonts w:ascii="Kalinga" w:eastAsiaTheme="minorHAnsi" w:hAnsi="Kalinga" w:cs="Kalinga"/>
                <w:bCs/>
                <w:sz w:val="16"/>
                <w:szCs w:val="16"/>
              </w:rPr>
              <w:t>, Jerónimo Rivera García, Mayra Gisela Lugo Rodríguez, Italia Aracely García López, Deborah González Díaz, Eliseo García González, Marcia Laura Garza Robles, consejerías electorales del Instituto Electoral de Tamaulipas (IET)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1161D4E1" w14:textId="2DFC11E2"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Se denuncia</w:t>
            </w:r>
            <w:r w:rsidRPr="0062564C">
              <w:rPr>
                <w:rFonts w:ascii="Kalinga" w:hAnsi="Kalinga" w:cs="Kalinga"/>
                <w:lang w:val="es-ES_tradnl"/>
              </w:rPr>
              <w:t xml:space="preserve"> </w:t>
            </w:r>
            <w:r w:rsidRPr="0062564C">
              <w:rPr>
                <w:rStyle w:val="Ninguno"/>
                <w:rFonts w:ascii="Kalinga" w:eastAsia="Calibri" w:hAnsi="Kalinga" w:cs="Kalinga"/>
                <w:sz w:val="16"/>
                <w:szCs w:val="16"/>
              </w:rPr>
              <w:t>la falta de especificidad del plazo legal concedido para cumplir un requerimiento, así como la falta de cuidado en la verificación de requisitos legales que debían cumplir ciertos partidos políticos para coaligarse, a fin de participar en el proceso electoral local 2023-2024.</w:t>
            </w:r>
          </w:p>
        </w:tc>
        <w:tc>
          <w:tcPr>
            <w:tcW w:w="2409" w:type="dxa"/>
            <w:tcBorders>
              <w:top w:val="single" w:sz="4" w:space="0" w:color="auto"/>
              <w:left w:val="single" w:sz="4" w:space="0" w:color="auto"/>
              <w:bottom w:val="single" w:sz="4" w:space="0" w:color="auto"/>
              <w:right w:val="single" w:sz="4" w:space="0" w:color="auto"/>
            </w:tcBorders>
          </w:tcPr>
          <w:p w14:paraId="713080D2" w14:textId="3A46D3DC" w:rsidR="00490B58" w:rsidRPr="0062564C" w:rsidRDefault="00490B58" w:rsidP="00490B58">
            <w:pPr>
              <w:spacing w:after="0"/>
              <w:jc w:val="both"/>
              <w:rPr>
                <w:rFonts w:ascii="Kalinga" w:hAnsi="Kalinga" w:cs="Kalinga"/>
                <w:bCs/>
                <w:sz w:val="16"/>
                <w:szCs w:val="16"/>
              </w:rPr>
            </w:pPr>
            <w:r w:rsidRPr="0062564C">
              <w:rPr>
                <w:rFonts w:ascii="Kalinga" w:hAnsi="Kalinga" w:cs="Kalinga"/>
                <w:bCs/>
                <w:sz w:val="16"/>
                <w:szCs w:val="16"/>
              </w:rPr>
              <w:t xml:space="preserve">Por Acuerdo INE/CG2432/2024 de 13/12/2024 se </w:t>
            </w:r>
            <w:r w:rsidRPr="0062564C">
              <w:rPr>
                <w:rFonts w:ascii="Kalinga" w:hAnsi="Kalinga" w:cs="Kalinga"/>
                <w:b/>
                <w:sz w:val="16"/>
                <w:szCs w:val="16"/>
              </w:rPr>
              <w:t>DESECHA</w:t>
            </w:r>
            <w:r>
              <w:rPr>
                <w:rFonts w:ascii="Kalinga" w:hAnsi="Kalinga" w:cs="Kalinga"/>
                <w:b/>
                <w:sz w:val="16"/>
                <w:szCs w:val="16"/>
              </w:rPr>
              <w:t>.</w:t>
            </w:r>
          </w:p>
        </w:tc>
      </w:tr>
      <w:tr w:rsidR="00490B58" w:rsidRPr="0062564C" w14:paraId="6EF77590"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F381390" w14:textId="017CC729"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t>25</w:t>
            </w:r>
            <w:r>
              <w:rPr>
                <w:rFonts w:ascii="Kalinga" w:hAnsi="Kalinga" w:cs="Kalinga"/>
                <w:b/>
                <w:bCs/>
                <w:sz w:val="16"/>
                <w:szCs w:val="16"/>
              </w:rPr>
              <w:t>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5536B54" w14:textId="0FE2A21E"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RFGM</w:t>
            </w:r>
            <w:proofErr w:type="spellEnd"/>
            <w:r w:rsidRPr="0062564C">
              <w:rPr>
                <w:rFonts w:ascii="Kalinga" w:hAnsi="Kalinga" w:cs="Kalinga"/>
                <w:b/>
                <w:bCs/>
                <w:sz w:val="16"/>
                <w:szCs w:val="16"/>
                <w:lang w:val="en-US"/>
              </w:rPr>
              <w:t>/CG/19/2024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7C4964A2" w14:textId="04721E83"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Roque Félix Gómez Lugo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6A68301" w14:textId="29093140"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eastAsiaTheme="minorHAnsi" w:hAnsi="Kalinga" w:cs="Kalinga"/>
                <w:bCs/>
                <w:sz w:val="16"/>
                <w:szCs w:val="16"/>
              </w:rPr>
              <w:t>María Magdalena González Escalona, Alfredo Alcalá Montaño, José Guillermo Corrales Galván, Christian Uziel García Reyes, Miriam Saray Pacheco Martínez, Ariadna González Morales y Laura Lozada Nájera, consejerías electorales del Instituto Estatal Electoral de Hidalgo (</w:t>
            </w:r>
            <w:proofErr w:type="spellStart"/>
            <w:r w:rsidRPr="0062564C">
              <w:rPr>
                <w:rFonts w:ascii="Kalinga" w:eastAsiaTheme="minorHAnsi" w:hAnsi="Kalinga" w:cs="Kalinga"/>
                <w:bCs/>
                <w:sz w:val="16"/>
                <w:szCs w:val="16"/>
              </w:rPr>
              <w:t>IEEH</w:t>
            </w:r>
            <w:proofErr w:type="spellEnd"/>
            <w:r w:rsidRPr="0062564C">
              <w:rPr>
                <w:rFonts w:ascii="Kalinga" w:eastAsiaTheme="minorHAnsi"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5CFC836B" w14:textId="60B33DCA"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Se denuncia el supuesto ejercicio indebido y opacidad del gasto público, así como irregularidades en los nombramientos de personas funcionarias del </w:t>
            </w:r>
            <w:proofErr w:type="spellStart"/>
            <w:r w:rsidRPr="0062564C">
              <w:rPr>
                <w:rStyle w:val="Ninguno"/>
                <w:rFonts w:ascii="Kalinga" w:eastAsia="Calibri" w:hAnsi="Kalinga" w:cs="Kalinga"/>
                <w:sz w:val="16"/>
                <w:szCs w:val="16"/>
              </w:rPr>
              <w:t>OPL</w:t>
            </w:r>
            <w:proofErr w:type="spellEnd"/>
            <w:r w:rsidRPr="0062564C">
              <w:rPr>
                <w:rStyle w:val="Ninguno"/>
                <w:rFonts w:ascii="Kalinga" w:eastAsia="Calibri" w:hAnsi="Kalinga" w:cs="Kalinga"/>
                <w:sz w:val="16"/>
                <w:szCs w:val="16"/>
              </w:rPr>
              <w:t xml:space="preserve">, con lo que se actualiza su presunta notoria negligencia. </w:t>
            </w:r>
          </w:p>
        </w:tc>
        <w:tc>
          <w:tcPr>
            <w:tcW w:w="2409" w:type="dxa"/>
            <w:tcBorders>
              <w:top w:val="single" w:sz="4" w:space="0" w:color="auto"/>
              <w:left w:val="single" w:sz="4" w:space="0" w:color="auto"/>
              <w:bottom w:val="single" w:sz="4" w:space="0" w:color="auto"/>
              <w:right w:val="single" w:sz="4" w:space="0" w:color="auto"/>
            </w:tcBorders>
          </w:tcPr>
          <w:p w14:paraId="5E4A99B4" w14:textId="57564A8B" w:rsidR="00490B58" w:rsidRPr="0062564C" w:rsidRDefault="00490B58" w:rsidP="00490B58">
            <w:pPr>
              <w:spacing w:after="0"/>
              <w:jc w:val="both"/>
              <w:rPr>
                <w:rFonts w:ascii="Kalinga" w:hAnsi="Kalinga" w:cs="Kalinga"/>
                <w:bCs/>
                <w:sz w:val="16"/>
                <w:szCs w:val="16"/>
              </w:rPr>
            </w:pPr>
            <w:r w:rsidRPr="0062564C">
              <w:rPr>
                <w:rFonts w:ascii="Kalinga" w:hAnsi="Kalinga" w:cs="Kalinga"/>
                <w:bCs/>
                <w:sz w:val="16"/>
                <w:szCs w:val="16"/>
              </w:rPr>
              <w:t xml:space="preserve">Por Acuerdo INE/CG2433/2024 de 13/12/2024 se determinó </w:t>
            </w:r>
            <w:r w:rsidRPr="0062564C">
              <w:rPr>
                <w:rFonts w:ascii="Kalinga" w:hAnsi="Kalinga" w:cs="Kalinga"/>
                <w:b/>
                <w:sz w:val="16"/>
                <w:szCs w:val="16"/>
              </w:rPr>
              <w:t>INFUNDADO</w:t>
            </w:r>
            <w:r>
              <w:rPr>
                <w:rFonts w:ascii="Kalinga" w:hAnsi="Kalinga" w:cs="Kalinga"/>
                <w:b/>
                <w:sz w:val="16"/>
                <w:szCs w:val="16"/>
              </w:rPr>
              <w:t>.</w:t>
            </w:r>
          </w:p>
        </w:tc>
      </w:tr>
      <w:tr w:rsidR="00490B58" w:rsidRPr="0062564C" w14:paraId="05295B34"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A74F1FD" w14:textId="7DFE1B2B"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lastRenderedPageBreak/>
              <w:t>25</w:t>
            </w:r>
            <w:r>
              <w:rPr>
                <w:rFonts w:ascii="Kalinga" w:hAnsi="Kalinga" w:cs="Kalinga"/>
                <w:b/>
                <w:bCs/>
                <w:sz w:val="16"/>
                <w:szCs w:val="16"/>
              </w:rPr>
              <w:t>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37477A4" w14:textId="75F3293C"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/SACR/CG/22/2024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461E844D" w14:textId="0C81E301"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Órgano Interno de Control (OIC) del Instituto Estatal Electoral y de Participación Ciudadana de Oaxaca (</w:t>
            </w:r>
            <w:proofErr w:type="spellStart"/>
            <w:r w:rsidRPr="0062564C">
              <w:rPr>
                <w:rFonts w:ascii="Kalinga" w:eastAsia="Times New Roman" w:hAnsi="Kalinga" w:cs="Kalinga"/>
                <w:color w:val="000000" w:themeColor="text1"/>
                <w:sz w:val="16"/>
                <w:szCs w:val="16"/>
                <w:bdr w:val="none" w:sz="0" w:space="0" w:color="auto" w:frame="1"/>
                <w:lang w:eastAsia="es-MX"/>
              </w:rPr>
              <w:t>IEEPCO</w:t>
            </w:r>
            <w:proofErr w:type="spellEnd"/>
            <w:r w:rsidRPr="0062564C">
              <w:rPr>
                <w:rFonts w:ascii="Kalinga" w:eastAsia="Times New Roman" w:hAnsi="Kalinga" w:cs="Kalinga"/>
                <w:color w:val="000000" w:themeColor="text1"/>
                <w:sz w:val="16"/>
                <w:szCs w:val="16"/>
                <w:bdr w:val="none" w:sz="0" w:space="0" w:color="auto" w:frame="1"/>
                <w:lang w:eastAsia="es-MX"/>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1BC660E1" w14:textId="6DEE48BF"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eastAsiaTheme="minorHAnsi" w:hAnsi="Kalinga" w:cs="Kalinga"/>
                <w:bCs/>
                <w:sz w:val="16"/>
                <w:szCs w:val="16"/>
              </w:rPr>
              <w:t xml:space="preserve">Elizabeth Sánchez González, consejera presidenta del </w:t>
            </w:r>
            <w:proofErr w:type="spellStart"/>
            <w:r w:rsidRPr="0062564C">
              <w:rPr>
                <w:rFonts w:ascii="Kalinga" w:eastAsiaTheme="minorHAnsi" w:hAnsi="Kalinga" w:cs="Kalinga"/>
                <w:bCs/>
                <w:sz w:val="16"/>
                <w:szCs w:val="16"/>
              </w:rPr>
              <w:t>IEEPCO</w:t>
            </w:r>
            <w:proofErr w:type="spellEnd"/>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247F6897" w14:textId="6969A7BE"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Se denuncia un presunto actuar en contravención a los principios de independencia e imparcialidad de la función electoral, derivado de la aprobación de acuerdos en perjuicio de los municipios del estado de que se rigen por sistemas normativos indígenas.  </w:t>
            </w:r>
          </w:p>
        </w:tc>
        <w:tc>
          <w:tcPr>
            <w:tcW w:w="2409" w:type="dxa"/>
            <w:tcBorders>
              <w:top w:val="single" w:sz="4" w:space="0" w:color="auto"/>
              <w:left w:val="single" w:sz="4" w:space="0" w:color="auto"/>
              <w:bottom w:val="single" w:sz="4" w:space="0" w:color="auto"/>
              <w:right w:val="single" w:sz="4" w:space="0" w:color="auto"/>
            </w:tcBorders>
          </w:tcPr>
          <w:p w14:paraId="46DC1BF5" w14:textId="155514A5" w:rsidR="00490B58" w:rsidRPr="0062564C" w:rsidRDefault="00490B58" w:rsidP="00490B58">
            <w:pPr>
              <w:spacing w:after="0"/>
              <w:jc w:val="both"/>
              <w:rPr>
                <w:rFonts w:ascii="Kalinga" w:hAnsi="Kalinga" w:cs="Kalinga"/>
                <w:bCs/>
                <w:sz w:val="16"/>
                <w:szCs w:val="16"/>
              </w:rPr>
            </w:pPr>
            <w:r w:rsidRPr="0062564C">
              <w:rPr>
                <w:rFonts w:ascii="Kalinga" w:hAnsi="Kalinga" w:cs="Kalinga"/>
                <w:bCs/>
                <w:sz w:val="16"/>
                <w:szCs w:val="16"/>
              </w:rPr>
              <w:t xml:space="preserve">Por Acuerdo INE/CG2434/2024 de 13/12/2024 se </w:t>
            </w:r>
            <w:r w:rsidRPr="0062564C">
              <w:rPr>
                <w:rFonts w:ascii="Kalinga" w:hAnsi="Kalinga" w:cs="Kalinga"/>
                <w:b/>
                <w:sz w:val="16"/>
                <w:szCs w:val="16"/>
              </w:rPr>
              <w:t>DESECHO</w:t>
            </w:r>
            <w:r>
              <w:rPr>
                <w:rFonts w:ascii="Kalinga" w:hAnsi="Kalinga" w:cs="Kalinga"/>
                <w:b/>
                <w:sz w:val="16"/>
                <w:szCs w:val="16"/>
              </w:rPr>
              <w:t>.</w:t>
            </w:r>
          </w:p>
        </w:tc>
      </w:tr>
      <w:tr w:rsidR="00490B58" w:rsidRPr="0062564C" w14:paraId="7859A35C"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3F3DEB1A" w14:textId="6E8379D0"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t>2</w:t>
            </w:r>
            <w:r>
              <w:rPr>
                <w:rFonts w:ascii="Kalinga" w:hAnsi="Kalinga" w:cs="Kalinga"/>
                <w:b/>
                <w:bCs/>
                <w:sz w:val="16"/>
                <w:szCs w:val="16"/>
              </w:rPr>
              <w:t>56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5711CDC" w14:textId="6CBBA532"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/MC/JL/CAMP/27/2024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F6D0AA7" w14:textId="75BD5237"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Movimiento Ciudadano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53E5D45" w14:textId="7B080D46"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eastAsiaTheme="minorHAnsi" w:hAnsi="Kalinga" w:cs="Kalinga"/>
                <w:bCs/>
                <w:sz w:val="16"/>
                <w:szCs w:val="16"/>
              </w:rPr>
              <w:t>Juan Carlos Mena Zapata, Fátima Gisselle Meunier Rosas, Abner Ronces Mex, Clara Concepción Castro Gómez, Danny Alberto Góngora Moo y Nadine Abigail Moguel Ceballos, consejerías integrantes del Instituto Electoral del Estado de Campeche (</w:t>
            </w:r>
            <w:proofErr w:type="spellStart"/>
            <w:r w:rsidRPr="0062564C">
              <w:rPr>
                <w:rFonts w:ascii="Kalinga" w:eastAsiaTheme="minorHAnsi" w:hAnsi="Kalinga" w:cs="Kalinga"/>
                <w:bCs/>
                <w:sz w:val="16"/>
                <w:szCs w:val="16"/>
              </w:rPr>
              <w:t>IEEC</w:t>
            </w:r>
            <w:proofErr w:type="spellEnd"/>
            <w:r w:rsidRPr="0062564C">
              <w:rPr>
                <w:rFonts w:ascii="Kalinga" w:eastAsiaTheme="minorHAnsi"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348CE72D" w14:textId="7EF23C06"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Se denuncia la presunta pasividad de la vigilancia y sustanciación de las denuncias presentadas durante el proceso electoral estatal ordinario 2023-2024</w:t>
            </w:r>
          </w:p>
        </w:tc>
        <w:tc>
          <w:tcPr>
            <w:tcW w:w="2409" w:type="dxa"/>
            <w:tcBorders>
              <w:top w:val="single" w:sz="4" w:space="0" w:color="auto"/>
              <w:left w:val="single" w:sz="4" w:space="0" w:color="auto"/>
              <w:bottom w:val="single" w:sz="4" w:space="0" w:color="auto"/>
              <w:right w:val="single" w:sz="4" w:space="0" w:color="auto"/>
            </w:tcBorders>
          </w:tcPr>
          <w:p w14:paraId="1C8D6B49" w14:textId="2DF5AD4A" w:rsidR="00490B58" w:rsidRPr="0062564C" w:rsidRDefault="00490B58" w:rsidP="00490B58">
            <w:pPr>
              <w:spacing w:after="0"/>
              <w:jc w:val="both"/>
              <w:rPr>
                <w:rFonts w:ascii="Kalinga" w:hAnsi="Kalinga" w:cs="Kalinga"/>
                <w:bCs/>
                <w:sz w:val="16"/>
                <w:szCs w:val="16"/>
              </w:rPr>
            </w:pPr>
            <w:r w:rsidRPr="0062564C">
              <w:rPr>
                <w:rFonts w:ascii="Kalinga" w:hAnsi="Kalinga" w:cs="Kalinga"/>
                <w:bCs/>
                <w:sz w:val="16"/>
                <w:szCs w:val="16"/>
              </w:rPr>
              <w:t xml:space="preserve">Por Acuerdo INE/CG2435/2024 de 13/12/2024 se </w:t>
            </w:r>
            <w:r w:rsidRPr="0062564C">
              <w:rPr>
                <w:rFonts w:ascii="Kalinga" w:hAnsi="Kalinga" w:cs="Kalinga"/>
                <w:b/>
                <w:sz w:val="16"/>
                <w:szCs w:val="16"/>
              </w:rPr>
              <w:t>DESECHO</w:t>
            </w:r>
            <w:r>
              <w:rPr>
                <w:rFonts w:ascii="Kalinga" w:hAnsi="Kalinga" w:cs="Kalinga"/>
                <w:b/>
                <w:sz w:val="16"/>
                <w:szCs w:val="16"/>
              </w:rPr>
              <w:t>.</w:t>
            </w:r>
          </w:p>
        </w:tc>
      </w:tr>
      <w:tr w:rsidR="00490B58" w:rsidRPr="0062564C" w14:paraId="64151242" w14:textId="77777777" w:rsidTr="00490B58">
        <w:trPr>
          <w:trHeight w:val="1095"/>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2155534B" w14:textId="597816FF"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t>2</w:t>
            </w:r>
            <w:r>
              <w:rPr>
                <w:rFonts w:ascii="Kalinga" w:hAnsi="Kalinga" w:cs="Kalinga"/>
                <w:b/>
                <w:bCs/>
                <w:sz w:val="16"/>
                <w:szCs w:val="16"/>
              </w:rPr>
              <w:t>57</w:t>
            </w:r>
            <w:r w:rsidRPr="0062564C">
              <w:rPr>
                <w:rFonts w:ascii="Kalinga" w:hAnsi="Kalinga" w:cs="Kalinga"/>
                <w:b/>
                <w:bCs/>
                <w:sz w:val="16"/>
                <w:szCs w:val="16"/>
              </w:rPr>
              <w:t>, 2</w:t>
            </w:r>
            <w:r>
              <w:rPr>
                <w:rFonts w:ascii="Kalinga" w:hAnsi="Kalinga" w:cs="Kalinga"/>
                <w:b/>
                <w:bCs/>
                <w:sz w:val="16"/>
                <w:szCs w:val="16"/>
              </w:rPr>
              <w:t>58</w:t>
            </w:r>
            <w:r w:rsidRPr="0062564C">
              <w:rPr>
                <w:rFonts w:ascii="Kalinga" w:hAnsi="Kalinga" w:cs="Kalinga"/>
                <w:b/>
                <w:bCs/>
                <w:sz w:val="16"/>
                <w:szCs w:val="16"/>
              </w:rPr>
              <w:t xml:space="preserve"> y 2</w:t>
            </w:r>
            <w:r>
              <w:rPr>
                <w:rFonts w:ascii="Kalinga" w:hAnsi="Kalinga" w:cs="Kalinga"/>
                <w:b/>
                <w:bCs/>
                <w:sz w:val="16"/>
                <w:szCs w:val="16"/>
              </w:rPr>
              <w:t>59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1692A27" w14:textId="7596B06C"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MSAV</w:t>
            </w:r>
            <w:proofErr w:type="spellEnd"/>
            <w:r w:rsidRPr="0062564C">
              <w:rPr>
                <w:rFonts w:ascii="Kalinga" w:hAnsi="Kalinga" w:cs="Kalinga"/>
                <w:b/>
                <w:bCs/>
                <w:sz w:val="16"/>
                <w:szCs w:val="16"/>
              </w:rPr>
              <w:t>/CG/55/2024, 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/MORENA/</w:t>
            </w:r>
            <w:proofErr w:type="spellStart"/>
            <w:r w:rsidRPr="0062564C">
              <w:rPr>
                <w:rFonts w:ascii="Kalinga" w:hAnsi="Kalinga" w:cs="Kalinga"/>
                <w:b/>
                <w:bCs/>
                <w:sz w:val="16"/>
                <w:szCs w:val="16"/>
              </w:rPr>
              <w:t>OPL</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CDM</w:t>
            </w:r>
            <w:proofErr w:type="spellEnd"/>
            <w:r w:rsidRPr="0062564C">
              <w:rPr>
                <w:rFonts w:ascii="Kalinga" w:hAnsi="Kalinga" w:cs="Kalinga"/>
                <w:b/>
                <w:bCs/>
                <w:sz w:val="16"/>
                <w:szCs w:val="16"/>
              </w:rPr>
              <w:t>/57/2024 y</w:t>
            </w:r>
            <w:r w:rsidRPr="0062564C">
              <w:rPr>
                <w:rFonts w:ascii="Kalinga" w:hAnsi="Kalinga" w:cs="Kalinga"/>
              </w:rPr>
              <w:t xml:space="preserve"> </w:t>
            </w: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 xml:space="preserve">/MORENA/CG/60/2024, acumulados. </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A830611" w14:textId="30FB1672"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Martha Soledad Ávila Ventura, coordinadora del grupo parlamentario de Morena y MORENA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F8C833B" w14:textId="2B98ECF4"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hAnsi="Kalinga" w:cs="Kalinga"/>
                <w:bCs/>
                <w:sz w:val="16"/>
                <w:szCs w:val="16"/>
              </w:rPr>
              <w:t>Carolina del Ángel Cruz, consejera electoral del Instituto Electoral de la Ciudad de México (</w:t>
            </w:r>
            <w:proofErr w:type="spellStart"/>
            <w:r w:rsidRPr="0062564C">
              <w:rPr>
                <w:rFonts w:ascii="Kalinga" w:hAnsi="Kalinga" w:cs="Kalinga"/>
                <w:bCs/>
                <w:sz w:val="16"/>
                <w:szCs w:val="16"/>
              </w:rPr>
              <w:t>IECM</w:t>
            </w:r>
            <w:proofErr w:type="spellEnd"/>
            <w:r w:rsidRPr="0062564C">
              <w:rPr>
                <w:rFonts w:ascii="Kalinga" w:hAnsi="Kalinga" w:cs="Kalinga"/>
                <w:bCs/>
                <w:sz w:val="16"/>
                <w:szCs w:val="16"/>
              </w:rPr>
              <w:t xml:space="preserve">) </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3C934C18" w14:textId="24C728CE"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Fonts w:ascii="Kalinga" w:hAnsi="Kalinga" w:cs="Kalinga"/>
                <w:sz w:val="16"/>
                <w:szCs w:val="16"/>
                <w:lang w:val="es-ES_tradnl"/>
              </w:rPr>
              <w:t xml:space="preserve">Se denuncia la presunta afectación a los principios de imparcialidad y objetividad, toda vez que la consejera denunciada no se excusó de conocer de un asunto para el cual estaba impedida legalmente. </w:t>
            </w:r>
          </w:p>
        </w:tc>
        <w:tc>
          <w:tcPr>
            <w:tcW w:w="2409" w:type="dxa"/>
            <w:tcBorders>
              <w:top w:val="single" w:sz="4" w:space="0" w:color="auto"/>
              <w:left w:val="single" w:sz="4" w:space="0" w:color="auto"/>
              <w:bottom w:val="single" w:sz="4" w:space="0" w:color="auto"/>
              <w:right w:val="single" w:sz="4" w:space="0" w:color="auto"/>
            </w:tcBorders>
          </w:tcPr>
          <w:p w14:paraId="07752A5A" w14:textId="77777777" w:rsidR="00490B58" w:rsidRDefault="00490B58" w:rsidP="00490B58">
            <w:pPr>
              <w:spacing w:after="0"/>
              <w:jc w:val="both"/>
              <w:rPr>
                <w:rFonts w:ascii="Kalinga" w:hAnsi="Kalinga" w:cs="Kalinga"/>
                <w:b/>
                <w:sz w:val="16"/>
                <w:szCs w:val="16"/>
              </w:rPr>
            </w:pPr>
            <w:r w:rsidRPr="0062564C">
              <w:rPr>
                <w:rFonts w:ascii="Kalinga" w:hAnsi="Kalinga" w:cs="Kalinga"/>
                <w:bCs/>
                <w:sz w:val="16"/>
                <w:szCs w:val="16"/>
              </w:rPr>
              <w:t xml:space="preserve">Por Acuerdo INE/CG2436/2024 de 13/12/2024 se </w:t>
            </w:r>
            <w:r w:rsidRPr="0062564C">
              <w:rPr>
                <w:rFonts w:ascii="Kalinga" w:hAnsi="Kalinga" w:cs="Kalinga"/>
                <w:b/>
                <w:sz w:val="16"/>
                <w:szCs w:val="16"/>
              </w:rPr>
              <w:t>DESECHO</w:t>
            </w:r>
            <w:r>
              <w:rPr>
                <w:rFonts w:ascii="Kalinga" w:hAnsi="Kalinga" w:cs="Kalinga"/>
                <w:b/>
                <w:sz w:val="16"/>
                <w:szCs w:val="16"/>
              </w:rPr>
              <w:t>.</w:t>
            </w:r>
          </w:p>
          <w:p w14:paraId="34E6650F" w14:textId="77777777" w:rsidR="00490B58" w:rsidRDefault="00490B58" w:rsidP="00490B58">
            <w:pPr>
              <w:spacing w:after="0"/>
              <w:jc w:val="both"/>
              <w:rPr>
                <w:rFonts w:ascii="Kalinga" w:hAnsi="Kalinga" w:cs="Kalinga"/>
                <w:b/>
                <w:sz w:val="16"/>
                <w:szCs w:val="16"/>
              </w:rPr>
            </w:pPr>
          </w:p>
          <w:p w14:paraId="79DB1081" w14:textId="05BFCA4B" w:rsidR="00490B58" w:rsidRPr="0062564C" w:rsidRDefault="00490B58" w:rsidP="00490B58">
            <w:pPr>
              <w:spacing w:after="0"/>
              <w:jc w:val="both"/>
              <w:rPr>
                <w:rFonts w:ascii="Kalinga" w:hAnsi="Kalinga" w:cs="Kalinga"/>
                <w:bCs/>
                <w:sz w:val="16"/>
                <w:szCs w:val="16"/>
              </w:rPr>
            </w:pPr>
            <w:r w:rsidRPr="0062564C">
              <w:rPr>
                <w:rFonts w:ascii="Kalinga" w:hAnsi="Kalinga" w:cs="Kalinga"/>
                <w:color w:val="000000"/>
                <w:sz w:val="16"/>
                <w:szCs w:val="16"/>
              </w:rPr>
              <w:t xml:space="preserve">La resolución fue impugnada mediante el </w:t>
            </w:r>
            <w:r w:rsidRPr="0062564C">
              <w:rPr>
                <w:rFonts w:ascii="Kalinga" w:hAnsi="Kalinga" w:cs="Kalinga"/>
                <w:color w:val="000000"/>
                <w:sz w:val="16"/>
                <w:szCs w:val="16"/>
              </w:rPr>
              <w:br/>
            </w:r>
            <w:r w:rsidRPr="00AA7A13">
              <w:rPr>
                <w:rFonts w:ascii="Kalinga" w:hAnsi="Kalinga" w:cs="Kalinga"/>
                <w:b/>
                <w:bCs/>
                <w:color w:val="000000"/>
                <w:sz w:val="16"/>
                <w:szCs w:val="16"/>
              </w:rPr>
              <w:t>SUP-</w:t>
            </w:r>
            <w:r>
              <w:rPr>
                <w:rFonts w:ascii="Kalinga" w:hAnsi="Kalinga" w:cs="Kalinga"/>
                <w:b/>
                <w:bCs/>
                <w:color w:val="000000"/>
                <w:sz w:val="16"/>
                <w:szCs w:val="16"/>
              </w:rPr>
              <w:t>RAP-25</w:t>
            </w:r>
            <w:r w:rsidRPr="00AA7A13">
              <w:rPr>
                <w:rFonts w:ascii="Kalinga" w:hAnsi="Kalinga" w:cs="Kalinga"/>
                <w:b/>
                <w:bCs/>
                <w:color w:val="000000"/>
                <w:sz w:val="16"/>
                <w:szCs w:val="16"/>
              </w:rPr>
              <w:t>/2025,</w:t>
            </w:r>
            <w:r w:rsidRPr="0062564C">
              <w:rPr>
                <w:rFonts w:ascii="Kalinga" w:hAnsi="Kalinga" w:cs="Kalinga"/>
                <w:color w:val="000000"/>
                <w:sz w:val="16"/>
                <w:szCs w:val="16"/>
              </w:rPr>
              <w:t xml:space="preserve"> </w:t>
            </w:r>
            <w:r>
              <w:rPr>
                <w:rFonts w:ascii="Kalinga" w:hAnsi="Kalinga" w:cs="Kalinga"/>
                <w:color w:val="000000"/>
                <w:sz w:val="16"/>
                <w:szCs w:val="16"/>
              </w:rPr>
              <w:t xml:space="preserve">pendiente </w:t>
            </w:r>
            <w:r>
              <w:rPr>
                <w:rFonts w:ascii="Kalinga" w:hAnsi="Kalinga" w:cs="Kalinga"/>
                <w:color w:val="000000"/>
                <w:sz w:val="16"/>
                <w:szCs w:val="16"/>
              </w:rPr>
              <w:lastRenderedPageBreak/>
              <w:t>de resolver por la Sala Superior.</w:t>
            </w:r>
          </w:p>
        </w:tc>
      </w:tr>
      <w:tr w:rsidR="00490B58" w:rsidRPr="0062564C" w14:paraId="74B06446"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2C97C60" w14:textId="523CF0A9"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lastRenderedPageBreak/>
              <w:t>26</w:t>
            </w:r>
            <w:r>
              <w:rPr>
                <w:rFonts w:ascii="Kalinga" w:hAnsi="Kalinga" w:cs="Kalinga"/>
                <w:b/>
                <w:bCs/>
                <w:sz w:val="16"/>
                <w:szCs w:val="16"/>
              </w:rPr>
              <w:t>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6B5541A" w14:textId="44F1EC83"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AEAC</w:t>
            </w:r>
            <w:proofErr w:type="spellEnd"/>
            <w:r w:rsidRPr="0062564C">
              <w:rPr>
                <w:rFonts w:ascii="Kalinga" w:hAnsi="Kalinga" w:cs="Kalinga"/>
                <w:b/>
                <w:bCs/>
                <w:sz w:val="16"/>
                <w:szCs w:val="16"/>
                <w:lang w:val="en-US"/>
              </w:rPr>
              <w:t>/JL/TAB/56/2024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568527E" w14:textId="100B273F"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Antonio Enrique Aguilar Caraveo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1E319EF1" w14:textId="16ED6492"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hAnsi="Kalinga" w:cs="Kalinga"/>
                <w:bCs/>
                <w:sz w:val="16"/>
                <w:szCs w:val="16"/>
              </w:rPr>
              <w:t xml:space="preserve">Elizabeth Nava Gutiérrez, consejera </w:t>
            </w:r>
            <w:proofErr w:type="gramStart"/>
            <w:r w:rsidRPr="0062564C">
              <w:rPr>
                <w:rFonts w:ascii="Kalinga" w:hAnsi="Kalinga" w:cs="Kalinga"/>
                <w:bCs/>
                <w:sz w:val="16"/>
                <w:szCs w:val="16"/>
              </w:rPr>
              <w:t>Presidenta</w:t>
            </w:r>
            <w:proofErr w:type="gramEnd"/>
            <w:r w:rsidRPr="0062564C">
              <w:rPr>
                <w:rFonts w:ascii="Kalinga" w:hAnsi="Kalinga" w:cs="Kalinga"/>
                <w:bCs/>
                <w:sz w:val="16"/>
                <w:szCs w:val="16"/>
              </w:rPr>
              <w:t xml:space="preserve"> del Instituto Electoral y de Participación Ciudadana de Tabasco</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70AB3DFE" w14:textId="2C37EFDC"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Fonts w:ascii="Kalinga" w:hAnsi="Kalinga" w:cs="Kalinga"/>
                <w:sz w:val="16"/>
                <w:szCs w:val="16"/>
                <w:lang w:val="es-ES_tradnl"/>
              </w:rPr>
              <w:t>Se denuncia la aprobación indebida de un criterio presuntamente inconstitucional y discriminatorio, en los acuerdos JE/2023/015 y JE/2024/08 respecto a la designación de vocalías en el proceso electoral 2023-2024, para excluir al denunciante de ser llamado a cubrir vacantes de vocales ejecutivos pese a renuncias y estar en primer lugar en la lista de reservas</w:t>
            </w:r>
          </w:p>
        </w:tc>
        <w:tc>
          <w:tcPr>
            <w:tcW w:w="2409" w:type="dxa"/>
            <w:tcBorders>
              <w:top w:val="single" w:sz="4" w:space="0" w:color="auto"/>
              <w:left w:val="single" w:sz="4" w:space="0" w:color="auto"/>
              <w:bottom w:val="single" w:sz="4" w:space="0" w:color="auto"/>
              <w:right w:val="single" w:sz="4" w:space="0" w:color="auto"/>
            </w:tcBorders>
          </w:tcPr>
          <w:p w14:paraId="78F994F3" w14:textId="77777777" w:rsidR="00490B58" w:rsidRDefault="00490B58" w:rsidP="00490B58">
            <w:pPr>
              <w:spacing w:after="0"/>
              <w:jc w:val="both"/>
              <w:rPr>
                <w:rFonts w:ascii="Kalinga" w:hAnsi="Kalinga" w:cs="Kalinga"/>
                <w:b/>
                <w:sz w:val="16"/>
                <w:szCs w:val="16"/>
              </w:rPr>
            </w:pPr>
            <w:r w:rsidRPr="0062564C">
              <w:rPr>
                <w:rFonts w:ascii="Kalinga" w:hAnsi="Kalinga" w:cs="Kalinga"/>
                <w:bCs/>
                <w:sz w:val="16"/>
                <w:szCs w:val="16"/>
              </w:rPr>
              <w:t xml:space="preserve">Por Acuerdo INE/CG2440/2024 de 13/12/2024 se </w:t>
            </w:r>
            <w:r w:rsidRPr="0062564C">
              <w:rPr>
                <w:rFonts w:ascii="Kalinga" w:hAnsi="Kalinga" w:cs="Kalinga"/>
                <w:b/>
                <w:sz w:val="16"/>
                <w:szCs w:val="16"/>
              </w:rPr>
              <w:t>DESECHO</w:t>
            </w:r>
            <w:r>
              <w:rPr>
                <w:rFonts w:ascii="Kalinga" w:hAnsi="Kalinga" w:cs="Kalinga"/>
                <w:b/>
                <w:sz w:val="16"/>
                <w:szCs w:val="16"/>
              </w:rPr>
              <w:t>.</w:t>
            </w:r>
          </w:p>
          <w:p w14:paraId="19D419CD" w14:textId="77777777" w:rsidR="00490B58" w:rsidRDefault="00490B58" w:rsidP="00490B58">
            <w:pPr>
              <w:spacing w:after="0"/>
              <w:jc w:val="both"/>
              <w:rPr>
                <w:rFonts w:ascii="Kalinga" w:hAnsi="Kalinga" w:cs="Kalinga"/>
                <w:b/>
                <w:sz w:val="16"/>
                <w:szCs w:val="16"/>
              </w:rPr>
            </w:pPr>
          </w:p>
          <w:p w14:paraId="74762D2F" w14:textId="78EE9A1F" w:rsidR="00490B58" w:rsidRPr="0062564C" w:rsidRDefault="00490B58" w:rsidP="00490B58">
            <w:pPr>
              <w:spacing w:after="0"/>
              <w:jc w:val="both"/>
              <w:rPr>
                <w:rFonts w:ascii="Kalinga" w:hAnsi="Kalinga" w:cs="Kalinga"/>
                <w:bCs/>
                <w:sz w:val="16"/>
                <w:szCs w:val="16"/>
              </w:rPr>
            </w:pPr>
            <w:r w:rsidRPr="0062564C">
              <w:rPr>
                <w:rFonts w:ascii="Kalinga" w:hAnsi="Kalinga" w:cs="Kalinga"/>
                <w:color w:val="000000"/>
                <w:sz w:val="16"/>
                <w:szCs w:val="16"/>
              </w:rPr>
              <w:t xml:space="preserve">La resolución fue impugnada mediante el </w:t>
            </w:r>
            <w:r w:rsidRPr="0062564C">
              <w:rPr>
                <w:rFonts w:ascii="Kalinga" w:hAnsi="Kalinga" w:cs="Kalinga"/>
                <w:color w:val="000000"/>
                <w:sz w:val="16"/>
                <w:szCs w:val="16"/>
              </w:rPr>
              <w:br/>
            </w:r>
            <w:r w:rsidRPr="00AA7A13">
              <w:rPr>
                <w:rFonts w:ascii="Kalinga" w:hAnsi="Kalinga" w:cs="Kalinga"/>
                <w:b/>
                <w:bCs/>
                <w:color w:val="000000"/>
                <w:sz w:val="16"/>
                <w:szCs w:val="16"/>
              </w:rPr>
              <w:t>SUP-</w:t>
            </w:r>
            <w:r>
              <w:rPr>
                <w:rFonts w:ascii="Kalinga" w:hAnsi="Kalinga" w:cs="Kalinga"/>
                <w:b/>
                <w:bCs/>
                <w:color w:val="000000"/>
                <w:sz w:val="16"/>
                <w:szCs w:val="16"/>
              </w:rPr>
              <w:t>RAP</w:t>
            </w:r>
            <w:r w:rsidRPr="00AA7A13">
              <w:rPr>
                <w:rFonts w:ascii="Kalinga" w:hAnsi="Kalinga" w:cs="Kalinga"/>
                <w:b/>
                <w:bCs/>
                <w:color w:val="000000"/>
                <w:sz w:val="16"/>
                <w:szCs w:val="16"/>
              </w:rPr>
              <w:t>-</w:t>
            </w:r>
            <w:r>
              <w:rPr>
                <w:rFonts w:ascii="Kalinga" w:hAnsi="Kalinga" w:cs="Kalinga"/>
                <w:b/>
                <w:bCs/>
                <w:color w:val="000000"/>
                <w:sz w:val="16"/>
                <w:szCs w:val="16"/>
              </w:rPr>
              <w:t>24</w:t>
            </w:r>
            <w:r w:rsidRPr="00AA7A13">
              <w:rPr>
                <w:rFonts w:ascii="Kalinga" w:hAnsi="Kalinga" w:cs="Kalinga"/>
                <w:b/>
                <w:bCs/>
                <w:color w:val="000000"/>
                <w:sz w:val="16"/>
                <w:szCs w:val="16"/>
              </w:rPr>
              <w:t>/2025,</w:t>
            </w:r>
            <w:r w:rsidRPr="0062564C">
              <w:rPr>
                <w:rFonts w:ascii="Kalinga" w:hAnsi="Kalinga" w:cs="Kalinga"/>
                <w:color w:val="000000"/>
                <w:sz w:val="16"/>
                <w:szCs w:val="16"/>
              </w:rPr>
              <w:t xml:space="preserve"> </w:t>
            </w:r>
            <w:r>
              <w:rPr>
                <w:rFonts w:ascii="Kalinga" w:hAnsi="Kalinga" w:cs="Kalinga"/>
                <w:color w:val="000000"/>
                <w:sz w:val="16"/>
                <w:szCs w:val="16"/>
              </w:rPr>
              <w:t>pendiente de resolver por la Sala Superior.</w:t>
            </w:r>
          </w:p>
        </w:tc>
      </w:tr>
      <w:tr w:rsidR="00490B58" w:rsidRPr="0062564C" w14:paraId="46F4F72C"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45817C5B" w14:textId="550BB1D9"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t>26</w:t>
            </w:r>
            <w:r>
              <w:rPr>
                <w:rFonts w:ascii="Kalinga" w:hAnsi="Kalinga" w:cs="Kalinga"/>
                <w:b/>
                <w:bCs/>
                <w:sz w:val="16"/>
                <w:szCs w:val="16"/>
              </w:rPr>
              <w:t>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38C84B4" w14:textId="3254F2FC"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RGPL</w:t>
            </w:r>
            <w:proofErr w:type="spellEnd"/>
            <w:r w:rsidRPr="0062564C">
              <w:rPr>
                <w:rFonts w:ascii="Kalinga" w:hAnsi="Kalinga" w:cs="Kalinga"/>
                <w:b/>
                <w:bCs/>
                <w:sz w:val="16"/>
                <w:szCs w:val="16"/>
                <w:lang w:val="en-US"/>
              </w:rPr>
              <w:t>/JL/COAH/61/2024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0CBB879" w14:textId="7FFA7B3E"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Rodrigo Germán Paredes Lozano, consejero presidente del Instituto Electoral de Coahuila (IEC)</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7270AD94" w14:textId="47570796"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hAnsi="Kalinga" w:cs="Kalinga"/>
                <w:bCs/>
                <w:sz w:val="16"/>
                <w:szCs w:val="16"/>
              </w:rPr>
              <w:t>Óscar Daniel Rodríguez Fuentes, consejero electoral del IEC</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7C00CBC" w14:textId="70CAEE50"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Fonts w:ascii="Kalinga" w:hAnsi="Kalinga" w:cs="Kalinga"/>
                <w:sz w:val="16"/>
                <w:szCs w:val="16"/>
                <w:lang w:val="es-ES_tradnl"/>
              </w:rPr>
              <w:t>Se denuncia la realización de diversas conductas y declaraciones durante las entrevistas y votación de la propuesta resultante del procedimiento de designación de la persona titular de la Unidad Técnica de Paridad e Inclusión del IEC, que demuestran su notoria ineptitud y descuido en el desempeño de sus funciones, por la falta de profesionalismo e imparcialidad, causando con ello, perjuicios a la imagen institucional frente a las personas aspirantes, consejería electorales y ciudadanía.</w:t>
            </w:r>
          </w:p>
        </w:tc>
        <w:tc>
          <w:tcPr>
            <w:tcW w:w="2409" w:type="dxa"/>
            <w:tcBorders>
              <w:top w:val="single" w:sz="4" w:space="0" w:color="auto"/>
              <w:left w:val="single" w:sz="4" w:space="0" w:color="auto"/>
              <w:bottom w:val="single" w:sz="4" w:space="0" w:color="auto"/>
              <w:right w:val="single" w:sz="4" w:space="0" w:color="auto"/>
            </w:tcBorders>
          </w:tcPr>
          <w:p w14:paraId="4DB57FCF" w14:textId="342577B0" w:rsidR="00490B58" w:rsidRPr="0062564C" w:rsidRDefault="00490B58" w:rsidP="00490B58">
            <w:pPr>
              <w:spacing w:after="0"/>
              <w:jc w:val="both"/>
              <w:rPr>
                <w:rFonts w:ascii="Kalinga" w:hAnsi="Kalinga" w:cs="Kalinga"/>
                <w:bCs/>
                <w:sz w:val="16"/>
                <w:szCs w:val="16"/>
              </w:rPr>
            </w:pPr>
            <w:r w:rsidRPr="0062564C">
              <w:rPr>
                <w:rFonts w:ascii="Kalinga" w:hAnsi="Kalinga" w:cs="Kalinga"/>
                <w:bCs/>
                <w:sz w:val="16"/>
                <w:szCs w:val="16"/>
              </w:rPr>
              <w:t xml:space="preserve">Por Acuerdo INE/CG2437/2024 de 13/12/2024 se </w:t>
            </w:r>
            <w:r w:rsidRPr="0062564C">
              <w:rPr>
                <w:rFonts w:ascii="Kalinga" w:hAnsi="Kalinga" w:cs="Kalinga"/>
                <w:b/>
                <w:sz w:val="16"/>
                <w:szCs w:val="16"/>
              </w:rPr>
              <w:t>DESECHO</w:t>
            </w:r>
            <w:r>
              <w:rPr>
                <w:rFonts w:ascii="Kalinga" w:hAnsi="Kalinga" w:cs="Kalinga"/>
                <w:b/>
                <w:sz w:val="16"/>
                <w:szCs w:val="16"/>
              </w:rPr>
              <w:t>.</w:t>
            </w:r>
          </w:p>
        </w:tc>
      </w:tr>
      <w:tr w:rsidR="00490B58" w:rsidRPr="0062564C" w14:paraId="191B6AB9"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0ECC2BA3" w14:textId="0D532362" w:rsidR="00490B58" w:rsidRPr="0062564C" w:rsidRDefault="00490B58" w:rsidP="00490B58">
            <w:pPr>
              <w:jc w:val="both"/>
              <w:rPr>
                <w:rFonts w:ascii="Kalinga" w:hAnsi="Kalinga" w:cs="Kalinga"/>
                <w:b/>
                <w:bCs/>
                <w:sz w:val="16"/>
                <w:szCs w:val="16"/>
              </w:rPr>
            </w:pPr>
            <w:r w:rsidRPr="0062564C">
              <w:rPr>
                <w:rFonts w:ascii="Kalinga" w:hAnsi="Kalinga" w:cs="Kalinga"/>
                <w:b/>
                <w:bCs/>
                <w:sz w:val="16"/>
                <w:szCs w:val="16"/>
              </w:rPr>
              <w:lastRenderedPageBreak/>
              <w:t>2</w:t>
            </w:r>
            <w:r>
              <w:rPr>
                <w:rFonts w:ascii="Kalinga" w:hAnsi="Kalinga" w:cs="Kalinga"/>
                <w:b/>
                <w:bCs/>
                <w:sz w:val="16"/>
                <w:szCs w:val="16"/>
              </w:rPr>
              <w:t>62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9B2C16A" w14:textId="2B51688E" w:rsidR="00490B58" w:rsidRPr="0062564C" w:rsidRDefault="00490B58" w:rsidP="00490B58">
            <w:pPr>
              <w:pStyle w:val="Sinespaciado"/>
              <w:jc w:val="both"/>
              <w:rPr>
                <w:rFonts w:ascii="Kalinga" w:hAnsi="Kalinga" w:cs="Kalinga"/>
                <w:b/>
                <w:bCs/>
                <w:color w:val="000000" w:themeColor="text1"/>
                <w:sz w:val="16"/>
                <w:szCs w:val="16"/>
                <w:bdr w:val="none" w:sz="0" w:space="0" w:color="auto" w:frame="1"/>
                <w:lang w:eastAsia="es-MX"/>
              </w:rPr>
            </w:pPr>
            <w:bookmarkStart w:id="2" w:name="_Hlk176873027"/>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RECR</w:t>
            </w:r>
            <w:proofErr w:type="spellEnd"/>
            <w:r w:rsidRPr="0062564C">
              <w:rPr>
                <w:rFonts w:ascii="Kalinga" w:hAnsi="Kalinga" w:cs="Kalinga"/>
                <w:b/>
                <w:bCs/>
                <w:sz w:val="16"/>
                <w:szCs w:val="16"/>
                <w:lang w:val="en-US"/>
              </w:rPr>
              <w:t>/CG/64/2024</w:t>
            </w:r>
            <w:bookmarkEnd w:id="2"/>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69B2D7FF" w14:textId="6D24EBAC" w:rsidR="00490B58" w:rsidRPr="0062564C" w:rsidRDefault="00490B58" w:rsidP="00490B58">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Juan </w:t>
            </w:r>
            <w:proofErr w:type="spellStart"/>
            <w:r w:rsidRPr="0062564C">
              <w:rPr>
                <w:rFonts w:ascii="Kalinga" w:eastAsia="Times New Roman" w:hAnsi="Kalinga" w:cs="Kalinga"/>
                <w:color w:val="000000" w:themeColor="text1"/>
                <w:sz w:val="16"/>
                <w:szCs w:val="16"/>
                <w:bdr w:val="none" w:sz="0" w:space="0" w:color="auto" w:frame="1"/>
                <w:lang w:eastAsia="es-MX"/>
              </w:rPr>
              <w:t>Ramirez</w:t>
            </w:r>
            <w:proofErr w:type="spellEnd"/>
            <w:r w:rsidRPr="0062564C">
              <w:rPr>
                <w:rFonts w:ascii="Kalinga" w:eastAsia="Times New Roman" w:hAnsi="Kalinga" w:cs="Kalinga"/>
                <w:color w:val="000000" w:themeColor="text1"/>
                <w:sz w:val="16"/>
                <w:szCs w:val="16"/>
                <w:bdr w:val="none" w:sz="0" w:space="0" w:color="auto" w:frame="1"/>
                <w:lang w:eastAsia="es-MX"/>
              </w:rPr>
              <w:t xml:space="preserve"> Ramos, Rosa Elizabeth Carrillo Ruiz, Arlen Alejandra Martínez Fuentes, consejeros electorales del OPLE.</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D153F56" w14:textId="3C720864" w:rsidR="00490B58" w:rsidRPr="0062564C" w:rsidRDefault="00490B58" w:rsidP="00490B58">
            <w:pPr>
              <w:pStyle w:val="Sinespaciado"/>
              <w:spacing w:line="254" w:lineRule="auto"/>
              <w:jc w:val="both"/>
              <w:rPr>
                <w:rFonts w:ascii="Kalinga" w:hAnsi="Kalinga" w:cs="Kalinga"/>
                <w:bCs/>
                <w:sz w:val="16"/>
                <w:szCs w:val="16"/>
              </w:rPr>
            </w:pPr>
            <w:r w:rsidRPr="0062564C">
              <w:rPr>
                <w:rFonts w:ascii="Kalinga" w:hAnsi="Kalinga" w:cs="Kalinga"/>
                <w:bCs/>
                <w:sz w:val="16"/>
                <w:szCs w:val="16"/>
              </w:rPr>
              <w:t>María Elena Adriana Ruíz Visfocri, consejera presidenta del Consejo General del Instituto Electoral del Estado de Colima</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032B76BA" w14:textId="7DB8B52C" w:rsidR="00490B58" w:rsidRPr="0062564C" w:rsidRDefault="00490B58" w:rsidP="00490B58">
            <w:pPr>
              <w:pStyle w:val="Sinespaciado"/>
              <w:suppressAutoHyphens/>
              <w:spacing w:line="254" w:lineRule="auto"/>
              <w:jc w:val="both"/>
              <w:rPr>
                <w:rStyle w:val="Ninguno"/>
                <w:rFonts w:ascii="Kalinga" w:eastAsia="Calibri" w:hAnsi="Kalinga" w:cs="Kalinga"/>
                <w:sz w:val="16"/>
                <w:szCs w:val="16"/>
              </w:rPr>
            </w:pPr>
            <w:r w:rsidRPr="0062564C">
              <w:rPr>
                <w:rFonts w:ascii="Kalinga" w:hAnsi="Kalinga" w:cs="Kalinga"/>
                <w:sz w:val="16"/>
                <w:szCs w:val="16"/>
                <w:lang w:val="es-ES_tradnl"/>
              </w:rPr>
              <w:t xml:space="preserve">La omisión por parte de la consejera presidenta de acatar una orden de una autoridad judicial, donde se le solicitaba descontar el 30% de la nómina de uno de los trabajadores del OPLE por concepto de pensión alimenticia, esto bajo el argumento de que el trabajador se encontraba contratado como trabajador de servicio, no con base. El desacato tuvo como resultado la imposición de una multa al </w:t>
            </w:r>
            <w:proofErr w:type="spellStart"/>
            <w:r w:rsidRPr="0062564C">
              <w:rPr>
                <w:rFonts w:ascii="Kalinga" w:hAnsi="Kalinga" w:cs="Kalinga"/>
                <w:sz w:val="16"/>
                <w:szCs w:val="16"/>
                <w:lang w:val="es-ES_tradnl"/>
              </w:rPr>
              <w:t>OPL</w:t>
            </w:r>
            <w:proofErr w:type="spellEnd"/>
            <w:r w:rsidRPr="0062564C">
              <w:rPr>
                <w:rFonts w:ascii="Kalinga" w:hAnsi="Kalinga" w:cs="Kalinga"/>
                <w:sz w:val="16"/>
                <w:szCs w:val="16"/>
                <w:lang w:val="es-ES_tradnl"/>
              </w:rPr>
              <w:t>.</w:t>
            </w:r>
          </w:p>
        </w:tc>
        <w:tc>
          <w:tcPr>
            <w:tcW w:w="2409" w:type="dxa"/>
            <w:tcBorders>
              <w:top w:val="single" w:sz="4" w:space="0" w:color="auto"/>
              <w:left w:val="single" w:sz="4" w:space="0" w:color="auto"/>
              <w:bottom w:val="single" w:sz="4" w:space="0" w:color="auto"/>
              <w:right w:val="single" w:sz="4" w:space="0" w:color="auto"/>
            </w:tcBorders>
          </w:tcPr>
          <w:p w14:paraId="35765EB1" w14:textId="320B58D0" w:rsidR="00490B58" w:rsidRPr="0062564C" w:rsidRDefault="00490B58" w:rsidP="00490B58">
            <w:pPr>
              <w:spacing w:after="0"/>
              <w:jc w:val="both"/>
              <w:rPr>
                <w:rFonts w:ascii="Kalinga" w:hAnsi="Kalinga" w:cs="Kalinga"/>
                <w:bCs/>
                <w:sz w:val="16"/>
                <w:szCs w:val="16"/>
              </w:rPr>
            </w:pPr>
            <w:r w:rsidRPr="0062564C">
              <w:rPr>
                <w:rFonts w:ascii="Kalinga" w:hAnsi="Kalinga" w:cs="Kalinga"/>
                <w:bCs/>
                <w:sz w:val="16"/>
                <w:szCs w:val="16"/>
              </w:rPr>
              <w:t xml:space="preserve">Por Acuerdo INE/CG2438/2024 de 13/12/2024 se </w:t>
            </w:r>
            <w:r w:rsidRPr="0062564C">
              <w:rPr>
                <w:rFonts w:ascii="Kalinga" w:hAnsi="Kalinga" w:cs="Kalinga"/>
                <w:b/>
                <w:sz w:val="16"/>
                <w:szCs w:val="16"/>
              </w:rPr>
              <w:t>DESECHO</w:t>
            </w:r>
            <w:r>
              <w:rPr>
                <w:rFonts w:ascii="Kalinga" w:hAnsi="Kalinga" w:cs="Kalinga"/>
                <w:b/>
                <w:sz w:val="16"/>
                <w:szCs w:val="16"/>
              </w:rPr>
              <w:t>.</w:t>
            </w:r>
          </w:p>
        </w:tc>
      </w:tr>
      <w:tr w:rsidR="003934F3" w:rsidRPr="0062564C" w14:paraId="0FA156BF"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293DCDC" w14:textId="0D3A29F7"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t>2</w:t>
            </w:r>
            <w:r w:rsidR="00490B58">
              <w:rPr>
                <w:rFonts w:ascii="Kalinga" w:hAnsi="Kalinga" w:cs="Kalinga"/>
                <w:b/>
                <w:bCs/>
                <w:sz w:val="16"/>
                <w:szCs w:val="16"/>
              </w:rPr>
              <w:t>63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D8CD8BC" w14:textId="77777777" w:rsidR="003934F3" w:rsidRPr="0062564C" w:rsidRDefault="003934F3" w:rsidP="000805A6">
            <w:pPr>
              <w:spacing w:after="0" w:line="240" w:lineRule="auto"/>
              <w:jc w:val="both"/>
              <w:rPr>
                <w:rFonts w:ascii="Kalinga" w:eastAsia="Times New Roman" w:hAnsi="Kalinga" w:cs="Kalinga"/>
                <w:b/>
                <w:bCs/>
                <w:color w:val="000000" w:themeColor="text1"/>
                <w:sz w:val="16"/>
                <w:szCs w:val="16"/>
                <w:bdr w:val="none" w:sz="0" w:space="0" w:color="auto" w:frame="1"/>
                <w:lang w:val="en-US" w:eastAsia="es-MX"/>
              </w:rPr>
            </w:pPr>
            <w:r w:rsidRPr="0062564C">
              <w:rPr>
                <w:rFonts w:ascii="Kalinga" w:eastAsia="Times New Roman" w:hAnsi="Kalinga" w:cs="Kalinga"/>
                <w:b/>
                <w:bCs/>
                <w:sz w:val="16"/>
                <w:szCs w:val="16"/>
                <w:lang w:val="en-US" w:eastAsia="es-MX"/>
              </w:rPr>
              <w:t>UT/SCG/</w:t>
            </w:r>
            <w:proofErr w:type="spellStart"/>
            <w:r w:rsidRPr="0062564C">
              <w:rPr>
                <w:rFonts w:ascii="Kalinga" w:eastAsia="Times New Roman" w:hAnsi="Kalinga" w:cs="Kalinga"/>
                <w:b/>
                <w:bCs/>
                <w:sz w:val="16"/>
                <w:szCs w:val="16"/>
                <w:lang w:val="en-US" w:eastAsia="es-MX"/>
              </w:rPr>
              <w:t>PRCE</w:t>
            </w:r>
            <w:proofErr w:type="spellEnd"/>
            <w:r w:rsidRPr="0062564C">
              <w:rPr>
                <w:rFonts w:ascii="Kalinga" w:eastAsia="Times New Roman" w:hAnsi="Kalinga" w:cs="Kalinga"/>
                <w:b/>
                <w:bCs/>
                <w:sz w:val="16"/>
                <w:szCs w:val="16"/>
                <w:lang w:val="en-US" w:eastAsia="es-MX"/>
              </w:rPr>
              <w:t>/</w:t>
            </w:r>
            <w:proofErr w:type="spellStart"/>
            <w:r w:rsidRPr="0062564C">
              <w:rPr>
                <w:rFonts w:ascii="Kalinga" w:eastAsia="Times New Roman" w:hAnsi="Kalinga" w:cs="Kalinga"/>
                <w:b/>
                <w:bCs/>
                <w:sz w:val="16"/>
                <w:szCs w:val="16"/>
                <w:lang w:val="en-US" w:eastAsia="es-MX"/>
              </w:rPr>
              <w:t>MEARV</w:t>
            </w:r>
            <w:proofErr w:type="spellEnd"/>
            <w:r w:rsidRPr="0062564C">
              <w:rPr>
                <w:rFonts w:ascii="Kalinga" w:eastAsia="Times New Roman" w:hAnsi="Kalinga" w:cs="Kalinga"/>
                <w:b/>
                <w:bCs/>
                <w:sz w:val="16"/>
                <w:szCs w:val="16"/>
                <w:lang w:val="en-US" w:eastAsia="es-MX"/>
              </w:rPr>
              <w:t>/CG/11/2024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7F6384F3"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María Elena Adriana Ruiz Visfocri, consejera presidenta del Instituto Electoral de Colima (</w:t>
            </w:r>
            <w:proofErr w:type="spellStart"/>
            <w:r w:rsidRPr="0062564C">
              <w:rPr>
                <w:rFonts w:ascii="Kalinga" w:eastAsia="Times New Roman" w:hAnsi="Kalinga" w:cs="Kalinga"/>
                <w:color w:val="000000" w:themeColor="text1"/>
                <w:sz w:val="16"/>
                <w:szCs w:val="16"/>
                <w:bdr w:val="none" w:sz="0" w:space="0" w:color="auto" w:frame="1"/>
                <w:lang w:eastAsia="es-MX"/>
              </w:rPr>
              <w:t>IEEC</w:t>
            </w:r>
            <w:proofErr w:type="spellEnd"/>
            <w:r w:rsidRPr="0062564C">
              <w:rPr>
                <w:rFonts w:ascii="Kalinga" w:eastAsia="Times New Roman" w:hAnsi="Kalinga" w:cs="Kalinga"/>
                <w:color w:val="000000" w:themeColor="text1"/>
                <w:sz w:val="16"/>
                <w:szCs w:val="16"/>
                <w:bdr w:val="none" w:sz="0" w:space="0" w:color="auto" w:frame="1"/>
                <w:lang w:eastAsia="es-MX"/>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7F06A9F" w14:textId="77777777" w:rsidR="003934F3" w:rsidRPr="0062564C" w:rsidRDefault="003934F3" w:rsidP="000805A6">
            <w:pPr>
              <w:pStyle w:val="Sinespaciado"/>
              <w:spacing w:line="254" w:lineRule="auto"/>
              <w:jc w:val="both"/>
              <w:rPr>
                <w:rFonts w:ascii="Kalinga" w:hAnsi="Kalinga" w:cs="Kalinga"/>
                <w:bCs/>
                <w:sz w:val="16"/>
                <w:szCs w:val="16"/>
              </w:rPr>
            </w:pPr>
            <w:r w:rsidRPr="0062564C">
              <w:rPr>
                <w:rFonts w:ascii="Kalinga" w:eastAsiaTheme="minorHAnsi" w:hAnsi="Kalinga" w:cs="Kalinga"/>
                <w:bCs/>
                <w:sz w:val="16"/>
                <w:szCs w:val="16"/>
              </w:rPr>
              <w:t xml:space="preserve">Rosa Elizabeth Carrillo Ruiz, consejera Electoral del </w:t>
            </w:r>
            <w:proofErr w:type="spellStart"/>
            <w:r w:rsidRPr="0062564C">
              <w:rPr>
                <w:rFonts w:ascii="Kalinga" w:eastAsiaTheme="minorHAnsi" w:hAnsi="Kalinga" w:cs="Kalinga"/>
                <w:bCs/>
                <w:sz w:val="16"/>
                <w:szCs w:val="16"/>
              </w:rPr>
              <w:t>IEEC</w:t>
            </w:r>
            <w:proofErr w:type="spellEnd"/>
            <w:r w:rsidRPr="0062564C">
              <w:rPr>
                <w:rFonts w:ascii="Kalinga" w:eastAsiaTheme="minorHAnsi"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4D37117B"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lang w:val="es-MX"/>
              </w:rPr>
            </w:pPr>
            <w:r w:rsidRPr="0062564C">
              <w:rPr>
                <w:rStyle w:val="Ninguno"/>
                <w:rFonts w:ascii="Kalinga" w:eastAsia="Calibri" w:hAnsi="Kalinga" w:cs="Kalinga"/>
                <w:sz w:val="16"/>
                <w:szCs w:val="16"/>
              </w:rPr>
              <w:t xml:space="preserve">Se denuncia a la consejera electoral del </w:t>
            </w:r>
            <w:proofErr w:type="spellStart"/>
            <w:r w:rsidRPr="0062564C">
              <w:rPr>
                <w:rStyle w:val="Ninguno"/>
                <w:rFonts w:ascii="Kalinga" w:eastAsia="Calibri" w:hAnsi="Kalinga" w:cs="Kalinga"/>
                <w:sz w:val="16"/>
                <w:szCs w:val="16"/>
              </w:rPr>
              <w:t>IEEC</w:t>
            </w:r>
            <w:proofErr w:type="spellEnd"/>
            <w:r w:rsidRPr="0062564C">
              <w:rPr>
                <w:rStyle w:val="Ninguno"/>
                <w:rFonts w:ascii="Kalinga" w:eastAsia="Calibri" w:hAnsi="Kalinga" w:cs="Kalinga"/>
                <w:sz w:val="16"/>
                <w:szCs w:val="16"/>
              </w:rPr>
              <w:t xml:space="preserve"> como integrante de las comisiones de Administración y de Quejas y Denuncias, por la presunta realización de conductas irregulares que evidencian una negligencia, ineptitud y descuido en las funciones que le son atribuidas, consistentes en la adopción de decisiones de forma unilateral, transferencias bancarias indebidas, la falta de presentación de informes, pagos de compensación indebidos, la negativa a elaborar y aprobar la reasignación del presupuesto de 2022 y 2023 y solicitar ampliaciones al mismo, así como proponer reformas reglamentarias sin consenso.</w:t>
            </w:r>
          </w:p>
        </w:tc>
        <w:tc>
          <w:tcPr>
            <w:tcW w:w="2409" w:type="dxa"/>
            <w:tcBorders>
              <w:top w:val="single" w:sz="4" w:space="0" w:color="auto"/>
              <w:left w:val="single" w:sz="4" w:space="0" w:color="auto"/>
              <w:bottom w:val="single" w:sz="4" w:space="0" w:color="auto"/>
              <w:right w:val="single" w:sz="4" w:space="0" w:color="auto"/>
            </w:tcBorders>
          </w:tcPr>
          <w:p w14:paraId="2B588D06" w14:textId="77777777" w:rsidR="003934F3" w:rsidRDefault="003934F3" w:rsidP="000805A6">
            <w:pPr>
              <w:spacing w:after="0"/>
              <w:jc w:val="both"/>
              <w:rPr>
                <w:rFonts w:ascii="Kalinga" w:hAnsi="Kalinga" w:cs="Kalinga"/>
                <w:b/>
                <w:sz w:val="16"/>
                <w:szCs w:val="16"/>
              </w:rPr>
            </w:pPr>
            <w:r w:rsidRPr="0062564C">
              <w:rPr>
                <w:rFonts w:ascii="Kalinga" w:hAnsi="Kalinga" w:cs="Kalinga"/>
                <w:bCs/>
                <w:sz w:val="16"/>
                <w:szCs w:val="16"/>
              </w:rPr>
              <w:t>Por acuerdo INE/CG08/</w:t>
            </w:r>
            <w:r w:rsidR="00713059" w:rsidRPr="0062564C">
              <w:rPr>
                <w:rFonts w:ascii="Kalinga" w:hAnsi="Kalinga" w:cs="Kalinga"/>
                <w:bCs/>
                <w:sz w:val="16"/>
                <w:szCs w:val="16"/>
              </w:rPr>
              <w:t>2025 de</w:t>
            </w:r>
            <w:r w:rsidRPr="0062564C">
              <w:rPr>
                <w:rFonts w:ascii="Kalinga" w:hAnsi="Kalinga" w:cs="Kalinga"/>
                <w:bCs/>
                <w:sz w:val="16"/>
                <w:szCs w:val="16"/>
              </w:rPr>
              <w:t xml:space="preserve"> 16/01/2025</w:t>
            </w:r>
            <w:r w:rsidRPr="0062564C">
              <w:rPr>
                <w:rFonts w:ascii="Kalinga" w:hAnsi="Kalinga" w:cs="Kalinga"/>
                <w:b/>
                <w:sz w:val="16"/>
                <w:szCs w:val="16"/>
              </w:rPr>
              <w:t>, DESECHA</w:t>
            </w:r>
            <w:r w:rsidR="00713059">
              <w:rPr>
                <w:rFonts w:ascii="Kalinga" w:hAnsi="Kalinga" w:cs="Kalinga"/>
                <w:b/>
                <w:sz w:val="16"/>
                <w:szCs w:val="16"/>
              </w:rPr>
              <w:t>.</w:t>
            </w:r>
          </w:p>
          <w:p w14:paraId="10102156" w14:textId="77777777" w:rsidR="00BF56E4" w:rsidRPr="00BF56E4" w:rsidRDefault="00BF56E4" w:rsidP="00BF56E4">
            <w:pPr>
              <w:rPr>
                <w:rFonts w:ascii="Kalinga" w:hAnsi="Kalinga" w:cs="Kalinga"/>
                <w:sz w:val="16"/>
                <w:szCs w:val="16"/>
              </w:rPr>
            </w:pPr>
          </w:p>
          <w:p w14:paraId="62FB544F" w14:textId="77777777" w:rsidR="00BF56E4" w:rsidRPr="00BF56E4" w:rsidRDefault="00BF56E4" w:rsidP="00BF56E4">
            <w:pPr>
              <w:rPr>
                <w:rFonts w:ascii="Kalinga" w:hAnsi="Kalinga" w:cs="Kalinga"/>
                <w:sz w:val="16"/>
                <w:szCs w:val="16"/>
              </w:rPr>
            </w:pPr>
          </w:p>
          <w:p w14:paraId="0F419069" w14:textId="77777777" w:rsidR="00BF56E4" w:rsidRDefault="00BF56E4" w:rsidP="00BF56E4">
            <w:pPr>
              <w:rPr>
                <w:rFonts w:ascii="Kalinga" w:hAnsi="Kalinga" w:cs="Kalinga"/>
                <w:b/>
                <w:sz w:val="16"/>
                <w:szCs w:val="16"/>
              </w:rPr>
            </w:pPr>
          </w:p>
          <w:p w14:paraId="54A66C9B" w14:textId="15D2B603" w:rsidR="00BF56E4" w:rsidRPr="00BF56E4" w:rsidRDefault="00BF56E4" w:rsidP="00BF56E4">
            <w:pPr>
              <w:jc w:val="center"/>
              <w:rPr>
                <w:rFonts w:ascii="Kalinga" w:hAnsi="Kalinga" w:cs="Kalinga"/>
                <w:sz w:val="16"/>
                <w:szCs w:val="16"/>
              </w:rPr>
            </w:pPr>
          </w:p>
        </w:tc>
      </w:tr>
      <w:tr w:rsidR="003934F3" w:rsidRPr="0062564C" w14:paraId="604AEBC1"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3B898819" w14:textId="24802A30"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t>2</w:t>
            </w:r>
            <w:r w:rsidR="00490B58">
              <w:rPr>
                <w:rFonts w:ascii="Kalinga" w:hAnsi="Kalinga" w:cs="Kalinga"/>
                <w:b/>
                <w:bCs/>
                <w:sz w:val="16"/>
                <w:szCs w:val="16"/>
              </w:rPr>
              <w:t>64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636EF17" w14:textId="77777777" w:rsidR="003934F3" w:rsidRPr="0062564C" w:rsidRDefault="003934F3" w:rsidP="000805A6">
            <w:pPr>
              <w:spacing w:after="0" w:line="240" w:lineRule="auto"/>
              <w:jc w:val="both"/>
              <w:rPr>
                <w:rFonts w:ascii="Kalinga" w:eastAsia="Times New Roman" w:hAnsi="Kalinga" w:cs="Kalinga"/>
                <w:b/>
                <w:bCs/>
                <w:sz w:val="16"/>
                <w:szCs w:val="16"/>
                <w:lang w:val="en-US" w:eastAsia="es-MX"/>
              </w:rPr>
            </w:pPr>
            <w:r w:rsidRPr="0062564C">
              <w:rPr>
                <w:rFonts w:ascii="Kalinga" w:eastAsia="Times New Roman" w:hAnsi="Kalinga" w:cs="Kalinga"/>
                <w:b/>
                <w:bCs/>
                <w:color w:val="000000" w:themeColor="text1"/>
                <w:sz w:val="16"/>
                <w:szCs w:val="16"/>
                <w:bdr w:val="none" w:sz="0" w:space="0" w:color="auto" w:frame="1"/>
                <w:lang w:val="en-US" w:eastAsia="es-MX"/>
              </w:rPr>
              <w:t>UT/SCG/</w:t>
            </w:r>
            <w:proofErr w:type="spellStart"/>
            <w:r w:rsidRPr="0062564C">
              <w:rPr>
                <w:rFonts w:ascii="Kalinga" w:eastAsia="Times New Roman" w:hAnsi="Kalinga" w:cs="Kalinga"/>
                <w:b/>
                <w:bCs/>
                <w:color w:val="000000" w:themeColor="text1"/>
                <w:sz w:val="16"/>
                <w:szCs w:val="16"/>
                <w:bdr w:val="none" w:sz="0" w:space="0" w:color="auto" w:frame="1"/>
                <w:lang w:val="en-US" w:eastAsia="es-MX"/>
              </w:rPr>
              <w:t>PRCE</w:t>
            </w:r>
            <w:proofErr w:type="spellEnd"/>
            <w:r w:rsidRPr="0062564C">
              <w:rPr>
                <w:rFonts w:ascii="Kalinga" w:eastAsia="Times New Roman" w:hAnsi="Kalinga" w:cs="Kalinga"/>
                <w:b/>
                <w:bCs/>
                <w:color w:val="000000" w:themeColor="text1"/>
                <w:sz w:val="16"/>
                <w:szCs w:val="16"/>
                <w:bdr w:val="none" w:sz="0" w:space="0" w:color="auto" w:frame="1"/>
                <w:lang w:val="en-US" w:eastAsia="es-MX"/>
              </w:rPr>
              <w:t>/MORENA/CG/14/2024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247F0E30"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val="en-US" w:eastAsia="es-MX"/>
              </w:rPr>
            </w:pPr>
            <w:r w:rsidRPr="0062564C">
              <w:rPr>
                <w:rFonts w:ascii="Kalinga" w:eastAsia="Times New Roman" w:hAnsi="Kalinga" w:cs="Kalinga"/>
                <w:color w:val="000000" w:themeColor="text1"/>
                <w:sz w:val="16"/>
                <w:szCs w:val="16"/>
                <w:bdr w:val="none" w:sz="0" w:space="0" w:color="auto" w:frame="1"/>
                <w:lang w:eastAsia="es-MX"/>
              </w:rPr>
              <w:t>Morena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9501032" w14:textId="77777777" w:rsidR="003934F3" w:rsidRPr="0062564C" w:rsidRDefault="003934F3" w:rsidP="000805A6">
            <w:pPr>
              <w:pStyle w:val="Sinespaciado"/>
              <w:spacing w:line="254" w:lineRule="auto"/>
              <w:jc w:val="both"/>
              <w:rPr>
                <w:rFonts w:ascii="Kalinga" w:eastAsiaTheme="minorHAnsi" w:hAnsi="Kalinga" w:cs="Kalinga"/>
                <w:bCs/>
                <w:sz w:val="16"/>
                <w:szCs w:val="16"/>
              </w:rPr>
            </w:pPr>
            <w:r w:rsidRPr="0062564C">
              <w:rPr>
                <w:rFonts w:ascii="Kalinga" w:eastAsiaTheme="minorHAnsi" w:hAnsi="Kalinga" w:cs="Kalinga"/>
                <w:bCs/>
                <w:sz w:val="16"/>
                <w:szCs w:val="16"/>
              </w:rPr>
              <w:t xml:space="preserve">Juan José Guadalupe Ramos </w:t>
            </w:r>
            <w:proofErr w:type="gramStart"/>
            <w:r w:rsidRPr="0062564C">
              <w:rPr>
                <w:rFonts w:ascii="Kalinga" w:eastAsiaTheme="minorHAnsi" w:hAnsi="Kalinga" w:cs="Kalinga"/>
                <w:bCs/>
                <w:sz w:val="16"/>
                <w:szCs w:val="16"/>
              </w:rPr>
              <w:t>Charre</w:t>
            </w:r>
            <w:proofErr w:type="gramEnd"/>
            <w:r w:rsidRPr="0062564C">
              <w:rPr>
                <w:rFonts w:ascii="Kalinga" w:eastAsiaTheme="minorHAnsi" w:hAnsi="Kalinga" w:cs="Kalinga"/>
                <w:bCs/>
                <w:sz w:val="16"/>
                <w:szCs w:val="16"/>
              </w:rPr>
              <w:t xml:space="preserve">, Jerónimo Rivera García, Mayra Gisela Lugo Rodríguez, Italia Aracely García López, Deborah González Díaz, Eliseo García González, Marcia </w:t>
            </w:r>
            <w:r w:rsidRPr="0062564C">
              <w:rPr>
                <w:rFonts w:ascii="Kalinga" w:eastAsiaTheme="minorHAnsi" w:hAnsi="Kalinga" w:cs="Kalinga"/>
                <w:bCs/>
                <w:sz w:val="16"/>
                <w:szCs w:val="16"/>
              </w:rPr>
              <w:lastRenderedPageBreak/>
              <w:t>Laura Garza Robles, consejerías electorales del Instituto Electoral de Tamaulipas (IET)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4F8A0FF3"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lang w:val="es-MX"/>
              </w:rPr>
            </w:pPr>
            <w:r w:rsidRPr="0062564C">
              <w:rPr>
                <w:rStyle w:val="Ninguno"/>
                <w:rFonts w:ascii="Kalinga" w:eastAsia="Calibri" w:hAnsi="Kalinga" w:cs="Kalinga"/>
                <w:sz w:val="16"/>
                <w:szCs w:val="16"/>
              </w:rPr>
              <w:lastRenderedPageBreak/>
              <w:t>Se denuncia una presunta notoria negligencia de las consejerías electorales del Instituto Electoral de Tamaulipas, al percibir una remuneración mayor a la que por ley tienen derecho.</w:t>
            </w:r>
          </w:p>
        </w:tc>
        <w:tc>
          <w:tcPr>
            <w:tcW w:w="2409" w:type="dxa"/>
            <w:tcBorders>
              <w:top w:val="single" w:sz="4" w:space="0" w:color="auto"/>
              <w:left w:val="single" w:sz="4" w:space="0" w:color="auto"/>
              <w:bottom w:val="single" w:sz="4" w:space="0" w:color="auto"/>
              <w:right w:val="single" w:sz="4" w:space="0" w:color="auto"/>
            </w:tcBorders>
          </w:tcPr>
          <w:p w14:paraId="7E92C98C" w14:textId="0D7A573D"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INE/CG09/2025 de 16/01/2025 </w:t>
            </w:r>
            <w:r w:rsidR="00713059" w:rsidRPr="0062564C">
              <w:rPr>
                <w:rFonts w:ascii="Kalinga" w:hAnsi="Kalinga" w:cs="Kalinga"/>
                <w:bCs/>
                <w:sz w:val="16"/>
                <w:szCs w:val="16"/>
              </w:rPr>
              <w:t xml:space="preserve">se </w:t>
            </w:r>
            <w:r w:rsidR="004E0633" w:rsidRPr="0062564C">
              <w:rPr>
                <w:rFonts w:ascii="Kalinga" w:hAnsi="Kalinga" w:cs="Kalinga"/>
                <w:bCs/>
                <w:sz w:val="16"/>
                <w:szCs w:val="16"/>
              </w:rPr>
              <w:t xml:space="preserve">determinó </w:t>
            </w:r>
            <w:r w:rsidR="004E0633" w:rsidRPr="004E0633">
              <w:rPr>
                <w:rFonts w:ascii="Kalinga" w:hAnsi="Kalinga" w:cs="Kalinga"/>
                <w:b/>
                <w:sz w:val="16"/>
                <w:szCs w:val="16"/>
              </w:rPr>
              <w:t>INFUNDADO</w:t>
            </w:r>
            <w:r w:rsidR="00713059" w:rsidRPr="004E0633">
              <w:rPr>
                <w:rFonts w:ascii="Kalinga" w:hAnsi="Kalinga" w:cs="Kalinga"/>
                <w:b/>
                <w:sz w:val="16"/>
                <w:szCs w:val="16"/>
              </w:rPr>
              <w:t>.</w:t>
            </w:r>
          </w:p>
        </w:tc>
      </w:tr>
      <w:tr w:rsidR="003934F3" w:rsidRPr="0062564C" w14:paraId="21C7446A"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771CE2CB" w14:textId="583118BC" w:rsidR="003934F3" w:rsidRPr="0062564C" w:rsidRDefault="00490B58" w:rsidP="000805A6">
            <w:pPr>
              <w:jc w:val="both"/>
              <w:rPr>
                <w:rFonts w:ascii="Kalinga" w:hAnsi="Kalinga" w:cs="Kalinga"/>
                <w:b/>
                <w:bCs/>
                <w:sz w:val="16"/>
                <w:szCs w:val="16"/>
              </w:rPr>
            </w:pPr>
            <w:r>
              <w:rPr>
                <w:rFonts w:ascii="Kalinga" w:hAnsi="Kalinga" w:cs="Kalinga"/>
                <w:b/>
                <w:bCs/>
                <w:sz w:val="16"/>
                <w:szCs w:val="16"/>
              </w:rPr>
              <w:t>265 y 266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A356A4D" w14:textId="77777777" w:rsidR="003934F3" w:rsidRPr="0062564C" w:rsidRDefault="003934F3" w:rsidP="000805A6">
            <w:pPr>
              <w:pStyle w:val="Textosinformato"/>
              <w:spacing w:line="254" w:lineRule="auto"/>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NA</w:t>
            </w:r>
            <w:proofErr w:type="spellEnd"/>
            <w:r w:rsidRPr="0062564C">
              <w:rPr>
                <w:rFonts w:ascii="Kalinga" w:hAnsi="Kalinga" w:cs="Kalinga"/>
                <w:b/>
                <w:bCs/>
                <w:sz w:val="16"/>
                <w:szCs w:val="16"/>
              </w:rPr>
              <w:t>/CG/18/2024 y su acumulado 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MRO</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JL</w:t>
            </w:r>
            <w:proofErr w:type="spellEnd"/>
            <w:r w:rsidRPr="0062564C">
              <w:rPr>
                <w:rFonts w:ascii="Kalinga" w:hAnsi="Kalinga" w:cs="Kalinga"/>
                <w:b/>
                <w:bCs/>
                <w:sz w:val="16"/>
                <w:szCs w:val="16"/>
              </w:rPr>
              <w:t>/MEX/28/2024</w:t>
            </w:r>
          </w:p>
          <w:p w14:paraId="5E3BDCD2" w14:textId="77777777" w:rsidR="003934F3" w:rsidRPr="0062564C" w:rsidRDefault="003934F3" w:rsidP="000805A6">
            <w:pPr>
              <w:spacing w:after="0" w:line="240" w:lineRule="auto"/>
              <w:jc w:val="both"/>
              <w:rPr>
                <w:rFonts w:ascii="Kalinga" w:eastAsia="Times New Roman" w:hAnsi="Kalinga" w:cs="Kalinga"/>
                <w:b/>
                <w:bCs/>
                <w:color w:val="000000" w:themeColor="text1"/>
                <w:sz w:val="16"/>
                <w:szCs w:val="16"/>
                <w:bdr w:val="none" w:sz="0" w:space="0" w:color="auto" w:frame="1"/>
                <w:lang w:eastAsia="es-MX"/>
              </w:rPr>
            </w:pP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39933DC1"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José Alfredo </w:t>
            </w:r>
            <w:proofErr w:type="spellStart"/>
            <w:r w:rsidRPr="0062564C">
              <w:rPr>
                <w:rFonts w:ascii="Kalinga" w:eastAsia="Times New Roman" w:hAnsi="Kalinga" w:cs="Kalinga"/>
                <w:color w:val="000000" w:themeColor="text1"/>
                <w:sz w:val="16"/>
                <w:szCs w:val="16"/>
                <w:bdr w:val="none" w:sz="0" w:space="0" w:color="auto" w:frame="1"/>
                <w:lang w:eastAsia="es-MX"/>
              </w:rPr>
              <w:t>Martinez</w:t>
            </w:r>
            <w:proofErr w:type="spellEnd"/>
            <w:r w:rsidRPr="0062564C">
              <w:rPr>
                <w:rFonts w:ascii="Kalinga" w:eastAsia="Times New Roman" w:hAnsi="Kalinga" w:cs="Kalinga"/>
                <w:color w:val="000000" w:themeColor="text1"/>
                <w:sz w:val="16"/>
                <w:szCs w:val="16"/>
                <w:bdr w:val="none" w:sz="0" w:space="0" w:color="auto" w:frame="1"/>
                <w:lang w:eastAsia="es-MX"/>
              </w:rPr>
              <w:t xml:space="preserve"> García, representante de Nueva Alianza en el Estado de México y</w:t>
            </w:r>
            <w:r w:rsidRPr="0062564C">
              <w:rPr>
                <w:rFonts w:ascii="Kalinga" w:hAnsi="Kalinga" w:cs="Kalinga"/>
              </w:rPr>
              <w:t xml:space="preserve"> </w:t>
            </w:r>
            <w:r w:rsidRPr="0062564C">
              <w:rPr>
                <w:rFonts w:ascii="Kalinga" w:eastAsia="Times New Roman" w:hAnsi="Kalinga" w:cs="Kalinga"/>
                <w:color w:val="000000" w:themeColor="text1"/>
                <w:sz w:val="16"/>
                <w:szCs w:val="16"/>
                <w:bdr w:val="none" w:sz="0" w:space="0" w:color="auto" w:frame="1"/>
                <w:lang w:eastAsia="es-MX"/>
              </w:rPr>
              <w:t>Monserrat Rodríguez Ortiz</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60B4EA4E" w14:textId="77777777" w:rsidR="003934F3" w:rsidRPr="0062564C" w:rsidRDefault="003934F3" w:rsidP="000805A6">
            <w:pPr>
              <w:pStyle w:val="Sinespaciado"/>
              <w:spacing w:line="254" w:lineRule="auto"/>
              <w:jc w:val="both"/>
              <w:rPr>
                <w:rFonts w:ascii="Kalinga" w:eastAsiaTheme="minorHAnsi" w:hAnsi="Kalinga" w:cs="Kalinga"/>
                <w:bCs/>
                <w:sz w:val="16"/>
                <w:szCs w:val="16"/>
              </w:rPr>
            </w:pPr>
            <w:r w:rsidRPr="0062564C">
              <w:rPr>
                <w:rFonts w:ascii="Kalinga" w:eastAsiaTheme="minorHAnsi" w:hAnsi="Kalinga" w:cs="Kalinga"/>
                <w:bCs/>
                <w:sz w:val="16"/>
                <w:szCs w:val="16"/>
              </w:rPr>
              <w:t>Karina Ivonne Vaquera Montoya, consejera electoral del Instituto Electoral del Estado de México</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178DA055" w14:textId="77777777" w:rsidR="003934F3" w:rsidRPr="0062564C" w:rsidRDefault="003934F3" w:rsidP="000805A6">
            <w:pPr>
              <w:pStyle w:val="Sinespaciado"/>
              <w:suppressAutoHyphens/>
              <w:spacing w:line="254" w:lineRule="auto"/>
              <w:jc w:val="both"/>
              <w:rPr>
                <w:rStyle w:val="Ninguno"/>
                <w:rFonts w:ascii="Kalinga" w:eastAsia="Calibri" w:hAnsi="Kalinga" w:cs="Kalinga"/>
              </w:rPr>
            </w:pPr>
            <w:r w:rsidRPr="0062564C">
              <w:rPr>
                <w:rStyle w:val="Ninguno"/>
                <w:rFonts w:ascii="Kalinga" w:eastAsia="Calibri" w:hAnsi="Kalinga" w:cs="Kalinga"/>
                <w:sz w:val="16"/>
                <w:szCs w:val="16"/>
              </w:rPr>
              <w:t xml:space="preserve">Se denuncian presuntos actos de nepotismo, pues a decir del quejoso la denunciada designó de manera ilegal a una consejera municipal, con quien tiene lazos de </w:t>
            </w:r>
          </w:p>
          <w:p w14:paraId="2F4CA93B"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parentesco por consanguinidad de primer grado.</w:t>
            </w:r>
          </w:p>
          <w:p w14:paraId="2B0519CC"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p>
          <w:p w14:paraId="7DBB6705"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Asimismo, en la queja acumulada se denuncian presuntas Irregularidades en el procedimiento de designación de vocalías en el municipio de Nicolás Romero, al beneficiar a ciertas personas afines a la consejera denunciada.</w:t>
            </w:r>
          </w:p>
          <w:p w14:paraId="196C28B3"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p>
          <w:p w14:paraId="6562147F"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Finalmente, se sostiene que la consejera denunciada ha incurrido en omisiones que ponen en riesgo el proceso electoral, al dejar de desempeñar sus funciones que le fueron encomendadas, esto es, dejó por varios meses de convocar y, por tanto, no sesionaron las comisiones que la consejera denunciada preside.</w:t>
            </w:r>
          </w:p>
        </w:tc>
        <w:tc>
          <w:tcPr>
            <w:tcW w:w="2409" w:type="dxa"/>
            <w:tcBorders>
              <w:top w:val="single" w:sz="4" w:space="0" w:color="auto"/>
              <w:left w:val="single" w:sz="4" w:space="0" w:color="auto"/>
              <w:bottom w:val="single" w:sz="4" w:space="0" w:color="auto"/>
              <w:right w:val="single" w:sz="4" w:space="0" w:color="auto"/>
            </w:tcBorders>
          </w:tcPr>
          <w:p w14:paraId="7EB93230" w14:textId="3E6C429A"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INE/CG14/2025 de 16/01/2025 se determinó </w:t>
            </w:r>
            <w:r w:rsidRPr="0062564C">
              <w:rPr>
                <w:rFonts w:ascii="Kalinga" w:hAnsi="Kalinga" w:cs="Kalinga"/>
                <w:b/>
                <w:sz w:val="16"/>
                <w:szCs w:val="16"/>
              </w:rPr>
              <w:t>INFUNDADO</w:t>
            </w:r>
            <w:r w:rsidR="00713059">
              <w:rPr>
                <w:rFonts w:ascii="Kalinga" w:hAnsi="Kalinga" w:cs="Kalinga"/>
                <w:b/>
                <w:sz w:val="16"/>
                <w:szCs w:val="16"/>
              </w:rPr>
              <w:t>.</w:t>
            </w:r>
          </w:p>
        </w:tc>
      </w:tr>
      <w:tr w:rsidR="003934F3" w:rsidRPr="0062564C" w14:paraId="72A2FCEF"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1AE41908" w14:textId="2B67A866"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lastRenderedPageBreak/>
              <w:t>2</w:t>
            </w:r>
            <w:r w:rsidR="00490B58">
              <w:rPr>
                <w:rFonts w:ascii="Kalinga" w:hAnsi="Kalinga" w:cs="Kalinga"/>
                <w:b/>
                <w:bCs/>
                <w:sz w:val="16"/>
                <w:szCs w:val="16"/>
              </w:rPr>
              <w:t>67</w:t>
            </w:r>
            <w:r w:rsidRPr="0062564C">
              <w:rPr>
                <w:rFonts w:ascii="Kalinga" w:hAnsi="Kalinga" w:cs="Kalinga"/>
                <w:b/>
                <w:bCs/>
                <w:sz w:val="16"/>
                <w:szCs w:val="16"/>
              </w:rPr>
              <w:t xml:space="preserve"> y 2</w:t>
            </w:r>
            <w:r w:rsidR="00490B58">
              <w:rPr>
                <w:rFonts w:ascii="Kalinga" w:hAnsi="Kalinga" w:cs="Kalinga"/>
                <w:b/>
                <w:bCs/>
                <w:sz w:val="16"/>
                <w:szCs w:val="16"/>
              </w:rPr>
              <w:t>68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BA116E2" w14:textId="77777777" w:rsidR="003934F3" w:rsidRPr="0062564C" w:rsidRDefault="003934F3" w:rsidP="000805A6">
            <w:pPr>
              <w:pStyle w:val="Textosinformato"/>
              <w:spacing w:line="254" w:lineRule="auto"/>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/ODR/CG/4/2024 y 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w:t>
            </w:r>
            <w:proofErr w:type="spellStart"/>
            <w:r w:rsidRPr="0062564C">
              <w:rPr>
                <w:rFonts w:ascii="Kalinga" w:hAnsi="Kalinga" w:cs="Kalinga"/>
                <w:b/>
                <w:bCs/>
                <w:sz w:val="16"/>
                <w:szCs w:val="16"/>
                <w:lang w:val="en-US"/>
              </w:rPr>
              <w:t>JPDV</w:t>
            </w:r>
            <w:proofErr w:type="spellEnd"/>
            <w:r w:rsidRPr="0062564C">
              <w:rPr>
                <w:rFonts w:ascii="Kalinga" w:hAnsi="Kalinga" w:cs="Kalinga"/>
                <w:b/>
                <w:bCs/>
                <w:sz w:val="16"/>
                <w:szCs w:val="16"/>
                <w:lang w:val="en-US"/>
              </w:rPr>
              <w:t>/CG/26/2024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2DF7A0D0"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 xml:space="preserve">Oscar Daniel Rodríguez y </w:t>
            </w:r>
          </w:p>
          <w:p w14:paraId="0FE114B2"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Órgano Interno de Control (OIC) del Instituto Electoral de Coahuila (IEC)</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48E3AEEE" w14:textId="77777777" w:rsidR="003934F3" w:rsidRPr="0062564C" w:rsidRDefault="003934F3" w:rsidP="000805A6">
            <w:pPr>
              <w:pStyle w:val="Sinespaciado"/>
              <w:spacing w:line="254" w:lineRule="auto"/>
              <w:jc w:val="both"/>
              <w:rPr>
                <w:rFonts w:ascii="Kalinga" w:eastAsiaTheme="minorHAnsi" w:hAnsi="Kalinga" w:cs="Kalinga"/>
                <w:bCs/>
                <w:sz w:val="16"/>
                <w:szCs w:val="16"/>
              </w:rPr>
            </w:pPr>
            <w:r w:rsidRPr="0062564C">
              <w:rPr>
                <w:rFonts w:ascii="Kalinga" w:eastAsiaTheme="minorHAnsi" w:hAnsi="Kalinga" w:cs="Kalinga"/>
                <w:bCs/>
                <w:sz w:val="16"/>
                <w:szCs w:val="16"/>
              </w:rPr>
              <w:t>Rodrigo Germán Paredes Lozano, consejero presidente del IEC.</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1BAB820"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r w:rsidRPr="0062564C">
              <w:rPr>
                <w:rStyle w:val="Ninguno"/>
                <w:rFonts w:ascii="Kalinga" w:eastAsia="Calibri" w:hAnsi="Kalinga" w:cs="Kalinga"/>
                <w:sz w:val="16"/>
                <w:szCs w:val="16"/>
              </w:rPr>
              <w:t xml:space="preserve">La </w:t>
            </w:r>
            <w:proofErr w:type="spellStart"/>
            <w:r w:rsidRPr="0062564C">
              <w:rPr>
                <w:rStyle w:val="Ninguno"/>
                <w:rFonts w:ascii="Kalinga" w:eastAsia="Calibri" w:hAnsi="Kalinga" w:cs="Kalinga"/>
                <w:sz w:val="16"/>
                <w:szCs w:val="16"/>
              </w:rPr>
              <w:t>UTVOPL</w:t>
            </w:r>
            <w:proofErr w:type="spellEnd"/>
            <w:r w:rsidRPr="0062564C">
              <w:rPr>
                <w:rStyle w:val="Ninguno"/>
                <w:rFonts w:ascii="Kalinga" w:eastAsia="Calibri" w:hAnsi="Kalinga" w:cs="Kalinga"/>
                <w:sz w:val="16"/>
                <w:szCs w:val="16"/>
              </w:rPr>
              <w:t xml:space="preserve">, da vista con las constancias digitalizadas que integran las investigaciones iniciadas en contra del consejero presidente del </w:t>
            </w:r>
            <w:proofErr w:type="spellStart"/>
            <w:r w:rsidRPr="0062564C">
              <w:rPr>
                <w:rStyle w:val="Ninguno"/>
                <w:rFonts w:ascii="Kalinga" w:eastAsia="Calibri" w:hAnsi="Kalinga" w:cs="Kalinga"/>
                <w:sz w:val="16"/>
                <w:szCs w:val="16"/>
              </w:rPr>
              <w:t>OPL</w:t>
            </w:r>
            <w:proofErr w:type="spellEnd"/>
            <w:r w:rsidRPr="0062564C">
              <w:rPr>
                <w:rStyle w:val="Ninguno"/>
                <w:rFonts w:ascii="Kalinga" w:eastAsia="Calibri" w:hAnsi="Kalinga" w:cs="Kalinga"/>
                <w:sz w:val="16"/>
                <w:szCs w:val="16"/>
              </w:rPr>
              <w:t xml:space="preserve"> de Coahuila. Lo anterior, para efecto que, dentro de las facultades que competen a esta área, se analice si se actualiza alguno de los supuestos contemplados en el artículo 102 de la Ley General de Instituciones y Procedimientos Electorales, con motivo del nombramiento del Coordinador de Proyectos Especiales, adscrito a la Dirección Ejecutiva del IEC con un salario mayor que el de su superior jerárquico.</w:t>
            </w:r>
          </w:p>
          <w:p w14:paraId="53369165"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rPr>
            </w:pPr>
          </w:p>
          <w:p w14:paraId="6F74AD80"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lang w:val="es-MX"/>
              </w:rPr>
            </w:pPr>
            <w:r w:rsidRPr="0062564C">
              <w:rPr>
                <w:rStyle w:val="Ninguno"/>
                <w:rFonts w:ascii="Kalinga" w:eastAsia="Calibri" w:hAnsi="Kalinga" w:cs="Kalinga"/>
                <w:sz w:val="16"/>
                <w:szCs w:val="16"/>
              </w:rPr>
              <w:t>Vista de la autoridad Investigadora del OIC del Instituto Electoral de Coahuila, por el que se denuncia el presunto uso indebido del personal humano, así como material del IEC, para la defensa de un juicio laboral personal</w:t>
            </w:r>
          </w:p>
        </w:tc>
        <w:tc>
          <w:tcPr>
            <w:tcW w:w="2409" w:type="dxa"/>
            <w:tcBorders>
              <w:top w:val="single" w:sz="4" w:space="0" w:color="auto"/>
              <w:left w:val="single" w:sz="4" w:space="0" w:color="auto"/>
              <w:bottom w:val="single" w:sz="4" w:space="0" w:color="auto"/>
              <w:right w:val="single" w:sz="4" w:space="0" w:color="auto"/>
            </w:tcBorders>
          </w:tcPr>
          <w:p w14:paraId="35B1D55D" w14:textId="77777777" w:rsidR="003934F3" w:rsidRDefault="003934F3" w:rsidP="000805A6">
            <w:pPr>
              <w:spacing w:after="0"/>
              <w:jc w:val="both"/>
              <w:rPr>
                <w:rFonts w:ascii="Kalinga" w:hAnsi="Kalinga" w:cs="Kalinga"/>
                <w:b/>
                <w:sz w:val="16"/>
                <w:szCs w:val="16"/>
              </w:rPr>
            </w:pPr>
            <w:r w:rsidRPr="0062564C">
              <w:rPr>
                <w:rFonts w:ascii="Kalinga" w:hAnsi="Kalinga" w:cs="Kalinga"/>
                <w:bCs/>
                <w:sz w:val="16"/>
                <w:szCs w:val="16"/>
              </w:rPr>
              <w:t xml:space="preserve">Por Acuerdo </w:t>
            </w:r>
            <w:r w:rsidRPr="00713059">
              <w:rPr>
                <w:rFonts w:ascii="Kalinga" w:hAnsi="Kalinga" w:cs="Kalinga"/>
                <w:b/>
                <w:sz w:val="16"/>
                <w:szCs w:val="16"/>
              </w:rPr>
              <w:t>INE/CG13/2025</w:t>
            </w:r>
            <w:r w:rsidRPr="0062564C">
              <w:rPr>
                <w:rFonts w:ascii="Kalinga" w:hAnsi="Kalinga" w:cs="Kalinga"/>
                <w:bCs/>
                <w:sz w:val="16"/>
                <w:szCs w:val="16"/>
              </w:rPr>
              <w:t xml:space="preserve"> de 16/01/2025 se determinó </w:t>
            </w:r>
            <w:r w:rsidRPr="0062564C">
              <w:rPr>
                <w:rFonts w:ascii="Kalinga" w:hAnsi="Kalinga" w:cs="Kalinga"/>
                <w:b/>
                <w:sz w:val="16"/>
                <w:szCs w:val="16"/>
              </w:rPr>
              <w:t>FUNDADO</w:t>
            </w:r>
            <w:r w:rsidR="002A47D5">
              <w:rPr>
                <w:rFonts w:ascii="Kalinga" w:hAnsi="Kalinga" w:cs="Kalinga"/>
                <w:b/>
                <w:sz w:val="16"/>
                <w:szCs w:val="16"/>
              </w:rPr>
              <w:t>.</w:t>
            </w:r>
          </w:p>
          <w:p w14:paraId="48E52CD6" w14:textId="77777777" w:rsidR="002A47D5" w:rsidRDefault="002A47D5" w:rsidP="000805A6">
            <w:pPr>
              <w:spacing w:after="0"/>
              <w:jc w:val="both"/>
              <w:rPr>
                <w:rFonts w:ascii="Kalinga" w:hAnsi="Kalinga" w:cs="Kalinga"/>
                <w:b/>
                <w:sz w:val="16"/>
                <w:szCs w:val="16"/>
              </w:rPr>
            </w:pPr>
          </w:p>
          <w:p w14:paraId="6A30F139" w14:textId="02CC20ED" w:rsidR="002A47D5" w:rsidRPr="0062564C" w:rsidRDefault="002A47D5" w:rsidP="000805A6">
            <w:pPr>
              <w:spacing w:after="0"/>
              <w:jc w:val="both"/>
              <w:rPr>
                <w:rFonts w:ascii="Kalinga" w:hAnsi="Kalinga" w:cs="Kalinga"/>
                <w:bCs/>
                <w:sz w:val="16"/>
                <w:szCs w:val="16"/>
              </w:rPr>
            </w:pPr>
            <w:r w:rsidRPr="0062564C">
              <w:rPr>
                <w:rFonts w:ascii="Kalinga" w:hAnsi="Kalinga" w:cs="Kalinga"/>
                <w:color w:val="000000"/>
                <w:sz w:val="16"/>
                <w:szCs w:val="16"/>
              </w:rPr>
              <w:t xml:space="preserve">La resolución fue impugnada mediante el </w:t>
            </w:r>
            <w:r w:rsidRPr="0062564C">
              <w:rPr>
                <w:rFonts w:ascii="Kalinga" w:hAnsi="Kalinga" w:cs="Kalinga"/>
                <w:color w:val="000000"/>
                <w:sz w:val="16"/>
                <w:szCs w:val="16"/>
              </w:rPr>
              <w:br/>
            </w:r>
            <w:r w:rsidRPr="00AA7A13">
              <w:rPr>
                <w:rFonts w:ascii="Kalinga" w:hAnsi="Kalinga" w:cs="Kalinga"/>
                <w:b/>
                <w:bCs/>
                <w:color w:val="000000"/>
                <w:sz w:val="16"/>
                <w:szCs w:val="16"/>
              </w:rPr>
              <w:t>SUP-JDC-607/20</w:t>
            </w:r>
            <w:r w:rsidR="00AA7A13" w:rsidRPr="00AA7A13">
              <w:rPr>
                <w:rFonts w:ascii="Kalinga" w:hAnsi="Kalinga" w:cs="Kalinga"/>
                <w:b/>
                <w:bCs/>
                <w:color w:val="000000"/>
                <w:sz w:val="16"/>
                <w:szCs w:val="16"/>
              </w:rPr>
              <w:t>25</w:t>
            </w:r>
            <w:r w:rsidRPr="00AA7A13">
              <w:rPr>
                <w:rFonts w:ascii="Kalinga" w:hAnsi="Kalinga" w:cs="Kalinga"/>
                <w:b/>
                <w:bCs/>
                <w:color w:val="000000"/>
                <w:sz w:val="16"/>
                <w:szCs w:val="16"/>
              </w:rPr>
              <w:t>,</w:t>
            </w:r>
            <w:r w:rsidRPr="0062564C">
              <w:rPr>
                <w:rFonts w:ascii="Kalinga" w:hAnsi="Kalinga" w:cs="Kalinga"/>
                <w:color w:val="000000"/>
                <w:sz w:val="16"/>
                <w:szCs w:val="16"/>
              </w:rPr>
              <w:t xml:space="preserve"> </w:t>
            </w:r>
            <w:r w:rsidR="00AA7A13">
              <w:rPr>
                <w:rFonts w:ascii="Kalinga" w:hAnsi="Kalinga" w:cs="Kalinga"/>
                <w:color w:val="000000"/>
                <w:sz w:val="16"/>
                <w:szCs w:val="16"/>
              </w:rPr>
              <w:t>pendiente de resolver por la Sala Superior.</w:t>
            </w:r>
          </w:p>
        </w:tc>
      </w:tr>
      <w:tr w:rsidR="003934F3" w:rsidRPr="0062564C" w14:paraId="7559C800"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2C4FA270" w14:textId="129F7EBB"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t>2</w:t>
            </w:r>
            <w:r w:rsidR="00BD2CE7" w:rsidRPr="0062564C">
              <w:rPr>
                <w:rFonts w:ascii="Kalinga" w:hAnsi="Kalinga" w:cs="Kalinga"/>
                <w:b/>
                <w:bCs/>
                <w:sz w:val="16"/>
                <w:szCs w:val="16"/>
              </w:rPr>
              <w:t>6</w:t>
            </w:r>
            <w:r w:rsidR="00490B58">
              <w:rPr>
                <w:rFonts w:ascii="Kalinga" w:hAnsi="Kalinga" w:cs="Kalinga"/>
                <w:b/>
                <w:bCs/>
                <w:sz w:val="16"/>
                <w:szCs w:val="16"/>
              </w:rPr>
              <w:t>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61776E9" w14:textId="77777777" w:rsidR="003934F3" w:rsidRPr="0062564C" w:rsidRDefault="003934F3" w:rsidP="000805A6">
            <w:pPr>
              <w:pStyle w:val="Textosinformato"/>
              <w:spacing w:line="254" w:lineRule="auto"/>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/EDC/JL/CAMP/29/2024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4D39826A"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Partido Político Local Espacio Democrático de Campeche</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24CF812" w14:textId="77777777" w:rsidR="003934F3" w:rsidRPr="0062564C" w:rsidRDefault="003934F3" w:rsidP="000805A6">
            <w:pPr>
              <w:pStyle w:val="Sinespaciado"/>
              <w:spacing w:line="254" w:lineRule="auto"/>
              <w:jc w:val="both"/>
              <w:rPr>
                <w:rFonts w:ascii="Kalinga" w:eastAsiaTheme="minorHAnsi" w:hAnsi="Kalinga" w:cs="Kalinga"/>
                <w:bCs/>
                <w:sz w:val="16"/>
                <w:szCs w:val="16"/>
              </w:rPr>
            </w:pPr>
            <w:r w:rsidRPr="0062564C">
              <w:rPr>
                <w:rFonts w:ascii="Kalinga" w:hAnsi="Kalinga" w:cs="Kalinga"/>
                <w:bCs/>
                <w:sz w:val="16"/>
                <w:szCs w:val="16"/>
              </w:rPr>
              <w:t>Abner Ronces Mex, Clara Concepción Castro Gómez, Danny Alberto Góngora Moo, consejerías integrantes de Comisión de Organización Electoral, Partidos y Agrupaciones Políticas</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4DD5A307" w14:textId="77777777" w:rsidR="003934F3" w:rsidRPr="0062564C" w:rsidRDefault="003934F3" w:rsidP="000805A6">
            <w:pPr>
              <w:pStyle w:val="Sinespaciado"/>
              <w:suppressAutoHyphens/>
              <w:spacing w:line="254" w:lineRule="auto"/>
              <w:jc w:val="both"/>
              <w:rPr>
                <w:rStyle w:val="Ninguno"/>
                <w:rFonts w:ascii="Kalinga" w:eastAsia="Calibri" w:hAnsi="Kalinga" w:cs="Kalinga"/>
                <w:sz w:val="16"/>
                <w:szCs w:val="16"/>
                <w:lang w:val="es-MX"/>
              </w:rPr>
            </w:pPr>
            <w:r w:rsidRPr="0062564C">
              <w:rPr>
                <w:rFonts w:ascii="Kalinga" w:hAnsi="Kalinga" w:cs="Kalinga"/>
                <w:sz w:val="16"/>
                <w:szCs w:val="16"/>
                <w:lang w:val="es-ES_tradnl"/>
              </w:rPr>
              <w:t>Se denuncia la presunta afectación al financiamiento público del partido local Espacio Democrático de Campeche, pues desde el mes de abril del 2024, no se ministraron las prerrogativas de dicho partido.</w:t>
            </w:r>
          </w:p>
        </w:tc>
        <w:tc>
          <w:tcPr>
            <w:tcW w:w="2409" w:type="dxa"/>
            <w:tcBorders>
              <w:top w:val="single" w:sz="4" w:space="0" w:color="auto"/>
              <w:left w:val="single" w:sz="4" w:space="0" w:color="auto"/>
              <w:bottom w:val="single" w:sz="4" w:space="0" w:color="auto"/>
              <w:right w:val="single" w:sz="4" w:space="0" w:color="auto"/>
            </w:tcBorders>
          </w:tcPr>
          <w:p w14:paraId="17DC313E" w14:textId="5161B1B2"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INE/CG10/2025 de 16/01/2025 se </w:t>
            </w:r>
            <w:r w:rsidRPr="0062564C">
              <w:rPr>
                <w:rFonts w:ascii="Kalinga" w:hAnsi="Kalinga" w:cs="Kalinga"/>
                <w:b/>
                <w:sz w:val="16"/>
                <w:szCs w:val="16"/>
              </w:rPr>
              <w:t>DESECHO</w:t>
            </w:r>
            <w:r w:rsidR="004E0633">
              <w:rPr>
                <w:rFonts w:ascii="Kalinga" w:hAnsi="Kalinga" w:cs="Kalinga"/>
                <w:b/>
                <w:sz w:val="16"/>
                <w:szCs w:val="16"/>
              </w:rPr>
              <w:t>.</w:t>
            </w:r>
          </w:p>
        </w:tc>
      </w:tr>
      <w:tr w:rsidR="003934F3" w:rsidRPr="0062564C" w14:paraId="0CE4F5B4"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105A95D9" w14:textId="2A6991B9"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lastRenderedPageBreak/>
              <w:t>2</w:t>
            </w:r>
            <w:r w:rsidR="00490B58">
              <w:rPr>
                <w:rFonts w:ascii="Kalinga" w:hAnsi="Kalinga" w:cs="Kalinga"/>
                <w:b/>
                <w:bCs/>
                <w:sz w:val="16"/>
                <w:szCs w:val="16"/>
              </w:rPr>
              <w:t>70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E336465" w14:textId="77777777" w:rsidR="003934F3" w:rsidRPr="0062564C" w:rsidRDefault="003934F3" w:rsidP="000805A6">
            <w:pPr>
              <w:pStyle w:val="Textosinformato"/>
              <w:spacing w:line="254" w:lineRule="auto"/>
              <w:rPr>
                <w:rFonts w:ascii="Kalinga" w:hAnsi="Kalinga" w:cs="Kalinga"/>
                <w:b/>
                <w:bCs/>
                <w:sz w:val="16"/>
                <w:szCs w:val="16"/>
              </w:rPr>
            </w:pPr>
            <w:r w:rsidRPr="0062564C">
              <w:rPr>
                <w:rFonts w:ascii="Kalinga" w:hAnsi="Kalinga" w:cs="Kalinga"/>
                <w:b/>
                <w:bCs/>
                <w:sz w:val="16"/>
                <w:szCs w:val="16"/>
              </w:rPr>
              <w:t>UT/</w:t>
            </w:r>
            <w:proofErr w:type="spellStart"/>
            <w:r w:rsidRPr="0062564C">
              <w:rPr>
                <w:rFonts w:ascii="Kalinga" w:hAnsi="Kalinga" w:cs="Kalinga"/>
                <w:b/>
                <w:bCs/>
                <w:sz w:val="16"/>
                <w:szCs w:val="16"/>
              </w:rPr>
              <w:t>SCG</w:t>
            </w:r>
            <w:proofErr w:type="spellEnd"/>
            <w:r w:rsidRPr="0062564C">
              <w:rPr>
                <w:rFonts w:ascii="Kalinga" w:hAnsi="Kalinga" w:cs="Kalinga"/>
                <w:b/>
                <w:bCs/>
                <w:sz w:val="16"/>
                <w:szCs w:val="16"/>
              </w:rPr>
              <w:t>/</w:t>
            </w:r>
            <w:proofErr w:type="spellStart"/>
            <w:r w:rsidRPr="0062564C">
              <w:rPr>
                <w:rFonts w:ascii="Kalinga" w:hAnsi="Kalinga" w:cs="Kalinga"/>
                <w:b/>
                <w:bCs/>
                <w:sz w:val="16"/>
                <w:szCs w:val="16"/>
              </w:rPr>
              <w:t>PRCE</w:t>
            </w:r>
            <w:proofErr w:type="spellEnd"/>
            <w:r w:rsidRPr="0062564C">
              <w:rPr>
                <w:rFonts w:ascii="Kalinga" w:hAnsi="Kalinga" w:cs="Kalinga"/>
                <w:b/>
                <w:bCs/>
                <w:sz w:val="16"/>
                <w:szCs w:val="16"/>
              </w:rPr>
              <w:t>/MAVA/</w:t>
            </w:r>
            <w:proofErr w:type="spellStart"/>
            <w:r w:rsidRPr="0062564C">
              <w:rPr>
                <w:rFonts w:ascii="Kalinga" w:hAnsi="Kalinga" w:cs="Kalinga"/>
                <w:b/>
                <w:bCs/>
                <w:sz w:val="16"/>
                <w:szCs w:val="16"/>
              </w:rPr>
              <w:t>JL</w:t>
            </w:r>
            <w:proofErr w:type="spellEnd"/>
            <w:r w:rsidRPr="0062564C">
              <w:rPr>
                <w:rFonts w:ascii="Kalinga" w:hAnsi="Kalinga" w:cs="Kalinga"/>
                <w:b/>
                <w:bCs/>
                <w:sz w:val="16"/>
                <w:szCs w:val="16"/>
              </w:rPr>
              <w:t>/PUE/54/2024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49F6A3C"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Marco Antonio Valencia Ávila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42BB36DF" w14:textId="77777777" w:rsidR="003934F3" w:rsidRPr="0062564C" w:rsidRDefault="003934F3" w:rsidP="000805A6">
            <w:pPr>
              <w:pStyle w:val="Sinespaciado"/>
              <w:spacing w:line="254" w:lineRule="auto"/>
              <w:jc w:val="both"/>
              <w:rPr>
                <w:rFonts w:ascii="Kalinga" w:hAnsi="Kalinga" w:cs="Kalinga"/>
                <w:bCs/>
                <w:sz w:val="16"/>
                <w:szCs w:val="16"/>
              </w:rPr>
            </w:pPr>
            <w:r w:rsidRPr="0062564C">
              <w:rPr>
                <w:rFonts w:ascii="Kalinga" w:hAnsi="Kalinga" w:cs="Kalinga"/>
                <w:bCs/>
                <w:sz w:val="16"/>
                <w:szCs w:val="16"/>
              </w:rPr>
              <w:t>Blanca Yassahara Cruz García, Jesús Arturo Baltazar Trujano</w:t>
            </w:r>
            <w:r w:rsidRPr="0062564C">
              <w:rPr>
                <w:rFonts w:ascii="Kalinga" w:hAnsi="Kalinga" w:cs="Kalinga"/>
              </w:rPr>
              <w:t xml:space="preserve">, </w:t>
            </w:r>
            <w:r w:rsidRPr="0062564C">
              <w:rPr>
                <w:rFonts w:ascii="Kalinga" w:hAnsi="Kalinga" w:cs="Kalinga"/>
                <w:bCs/>
                <w:sz w:val="16"/>
                <w:szCs w:val="16"/>
              </w:rPr>
              <w:t>Miguel Ángel Bonilla Zarrazaga, Sofía Marisol Martínez Gorbea, Evangelina Mendoza Corona, Susana Rivas Vera y</w:t>
            </w:r>
            <w:r w:rsidRPr="0062564C">
              <w:rPr>
                <w:rFonts w:ascii="Kalinga" w:hAnsi="Kalinga" w:cs="Kalinga"/>
              </w:rPr>
              <w:t xml:space="preserve"> </w:t>
            </w:r>
            <w:r w:rsidRPr="0062564C">
              <w:rPr>
                <w:rFonts w:ascii="Kalinga" w:hAnsi="Kalinga" w:cs="Kalinga"/>
                <w:bCs/>
                <w:sz w:val="16"/>
                <w:szCs w:val="16"/>
              </w:rPr>
              <w:t>Juan Carlos Rodríguez López, consejera presidenta y consejerías electorales del Instituto Electoral del Estado de Puebla (</w:t>
            </w:r>
            <w:proofErr w:type="spellStart"/>
            <w:r w:rsidRPr="0062564C">
              <w:rPr>
                <w:rFonts w:ascii="Kalinga" w:hAnsi="Kalinga" w:cs="Kalinga"/>
                <w:bCs/>
                <w:sz w:val="16"/>
                <w:szCs w:val="16"/>
              </w:rPr>
              <w:t>IEEP</w:t>
            </w:r>
            <w:proofErr w:type="spellEnd"/>
            <w:r w:rsidRPr="0062564C">
              <w:rPr>
                <w:rFonts w:ascii="Kalinga"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2334CFE5" w14:textId="77777777" w:rsidR="003934F3" w:rsidRPr="0062564C" w:rsidRDefault="003934F3" w:rsidP="000805A6">
            <w:pPr>
              <w:pStyle w:val="Sinespaciado"/>
              <w:suppressAutoHyphens/>
              <w:spacing w:line="254" w:lineRule="auto"/>
              <w:jc w:val="both"/>
              <w:rPr>
                <w:rFonts w:ascii="Kalinga" w:hAnsi="Kalinga" w:cs="Kalinga"/>
                <w:sz w:val="16"/>
                <w:szCs w:val="16"/>
                <w:lang w:val="es-ES_tradnl"/>
              </w:rPr>
            </w:pPr>
            <w:r w:rsidRPr="0062564C">
              <w:rPr>
                <w:rFonts w:ascii="Kalinga" w:hAnsi="Kalinga" w:cs="Kalinga"/>
                <w:sz w:val="16"/>
                <w:szCs w:val="16"/>
                <w:lang w:val="es-ES_tradnl"/>
              </w:rPr>
              <w:t>Se denuncia la presunta ilegalidad en la emisión del acuerdo [sin lectura y circulación del proyecto], por el que se decreta la elección extraordinaria en el municipio de Venustiano Carranza, Puebla, fuera de sus facultades y, violentando la elección de dicho lugar.</w:t>
            </w:r>
          </w:p>
        </w:tc>
        <w:tc>
          <w:tcPr>
            <w:tcW w:w="2409" w:type="dxa"/>
            <w:tcBorders>
              <w:top w:val="single" w:sz="4" w:space="0" w:color="auto"/>
              <w:left w:val="single" w:sz="4" w:space="0" w:color="auto"/>
              <w:bottom w:val="single" w:sz="4" w:space="0" w:color="auto"/>
              <w:right w:val="single" w:sz="4" w:space="0" w:color="auto"/>
            </w:tcBorders>
          </w:tcPr>
          <w:p w14:paraId="3C185796" w14:textId="2BEAD0BB"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INE/CG11/2025 de 16/01/2025 se </w:t>
            </w:r>
            <w:r w:rsidRPr="0062564C">
              <w:rPr>
                <w:rFonts w:ascii="Kalinga" w:hAnsi="Kalinga" w:cs="Kalinga"/>
                <w:b/>
                <w:sz w:val="16"/>
                <w:szCs w:val="16"/>
              </w:rPr>
              <w:t>DESECHO</w:t>
            </w:r>
            <w:r w:rsidR="004E0633">
              <w:rPr>
                <w:rFonts w:ascii="Kalinga" w:hAnsi="Kalinga" w:cs="Kalinga"/>
                <w:b/>
                <w:sz w:val="16"/>
                <w:szCs w:val="16"/>
              </w:rPr>
              <w:t>.</w:t>
            </w:r>
          </w:p>
        </w:tc>
      </w:tr>
      <w:tr w:rsidR="003934F3" w:rsidRPr="0062564C" w14:paraId="2CEE4442"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776568E1" w14:textId="366E7F69"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t>2</w:t>
            </w:r>
            <w:r w:rsidR="00490B58">
              <w:rPr>
                <w:rFonts w:ascii="Kalinga" w:hAnsi="Kalinga" w:cs="Kalinga"/>
                <w:b/>
                <w:bCs/>
                <w:sz w:val="16"/>
                <w:szCs w:val="16"/>
              </w:rPr>
              <w:t>71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8756F8A" w14:textId="77777777" w:rsidR="003934F3" w:rsidRPr="0062564C" w:rsidRDefault="003934F3" w:rsidP="000805A6">
            <w:pPr>
              <w:pStyle w:val="Textosinformato"/>
              <w:spacing w:line="254" w:lineRule="auto"/>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/RLP/JL/PUE/59/2024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C44A5A0"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Roxana Luna Porquillo, PAN, PRI y PRD</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1092B036" w14:textId="77777777" w:rsidR="003934F3" w:rsidRPr="0062564C" w:rsidRDefault="003934F3" w:rsidP="000805A6">
            <w:pPr>
              <w:pStyle w:val="Sinespaciado"/>
              <w:spacing w:line="254" w:lineRule="auto"/>
              <w:jc w:val="both"/>
              <w:rPr>
                <w:rFonts w:ascii="Kalinga" w:hAnsi="Kalinga" w:cs="Kalinga"/>
                <w:bCs/>
                <w:sz w:val="16"/>
                <w:szCs w:val="16"/>
              </w:rPr>
            </w:pPr>
            <w:r w:rsidRPr="0062564C">
              <w:rPr>
                <w:rFonts w:ascii="Kalinga" w:hAnsi="Kalinga" w:cs="Kalinga"/>
                <w:bCs/>
                <w:sz w:val="16"/>
                <w:szCs w:val="16"/>
              </w:rPr>
              <w:t>Blanca Yassahara Cruz García, Jesús Arturo Baltazar Trujano</w:t>
            </w:r>
            <w:r w:rsidRPr="0062564C">
              <w:rPr>
                <w:rFonts w:ascii="Kalinga" w:hAnsi="Kalinga" w:cs="Kalinga"/>
              </w:rPr>
              <w:t xml:space="preserve">, </w:t>
            </w:r>
            <w:r w:rsidRPr="0062564C">
              <w:rPr>
                <w:rFonts w:ascii="Kalinga" w:hAnsi="Kalinga" w:cs="Kalinga"/>
                <w:bCs/>
                <w:sz w:val="16"/>
                <w:szCs w:val="16"/>
              </w:rPr>
              <w:t>Miguel Ángel Bonilla Zarrazaga, Sofía Marisol Martínez Gorbea, Evangelina Mendoza Corona, Susana Rivas Vera y</w:t>
            </w:r>
            <w:r w:rsidRPr="0062564C">
              <w:rPr>
                <w:rFonts w:ascii="Kalinga" w:hAnsi="Kalinga" w:cs="Kalinga"/>
              </w:rPr>
              <w:t xml:space="preserve"> </w:t>
            </w:r>
            <w:r w:rsidRPr="0062564C">
              <w:rPr>
                <w:rFonts w:ascii="Kalinga" w:hAnsi="Kalinga" w:cs="Kalinga"/>
                <w:bCs/>
                <w:sz w:val="16"/>
                <w:szCs w:val="16"/>
              </w:rPr>
              <w:t xml:space="preserve">Juan Carlos Rodríguez López, consejera presidenta y consejerías electorales del Instituto </w:t>
            </w:r>
            <w:r w:rsidRPr="0062564C">
              <w:rPr>
                <w:rFonts w:ascii="Kalinga" w:hAnsi="Kalinga" w:cs="Kalinga"/>
                <w:bCs/>
                <w:sz w:val="16"/>
                <w:szCs w:val="16"/>
              </w:rPr>
              <w:lastRenderedPageBreak/>
              <w:t>Electoral del Estado de Puebla (</w:t>
            </w:r>
            <w:proofErr w:type="spellStart"/>
            <w:r w:rsidRPr="0062564C">
              <w:rPr>
                <w:rFonts w:ascii="Kalinga" w:hAnsi="Kalinga" w:cs="Kalinga"/>
                <w:bCs/>
                <w:sz w:val="16"/>
                <w:szCs w:val="16"/>
              </w:rPr>
              <w:t>IEEP</w:t>
            </w:r>
            <w:proofErr w:type="spellEnd"/>
            <w:r w:rsidRPr="0062564C">
              <w:rPr>
                <w:rFonts w:ascii="Kalinga"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67ECD39" w14:textId="77777777" w:rsidR="003934F3" w:rsidRPr="0062564C" w:rsidRDefault="003934F3" w:rsidP="000805A6">
            <w:pPr>
              <w:pStyle w:val="Sinespaciado"/>
              <w:suppressAutoHyphens/>
              <w:spacing w:line="254" w:lineRule="auto"/>
              <w:jc w:val="both"/>
              <w:rPr>
                <w:rFonts w:ascii="Kalinga" w:hAnsi="Kalinga" w:cs="Kalinga"/>
                <w:sz w:val="16"/>
                <w:szCs w:val="16"/>
                <w:lang w:val="es-ES_tradnl"/>
              </w:rPr>
            </w:pPr>
            <w:r w:rsidRPr="0062564C">
              <w:rPr>
                <w:rFonts w:ascii="Kalinga" w:hAnsi="Kalinga" w:cs="Kalinga"/>
                <w:sz w:val="16"/>
                <w:szCs w:val="16"/>
                <w:lang w:val="es-ES_tradnl"/>
              </w:rPr>
              <w:lastRenderedPageBreak/>
              <w:t xml:space="preserve">Se denuncia la presunta transgresión al orden jurídico, convencional y legal, derivado de la omisión de dar trámite a múltiples denuncias relacionadas con el recurso de inconformidad interpuesto en contra del cómputo supletorio de la elección de San </w:t>
            </w:r>
            <w:r w:rsidRPr="0062564C">
              <w:rPr>
                <w:rFonts w:ascii="Kalinga" w:hAnsi="Kalinga" w:cs="Kalinga"/>
                <w:b/>
                <w:bCs/>
                <w:sz w:val="16"/>
                <w:szCs w:val="16"/>
                <w:lang w:val="es-ES_tradnl"/>
              </w:rPr>
              <w:t>Pedro</w:t>
            </w:r>
            <w:r w:rsidRPr="0062564C">
              <w:rPr>
                <w:rFonts w:ascii="Kalinga" w:hAnsi="Kalinga" w:cs="Kalinga"/>
                <w:sz w:val="16"/>
                <w:szCs w:val="16"/>
                <w:lang w:val="es-ES_tradnl"/>
              </w:rPr>
              <w:t xml:space="preserve"> Cholula, Puebla, así como por haberse llevado dicho cómputo sin mediar petición formal para ello y sin la entrega a las representaciones de los partidos de las copias de las actas de recuento de votos.</w:t>
            </w:r>
          </w:p>
        </w:tc>
        <w:tc>
          <w:tcPr>
            <w:tcW w:w="2409" w:type="dxa"/>
            <w:tcBorders>
              <w:top w:val="single" w:sz="4" w:space="0" w:color="auto"/>
              <w:left w:val="single" w:sz="4" w:space="0" w:color="auto"/>
              <w:bottom w:val="single" w:sz="4" w:space="0" w:color="auto"/>
              <w:right w:val="single" w:sz="4" w:space="0" w:color="auto"/>
            </w:tcBorders>
          </w:tcPr>
          <w:p w14:paraId="2993FA18" w14:textId="116C8C35"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INE/CG12/2025 de 16/01/2025 se </w:t>
            </w:r>
            <w:r w:rsidRPr="0062564C">
              <w:rPr>
                <w:rFonts w:ascii="Kalinga" w:hAnsi="Kalinga" w:cs="Kalinga"/>
                <w:b/>
                <w:sz w:val="16"/>
                <w:szCs w:val="16"/>
              </w:rPr>
              <w:t>DESECHO</w:t>
            </w:r>
            <w:r w:rsidR="004E0633">
              <w:rPr>
                <w:rFonts w:ascii="Kalinga" w:hAnsi="Kalinga" w:cs="Kalinga"/>
                <w:b/>
                <w:sz w:val="16"/>
                <w:szCs w:val="16"/>
              </w:rPr>
              <w:t>.</w:t>
            </w:r>
          </w:p>
        </w:tc>
      </w:tr>
      <w:tr w:rsidR="003934F3" w:rsidRPr="0062564C" w14:paraId="20A5C5F9"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287829B0" w14:textId="5E0B2E9D"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t>2</w:t>
            </w:r>
            <w:r w:rsidR="00BD2CE7" w:rsidRPr="0062564C">
              <w:rPr>
                <w:rFonts w:ascii="Kalinga" w:hAnsi="Kalinga" w:cs="Kalinga"/>
                <w:b/>
                <w:bCs/>
                <w:sz w:val="16"/>
                <w:szCs w:val="16"/>
              </w:rPr>
              <w:t>7</w:t>
            </w:r>
            <w:r w:rsidRPr="0062564C">
              <w:rPr>
                <w:rFonts w:ascii="Kalinga" w:hAnsi="Kalinga" w:cs="Kalinga"/>
                <w:b/>
                <w:bCs/>
                <w:sz w:val="16"/>
                <w:szCs w:val="16"/>
              </w:rPr>
              <w:t>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4E41962" w14:textId="77777777" w:rsidR="003934F3" w:rsidRPr="0062564C" w:rsidRDefault="003934F3" w:rsidP="000805A6">
            <w:pPr>
              <w:pStyle w:val="Textosinformato"/>
              <w:spacing w:line="254" w:lineRule="auto"/>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/MC/JL/</w:t>
            </w:r>
            <w:proofErr w:type="spellStart"/>
            <w:r w:rsidRPr="0062564C">
              <w:rPr>
                <w:rFonts w:ascii="Kalinga" w:hAnsi="Kalinga" w:cs="Kalinga"/>
                <w:b/>
                <w:bCs/>
                <w:sz w:val="16"/>
                <w:szCs w:val="16"/>
                <w:lang w:val="en-US"/>
              </w:rPr>
              <w:t>QRO</w:t>
            </w:r>
            <w:proofErr w:type="spellEnd"/>
            <w:r w:rsidRPr="0062564C">
              <w:rPr>
                <w:rFonts w:ascii="Kalinga" w:hAnsi="Kalinga" w:cs="Kalinga"/>
                <w:b/>
                <w:bCs/>
                <w:sz w:val="16"/>
                <w:szCs w:val="16"/>
                <w:lang w:val="en-US"/>
              </w:rPr>
              <w:t>/66/2024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DAE9346"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Movimiento Ciudadano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D54D9FF" w14:textId="77777777" w:rsidR="003934F3" w:rsidRPr="0062564C" w:rsidRDefault="003934F3" w:rsidP="000805A6">
            <w:pPr>
              <w:pStyle w:val="Sinespaciado"/>
              <w:spacing w:line="254" w:lineRule="auto"/>
              <w:jc w:val="both"/>
              <w:rPr>
                <w:rFonts w:ascii="Kalinga" w:hAnsi="Kalinga" w:cs="Kalinga"/>
                <w:bCs/>
                <w:sz w:val="16"/>
                <w:szCs w:val="16"/>
              </w:rPr>
            </w:pPr>
            <w:r w:rsidRPr="0062564C">
              <w:rPr>
                <w:rFonts w:ascii="Kalinga" w:hAnsi="Kalinga" w:cs="Kalinga"/>
                <w:bCs/>
                <w:sz w:val="16"/>
                <w:szCs w:val="16"/>
              </w:rPr>
              <w:t>Consejeras y consejeros electorales del Instituto Electoral del Estado de Campeche</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0B3BBEE4" w14:textId="77777777" w:rsidR="003934F3" w:rsidRPr="0062564C" w:rsidRDefault="003934F3" w:rsidP="000805A6">
            <w:pPr>
              <w:pStyle w:val="Sinespaciado"/>
              <w:suppressAutoHyphens/>
              <w:spacing w:line="254" w:lineRule="auto"/>
              <w:jc w:val="both"/>
              <w:rPr>
                <w:rFonts w:ascii="Kalinga" w:hAnsi="Kalinga" w:cs="Kalinga"/>
                <w:sz w:val="16"/>
                <w:szCs w:val="16"/>
                <w:lang w:val="es-ES_tradnl"/>
              </w:rPr>
            </w:pPr>
            <w:r w:rsidRPr="0062564C">
              <w:rPr>
                <w:rFonts w:ascii="Kalinga" w:hAnsi="Kalinga" w:cs="Kalinga"/>
                <w:sz w:val="16"/>
                <w:szCs w:val="16"/>
                <w:lang w:val="es-ES_tradnl"/>
              </w:rPr>
              <w:t xml:space="preserve">Omisión de dar respuesta y atender con prontitud y celeridad, la solicitud realizada para la remoción de las consejerías del Distrito Electoral 01, del </w:t>
            </w:r>
            <w:proofErr w:type="spellStart"/>
            <w:r w:rsidRPr="0062564C">
              <w:rPr>
                <w:rFonts w:ascii="Kalinga" w:hAnsi="Kalinga" w:cs="Kalinga"/>
                <w:sz w:val="16"/>
                <w:szCs w:val="16"/>
                <w:lang w:val="es-ES_tradnl"/>
              </w:rPr>
              <w:t>IEEC</w:t>
            </w:r>
            <w:proofErr w:type="spellEnd"/>
            <w:r w:rsidRPr="0062564C">
              <w:rPr>
                <w:rFonts w:ascii="Kalinga" w:hAnsi="Kalinga" w:cs="Kalinga"/>
                <w:sz w:val="16"/>
                <w:szCs w:val="16"/>
                <w:lang w:val="es-ES_tradnl"/>
              </w:rPr>
              <w:t>, derivado de conductas que atentan contra la jornada electoral, en virtud de que el consejo distrital no contó con un control estricto en el acceso a la bodega electoral; Vulneraciones al procedimiento de custodia de las boletas y materiales electorales; Obstrucción en la actividad de custodia y almacenamiento de la documentación electoral y boletas en la bodega electoral; Alteración de los paquetes que resguardaban las boletas electorales y realizar la verificación de las medidas de seguridad fuera de la etapa respectiva.</w:t>
            </w:r>
          </w:p>
        </w:tc>
        <w:tc>
          <w:tcPr>
            <w:tcW w:w="2409" w:type="dxa"/>
            <w:tcBorders>
              <w:top w:val="single" w:sz="4" w:space="0" w:color="auto"/>
              <w:left w:val="single" w:sz="4" w:space="0" w:color="auto"/>
              <w:bottom w:val="single" w:sz="4" w:space="0" w:color="auto"/>
              <w:right w:val="single" w:sz="4" w:space="0" w:color="auto"/>
            </w:tcBorders>
          </w:tcPr>
          <w:p w14:paraId="0E16ED99" w14:textId="7BB457D4"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INE/CG15/2025 de 16/01/2025 se </w:t>
            </w:r>
            <w:r w:rsidRPr="0062564C">
              <w:rPr>
                <w:rFonts w:ascii="Kalinga" w:hAnsi="Kalinga" w:cs="Kalinga"/>
                <w:b/>
                <w:sz w:val="16"/>
                <w:szCs w:val="16"/>
              </w:rPr>
              <w:t>DESECHO</w:t>
            </w:r>
            <w:r w:rsidR="004E0633">
              <w:rPr>
                <w:rFonts w:ascii="Kalinga" w:hAnsi="Kalinga" w:cs="Kalinga"/>
                <w:b/>
                <w:sz w:val="16"/>
                <w:szCs w:val="16"/>
              </w:rPr>
              <w:t>.</w:t>
            </w:r>
          </w:p>
        </w:tc>
      </w:tr>
      <w:tr w:rsidR="003934F3" w:rsidRPr="0062564C" w14:paraId="73CC0114" w14:textId="77777777" w:rsidTr="00D0507E">
        <w:trPr>
          <w:trHeight w:val="2087"/>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12A8AE90" w14:textId="49E923F3" w:rsidR="003934F3" w:rsidRPr="0062564C" w:rsidRDefault="003934F3" w:rsidP="000805A6">
            <w:pPr>
              <w:jc w:val="both"/>
              <w:rPr>
                <w:rFonts w:ascii="Kalinga" w:hAnsi="Kalinga" w:cs="Kalinga"/>
                <w:b/>
                <w:bCs/>
                <w:sz w:val="16"/>
                <w:szCs w:val="16"/>
              </w:rPr>
            </w:pPr>
            <w:r w:rsidRPr="0062564C">
              <w:rPr>
                <w:rFonts w:ascii="Kalinga" w:hAnsi="Kalinga" w:cs="Kalinga"/>
                <w:b/>
                <w:bCs/>
                <w:sz w:val="16"/>
                <w:szCs w:val="16"/>
              </w:rPr>
              <w:lastRenderedPageBreak/>
              <w:t>2</w:t>
            </w:r>
            <w:r w:rsidR="00BD2CE7" w:rsidRPr="0062564C">
              <w:rPr>
                <w:rFonts w:ascii="Kalinga" w:hAnsi="Kalinga" w:cs="Kalinga"/>
                <w:b/>
                <w:bCs/>
                <w:sz w:val="16"/>
                <w:szCs w:val="16"/>
              </w:rPr>
              <w:t>7</w:t>
            </w:r>
            <w:r w:rsidRPr="0062564C">
              <w:rPr>
                <w:rFonts w:ascii="Kalinga" w:hAnsi="Kalinga" w:cs="Kalinga"/>
                <w:b/>
                <w:bCs/>
                <w:sz w:val="16"/>
                <w:szCs w:val="16"/>
              </w:rPr>
              <w:t>3</w:t>
            </w:r>
          </w:p>
          <w:p w14:paraId="6C3D7A44" w14:textId="60A4792C" w:rsidR="003934F3" w:rsidRPr="0062564C" w:rsidRDefault="003934F3" w:rsidP="000805A6">
            <w:pPr>
              <w:jc w:val="both"/>
              <w:rPr>
                <w:rFonts w:ascii="Kalinga" w:hAnsi="Kalinga" w:cs="Kalinga"/>
                <w:b/>
                <w:bCs/>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D886623" w14:textId="77777777" w:rsidR="003934F3" w:rsidRPr="0062564C" w:rsidRDefault="003934F3" w:rsidP="000805A6">
            <w:pPr>
              <w:pStyle w:val="Textosinformato"/>
              <w:spacing w:line="254" w:lineRule="auto"/>
              <w:rPr>
                <w:rFonts w:ascii="Kalinga" w:hAnsi="Kalinga" w:cs="Kalinga"/>
                <w:b/>
                <w:bCs/>
                <w:sz w:val="16"/>
                <w:szCs w:val="16"/>
                <w:lang w:val="en-US"/>
              </w:rPr>
            </w:pPr>
            <w:r w:rsidRPr="0062564C">
              <w:rPr>
                <w:rFonts w:ascii="Kalinga" w:hAnsi="Kalinga" w:cs="Kalinga"/>
                <w:b/>
                <w:bCs/>
                <w:sz w:val="16"/>
                <w:szCs w:val="16"/>
                <w:lang w:val="en-US"/>
              </w:rPr>
              <w:t>UT/SCG/</w:t>
            </w:r>
            <w:proofErr w:type="spellStart"/>
            <w:r w:rsidRPr="0062564C">
              <w:rPr>
                <w:rFonts w:ascii="Kalinga" w:hAnsi="Kalinga" w:cs="Kalinga"/>
                <w:b/>
                <w:bCs/>
                <w:sz w:val="16"/>
                <w:szCs w:val="16"/>
                <w:lang w:val="en-US"/>
              </w:rPr>
              <w:t>PRCE</w:t>
            </w:r>
            <w:proofErr w:type="spellEnd"/>
            <w:r w:rsidRPr="0062564C">
              <w:rPr>
                <w:rFonts w:ascii="Kalinga" w:hAnsi="Kalinga" w:cs="Kalinga"/>
                <w:b/>
                <w:bCs/>
                <w:sz w:val="16"/>
                <w:szCs w:val="16"/>
                <w:lang w:val="en-US"/>
              </w:rPr>
              <w:t>/APE/OPL/BCS/70/2024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44C301B0" w14:textId="77777777" w:rsidR="003934F3" w:rsidRPr="0062564C" w:rsidRDefault="003934F3" w:rsidP="000805A6">
            <w:pPr>
              <w:rPr>
                <w:rFonts w:ascii="Kalinga" w:eastAsia="Times New Roman" w:hAnsi="Kalinga" w:cs="Kalinga"/>
                <w:color w:val="000000" w:themeColor="text1"/>
                <w:sz w:val="16"/>
                <w:szCs w:val="16"/>
                <w:bdr w:val="none" w:sz="0" w:space="0" w:color="auto" w:frame="1"/>
                <w:lang w:eastAsia="es-MX"/>
              </w:rPr>
            </w:pPr>
            <w:r w:rsidRPr="0062564C">
              <w:rPr>
                <w:rFonts w:ascii="Kalinga" w:eastAsia="Times New Roman" w:hAnsi="Kalinga" w:cs="Kalinga"/>
                <w:color w:val="000000" w:themeColor="text1"/>
                <w:sz w:val="16"/>
                <w:szCs w:val="16"/>
                <w:bdr w:val="none" w:sz="0" w:space="0" w:color="auto" w:frame="1"/>
                <w:lang w:eastAsia="es-MX"/>
              </w:rPr>
              <w:t>Alejandro Palacios Espinosa, consejero presidente del Instituto Estatal Electoral de Baja California Sur.</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824A6E4" w14:textId="77777777" w:rsidR="003934F3" w:rsidRPr="0062564C" w:rsidRDefault="003934F3" w:rsidP="000805A6">
            <w:pPr>
              <w:pStyle w:val="Sinespaciado"/>
              <w:spacing w:line="254" w:lineRule="auto"/>
              <w:jc w:val="both"/>
              <w:rPr>
                <w:rFonts w:ascii="Kalinga" w:hAnsi="Kalinga" w:cs="Kalinga"/>
                <w:bCs/>
                <w:sz w:val="16"/>
                <w:szCs w:val="16"/>
              </w:rPr>
            </w:pPr>
            <w:r w:rsidRPr="0062564C">
              <w:rPr>
                <w:rFonts w:ascii="Kalinga" w:hAnsi="Kalinga" w:cs="Kalinga"/>
                <w:bCs/>
                <w:sz w:val="16"/>
                <w:szCs w:val="16"/>
              </w:rPr>
              <w:t>Perla Marisol Gutiérrez Canizales, consejera electoral del Instituto Estatal Electoral de Baja California Sur.</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0123262A" w14:textId="77777777" w:rsidR="003934F3" w:rsidRPr="0062564C" w:rsidRDefault="003934F3" w:rsidP="000805A6">
            <w:pPr>
              <w:pStyle w:val="Sinespaciado"/>
              <w:suppressAutoHyphens/>
              <w:spacing w:line="254" w:lineRule="auto"/>
              <w:jc w:val="both"/>
              <w:rPr>
                <w:rFonts w:ascii="Kalinga" w:hAnsi="Kalinga" w:cs="Kalinga"/>
                <w:sz w:val="16"/>
                <w:szCs w:val="16"/>
                <w:lang w:val="es-ES_tradnl"/>
              </w:rPr>
            </w:pPr>
            <w:r w:rsidRPr="0062564C">
              <w:rPr>
                <w:rFonts w:ascii="Kalinga" w:hAnsi="Kalinga" w:cs="Kalinga"/>
                <w:sz w:val="16"/>
                <w:szCs w:val="16"/>
                <w:lang w:val="es-ES_tradnl"/>
              </w:rPr>
              <w:t>Acta certificada de hechos que involucran a una empleada del Instituto Estatal Electoral de Baja California Sur con la consejera Perla Marisol Gutiérrez Canizales, así como diversos comunicados vía WhatsApp y correo electrónico</w:t>
            </w:r>
          </w:p>
        </w:tc>
        <w:tc>
          <w:tcPr>
            <w:tcW w:w="2409" w:type="dxa"/>
            <w:tcBorders>
              <w:top w:val="single" w:sz="4" w:space="0" w:color="auto"/>
              <w:left w:val="single" w:sz="4" w:space="0" w:color="auto"/>
              <w:bottom w:val="single" w:sz="4" w:space="0" w:color="auto"/>
              <w:right w:val="single" w:sz="4" w:space="0" w:color="auto"/>
            </w:tcBorders>
          </w:tcPr>
          <w:p w14:paraId="3C7BC89D" w14:textId="509A6A08" w:rsidR="003934F3" w:rsidRPr="0062564C" w:rsidRDefault="003934F3" w:rsidP="000805A6">
            <w:pPr>
              <w:spacing w:after="0"/>
              <w:jc w:val="both"/>
              <w:rPr>
                <w:rFonts w:ascii="Kalinga" w:hAnsi="Kalinga" w:cs="Kalinga"/>
                <w:bCs/>
                <w:sz w:val="16"/>
                <w:szCs w:val="16"/>
              </w:rPr>
            </w:pPr>
            <w:r w:rsidRPr="0062564C">
              <w:rPr>
                <w:rFonts w:ascii="Kalinga" w:hAnsi="Kalinga" w:cs="Kalinga"/>
                <w:bCs/>
                <w:sz w:val="16"/>
                <w:szCs w:val="16"/>
              </w:rPr>
              <w:t xml:space="preserve">Por Acuerdo INE/CG16/2025 de 16/01/2025 se </w:t>
            </w:r>
            <w:r w:rsidRPr="0062564C">
              <w:rPr>
                <w:rFonts w:ascii="Kalinga" w:hAnsi="Kalinga" w:cs="Kalinga"/>
                <w:b/>
                <w:sz w:val="16"/>
                <w:szCs w:val="16"/>
              </w:rPr>
              <w:t>DESECHO</w:t>
            </w:r>
            <w:r w:rsidR="004E0633">
              <w:rPr>
                <w:rFonts w:ascii="Kalinga" w:hAnsi="Kalinga" w:cs="Kalinga"/>
                <w:b/>
                <w:sz w:val="16"/>
                <w:szCs w:val="16"/>
              </w:rPr>
              <w:t>.</w:t>
            </w:r>
          </w:p>
        </w:tc>
      </w:tr>
      <w:tr w:rsidR="00B4065C" w:rsidRPr="0062564C" w14:paraId="441B43F4"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4D78E252" w14:textId="17410D34" w:rsidR="00B4065C" w:rsidRPr="0062564C" w:rsidRDefault="00A11052" w:rsidP="00B4065C">
            <w:pPr>
              <w:jc w:val="both"/>
              <w:rPr>
                <w:rFonts w:ascii="Kalinga" w:hAnsi="Kalinga" w:cs="Kalinga"/>
                <w:b/>
                <w:bCs/>
                <w:sz w:val="16"/>
                <w:szCs w:val="16"/>
              </w:rPr>
            </w:pPr>
            <w:r>
              <w:rPr>
                <w:rFonts w:ascii="Kalinga" w:hAnsi="Kalinga" w:cs="Kalinga"/>
                <w:b/>
                <w:bCs/>
                <w:sz w:val="16"/>
                <w:szCs w:val="16"/>
              </w:rPr>
              <w:t>274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18F5408" w14:textId="64C515E2" w:rsidR="00B4065C" w:rsidRPr="0062564C" w:rsidRDefault="00B4065C" w:rsidP="00B4065C">
            <w:pPr>
              <w:pStyle w:val="Textosinformato"/>
              <w:spacing w:line="254" w:lineRule="auto"/>
              <w:rPr>
                <w:rFonts w:ascii="Kalinga" w:hAnsi="Kalinga" w:cs="Kalinga"/>
                <w:b/>
                <w:bCs/>
                <w:sz w:val="16"/>
                <w:szCs w:val="16"/>
                <w:lang w:val="en-US"/>
              </w:rPr>
            </w:pPr>
            <w:r w:rsidRPr="00B86165">
              <w:rPr>
                <w:rFonts w:ascii="Kalinga" w:hAnsi="Kalinga" w:cs="Kalinga"/>
                <w:b/>
                <w:bCs/>
                <w:sz w:val="16"/>
                <w:szCs w:val="16"/>
                <w:lang w:val="en-US"/>
              </w:rPr>
              <w:t>UT/SCG/</w:t>
            </w:r>
            <w:proofErr w:type="spellStart"/>
            <w:r w:rsidRPr="00B86165">
              <w:rPr>
                <w:rFonts w:ascii="Kalinga" w:hAnsi="Kalinga" w:cs="Kalinga"/>
                <w:b/>
                <w:bCs/>
                <w:sz w:val="16"/>
                <w:szCs w:val="16"/>
                <w:lang w:val="en-US"/>
              </w:rPr>
              <w:t>PRCE</w:t>
            </w:r>
            <w:proofErr w:type="spellEnd"/>
            <w:r w:rsidRPr="00B86165">
              <w:rPr>
                <w:rFonts w:ascii="Kalinga" w:hAnsi="Kalinga" w:cs="Kalinga"/>
                <w:b/>
                <w:bCs/>
                <w:sz w:val="16"/>
                <w:szCs w:val="16"/>
                <w:lang w:val="en-US"/>
              </w:rPr>
              <w:t>/PAN/CG/62/2024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6297947D" w14:textId="77E56E71" w:rsidR="00B4065C" w:rsidRPr="0062564C" w:rsidRDefault="00B4065C" w:rsidP="00B4065C">
            <w:pP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PAN</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6C287A97" w14:textId="37CAE21B" w:rsidR="00B4065C" w:rsidRPr="0062564C" w:rsidRDefault="00B4065C" w:rsidP="00B4065C">
            <w:pPr>
              <w:pStyle w:val="Sinespaciado"/>
              <w:spacing w:line="254" w:lineRule="auto"/>
              <w:jc w:val="both"/>
              <w:rPr>
                <w:rFonts w:ascii="Kalinga" w:hAnsi="Kalinga" w:cs="Kalinga"/>
                <w:bCs/>
                <w:sz w:val="16"/>
                <w:szCs w:val="16"/>
              </w:rPr>
            </w:pPr>
            <w:r w:rsidRPr="00B86165">
              <w:rPr>
                <w:rFonts w:ascii="Kalinga" w:hAnsi="Kalinga" w:cs="Kalinga"/>
                <w:bCs/>
                <w:sz w:val="16"/>
                <w:szCs w:val="16"/>
              </w:rPr>
              <w:t>Consejerías integrantes del CG del IEE Puebla.</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7D5105CA" w14:textId="77777777" w:rsidR="00B4065C" w:rsidRDefault="00B4065C" w:rsidP="00B4065C">
            <w:pPr>
              <w:pStyle w:val="xmsonormal"/>
              <w:spacing w:before="0" w:beforeAutospacing="0" w:after="0" w:afterAutospacing="0" w:line="252" w:lineRule="auto"/>
              <w:jc w:val="both"/>
              <w:rPr>
                <w:rFonts w:ascii="Kalinga" w:hAnsi="Kalinga" w:cs="Kalinga"/>
                <w:color w:val="000000" w:themeColor="text1"/>
                <w:sz w:val="16"/>
                <w:szCs w:val="16"/>
                <w:bdr w:val="none" w:sz="0" w:space="0" w:color="auto" w:frame="1"/>
                <w:lang w:val="es-MX" w:eastAsia="es-MX"/>
              </w:rPr>
            </w:pPr>
            <w:r w:rsidRPr="00B86165">
              <w:rPr>
                <w:rFonts w:ascii="Kalinga" w:hAnsi="Kalinga" w:cs="Kalinga"/>
                <w:sz w:val="16"/>
                <w:szCs w:val="16"/>
                <w:lang w:val="es-ES_tradnl"/>
              </w:rPr>
              <w:t>Omitir publicar los resultados de 6,300 casillas sin fundamento legal, así como no entregar al denunciante la información solicitada el 31 de julio del presente año.</w:t>
            </w:r>
            <w:r w:rsidRPr="00B86165">
              <w:rPr>
                <w:rFonts w:ascii="Kalinga" w:hAnsi="Kalinga" w:cs="Kalinga"/>
                <w:color w:val="000000" w:themeColor="text1"/>
                <w:sz w:val="16"/>
                <w:szCs w:val="16"/>
                <w:bdr w:val="none" w:sz="0" w:space="0" w:color="auto" w:frame="1"/>
                <w:lang w:val="es-MX" w:eastAsia="es-MX"/>
              </w:rPr>
              <w:t xml:space="preserve"> </w:t>
            </w:r>
          </w:p>
          <w:p w14:paraId="67F3E45F" w14:textId="77777777" w:rsidR="00B4065C" w:rsidRPr="0062564C" w:rsidRDefault="00B4065C" w:rsidP="00B4065C">
            <w:pPr>
              <w:pStyle w:val="Sinespaciado"/>
              <w:suppressAutoHyphens/>
              <w:spacing w:line="254" w:lineRule="auto"/>
              <w:jc w:val="both"/>
              <w:rPr>
                <w:rFonts w:ascii="Kalinga" w:hAnsi="Kalinga" w:cs="Kalinga"/>
                <w:sz w:val="16"/>
                <w:szCs w:val="16"/>
                <w:lang w:val="es-ES_tradnl"/>
              </w:rPr>
            </w:pPr>
          </w:p>
        </w:tc>
        <w:tc>
          <w:tcPr>
            <w:tcW w:w="2409" w:type="dxa"/>
            <w:tcBorders>
              <w:top w:val="single" w:sz="4" w:space="0" w:color="auto"/>
              <w:left w:val="single" w:sz="4" w:space="0" w:color="auto"/>
              <w:bottom w:val="single" w:sz="4" w:space="0" w:color="auto"/>
              <w:right w:val="single" w:sz="4" w:space="0" w:color="auto"/>
            </w:tcBorders>
          </w:tcPr>
          <w:p w14:paraId="128CF18C" w14:textId="67A35562" w:rsidR="00B4065C" w:rsidRPr="0062564C" w:rsidRDefault="00B4065C" w:rsidP="00B4065C">
            <w:pPr>
              <w:spacing w:after="0"/>
              <w:jc w:val="both"/>
              <w:rPr>
                <w:rFonts w:ascii="Kalinga" w:hAnsi="Kalinga" w:cs="Kalinga"/>
                <w:bCs/>
                <w:sz w:val="16"/>
                <w:szCs w:val="16"/>
              </w:rPr>
            </w:pPr>
            <w:r w:rsidRPr="0062564C">
              <w:rPr>
                <w:rFonts w:ascii="Kalinga" w:hAnsi="Kalinga" w:cs="Kalinga"/>
                <w:bCs/>
                <w:sz w:val="16"/>
                <w:szCs w:val="16"/>
              </w:rPr>
              <w:t>Por Acuerdo INE/CG</w:t>
            </w:r>
            <w:r>
              <w:rPr>
                <w:rFonts w:ascii="Kalinga" w:hAnsi="Kalinga" w:cs="Kalinga"/>
                <w:bCs/>
                <w:sz w:val="16"/>
                <w:szCs w:val="16"/>
              </w:rPr>
              <w:t>211</w:t>
            </w:r>
            <w:r w:rsidRPr="0062564C">
              <w:rPr>
                <w:rFonts w:ascii="Kalinga" w:hAnsi="Kalinga" w:cs="Kalinga"/>
                <w:bCs/>
                <w:sz w:val="16"/>
                <w:szCs w:val="16"/>
              </w:rPr>
              <w:t xml:space="preserve">/2025 de </w:t>
            </w:r>
            <w:r>
              <w:rPr>
                <w:rFonts w:ascii="Kalinga" w:hAnsi="Kalinga" w:cs="Kalinga"/>
                <w:bCs/>
                <w:sz w:val="16"/>
                <w:szCs w:val="16"/>
              </w:rPr>
              <w:t>13</w:t>
            </w:r>
            <w:r w:rsidRPr="0062564C">
              <w:rPr>
                <w:rFonts w:ascii="Kalinga" w:hAnsi="Kalinga" w:cs="Kalinga"/>
                <w:bCs/>
                <w:sz w:val="16"/>
                <w:szCs w:val="16"/>
              </w:rPr>
              <w:t>/0</w:t>
            </w:r>
            <w:r>
              <w:rPr>
                <w:rFonts w:ascii="Kalinga" w:hAnsi="Kalinga" w:cs="Kalinga"/>
                <w:bCs/>
                <w:sz w:val="16"/>
                <w:szCs w:val="16"/>
              </w:rPr>
              <w:t>3</w:t>
            </w:r>
            <w:r w:rsidRPr="0062564C">
              <w:rPr>
                <w:rFonts w:ascii="Kalinga" w:hAnsi="Kalinga" w:cs="Kalinga"/>
                <w:bCs/>
                <w:sz w:val="16"/>
                <w:szCs w:val="16"/>
              </w:rPr>
              <w:t xml:space="preserve">/2025 se </w:t>
            </w:r>
            <w:r w:rsidRPr="0062564C">
              <w:rPr>
                <w:rFonts w:ascii="Kalinga" w:hAnsi="Kalinga" w:cs="Kalinga"/>
                <w:b/>
                <w:sz w:val="16"/>
                <w:szCs w:val="16"/>
              </w:rPr>
              <w:t>DESECHO</w:t>
            </w:r>
            <w:r>
              <w:rPr>
                <w:rFonts w:ascii="Kalinga" w:hAnsi="Kalinga" w:cs="Kalinga"/>
                <w:b/>
                <w:sz w:val="16"/>
                <w:szCs w:val="16"/>
              </w:rPr>
              <w:t>.</w:t>
            </w:r>
          </w:p>
        </w:tc>
      </w:tr>
      <w:tr w:rsidR="00B4065C" w:rsidRPr="0062564C" w14:paraId="288F4AD5"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0371C19D" w14:textId="597C08CB" w:rsidR="00B4065C" w:rsidRPr="0062564C" w:rsidRDefault="00C11F87" w:rsidP="00B4065C">
            <w:pPr>
              <w:jc w:val="both"/>
              <w:rPr>
                <w:rFonts w:ascii="Kalinga" w:hAnsi="Kalinga" w:cs="Kalinga"/>
                <w:b/>
                <w:bCs/>
                <w:sz w:val="16"/>
                <w:szCs w:val="16"/>
              </w:rPr>
            </w:pPr>
            <w:r>
              <w:rPr>
                <w:rFonts w:ascii="Kalinga" w:hAnsi="Kalinga" w:cs="Kalinga"/>
                <w:b/>
                <w:bCs/>
                <w:sz w:val="16"/>
                <w:szCs w:val="16"/>
              </w:rPr>
              <w:t>275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E1D46F4" w14:textId="28580A60" w:rsidR="00B4065C" w:rsidRPr="0062564C" w:rsidRDefault="00B4065C" w:rsidP="00B4065C">
            <w:pPr>
              <w:pStyle w:val="Textosinformato"/>
              <w:spacing w:line="254" w:lineRule="auto"/>
              <w:rPr>
                <w:rFonts w:ascii="Kalinga" w:hAnsi="Kalinga" w:cs="Kalinga"/>
                <w:b/>
                <w:bCs/>
                <w:sz w:val="16"/>
                <w:szCs w:val="16"/>
                <w:lang w:val="en-US"/>
              </w:rPr>
            </w:pPr>
            <w:r w:rsidRPr="00B86165">
              <w:rPr>
                <w:rFonts w:ascii="Kalinga" w:hAnsi="Kalinga" w:cs="Kalinga"/>
                <w:b/>
                <w:bCs/>
                <w:sz w:val="16"/>
                <w:szCs w:val="16"/>
                <w:lang w:val="en-US"/>
              </w:rPr>
              <w:t>UT/SCG/</w:t>
            </w:r>
            <w:proofErr w:type="spellStart"/>
            <w:r w:rsidRPr="00B86165">
              <w:rPr>
                <w:rFonts w:ascii="Kalinga" w:hAnsi="Kalinga" w:cs="Kalinga"/>
                <w:b/>
                <w:bCs/>
                <w:sz w:val="16"/>
                <w:szCs w:val="16"/>
                <w:lang w:val="en-US"/>
              </w:rPr>
              <w:t>PRCE</w:t>
            </w:r>
            <w:proofErr w:type="spellEnd"/>
            <w:r w:rsidRPr="00B86165">
              <w:rPr>
                <w:rFonts w:ascii="Kalinga" w:hAnsi="Kalinga" w:cs="Kalinga"/>
                <w:b/>
                <w:bCs/>
                <w:sz w:val="16"/>
                <w:szCs w:val="16"/>
                <w:lang w:val="en-US"/>
              </w:rPr>
              <w:t>/</w:t>
            </w:r>
            <w:proofErr w:type="spellStart"/>
            <w:r w:rsidRPr="00B86165">
              <w:rPr>
                <w:rFonts w:ascii="Kalinga" w:hAnsi="Kalinga" w:cs="Kalinga"/>
                <w:b/>
                <w:bCs/>
                <w:sz w:val="16"/>
                <w:szCs w:val="16"/>
                <w:lang w:val="en-US"/>
              </w:rPr>
              <w:t>FLGF</w:t>
            </w:r>
            <w:proofErr w:type="spellEnd"/>
            <w:r w:rsidRPr="00B86165">
              <w:rPr>
                <w:rFonts w:ascii="Kalinga" w:hAnsi="Kalinga" w:cs="Kalinga"/>
                <w:b/>
                <w:bCs/>
                <w:sz w:val="16"/>
                <w:szCs w:val="16"/>
                <w:lang w:val="en-US"/>
              </w:rPr>
              <w:t>/OPL/BCS/63/2024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0437CAD9" w14:textId="5492BF3E" w:rsidR="00B4065C" w:rsidRPr="0062564C" w:rsidRDefault="00B4065C" w:rsidP="00B4065C">
            <w:pPr>
              <w:rPr>
                <w:rFonts w:ascii="Kalinga" w:eastAsia="Times New Roman" w:hAnsi="Kalinga" w:cs="Kalinga"/>
                <w:color w:val="000000" w:themeColor="text1"/>
                <w:sz w:val="16"/>
                <w:szCs w:val="16"/>
                <w:bdr w:val="none" w:sz="0" w:space="0" w:color="auto" w:frame="1"/>
                <w:lang w:eastAsia="es-MX"/>
              </w:rPr>
            </w:pPr>
            <w:r w:rsidRPr="00B86165">
              <w:rPr>
                <w:rFonts w:ascii="Kalinga" w:eastAsia="Times New Roman" w:hAnsi="Kalinga" w:cs="Kalinga"/>
                <w:color w:val="000000" w:themeColor="text1"/>
                <w:sz w:val="16"/>
                <w:szCs w:val="16"/>
                <w:bdr w:val="none" w:sz="0" w:space="0" w:color="auto" w:frame="1"/>
                <w:lang w:eastAsia="es-MX"/>
              </w:rPr>
              <w:t xml:space="preserve">Flor de Liz González Fisher, secretaria de </w:t>
            </w:r>
            <w:proofErr w:type="spellStart"/>
            <w:r w:rsidRPr="00B86165">
              <w:rPr>
                <w:rFonts w:ascii="Kalinga" w:eastAsia="Times New Roman" w:hAnsi="Kalinga" w:cs="Kalinga"/>
                <w:color w:val="000000" w:themeColor="text1"/>
                <w:sz w:val="16"/>
                <w:szCs w:val="16"/>
                <w:bdr w:val="none" w:sz="0" w:space="0" w:color="auto" w:frame="1"/>
                <w:lang w:eastAsia="es-MX"/>
              </w:rPr>
              <w:t>DEECyCE</w:t>
            </w:r>
            <w:proofErr w:type="spellEnd"/>
            <w:r w:rsidRPr="00B86165">
              <w:rPr>
                <w:rFonts w:ascii="Kalinga" w:eastAsia="Times New Roman" w:hAnsi="Kalinga" w:cs="Kalinga"/>
                <w:color w:val="000000" w:themeColor="text1"/>
                <w:sz w:val="16"/>
                <w:szCs w:val="16"/>
                <w:bdr w:val="none" w:sz="0" w:space="0" w:color="auto" w:frame="1"/>
                <w:lang w:eastAsia="es-MX"/>
              </w:rPr>
              <w:t xml:space="preserve"> y, Luis Fernando Cota Gómez, auxiliar administrativo, ambos del </w:t>
            </w:r>
            <w:proofErr w:type="spellStart"/>
            <w:r w:rsidRPr="00B86165">
              <w:rPr>
                <w:rFonts w:ascii="Kalinga" w:eastAsia="Times New Roman" w:hAnsi="Kalinga" w:cs="Kalinga"/>
                <w:color w:val="000000" w:themeColor="text1"/>
                <w:sz w:val="16"/>
                <w:szCs w:val="16"/>
                <w:bdr w:val="none" w:sz="0" w:space="0" w:color="auto" w:frame="1"/>
                <w:lang w:eastAsia="es-MX"/>
              </w:rPr>
              <w:t>OPL</w:t>
            </w:r>
            <w:proofErr w:type="spellEnd"/>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6B6D8FE4" w14:textId="1CBF9A79" w:rsidR="00B4065C" w:rsidRPr="0062564C" w:rsidRDefault="00B4065C" w:rsidP="00B4065C">
            <w:pPr>
              <w:pStyle w:val="Sinespaciado"/>
              <w:spacing w:line="254" w:lineRule="auto"/>
              <w:jc w:val="both"/>
              <w:rPr>
                <w:rFonts w:ascii="Kalinga" w:hAnsi="Kalinga" w:cs="Kalinga"/>
                <w:bCs/>
                <w:sz w:val="16"/>
                <w:szCs w:val="16"/>
              </w:rPr>
            </w:pPr>
            <w:r w:rsidRPr="00B86165">
              <w:rPr>
                <w:rFonts w:ascii="Kalinga" w:hAnsi="Kalinga" w:cs="Kalinga"/>
                <w:bCs/>
                <w:sz w:val="16"/>
                <w:szCs w:val="16"/>
              </w:rPr>
              <w:t xml:space="preserve">Perla Marisol Gutiérrez Canizales, consejera electoral del </w:t>
            </w:r>
            <w:proofErr w:type="spellStart"/>
            <w:r w:rsidRPr="00B86165">
              <w:rPr>
                <w:rFonts w:ascii="Kalinga" w:hAnsi="Kalinga" w:cs="Kalinga"/>
                <w:bCs/>
                <w:sz w:val="16"/>
                <w:szCs w:val="16"/>
              </w:rPr>
              <w:t>IEEBCS</w:t>
            </w:r>
            <w:proofErr w:type="spellEnd"/>
            <w:r w:rsidRPr="00B86165">
              <w:rPr>
                <w:rFonts w:ascii="Kalinga"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7D95CB7A" w14:textId="77777777" w:rsidR="00B4065C" w:rsidRDefault="00B4065C" w:rsidP="00B4065C">
            <w:pPr>
              <w:suppressAutoHyphens/>
              <w:spacing w:after="0" w:line="240" w:lineRule="auto"/>
              <w:jc w:val="both"/>
              <w:rPr>
                <w:rFonts w:ascii="Kalinga" w:hAnsi="Kalinga" w:cs="Kalinga"/>
                <w:sz w:val="16"/>
                <w:szCs w:val="16"/>
                <w:lang w:val="es-ES_tradnl"/>
              </w:rPr>
            </w:pPr>
            <w:r w:rsidRPr="00B86165">
              <w:rPr>
                <w:rFonts w:ascii="Kalinga" w:hAnsi="Kalinga" w:cs="Kalinga"/>
                <w:sz w:val="16"/>
                <w:szCs w:val="16"/>
                <w:lang w:val="es-ES_tradnl"/>
              </w:rPr>
              <w:t>Se denuncia a la consejera electoral por la presunta comisión de hostigamiento y acoso laboral y sexual, cometido mediante chats en Facebook y publicaciones con frases ofensivas, utilizando nombres, videos, audios e imágenes sin autorización de los denunciantes; así como inferir amenazas en WhatsApp, Facebook, recados en papel y correos electrónicos; así como contactar a personas familiares y amigas con el fin de desprestigiar y difamar al denunciante, por lo que temen que se ponga en peligro su integridad física, entorno laboral, la seguridad de familia y amistades, así como daños a la propiedad.</w:t>
            </w:r>
          </w:p>
          <w:p w14:paraId="76ABF802" w14:textId="77777777" w:rsidR="00B4065C" w:rsidRDefault="00B4065C" w:rsidP="00B4065C">
            <w:pPr>
              <w:suppressAutoHyphens/>
              <w:spacing w:after="0" w:line="240" w:lineRule="auto"/>
              <w:jc w:val="both"/>
              <w:rPr>
                <w:rFonts w:ascii="Kalinga" w:hAnsi="Kalinga" w:cs="Kalinga"/>
                <w:sz w:val="16"/>
                <w:szCs w:val="16"/>
                <w:lang w:val="es-ES_tradnl"/>
              </w:rPr>
            </w:pPr>
          </w:p>
          <w:p w14:paraId="3E566C1F" w14:textId="77777777" w:rsidR="00B4065C" w:rsidRPr="00B86165" w:rsidRDefault="00B4065C" w:rsidP="00B4065C">
            <w:pPr>
              <w:pStyle w:val="xmsonormal"/>
              <w:spacing w:before="0" w:beforeAutospacing="0" w:after="0" w:afterAutospacing="0" w:line="252" w:lineRule="auto"/>
              <w:jc w:val="both"/>
              <w:rPr>
                <w:rFonts w:ascii="Kalinga" w:hAnsi="Kalinga" w:cs="Kalinga"/>
                <w:color w:val="000000" w:themeColor="text1"/>
                <w:sz w:val="16"/>
                <w:szCs w:val="16"/>
                <w:bdr w:val="none" w:sz="0" w:space="0" w:color="auto" w:frame="1"/>
                <w:lang w:val="es-MX" w:eastAsia="es-MX"/>
              </w:rPr>
            </w:pPr>
            <w:r w:rsidRPr="00B86165">
              <w:rPr>
                <w:rFonts w:ascii="Kalinga" w:hAnsi="Kalinga" w:cs="Kalinga"/>
                <w:color w:val="000000" w:themeColor="text1"/>
                <w:sz w:val="16"/>
                <w:szCs w:val="16"/>
                <w:bdr w:val="none" w:sz="0" w:space="0" w:color="auto" w:frame="1"/>
                <w:lang w:val="es-MX" w:eastAsia="es-MX"/>
              </w:rPr>
              <w:t>Se registro mediante acuerdo de catorce de agosto de dos mil veinticuatro.</w:t>
            </w:r>
          </w:p>
          <w:p w14:paraId="65360C58" w14:textId="77777777" w:rsidR="00B4065C" w:rsidRPr="0062564C" w:rsidRDefault="00B4065C" w:rsidP="00B4065C">
            <w:pPr>
              <w:pStyle w:val="Sinespaciado"/>
              <w:suppressAutoHyphens/>
              <w:spacing w:line="254" w:lineRule="auto"/>
              <w:jc w:val="both"/>
              <w:rPr>
                <w:rFonts w:ascii="Kalinga" w:hAnsi="Kalinga" w:cs="Kalinga"/>
                <w:sz w:val="16"/>
                <w:szCs w:val="16"/>
                <w:lang w:val="es-ES_tradnl"/>
              </w:rPr>
            </w:pPr>
          </w:p>
        </w:tc>
        <w:tc>
          <w:tcPr>
            <w:tcW w:w="2409" w:type="dxa"/>
            <w:tcBorders>
              <w:top w:val="single" w:sz="4" w:space="0" w:color="auto"/>
              <w:left w:val="single" w:sz="4" w:space="0" w:color="auto"/>
              <w:bottom w:val="single" w:sz="4" w:space="0" w:color="auto"/>
              <w:right w:val="single" w:sz="4" w:space="0" w:color="auto"/>
            </w:tcBorders>
          </w:tcPr>
          <w:p w14:paraId="6584892C" w14:textId="000F6FD7" w:rsidR="00B4065C" w:rsidRPr="0062564C" w:rsidRDefault="00B4065C" w:rsidP="00B4065C">
            <w:pPr>
              <w:spacing w:after="0"/>
              <w:jc w:val="both"/>
              <w:rPr>
                <w:rFonts w:ascii="Kalinga" w:hAnsi="Kalinga" w:cs="Kalinga"/>
                <w:bCs/>
                <w:sz w:val="16"/>
                <w:szCs w:val="16"/>
              </w:rPr>
            </w:pPr>
            <w:r w:rsidRPr="0062564C">
              <w:rPr>
                <w:rFonts w:ascii="Kalinga" w:hAnsi="Kalinga" w:cs="Kalinga"/>
                <w:bCs/>
                <w:sz w:val="16"/>
                <w:szCs w:val="16"/>
              </w:rPr>
              <w:lastRenderedPageBreak/>
              <w:t>Por Acuerdo INE/CG</w:t>
            </w:r>
            <w:r>
              <w:rPr>
                <w:rFonts w:ascii="Kalinga" w:hAnsi="Kalinga" w:cs="Kalinga"/>
                <w:bCs/>
                <w:sz w:val="16"/>
                <w:szCs w:val="16"/>
              </w:rPr>
              <w:t>211</w:t>
            </w:r>
            <w:r w:rsidRPr="0062564C">
              <w:rPr>
                <w:rFonts w:ascii="Kalinga" w:hAnsi="Kalinga" w:cs="Kalinga"/>
                <w:bCs/>
                <w:sz w:val="16"/>
                <w:szCs w:val="16"/>
              </w:rPr>
              <w:t xml:space="preserve">/2025 de </w:t>
            </w:r>
            <w:r>
              <w:rPr>
                <w:rFonts w:ascii="Kalinga" w:hAnsi="Kalinga" w:cs="Kalinga"/>
                <w:bCs/>
                <w:sz w:val="16"/>
                <w:szCs w:val="16"/>
              </w:rPr>
              <w:t>13</w:t>
            </w:r>
            <w:r w:rsidRPr="0062564C">
              <w:rPr>
                <w:rFonts w:ascii="Kalinga" w:hAnsi="Kalinga" w:cs="Kalinga"/>
                <w:bCs/>
                <w:sz w:val="16"/>
                <w:szCs w:val="16"/>
              </w:rPr>
              <w:t>/0</w:t>
            </w:r>
            <w:r>
              <w:rPr>
                <w:rFonts w:ascii="Kalinga" w:hAnsi="Kalinga" w:cs="Kalinga"/>
                <w:bCs/>
                <w:sz w:val="16"/>
                <w:szCs w:val="16"/>
              </w:rPr>
              <w:t>3</w:t>
            </w:r>
            <w:r w:rsidRPr="0062564C">
              <w:rPr>
                <w:rFonts w:ascii="Kalinga" w:hAnsi="Kalinga" w:cs="Kalinga"/>
                <w:bCs/>
                <w:sz w:val="16"/>
                <w:szCs w:val="16"/>
              </w:rPr>
              <w:t xml:space="preserve">/2025 se </w:t>
            </w:r>
            <w:r w:rsidRPr="0062564C">
              <w:rPr>
                <w:rFonts w:ascii="Kalinga" w:hAnsi="Kalinga" w:cs="Kalinga"/>
                <w:b/>
                <w:sz w:val="16"/>
                <w:szCs w:val="16"/>
              </w:rPr>
              <w:t>DESECHO</w:t>
            </w:r>
            <w:r>
              <w:rPr>
                <w:rFonts w:ascii="Kalinga" w:hAnsi="Kalinga" w:cs="Kalinga"/>
                <w:b/>
                <w:sz w:val="16"/>
                <w:szCs w:val="16"/>
              </w:rPr>
              <w:t>.</w:t>
            </w:r>
          </w:p>
        </w:tc>
      </w:tr>
      <w:tr w:rsidR="00B4065C" w:rsidRPr="0062564C" w14:paraId="54EE34C2"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EEAA466" w14:textId="6649FAF8" w:rsidR="00C11F87" w:rsidRPr="0062564C" w:rsidRDefault="00C11F87" w:rsidP="00C11F87">
            <w:pPr>
              <w:jc w:val="both"/>
              <w:rPr>
                <w:rFonts w:ascii="Kalinga" w:hAnsi="Kalinga" w:cs="Kalinga"/>
                <w:b/>
                <w:bCs/>
                <w:sz w:val="16"/>
                <w:szCs w:val="16"/>
              </w:rPr>
            </w:pPr>
            <w:r w:rsidRPr="0062564C">
              <w:rPr>
                <w:rFonts w:ascii="Kalinga" w:hAnsi="Kalinga" w:cs="Kalinga"/>
                <w:b/>
                <w:bCs/>
                <w:sz w:val="16"/>
                <w:szCs w:val="16"/>
              </w:rPr>
              <w:t>27</w:t>
            </w:r>
            <w:r>
              <w:rPr>
                <w:rFonts w:ascii="Kalinga" w:hAnsi="Kalinga" w:cs="Kalinga"/>
                <w:b/>
                <w:bCs/>
                <w:sz w:val="16"/>
                <w:szCs w:val="16"/>
              </w:rPr>
              <w:t>6</w:t>
            </w:r>
          </w:p>
          <w:p w14:paraId="69943857" w14:textId="006B8B33" w:rsidR="00B4065C" w:rsidRPr="0062564C" w:rsidRDefault="00B4065C" w:rsidP="00C11F87">
            <w:pPr>
              <w:jc w:val="both"/>
              <w:rPr>
                <w:rFonts w:ascii="Kalinga" w:hAnsi="Kalinga" w:cs="Kalinga"/>
                <w:b/>
                <w:bCs/>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47EC3CC" w14:textId="77777777" w:rsidR="00B4065C" w:rsidRPr="005B41AA" w:rsidRDefault="00B4065C" w:rsidP="00B4065C">
            <w:pPr>
              <w:tabs>
                <w:tab w:val="left" w:pos="1200"/>
              </w:tabs>
              <w:jc w:val="both"/>
              <w:rPr>
                <w:rFonts w:ascii="Kalinga" w:hAnsi="Kalinga" w:cs="Kalinga"/>
                <w:b/>
                <w:sz w:val="16"/>
                <w:szCs w:val="16"/>
                <w:lang w:val="en-US"/>
              </w:rPr>
            </w:pPr>
            <w:r w:rsidRPr="005B41AA">
              <w:rPr>
                <w:rFonts w:ascii="Kalinga" w:hAnsi="Kalinga" w:cs="Kalinga"/>
                <w:b/>
                <w:sz w:val="16"/>
                <w:szCs w:val="16"/>
                <w:lang w:val="en-US"/>
              </w:rPr>
              <w:t>UT/SCG/</w:t>
            </w:r>
            <w:proofErr w:type="spellStart"/>
            <w:r w:rsidRPr="005B41AA">
              <w:rPr>
                <w:rFonts w:ascii="Kalinga" w:hAnsi="Kalinga" w:cs="Kalinga"/>
                <w:b/>
                <w:sz w:val="16"/>
                <w:szCs w:val="16"/>
                <w:lang w:val="en-US"/>
              </w:rPr>
              <w:t>PRCE</w:t>
            </w:r>
            <w:proofErr w:type="spellEnd"/>
            <w:r w:rsidRPr="005B41AA">
              <w:rPr>
                <w:rFonts w:ascii="Kalinga" w:hAnsi="Kalinga" w:cs="Kalinga"/>
                <w:b/>
                <w:sz w:val="16"/>
                <w:szCs w:val="16"/>
                <w:lang w:val="en-US"/>
              </w:rPr>
              <w:t>/CG/2/2025</w:t>
            </w:r>
          </w:p>
          <w:p w14:paraId="76424A47" w14:textId="77777777" w:rsidR="00B4065C" w:rsidRPr="0062564C" w:rsidRDefault="00B4065C" w:rsidP="00B4065C">
            <w:pPr>
              <w:pStyle w:val="Textosinformato"/>
              <w:spacing w:line="254" w:lineRule="auto"/>
              <w:rPr>
                <w:rFonts w:ascii="Kalinga" w:hAnsi="Kalinga" w:cs="Kalinga"/>
                <w:b/>
                <w:bCs/>
                <w:sz w:val="16"/>
                <w:szCs w:val="16"/>
                <w:lang w:val="en-US"/>
              </w:rPr>
            </w:pP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E2A171D" w14:textId="77777777" w:rsidR="00B4065C" w:rsidRPr="00D37B28" w:rsidRDefault="00B4065C"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D37B28">
              <w:rPr>
                <w:rFonts w:ascii="Kalinga" w:eastAsia="Times New Roman" w:hAnsi="Kalinga" w:cs="Kalinga"/>
                <w:color w:val="242424"/>
                <w:sz w:val="16"/>
                <w:szCs w:val="16"/>
                <w:bdr w:val="none" w:sz="0" w:space="0" w:color="auto" w:frame="1"/>
                <w:lang w:eastAsia="es-MX"/>
              </w:rPr>
              <w:t xml:space="preserve">Contraloría General del </w:t>
            </w:r>
            <w:proofErr w:type="spellStart"/>
            <w:r w:rsidRPr="00D37B28">
              <w:rPr>
                <w:rFonts w:ascii="Kalinga" w:eastAsia="Times New Roman" w:hAnsi="Kalinga" w:cs="Kalinga"/>
                <w:color w:val="242424"/>
                <w:sz w:val="16"/>
                <w:szCs w:val="16"/>
                <w:bdr w:val="none" w:sz="0" w:space="0" w:color="auto" w:frame="1"/>
                <w:lang w:eastAsia="es-MX"/>
              </w:rPr>
              <w:t>IEEPCO</w:t>
            </w:r>
            <w:proofErr w:type="spellEnd"/>
            <w:r w:rsidRPr="00D37B28">
              <w:rPr>
                <w:rFonts w:ascii="Kalinga" w:eastAsia="Times New Roman" w:hAnsi="Kalinga" w:cs="Kalinga"/>
                <w:color w:val="242424"/>
                <w:sz w:val="16"/>
                <w:szCs w:val="16"/>
                <w:bdr w:val="none" w:sz="0" w:space="0" w:color="auto" w:frame="1"/>
                <w:lang w:eastAsia="es-MX"/>
              </w:rPr>
              <w:t>.</w:t>
            </w:r>
          </w:p>
          <w:p w14:paraId="68287C7A" w14:textId="77777777" w:rsidR="00B4065C" w:rsidRPr="0062564C" w:rsidRDefault="00B4065C" w:rsidP="00B4065C">
            <w:pPr>
              <w:rPr>
                <w:rFonts w:ascii="Kalinga" w:eastAsia="Times New Roman" w:hAnsi="Kalinga" w:cs="Kalinga"/>
                <w:color w:val="000000" w:themeColor="text1"/>
                <w:sz w:val="16"/>
                <w:szCs w:val="16"/>
                <w:bdr w:val="none" w:sz="0" w:space="0" w:color="auto" w:frame="1"/>
                <w:lang w:eastAsia="es-MX"/>
              </w:rPr>
            </w:pP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FC5A19C" w14:textId="77777777" w:rsidR="00B4065C" w:rsidRPr="00D37B28" w:rsidRDefault="00B4065C"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D37B28">
              <w:rPr>
                <w:rFonts w:ascii="Kalinga" w:eastAsia="Times New Roman" w:hAnsi="Kalinga" w:cs="Kalinga"/>
                <w:color w:val="242424"/>
                <w:sz w:val="16"/>
                <w:szCs w:val="16"/>
                <w:bdr w:val="none" w:sz="0" w:space="0" w:color="auto" w:frame="1"/>
                <w:lang w:eastAsia="es-MX"/>
              </w:rPr>
              <w:t xml:space="preserve">Elizabeth Sánchez González, </w:t>
            </w:r>
            <w:proofErr w:type="gramStart"/>
            <w:r w:rsidRPr="00D37B28">
              <w:rPr>
                <w:rFonts w:ascii="Kalinga" w:eastAsia="Times New Roman" w:hAnsi="Kalinga" w:cs="Kalinga"/>
                <w:color w:val="242424"/>
                <w:sz w:val="16"/>
                <w:szCs w:val="16"/>
                <w:bdr w:val="none" w:sz="0" w:space="0" w:color="auto" w:frame="1"/>
                <w:lang w:eastAsia="es-MX"/>
              </w:rPr>
              <w:t>Consejera Presidenta</w:t>
            </w:r>
            <w:proofErr w:type="gramEnd"/>
            <w:r w:rsidRPr="00D37B28">
              <w:rPr>
                <w:rFonts w:ascii="Kalinga" w:eastAsia="Times New Roman" w:hAnsi="Kalinga" w:cs="Kalinga"/>
                <w:color w:val="242424"/>
                <w:sz w:val="16"/>
                <w:szCs w:val="16"/>
                <w:bdr w:val="none" w:sz="0" w:space="0" w:color="auto" w:frame="1"/>
                <w:lang w:eastAsia="es-MX"/>
              </w:rPr>
              <w:t>.</w:t>
            </w:r>
          </w:p>
          <w:p w14:paraId="743C49BB" w14:textId="77777777" w:rsidR="00B4065C" w:rsidRPr="0062564C" w:rsidRDefault="00B4065C" w:rsidP="00B4065C">
            <w:pPr>
              <w:pStyle w:val="Sinespaciado"/>
              <w:spacing w:line="254" w:lineRule="auto"/>
              <w:jc w:val="both"/>
              <w:rPr>
                <w:rFonts w:ascii="Kalinga" w:hAnsi="Kalinga" w:cs="Kalinga"/>
                <w:bCs/>
                <w:sz w:val="16"/>
                <w:szCs w:val="16"/>
              </w:rPr>
            </w:pP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47E57CF9" w14:textId="1FC3708C" w:rsidR="005B0537" w:rsidRPr="005B0537" w:rsidRDefault="00B4065C" w:rsidP="00B4065C">
            <w:pPr>
              <w:pStyle w:val="Sinespaciado"/>
              <w:suppressAutoHyphens/>
              <w:spacing w:line="254" w:lineRule="auto"/>
              <w:jc w:val="both"/>
              <w:rPr>
                <w:rFonts w:ascii="Kalinga" w:eastAsia="Arial" w:hAnsi="Kalinga" w:cs="Kalinga"/>
                <w:color w:val="2A2A2A"/>
                <w:sz w:val="16"/>
                <w:szCs w:val="16"/>
              </w:rPr>
            </w:pPr>
            <w:r w:rsidRPr="00D37B28">
              <w:rPr>
                <w:rStyle w:val="Ninguno"/>
                <w:rFonts w:ascii="Kalinga" w:hAnsi="Kalinga" w:cs="Kalinga"/>
                <w:sz w:val="16"/>
                <w:szCs w:val="16"/>
                <w:shd w:val="clear" w:color="auto" w:fill="FFFFFF"/>
              </w:rPr>
              <w:t xml:space="preserve">La Contraloría General del </w:t>
            </w:r>
            <w:proofErr w:type="spellStart"/>
            <w:r w:rsidRPr="00D37B28">
              <w:rPr>
                <w:rStyle w:val="Ninguno"/>
                <w:rFonts w:ascii="Kalinga" w:hAnsi="Kalinga" w:cs="Kalinga"/>
                <w:sz w:val="16"/>
                <w:szCs w:val="16"/>
                <w:shd w:val="clear" w:color="auto" w:fill="FFFFFF"/>
              </w:rPr>
              <w:t>IEEPCO</w:t>
            </w:r>
            <w:proofErr w:type="spellEnd"/>
            <w:r w:rsidRPr="00D37B28">
              <w:rPr>
                <w:rStyle w:val="Ninguno"/>
                <w:rFonts w:ascii="Kalinga" w:hAnsi="Kalinga" w:cs="Kalinga"/>
                <w:sz w:val="16"/>
                <w:szCs w:val="16"/>
                <w:shd w:val="clear" w:color="auto" w:fill="FFFFFF"/>
              </w:rPr>
              <w:t xml:space="preserve"> da vista al </w:t>
            </w:r>
            <w:r w:rsidRPr="00D37B28">
              <w:rPr>
                <w:rFonts w:ascii="Kalinga" w:hAnsi="Kalinga" w:cs="Kalinga"/>
                <w:sz w:val="16"/>
                <w:szCs w:val="16"/>
              </w:rPr>
              <w:t xml:space="preserve">Consejo General del INE, de la comisión de una falta administrativa no grave atribuible a la C. Elizabeth Sánchez González, en su carácter de consejera presidenta del </w:t>
            </w:r>
            <w:proofErr w:type="spellStart"/>
            <w:r w:rsidRPr="00D37B28">
              <w:rPr>
                <w:rFonts w:ascii="Kalinga" w:hAnsi="Kalinga" w:cs="Kalinga"/>
                <w:sz w:val="16"/>
                <w:szCs w:val="16"/>
              </w:rPr>
              <w:t>IEEPCO</w:t>
            </w:r>
            <w:proofErr w:type="spellEnd"/>
            <w:r w:rsidRPr="00D37B28">
              <w:rPr>
                <w:rFonts w:ascii="Kalinga" w:hAnsi="Kalinga" w:cs="Kalinga"/>
                <w:sz w:val="16"/>
                <w:szCs w:val="16"/>
              </w:rPr>
              <w:t xml:space="preserve">; asimismo, solicita determine lo conducente respecto a la aprobación y en su caso, la aplicación de la sanción de amonestación pública, impuesta a la servidora pública referida conforme a lo expuesto en la resolución </w:t>
            </w:r>
            <w:proofErr w:type="spellStart"/>
            <w:r w:rsidRPr="00D37B28">
              <w:rPr>
                <w:rFonts w:ascii="Kalinga" w:hAnsi="Kalinga" w:cs="Kalinga"/>
                <w:sz w:val="16"/>
                <w:szCs w:val="16"/>
              </w:rPr>
              <w:t>IEEPCO</w:t>
            </w:r>
            <w:proofErr w:type="spellEnd"/>
            <w:r w:rsidRPr="00D37B28">
              <w:rPr>
                <w:rFonts w:ascii="Kalinga" w:hAnsi="Kalinga" w:cs="Kalinga"/>
                <w:sz w:val="16"/>
                <w:szCs w:val="16"/>
              </w:rPr>
              <w:t xml:space="preserve">/OIC/AR/003/2024 dictada en el expediente </w:t>
            </w:r>
            <w:proofErr w:type="spellStart"/>
            <w:r w:rsidRPr="00D37B28">
              <w:rPr>
                <w:rFonts w:ascii="Kalinga" w:hAnsi="Kalinga" w:cs="Kalinga"/>
                <w:sz w:val="16"/>
                <w:szCs w:val="16"/>
              </w:rPr>
              <w:t>CJS</w:t>
            </w:r>
            <w:proofErr w:type="spellEnd"/>
            <w:r w:rsidRPr="00D37B28">
              <w:rPr>
                <w:rFonts w:ascii="Kalinga" w:hAnsi="Kalinga" w:cs="Kalinga"/>
                <w:sz w:val="16"/>
                <w:szCs w:val="16"/>
              </w:rPr>
              <w:t xml:space="preserve">/OIC/09/2023, </w:t>
            </w:r>
            <w:r w:rsidRPr="00D37B28">
              <w:rPr>
                <w:rFonts w:ascii="Kalinga" w:eastAsia="Arial" w:hAnsi="Kalinga" w:cs="Kalinga"/>
                <w:color w:val="2A2A2A"/>
                <w:sz w:val="16"/>
                <w:szCs w:val="16"/>
              </w:rPr>
              <w:t>particularmente en lo concerniente a la atribución del INE para remover a las consejerías electorales de los OPLE, de conformidad con lo dispuesto en el artículo 41, Base V, apartado A, párrafo primero, en relación con el diverso 116, párrafo segundo, fracción IV, inciso c) numeral segundo, ambos de la CPEUM</w:t>
            </w:r>
          </w:p>
        </w:tc>
        <w:tc>
          <w:tcPr>
            <w:tcW w:w="2409" w:type="dxa"/>
            <w:tcBorders>
              <w:top w:val="single" w:sz="4" w:space="0" w:color="auto"/>
              <w:left w:val="single" w:sz="4" w:space="0" w:color="auto"/>
              <w:bottom w:val="single" w:sz="4" w:space="0" w:color="auto"/>
              <w:right w:val="single" w:sz="4" w:space="0" w:color="auto"/>
            </w:tcBorders>
          </w:tcPr>
          <w:p w14:paraId="49F847FB" w14:textId="6B423969" w:rsidR="00B4065C" w:rsidRPr="0062564C" w:rsidRDefault="00B4065C" w:rsidP="00B4065C">
            <w:pPr>
              <w:spacing w:after="0"/>
              <w:jc w:val="both"/>
              <w:rPr>
                <w:rFonts w:ascii="Kalinga" w:hAnsi="Kalinga" w:cs="Kalinga"/>
                <w:bCs/>
                <w:sz w:val="16"/>
                <w:szCs w:val="16"/>
              </w:rPr>
            </w:pPr>
            <w:r w:rsidRPr="00D37B28">
              <w:rPr>
                <w:rFonts w:ascii="Kalinga" w:hAnsi="Kalinga" w:cs="Kalinga"/>
                <w:bCs/>
                <w:sz w:val="16"/>
                <w:szCs w:val="16"/>
              </w:rPr>
              <w:t xml:space="preserve">Por Acuerdo INE/CG211/2025 de 13/03/2025 se </w:t>
            </w:r>
            <w:r w:rsidRPr="00D37B28">
              <w:rPr>
                <w:rFonts w:ascii="Kalinga" w:hAnsi="Kalinga" w:cs="Kalinga"/>
                <w:b/>
                <w:sz w:val="16"/>
                <w:szCs w:val="16"/>
              </w:rPr>
              <w:t>DESECHO.</w:t>
            </w:r>
          </w:p>
        </w:tc>
      </w:tr>
      <w:tr w:rsidR="005B0537" w:rsidRPr="0062564C" w14:paraId="20ACF02F"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18D8B45" w14:textId="4A562E75" w:rsidR="005B0537" w:rsidRPr="0062564C" w:rsidRDefault="00CF2604" w:rsidP="00C11F87">
            <w:pPr>
              <w:jc w:val="both"/>
              <w:rPr>
                <w:rFonts w:ascii="Kalinga" w:hAnsi="Kalinga" w:cs="Kalinga"/>
                <w:b/>
                <w:bCs/>
                <w:sz w:val="16"/>
                <w:szCs w:val="16"/>
              </w:rPr>
            </w:pPr>
            <w:r>
              <w:rPr>
                <w:rFonts w:ascii="Kalinga" w:hAnsi="Kalinga" w:cs="Kalinga"/>
                <w:b/>
                <w:bCs/>
                <w:sz w:val="16"/>
                <w:szCs w:val="16"/>
              </w:rPr>
              <w:lastRenderedPageBreak/>
              <w:t>277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E24B03F" w14:textId="3600703D" w:rsidR="005B0537" w:rsidRPr="005B41AA" w:rsidRDefault="005B0537" w:rsidP="00B4065C">
            <w:pPr>
              <w:tabs>
                <w:tab w:val="left" w:pos="1200"/>
              </w:tabs>
              <w:jc w:val="both"/>
              <w:rPr>
                <w:rFonts w:ascii="Kalinga" w:hAnsi="Kalinga" w:cs="Kalinga"/>
                <w:b/>
                <w:sz w:val="16"/>
                <w:szCs w:val="16"/>
                <w:lang w:val="en-US"/>
              </w:rPr>
            </w:pPr>
            <w:r w:rsidRPr="005B0537">
              <w:rPr>
                <w:rFonts w:ascii="Kalinga" w:hAnsi="Kalinga" w:cs="Kalinga"/>
                <w:b/>
                <w:sz w:val="16"/>
                <w:szCs w:val="16"/>
                <w:lang w:val="en-US"/>
              </w:rPr>
              <w:t>UT/SCG/</w:t>
            </w:r>
            <w:proofErr w:type="spellStart"/>
            <w:r w:rsidRPr="005B0537">
              <w:rPr>
                <w:rFonts w:ascii="Kalinga" w:hAnsi="Kalinga" w:cs="Kalinga"/>
                <w:b/>
                <w:sz w:val="16"/>
                <w:szCs w:val="16"/>
                <w:lang w:val="en-US"/>
              </w:rPr>
              <w:t>PRCE</w:t>
            </w:r>
            <w:proofErr w:type="spellEnd"/>
            <w:r w:rsidRPr="005B0537">
              <w:rPr>
                <w:rFonts w:ascii="Kalinga" w:hAnsi="Kalinga" w:cs="Kalinga"/>
                <w:b/>
                <w:sz w:val="16"/>
                <w:szCs w:val="16"/>
                <w:lang w:val="en-US"/>
              </w:rPr>
              <w:t>/</w:t>
            </w:r>
            <w:proofErr w:type="spellStart"/>
            <w:r w:rsidRPr="005B0537">
              <w:rPr>
                <w:rFonts w:ascii="Kalinga" w:hAnsi="Kalinga" w:cs="Kalinga"/>
                <w:b/>
                <w:sz w:val="16"/>
                <w:szCs w:val="16"/>
                <w:lang w:val="en-US"/>
              </w:rPr>
              <w:t>RGM</w:t>
            </w:r>
            <w:proofErr w:type="spellEnd"/>
            <w:r w:rsidRPr="005B0537">
              <w:rPr>
                <w:rFonts w:ascii="Kalinga" w:hAnsi="Kalinga" w:cs="Kalinga"/>
                <w:b/>
                <w:sz w:val="16"/>
                <w:szCs w:val="16"/>
                <w:lang w:val="en-US"/>
              </w:rPr>
              <w:t>/JL/COL/72/2024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308A1856" w14:textId="2F1A41CF" w:rsidR="005B0537" w:rsidRPr="00D37B28" w:rsidRDefault="005B0537"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5B0537">
              <w:rPr>
                <w:rFonts w:ascii="Kalinga" w:eastAsia="Times New Roman" w:hAnsi="Kalinga" w:cs="Kalinga"/>
                <w:color w:val="242424"/>
                <w:sz w:val="16"/>
                <w:szCs w:val="16"/>
                <w:bdr w:val="none" w:sz="0" w:space="0" w:color="auto" w:frame="1"/>
                <w:lang w:eastAsia="es-MX"/>
              </w:rPr>
              <w:t>Rumualdo García Mejía.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CD45E9A" w14:textId="57B342BD" w:rsidR="005B0537" w:rsidRPr="00D37B28" w:rsidRDefault="005B0537"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5B0537">
              <w:rPr>
                <w:rFonts w:ascii="Kalinga" w:eastAsia="Times New Roman" w:hAnsi="Kalinga" w:cs="Kalinga"/>
                <w:color w:val="242424"/>
                <w:sz w:val="16"/>
                <w:szCs w:val="16"/>
                <w:bdr w:val="none" w:sz="0" w:space="0" w:color="auto" w:frame="1"/>
                <w:lang w:eastAsia="es-MX"/>
              </w:rPr>
              <w:t>Consejeros y consejeras electorales del Instituto Electoral del Estado de Colima.</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3A3E1F19" w14:textId="0EE2FB73" w:rsidR="005B0537" w:rsidRPr="00D37B28" w:rsidRDefault="00AF6152" w:rsidP="00B4065C">
            <w:pPr>
              <w:pStyle w:val="Sinespaciado"/>
              <w:suppressAutoHyphens/>
              <w:spacing w:line="254" w:lineRule="auto"/>
              <w:jc w:val="both"/>
              <w:rPr>
                <w:rStyle w:val="Ninguno"/>
                <w:rFonts w:ascii="Kalinga" w:hAnsi="Kalinga" w:cs="Kalinga"/>
                <w:sz w:val="16"/>
                <w:szCs w:val="16"/>
                <w:shd w:val="clear" w:color="auto" w:fill="FFFFFF"/>
              </w:rPr>
            </w:pPr>
            <w:r w:rsidRPr="00AF6152">
              <w:rPr>
                <w:rStyle w:val="Ninguno"/>
                <w:rFonts w:ascii="Kalinga" w:hAnsi="Kalinga" w:cs="Kalinga"/>
                <w:sz w:val="16"/>
                <w:szCs w:val="16"/>
                <w:shd w:val="clear" w:color="auto" w:fill="FFFFFF"/>
              </w:rPr>
              <w:t>Omisión en proporcionarle al denunciante documentación e información que solicitó al Instituto Electoral del Estado de Colima (</w:t>
            </w:r>
            <w:proofErr w:type="spellStart"/>
            <w:r w:rsidRPr="00AF6152">
              <w:rPr>
                <w:rStyle w:val="Ninguno"/>
                <w:rFonts w:ascii="Kalinga" w:hAnsi="Kalinga" w:cs="Kalinga"/>
                <w:sz w:val="16"/>
                <w:szCs w:val="16"/>
                <w:shd w:val="clear" w:color="auto" w:fill="FFFFFF"/>
              </w:rPr>
              <w:t>IEEC</w:t>
            </w:r>
            <w:proofErr w:type="spellEnd"/>
            <w:r w:rsidRPr="00AF6152">
              <w:rPr>
                <w:rStyle w:val="Ninguno"/>
                <w:rFonts w:ascii="Kalinga" w:hAnsi="Kalinga" w:cs="Kalinga"/>
                <w:sz w:val="16"/>
                <w:szCs w:val="16"/>
                <w:shd w:val="clear" w:color="auto" w:fill="FFFFFF"/>
              </w:rPr>
              <w:t>) y que le resulta necesaria para iniciar un procedimiento de revocación de mandato del ejecutivo del estado de Colima</w:t>
            </w:r>
          </w:p>
        </w:tc>
        <w:tc>
          <w:tcPr>
            <w:tcW w:w="2409" w:type="dxa"/>
            <w:tcBorders>
              <w:top w:val="single" w:sz="4" w:space="0" w:color="auto"/>
              <w:left w:val="single" w:sz="4" w:space="0" w:color="auto"/>
              <w:bottom w:val="single" w:sz="4" w:space="0" w:color="auto"/>
              <w:right w:val="single" w:sz="4" w:space="0" w:color="auto"/>
            </w:tcBorders>
          </w:tcPr>
          <w:p w14:paraId="7C3BE429" w14:textId="5D7827A0" w:rsidR="005B0537" w:rsidRPr="00D37B28" w:rsidRDefault="00AF6152" w:rsidP="00B4065C">
            <w:pPr>
              <w:spacing w:after="0"/>
              <w:jc w:val="both"/>
              <w:rPr>
                <w:rFonts w:ascii="Kalinga" w:hAnsi="Kalinga" w:cs="Kalinga"/>
                <w:bCs/>
                <w:sz w:val="16"/>
                <w:szCs w:val="16"/>
              </w:rPr>
            </w:pPr>
            <w:r w:rsidRPr="00AF6152">
              <w:rPr>
                <w:rFonts w:ascii="Kalinga" w:hAnsi="Kalinga" w:cs="Kalinga"/>
                <w:bCs/>
                <w:sz w:val="16"/>
                <w:szCs w:val="16"/>
              </w:rPr>
              <w:t xml:space="preserve">Por Acuerdo </w:t>
            </w:r>
            <w:r w:rsidR="00ED57ED" w:rsidRPr="00ED57ED">
              <w:rPr>
                <w:rFonts w:ascii="Kalinga" w:hAnsi="Kalinga" w:cs="Kalinga"/>
                <w:bCs/>
                <w:sz w:val="16"/>
                <w:szCs w:val="16"/>
              </w:rPr>
              <w:t>INE/CG348/2025</w:t>
            </w:r>
            <w:r w:rsidR="00ED57ED">
              <w:rPr>
                <w:rFonts w:ascii="Kalinga" w:hAnsi="Kalinga" w:cs="Kalinga"/>
                <w:bCs/>
                <w:sz w:val="16"/>
                <w:szCs w:val="16"/>
              </w:rPr>
              <w:t xml:space="preserve"> </w:t>
            </w:r>
            <w:r w:rsidRPr="00AF6152">
              <w:rPr>
                <w:rFonts w:ascii="Kalinga" w:hAnsi="Kalinga" w:cs="Kalinga"/>
                <w:bCs/>
                <w:sz w:val="16"/>
                <w:szCs w:val="16"/>
              </w:rPr>
              <w:t xml:space="preserve">de </w:t>
            </w:r>
            <w:r w:rsidR="006B19D2">
              <w:rPr>
                <w:rFonts w:ascii="Kalinga" w:hAnsi="Kalinga" w:cs="Kalinga"/>
                <w:bCs/>
                <w:sz w:val="16"/>
                <w:szCs w:val="16"/>
              </w:rPr>
              <w:t>02</w:t>
            </w:r>
            <w:r w:rsidRPr="00AF6152">
              <w:rPr>
                <w:rFonts w:ascii="Kalinga" w:hAnsi="Kalinga" w:cs="Kalinga"/>
                <w:bCs/>
                <w:sz w:val="16"/>
                <w:szCs w:val="16"/>
              </w:rPr>
              <w:t>/0</w:t>
            </w:r>
            <w:r w:rsidR="006B19D2">
              <w:rPr>
                <w:rFonts w:ascii="Kalinga" w:hAnsi="Kalinga" w:cs="Kalinga"/>
                <w:bCs/>
                <w:sz w:val="16"/>
                <w:szCs w:val="16"/>
              </w:rPr>
              <w:t>4</w:t>
            </w:r>
            <w:r w:rsidRPr="00AF6152">
              <w:rPr>
                <w:rFonts w:ascii="Kalinga" w:hAnsi="Kalinga" w:cs="Kalinga"/>
                <w:bCs/>
                <w:sz w:val="16"/>
                <w:szCs w:val="16"/>
              </w:rPr>
              <w:t xml:space="preserve">/2025 se </w:t>
            </w:r>
            <w:r w:rsidRPr="00F822B7">
              <w:rPr>
                <w:rFonts w:ascii="Kalinga" w:hAnsi="Kalinga" w:cs="Kalinga"/>
                <w:b/>
                <w:sz w:val="16"/>
                <w:szCs w:val="16"/>
              </w:rPr>
              <w:t>DESECHO</w:t>
            </w:r>
            <w:r w:rsidRPr="00AF6152">
              <w:rPr>
                <w:rFonts w:ascii="Kalinga" w:hAnsi="Kalinga" w:cs="Kalinga"/>
                <w:bCs/>
                <w:sz w:val="16"/>
                <w:szCs w:val="16"/>
              </w:rPr>
              <w:t>.</w:t>
            </w:r>
          </w:p>
        </w:tc>
      </w:tr>
      <w:tr w:rsidR="00A32B7B" w:rsidRPr="0062564C" w14:paraId="3C6712F7"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4C11EAFF" w14:textId="6DF9E318" w:rsidR="00A32B7B" w:rsidRPr="0062564C" w:rsidRDefault="00CF2604" w:rsidP="00C11F87">
            <w:pPr>
              <w:jc w:val="both"/>
              <w:rPr>
                <w:rFonts w:ascii="Kalinga" w:hAnsi="Kalinga" w:cs="Kalinga"/>
                <w:b/>
                <w:bCs/>
                <w:sz w:val="16"/>
                <w:szCs w:val="16"/>
              </w:rPr>
            </w:pPr>
            <w:r>
              <w:rPr>
                <w:rFonts w:ascii="Kalinga" w:hAnsi="Kalinga" w:cs="Kalinga"/>
                <w:b/>
                <w:bCs/>
                <w:sz w:val="16"/>
                <w:szCs w:val="16"/>
              </w:rPr>
              <w:t>278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6712415" w14:textId="2F975CE1" w:rsidR="00A32B7B" w:rsidRPr="005B41AA" w:rsidRDefault="00EA4AE8" w:rsidP="00B4065C">
            <w:pPr>
              <w:tabs>
                <w:tab w:val="left" w:pos="1200"/>
              </w:tabs>
              <w:jc w:val="both"/>
              <w:rPr>
                <w:rFonts w:ascii="Kalinga" w:hAnsi="Kalinga" w:cs="Kalinga"/>
                <w:b/>
                <w:sz w:val="16"/>
                <w:szCs w:val="16"/>
                <w:lang w:val="en-US"/>
              </w:rPr>
            </w:pPr>
            <w:r w:rsidRPr="00EA4AE8">
              <w:rPr>
                <w:rFonts w:ascii="Kalinga" w:hAnsi="Kalinga" w:cs="Kalinga"/>
                <w:b/>
                <w:sz w:val="16"/>
                <w:szCs w:val="16"/>
                <w:lang w:val="en-US"/>
              </w:rPr>
              <w:t>UT/SCG/</w:t>
            </w:r>
            <w:proofErr w:type="spellStart"/>
            <w:r w:rsidRPr="00EA4AE8">
              <w:rPr>
                <w:rFonts w:ascii="Kalinga" w:hAnsi="Kalinga" w:cs="Kalinga"/>
                <w:b/>
                <w:sz w:val="16"/>
                <w:szCs w:val="16"/>
                <w:lang w:val="en-US"/>
              </w:rPr>
              <w:t>PRCE</w:t>
            </w:r>
            <w:proofErr w:type="spellEnd"/>
            <w:r w:rsidRPr="00EA4AE8">
              <w:rPr>
                <w:rFonts w:ascii="Kalinga" w:hAnsi="Kalinga" w:cs="Kalinga"/>
                <w:b/>
                <w:sz w:val="16"/>
                <w:szCs w:val="16"/>
                <w:lang w:val="en-US"/>
              </w:rPr>
              <w:t>/</w:t>
            </w:r>
            <w:proofErr w:type="spellStart"/>
            <w:r w:rsidRPr="00EA4AE8">
              <w:rPr>
                <w:rFonts w:ascii="Kalinga" w:hAnsi="Kalinga" w:cs="Kalinga"/>
                <w:b/>
                <w:sz w:val="16"/>
                <w:szCs w:val="16"/>
                <w:lang w:val="en-US"/>
              </w:rPr>
              <w:t>RFM</w:t>
            </w:r>
            <w:proofErr w:type="spellEnd"/>
            <w:r w:rsidRPr="00EA4AE8">
              <w:rPr>
                <w:rFonts w:ascii="Kalinga" w:hAnsi="Kalinga" w:cs="Kalinga"/>
                <w:b/>
                <w:sz w:val="16"/>
                <w:szCs w:val="16"/>
                <w:lang w:val="en-US"/>
              </w:rPr>
              <w:t>/JL/ZAC/24/2024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D82259A" w14:textId="71162138" w:rsidR="00A32B7B" w:rsidRPr="00D37B28" w:rsidRDefault="007057CD"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7057CD">
              <w:rPr>
                <w:rFonts w:ascii="Kalinga" w:eastAsia="Times New Roman" w:hAnsi="Kalinga" w:cs="Kalinga"/>
                <w:color w:val="242424"/>
                <w:sz w:val="16"/>
                <w:szCs w:val="16"/>
                <w:bdr w:val="none" w:sz="0" w:space="0" w:color="auto" w:frame="1"/>
                <w:lang w:eastAsia="es-MX"/>
              </w:rPr>
              <w:t>Rubén Flores Márquez</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4E954F9" w14:textId="0743A815" w:rsidR="00A32B7B" w:rsidRPr="00D37B28" w:rsidRDefault="0089574F"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89574F">
              <w:rPr>
                <w:rFonts w:ascii="Kalinga" w:eastAsia="Times New Roman" w:hAnsi="Kalinga" w:cs="Kalinga"/>
                <w:color w:val="242424"/>
                <w:sz w:val="16"/>
                <w:szCs w:val="16"/>
                <w:bdr w:val="none" w:sz="0" w:space="0" w:color="auto" w:frame="1"/>
                <w:lang w:eastAsia="es-MX"/>
              </w:rPr>
              <w:t xml:space="preserve">Consejerías integrantes del CG del </w:t>
            </w:r>
            <w:proofErr w:type="spellStart"/>
            <w:r w:rsidRPr="0089574F">
              <w:rPr>
                <w:rFonts w:ascii="Kalinga" w:eastAsia="Times New Roman" w:hAnsi="Kalinga" w:cs="Kalinga"/>
                <w:color w:val="242424"/>
                <w:sz w:val="16"/>
                <w:szCs w:val="16"/>
                <w:bdr w:val="none" w:sz="0" w:space="0" w:color="auto" w:frame="1"/>
                <w:lang w:eastAsia="es-MX"/>
              </w:rPr>
              <w:t>OPL</w:t>
            </w:r>
            <w:proofErr w:type="spellEnd"/>
            <w:r w:rsidRPr="0089574F">
              <w:rPr>
                <w:rFonts w:ascii="Kalinga" w:eastAsia="Times New Roman" w:hAnsi="Kalinga" w:cs="Kalinga"/>
                <w:color w:val="242424"/>
                <w:sz w:val="16"/>
                <w:szCs w:val="16"/>
                <w:bdr w:val="none" w:sz="0" w:space="0" w:color="auto" w:frame="1"/>
                <w:lang w:eastAsia="es-MX"/>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78F0782" w14:textId="77777777" w:rsidR="00993E4F" w:rsidRPr="00993E4F" w:rsidRDefault="00993E4F" w:rsidP="00993E4F">
            <w:pPr>
              <w:pStyle w:val="Sinespaciado"/>
              <w:suppressAutoHyphens/>
              <w:spacing w:line="254" w:lineRule="auto"/>
              <w:jc w:val="both"/>
              <w:rPr>
                <w:rStyle w:val="Ninguno"/>
                <w:rFonts w:ascii="Kalinga" w:hAnsi="Kalinga" w:cs="Kalinga"/>
                <w:sz w:val="16"/>
                <w:szCs w:val="16"/>
                <w:shd w:val="clear" w:color="auto" w:fill="FFFFFF"/>
              </w:rPr>
            </w:pPr>
            <w:r w:rsidRPr="00993E4F">
              <w:rPr>
                <w:rStyle w:val="Ninguno"/>
                <w:rFonts w:ascii="Kalinga" w:hAnsi="Kalinga" w:cs="Kalinga"/>
                <w:sz w:val="16"/>
                <w:szCs w:val="16"/>
                <w:shd w:val="clear" w:color="auto" w:fill="FFFFFF"/>
              </w:rPr>
              <w:t xml:space="preserve">Se denuncia la publicación realizada en las redes sociales del </w:t>
            </w:r>
            <w:proofErr w:type="spellStart"/>
            <w:r w:rsidRPr="00993E4F">
              <w:rPr>
                <w:rStyle w:val="Ninguno"/>
                <w:rFonts w:ascii="Kalinga" w:hAnsi="Kalinga" w:cs="Kalinga"/>
                <w:sz w:val="16"/>
                <w:szCs w:val="16"/>
                <w:shd w:val="clear" w:color="auto" w:fill="FFFFFF"/>
              </w:rPr>
              <w:t>OPL</w:t>
            </w:r>
            <w:proofErr w:type="spellEnd"/>
            <w:r w:rsidRPr="00993E4F">
              <w:rPr>
                <w:rStyle w:val="Ninguno"/>
                <w:rFonts w:ascii="Kalinga" w:hAnsi="Kalinga" w:cs="Kalinga"/>
                <w:sz w:val="16"/>
                <w:szCs w:val="16"/>
                <w:shd w:val="clear" w:color="auto" w:fill="FFFFFF"/>
              </w:rPr>
              <w:t xml:space="preserve"> de Zacatecas, en la que presuntamente se llama al voto por la coalición “Fuerza y corazón por zacatecas”, afectando el principio de imparcialidad.</w:t>
            </w:r>
          </w:p>
          <w:p w14:paraId="751FF904" w14:textId="77777777" w:rsidR="00993E4F" w:rsidRPr="00993E4F" w:rsidRDefault="00993E4F" w:rsidP="00993E4F">
            <w:pPr>
              <w:pStyle w:val="Sinespaciado"/>
              <w:suppressAutoHyphens/>
              <w:spacing w:line="254" w:lineRule="auto"/>
              <w:jc w:val="both"/>
              <w:rPr>
                <w:rStyle w:val="Ninguno"/>
                <w:rFonts w:ascii="Kalinga" w:hAnsi="Kalinga" w:cs="Kalinga"/>
                <w:sz w:val="16"/>
                <w:szCs w:val="16"/>
                <w:shd w:val="clear" w:color="auto" w:fill="FFFFFF"/>
              </w:rPr>
            </w:pPr>
          </w:p>
          <w:p w14:paraId="266D87A3" w14:textId="4D4265BC" w:rsidR="002902C8" w:rsidRPr="00D37B28" w:rsidRDefault="00993E4F" w:rsidP="00993E4F">
            <w:pPr>
              <w:pStyle w:val="Sinespaciado"/>
              <w:suppressAutoHyphens/>
              <w:spacing w:line="254" w:lineRule="auto"/>
              <w:jc w:val="both"/>
              <w:rPr>
                <w:rStyle w:val="Ninguno"/>
                <w:rFonts w:ascii="Kalinga" w:hAnsi="Kalinga" w:cs="Kalinga"/>
                <w:sz w:val="16"/>
                <w:szCs w:val="16"/>
                <w:shd w:val="clear" w:color="auto" w:fill="FFFFFF"/>
              </w:rPr>
            </w:pPr>
            <w:r w:rsidRPr="00993E4F">
              <w:rPr>
                <w:rStyle w:val="Ninguno"/>
                <w:rFonts w:ascii="Kalinga" w:hAnsi="Kalinga" w:cs="Kalinga"/>
                <w:sz w:val="16"/>
                <w:szCs w:val="16"/>
                <w:shd w:val="clear" w:color="auto" w:fill="FFFFFF"/>
              </w:rPr>
              <w:t xml:space="preserve">Adicional a lo anterior, se amplió la </w:t>
            </w:r>
            <w:r w:rsidR="002902C8" w:rsidRPr="00993E4F">
              <w:rPr>
                <w:rStyle w:val="Ninguno"/>
                <w:rFonts w:ascii="Kalinga" w:hAnsi="Kalinga" w:cs="Kalinga"/>
                <w:sz w:val="16"/>
                <w:szCs w:val="16"/>
                <w:shd w:val="clear" w:color="auto" w:fill="FFFFFF"/>
              </w:rPr>
              <w:t>denuncia derivada</w:t>
            </w:r>
            <w:r w:rsidRPr="00993E4F">
              <w:rPr>
                <w:rStyle w:val="Ninguno"/>
                <w:rFonts w:ascii="Kalinga" w:hAnsi="Kalinga" w:cs="Kalinga"/>
                <w:sz w:val="16"/>
                <w:szCs w:val="16"/>
                <w:shd w:val="clear" w:color="auto" w:fill="FFFFFF"/>
              </w:rPr>
              <w:t xml:space="preserve"> de que se encontraron boletas de más en el 60% de las casillas instaladas, así como el hecho de que uno de los consejeros denunciados acudió al Consejo Municipal de Guadalupe, Zacatecas, aunado a que tiene una relación de parentesco (suegra) con una candidata suplente por el principio de mayoría relativa en la fórmula número 8 de regiduría del referido municipio y no se excusó para conocer sobre la aprobación del acuerdo de registros.</w:t>
            </w:r>
          </w:p>
        </w:tc>
        <w:tc>
          <w:tcPr>
            <w:tcW w:w="2409" w:type="dxa"/>
            <w:tcBorders>
              <w:top w:val="single" w:sz="4" w:space="0" w:color="auto"/>
              <w:left w:val="single" w:sz="4" w:space="0" w:color="auto"/>
              <w:bottom w:val="single" w:sz="4" w:space="0" w:color="auto"/>
              <w:right w:val="single" w:sz="4" w:space="0" w:color="auto"/>
            </w:tcBorders>
          </w:tcPr>
          <w:p w14:paraId="52F92E03" w14:textId="4082A736" w:rsidR="00A32B7B" w:rsidRPr="00D37B28" w:rsidRDefault="00993E4F" w:rsidP="00B4065C">
            <w:pPr>
              <w:spacing w:after="0"/>
              <w:jc w:val="both"/>
              <w:rPr>
                <w:rFonts w:ascii="Kalinga" w:hAnsi="Kalinga" w:cs="Kalinga"/>
                <w:bCs/>
                <w:sz w:val="16"/>
                <w:szCs w:val="16"/>
              </w:rPr>
            </w:pPr>
            <w:r w:rsidRPr="007902E0">
              <w:rPr>
                <w:rFonts w:ascii="Kalinga" w:hAnsi="Kalinga" w:cs="Kalinga"/>
                <w:bCs/>
                <w:sz w:val="16"/>
                <w:szCs w:val="16"/>
              </w:rPr>
              <w:t>Por Acuerdo INE/CG34</w:t>
            </w:r>
            <w:r w:rsidR="002C5964" w:rsidRPr="007902E0">
              <w:rPr>
                <w:rFonts w:ascii="Kalinga" w:hAnsi="Kalinga" w:cs="Kalinga"/>
                <w:bCs/>
                <w:sz w:val="16"/>
                <w:szCs w:val="16"/>
              </w:rPr>
              <w:t>7</w:t>
            </w:r>
            <w:r w:rsidRPr="007902E0">
              <w:rPr>
                <w:rFonts w:ascii="Kalinga" w:hAnsi="Kalinga" w:cs="Kalinga"/>
                <w:bCs/>
                <w:sz w:val="16"/>
                <w:szCs w:val="16"/>
              </w:rPr>
              <w:t xml:space="preserve">/2025 de 02/04/2025 se </w:t>
            </w:r>
            <w:r w:rsidR="00266A4A" w:rsidRPr="007902E0">
              <w:rPr>
                <w:rFonts w:ascii="Kalinga" w:hAnsi="Kalinga" w:cs="Kalinga"/>
                <w:b/>
                <w:sz w:val="16"/>
                <w:szCs w:val="16"/>
              </w:rPr>
              <w:t>SOBRESEE</w:t>
            </w:r>
            <w:r w:rsidR="000E2193" w:rsidRPr="007902E0">
              <w:rPr>
                <w:rFonts w:ascii="Kalinga" w:hAnsi="Kalinga" w:cs="Kalinga"/>
                <w:b/>
                <w:sz w:val="16"/>
                <w:szCs w:val="16"/>
              </w:rPr>
              <w:t xml:space="preserve"> </w:t>
            </w:r>
            <w:r w:rsidR="000E2193" w:rsidRPr="007902E0">
              <w:rPr>
                <w:rFonts w:ascii="Kalinga" w:hAnsi="Kalinga" w:cs="Kalinga"/>
                <w:bCs/>
                <w:sz w:val="16"/>
                <w:szCs w:val="16"/>
              </w:rPr>
              <w:t xml:space="preserve">por tres consejerías; se determina </w:t>
            </w:r>
            <w:r w:rsidR="000E2193" w:rsidRPr="007902E0">
              <w:rPr>
                <w:rFonts w:ascii="Kalinga" w:hAnsi="Kalinga" w:cs="Kalinga"/>
                <w:b/>
                <w:sz w:val="16"/>
                <w:szCs w:val="16"/>
              </w:rPr>
              <w:t xml:space="preserve">INFUNDADO </w:t>
            </w:r>
            <w:r w:rsidR="000E2193" w:rsidRPr="007902E0">
              <w:rPr>
                <w:rFonts w:ascii="Kalinga" w:hAnsi="Kalinga" w:cs="Kalinga"/>
                <w:bCs/>
                <w:sz w:val="16"/>
                <w:szCs w:val="16"/>
              </w:rPr>
              <w:t xml:space="preserve">en cuanto a tres consejerías y </w:t>
            </w:r>
            <w:r w:rsidR="000E2193" w:rsidRPr="007902E0">
              <w:rPr>
                <w:rFonts w:ascii="Kalinga" w:hAnsi="Kalinga" w:cs="Kalinga"/>
                <w:b/>
                <w:sz w:val="16"/>
                <w:szCs w:val="16"/>
              </w:rPr>
              <w:t>FUNDADO</w:t>
            </w:r>
            <w:r w:rsidR="000E2193" w:rsidRPr="007902E0">
              <w:rPr>
                <w:rFonts w:ascii="Kalinga" w:hAnsi="Kalinga" w:cs="Kalinga"/>
                <w:bCs/>
                <w:sz w:val="16"/>
                <w:szCs w:val="16"/>
              </w:rPr>
              <w:t xml:space="preserve"> en lo que se refiere al consejero Israel Guerrero de la Rosa</w:t>
            </w:r>
            <w:r w:rsidRPr="007902E0">
              <w:rPr>
                <w:rFonts w:ascii="Kalinga" w:hAnsi="Kalinga" w:cs="Kalinga"/>
                <w:b/>
                <w:sz w:val="16"/>
                <w:szCs w:val="16"/>
              </w:rPr>
              <w:t>.</w:t>
            </w:r>
          </w:p>
        </w:tc>
      </w:tr>
      <w:tr w:rsidR="002902C8" w:rsidRPr="0062564C" w14:paraId="36846930"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7922F087" w14:textId="0CDCD5B2" w:rsidR="002902C8" w:rsidRDefault="001F0B18" w:rsidP="00C11F87">
            <w:pPr>
              <w:jc w:val="both"/>
              <w:rPr>
                <w:rFonts w:ascii="Kalinga" w:hAnsi="Kalinga" w:cs="Kalinga"/>
                <w:b/>
                <w:bCs/>
                <w:sz w:val="16"/>
                <w:szCs w:val="16"/>
              </w:rPr>
            </w:pPr>
            <w:r>
              <w:rPr>
                <w:rFonts w:ascii="Kalinga" w:hAnsi="Kalinga" w:cs="Kalinga"/>
                <w:b/>
                <w:bCs/>
                <w:sz w:val="16"/>
                <w:szCs w:val="16"/>
              </w:rPr>
              <w:lastRenderedPageBreak/>
              <w:t xml:space="preserve">279 </w:t>
            </w:r>
            <w:r w:rsidR="006F698C">
              <w:rPr>
                <w:rFonts w:ascii="Kalinga" w:hAnsi="Kalinga" w:cs="Kalinga"/>
                <w:b/>
                <w:bCs/>
                <w:sz w:val="16"/>
                <w:szCs w:val="16"/>
              </w:rPr>
              <w:t>y</w:t>
            </w:r>
            <w:r>
              <w:rPr>
                <w:rFonts w:ascii="Kalinga" w:hAnsi="Kalinga" w:cs="Kalinga"/>
                <w:b/>
                <w:bCs/>
                <w:sz w:val="16"/>
                <w:szCs w:val="16"/>
              </w:rPr>
              <w:t xml:space="preserve"> 280</w:t>
            </w:r>
          </w:p>
          <w:p w14:paraId="733B0AD7" w14:textId="428C2AF6" w:rsidR="001F0B18" w:rsidRPr="0062564C" w:rsidRDefault="001F0B18" w:rsidP="00C11F87">
            <w:pPr>
              <w:jc w:val="both"/>
              <w:rPr>
                <w:rFonts w:ascii="Kalinga" w:hAnsi="Kalinga" w:cs="Kalinga"/>
                <w:b/>
                <w:bCs/>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B1BCC72" w14:textId="5E183D46" w:rsidR="002902C8" w:rsidRPr="00EA4AE8" w:rsidRDefault="000B0654" w:rsidP="00B4065C">
            <w:pPr>
              <w:tabs>
                <w:tab w:val="left" w:pos="1200"/>
              </w:tabs>
              <w:jc w:val="both"/>
              <w:rPr>
                <w:rFonts w:ascii="Kalinga" w:hAnsi="Kalinga" w:cs="Kalinga"/>
                <w:b/>
                <w:sz w:val="16"/>
                <w:szCs w:val="16"/>
                <w:lang w:val="en-US"/>
              </w:rPr>
            </w:pPr>
            <w:r w:rsidRPr="000B0654">
              <w:rPr>
                <w:rFonts w:ascii="Kalinga" w:hAnsi="Kalinga" w:cs="Kalinga"/>
                <w:b/>
                <w:sz w:val="16"/>
                <w:szCs w:val="16"/>
                <w:lang w:val="en-US"/>
              </w:rPr>
              <w:t>UT/SCG/</w:t>
            </w:r>
            <w:proofErr w:type="spellStart"/>
            <w:r w:rsidRPr="000B0654">
              <w:rPr>
                <w:rFonts w:ascii="Kalinga" w:hAnsi="Kalinga" w:cs="Kalinga"/>
                <w:b/>
                <w:sz w:val="16"/>
                <w:szCs w:val="16"/>
                <w:lang w:val="en-US"/>
              </w:rPr>
              <w:t>PRCE</w:t>
            </w:r>
            <w:proofErr w:type="spellEnd"/>
            <w:r w:rsidRPr="000B0654">
              <w:rPr>
                <w:rFonts w:ascii="Kalinga" w:hAnsi="Kalinga" w:cs="Kalinga"/>
                <w:b/>
                <w:sz w:val="16"/>
                <w:szCs w:val="16"/>
                <w:lang w:val="en-US"/>
              </w:rPr>
              <w:t xml:space="preserve">/OPLE/COAH/14/2023 y </w:t>
            </w:r>
            <w:proofErr w:type="spellStart"/>
            <w:r w:rsidRPr="000B0654">
              <w:rPr>
                <w:rFonts w:ascii="Kalinga" w:hAnsi="Kalinga" w:cs="Kalinga"/>
                <w:b/>
                <w:sz w:val="16"/>
                <w:szCs w:val="16"/>
                <w:lang w:val="en-US"/>
              </w:rPr>
              <w:t>su</w:t>
            </w:r>
            <w:proofErr w:type="spellEnd"/>
            <w:r w:rsidRPr="000B0654">
              <w:rPr>
                <w:rFonts w:ascii="Kalinga" w:hAnsi="Kalinga" w:cs="Kalinga"/>
                <w:b/>
                <w:sz w:val="16"/>
                <w:szCs w:val="16"/>
                <w:lang w:val="en-US"/>
              </w:rPr>
              <w:t xml:space="preserve"> </w:t>
            </w:r>
            <w:proofErr w:type="spellStart"/>
            <w:r w:rsidRPr="000B0654">
              <w:rPr>
                <w:rFonts w:ascii="Kalinga" w:hAnsi="Kalinga" w:cs="Kalinga"/>
                <w:b/>
                <w:sz w:val="16"/>
                <w:szCs w:val="16"/>
                <w:lang w:val="en-US"/>
              </w:rPr>
              <w:t>acumulado</w:t>
            </w:r>
            <w:proofErr w:type="spellEnd"/>
            <w:r w:rsidRPr="000B0654">
              <w:rPr>
                <w:rFonts w:ascii="Kalinga" w:hAnsi="Kalinga" w:cs="Kalinga"/>
                <w:b/>
                <w:sz w:val="16"/>
                <w:szCs w:val="16"/>
                <w:lang w:val="en-US"/>
              </w:rPr>
              <w:t xml:space="preserve"> UT/SCG/</w:t>
            </w:r>
            <w:proofErr w:type="spellStart"/>
            <w:r w:rsidRPr="000B0654">
              <w:rPr>
                <w:rFonts w:ascii="Kalinga" w:hAnsi="Kalinga" w:cs="Kalinga"/>
                <w:b/>
                <w:sz w:val="16"/>
                <w:szCs w:val="16"/>
                <w:lang w:val="en-US"/>
              </w:rPr>
              <w:t>PRCE</w:t>
            </w:r>
            <w:proofErr w:type="spellEnd"/>
            <w:r w:rsidRPr="000B0654">
              <w:rPr>
                <w:rFonts w:ascii="Kalinga" w:hAnsi="Kalinga" w:cs="Kalinga"/>
                <w:b/>
                <w:sz w:val="16"/>
                <w:szCs w:val="16"/>
                <w:lang w:val="en-US"/>
              </w:rPr>
              <w:t>/</w:t>
            </w:r>
            <w:proofErr w:type="spellStart"/>
            <w:r w:rsidRPr="000B0654">
              <w:rPr>
                <w:rFonts w:ascii="Kalinga" w:hAnsi="Kalinga" w:cs="Kalinga"/>
                <w:b/>
                <w:sz w:val="16"/>
                <w:szCs w:val="16"/>
                <w:lang w:val="en-US"/>
              </w:rPr>
              <w:t>ODRF</w:t>
            </w:r>
            <w:proofErr w:type="spellEnd"/>
            <w:r w:rsidRPr="000B0654">
              <w:rPr>
                <w:rFonts w:ascii="Kalinga" w:hAnsi="Kalinga" w:cs="Kalinga"/>
                <w:b/>
                <w:sz w:val="16"/>
                <w:szCs w:val="16"/>
                <w:lang w:val="en-US"/>
              </w:rPr>
              <w:t>/JL/COAH/18/2023</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347F1272" w14:textId="77A7447F" w:rsidR="002902C8" w:rsidRPr="007057CD" w:rsidRDefault="008D3EC5"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8D3EC5">
              <w:rPr>
                <w:rFonts w:ascii="Kalinga" w:eastAsia="Times New Roman" w:hAnsi="Kalinga" w:cs="Kalinga"/>
                <w:color w:val="242424"/>
                <w:sz w:val="16"/>
                <w:szCs w:val="16"/>
                <w:bdr w:val="none" w:sz="0" w:space="0" w:color="auto" w:frame="1"/>
                <w:lang w:eastAsia="es-MX"/>
              </w:rPr>
              <w:t xml:space="preserve">Vista del Órgano Interno de Control del </w:t>
            </w:r>
            <w:proofErr w:type="spellStart"/>
            <w:r w:rsidRPr="008D3EC5">
              <w:rPr>
                <w:rFonts w:ascii="Kalinga" w:eastAsia="Times New Roman" w:hAnsi="Kalinga" w:cs="Kalinga"/>
                <w:color w:val="242424"/>
                <w:sz w:val="16"/>
                <w:szCs w:val="16"/>
                <w:bdr w:val="none" w:sz="0" w:space="0" w:color="auto" w:frame="1"/>
                <w:lang w:eastAsia="es-MX"/>
              </w:rPr>
              <w:t>OPL</w:t>
            </w:r>
            <w:proofErr w:type="spellEnd"/>
            <w:r w:rsidRPr="008D3EC5">
              <w:rPr>
                <w:rFonts w:ascii="Kalinga" w:eastAsia="Times New Roman" w:hAnsi="Kalinga" w:cs="Kalinga"/>
                <w:color w:val="242424"/>
                <w:sz w:val="16"/>
                <w:szCs w:val="16"/>
                <w:bdr w:val="none" w:sz="0" w:space="0" w:color="auto" w:frame="1"/>
                <w:lang w:eastAsia="es-MX"/>
              </w:rPr>
              <w:t xml:space="preserve"> y Óscar Daniel Rodríguez Fuentes, </w:t>
            </w:r>
            <w:proofErr w:type="gramStart"/>
            <w:r w:rsidRPr="008D3EC5">
              <w:rPr>
                <w:rFonts w:ascii="Kalinga" w:eastAsia="Times New Roman" w:hAnsi="Kalinga" w:cs="Kalinga"/>
                <w:color w:val="242424"/>
                <w:sz w:val="16"/>
                <w:szCs w:val="16"/>
                <w:bdr w:val="none" w:sz="0" w:space="0" w:color="auto" w:frame="1"/>
                <w:lang w:eastAsia="es-MX"/>
              </w:rPr>
              <w:t>Consejero</w:t>
            </w:r>
            <w:proofErr w:type="gramEnd"/>
            <w:r w:rsidRPr="008D3EC5">
              <w:rPr>
                <w:rFonts w:ascii="Kalinga" w:eastAsia="Times New Roman" w:hAnsi="Kalinga" w:cs="Kalinga"/>
                <w:color w:val="242424"/>
                <w:sz w:val="16"/>
                <w:szCs w:val="16"/>
                <w:bdr w:val="none" w:sz="0" w:space="0" w:color="auto" w:frame="1"/>
                <w:lang w:eastAsia="es-MX"/>
              </w:rPr>
              <w:t xml:space="preserve"> Electoral</w:t>
            </w:r>
            <w:r>
              <w:rPr>
                <w:rFonts w:ascii="Kalinga" w:eastAsia="Times New Roman" w:hAnsi="Kalinga" w:cs="Kalinga"/>
                <w:color w:val="242424"/>
                <w:sz w:val="16"/>
                <w:szCs w:val="16"/>
                <w:bdr w:val="none" w:sz="0" w:space="0" w:color="auto" w:frame="1"/>
                <w:lang w:eastAsia="es-MX"/>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9F381E0" w14:textId="3BA72C24" w:rsidR="002902C8" w:rsidRPr="0089574F" w:rsidRDefault="00170DE9"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170DE9">
              <w:rPr>
                <w:rFonts w:ascii="Kalinga" w:eastAsia="Times New Roman" w:hAnsi="Kalinga" w:cs="Kalinga"/>
                <w:color w:val="242424"/>
                <w:sz w:val="16"/>
                <w:szCs w:val="16"/>
                <w:bdr w:val="none" w:sz="0" w:space="0" w:color="auto" w:frame="1"/>
                <w:lang w:eastAsia="es-MX"/>
              </w:rPr>
              <w:t xml:space="preserve">Rodrigo Germán Paredes Lozano, </w:t>
            </w:r>
            <w:proofErr w:type="gramStart"/>
            <w:r w:rsidRPr="00170DE9">
              <w:rPr>
                <w:rFonts w:ascii="Kalinga" w:eastAsia="Times New Roman" w:hAnsi="Kalinga" w:cs="Kalinga"/>
                <w:color w:val="242424"/>
                <w:sz w:val="16"/>
                <w:szCs w:val="16"/>
                <w:bdr w:val="none" w:sz="0" w:space="0" w:color="auto" w:frame="1"/>
                <w:lang w:eastAsia="es-MX"/>
              </w:rPr>
              <w:t>Consejero Presidente</w:t>
            </w:r>
            <w:proofErr w:type="gramEnd"/>
            <w:r w:rsidRPr="00170DE9">
              <w:rPr>
                <w:rFonts w:ascii="Kalinga" w:eastAsia="Times New Roman" w:hAnsi="Kalinga" w:cs="Kalinga"/>
                <w:color w:val="242424"/>
                <w:sz w:val="16"/>
                <w:szCs w:val="16"/>
                <w:bdr w:val="none" w:sz="0" w:space="0" w:color="auto" w:frame="1"/>
                <w:lang w:eastAsia="es-MX"/>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55F14687" w14:textId="77777777"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r w:rsidRPr="004E1D59">
              <w:rPr>
                <w:rStyle w:val="Ninguno"/>
                <w:rFonts w:ascii="Kalinga" w:hAnsi="Kalinga" w:cs="Kalinga"/>
                <w:sz w:val="16"/>
                <w:szCs w:val="16"/>
                <w:shd w:val="clear" w:color="auto" w:fill="FFFFFF"/>
              </w:rPr>
              <w:t>Se denuncias diversas acciones y omisiones realizadas dentro del expediente laboral   identificado como “Convenio Fuera de Juicio N°13,385/2017-I” radicado ante la Junta Local de Conciliación y Arbitraje (</w:t>
            </w:r>
            <w:proofErr w:type="spellStart"/>
            <w:r w:rsidRPr="004E1D59">
              <w:rPr>
                <w:rStyle w:val="Ninguno"/>
                <w:rFonts w:ascii="Kalinga" w:hAnsi="Kalinga" w:cs="Kalinga"/>
                <w:sz w:val="16"/>
                <w:szCs w:val="16"/>
                <w:shd w:val="clear" w:color="auto" w:fill="FFFFFF"/>
              </w:rPr>
              <w:t>JLCA</w:t>
            </w:r>
            <w:proofErr w:type="spellEnd"/>
            <w:r w:rsidRPr="004E1D59">
              <w:rPr>
                <w:rStyle w:val="Ninguno"/>
                <w:rFonts w:ascii="Kalinga" w:hAnsi="Kalinga" w:cs="Kalinga"/>
                <w:sz w:val="16"/>
                <w:szCs w:val="16"/>
                <w:shd w:val="clear" w:color="auto" w:fill="FFFFFF"/>
              </w:rPr>
              <w:t>) con sede en Coahuila, que pusieron en un riesgo inminente el patrimonio del IEC, conforme a lo siguiente:</w:t>
            </w:r>
          </w:p>
          <w:p w14:paraId="242B9C49" w14:textId="77777777"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p>
          <w:p w14:paraId="38175DEF" w14:textId="77777777"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r w:rsidRPr="004E1D59">
              <w:rPr>
                <w:rStyle w:val="Ninguno"/>
                <w:rFonts w:ascii="Kalinga" w:hAnsi="Kalinga" w:cs="Kalinga"/>
                <w:sz w:val="16"/>
                <w:szCs w:val="16"/>
                <w:shd w:val="clear" w:color="auto" w:fill="FFFFFF"/>
              </w:rPr>
              <w:t xml:space="preserve">1. Ordenar y autorizar un pago que el IEC ya no estaba obligado a cubrir; </w:t>
            </w:r>
          </w:p>
          <w:p w14:paraId="737B6340" w14:textId="77777777"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p>
          <w:p w14:paraId="5F9B8EC0" w14:textId="33BBAA7D"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r w:rsidRPr="004E1D59">
              <w:rPr>
                <w:rStyle w:val="Ninguno"/>
                <w:rFonts w:ascii="Kalinga" w:hAnsi="Kalinga" w:cs="Kalinga"/>
                <w:sz w:val="16"/>
                <w:szCs w:val="16"/>
                <w:shd w:val="clear" w:color="auto" w:fill="FFFFFF"/>
              </w:rPr>
              <w:t xml:space="preserve">2. Intervenir en el asunto laboral en cuestión sin contar con facultades para ello, puesto que en todo momento se apersonó o se dio por notificado de las actuaciones de la Junta Local en su calidad de consejero presidente, y no, así como representante legal del IEC, además de inobservar protocolos establecidos en los “Lineamientos Generales del Sistema Institucional de Archivos y Gestión Documental” del IEC, </w:t>
            </w:r>
            <w:proofErr w:type="gramStart"/>
            <w:r w:rsidRPr="004E1D59">
              <w:rPr>
                <w:rStyle w:val="Ninguno"/>
                <w:rFonts w:ascii="Kalinga" w:hAnsi="Kalinga" w:cs="Kalinga"/>
                <w:sz w:val="16"/>
                <w:szCs w:val="16"/>
                <w:shd w:val="clear" w:color="auto" w:fill="FFFFFF"/>
              </w:rPr>
              <w:t>en relación a</w:t>
            </w:r>
            <w:proofErr w:type="gramEnd"/>
            <w:r w:rsidRPr="004E1D59">
              <w:rPr>
                <w:rStyle w:val="Ninguno"/>
                <w:rFonts w:ascii="Kalinga" w:hAnsi="Kalinga" w:cs="Kalinga"/>
                <w:sz w:val="16"/>
                <w:szCs w:val="16"/>
                <w:shd w:val="clear" w:color="auto" w:fill="FFFFFF"/>
              </w:rPr>
              <w:t xml:space="preserve"> la recepción de documentación y/o comunicaciones externas; </w:t>
            </w:r>
          </w:p>
          <w:p w14:paraId="6DC0495E" w14:textId="77777777"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p>
          <w:p w14:paraId="04CB9164" w14:textId="77777777"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r w:rsidRPr="004E1D59">
              <w:rPr>
                <w:rStyle w:val="Ninguno"/>
                <w:rFonts w:ascii="Kalinga" w:hAnsi="Kalinga" w:cs="Kalinga"/>
                <w:sz w:val="16"/>
                <w:szCs w:val="16"/>
                <w:shd w:val="clear" w:color="auto" w:fill="FFFFFF"/>
              </w:rPr>
              <w:t xml:space="preserve">3. Contratar un despacho externo sin apegarse a los procedimientos legales correspondientes para la celebración de un contrato u autorización, y </w:t>
            </w:r>
          </w:p>
          <w:p w14:paraId="10954EB8" w14:textId="77777777" w:rsidR="004E1D59" w:rsidRPr="004E1D59" w:rsidRDefault="004E1D59" w:rsidP="004E1D59">
            <w:pPr>
              <w:pStyle w:val="Sinespaciado"/>
              <w:suppressAutoHyphens/>
              <w:spacing w:line="254" w:lineRule="auto"/>
              <w:jc w:val="both"/>
              <w:rPr>
                <w:rStyle w:val="Ninguno"/>
                <w:rFonts w:ascii="Kalinga" w:hAnsi="Kalinga" w:cs="Kalinga"/>
                <w:sz w:val="16"/>
                <w:szCs w:val="16"/>
                <w:shd w:val="clear" w:color="auto" w:fill="FFFFFF"/>
              </w:rPr>
            </w:pPr>
          </w:p>
          <w:p w14:paraId="5DCA1569" w14:textId="4AF9B4D2" w:rsidR="002902C8" w:rsidRPr="00993E4F" w:rsidRDefault="004E1D59" w:rsidP="004E1D59">
            <w:pPr>
              <w:pStyle w:val="Sinespaciado"/>
              <w:suppressAutoHyphens/>
              <w:spacing w:line="254" w:lineRule="auto"/>
              <w:jc w:val="both"/>
              <w:rPr>
                <w:rStyle w:val="Ninguno"/>
                <w:rFonts w:ascii="Kalinga" w:hAnsi="Kalinga" w:cs="Kalinga"/>
                <w:sz w:val="16"/>
                <w:szCs w:val="16"/>
                <w:shd w:val="clear" w:color="auto" w:fill="FFFFFF"/>
              </w:rPr>
            </w:pPr>
            <w:r w:rsidRPr="004E1D59">
              <w:rPr>
                <w:rStyle w:val="Ninguno"/>
                <w:rFonts w:ascii="Kalinga" w:hAnsi="Kalinga" w:cs="Kalinga"/>
                <w:sz w:val="16"/>
                <w:szCs w:val="16"/>
                <w:shd w:val="clear" w:color="auto" w:fill="FFFFFF"/>
              </w:rPr>
              <w:t xml:space="preserve">4. Omitir solicitar información oportuna del estado procesal del mencionado expediente, así como de </w:t>
            </w:r>
            <w:r w:rsidRPr="004E1D59">
              <w:rPr>
                <w:rStyle w:val="Ninguno"/>
                <w:rFonts w:ascii="Kalinga" w:hAnsi="Kalinga" w:cs="Kalinga"/>
                <w:sz w:val="16"/>
                <w:szCs w:val="16"/>
                <w:shd w:val="clear" w:color="auto" w:fill="FFFFFF"/>
              </w:rPr>
              <w:lastRenderedPageBreak/>
              <w:t>convocar a una sesión extraordinaria de Consejo General para que, en su caso, se determinaran las acciones que debían ser adoptadas por el instituto, en relación con el supuesto incumplimiento de pago.</w:t>
            </w:r>
          </w:p>
        </w:tc>
        <w:tc>
          <w:tcPr>
            <w:tcW w:w="2409" w:type="dxa"/>
            <w:tcBorders>
              <w:top w:val="single" w:sz="4" w:space="0" w:color="auto"/>
              <w:left w:val="single" w:sz="4" w:space="0" w:color="auto"/>
              <w:bottom w:val="single" w:sz="4" w:space="0" w:color="auto"/>
              <w:right w:val="single" w:sz="4" w:space="0" w:color="auto"/>
            </w:tcBorders>
          </w:tcPr>
          <w:p w14:paraId="2CA44F56" w14:textId="1EF38351" w:rsidR="002902C8" w:rsidRPr="00993E4F" w:rsidRDefault="004E1D59" w:rsidP="00B4065C">
            <w:pPr>
              <w:spacing w:after="0"/>
              <w:jc w:val="both"/>
              <w:rPr>
                <w:rFonts w:ascii="Kalinga" w:hAnsi="Kalinga" w:cs="Kalinga"/>
                <w:bCs/>
                <w:sz w:val="16"/>
                <w:szCs w:val="16"/>
              </w:rPr>
            </w:pPr>
            <w:r w:rsidRPr="004E1D59">
              <w:rPr>
                <w:rFonts w:ascii="Kalinga" w:hAnsi="Kalinga" w:cs="Kalinga"/>
                <w:bCs/>
                <w:sz w:val="16"/>
                <w:szCs w:val="16"/>
              </w:rPr>
              <w:lastRenderedPageBreak/>
              <w:t xml:space="preserve">Por Acuerdo </w:t>
            </w:r>
            <w:r w:rsidR="00270723" w:rsidRPr="00270723">
              <w:rPr>
                <w:rFonts w:ascii="Kalinga" w:hAnsi="Kalinga" w:cs="Kalinga"/>
                <w:bCs/>
                <w:sz w:val="16"/>
                <w:szCs w:val="16"/>
              </w:rPr>
              <w:t>INE/CG354/2025</w:t>
            </w:r>
            <w:r w:rsidR="00270723">
              <w:rPr>
                <w:rFonts w:ascii="Kalinga" w:hAnsi="Kalinga" w:cs="Kalinga"/>
                <w:bCs/>
                <w:sz w:val="16"/>
                <w:szCs w:val="16"/>
              </w:rPr>
              <w:t xml:space="preserve"> </w:t>
            </w:r>
            <w:r w:rsidRPr="004E1D59">
              <w:rPr>
                <w:rFonts w:ascii="Kalinga" w:hAnsi="Kalinga" w:cs="Kalinga"/>
                <w:bCs/>
                <w:sz w:val="16"/>
                <w:szCs w:val="16"/>
              </w:rPr>
              <w:t xml:space="preserve">de </w:t>
            </w:r>
            <w:r w:rsidR="00E16B4E">
              <w:rPr>
                <w:rFonts w:ascii="Kalinga" w:hAnsi="Kalinga" w:cs="Kalinga"/>
                <w:bCs/>
                <w:sz w:val="16"/>
                <w:szCs w:val="16"/>
              </w:rPr>
              <w:t>16</w:t>
            </w:r>
            <w:r w:rsidRPr="004E1D59">
              <w:rPr>
                <w:rFonts w:ascii="Kalinga" w:hAnsi="Kalinga" w:cs="Kalinga"/>
                <w:bCs/>
                <w:sz w:val="16"/>
                <w:szCs w:val="16"/>
              </w:rPr>
              <w:t xml:space="preserve">/04/2025 se </w:t>
            </w:r>
            <w:r w:rsidR="00E16B4E">
              <w:rPr>
                <w:rFonts w:ascii="Kalinga" w:hAnsi="Kalinga" w:cs="Kalinga"/>
                <w:b/>
                <w:sz w:val="16"/>
                <w:szCs w:val="16"/>
              </w:rPr>
              <w:t>SOBRESEE.</w:t>
            </w:r>
          </w:p>
        </w:tc>
      </w:tr>
      <w:tr w:rsidR="000A529F" w:rsidRPr="0062564C" w14:paraId="52E4DF93"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E013C10" w14:textId="77777777" w:rsidR="000A529F" w:rsidRDefault="000A529F" w:rsidP="00C11F87">
            <w:pPr>
              <w:jc w:val="both"/>
              <w:rPr>
                <w:rFonts w:ascii="Kalinga" w:hAnsi="Kalinga" w:cs="Kalinga"/>
                <w:b/>
                <w:bCs/>
                <w:sz w:val="16"/>
                <w:szCs w:val="16"/>
              </w:rPr>
            </w:pPr>
            <w:r>
              <w:rPr>
                <w:rFonts w:ascii="Kalinga" w:hAnsi="Kalinga" w:cs="Kalinga"/>
                <w:b/>
                <w:bCs/>
                <w:sz w:val="16"/>
                <w:szCs w:val="16"/>
              </w:rPr>
              <w:t>281</w:t>
            </w:r>
          </w:p>
          <w:p w14:paraId="6412DA89" w14:textId="4BCCA754" w:rsidR="000A529F" w:rsidRDefault="000A529F" w:rsidP="00C11F87">
            <w:pPr>
              <w:jc w:val="both"/>
              <w:rPr>
                <w:rFonts w:ascii="Kalinga" w:hAnsi="Kalinga" w:cs="Kalinga"/>
                <w:b/>
                <w:bCs/>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256B5ED" w14:textId="58B70CC8" w:rsidR="000A529F" w:rsidRPr="000B0654" w:rsidRDefault="009D77ED" w:rsidP="00B4065C">
            <w:pPr>
              <w:tabs>
                <w:tab w:val="left" w:pos="1200"/>
              </w:tabs>
              <w:jc w:val="both"/>
              <w:rPr>
                <w:rFonts w:ascii="Kalinga" w:hAnsi="Kalinga" w:cs="Kalinga"/>
                <w:b/>
                <w:sz w:val="16"/>
                <w:szCs w:val="16"/>
                <w:lang w:val="en-US"/>
              </w:rPr>
            </w:pPr>
            <w:r w:rsidRPr="009D77ED">
              <w:rPr>
                <w:rFonts w:ascii="Kalinga" w:hAnsi="Kalinga" w:cs="Kalinga"/>
                <w:b/>
                <w:sz w:val="16"/>
                <w:szCs w:val="16"/>
                <w:lang w:val="en-US"/>
              </w:rPr>
              <w:t>UT/SCG/</w:t>
            </w:r>
            <w:proofErr w:type="spellStart"/>
            <w:r w:rsidRPr="009D77ED">
              <w:rPr>
                <w:rFonts w:ascii="Kalinga" w:hAnsi="Kalinga" w:cs="Kalinga"/>
                <w:b/>
                <w:sz w:val="16"/>
                <w:szCs w:val="16"/>
                <w:lang w:val="en-US"/>
              </w:rPr>
              <w:t>PRCE</w:t>
            </w:r>
            <w:proofErr w:type="spellEnd"/>
            <w:r w:rsidRPr="009D77ED">
              <w:rPr>
                <w:rFonts w:ascii="Kalinga" w:hAnsi="Kalinga" w:cs="Kalinga"/>
                <w:b/>
                <w:sz w:val="16"/>
                <w:szCs w:val="16"/>
                <w:lang w:val="en-US"/>
              </w:rPr>
              <w:t>/</w:t>
            </w:r>
            <w:proofErr w:type="spellStart"/>
            <w:r w:rsidRPr="009D77ED">
              <w:rPr>
                <w:rFonts w:ascii="Kalinga" w:hAnsi="Kalinga" w:cs="Kalinga"/>
                <w:b/>
                <w:sz w:val="16"/>
                <w:szCs w:val="16"/>
                <w:lang w:val="en-US"/>
              </w:rPr>
              <w:t>ESTJ</w:t>
            </w:r>
            <w:proofErr w:type="spellEnd"/>
            <w:r w:rsidRPr="009D77ED">
              <w:rPr>
                <w:rFonts w:ascii="Kalinga" w:hAnsi="Kalinga" w:cs="Kalinga"/>
                <w:b/>
                <w:sz w:val="16"/>
                <w:szCs w:val="16"/>
                <w:lang w:val="en-US"/>
              </w:rPr>
              <w:t>/CG/8/2025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38E1E1E" w14:textId="0B97657A" w:rsidR="000A529F" w:rsidRPr="008D3EC5" w:rsidRDefault="006D7CF3"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6D7CF3">
              <w:rPr>
                <w:rFonts w:ascii="Kalinga" w:eastAsia="Times New Roman" w:hAnsi="Kalinga" w:cs="Kalinga"/>
                <w:color w:val="242424"/>
                <w:sz w:val="16"/>
                <w:szCs w:val="16"/>
                <w:bdr w:val="none" w:sz="0" w:space="0" w:color="auto" w:frame="1"/>
                <w:lang w:eastAsia="es-MX"/>
              </w:rPr>
              <w:t>Eduardo Sergio de la torre Jaramillo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4E261048" w14:textId="395373AA" w:rsidR="000A529F" w:rsidRPr="00170DE9" w:rsidRDefault="00B42CFB"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B42CFB">
              <w:rPr>
                <w:rFonts w:ascii="Kalinga" w:eastAsia="Times New Roman" w:hAnsi="Kalinga" w:cs="Kalinga"/>
                <w:color w:val="242424"/>
                <w:sz w:val="16"/>
                <w:szCs w:val="16"/>
                <w:bdr w:val="none" w:sz="0" w:space="0" w:color="auto" w:frame="1"/>
                <w:lang w:eastAsia="es-MX"/>
              </w:rPr>
              <w:t>Marisol Alicia Delgadillo Morales presidenta del OPLE</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254B7A84" w14:textId="169145F8" w:rsidR="000A529F" w:rsidRPr="004E1D59" w:rsidRDefault="006278DB" w:rsidP="004E1D59">
            <w:pPr>
              <w:pStyle w:val="Sinespaciado"/>
              <w:suppressAutoHyphens/>
              <w:spacing w:line="254" w:lineRule="auto"/>
              <w:jc w:val="both"/>
              <w:rPr>
                <w:rStyle w:val="Ninguno"/>
                <w:rFonts w:ascii="Kalinga" w:hAnsi="Kalinga" w:cs="Kalinga"/>
                <w:sz w:val="16"/>
                <w:szCs w:val="16"/>
                <w:shd w:val="clear" w:color="auto" w:fill="FFFFFF"/>
              </w:rPr>
            </w:pPr>
            <w:r w:rsidRPr="006278DB">
              <w:rPr>
                <w:rStyle w:val="Ninguno"/>
                <w:rFonts w:ascii="Kalinga" w:hAnsi="Kalinga" w:cs="Kalinga"/>
                <w:sz w:val="16"/>
                <w:szCs w:val="16"/>
                <w:shd w:val="clear" w:color="auto" w:fill="FFFFFF"/>
              </w:rPr>
              <w:t>Se registró el asunto en cumplimiento a la sentencia de la Sala Superior, dictada en el expediente SUP-RAP-111/2025, para efectos de que el Consejo General emita la resolución que corresponda en relación con la escisión de hechos determinada en el diverso UT/</w:t>
            </w:r>
            <w:proofErr w:type="spellStart"/>
            <w:r w:rsidRPr="006278DB">
              <w:rPr>
                <w:rStyle w:val="Ninguno"/>
                <w:rFonts w:ascii="Kalinga" w:hAnsi="Kalinga" w:cs="Kalinga"/>
                <w:sz w:val="16"/>
                <w:szCs w:val="16"/>
                <w:shd w:val="clear" w:color="auto" w:fill="FFFFFF"/>
              </w:rPr>
              <w:t>SCG</w:t>
            </w:r>
            <w:proofErr w:type="spellEnd"/>
            <w:r w:rsidRPr="006278DB">
              <w:rPr>
                <w:rStyle w:val="Ninguno"/>
                <w:rFonts w:ascii="Kalinga" w:hAnsi="Kalinga" w:cs="Kalinga"/>
                <w:sz w:val="16"/>
                <w:szCs w:val="16"/>
                <w:shd w:val="clear" w:color="auto" w:fill="FFFFFF"/>
              </w:rPr>
              <w:t>/</w:t>
            </w:r>
            <w:proofErr w:type="spellStart"/>
            <w:r w:rsidRPr="006278DB">
              <w:rPr>
                <w:rStyle w:val="Ninguno"/>
                <w:rFonts w:ascii="Kalinga" w:hAnsi="Kalinga" w:cs="Kalinga"/>
                <w:sz w:val="16"/>
                <w:szCs w:val="16"/>
                <w:shd w:val="clear" w:color="auto" w:fill="FFFFFF"/>
              </w:rPr>
              <w:t>PRCE</w:t>
            </w:r>
            <w:proofErr w:type="spellEnd"/>
            <w:r w:rsidRPr="006278DB">
              <w:rPr>
                <w:rStyle w:val="Ninguno"/>
                <w:rFonts w:ascii="Kalinga" w:hAnsi="Kalinga" w:cs="Kalinga"/>
                <w:sz w:val="16"/>
                <w:szCs w:val="16"/>
                <w:shd w:val="clear" w:color="auto" w:fill="FFFFFF"/>
              </w:rPr>
              <w:t>/</w:t>
            </w:r>
            <w:proofErr w:type="spellStart"/>
            <w:r w:rsidRPr="006278DB">
              <w:rPr>
                <w:rStyle w:val="Ninguno"/>
                <w:rFonts w:ascii="Kalinga" w:hAnsi="Kalinga" w:cs="Kalinga"/>
                <w:sz w:val="16"/>
                <w:szCs w:val="16"/>
                <w:shd w:val="clear" w:color="auto" w:fill="FFFFFF"/>
              </w:rPr>
              <w:t>ESTJ</w:t>
            </w:r>
            <w:proofErr w:type="spellEnd"/>
            <w:r w:rsidRPr="006278DB">
              <w:rPr>
                <w:rStyle w:val="Ninguno"/>
                <w:rFonts w:ascii="Kalinga" w:hAnsi="Kalinga" w:cs="Kalinga"/>
                <w:sz w:val="16"/>
                <w:szCs w:val="16"/>
                <w:shd w:val="clear" w:color="auto" w:fill="FFFFFF"/>
              </w:rPr>
              <w:t>/</w:t>
            </w:r>
            <w:proofErr w:type="spellStart"/>
            <w:r w:rsidRPr="006278DB">
              <w:rPr>
                <w:rStyle w:val="Ninguno"/>
                <w:rFonts w:ascii="Kalinga" w:hAnsi="Kalinga" w:cs="Kalinga"/>
                <w:sz w:val="16"/>
                <w:szCs w:val="16"/>
                <w:shd w:val="clear" w:color="auto" w:fill="FFFFFF"/>
              </w:rPr>
              <w:t>JL</w:t>
            </w:r>
            <w:proofErr w:type="spellEnd"/>
            <w:r w:rsidRPr="006278DB">
              <w:rPr>
                <w:rStyle w:val="Ninguno"/>
                <w:rFonts w:ascii="Kalinga" w:hAnsi="Kalinga" w:cs="Kalinga"/>
                <w:sz w:val="16"/>
                <w:szCs w:val="16"/>
                <w:shd w:val="clear" w:color="auto" w:fill="FFFFFF"/>
              </w:rPr>
              <w:t>/VER/1/2025, con motivo de la publicación de una columna de opinión periodística suscrita por Filiberto Vargas Rodríguez, de la que se derivan diversas conductas atribuibles a la consejera presidenta del Organismo Público Local Electoral de Veracruz (OPLEV), relacionadas con el ejercicio del presupuesto del instituto electoral estatal.</w:t>
            </w:r>
          </w:p>
        </w:tc>
        <w:tc>
          <w:tcPr>
            <w:tcW w:w="2409" w:type="dxa"/>
            <w:tcBorders>
              <w:top w:val="single" w:sz="4" w:space="0" w:color="auto"/>
              <w:left w:val="single" w:sz="4" w:space="0" w:color="auto"/>
              <w:bottom w:val="single" w:sz="4" w:space="0" w:color="auto"/>
              <w:right w:val="single" w:sz="4" w:space="0" w:color="auto"/>
            </w:tcBorders>
          </w:tcPr>
          <w:p w14:paraId="5BA7E40E" w14:textId="1850BE5E" w:rsidR="000A529F" w:rsidRPr="004E1D59" w:rsidRDefault="000C6C6C" w:rsidP="00B4065C">
            <w:pPr>
              <w:spacing w:after="0"/>
              <w:jc w:val="both"/>
              <w:rPr>
                <w:rFonts w:ascii="Kalinga" w:hAnsi="Kalinga" w:cs="Kalinga"/>
                <w:bCs/>
                <w:sz w:val="16"/>
                <w:szCs w:val="16"/>
              </w:rPr>
            </w:pPr>
            <w:r w:rsidRPr="004E1D59">
              <w:rPr>
                <w:rFonts w:ascii="Kalinga" w:hAnsi="Kalinga" w:cs="Kalinga"/>
                <w:bCs/>
                <w:sz w:val="16"/>
                <w:szCs w:val="16"/>
              </w:rPr>
              <w:t xml:space="preserve">Por Acuerdo </w:t>
            </w:r>
            <w:r w:rsidRPr="00270723">
              <w:rPr>
                <w:rFonts w:ascii="Kalinga" w:hAnsi="Kalinga" w:cs="Kalinga"/>
                <w:bCs/>
                <w:sz w:val="16"/>
                <w:szCs w:val="16"/>
              </w:rPr>
              <w:t>INE/CG</w:t>
            </w:r>
            <w:r w:rsidR="00104526">
              <w:rPr>
                <w:rFonts w:ascii="Kalinga" w:hAnsi="Kalinga" w:cs="Kalinga"/>
                <w:bCs/>
                <w:sz w:val="16"/>
                <w:szCs w:val="16"/>
              </w:rPr>
              <w:t>511</w:t>
            </w:r>
            <w:r w:rsidRPr="00270723">
              <w:rPr>
                <w:rFonts w:ascii="Kalinga" w:hAnsi="Kalinga" w:cs="Kalinga"/>
                <w:bCs/>
                <w:sz w:val="16"/>
                <w:szCs w:val="16"/>
              </w:rPr>
              <w:t>/2025</w:t>
            </w:r>
            <w:r>
              <w:rPr>
                <w:rFonts w:ascii="Kalinga" w:hAnsi="Kalinga" w:cs="Kalinga"/>
                <w:bCs/>
                <w:sz w:val="16"/>
                <w:szCs w:val="16"/>
              </w:rPr>
              <w:t xml:space="preserve"> </w:t>
            </w:r>
            <w:r w:rsidRPr="004E1D59">
              <w:rPr>
                <w:rFonts w:ascii="Kalinga" w:hAnsi="Kalinga" w:cs="Kalinga"/>
                <w:bCs/>
                <w:sz w:val="16"/>
                <w:szCs w:val="16"/>
              </w:rPr>
              <w:t xml:space="preserve">de </w:t>
            </w:r>
            <w:r w:rsidR="000C4B12">
              <w:rPr>
                <w:rFonts w:ascii="Kalinga" w:hAnsi="Kalinga" w:cs="Kalinga"/>
                <w:bCs/>
                <w:sz w:val="16"/>
                <w:szCs w:val="16"/>
              </w:rPr>
              <w:t>29</w:t>
            </w:r>
            <w:r w:rsidRPr="004E1D59">
              <w:rPr>
                <w:rFonts w:ascii="Kalinga" w:hAnsi="Kalinga" w:cs="Kalinga"/>
                <w:bCs/>
                <w:sz w:val="16"/>
                <w:szCs w:val="16"/>
              </w:rPr>
              <w:t>/0</w:t>
            </w:r>
            <w:r w:rsidR="000C4B12">
              <w:rPr>
                <w:rFonts w:ascii="Kalinga" w:hAnsi="Kalinga" w:cs="Kalinga"/>
                <w:bCs/>
                <w:sz w:val="16"/>
                <w:szCs w:val="16"/>
              </w:rPr>
              <w:t>5</w:t>
            </w:r>
            <w:r w:rsidRPr="004E1D59">
              <w:rPr>
                <w:rFonts w:ascii="Kalinga" w:hAnsi="Kalinga" w:cs="Kalinga"/>
                <w:bCs/>
                <w:sz w:val="16"/>
                <w:szCs w:val="16"/>
              </w:rPr>
              <w:t xml:space="preserve">/2025 se </w:t>
            </w:r>
            <w:r w:rsidR="00104526">
              <w:rPr>
                <w:rFonts w:ascii="Kalinga" w:hAnsi="Kalinga" w:cs="Kalinga"/>
                <w:b/>
                <w:sz w:val="16"/>
                <w:szCs w:val="16"/>
              </w:rPr>
              <w:t>DESECH</w:t>
            </w:r>
            <w:r w:rsidR="00D36677">
              <w:rPr>
                <w:rFonts w:ascii="Kalinga" w:hAnsi="Kalinga" w:cs="Kalinga"/>
                <w:b/>
                <w:sz w:val="16"/>
                <w:szCs w:val="16"/>
              </w:rPr>
              <w:t>O</w:t>
            </w:r>
            <w:r>
              <w:rPr>
                <w:rFonts w:ascii="Kalinga" w:hAnsi="Kalinga" w:cs="Kalinga"/>
                <w:b/>
                <w:sz w:val="16"/>
                <w:szCs w:val="16"/>
              </w:rPr>
              <w:t>.</w:t>
            </w:r>
          </w:p>
        </w:tc>
      </w:tr>
      <w:tr w:rsidR="0088409F" w:rsidRPr="0062564C" w14:paraId="51680015"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72F5A4EB" w14:textId="3AF0CB7C" w:rsidR="0088409F" w:rsidRDefault="00C34661" w:rsidP="00C11F87">
            <w:pPr>
              <w:jc w:val="both"/>
              <w:rPr>
                <w:rFonts w:ascii="Kalinga" w:hAnsi="Kalinga" w:cs="Kalinga"/>
                <w:b/>
                <w:bCs/>
                <w:sz w:val="16"/>
                <w:szCs w:val="16"/>
              </w:rPr>
            </w:pPr>
            <w:r>
              <w:rPr>
                <w:rFonts w:ascii="Kalinga" w:hAnsi="Kalinga" w:cs="Kalinga"/>
                <w:b/>
                <w:bCs/>
                <w:sz w:val="16"/>
                <w:szCs w:val="16"/>
              </w:rPr>
              <w:t>282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4C4CAF9" w14:textId="5FECE2B3" w:rsidR="0088409F" w:rsidRPr="009D77ED" w:rsidRDefault="00430F83" w:rsidP="00B4065C">
            <w:pPr>
              <w:tabs>
                <w:tab w:val="left" w:pos="1200"/>
              </w:tabs>
              <w:jc w:val="both"/>
              <w:rPr>
                <w:rFonts w:ascii="Kalinga" w:hAnsi="Kalinga" w:cs="Kalinga"/>
                <w:b/>
                <w:sz w:val="16"/>
                <w:szCs w:val="16"/>
                <w:lang w:val="en-US"/>
              </w:rPr>
            </w:pPr>
            <w:r w:rsidRPr="00430F83">
              <w:rPr>
                <w:rFonts w:ascii="Kalinga" w:hAnsi="Kalinga" w:cs="Kalinga"/>
                <w:b/>
                <w:sz w:val="16"/>
                <w:szCs w:val="16"/>
                <w:lang w:val="en-US"/>
              </w:rPr>
              <w:t>UT/SCG/</w:t>
            </w:r>
            <w:proofErr w:type="spellStart"/>
            <w:r w:rsidRPr="00430F83">
              <w:rPr>
                <w:rFonts w:ascii="Kalinga" w:hAnsi="Kalinga" w:cs="Kalinga"/>
                <w:b/>
                <w:sz w:val="16"/>
                <w:szCs w:val="16"/>
                <w:lang w:val="en-US"/>
              </w:rPr>
              <w:t>PRCE</w:t>
            </w:r>
            <w:proofErr w:type="spellEnd"/>
            <w:r w:rsidRPr="00430F83">
              <w:rPr>
                <w:rFonts w:ascii="Kalinga" w:hAnsi="Kalinga" w:cs="Kalinga"/>
                <w:b/>
                <w:sz w:val="16"/>
                <w:szCs w:val="16"/>
                <w:lang w:val="en-US"/>
              </w:rPr>
              <w:t>/PRI/CG/05/2025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1CAB9930" w14:textId="5BA92888" w:rsidR="0088409F" w:rsidRPr="006D7CF3" w:rsidRDefault="00F34A90"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F34A90">
              <w:rPr>
                <w:rFonts w:ascii="Kalinga" w:eastAsia="Times New Roman" w:hAnsi="Kalinga" w:cs="Kalinga"/>
                <w:color w:val="242424"/>
                <w:sz w:val="16"/>
                <w:szCs w:val="16"/>
                <w:bdr w:val="none" w:sz="0" w:space="0" w:color="auto" w:frame="1"/>
                <w:lang w:eastAsia="es-MX"/>
              </w:rPr>
              <w:t xml:space="preserve">Roberto García Alonso y Manuel Luis Silencio  </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709AD8FA" w14:textId="77777777" w:rsidR="00164C4F" w:rsidRPr="00164C4F" w:rsidRDefault="00164C4F" w:rsidP="00164C4F">
            <w:pPr>
              <w:shd w:val="clear" w:color="auto" w:fill="FFFFFF"/>
              <w:jc w:val="both"/>
              <w:rPr>
                <w:rFonts w:ascii="Kalinga" w:eastAsia="Times New Roman" w:hAnsi="Kalinga" w:cs="Kalinga"/>
                <w:color w:val="242424"/>
                <w:sz w:val="16"/>
                <w:szCs w:val="16"/>
                <w:bdr w:val="none" w:sz="0" w:space="0" w:color="auto" w:frame="1"/>
                <w:lang w:eastAsia="es-MX"/>
              </w:rPr>
            </w:pPr>
            <w:r w:rsidRPr="00164C4F">
              <w:rPr>
                <w:rFonts w:ascii="Kalinga" w:eastAsia="Times New Roman" w:hAnsi="Kalinga" w:cs="Kalinga"/>
                <w:color w:val="242424"/>
                <w:sz w:val="16"/>
                <w:szCs w:val="16"/>
                <w:bdr w:val="none" w:sz="0" w:space="0" w:color="auto" w:frame="1"/>
                <w:lang w:eastAsia="es-MX"/>
              </w:rPr>
              <w:t xml:space="preserve">Marisol Alicia Delgadillo Morales, consejera presidenta, y a los consejeros electorales Roberto López Pérez, Mabel Aseret Hernández Meneses, Quintín Antar </w:t>
            </w:r>
            <w:proofErr w:type="spellStart"/>
            <w:r w:rsidRPr="00164C4F">
              <w:rPr>
                <w:rFonts w:ascii="Kalinga" w:eastAsia="Times New Roman" w:hAnsi="Kalinga" w:cs="Kalinga"/>
                <w:color w:val="242424"/>
                <w:sz w:val="16"/>
                <w:szCs w:val="16"/>
                <w:bdr w:val="none" w:sz="0" w:space="0" w:color="auto" w:frame="1"/>
                <w:lang w:eastAsia="es-MX"/>
              </w:rPr>
              <w:lastRenderedPageBreak/>
              <w:t>Dovarganes</w:t>
            </w:r>
            <w:proofErr w:type="spellEnd"/>
            <w:r w:rsidRPr="00164C4F">
              <w:rPr>
                <w:rFonts w:ascii="Kalinga" w:eastAsia="Times New Roman" w:hAnsi="Kalinga" w:cs="Kalinga"/>
                <w:color w:val="242424"/>
                <w:sz w:val="16"/>
                <w:szCs w:val="16"/>
                <w:bdr w:val="none" w:sz="0" w:space="0" w:color="auto" w:frame="1"/>
                <w:lang w:eastAsia="es-MX"/>
              </w:rPr>
              <w:t xml:space="preserve"> Escandón, María de Lourdes Fernández Martínez, Maty Lezama Martínez, Fernando García Ramos del Organismo Público Local Electoral en el estado de Veracruz. </w:t>
            </w:r>
          </w:p>
          <w:p w14:paraId="7E207B09" w14:textId="7F82EBDF" w:rsidR="0088409F" w:rsidRPr="00B42CFB" w:rsidRDefault="00164C4F" w:rsidP="00164C4F">
            <w:pPr>
              <w:shd w:val="clear" w:color="auto" w:fill="FFFFFF"/>
              <w:jc w:val="both"/>
              <w:rPr>
                <w:rFonts w:ascii="Kalinga" w:eastAsia="Times New Roman" w:hAnsi="Kalinga" w:cs="Kalinga"/>
                <w:color w:val="242424"/>
                <w:sz w:val="16"/>
                <w:szCs w:val="16"/>
                <w:bdr w:val="none" w:sz="0" w:space="0" w:color="auto" w:frame="1"/>
                <w:lang w:eastAsia="es-MX"/>
              </w:rPr>
            </w:pPr>
            <w:r w:rsidRPr="00164C4F">
              <w:rPr>
                <w:rFonts w:ascii="Kalinga" w:eastAsia="Times New Roman" w:hAnsi="Kalinga" w:cs="Kalinga"/>
                <w:color w:val="242424"/>
                <w:sz w:val="16"/>
                <w:szCs w:val="16"/>
                <w:bdr w:val="none" w:sz="0" w:space="0" w:color="auto" w:frame="1"/>
                <w:lang w:eastAsia="es-MX"/>
              </w:rPr>
              <w:t xml:space="preserve">Así como a Luis Fernando Reyes Rocha, </w:t>
            </w:r>
            <w:proofErr w:type="gramStart"/>
            <w:r w:rsidRPr="00164C4F">
              <w:rPr>
                <w:rFonts w:ascii="Kalinga" w:eastAsia="Times New Roman" w:hAnsi="Kalinga" w:cs="Kalinga"/>
                <w:color w:val="242424"/>
                <w:sz w:val="16"/>
                <w:szCs w:val="16"/>
                <w:bdr w:val="none" w:sz="0" w:space="0" w:color="auto" w:frame="1"/>
                <w:lang w:eastAsia="es-MX"/>
              </w:rPr>
              <w:t>Secretario Ejecutivo</w:t>
            </w:r>
            <w:proofErr w:type="gramEnd"/>
            <w:r w:rsidRPr="00164C4F">
              <w:rPr>
                <w:rFonts w:ascii="Kalinga" w:eastAsia="Times New Roman" w:hAnsi="Kalinga" w:cs="Kalinga"/>
                <w:color w:val="242424"/>
                <w:sz w:val="16"/>
                <w:szCs w:val="16"/>
                <w:bdr w:val="none" w:sz="0" w:space="0" w:color="auto" w:frame="1"/>
                <w:lang w:eastAsia="es-MX"/>
              </w:rPr>
              <w:t xml:space="preserve">, Gerardo Junco Rivera en su calidad de </w:t>
            </w:r>
            <w:proofErr w:type="gramStart"/>
            <w:r w:rsidRPr="00164C4F">
              <w:rPr>
                <w:rFonts w:ascii="Kalinga" w:eastAsia="Times New Roman" w:hAnsi="Kalinga" w:cs="Kalinga"/>
                <w:color w:val="242424"/>
                <w:sz w:val="16"/>
                <w:szCs w:val="16"/>
                <w:bdr w:val="none" w:sz="0" w:space="0" w:color="auto" w:frame="1"/>
                <w:lang w:eastAsia="es-MX"/>
              </w:rPr>
              <w:t>Director Ejecutivo</w:t>
            </w:r>
            <w:proofErr w:type="gramEnd"/>
            <w:r w:rsidRPr="00164C4F">
              <w:rPr>
                <w:rFonts w:ascii="Kalinga" w:eastAsia="Times New Roman" w:hAnsi="Kalinga" w:cs="Kalinga"/>
                <w:color w:val="242424"/>
                <w:sz w:val="16"/>
                <w:szCs w:val="16"/>
                <w:bdr w:val="none" w:sz="0" w:space="0" w:color="auto" w:frame="1"/>
                <w:lang w:eastAsia="es-MX"/>
              </w:rPr>
              <w:t xml:space="preserve"> de Asuntos Jurídicos e Isis Alejandra Escamilla Pulido, en su calidad de </w:t>
            </w:r>
            <w:proofErr w:type="gramStart"/>
            <w:r w:rsidRPr="00164C4F">
              <w:rPr>
                <w:rFonts w:ascii="Kalinga" w:eastAsia="Times New Roman" w:hAnsi="Kalinga" w:cs="Kalinga"/>
                <w:color w:val="242424"/>
                <w:sz w:val="16"/>
                <w:szCs w:val="16"/>
                <w:bdr w:val="none" w:sz="0" w:space="0" w:color="auto" w:frame="1"/>
                <w:lang w:eastAsia="es-MX"/>
              </w:rPr>
              <w:t>Directora</w:t>
            </w:r>
            <w:proofErr w:type="gramEnd"/>
            <w:r w:rsidRPr="00164C4F">
              <w:rPr>
                <w:rFonts w:ascii="Kalinga" w:eastAsia="Times New Roman" w:hAnsi="Kalinga" w:cs="Kalinga"/>
                <w:color w:val="242424"/>
                <w:sz w:val="16"/>
                <w:szCs w:val="16"/>
                <w:bdr w:val="none" w:sz="0" w:space="0" w:color="auto" w:frame="1"/>
                <w:lang w:eastAsia="es-MX"/>
              </w:rPr>
              <w:t xml:space="preserve"> de Capacitación y Educación Cívica, del OPLE.</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3F1CF5BD" w14:textId="254C94A8" w:rsidR="0088409F" w:rsidRPr="006278DB" w:rsidRDefault="009A7C38" w:rsidP="004E1D59">
            <w:pPr>
              <w:pStyle w:val="Sinespaciado"/>
              <w:suppressAutoHyphens/>
              <w:spacing w:line="254" w:lineRule="auto"/>
              <w:jc w:val="both"/>
              <w:rPr>
                <w:rStyle w:val="Ninguno"/>
                <w:rFonts w:ascii="Kalinga" w:hAnsi="Kalinga" w:cs="Kalinga"/>
                <w:sz w:val="16"/>
                <w:szCs w:val="16"/>
                <w:shd w:val="clear" w:color="auto" w:fill="FFFFFF"/>
              </w:rPr>
            </w:pPr>
            <w:r w:rsidRPr="009A7C38">
              <w:rPr>
                <w:rStyle w:val="Ninguno"/>
                <w:rFonts w:ascii="Kalinga" w:hAnsi="Kalinga" w:cs="Kalinga"/>
                <w:sz w:val="16"/>
                <w:szCs w:val="16"/>
                <w:shd w:val="clear" w:color="auto" w:fill="FFFFFF"/>
              </w:rPr>
              <w:lastRenderedPageBreak/>
              <w:t>Por no garantizar la legalidad y transparencia en el proceso en el que se deberán renovar los cabildos de los 212 Municipios que conforman el Estado de Veracruz de Ignacio de la Llave, lo que según los denunciantes constituye una clara amenaza.</w:t>
            </w:r>
          </w:p>
        </w:tc>
        <w:tc>
          <w:tcPr>
            <w:tcW w:w="2409" w:type="dxa"/>
            <w:tcBorders>
              <w:top w:val="single" w:sz="4" w:space="0" w:color="auto"/>
              <w:left w:val="single" w:sz="4" w:space="0" w:color="auto"/>
              <w:bottom w:val="single" w:sz="4" w:space="0" w:color="auto"/>
              <w:right w:val="single" w:sz="4" w:space="0" w:color="auto"/>
            </w:tcBorders>
          </w:tcPr>
          <w:p w14:paraId="550C3C09" w14:textId="082A9D0D" w:rsidR="0088409F" w:rsidRPr="004E1D59" w:rsidRDefault="009A7C38" w:rsidP="00B4065C">
            <w:pPr>
              <w:spacing w:after="0"/>
              <w:jc w:val="both"/>
              <w:rPr>
                <w:rFonts w:ascii="Kalinga" w:hAnsi="Kalinga" w:cs="Kalinga"/>
                <w:bCs/>
                <w:sz w:val="16"/>
                <w:szCs w:val="16"/>
              </w:rPr>
            </w:pPr>
            <w:r w:rsidRPr="009A7C38">
              <w:rPr>
                <w:rFonts w:ascii="Kalinga" w:hAnsi="Kalinga" w:cs="Kalinga"/>
                <w:bCs/>
                <w:sz w:val="16"/>
                <w:szCs w:val="16"/>
              </w:rPr>
              <w:t xml:space="preserve">Por Acuerdo </w:t>
            </w:r>
            <w:r w:rsidR="00BC442F" w:rsidRPr="00BC442F">
              <w:rPr>
                <w:rFonts w:ascii="Kalinga" w:hAnsi="Kalinga" w:cs="Kalinga"/>
                <w:bCs/>
                <w:sz w:val="16"/>
                <w:szCs w:val="16"/>
              </w:rPr>
              <w:t>INE/CG676/2025</w:t>
            </w:r>
            <w:r w:rsidR="00FA5600">
              <w:rPr>
                <w:rFonts w:ascii="Kalinga" w:hAnsi="Kalinga" w:cs="Kalinga"/>
                <w:bCs/>
                <w:sz w:val="16"/>
                <w:szCs w:val="16"/>
              </w:rPr>
              <w:t xml:space="preserve"> </w:t>
            </w:r>
            <w:r w:rsidRPr="009A7C38">
              <w:rPr>
                <w:rFonts w:ascii="Kalinga" w:hAnsi="Kalinga" w:cs="Kalinga"/>
                <w:bCs/>
                <w:sz w:val="16"/>
                <w:szCs w:val="16"/>
              </w:rPr>
              <w:t xml:space="preserve">de </w:t>
            </w:r>
            <w:r w:rsidR="00FA5600">
              <w:rPr>
                <w:rFonts w:ascii="Kalinga" w:hAnsi="Kalinga" w:cs="Kalinga"/>
                <w:bCs/>
                <w:sz w:val="16"/>
                <w:szCs w:val="16"/>
              </w:rPr>
              <w:t>15</w:t>
            </w:r>
            <w:r w:rsidRPr="009A7C38">
              <w:rPr>
                <w:rFonts w:ascii="Kalinga" w:hAnsi="Kalinga" w:cs="Kalinga"/>
                <w:bCs/>
                <w:sz w:val="16"/>
                <w:szCs w:val="16"/>
              </w:rPr>
              <w:t>/0</w:t>
            </w:r>
            <w:r w:rsidR="00FA5600">
              <w:rPr>
                <w:rFonts w:ascii="Kalinga" w:hAnsi="Kalinga" w:cs="Kalinga"/>
                <w:bCs/>
                <w:sz w:val="16"/>
                <w:szCs w:val="16"/>
              </w:rPr>
              <w:t>7</w:t>
            </w:r>
            <w:r w:rsidRPr="009A7C38">
              <w:rPr>
                <w:rFonts w:ascii="Kalinga" w:hAnsi="Kalinga" w:cs="Kalinga"/>
                <w:bCs/>
                <w:sz w:val="16"/>
                <w:szCs w:val="16"/>
              </w:rPr>
              <w:t xml:space="preserve">/2025 se </w:t>
            </w:r>
            <w:r w:rsidRPr="00D36677">
              <w:rPr>
                <w:rFonts w:ascii="Kalinga" w:hAnsi="Kalinga" w:cs="Kalinga"/>
                <w:b/>
                <w:sz w:val="16"/>
                <w:szCs w:val="16"/>
              </w:rPr>
              <w:t>DESEC</w:t>
            </w:r>
            <w:r w:rsidR="00D36677" w:rsidRPr="00D36677">
              <w:rPr>
                <w:rFonts w:ascii="Kalinga" w:hAnsi="Kalinga" w:cs="Kalinga"/>
                <w:b/>
                <w:sz w:val="16"/>
                <w:szCs w:val="16"/>
              </w:rPr>
              <w:t>HO</w:t>
            </w:r>
            <w:r w:rsidRPr="009A7C38">
              <w:rPr>
                <w:rFonts w:ascii="Kalinga" w:hAnsi="Kalinga" w:cs="Kalinga"/>
                <w:bCs/>
                <w:sz w:val="16"/>
                <w:szCs w:val="16"/>
              </w:rPr>
              <w:t>.</w:t>
            </w:r>
          </w:p>
        </w:tc>
      </w:tr>
      <w:tr w:rsidR="00C34661" w:rsidRPr="0062564C" w14:paraId="2E437BBE" w14:textId="77777777" w:rsidTr="00084411">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77111464" w14:textId="77777777" w:rsidR="00C34661" w:rsidRDefault="00D431BC" w:rsidP="00C11F87">
            <w:pPr>
              <w:jc w:val="both"/>
              <w:rPr>
                <w:rFonts w:ascii="Kalinga" w:hAnsi="Kalinga" w:cs="Kalinga"/>
                <w:b/>
                <w:bCs/>
                <w:sz w:val="16"/>
                <w:szCs w:val="16"/>
              </w:rPr>
            </w:pPr>
            <w:r>
              <w:rPr>
                <w:rFonts w:ascii="Kalinga" w:hAnsi="Kalinga" w:cs="Kalinga"/>
                <w:b/>
                <w:bCs/>
                <w:sz w:val="16"/>
                <w:szCs w:val="16"/>
              </w:rPr>
              <w:lastRenderedPageBreak/>
              <w:t>283</w:t>
            </w:r>
          </w:p>
          <w:p w14:paraId="6C80C6A3" w14:textId="4B117B19" w:rsidR="00535B00" w:rsidRDefault="00535B00" w:rsidP="00C11F87">
            <w:pPr>
              <w:jc w:val="both"/>
              <w:rPr>
                <w:rFonts w:ascii="Kalinga" w:hAnsi="Kalinga" w:cs="Kalinga"/>
                <w:b/>
                <w:bCs/>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3514816" w14:textId="10C0D90E" w:rsidR="00C34661" w:rsidRPr="00430F83" w:rsidRDefault="00DD7357" w:rsidP="00B4065C">
            <w:pPr>
              <w:tabs>
                <w:tab w:val="left" w:pos="1200"/>
              </w:tabs>
              <w:jc w:val="both"/>
              <w:rPr>
                <w:rFonts w:ascii="Kalinga" w:hAnsi="Kalinga" w:cs="Kalinga"/>
                <w:b/>
                <w:sz w:val="16"/>
                <w:szCs w:val="16"/>
                <w:lang w:val="en-US"/>
              </w:rPr>
            </w:pPr>
            <w:r w:rsidRPr="00DD7357">
              <w:rPr>
                <w:rFonts w:ascii="Kalinga" w:hAnsi="Kalinga" w:cs="Kalinga"/>
                <w:b/>
                <w:sz w:val="16"/>
                <w:szCs w:val="16"/>
                <w:lang w:val="en-US"/>
              </w:rPr>
              <w:t>UT/SCG/</w:t>
            </w:r>
            <w:proofErr w:type="spellStart"/>
            <w:r w:rsidRPr="00DD7357">
              <w:rPr>
                <w:rFonts w:ascii="Kalinga" w:hAnsi="Kalinga" w:cs="Kalinga"/>
                <w:b/>
                <w:sz w:val="16"/>
                <w:szCs w:val="16"/>
                <w:lang w:val="en-US"/>
              </w:rPr>
              <w:t>PRCE</w:t>
            </w:r>
            <w:proofErr w:type="spellEnd"/>
            <w:r w:rsidRPr="00DD7357">
              <w:rPr>
                <w:rFonts w:ascii="Kalinga" w:hAnsi="Kalinga" w:cs="Kalinga"/>
                <w:b/>
                <w:sz w:val="16"/>
                <w:szCs w:val="16"/>
                <w:lang w:val="en-US"/>
              </w:rPr>
              <w:t>/</w:t>
            </w:r>
            <w:proofErr w:type="spellStart"/>
            <w:r w:rsidRPr="00DD7357">
              <w:rPr>
                <w:rFonts w:ascii="Kalinga" w:hAnsi="Kalinga" w:cs="Kalinga"/>
                <w:b/>
                <w:sz w:val="16"/>
                <w:szCs w:val="16"/>
                <w:lang w:val="en-US"/>
              </w:rPr>
              <w:t>PMGC</w:t>
            </w:r>
            <w:proofErr w:type="spellEnd"/>
            <w:r w:rsidRPr="00DD7357">
              <w:rPr>
                <w:rFonts w:ascii="Kalinga" w:hAnsi="Kalinga" w:cs="Kalinga"/>
                <w:b/>
                <w:sz w:val="16"/>
                <w:szCs w:val="16"/>
                <w:lang w:val="en-US"/>
              </w:rPr>
              <w:t>/JL/BCS/16/2025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00474AFD" w14:textId="20A8A01D" w:rsidR="00C34661" w:rsidRPr="00F34A90" w:rsidRDefault="00DD7357" w:rsidP="00B4065C">
            <w:pPr>
              <w:shd w:val="clear" w:color="auto" w:fill="FFFFFF"/>
              <w:jc w:val="both"/>
              <w:rPr>
                <w:rFonts w:ascii="Kalinga" w:eastAsia="Times New Roman" w:hAnsi="Kalinga" w:cs="Kalinga"/>
                <w:color w:val="242424"/>
                <w:sz w:val="16"/>
                <w:szCs w:val="16"/>
                <w:bdr w:val="none" w:sz="0" w:space="0" w:color="auto" w:frame="1"/>
                <w:lang w:eastAsia="es-MX"/>
              </w:rPr>
            </w:pPr>
            <w:r w:rsidRPr="00DD7357">
              <w:rPr>
                <w:rFonts w:ascii="Kalinga" w:eastAsia="Times New Roman" w:hAnsi="Kalinga" w:cs="Kalinga"/>
                <w:color w:val="242424"/>
                <w:sz w:val="16"/>
                <w:szCs w:val="16"/>
                <w:bdr w:val="none" w:sz="0" w:space="0" w:color="auto" w:frame="1"/>
                <w:lang w:eastAsia="es-MX"/>
              </w:rPr>
              <w:t xml:space="preserve">Perla Marisol Gutiérrez Canizales, </w:t>
            </w:r>
            <w:proofErr w:type="gramStart"/>
            <w:r w:rsidRPr="00DD7357">
              <w:rPr>
                <w:rFonts w:ascii="Kalinga" w:eastAsia="Times New Roman" w:hAnsi="Kalinga" w:cs="Kalinga"/>
                <w:color w:val="242424"/>
                <w:sz w:val="16"/>
                <w:szCs w:val="16"/>
                <w:bdr w:val="none" w:sz="0" w:space="0" w:color="auto" w:frame="1"/>
                <w:lang w:eastAsia="es-MX"/>
              </w:rPr>
              <w:t>Consejera</w:t>
            </w:r>
            <w:proofErr w:type="gramEnd"/>
            <w:r w:rsidRPr="00DD7357">
              <w:rPr>
                <w:rFonts w:ascii="Kalinga" w:eastAsia="Times New Roman" w:hAnsi="Kalinga" w:cs="Kalinga"/>
                <w:color w:val="242424"/>
                <w:sz w:val="16"/>
                <w:szCs w:val="16"/>
                <w:bdr w:val="none" w:sz="0" w:space="0" w:color="auto" w:frame="1"/>
                <w:lang w:eastAsia="es-MX"/>
              </w:rPr>
              <w:t xml:space="preserve"> Electoral del Instituto Estatal Electoral de Baja California Sur (</w:t>
            </w:r>
            <w:proofErr w:type="spellStart"/>
            <w:r w:rsidRPr="00DD7357">
              <w:rPr>
                <w:rFonts w:ascii="Kalinga" w:eastAsia="Times New Roman" w:hAnsi="Kalinga" w:cs="Kalinga"/>
                <w:color w:val="242424"/>
                <w:sz w:val="16"/>
                <w:szCs w:val="16"/>
                <w:bdr w:val="none" w:sz="0" w:space="0" w:color="auto" w:frame="1"/>
                <w:lang w:eastAsia="es-MX"/>
              </w:rPr>
              <w:t>IEEBCS</w:t>
            </w:r>
            <w:proofErr w:type="spellEnd"/>
            <w:r w:rsidRPr="00DD7357">
              <w:rPr>
                <w:rFonts w:ascii="Kalinga" w:eastAsia="Times New Roman" w:hAnsi="Kalinga" w:cs="Kalinga"/>
                <w:color w:val="242424"/>
                <w:sz w:val="16"/>
                <w:szCs w:val="16"/>
                <w:bdr w:val="none" w:sz="0" w:space="0" w:color="auto" w:frame="1"/>
                <w:lang w:eastAsia="es-MX"/>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4A147AF7" w14:textId="5A6F087D" w:rsidR="00C34661" w:rsidRPr="00164C4F" w:rsidRDefault="00BE1EAC" w:rsidP="00164C4F">
            <w:pPr>
              <w:shd w:val="clear" w:color="auto" w:fill="FFFFFF"/>
              <w:jc w:val="both"/>
              <w:rPr>
                <w:rFonts w:ascii="Kalinga" w:eastAsia="Times New Roman" w:hAnsi="Kalinga" w:cs="Kalinga"/>
                <w:color w:val="242424"/>
                <w:sz w:val="16"/>
                <w:szCs w:val="16"/>
                <w:bdr w:val="none" w:sz="0" w:space="0" w:color="auto" w:frame="1"/>
                <w:lang w:eastAsia="es-MX"/>
              </w:rPr>
            </w:pPr>
            <w:r w:rsidRPr="00BE1EAC">
              <w:rPr>
                <w:rFonts w:ascii="Kalinga" w:eastAsia="Times New Roman" w:hAnsi="Kalinga" w:cs="Kalinga"/>
                <w:color w:val="242424"/>
                <w:sz w:val="16"/>
                <w:szCs w:val="16"/>
                <w:bdr w:val="none" w:sz="0" w:space="0" w:color="auto" w:frame="1"/>
                <w:lang w:eastAsia="es-MX"/>
              </w:rPr>
              <w:t xml:space="preserve">Alejandro Palacios Espinosa, </w:t>
            </w:r>
            <w:proofErr w:type="gramStart"/>
            <w:r w:rsidRPr="00BE1EAC">
              <w:rPr>
                <w:rFonts w:ascii="Kalinga" w:eastAsia="Times New Roman" w:hAnsi="Kalinga" w:cs="Kalinga"/>
                <w:color w:val="242424"/>
                <w:sz w:val="16"/>
                <w:szCs w:val="16"/>
                <w:bdr w:val="none" w:sz="0" w:space="0" w:color="auto" w:frame="1"/>
                <w:lang w:eastAsia="es-MX"/>
              </w:rPr>
              <w:t>Consejero Presidente</w:t>
            </w:r>
            <w:proofErr w:type="gramEnd"/>
            <w:r w:rsidRPr="00BE1EAC">
              <w:rPr>
                <w:rFonts w:ascii="Kalinga" w:eastAsia="Times New Roman" w:hAnsi="Kalinga" w:cs="Kalinga"/>
                <w:color w:val="242424"/>
                <w:sz w:val="16"/>
                <w:szCs w:val="16"/>
                <w:bdr w:val="none" w:sz="0" w:space="0" w:color="auto" w:frame="1"/>
                <w:lang w:eastAsia="es-MX"/>
              </w:rPr>
              <w:t xml:space="preserve"> del </w:t>
            </w:r>
            <w:proofErr w:type="spellStart"/>
            <w:r w:rsidRPr="00BE1EAC">
              <w:rPr>
                <w:rFonts w:ascii="Kalinga" w:eastAsia="Times New Roman" w:hAnsi="Kalinga" w:cs="Kalinga"/>
                <w:color w:val="242424"/>
                <w:sz w:val="16"/>
                <w:szCs w:val="16"/>
                <w:bdr w:val="none" w:sz="0" w:space="0" w:color="auto" w:frame="1"/>
                <w:lang w:eastAsia="es-MX"/>
              </w:rPr>
              <w:t>IEEBCS</w:t>
            </w:r>
            <w:proofErr w:type="spellEnd"/>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0EBE3246" w14:textId="0BDDD1A0" w:rsidR="00C34661" w:rsidRPr="009A7C38" w:rsidRDefault="00D13FAE" w:rsidP="004E1D59">
            <w:pPr>
              <w:pStyle w:val="Sinespaciado"/>
              <w:suppressAutoHyphens/>
              <w:spacing w:line="254" w:lineRule="auto"/>
              <w:jc w:val="both"/>
              <w:rPr>
                <w:rStyle w:val="Ninguno"/>
                <w:rFonts w:ascii="Kalinga" w:hAnsi="Kalinga" w:cs="Kalinga"/>
                <w:sz w:val="16"/>
                <w:szCs w:val="16"/>
                <w:shd w:val="clear" w:color="auto" w:fill="FFFFFF"/>
              </w:rPr>
            </w:pPr>
            <w:r w:rsidRPr="00D13FAE">
              <w:rPr>
                <w:rStyle w:val="Ninguno"/>
                <w:rFonts w:ascii="Kalinga" w:hAnsi="Kalinga" w:cs="Kalinga"/>
                <w:sz w:val="16"/>
                <w:szCs w:val="16"/>
                <w:shd w:val="clear" w:color="auto" w:fill="FFFFFF"/>
              </w:rPr>
              <w:t xml:space="preserve">Denuncia respecto de la operación irregular del comité de adquisiciones, arrendamientos y servicios del </w:t>
            </w:r>
            <w:proofErr w:type="spellStart"/>
            <w:r w:rsidRPr="00D13FAE">
              <w:rPr>
                <w:rStyle w:val="Ninguno"/>
                <w:rFonts w:ascii="Kalinga" w:hAnsi="Kalinga" w:cs="Kalinga"/>
                <w:sz w:val="16"/>
                <w:szCs w:val="16"/>
                <w:shd w:val="clear" w:color="auto" w:fill="FFFFFF"/>
              </w:rPr>
              <w:t>IEEBCS</w:t>
            </w:r>
            <w:proofErr w:type="spellEnd"/>
            <w:r w:rsidRPr="00D13FAE">
              <w:rPr>
                <w:rStyle w:val="Ninguno"/>
                <w:rFonts w:ascii="Kalinga" w:hAnsi="Kalinga" w:cs="Kalinga"/>
                <w:sz w:val="16"/>
                <w:szCs w:val="16"/>
                <w:shd w:val="clear" w:color="auto" w:fill="FFFFFF"/>
              </w:rPr>
              <w:t>, para su beneficio.</w:t>
            </w:r>
          </w:p>
        </w:tc>
        <w:tc>
          <w:tcPr>
            <w:tcW w:w="2409" w:type="dxa"/>
            <w:tcBorders>
              <w:top w:val="single" w:sz="4" w:space="0" w:color="auto"/>
              <w:left w:val="single" w:sz="4" w:space="0" w:color="auto"/>
              <w:bottom w:val="single" w:sz="4" w:space="0" w:color="auto"/>
              <w:right w:val="single" w:sz="4" w:space="0" w:color="auto"/>
            </w:tcBorders>
          </w:tcPr>
          <w:p w14:paraId="319B4F71" w14:textId="03E2D723" w:rsidR="00C34661" w:rsidRPr="009A7C38" w:rsidRDefault="002A2EF9" w:rsidP="00B4065C">
            <w:pPr>
              <w:spacing w:after="0"/>
              <w:jc w:val="both"/>
              <w:rPr>
                <w:rFonts w:ascii="Kalinga" w:hAnsi="Kalinga" w:cs="Kalinga"/>
                <w:bCs/>
                <w:sz w:val="16"/>
                <w:szCs w:val="16"/>
              </w:rPr>
            </w:pPr>
            <w:r w:rsidRPr="0062564C">
              <w:rPr>
                <w:rFonts w:ascii="Kalinga" w:eastAsia="Times New Roman" w:hAnsi="Kalinga" w:cs="Kalinga"/>
                <w:sz w:val="16"/>
                <w:szCs w:val="16"/>
                <w:lang w:eastAsia="es-MX"/>
              </w:rPr>
              <w:t xml:space="preserve">Por acuerdo de </w:t>
            </w:r>
            <w:r w:rsidR="00752C68">
              <w:rPr>
                <w:rFonts w:ascii="Kalinga" w:eastAsia="Times New Roman" w:hAnsi="Kalinga" w:cs="Kalinga"/>
                <w:sz w:val="16"/>
                <w:szCs w:val="16"/>
                <w:lang w:eastAsia="es-MX"/>
              </w:rPr>
              <w:t>10</w:t>
            </w:r>
            <w:r w:rsidRPr="00752C68">
              <w:rPr>
                <w:rFonts w:ascii="Kalinga" w:eastAsia="Times New Roman" w:hAnsi="Kalinga" w:cs="Kalinga"/>
                <w:sz w:val="16"/>
                <w:szCs w:val="16"/>
                <w:lang w:eastAsia="es-MX"/>
              </w:rPr>
              <w:t>/0</w:t>
            </w:r>
            <w:r w:rsidR="00752C68">
              <w:rPr>
                <w:rFonts w:ascii="Kalinga" w:eastAsia="Times New Roman" w:hAnsi="Kalinga" w:cs="Kalinga"/>
                <w:sz w:val="16"/>
                <w:szCs w:val="16"/>
                <w:lang w:eastAsia="es-MX"/>
              </w:rPr>
              <w:t>7</w:t>
            </w:r>
            <w:r w:rsidRPr="00752C68">
              <w:rPr>
                <w:rFonts w:ascii="Kalinga" w:eastAsia="Times New Roman" w:hAnsi="Kalinga" w:cs="Kalinga"/>
                <w:sz w:val="16"/>
                <w:szCs w:val="16"/>
                <w:lang w:eastAsia="es-MX"/>
              </w:rPr>
              <w:t>/20</w:t>
            </w:r>
            <w:r w:rsidR="00752C68">
              <w:rPr>
                <w:rFonts w:ascii="Kalinga" w:eastAsia="Times New Roman" w:hAnsi="Kalinga" w:cs="Kalinga"/>
                <w:sz w:val="16"/>
                <w:szCs w:val="16"/>
                <w:lang w:eastAsia="es-MX"/>
              </w:rPr>
              <w:t>2</w:t>
            </w:r>
            <w:r w:rsidRPr="00752C68">
              <w:rPr>
                <w:rFonts w:ascii="Kalinga" w:eastAsia="Times New Roman" w:hAnsi="Kalinga" w:cs="Kalinga"/>
                <w:sz w:val="16"/>
                <w:szCs w:val="16"/>
                <w:lang w:eastAsia="es-MX"/>
              </w:rPr>
              <w:t>5</w:t>
            </w:r>
            <w:r w:rsidRPr="0062564C">
              <w:rPr>
                <w:rFonts w:ascii="Kalinga" w:eastAsia="Times New Roman" w:hAnsi="Kalinga" w:cs="Kalinga"/>
                <w:sz w:val="16"/>
                <w:szCs w:val="16"/>
                <w:lang w:eastAsia="es-MX"/>
              </w:rPr>
              <w:t xml:space="preserve">, 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la queja.</w:t>
            </w:r>
          </w:p>
        </w:tc>
      </w:tr>
      <w:tr w:rsidR="007550F9" w:rsidRPr="0062564C" w14:paraId="1326D6DD"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3A665EA" w14:textId="59D86759" w:rsidR="007550F9" w:rsidRDefault="007550F9" w:rsidP="007550F9">
            <w:pPr>
              <w:jc w:val="both"/>
              <w:rPr>
                <w:rFonts w:ascii="Kalinga" w:hAnsi="Kalinga" w:cs="Kalinga"/>
                <w:b/>
                <w:bCs/>
                <w:sz w:val="16"/>
                <w:szCs w:val="16"/>
              </w:rPr>
            </w:pPr>
            <w:r>
              <w:rPr>
                <w:rFonts w:ascii="Kalinga" w:hAnsi="Kalinga" w:cs="Kalinga"/>
                <w:b/>
                <w:bCs/>
                <w:sz w:val="16"/>
                <w:szCs w:val="16"/>
              </w:rPr>
              <w:t>284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1A0A418" w14:textId="12EE009B" w:rsidR="007550F9" w:rsidRPr="00DD7357" w:rsidRDefault="007550F9" w:rsidP="007550F9">
            <w:pPr>
              <w:tabs>
                <w:tab w:val="left" w:pos="1200"/>
              </w:tabs>
              <w:jc w:val="both"/>
              <w:rPr>
                <w:rFonts w:ascii="Kalinga" w:hAnsi="Kalinga" w:cs="Kalinga"/>
                <w:b/>
                <w:sz w:val="16"/>
                <w:szCs w:val="16"/>
                <w:lang w:val="en-US"/>
              </w:rPr>
            </w:pPr>
            <w:r w:rsidRPr="00E54D81">
              <w:rPr>
                <w:rFonts w:ascii="Kalinga" w:eastAsia="Century Gothic" w:hAnsi="Kalinga" w:cs="Kalinga"/>
                <w:b/>
                <w:sz w:val="16"/>
                <w:szCs w:val="16"/>
              </w:rPr>
              <w:t>UT/</w:t>
            </w:r>
            <w:proofErr w:type="spellStart"/>
            <w:r w:rsidRPr="00E54D81">
              <w:rPr>
                <w:rFonts w:ascii="Kalinga" w:eastAsia="Century Gothic" w:hAnsi="Kalinga" w:cs="Kalinga"/>
                <w:b/>
                <w:sz w:val="16"/>
                <w:szCs w:val="16"/>
              </w:rPr>
              <w:t>SCG</w:t>
            </w:r>
            <w:proofErr w:type="spellEnd"/>
            <w:r w:rsidRPr="00E54D81">
              <w:rPr>
                <w:rFonts w:ascii="Kalinga" w:eastAsia="Century Gothic" w:hAnsi="Kalinga" w:cs="Kalinga"/>
                <w:b/>
                <w:sz w:val="16"/>
                <w:szCs w:val="16"/>
              </w:rPr>
              <w:t>/</w:t>
            </w:r>
            <w:proofErr w:type="spellStart"/>
            <w:r w:rsidRPr="00E54D81">
              <w:rPr>
                <w:rFonts w:ascii="Kalinga" w:eastAsia="Century Gothic" w:hAnsi="Kalinga" w:cs="Kalinga"/>
                <w:b/>
                <w:sz w:val="16"/>
                <w:szCs w:val="16"/>
              </w:rPr>
              <w:t>PRCE</w:t>
            </w:r>
            <w:proofErr w:type="spellEnd"/>
            <w:r w:rsidRPr="00E54D81">
              <w:rPr>
                <w:rFonts w:ascii="Kalinga" w:eastAsia="Century Gothic" w:hAnsi="Kalinga" w:cs="Kalinga"/>
                <w:b/>
                <w:sz w:val="16"/>
                <w:szCs w:val="16"/>
              </w:rPr>
              <w:t>/ESS/</w:t>
            </w:r>
            <w:proofErr w:type="spellStart"/>
            <w:r w:rsidRPr="00E54D81">
              <w:rPr>
                <w:rFonts w:ascii="Kalinga" w:eastAsia="Century Gothic" w:hAnsi="Kalinga" w:cs="Kalinga"/>
                <w:b/>
                <w:sz w:val="16"/>
                <w:szCs w:val="16"/>
              </w:rPr>
              <w:t>JL</w:t>
            </w:r>
            <w:proofErr w:type="spellEnd"/>
            <w:r w:rsidRPr="00E54D81">
              <w:rPr>
                <w:rFonts w:ascii="Kalinga" w:eastAsia="Century Gothic" w:hAnsi="Kalinga" w:cs="Kalinga"/>
                <w:b/>
                <w:sz w:val="16"/>
                <w:szCs w:val="16"/>
              </w:rPr>
              <w:t>/VER/19/2025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0AC3D748" w14:textId="4F99E3E5" w:rsidR="007550F9" w:rsidRPr="00DD7357" w:rsidRDefault="007550F9" w:rsidP="007550F9">
            <w:pPr>
              <w:shd w:val="clear" w:color="auto" w:fill="FFFFFF"/>
              <w:jc w:val="both"/>
              <w:rPr>
                <w:rFonts w:ascii="Kalinga" w:eastAsia="Times New Roman" w:hAnsi="Kalinga" w:cs="Kalinga"/>
                <w:color w:val="242424"/>
                <w:sz w:val="16"/>
                <w:szCs w:val="16"/>
                <w:bdr w:val="none" w:sz="0" w:space="0" w:color="auto" w:frame="1"/>
                <w:lang w:eastAsia="es-MX"/>
              </w:rPr>
            </w:pPr>
            <w:r w:rsidRPr="008B79CA">
              <w:rPr>
                <w:rFonts w:ascii="Kalinga" w:eastAsia="Century Gothic" w:hAnsi="Kalinga" w:cs="Kalinga"/>
                <w:bCs/>
                <w:sz w:val="16"/>
                <w:szCs w:val="16"/>
              </w:rPr>
              <w:t xml:space="preserve">Eduardo Sánchez </w:t>
            </w:r>
            <w:proofErr w:type="spellStart"/>
            <w:r w:rsidRPr="008B79CA">
              <w:rPr>
                <w:rFonts w:ascii="Kalinga" w:eastAsia="Century Gothic" w:hAnsi="Kalinga" w:cs="Kalinga"/>
                <w:bCs/>
                <w:sz w:val="16"/>
                <w:szCs w:val="16"/>
              </w:rPr>
              <w:t>Sánchez</w:t>
            </w:r>
            <w:proofErr w:type="spellEnd"/>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16269F3B" w14:textId="5DC89AC3" w:rsidR="007550F9" w:rsidRPr="00BE1EAC" w:rsidRDefault="007550F9" w:rsidP="007550F9">
            <w:pPr>
              <w:shd w:val="clear" w:color="auto" w:fill="FFFFFF"/>
              <w:jc w:val="both"/>
              <w:rPr>
                <w:rFonts w:ascii="Kalinga" w:eastAsia="Times New Roman" w:hAnsi="Kalinga" w:cs="Kalinga"/>
                <w:color w:val="242424"/>
                <w:sz w:val="16"/>
                <w:szCs w:val="16"/>
                <w:bdr w:val="none" w:sz="0" w:space="0" w:color="auto" w:frame="1"/>
                <w:lang w:eastAsia="es-MX"/>
              </w:rPr>
            </w:pPr>
            <w:r w:rsidRPr="000B09B2">
              <w:rPr>
                <w:rFonts w:ascii="Kalinga" w:eastAsia="Century Gothic" w:hAnsi="Kalinga" w:cs="Kalinga"/>
                <w:bCs/>
                <w:sz w:val="16"/>
                <w:szCs w:val="16"/>
              </w:rPr>
              <w:t>María de Lourdes Fernández Martínez, consejera electoral del organismo público local electoral de Veracruz.</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2B750A4" w14:textId="73E60B1F" w:rsidR="007550F9" w:rsidRPr="00D13FAE" w:rsidRDefault="007550F9" w:rsidP="007550F9">
            <w:pPr>
              <w:pStyle w:val="Sinespaciado"/>
              <w:suppressAutoHyphens/>
              <w:spacing w:line="254" w:lineRule="auto"/>
              <w:jc w:val="both"/>
              <w:rPr>
                <w:rStyle w:val="Ninguno"/>
                <w:rFonts w:ascii="Kalinga" w:hAnsi="Kalinga" w:cs="Kalinga"/>
                <w:sz w:val="16"/>
                <w:szCs w:val="16"/>
                <w:shd w:val="clear" w:color="auto" w:fill="FFFFFF"/>
              </w:rPr>
            </w:pPr>
            <w:r w:rsidRPr="004B2804">
              <w:rPr>
                <w:rFonts w:ascii="Kalinga" w:eastAsia="Century Gothic" w:hAnsi="Kalinga" w:cs="Kalinga"/>
                <w:bCs/>
                <w:color w:val="242424"/>
                <w:sz w:val="16"/>
                <w:szCs w:val="16"/>
              </w:rPr>
              <w:t>El denunciante refiere que derivado del bloqueo y agresiones que se suscitaron en las instalaciones del Consejo Municipal de Poza Rica, Veracruz, por lo que el OPLEV atrajo el cómputo de las elecciones en dicho municipio; siendo el caso que el cómputo se llevó a cabo el siete de junio de dos mil veinticinco, sesión a la que la consejera electoral María de Lourdes Fernández Martínez no asistió por presuntas causas de salud, sin que presentara el justificante expedido por el Instituto Mexicano del Seguro Social.</w:t>
            </w:r>
          </w:p>
        </w:tc>
        <w:tc>
          <w:tcPr>
            <w:tcW w:w="2409" w:type="dxa"/>
            <w:tcBorders>
              <w:top w:val="single" w:sz="4" w:space="0" w:color="auto"/>
              <w:left w:val="single" w:sz="4" w:space="0" w:color="auto"/>
              <w:bottom w:val="single" w:sz="4" w:space="0" w:color="auto"/>
              <w:right w:val="single" w:sz="4" w:space="0" w:color="auto"/>
            </w:tcBorders>
            <w:vAlign w:val="center"/>
          </w:tcPr>
          <w:p w14:paraId="2D9DA099" w14:textId="10D293C0" w:rsidR="007550F9" w:rsidRPr="0062564C" w:rsidRDefault="007550F9" w:rsidP="007550F9">
            <w:pPr>
              <w:spacing w:after="0"/>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w:t>
            </w:r>
            <w:r w:rsidR="00C06FDE">
              <w:rPr>
                <w:rFonts w:ascii="Kalinga" w:eastAsia="Times New Roman" w:hAnsi="Kalinga" w:cs="Kalinga"/>
                <w:sz w:val="16"/>
                <w:szCs w:val="16"/>
                <w:lang w:eastAsia="es-MX"/>
              </w:rPr>
              <w:t>15</w:t>
            </w:r>
            <w:r w:rsidRPr="00D67025">
              <w:rPr>
                <w:rFonts w:ascii="Kalinga" w:eastAsia="Times New Roman" w:hAnsi="Kalinga" w:cs="Kalinga"/>
                <w:sz w:val="16"/>
                <w:szCs w:val="16"/>
                <w:lang w:eastAsia="es-MX"/>
              </w:rPr>
              <w:t>/0</w:t>
            </w:r>
            <w:r w:rsidR="00C06FDE">
              <w:rPr>
                <w:rFonts w:ascii="Kalinga" w:eastAsia="Times New Roman" w:hAnsi="Kalinga" w:cs="Kalinga"/>
                <w:sz w:val="16"/>
                <w:szCs w:val="16"/>
                <w:lang w:eastAsia="es-MX"/>
              </w:rPr>
              <w:t>9</w:t>
            </w:r>
            <w:r w:rsidRPr="00D67025">
              <w:rPr>
                <w:rFonts w:ascii="Kalinga" w:eastAsia="Times New Roman" w:hAnsi="Kalinga" w:cs="Kalinga"/>
                <w:sz w:val="16"/>
                <w:szCs w:val="16"/>
                <w:lang w:eastAsia="es-MX"/>
              </w:rPr>
              <w:t>/20</w:t>
            </w:r>
            <w:r w:rsidR="00C06FDE">
              <w:rPr>
                <w:rFonts w:ascii="Kalinga" w:eastAsia="Times New Roman" w:hAnsi="Kalinga" w:cs="Kalinga"/>
                <w:sz w:val="16"/>
                <w:szCs w:val="16"/>
                <w:lang w:eastAsia="es-MX"/>
              </w:rPr>
              <w:t>2</w:t>
            </w:r>
            <w:r w:rsidRPr="00D67025">
              <w:rPr>
                <w:rFonts w:ascii="Kalinga" w:eastAsia="Times New Roman" w:hAnsi="Kalinga" w:cs="Kalinga"/>
                <w:sz w:val="16"/>
                <w:szCs w:val="16"/>
                <w:lang w:eastAsia="es-MX"/>
              </w:rPr>
              <w:t>5</w:t>
            </w:r>
            <w:r w:rsidRPr="0062564C">
              <w:rPr>
                <w:rFonts w:ascii="Kalinga" w:eastAsia="Times New Roman" w:hAnsi="Kalinga" w:cs="Kalinga"/>
                <w:sz w:val="16"/>
                <w:szCs w:val="16"/>
                <w:lang w:eastAsia="es-MX"/>
              </w:rPr>
              <w:t xml:space="preserve">, 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la queja.</w:t>
            </w:r>
          </w:p>
        </w:tc>
      </w:tr>
      <w:tr w:rsidR="007550F9" w:rsidRPr="0062564C" w14:paraId="0349FFD0"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0250516E" w14:textId="77777777" w:rsidR="007550F9" w:rsidRDefault="007550F9" w:rsidP="007550F9">
            <w:pPr>
              <w:jc w:val="both"/>
              <w:rPr>
                <w:rFonts w:ascii="Kalinga" w:hAnsi="Kalinga" w:cs="Kalinga"/>
                <w:b/>
                <w:bCs/>
                <w:sz w:val="16"/>
                <w:szCs w:val="16"/>
              </w:rPr>
            </w:pPr>
            <w:r>
              <w:rPr>
                <w:rFonts w:ascii="Kalinga" w:hAnsi="Kalinga" w:cs="Kalinga"/>
                <w:b/>
                <w:bCs/>
                <w:sz w:val="16"/>
                <w:szCs w:val="16"/>
              </w:rPr>
              <w:t>285</w:t>
            </w:r>
          </w:p>
          <w:p w14:paraId="3B6577EB" w14:textId="53552078" w:rsidR="007550F9" w:rsidRDefault="007550F9" w:rsidP="007550F9">
            <w:pPr>
              <w:jc w:val="both"/>
              <w:rPr>
                <w:rFonts w:ascii="Kalinga" w:hAnsi="Kalinga" w:cs="Kalinga"/>
                <w:b/>
                <w:bCs/>
                <w:sz w:val="16"/>
                <w:szCs w:val="16"/>
              </w:rPr>
            </w:pP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EB63F8C" w14:textId="165C4217" w:rsidR="007550F9" w:rsidRPr="00DD7357" w:rsidRDefault="007550F9" w:rsidP="007550F9">
            <w:pPr>
              <w:tabs>
                <w:tab w:val="left" w:pos="1200"/>
              </w:tabs>
              <w:jc w:val="both"/>
              <w:rPr>
                <w:rFonts w:ascii="Kalinga" w:hAnsi="Kalinga" w:cs="Kalinga"/>
                <w:b/>
                <w:sz w:val="16"/>
                <w:szCs w:val="16"/>
                <w:lang w:val="en-US"/>
              </w:rPr>
            </w:pPr>
            <w:r w:rsidRPr="00F3479A">
              <w:rPr>
                <w:rFonts w:ascii="Kalinga" w:eastAsia="Century Gothic" w:hAnsi="Kalinga" w:cs="Kalinga"/>
                <w:b/>
                <w:sz w:val="16"/>
                <w:szCs w:val="16"/>
              </w:rPr>
              <w:t>UT/</w:t>
            </w:r>
            <w:proofErr w:type="spellStart"/>
            <w:r w:rsidRPr="00F3479A">
              <w:rPr>
                <w:rFonts w:ascii="Kalinga" w:eastAsia="Century Gothic" w:hAnsi="Kalinga" w:cs="Kalinga"/>
                <w:b/>
                <w:sz w:val="16"/>
                <w:szCs w:val="16"/>
              </w:rPr>
              <w:t>SCG</w:t>
            </w:r>
            <w:proofErr w:type="spellEnd"/>
            <w:r w:rsidRPr="00F3479A">
              <w:rPr>
                <w:rFonts w:ascii="Kalinga" w:eastAsia="Century Gothic" w:hAnsi="Kalinga" w:cs="Kalinga"/>
                <w:b/>
                <w:sz w:val="16"/>
                <w:szCs w:val="16"/>
              </w:rPr>
              <w:t>/</w:t>
            </w:r>
            <w:proofErr w:type="spellStart"/>
            <w:r w:rsidRPr="00F3479A">
              <w:rPr>
                <w:rFonts w:ascii="Kalinga" w:eastAsia="Century Gothic" w:hAnsi="Kalinga" w:cs="Kalinga"/>
                <w:b/>
                <w:sz w:val="16"/>
                <w:szCs w:val="16"/>
              </w:rPr>
              <w:t>PRCE</w:t>
            </w:r>
            <w:proofErr w:type="spellEnd"/>
            <w:r w:rsidRPr="00F3479A">
              <w:rPr>
                <w:rFonts w:ascii="Kalinga" w:eastAsia="Century Gothic" w:hAnsi="Kalinga" w:cs="Kalinga"/>
                <w:b/>
                <w:sz w:val="16"/>
                <w:szCs w:val="16"/>
              </w:rPr>
              <w:t>/</w:t>
            </w:r>
            <w:proofErr w:type="spellStart"/>
            <w:r w:rsidRPr="00F3479A">
              <w:rPr>
                <w:rFonts w:ascii="Kalinga" w:eastAsia="Century Gothic" w:hAnsi="Kalinga" w:cs="Kalinga"/>
                <w:b/>
                <w:sz w:val="16"/>
                <w:szCs w:val="16"/>
              </w:rPr>
              <w:t>JCOG</w:t>
            </w:r>
            <w:proofErr w:type="spellEnd"/>
            <w:r w:rsidRPr="00F3479A">
              <w:rPr>
                <w:rFonts w:ascii="Kalinga" w:eastAsia="Century Gothic" w:hAnsi="Kalinga" w:cs="Kalinga"/>
                <w:b/>
                <w:sz w:val="16"/>
                <w:szCs w:val="16"/>
              </w:rPr>
              <w:t>/</w:t>
            </w:r>
            <w:proofErr w:type="spellStart"/>
            <w:r w:rsidRPr="00F3479A">
              <w:rPr>
                <w:rFonts w:ascii="Kalinga" w:eastAsia="Century Gothic" w:hAnsi="Kalinga" w:cs="Kalinga"/>
                <w:b/>
                <w:sz w:val="16"/>
                <w:szCs w:val="16"/>
              </w:rPr>
              <w:t>JL</w:t>
            </w:r>
            <w:proofErr w:type="spellEnd"/>
            <w:r w:rsidRPr="00F3479A">
              <w:rPr>
                <w:rFonts w:ascii="Kalinga" w:eastAsia="Century Gothic" w:hAnsi="Kalinga" w:cs="Kalinga"/>
                <w:b/>
                <w:sz w:val="16"/>
                <w:szCs w:val="16"/>
              </w:rPr>
              <w:t>/VER/20/2025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70B0BB24" w14:textId="6C60346F" w:rsidR="007550F9" w:rsidRPr="00DD7357" w:rsidRDefault="007550F9" w:rsidP="007550F9">
            <w:pPr>
              <w:shd w:val="clear" w:color="auto" w:fill="FFFFFF"/>
              <w:jc w:val="both"/>
              <w:rPr>
                <w:rFonts w:ascii="Kalinga" w:eastAsia="Times New Roman" w:hAnsi="Kalinga" w:cs="Kalinga"/>
                <w:color w:val="242424"/>
                <w:sz w:val="16"/>
                <w:szCs w:val="16"/>
                <w:bdr w:val="none" w:sz="0" w:space="0" w:color="auto" w:frame="1"/>
                <w:lang w:eastAsia="es-MX"/>
              </w:rPr>
            </w:pPr>
            <w:r w:rsidRPr="00FE0F13">
              <w:rPr>
                <w:rFonts w:ascii="Kalinga" w:eastAsia="Century Gothic" w:hAnsi="Kalinga" w:cs="Kalinga"/>
                <w:bCs/>
                <w:sz w:val="16"/>
                <w:szCs w:val="16"/>
              </w:rPr>
              <w:t>Juan Carmelo Ortiz García</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470859C0" w14:textId="41C87C7D" w:rsidR="007550F9" w:rsidRPr="00BE1EAC" w:rsidRDefault="007550F9" w:rsidP="007550F9">
            <w:pPr>
              <w:shd w:val="clear" w:color="auto" w:fill="FFFFFF"/>
              <w:jc w:val="both"/>
              <w:rPr>
                <w:rFonts w:ascii="Kalinga" w:eastAsia="Times New Roman" w:hAnsi="Kalinga" w:cs="Kalinga"/>
                <w:color w:val="242424"/>
                <w:sz w:val="16"/>
                <w:szCs w:val="16"/>
                <w:bdr w:val="none" w:sz="0" w:space="0" w:color="auto" w:frame="1"/>
                <w:lang w:eastAsia="es-MX"/>
              </w:rPr>
            </w:pPr>
            <w:r w:rsidRPr="00E81696">
              <w:rPr>
                <w:rFonts w:ascii="Kalinga" w:eastAsia="Century Gothic" w:hAnsi="Kalinga" w:cs="Kalinga"/>
                <w:bCs/>
                <w:sz w:val="16"/>
                <w:szCs w:val="16"/>
              </w:rPr>
              <w:t>María Fernanda Sánchez Rubio, consejera electoral del organismo público local electoral de Veracruz.</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2667F664" w14:textId="435C8C1F" w:rsidR="007550F9" w:rsidRPr="00D13FAE" w:rsidRDefault="007550F9" w:rsidP="007550F9">
            <w:pPr>
              <w:pStyle w:val="Sinespaciado"/>
              <w:suppressAutoHyphens/>
              <w:spacing w:line="254" w:lineRule="auto"/>
              <w:jc w:val="both"/>
              <w:rPr>
                <w:rStyle w:val="Ninguno"/>
                <w:rFonts w:ascii="Kalinga" w:hAnsi="Kalinga" w:cs="Kalinga"/>
                <w:sz w:val="16"/>
                <w:szCs w:val="16"/>
                <w:shd w:val="clear" w:color="auto" w:fill="FFFFFF"/>
              </w:rPr>
            </w:pPr>
            <w:r w:rsidRPr="0030500F">
              <w:rPr>
                <w:rFonts w:ascii="Kalinga" w:eastAsia="Century Gothic" w:hAnsi="Kalinga" w:cs="Kalinga"/>
                <w:bCs/>
                <w:color w:val="242424"/>
                <w:sz w:val="16"/>
                <w:szCs w:val="16"/>
              </w:rPr>
              <w:t>El quejoso denuncia a la consejera electoral María Fernanda Sánchez Rubio, integrante del Consejo General del Organismo Público Local Electoral de Veracruz (OPLEV), por haber realizado conductas que atentaron contra la independencia e imparcialidad de la función electoral durante el Proceso Electoral Extraordinario del Poder Judicial de la Federación 2024-2025 del Poder Judicial de Veracruz y haber conocido, participado y votado estando impedida.</w:t>
            </w:r>
          </w:p>
        </w:tc>
        <w:tc>
          <w:tcPr>
            <w:tcW w:w="2409" w:type="dxa"/>
            <w:tcBorders>
              <w:top w:val="single" w:sz="4" w:space="0" w:color="auto"/>
              <w:left w:val="single" w:sz="4" w:space="0" w:color="auto"/>
              <w:bottom w:val="single" w:sz="4" w:space="0" w:color="auto"/>
              <w:right w:val="single" w:sz="4" w:space="0" w:color="auto"/>
            </w:tcBorders>
            <w:vAlign w:val="center"/>
          </w:tcPr>
          <w:p w14:paraId="7D64136C" w14:textId="7D9C38D6" w:rsidR="007550F9" w:rsidRPr="0062564C" w:rsidRDefault="007550F9" w:rsidP="007550F9">
            <w:pPr>
              <w:spacing w:after="0"/>
              <w:jc w:val="both"/>
              <w:rPr>
                <w:rFonts w:ascii="Kalinga" w:eastAsia="Times New Roman" w:hAnsi="Kalinga" w:cs="Kalinga"/>
                <w:sz w:val="16"/>
                <w:szCs w:val="16"/>
                <w:lang w:eastAsia="es-MX"/>
              </w:rPr>
            </w:pPr>
            <w:r w:rsidRPr="0062564C">
              <w:rPr>
                <w:rFonts w:ascii="Kalinga" w:eastAsia="Times New Roman" w:hAnsi="Kalinga" w:cs="Kalinga"/>
                <w:sz w:val="16"/>
                <w:szCs w:val="16"/>
                <w:lang w:eastAsia="es-MX"/>
              </w:rPr>
              <w:t xml:space="preserve">Por acuerdo de </w:t>
            </w:r>
            <w:r w:rsidR="00D67025">
              <w:rPr>
                <w:rFonts w:ascii="Kalinga" w:eastAsia="Times New Roman" w:hAnsi="Kalinga" w:cs="Kalinga"/>
                <w:sz w:val="16"/>
                <w:szCs w:val="16"/>
                <w:lang w:eastAsia="es-MX"/>
              </w:rPr>
              <w:t>17</w:t>
            </w:r>
            <w:r w:rsidRPr="00D67025">
              <w:rPr>
                <w:rFonts w:ascii="Kalinga" w:eastAsia="Times New Roman" w:hAnsi="Kalinga" w:cs="Kalinga"/>
                <w:sz w:val="16"/>
                <w:szCs w:val="16"/>
                <w:lang w:eastAsia="es-MX"/>
              </w:rPr>
              <w:t>/0</w:t>
            </w:r>
            <w:r w:rsidR="00D67025">
              <w:rPr>
                <w:rFonts w:ascii="Kalinga" w:eastAsia="Times New Roman" w:hAnsi="Kalinga" w:cs="Kalinga"/>
                <w:sz w:val="16"/>
                <w:szCs w:val="16"/>
                <w:lang w:eastAsia="es-MX"/>
              </w:rPr>
              <w:t>9</w:t>
            </w:r>
            <w:r w:rsidRPr="00D67025">
              <w:rPr>
                <w:rFonts w:ascii="Kalinga" w:eastAsia="Times New Roman" w:hAnsi="Kalinga" w:cs="Kalinga"/>
                <w:sz w:val="16"/>
                <w:szCs w:val="16"/>
                <w:lang w:eastAsia="es-MX"/>
              </w:rPr>
              <w:t>/20</w:t>
            </w:r>
            <w:r w:rsidR="00C06FDE">
              <w:rPr>
                <w:rFonts w:ascii="Kalinga" w:eastAsia="Times New Roman" w:hAnsi="Kalinga" w:cs="Kalinga"/>
                <w:sz w:val="16"/>
                <w:szCs w:val="16"/>
                <w:lang w:eastAsia="es-MX"/>
              </w:rPr>
              <w:t>2</w:t>
            </w:r>
            <w:r w:rsidRPr="00D67025">
              <w:rPr>
                <w:rFonts w:ascii="Kalinga" w:eastAsia="Times New Roman" w:hAnsi="Kalinga" w:cs="Kalinga"/>
                <w:sz w:val="16"/>
                <w:szCs w:val="16"/>
                <w:lang w:eastAsia="es-MX"/>
              </w:rPr>
              <w:t>5,</w:t>
            </w:r>
            <w:r w:rsidRPr="0062564C">
              <w:rPr>
                <w:rFonts w:ascii="Kalinga" w:eastAsia="Times New Roman" w:hAnsi="Kalinga" w:cs="Kalinga"/>
                <w:sz w:val="16"/>
                <w:szCs w:val="16"/>
                <w:lang w:eastAsia="es-MX"/>
              </w:rPr>
              <w:t xml:space="preserve"> se tuvo por </w:t>
            </w:r>
            <w:r w:rsidRPr="0062564C">
              <w:rPr>
                <w:rFonts w:ascii="Kalinga" w:eastAsia="Times New Roman" w:hAnsi="Kalinga" w:cs="Kalinga"/>
                <w:b/>
                <w:bCs/>
                <w:sz w:val="16"/>
                <w:szCs w:val="16"/>
                <w:lang w:eastAsia="es-MX"/>
              </w:rPr>
              <w:t xml:space="preserve">NO PRESENTADA </w:t>
            </w:r>
            <w:r w:rsidRPr="0062564C">
              <w:rPr>
                <w:rFonts w:ascii="Kalinga" w:eastAsia="Times New Roman" w:hAnsi="Kalinga" w:cs="Kalinga"/>
                <w:sz w:val="16"/>
                <w:szCs w:val="16"/>
                <w:lang w:eastAsia="es-MX"/>
              </w:rPr>
              <w:t>la queja.</w:t>
            </w:r>
          </w:p>
        </w:tc>
      </w:tr>
      <w:tr w:rsidR="00B21366" w:rsidRPr="0062564C" w14:paraId="36469FBE"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EE77243" w14:textId="7E87B0E0" w:rsidR="00B21366" w:rsidRDefault="00BB35E0" w:rsidP="00B21366">
            <w:pPr>
              <w:jc w:val="both"/>
              <w:rPr>
                <w:rFonts w:ascii="Kalinga" w:hAnsi="Kalinga" w:cs="Kalinga"/>
                <w:b/>
                <w:bCs/>
                <w:sz w:val="16"/>
                <w:szCs w:val="16"/>
              </w:rPr>
            </w:pPr>
            <w:r>
              <w:rPr>
                <w:rFonts w:ascii="Kalinga" w:hAnsi="Kalinga" w:cs="Kalinga"/>
                <w:b/>
                <w:bCs/>
                <w:sz w:val="16"/>
                <w:szCs w:val="16"/>
              </w:rPr>
              <w:lastRenderedPageBreak/>
              <w:t>286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0176914" w14:textId="6B179822" w:rsidR="00B21366" w:rsidRPr="00F3479A" w:rsidRDefault="00B21366" w:rsidP="00B21366">
            <w:pPr>
              <w:tabs>
                <w:tab w:val="left" w:pos="1200"/>
              </w:tabs>
              <w:jc w:val="both"/>
              <w:rPr>
                <w:rFonts w:ascii="Kalinga" w:eastAsia="Century Gothic" w:hAnsi="Kalinga" w:cs="Kalinga"/>
                <w:b/>
                <w:sz w:val="16"/>
                <w:szCs w:val="16"/>
              </w:rPr>
            </w:pPr>
            <w:r w:rsidRPr="0030262B">
              <w:rPr>
                <w:rFonts w:ascii="Kalinga" w:eastAsia="Century Gothic" w:hAnsi="Kalinga" w:cs="Kalinga"/>
                <w:b/>
                <w:sz w:val="16"/>
                <w:szCs w:val="16"/>
              </w:rPr>
              <w:t>UT/</w:t>
            </w:r>
            <w:proofErr w:type="spellStart"/>
            <w:r w:rsidRPr="0030262B">
              <w:rPr>
                <w:rFonts w:ascii="Kalinga" w:eastAsia="Century Gothic" w:hAnsi="Kalinga" w:cs="Kalinga"/>
                <w:b/>
                <w:sz w:val="16"/>
                <w:szCs w:val="16"/>
              </w:rPr>
              <w:t>SCG</w:t>
            </w:r>
            <w:proofErr w:type="spellEnd"/>
            <w:r w:rsidRPr="0030262B">
              <w:rPr>
                <w:rFonts w:ascii="Kalinga" w:eastAsia="Century Gothic" w:hAnsi="Kalinga" w:cs="Kalinga"/>
                <w:b/>
                <w:sz w:val="16"/>
                <w:szCs w:val="16"/>
              </w:rPr>
              <w:t>/</w:t>
            </w:r>
            <w:proofErr w:type="spellStart"/>
            <w:r w:rsidRPr="0030262B">
              <w:rPr>
                <w:rFonts w:ascii="Kalinga" w:eastAsia="Century Gothic" w:hAnsi="Kalinga" w:cs="Kalinga"/>
                <w:b/>
                <w:sz w:val="16"/>
                <w:szCs w:val="16"/>
              </w:rPr>
              <w:t>PRCE</w:t>
            </w:r>
            <w:proofErr w:type="spellEnd"/>
            <w:r w:rsidRPr="0030262B">
              <w:rPr>
                <w:rFonts w:ascii="Kalinga" w:eastAsia="Century Gothic" w:hAnsi="Kalinga" w:cs="Kalinga"/>
                <w:b/>
                <w:sz w:val="16"/>
                <w:szCs w:val="16"/>
              </w:rPr>
              <w:t>/MORENA/CG/30/2024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D26FE1A" w14:textId="033453B5" w:rsidR="00B21366" w:rsidRPr="00FE0F13" w:rsidRDefault="00B21366" w:rsidP="00B21366">
            <w:pPr>
              <w:shd w:val="clear" w:color="auto" w:fill="FFFFFF"/>
              <w:jc w:val="both"/>
              <w:rPr>
                <w:rFonts w:ascii="Kalinga" w:eastAsia="Century Gothic" w:hAnsi="Kalinga" w:cs="Kalinga"/>
                <w:bCs/>
                <w:sz w:val="16"/>
                <w:szCs w:val="16"/>
              </w:rPr>
            </w:pPr>
            <w:r w:rsidRPr="00EB390F">
              <w:rPr>
                <w:rFonts w:ascii="Kalinga" w:eastAsia="Century Gothic" w:hAnsi="Kalinga" w:cs="Kalinga"/>
                <w:bCs/>
                <w:sz w:val="16"/>
                <w:szCs w:val="16"/>
              </w:rPr>
              <w:t>Morena</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BEF237B" w14:textId="097BFAD5" w:rsidR="00B21366" w:rsidRPr="00E81696" w:rsidRDefault="00B21366" w:rsidP="00B21366">
            <w:pPr>
              <w:shd w:val="clear" w:color="auto" w:fill="FFFFFF"/>
              <w:jc w:val="both"/>
              <w:rPr>
                <w:rFonts w:ascii="Kalinga" w:eastAsia="Century Gothic" w:hAnsi="Kalinga" w:cs="Kalinga"/>
                <w:bCs/>
                <w:sz w:val="16"/>
                <w:szCs w:val="16"/>
              </w:rPr>
            </w:pPr>
            <w:r w:rsidRPr="002F28C1">
              <w:rPr>
                <w:rFonts w:ascii="Kalinga" w:eastAsia="Century Gothic" w:hAnsi="Kalinga" w:cs="Kalinga"/>
                <w:bCs/>
                <w:sz w:val="16"/>
                <w:szCs w:val="16"/>
              </w:rPr>
              <w:t xml:space="preserve">Consejerías integrantes del CG del </w:t>
            </w:r>
            <w:proofErr w:type="spellStart"/>
            <w:r w:rsidRPr="002F28C1">
              <w:rPr>
                <w:rFonts w:ascii="Kalinga" w:eastAsia="Century Gothic" w:hAnsi="Kalinga" w:cs="Kalinga"/>
                <w:bCs/>
                <w:sz w:val="16"/>
                <w:szCs w:val="16"/>
              </w:rPr>
              <w:t>OPL</w:t>
            </w:r>
            <w:proofErr w:type="spellEnd"/>
            <w:r>
              <w:rPr>
                <w:rFonts w:ascii="Kalinga" w:eastAsia="Century Gothic" w:hAnsi="Kalinga" w:cs="Kalinga"/>
                <w:bCs/>
                <w:sz w:val="16"/>
                <w:szCs w:val="16"/>
              </w:rPr>
              <w:t xml:space="preserve"> de Jalisco.</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030FF12" w14:textId="74527A12" w:rsidR="00B21366" w:rsidRPr="0030500F" w:rsidRDefault="00B21366" w:rsidP="00B21366">
            <w:pPr>
              <w:pStyle w:val="Sinespaciado"/>
              <w:suppressAutoHyphens/>
              <w:spacing w:line="254" w:lineRule="auto"/>
              <w:jc w:val="both"/>
              <w:rPr>
                <w:rFonts w:ascii="Kalinga" w:eastAsia="Century Gothic" w:hAnsi="Kalinga" w:cs="Kalinga"/>
                <w:bCs/>
                <w:color w:val="242424"/>
                <w:sz w:val="16"/>
                <w:szCs w:val="16"/>
              </w:rPr>
            </w:pPr>
            <w:r w:rsidRPr="00EE7A5C">
              <w:rPr>
                <w:rFonts w:ascii="Kalinga" w:eastAsia="Century Gothic" w:hAnsi="Kalinga" w:cs="Kalinga"/>
                <w:bCs/>
                <w:color w:val="242424"/>
                <w:sz w:val="16"/>
                <w:szCs w:val="16"/>
              </w:rPr>
              <w:t>Se denuncia la suscripción de un contrato de comodato con el Gobierno del Estado de Jalisco.</w:t>
            </w:r>
          </w:p>
        </w:tc>
        <w:tc>
          <w:tcPr>
            <w:tcW w:w="2409" w:type="dxa"/>
            <w:tcBorders>
              <w:top w:val="single" w:sz="4" w:space="0" w:color="auto"/>
              <w:left w:val="single" w:sz="4" w:space="0" w:color="auto"/>
              <w:bottom w:val="single" w:sz="4" w:space="0" w:color="auto"/>
              <w:right w:val="single" w:sz="4" w:space="0" w:color="auto"/>
            </w:tcBorders>
            <w:vAlign w:val="center"/>
          </w:tcPr>
          <w:p w14:paraId="52B64A20" w14:textId="1B21FA52" w:rsidR="00B21366" w:rsidRPr="0062564C" w:rsidRDefault="00B21366" w:rsidP="00B21366">
            <w:pPr>
              <w:spacing w:after="0"/>
              <w:jc w:val="both"/>
              <w:rPr>
                <w:rFonts w:ascii="Kalinga" w:eastAsia="Times New Roman" w:hAnsi="Kalinga" w:cs="Kalinga"/>
                <w:sz w:val="16"/>
                <w:szCs w:val="16"/>
                <w:lang w:eastAsia="es-MX"/>
              </w:rPr>
            </w:pPr>
            <w:r w:rsidRPr="004E1D59">
              <w:rPr>
                <w:rFonts w:ascii="Kalinga" w:hAnsi="Kalinga" w:cs="Kalinga"/>
                <w:bCs/>
                <w:sz w:val="16"/>
                <w:szCs w:val="16"/>
              </w:rPr>
              <w:t xml:space="preserve">Por Acuerdo </w:t>
            </w:r>
            <w:r w:rsidRPr="00270723">
              <w:rPr>
                <w:rFonts w:ascii="Kalinga" w:hAnsi="Kalinga" w:cs="Kalinga"/>
                <w:bCs/>
                <w:sz w:val="16"/>
                <w:szCs w:val="16"/>
              </w:rPr>
              <w:t>INE/CG</w:t>
            </w:r>
            <w:r>
              <w:rPr>
                <w:rFonts w:ascii="Kalinga" w:hAnsi="Kalinga" w:cs="Kalinga"/>
                <w:bCs/>
                <w:sz w:val="16"/>
                <w:szCs w:val="16"/>
              </w:rPr>
              <w:t>1439</w:t>
            </w:r>
            <w:r w:rsidRPr="00270723">
              <w:rPr>
                <w:rFonts w:ascii="Kalinga" w:hAnsi="Kalinga" w:cs="Kalinga"/>
                <w:bCs/>
                <w:sz w:val="16"/>
                <w:szCs w:val="16"/>
              </w:rPr>
              <w:t>/2025</w:t>
            </w:r>
            <w:r>
              <w:rPr>
                <w:rFonts w:ascii="Kalinga" w:hAnsi="Kalinga" w:cs="Kalinga"/>
                <w:bCs/>
                <w:sz w:val="16"/>
                <w:szCs w:val="16"/>
              </w:rPr>
              <w:t xml:space="preserve"> </w:t>
            </w:r>
            <w:r w:rsidRPr="004E1D59">
              <w:rPr>
                <w:rFonts w:ascii="Kalinga" w:hAnsi="Kalinga" w:cs="Kalinga"/>
                <w:bCs/>
                <w:sz w:val="16"/>
                <w:szCs w:val="16"/>
              </w:rPr>
              <w:t xml:space="preserve">de </w:t>
            </w:r>
            <w:r>
              <w:rPr>
                <w:rFonts w:ascii="Kalinga" w:hAnsi="Kalinga" w:cs="Kalinga"/>
                <w:bCs/>
                <w:sz w:val="16"/>
                <w:szCs w:val="16"/>
              </w:rPr>
              <w:t>11</w:t>
            </w:r>
            <w:r w:rsidRPr="004E1D59">
              <w:rPr>
                <w:rFonts w:ascii="Kalinga" w:hAnsi="Kalinga" w:cs="Kalinga"/>
                <w:bCs/>
                <w:sz w:val="16"/>
                <w:szCs w:val="16"/>
              </w:rPr>
              <w:t>/</w:t>
            </w:r>
            <w:r>
              <w:rPr>
                <w:rFonts w:ascii="Kalinga" w:hAnsi="Kalinga" w:cs="Kalinga"/>
                <w:bCs/>
                <w:sz w:val="16"/>
                <w:szCs w:val="16"/>
              </w:rPr>
              <w:t>12</w:t>
            </w:r>
            <w:r w:rsidRPr="004E1D59">
              <w:rPr>
                <w:rFonts w:ascii="Kalinga" w:hAnsi="Kalinga" w:cs="Kalinga"/>
                <w:bCs/>
                <w:sz w:val="16"/>
                <w:szCs w:val="16"/>
              </w:rPr>
              <w:t xml:space="preserve">/2025 se </w:t>
            </w:r>
            <w:r>
              <w:rPr>
                <w:rFonts w:ascii="Kalinga" w:hAnsi="Kalinga" w:cs="Kalinga"/>
                <w:b/>
                <w:sz w:val="16"/>
                <w:szCs w:val="16"/>
              </w:rPr>
              <w:t>DESECHO.</w:t>
            </w:r>
          </w:p>
        </w:tc>
      </w:tr>
      <w:tr w:rsidR="006D71D6" w:rsidRPr="0062564C" w14:paraId="516B29D4"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2ECB75A3" w14:textId="0A9EDC09" w:rsidR="006D71D6" w:rsidRDefault="00BB35E0" w:rsidP="006D71D6">
            <w:pPr>
              <w:jc w:val="both"/>
              <w:rPr>
                <w:rFonts w:ascii="Kalinga" w:hAnsi="Kalinga" w:cs="Kalinga"/>
                <w:b/>
                <w:bCs/>
                <w:sz w:val="16"/>
                <w:szCs w:val="16"/>
              </w:rPr>
            </w:pPr>
            <w:r>
              <w:rPr>
                <w:rFonts w:ascii="Kalinga" w:hAnsi="Kalinga" w:cs="Kalinga"/>
                <w:b/>
                <w:bCs/>
                <w:sz w:val="16"/>
                <w:szCs w:val="16"/>
              </w:rPr>
              <w:t>287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4E6CB758" w14:textId="475181D4" w:rsidR="006D71D6" w:rsidRPr="00F3479A" w:rsidRDefault="006D71D6" w:rsidP="006D71D6">
            <w:pPr>
              <w:tabs>
                <w:tab w:val="left" w:pos="1200"/>
              </w:tabs>
              <w:jc w:val="both"/>
              <w:rPr>
                <w:rFonts w:ascii="Kalinga" w:eastAsia="Century Gothic" w:hAnsi="Kalinga" w:cs="Kalinga"/>
                <w:b/>
                <w:sz w:val="16"/>
                <w:szCs w:val="16"/>
              </w:rPr>
            </w:pPr>
            <w:r w:rsidRPr="00921A8B">
              <w:rPr>
                <w:rFonts w:ascii="Kalinga" w:eastAsia="Century Gothic" w:hAnsi="Kalinga" w:cs="Kalinga"/>
                <w:b/>
                <w:sz w:val="16"/>
                <w:szCs w:val="16"/>
              </w:rPr>
              <w:t>UT/</w:t>
            </w:r>
            <w:proofErr w:type="spellStart"/>
            <w:r w:rsidRPr="00921A8B">
              <w:rPr>
                <w:rFonts w:ascii="Kalinga" w:eastAsia="Century Gothic" w:hAnsi="Kalinga" w:cs="Kalinga"/>
                <w:b/>
                <w:sz w:val="16"/>
                <w:szCs w:val="16"/>
              </w:rPr>
              <w:t>SCG</w:t>
            </w:r>
            <w:proofErr w:type="spellEnd"/>
            <w:r w:rsidRPr="00921A8B">
              <w:rPr>
                <w:rFonts w:ascii="Kalinga" w:eastAsia="Century Gothic" w:hAnsi="Kalinga" w:cs="Kalinga"/>
                <w:b/>
                <w:sz w:val="16"/>
                <w:szCs w:val="16"/>
              </w:rPr>
              <w:t>/</w:t>
            </w:r>
            <w:proofErr w:type="spellStart"/>
            <w:r w:rsidRPr="00921A8B">
              <w:rPr>
                <w:rFonts w:ascii="Kalinga" w:eastAsia="Century Gothic" w:hAnsi="Kalinga" w:cs="Kalinga"/>
                <w:b/>
                <w:sz w:val="16"/>
                <w:szCs w:val="16"/>
              </w:rPr>
              <w:t>PRCE</w:t>
            </w:r>
            <w:proofErr w:type="spellEnd"/>
            <w:r w:rsidRPr="00921A8B">
              <w:rPr>
                <w:rFonts w:ascii="Kalinga" w:eastAsia="Century Gothic" w:hAnsi="Kalinga" w:cs="Kalinga"/>
                <w:b/>
                <w:sz w:val="16"/>
                <w:szCs w:val="16"/>
              </w:rPr>
              <w:t>/</w:t>
            </w:r>
            <w:proofErr w:type="spellStart"/>
            <w:r w:rsidRPr="00921A8B">
              <w:rPr>
                <w:rFonts w:ascii="Kalinga" w:eastAsia="Century Gothic" w:hAnsi="Kalinga" w:cs="Kalinga"/>
                <w:b/>
                <w:sz w:val="16"/>
                <w:szCs w:val="16"/>
              </w:rPr>
              <w:t>MJHD</w:t>
            </w:r>
            <w:proofErr w:type="spellEnd"/>
            <w:r w:rsidRPr="00921A8B">
              <w:rPr>
                <w:rFonts w:ascii="Kalinga" w:eastAsia="Century Gothic" w:hAnsi="Kalinga" w:cs="Kalinga"/>
                <w:b/>
                <w:sz w:val="16"/>
                <w:szCs w:val="16"/>
              </w:rPr>
              <w:t>/CG/58/2024</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3BC28F99" w14:textId="1CEE8945" w:rsidR="006D71D6" w:rsidRPr="00FE0F13" w:rsidRDefault="006D71D6" w:rsidP="006D71D6">
            <w:pPr>
              <w:shd w:val="clear" w:color="auto" w:fill="FFFFFF"/>
              <w:jc w:val="both"/>
              <w:rPr>
                <w:rFonts w:ascii="Kalinga" w:eastAsia="Century Gothic" w:hAnsi="Kalinga" w:cs="Kalinga"/>
                <w:bCs/>
                <w:sz w:val="16"/>
                <w:szCs w:val="16"/>
              </w:rPr>
            </w:pPr>
            <w:r w:rsidRPr="00F873C5">
              <w:rPr>
                <w:rFonts w:ascii="Kalinga" w:eastAsia="Century Gothic" w:hAnsi="Kalinga" w:cs="Kalinga"/>
                <w:bCs/>
                <w:sz w:val="16"/>
                <w:szCs w:val="16"/>
              </w:rPr>
              <w:t>Dato es protegido.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20BB840" w14:textId="0614DB16" w:rsidR="006D71D6" w:rsidRPr="00E81696" w:rsidRDefault="006D71D6" w:rsidP="006D71D6">
            <w:pPr>
              <w:shd w:val="clear" w:color="auto" w:fill="FFFFFF"/>
              <w:jc w:val="both"/>
              <w:rPr>
                <w:rFonts w:ascii="Kalinga" w:eastAsia="Century Gothic" w:hAnsi="Kalinga" w:cs="Kalinga"/>
                <w:bCs/>
                <w:sz w:val="16"/>
                <w:szCs w:val="16"/>
              </w:rPr>
            </w:pPr>
            <w:r w:rsidRPr="00465549">
              <w:rPr>
                <w:rFonts w:ascii="Kalinga" w:eastAsia="Century Gothic" w:hAnsi="Kalinga" w:cs="Kalinga"/>
                <w:bCs/>
                <w:sz w:val="16"/>
                <w:szCs w:val="16"/>
              </w:rPr>
              <w:t xml:space="preserve">Quintín Antar </w:t>
            </w:r>
            <w:proofErr w:type="spellStart"/>
            <w:r w:rsidRPr="00465549">
              <w:rPr>
                <w:rFonts w:ascii="Kalinga" w:eastAsia="Century Gothic" w:hAnsi="Kalinga" w:cs="Kalinga"/>
                <w:bCs/>
                <w:sz w:val="16"/>
                <w:szCs w:val="16"/>
              </w:rPr>
              <w:t>Dovargenes</w:t>
            </w:r>
            <w:proofErr w:type="spellEnd"/>
            <w:r w:rsidRPr="00465549">
              <w:rPr>
                <w:rFonts w:ascii="Kalinga" w:eastAsia="Century Gothic" w:hAnsi="Kalinga" w:cs="Kalinga"/>
                <w:bCs/>
                <w:sz w:val="16"/>
                <w:szCs w:val="16"/>
              </w:rPr>
              <w:t xml:space="preserve"> Escandón, consejero electoral.</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06A836A9" w14:textId="69258540" w:rsidR="006D71D6" w:rsidRPr="0030500F" w:rsidRDefault="006D71D6" w:rsidP="006D71D6">
            <w:pPr>
              <w:pStyle w:val="Sinespaciado"/>
              <w:suppressAutoHyphens/>
              <w:spacing w:line="254" w:lineRule="auto"/>
              <w:jc w:val="both"/>
              <w:rPr>
                <w:rFonts w:ascii="Kalinga" w:eastAsia="Century Gothic" w:hAnsi="Kalinga" w:cs="Kalinga"/>
                <w:bCs/>
                <w:color w:val="242424"/>
                <w:sz w:val="16"/>
                <w:szCs w:val="16"/>
              </w:rPr>
            </w:pPr>
            <w:r w:rsidRPr="00AE5D89">
              <w:rPr>
                <w:rFonts w:ascii="Kalinga" w:eastAsia="Century Gothic" w:hAnsi="Kalinga" w:cs="Kalinga"/>
                <w:bCs/>
                <w:color w:val="242424"/>
                <w:sz w:val="16"/>
                <w:szCs w:val="16"/>
              </w:rPr>
              <w:t>La presuntos comisión de actos de hostigamiento sexual y laboral en perjuicio de la denunciante, en su calidad de jefa de información, adscrita a la Unidad Técnica de Comunicación Social en el OPLEV.</w:t>
            </w:r>
          </w:p>
        </w:tc>
        <w:tc>
          <w:tcPr>
            <w:tcW w:w="2409" w:type="dxa"/>
            <w:tcBorders>
              <w:top w:val="single" w:sz="4" w:space="0" w:color="auto"/>
              <w:left w:val="single" w:sz="4" w:space="0" w:color="auto"/>
              <w:bottom w:val="single" w:sz="4" w:space="0" w:color="auto"/>
              <w:right w:val="single" w:sz="4" w:space="0" w:color="auto"/>
            </w:tcBorders>
            <w:vAlign w:val="center"/>
          </w:tcPr>
          <w:p w14:paraId="7E45A8D7" w14:textId="5F75D32C" w:rsidR="006D71D6" w:rsidRPr="0062564C" w:rsidRDefault="006D71D6" w:rsidP="006D71D6">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INE/CG</w:t>
            </w:r>
            <w:r>
              <w:rPr>
                <w:rFonts w:ascii="Kalinga" w:eastAsia="Times New Roman" w:hAnsi="Kalinga" w:cs="Kalinga"/>
                <w:sz w:val="16"/>
                <w:szCs w:val="16"/>
                <w:lang w:eastAsia="es-MX"/>
              </w:rPr>
              <w:t>1434</w:t>
            </w:r>
            <w:r w:rsidRPr="00B35FFC">
              <w:rPr>
                <w:rFonts w:ascii="Kalinga" w:eastAsia="Times New Roman" w:hAnsi="Kalinga" w:cs="Kalinga"/>
                <w:sz w:val="16"/>
                <w:szCs w:val="16"/>
                <w:lang w:eastAsia="es-MX"/>
              </w:rPr>
              <w:t xml:space="preserve">/2025 de 11/12/2025 se </w:t>
            </w:r>
            <w:r w:rsidRPr="00D67C79">
              <w:rPr>
                <w:rFonts w:ascii="Kalinga" w:eastAsia="Times New Roman" w:hAnsi="Kalinga" w:cs="Kalinga"/>
                <w:b/>
                <w:bCs/>
                <w:sz w:val="16"/>
                <w:szCs w:val="16"/>
                <w:lang w:eastAsia="es-MX"/>
              </w:rPr>
              <w:t>SOBRESEE</w:t>
            </w:r>
            <w:r w:rsidRPr="00B35FFC">
              <w:rPr>
                <w:rFonts w:ascii="Kalinga" w:eastAsia="Times New Roman" w:hAnsi="Kalinga" w:cs="Kalinga"/>
                <w:sz w:val="16"/>
                <w:szCs w:val="16"/>
                <w:lang w:eastAsia="es-MX"/>
              </w:rPr>
              <w:t>.</w:t>
            </w:r>
          </w:p>
        </w:tc>
      </w:tr>
      <w:tr w:rsidR="00482F5C" w:rsidRPr="0062564C" w14:paraId="5BA7F146"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446B31DB" w14:textId="4201468F" w:rsidR="00482F5C" w:rsidRDefault="00BB35E0" w:rsidP="00482F5C">
            <w:pPr>
              <w:jc w:val="both"/>
              <w:rPr>
                <w:rFonts w:ascii="Kalinga" w:hAnsi="Kalinga" w:cs="Kalinga"/>
                <w:b/>
                <w:bCs/>
                <w:sz w:val="16"/>
                <w:szCs w:val="16"/>
              </w:rPr>
            </w:pPr>
            <w:r>
              <w:rPr>
                <w:rFonts w:ascii="Kalinga" w:hAnsi="Kalinga" w:cs="Kalinga"/>
                <w:b/>
                <w:bCs/>
                <w:sz w:val="16"/>
                <w:szCs w:val="16"/>
              </w:rPr>
              <w:t>288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F64655D" w14:textId="172405BF" w:rsidR="00482F5C" w:rsidRPr="00921A8B" w:rsidRDefault="00482F5C" w:rsidP="00482F5C">
            <w:pPr>
              <w:tabs>
                <w:tab w:val="left" w:pos="1200"/>
              </w:tabs>
              <w:jc w:val="both"/>
              <w:rPr>
                <w:rFonts w:ascii="Kalinga" w:eastAsia="Century Gothic" w:hAnsi="Kalinga" w:cs="Kalinga"/>
                <w:b/>
                <w:sz w:val="16"/>
                <w:szCs w:val="16"/>
              </w:rPr>
            </w:pPr>
            <w:r w:rsidRPr="00C34F7C">
              <w:rPr>
                <w:rFonts w:ascii="Kalinga" w:eastAsia="Century Gothic" w:hAnsi="Kalinga" w:cs="Kalinga"/>
                <w:b/>
                <w:sz w:val="16"/>
                <w:szCs w:val="16"/>
              </w:rPr>
              <w:t>UT/</w:t>
            </w:r>
            <w:proofErr w:type="spellStart"/>
            <w:r w:rsidRPr="00C34F7C">
              <w:rPr>
                <w:rFonts w:ascii="Kalinga" w:eastAsia="Century Gothic" w:hAnsi="Kalinga" w:cs="Kalinga"/>
                <w:b/>
                <w:sz w:val="16"/>
                <w:szCs w:val="16"/>
              </w:rPr>
              <w:t>SCG</w:t>
            </w:r>
            <w:proofErr w:type="spellEnd"/>
            <w:r w:rsidRPr="00C34F7C">
              <w:rPr>
                <w:rFonts w:ascii="Kalinga" w:eastAsia="Century Gothic" w:hAnsi="Kalinga" w:cs="Kalinga"/>
                <w:b/>
                <w:sz w:val="16"/>
                <w:szCs w:val="16"/>
              </w:rPr>
              <w:t>/</w:t>
            </w:r>
            <w:proofErr w:type="spellStart"/>
            <w:r w:rsidRPr="00C34F7C">
              <w:rPr>
                <w:rFonts w:ascii="Kalinga" w:eastAsia="Century Gothic" w:hAnsi="Kalinga" w:cs="Kalinga"/>
                <w:b/>
                <w:sz w:val="16"/>
                <w:szCs w:val="16"/>
              </w:rPr>
              <w:t>PRCE</w:t>
            </w:r>
            <w:proofErr w:type="spellEnd"/>
            <w:r w:rsidRPr="00C34F7C">
              <w:rPr>
                <w:rFonts w:ascii="Kalinga" w:eastAsia="Century Gothic" w:hAnsi="Kalinga" w:cs="Kalinga"/>
                <w:b/>
                <w:sz w:val="16"/>
                <w:szCs w:val="16"/>
              </w:rPr>
              <w:t>/</w:t>
            </w:r>
            <w:proofErr w:type="spellStart"/>
            <w:r w:rsidRPr="00C34F7C">
              <w:rPr>
                <w:rFonts w:ascii="Kalinga" w:eastAsia="Century Gothic" w:hAnsi="Kalinga" w:cs="Kalinga"/>
                <w:b/>
                <w:sz w:val="16"/>
                <w:szCs w:val="16"/>
              </w:rPr>
              <w:t>ESTJ</w:t>
            </w:r>
            <w:proofErr w:type="spellEnd"/>
            <w:r w:rsidRPr="00C34F7C">
              <w:rPr>
                <w:rFonts w:ascii="Kalinga" w:eastAsia="Century Gothic" w:hAnsi="Kalinga" w:cs="Kalinga"/>
                <w:b/>
                <w:sz w:val="16"/>
                <w:szCs w:val="16"/>
              </w:rPr>
              <w:t>/</w:t>
            </w:r>
            <w:proofErr w:type="spellStart"/>
            <w:r w:rsidRPr="00C34F7C">
              <w:rPr>
                <w:rFonts w:ascii="Kalinga" w:eastAsia="Century Gothic" w:hAnsi="Kalinga" w:cs="Kalinga"/>
                <w:b/>
                <w:sz w:val="16"/>
                <w:szCs w:val="16"/>
              </w:rPr>
              <w:t>JL</w:t>
            </w:r>
            <w:proofErr w:type="spellEnd"/>
            <w:r w:rsidRPr="00C34F7C">
              <w:rPr>
                <w:rFonts w:ascii="Kalinga" w:eastAsia="Century Gothic" w:hAnsi="Kalinga" w:cs="Kalinga"/>
                <w:b/>
                <w:sz w:val="16"/>
                <w:szCs w:val="16"/>
              </w:rPr>
              <w:t>/VER/1/2025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29919394" w14:textId="5BFD31DF" w:rsidR="00482F5C" w:rsidRPr="00F873C5" w:rsidRDefault="00482F5C" w:rsidP="00482F5C">
            <w:pPr>
              <w:shd w:val="clear" w:color="auto" w:fill="FFFFFF"/>
              <w:jc w:val="both"/>
              <w:rPr>
                <w:rFonts w:ascii="Kalinga" w:eastAsia="Century Gothic" w:hAnsi="Kalinga" w:cs="Kalinga"/>
                <w:bCs/>
                <w:sz w:val="16"/>
                <w:szCs w:val="16"/>
              </w:rPr>
            </w:pPr>
            <w:r w:rsidRPr="000C6744">
              <w:rPr>
                <w:rFonts w:ascii="Kalinga" w:eastAsia="Century Gothic" w:hAnsi="Kalinga" w:cs="Kalinga"/>
                <w:bCs/>
                <w:sz w:val="16"/>
                <w:szCs w:val="16"/>
              </w:rPr>
              <w:t>Eduardo Sergio de la torre Jaramillo</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50D752BB" w14:textId="1B6F2EC7" w:rsidR="00482F5C" w:rsidRPr="00465549" w:rsidRDefault="00482F5C" w:rsidP="00482F5C">
            <w:pPr>
              <w:shd w:val="clear" w:color="auto" w:fill="FFFFFF"/>
              <w:jc w:val="both"/>
              <w:rPr>
                <w:rFonts w:ascii="Kalinga" w:eastAsia="Century Gothic" w:hAnsi="Kalinga" w:cs="Kalinga"/>
                <w:bCs/>
                <w:sz w:val="16"/>
                <w:szCs w:val="16"/>
              </w:rPr>
            </w:pPr>
            <w:r w:rsidRPr="00542322">
              <w:rPr>
                <w:rFonts w:ascii="Kalinga" w:eastAsia="Century Gothic" w:hAnsi="Kalinga" w:cs="Kalinga"/>
                <w:bCs/>
                <w:sz w:val="16"/>
                <w:szCs w:val="16"/>
              </w:rPr>
              <w:t xml:space="preserve">Maty Lezama Martínez, Quintín Antar </w:t>
            </w:r>
            <w:proofErr w:type="spellStart"/>
            <w:r w:rsidRPr="00542322">
              <w:rPr>
                <w:rFonts w:ascii="Kalinga" w:eastAsia="Century Gothic" w:hAnsi="Kalinga" w:cs="Kalinga"/>
                <w:bCs/>
                <w:sz w:val="16"/>
                <w:szCs w:val="16"/>
              </w:rPr>
              <w:t>Dovarganes</w:t>
            </w:r>
            <w:proofErr w:type="spellEnd"/>
            <w:r w:rsidRPr="00542322">
              <w:rPr>
                <w:rFonts w:ascii="Kalinga" w:eastAsia="Century Gothic" w:hAnsi="Kalinga" w:cs="Kalinga"/>
                <w:bCs/>
                <w:sz w:val="16"/>
                <w:szCs w:val="16"/>
              </w:rPr>
              <w:t xml:space="preserve"> Escandón, Fernando García Ramos, María de Lourdes Fernández Martínez consejeros electorales y Marisol Alicia Delgadillo Morales presidenta del OPLE</w:t>
            </w:r>
            <w:r>
              <w:rPr>
                <w:rFonts w:ascii="Kalinga" w:eastAsia="Century Gothic" w:hAnsi="Kalinga" w:cs="Kalinga"/>
                <w:bCs/>
                <w:sz w:val="16"/>
                <w:szCs w:val="16"/>
              </w:rPr>
              <w:t xml:space="preserve"> de Veracruz. </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F8DB216" w14:textId="5419A93E" w:rsidR="00482F5C" w:rsidRPr="00AE5D89" w:rsidRDefault="00482F5C" w:rsidP="00482F5C">
            <w:pPr>
              <w:pStyle w:val="Sinespaciado"/>
              <w:suppressAutoHyphens/>
              <w:spacing w:line="254" w:lineRule="auto"/>
              <w:jc w:val="both"/>
              <w:rPr>
                <w:rFonts w:ascii="Kalinga" w:eastAsia="Century Gothic" w:hAnsi="Kalinga" w:cs="Kalinga"/>
                <w:bCs/>
                <w:color w:val="242424"/>
                <w:sz w:val="16"/>
                <w:szCs w:val="16"/>
              </w:rPr>
            </w:pPr>
            <w:r w:rsidRPr="00412BB5">
              <w:rPr>
                <w:rFonts w:ascii="Kalinga" w:eastAsia="Century Gothic" w:hAnsi="Kalinga" w:cs="Kalinga"/>
                <w:bCs/>
                <w:color w:val="242424"/>
                <w:sz w:val="16"/>
                <w:szCs w:val="16"/>
              </w:rPr>
              <w:t xml:space="preserve">La publicación de dos modelos de estatutos del registro de candidatos independientes en que uno de los requisitos es la conformación de una Asociación Civil, aunado a la apertura de tres cuentas bancarias, lo que en dicho del denunciado es una  sistemática y notoria negligencia, ineptitud, descuido en el desempeño de sus funciones que tienen encomendadas, lo que configura una causal grave señalada en los apartados b) y g) del 102 de la </w:t>
            </w:r>
            <w:proofErr w:type="spellStart"/>
            <w:r w:rsidRPr="00412BB5">
              <w:rPr>
                <w:rFonts w:ascii="Kalinga" w:eastAsia="Century Gothic" w:hAnsi="Kalinga" w:cs="Kalinga"/>
                <w:bCs/>
                <w:color w:val="242424"/>
                <w:sz w:val="16"/>
                <w:szCs w:val="16"/>
              </w:rPr>
              <w:t>LGIPE</w:t>
            </w:r>
            <w:proofErr w:type="spellEnd"/>
            <w:r w:rsidRPr="00412BB5">
              <w:rPr>
                <w:rFonts w:ascii="Kalinga" w:eastAsia="Century Gothic" w:hAnsi="Kalinga" w:cs="Kalinga"/>
                <w:bCs/>
                <w:color w:val="242424"/>
                <w:sz w:val="16"/>
                <w:szCs w:val="16"/>
              </w:rPr>
              <w:t xml:space="preserve"> por estimar que incurrieron en irregularidades en el trámite de registro de los candidatos independientes al alterar el estatuto de la AC en su artículo 5, por lo que </w:t>
            </w:r>
            <w:r w:rsidRPr="00412BB5">
              <w:rPr>
                <w:rFonts w:ascii="Kalinga" w:eastAsia="Century Gothic" w:hAnsi="Kalinga" w:cs="Kalinga"/>
                <w:bCs/>
                <w:color w:val="242424"/>
                <w:sz w:val="16"/>
                <w:szCs w:val="16"/>
              </w:rPr>
              <w:lastRenderedPageBreak/>
              <w:t>también solicita que se ejerza la facultad de asunción por parte del INE.</w:t>
            </w:r>
          </w:p>
        </w:tc>
        <w:tc>
          <w:tcPr>
            <w:tcW w:w="2409" w:type="dxa"/>
            <w:tcBorders>
              <w:top w:val="single" w:sz="4" w:space="0" w:color="auto"/>
              <w:left w:val="single" w:sz="4" w:space="0" w:color="auto"/>
              <w:bottom w:val="single" w:sz="4" w:space="0" w:color="auto"/>
              <w:right w:val="single" w:sz="4" w:space="0" w:color="auto"/>
            </w:tcBorders>
            <w:vAlign w:val="center"/>
          </w:tcPr>
          <w:p w14:paraId="29F5F43F" w14:textId="3A092CD6" w:rsidR="00482F5C" w:rsidRPr="00B35FFC" w:rsidRDefault="00482F5C" w:rsidP="00482F5C">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lastRenderedPageBreak/>
              <w:t>Por Acuerdo INE/CG</w:t>
            </w:r>
            <w:r>
              <w:rPr>
                <w:rFonts w:ascii="Kalinga" w:eastAsia="Times New Roman" w:hAnsi="Kalinga" w:cs="Kalinga"/>
                <w:sz w:val="16"/>
                <w:szCs w:val="16"/>
                <w:lang w:eastAsia="es-MX"/>
              </w:rPr>
              <w:t>1437</w:t>
            </w:r>
            <w:r w:rsidRPr="00B35FFC">
              <w:rPr>
                <w:rFonts w:ascii="Kalinga" w:eastAsia="Times New Roman" w:hAnsi="Kalinga" w:cs="Kalinga"/>
                <w:sz w:val="16"/>
                <w:szCs w:val="16"/>
                <w:lang w:eastAsia="es-MX"/>
              </w:rPr>
              <w:t xml:space="preserve">/2025 de 11/12/2025 se </w:t>
            </w:r>
            <w:r w:rsidRPr="00D67C79">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r w:rsidR="00354F59" w:rsidRPr="0062564C" w14:paraId="73E072A4"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32294596" w14:textId="6B9D0403" w:rsidR="00354F59" w:rsidRDefault="00BB35E0" w:rsidP="00354F59">
            <w:pPr>
              <w:jc w:val="both"/>
              <w:rPr>
                <w:rFonts w:ascii="Kalinga" w:hAnsi="Kalinga" w:cs="Kalinga"/>
                <w:b/>
                <w:bCs/>
                <w:sz w:val="16"/>
                <w:szCs w:val="16"/>
              </w:rPr>
            </w:pPr>
            <w:r>
              <w:rPr>
                <w:rFonts w:ascii="Kalinga" w:hAnsi="Kalinga" w:cs="Kalinga"/>
                <w:b/>
                <w:bCs/>
                <w:sz w:val="16"/>
                <w:szCs w:val="16"/>
              </w:rPr>
              <w:t>289</w:t>
            </w:r>
            <w:r w:rsidR="001E7966">
              <w:rPr>
                <w:rFonts w:ascii="Kalinga" w:hAnsi="Kalinga" w:cs="Kalinga"/>
                <w:b/>
                <w:bCs/>
                <w:sz w:val="16"/>
                <w:szCs w:val="16"/>
              </w:rPr>
              <w:t xml:space="preserve"> - 290</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745F5585" w14:textId="708CA651" w:rsidR="00354F59" w:rsidRPr="00921A8B" w:rsidRDefault="00354F59" w:rsidP="00354F59">
            <w:pPr>
              <w:tabs>
                <w:tab w:val="left" w:pos="1200"/>
              </w:tabs>
              <w:jc w:val="both"/>
              <w:rPr>
                <w:rFonts w:ascii="Kalinga" w:eastAsia="Century Gothic" w:hAnsi="Kalinga" w:cs="Kalinga"/>
                <w:b/>
                <w:sz w:val="16"/>
                <w:szCs w:val="16"/>
              </w:rPr>
            </w:pPr>
            <w:r w:rsidRPr="00FF1431">
              <w:rPr>
                <w:rFonts w:ascii="Kalinga" w:eastAsia="Century Gothic" w:hAnsi="Kalinga" w:cs="Kalinga"/>
                <w:b/>
                <w:sz w:val="16"/>
                <w:szCs w:val="16"/>
              </w:rPr>
              <w:t>UT/</w:t>
            </w:r>
            <w:proofErr w:type="spellStart"/>
            <w:r w:rsidRPr="00FF1431">
              <w:rPr>
                <w:rFonts w:ascii="Kalinga" w:eastAsia="Century Gothic" w:hAnsi="Kalinga" w:cs="Kalinga"/>
                <w:b/>
                <w:sz w:val="16"/>
                <w:szCs w:val="16"/>
              </w:rPr>
              <w:t>SCG</w:t>
            </w:r>
            <w:proofErr w:type="spellEnd"/>
            <w:r w:rsidRPr="00FF1431">
              <w:rPr>
                <w:rFonts w:ascii="Kalinga" w:eastAsia="Century Gothic" w:hAnsi="Kalinga" w:cs="Kalinga"/>
                <w:b/>
                <w:sz w:val="16"/>
                <w:szCs w:val="16"/>
              </w:rPr>
              <w:t>/</w:t>
            </w:r>
            <w:proofErr w:type="spellStart"/>
            <w:r w:rsidRPr="00FF1431">
              <w:rPr>
                <w:rFonts w:ascii="Kalinga" w:eastAsia="Century Gothic" w:hAnsi="Kalinga" w:cs="Kalinga"/>
                <w:b/>
                <w:sz w:val="16"/>
                <w:szCs w:val="16"/>
              </w:rPr>
              <w:t>PRCE</w:t>
            </w:r>
            <w:proofErr w:type="spellEnd"/>
            <w:r w:rsidRPr="00FF1431">
              <w:rPr>
                <w:rFonts w:ascii="Kalinga" w:eastAsia="Century Gothic" w:hAnsi="Kalinga" w:cs="Kalinga"/>
                <w:b/>
                <w:sz w:val="16"/>
                <w:szCs w:val="16"/>
              </w:rPr>
              <w:t>/</w:t>
            </w:r>
            <w:proofErr w:type="spellStart"/>
            <w:r w:rsidRPr="00FF1431">
              <w:rPr>
                <w:rFonts w:ascii="Kalinga" w:eastAsia="Century Gothic" w:hAnsi="Kalinga" w:cs="Kalinga"/>
                <w:b/>
                <w:sz w:val="16"/>
                <w:szCs w:val="16"/>
              </w:rPr>
              <w:t>APPV</w:t>
            </w:r>
            <w:proofErr w:type="spellEnd"/>
            <w:r w:rsidRPr="00FF1431">
              <w:rPr>
                <w:rFonts w:ascii="Kalinga" w:eastAsia="Century Gothic" w:hAnsi="Kalinga" w:cs="Kalinga"/>
                <w:b/>
                <w:sz w:val="16"/>
                <w:szCs w:val="16"/>
              </w:rPr>
              <w:t>/CG/4/2025 y su acumulado UT/</w:t>
            </w:r>
            <w:proofErr w:type="spellStart"/>
            <w:r w:rsidRPr="00FF1431">
              <w:rPr>
                <w:rFonts w:ascii="Kalinga" w:eastAsia="Century Gothic" w:hAnsi="Kalinga" w:cs="Kalinga"/>
                <w:b/>
                <w:sz w:val="16"/>
                <w:szCs w:val="16"/>
              </w:rPr>
              <w:t>SCG</w:t>
            </w:r>
            <w:proofErr w:type="spellEnd"/>
            <w:r w:rsidRPr="00FF1431">
              <w:rPr>
                <w:rFonts w:ascii="Kalinga" w:eastAsia="Century Gothic" w:hAnsi="Kalinga" w:cs="Kalinga"/>
                <w:b/>
                <w:sz w:val="16"/>
                <w:szCs w:val="16"/>
              </w:rPr>
              <w:t>/</w:t>
            </w:r>
            <w:proofErr w:type="spellStart"/>
            <w:r w:rsidRPr="00FF1431">
              <w:rPr>
                <w:rFonts w:ascii="Kalinga" w:eastAsia="Century Gothic" w:hAnsi="Kalinga" w:cs="Kalinga"/>
                <w:b/>
                <w:sz w:val="16"/>
                <w:szCs w:val="16"/>
              </w:rPr>
              <w:t>PRCE</w:t>
            </w:r>
            <w:proofErr w:type="spellEnd"/>
            <w:r w:rsidRPr="00FF1431">
              <w:rPr>
                <w:rFonts w:ascii="Kalinga" w:eastAsia="Century Gothic" w:hAnsi="Kalinga" w:cs="Kalinga"/>
                <w:b/>
                <w:sz w:val="16"/>
                <w:szCs w:val="16"/>
              </w:rPr>
              <w:t>/</w:t>
            </w:r>
            <w:proofErr w:type="spellStart"/>
            <w:r w:rsidRPr="00FF1431">
              <w:rPr>
                <w:rFonts w:ascii="Kalinga" w:eastAsia="Century Gothic" w:hAnsi="Kalinga" w:cs="Kalinga"/>
                <w:b/>
                <w:sz w:val="16"/>
                <w:szCs w:val="16"/>
              </w:rPr>
              <w:t>APPV</w:t>
            </w:r>
            <w:proofErr w:type="spellEnd"/>
            <w:r w:rsidRPr="00FF1431">
              <w:rPr>
                <w:rFonts w:ascii="Kalinga" w:eastAsia="Century Gothic" w:hAnsi="Kalinga" w:cs="Kalinga"/>
                <w:b/>
                <w:sz w:val="16"/>
                <w:szCs w:val="16"/>
              </w:rPr>
              <w:t>/CG/7/2025.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0860BAD8" w14:textId="5ED556BA" w:rsidR="00354F59" w:rsidRPr="00F873C5" w:rsidRDefault="00354F59" w:rsidP="00354F59">
            <w:pPr>
              <w:shd w:val="clear" w:color="auto" w:fill="FFFFFF"/>
              <w:jc w:val="both"/>
              <w:rPr>
                <w:rFonts w:ascii="Kalinga" w:eastAsia="Century Gothic" w:hAnsi="Kalinga" w:cs="Kalinga"/>
                <w:bCs/>
                <w:sz w:val="16"/>
                <w:szCs w:val="16"/>
              </w:rPr>
            </w:pPr>
            <w:r w:rsidRPr="00D345E7">
              <w:rPr>
                <w:rFonts w:ascii="Kalinga" w:eastAsia="Century Gothic" w:hAnsi="Kalinga" w:cs="Kalinga"/>
                <w:bCs/>
                <w:sz w:val="16"/>
                <w:szCs w:val="16"/>
              </w:rPr>
              <w:t>Anyelo Paolo Patoni Velasco.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1EC96C3" w14:textId="396D0D97" w:rsidR="00354F59" w:rsidRPr="00465549" w:rsidRDefault="00354F59" w:rsidP="00354F59">
            <w:pPr>
              <w:shd w:val="clear" w:color="auto" w:fill="FFFFFF"/>
              <w:jc w:val="both"/>
              <w:rPr>
                <w:rFonts w:ascii="Kalinga" w:eastAsia="Century Gothic" w:hAnsi="Kalinga" w:cs="Kalinga"/>
                <w:bCs/>
                <w:sz w:val="16"/>
                <w:szCs w:val="16"/>
              </w:rPr>
            </w:pPr>
            <w:r w:rsidRPr="00613FD3">
              <w:rPr>
                <w:rFonts w:ascii="Kalinga" w:eastAsia="Century Gothic" w:hAnsi="Kalinga" w:cs="Kalinga"/>
                <w:bCs/>
                <w:sz w:val="16"/>
                <w:szCs w:val="16"/>
              </w:rPr>
              <w:t>Yanko Durán Prieto, consejera presidenta del Instituto Estatal Electoral de Chihuahua.</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C606358" w14:textId="27AF228A" w:rsidR="00354F59" w:rsidRPr="00AE5D89" w:rsidRDefault="00354F59" w:rsidP="00354F59">
            <w:pPr>
              <w:pStyle w:val="Sinespaciado"/>
              <w:suppressAutoHyphens/>
              <w:spacing w:line="254" w:lineRule="auto"/>
              <w:jc w:val="both"/>
              <w:rPr>
                <w:rFonts w:ascii="Kalinga" w:eastAsia="Century Gothic" w:hAnsi="Kalinga" w:cs="Kalinga"/>
                <w:bCs/>
                <w:color w:val="242424"/>
                <w:sz w:val="16"/>
                <w:szCs w:val="16"/>
              </w:rPr>
            </w:pPr>
            <w:r w:rsidRPr="00882B6F">
              <w:rPr>
                <w:rFonts w:ascii="Kalinga" w:eastAsia="Century Gothic" w:hAnsi="Kalinga" w:cs="Kalinga"/>
                <w:bCs/>
                <w:color w:val="242424"/>
                <w:sz w:val="16"/>
                <w:szCs w:val="16"/>
              </w:rPr>
              <w:t>La presunta afectación por parte de la consejera denunciada a los principios del servicio público al contratar a su cuñada como servidora pública del IEE Chihuahua, lo cual, a juicio del promovente, actualiza actos de nepotismo.</w:t>
            </w:r>
          </w:p>
        </w:tc>
        <w:tc>
          <w:tcPr>
            <w:tcW w:w="2409" w:type="dxa"/>
            <w:tcBorders>
              <w:top w:val="single" w:sz="4" w:space="0" w:color="auto"/>
              <w:left w:val="single" w:sz="4" w:space="0" w:color="auto"/>
              <w:bottom w:val="single" w:sz="4" w:space="0" w:color="auto"/>
              <w:right w:val="single" w:sz="4" w:space="0" w:color="auto"/>
            </w:tcBorders>
            <w:vAlign w:val="center"/>
          </w:tcPr>
          <w:p w14:paraId="48D02321" w14:textId="04CCC2F5" w:rsidR="00354F59" w:rsidRPr="00B35FFC" w:rsidRDefault="00354F59" w:rsidP="00354F59">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w:t>
            </w:r>
            <w:r>
              <w:rPr>
                <w:rFonts w:ascii="Kalinga" w:eastAsia="Times New Roman" w:hAnsi="Kalinga" w:cs="Kalinga"/>
                <w:sz w:val="16"/>
                <w:szCs w:val="16"/>
                <w:lang w:eastAsia="es-MX"/>
              </w:rPr>
              <w:t>G1442</w:t>
            </w:r>
            <w:r w:rsidRPr="00B35FFC">
              <w:rPr>
                <w:rFonts w:ascii="Kalinga" w:eastAsia="Times New Roman" w:hAnsi="Kalinga" w:cs="Kalinga"/>
                <w:sz w:val="16"/>
                <w:szCs w:val="16"/>
                <w:lang w:eastAsia="es-MX"/>
              </w:rPr>
              <w:t xml:space="preserve">/2025 de 11/12/2025 se </w:t>
            </w:r>
            <w:r>
              <w:rPr>
                <w:rFonts w:ascii="Kalinga" w:eastAsia="Times New Roman" w:hAnsi="Kalinga" w:cs="Kalinga"/>
                <w:sz w:val="16"/>
                <w:szCs w:val="16"/>
                <w:lang w:eastAsia="es-MX"/>
              </w:rPr>
              <w:t xml:space="preserve">determinó </w:t>
            </w:r>
            <w:r w:rsidRPr="00982CA2">
              <w:rPr>
                <w:rFonts w:ascii="Kalinga" w:eastAsia="Times New Roman" w:hAnsi="Kalinga" w:cs="Kalinga"/>
                <w:b/>
                <w:bCs/>
                <w:sz w:val="16"/>
                <w:szCs w:val="16"/>
                <w:lang w:eastAsia="es-MX"/>
              </w:rPr>
              <w:t>INFUNDADO</w:t>
            </w:r>
            <w:r w:rsidRPr="00B35FFC">
              <w:rPr>
                <w:rFonts w:ascii="Kalinga" w:eastAsia="Times New Roman" w:hAnsi="Kalinga" w:cs="Kalinga"/>
                <w:sz w:val="16"/>
                <w:szCs w:val="16"/>
                <w:lang w:eastAsia="es-MX"/>
              </w:rPr>
              <w:t>.</w:t>
            </w:r>
          </w:p>
        </w:tc>
      </w:tr>
      <w:tr w:rsidR="009B6B0A" w:rsidRPr="0062564C" w14:paraId="56970141"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05155C88" w14:textId="4F8BF091" w:rsidR="009B6B0A" w:rsidRDefault="00BB35E0" w:rsidP="009B6B0A">
            <w:pPr>
              <w:jc w:val="both"/>
              <w:rPr>
                <w:rFonts w:ascii="Kalinga" w:hAnsi="Kalinga" w:cs="Kalinga"/>
                <w:b/>
                <w:bCs/>
                <w:sz w:val="16"/>
                <w:szCs w:val="16"/>
              </w:rPr>
            </w:pPr>
            <w:r>
              <w:rPr>
                <w:rFonts w:ascii="Kalinga" w:hAnsi="Kalinga" w:cs="Kalinga"/>
                <w:b/>
                <w:bCs/>
                <w:sz w:val="16"/>
                <w:szCs w:val="16"/>
              </w:rPr>
              <w:t>29</w:t>
            </w:r>
            <w:r w:rsidR="001E7966">
              <w:rPr>
                <w:rFonts w:ascii="Kalinga" w:hAnsi="Kalinga" w:cs="Kalinga"/>
                <w:b/>
                <w:bCs/>
                <w:sz w:val="16"/>
                <w:szCs w:val="16"/>
              </w:rPr>
              <w:t>1</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F8B7DAA" w14:textId="06D42520" w:rsidR="009B6B0A" w:rsidRPr="00921A8B" w:rsidRDefault="009B6B0A" w:rsidP="009B6B0A">
            <w:pPr>
              <w:tabs>
                <w:tab w:val="left" w:pos="1200"/>
              </w:tabs>
              <w:jc w:val="both"/>
              <w:rPr>
                <w:rFonts w:ascii="Kalinga" w:eastAsia="Century Gothic" w:hAnsi="Kalinga" w:cs="Kalinga"/>
                <w:b/>
                <w:sz w:val="16"/>
                <w:szCs w:val="16"/>
              </w:rPr>
            </w:pPr>
            <w:r w:rsidRPr="00614D19">
              <w:rPr>
                <w:rFonts w:ascii="Kalinga" w:eastAsia="Century Gothic" w:hAnsi="Kalinga" w:cs="Kalinga"/>
                <w:b/>
                <w:sz w:val="16"/>
                <w:szCs w:val="16"/>
              </w:rPr>
              <w:t>UT/</w:t>
            </w:r>
            <w:proofErr w:type="spellStart"/>
            <w:r w:rsidRPr="00614D19">
              <w:rPr>
                <w:rFonts w:ascii="Kalinga" w:eastAsia="Century Gothic" w:hAnsi="Kalinga" w:cs="Kalinga"/>
                <w:b/>
                <w:sz w:val="16"/>
                <w:szCs w:val="16"/>
              </w:rPr>
              <w:t>SCG</w:t>
            </w:r>
            <w:proofErr w:type="spellEnd"/>
            <w:r w:rsidRPr="00614D19">
              <w:rPr>
                <w:rFonts w:ascii="Kalinga" w:eastAsia="Century Gothic" w:hAnsi="Kalinga" w:cs="Kalinga"/>
                <w:b/>
                <w:sz w:val="16"/>
                <w:szCs w:val="16"/>
              </w:rPr>
              <w:t>/</w:t>
            </w:r>
            <w:proofErr w:type="spellStart"/>
            <w:r w:rsidRPr="00614D19">
              <w:rPr>
                <w:rFonts w:ascii="Kalinga" w:eastAsia="Century Gothic" w:hAnsi="Kalinga" w:cs="Kalinga"/>
                <w:b/>
                <w:sz w:val="16"/>
                <w:szCs w:val="16"/>
              </w:rPr>
              <w:t>PRCE</w:t>
            </w:r>
            <w:proofErr w:type="spellEnd"/>
            <w:r w:rsidRPr="00614D19">
              <w:rPr>
                <w:rFonts w:ascii="Kalinga" w:eastAsia="Century Gothic" w:hAnsi="Kalinga" w:cs="Kalinga"/>
                <w:b/>
                <w:sz w:val="16"/>
                <w:szCs w:val="16"/>
              </w:rPr>
              <w:t>/</w:t>
            </w:r>
            <w:proofErr w:type="spellStart"/>
            <w:r w:rsidRPr="00614D19">
              <w:rPr>
                <w:rFonts w:ascii="Kalinga" w:eastAsia="Century Gothic" w:hAnsi="Kalinga" w:cs="Kalinga"/>
                <w:b/>
                <w:sz w:val="16"/>
                <w:szCs w:val="16"/>
              </w:rPr>
              <w:t>MEBP</w:t>
            </w:r>
            <w:proofErr w:type="spellEnd"/>
            <w:r w:rsidRPr="00614D19">
              <w:rPr>
                <w:rFonts w:ascii="Kalinga" w:eastAsia="Century Gothic" w:hAnsi="Kalinga" w:cs="Kalinga"/>
                <w:b/>
                <w:sz w:val="16"/>
                <w:szCs w:val="16"/>
              </w:rPr>
              <w:t>/</w:t>
            </w:r>
            <w:proofErr w:type="spellStart"/>
            <w:r w:rsidRPr="00614D19">
              <w:rPr>
                <w:rFonts w:ascii="Kalinga" w:eastAsia="Century Gothic" w:hAnsi="Kalinga" w:cs="Kalinga"/>
                <w:b/>
                <w:sz w:val="16"/>
                <w:szCs w:val="16"/>
              </w:rPr>
              <w:t>JL</w:t>
            </w:r>
            <w:proofErr w:type="spellEnd"/>
            <w:r w:rsidRPr="00614D19">
              <w:rPr>
                <w:rFonts w:ascii="Kalinga" w:eastAsia="Century Gothic" w:hAnsi="Kalinga" w:cs="Kalinga"/>
                <w:b/>
                <w:sz w:val="16"/>
                <w:szCs w:val="16"/>
              </w:rPr>
              <w:t>/</w:t>
            </w:r>
            <w:proofErr w:type="spellStart"/>
            <w:r w:rsidRPr="00614D19">
              <w:rPr>
                <w:rFonts w:ascii="Kalinga" w:eastAsia="Century Gothic" w:hAnsi="Kalinga" w:cs="Kalinga"/>
                <w:b/>
                <w:sz w:val="16"/>
                <w:szCs w:val="16"/>
              </w:rPr>
              <w:t>DGO</w:t>
            </w:r>
            <w:proofErr w:type="spellEnd"/>
            <w:r w:rsidRPr="00614D19">
              <w:rPr>
                <w:rFonts w:ascii="Kalinga" w:eastAsia="Century Gothic" w:hAnsi="Kalinga" w:cs="Kalinga"/>
                <w:b/>
                <w:sz w:val="16"/>
                <w:szCs w:val="16"/>
              </w:rPr>
              <w:t>/10/2025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45609556" w14:textId="13A0E158" w:rsidR="009B6B0A" w:rsidRPr="00F873C5" w:rsidRDefault="009B6B0A" w:rsidP="009B6B0A">
            <w:pPr>
              <w:shd w:val="clear" w:color="auto" w:fill="FFFFFF"/>
              <w:jc w:val="both"/>
              <w:rPr>
                <w:rFonts w:ascii="Kalinga" w:eastAsia="Century Gothic" w:hAnsi="Kalinga" w:cs="Kalinga"/>
                <w:bCs/>
                <w:sz w:val="16"/>
                <w:szCs w:val="16"/>
              </w:rPr>
            </w:pPr>
            <w:r w:rsidRPr="00E449AE">
              <w:rPr>
                <w:rFonts w:ascii="Kalinga" w:eastAsia="Century Gothic" w:hAnsi="Kalinga" w:cs="Kalinga"/>
                <w:bCs/>
                <w:sz w:val="16"/>
                <w:szCs w:val="16"/>
              </w:rPr>
              <w:t>Partido Encuentro Solidario Durango</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54DCF06" w14:textId="1DF1A099" w:rsidR="009B6B0A" w:rsidRPr="00465549" w:rsidRDefault="009B6B0A" w:rsidP="009B6B0A">
            <w:pPr>
              <w:shd w:val="clear" w:color="auto" w:fill="FFFFFF"/>
              <w:jc w:val="both"/>
              <w:rPr>
                <w:rFonts w:ascii="Kalinga" w:eastAsia="Century Gothic" w:hAnsi="Kalinga" w:cs="Kalinga"/>
                <w:bCs/>
                <w:sz w:val="16"/>
                <w:szCs w:val="16"/>
              </w:rPr>
            </w:pPr>
            <w:r w:rsidRPr="00250EA2">
              <w:rPr>
                <w:rFonts w:ascii="Kalinga" w:eastAsia="Century Gothic" w:hAnsi="Kalinga" w:cs="Kalinga"/>
                <w:bCs/>
                <w:sz w:val="16"/>
                <w:szCs w:val="16"/>
              </w:rPr>
              <w:t>Roberto Herrera Hernández, consejero presidente del Instituto Electoral y de Participación Ciudadana del Estado de Durango (</w:t>
            </w:r>
            <w:proofErr w:type="spellStart"/>
            <w:r w:rsidRPr="00250EA2">
              <w:rPr>
                <w:rFonts w:ascii="Kalinga" w:eastAsia="Century Gothic" w:hAnsi="Kalinga" w:cs="Kalinga"/>
                <w:bCs/>
                <w:sz w:val="16"/>
                <w:szCs w:val="16"/>
              </w:rPr>
              <w:t>IEPC</w:t>
            </w:r>
            <w:proofErr w:type="spellEnd"/>
            <w:r w:rsidRPr="00250EA2">
              <w:rPr>
                <w:rFonts w:ascii="Kalinga" w:eastAsia="Century Gothic"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350BD74C" w14:textId="59AAC6D3" w:rsidR="009B6B0A" w:rsidRPr="00AE5D89" w:rsidRDefault="009B6B0A" w:rsidP="009B6B0A">
            <w:pPr>
              <w:pStyle w:val="Sinespaciado"/>
              <w:suppressAutoHyphens/>
              <w:spacing w:line="254" w:lineRule="auto"/>
              <w:jc w:val="both"/>
              <w:rPr>
                <w:rFonts w:ascii="Kalinga" w:eastAsia="Century Gothic" w:hAnsi="Kalinga" w:cs="Kalinga"/>
                <w:bCs/>
                <w:color w:val="242424"/>
                <w:sz w:val="16"/>
                <w:szCs w:val="16"/>
              </w:rPr>
            </w:pPr>
            <w:r w:rsidRPr="00804C8B">
              <w:rPr>
                <w:rFonts w:ascii="Kalinga" w:eastAsia="Century Gothic" w:hAnsi="Kalinga" w:cs="Kalinga"/>
                <w:bCs/>
                <w:color w:val="242424"/>
                <w:sz w:val="16"/>
                <w:szCs w:val="16"/>
              </w:rPr>
              <w:t>Participar en nombramiento de uno de los candidatos con quien tiene parentesco de primo hermano, así como asistir a un evento en el que participó una candidata a magistrada de sala superior.</w:t>
            </w:r>
          </w:p>
        </w:tc>
        <w:tc>
          <w:tcPr>
            <w:tcW w:w="2409" w:type="dxa"/>
            <w:tcBorders>
              <w:top w:val="single" w:sz="4" w:space="0" w:color="auto"/>
              <w:left w:val="single" w:sz="4" w:space="0" w:color="auto"/>
              <w:bottom w:val="single" w:sz="4" w:space="0" w:color="auto"/>
              <w:right w:val="single" w:sz="4" w:space="0" w:color="auto"/>
            </w:tcBorders>
            <w:vAlign w:val="center"/>
          </w:tcPr>
          <w:p w14:paraId="224F4857" w14:textId="079A842B" w:rsidR="009B6B0A" w:rsidRPr="00B35FFC" w:rsidRDefault="009B6B0A" w:rsidP="009B6B0A">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INE/CG</w:t>
            </w:r>
            <w:r>
              <w:rPr>
                <w:rFonts w:ascii="Kalinga" w:eastAsia="Times New Roman" w:hAnsi="Kalinga" w:cs="Kalinga"/>
                <w:sz w:val="16"/>
                <w:szCs w:val="16"/>
                <w:lang w:eastAsia="es-MX"/>
              </w:rPr>
              <w:t>1435</w:t>
            </w:r>
            <w:r w:rsidRPr="00B35FFC">
              <w:rPr>
                <w:rFonts w:ascii="Kalinga" w:eastAsia="Times New Roman" w:hAnsi="Kalinga" w:cs="Kalinga"/>
                <w:sz w:val="16"/>
                <w:szCs w:val="16"/>
                <w:lang w:eastAsia="es-MX"/>
              </w:rPr>
              <w:t xml:space="preserve">/2025 de 11/12/2025 se </w:t>
            </w:r>
            <w:r w:rsidRPr="00FE62D4">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r w:rsidR="00732AD2" w:rsidRPr="0062564C" w14:paraId="03C0ADA4"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3DAE41D4" w14:textId="709AA363" w:rsidR="00732AD2" w:rsidRDefault="00BB35E0" w:rsidP="00732AD2">
            <w:pPr>
              <w:jc w:val="both"/>
              <w:rPr>
                <w:rFonts w:ascii="Kalinga" w:hAnsi="Kalinga" w:cs="Kalinga"/>
                <w:b/>
                <w:bCs/>
                <w:sz w:val="16"/>
                <w:szCs w:val="16"/>
              </w:rPr>
            </w:pPr>
            <w:r>
              <w:rPr>
                <w:rFonts w:ascii="Kalinga" w:hAnsi="Kalinga" w:cs="Kalinga"/>
                <w:b/>
                <w:bCs/>
                <w:sz w:val="16"/>
                <w:szCs w:val="16"/>
              </w:rPr>
              <w:lastRenderedPageBreak/>
              <w:t>29</w:t>
            </w:r>
            <w:r w:rsidR="001E7966">
              <w:rPr>
                <w:rFonts w:ascii="Kalinga" w:hAnsi="Kalinga" w:cs="Kalinga"/>
                <w:b/>
                <w:bCs/>
                <w:sz w:val="16"/>
                <w:szCs w:val="16"/>
              </w:rPr>
              <w:t>2</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612027EC" w14:textId="34BEDA5C" w:rsidR="00732AD2" w:rsidRPr="00921A8B" w:rsidRDefault="00732AD2" w:rsidP="00732AD2">
            <w:pPr>
              <w:tabs>
                <w:tab w:val="left" w:pos="1200"/>
              </w:tabs>
              <w:jc w:val="both"/>
              <w:rPr>
                <w:rFonts w:ascii="Kalinga" w:eastAsia="Century Gothic" w:hAnsi="Kalinga" w:cs="Kalinga"/>
                <w:b/>
                <w:sz w:val="16"/>
                <w:szCs w:val="16"/>
              </w:rPr>
            </w:pPr>
            <w:r w:rsidRPr="00C106F3">
              <w:rPr>
                <w:rFonts w:ascii="Kalinga" w:eastAsia="Century Gothic" w:hAnsi="Kalinga" w:cs="Kalinga"/>
                <w:b/>
                <w:sz w:val="16"/>
                <w:szCs w:val="16"/>
              </w:rPr>
              <w:t>UT/</w:t>
            </w:r>
            <w:proofErr w:type="spellStart"/>
            <w:r w:rsidRPr="00C106F3">
              <w:rPr>
                <w:rFonts w:ascii="Kalinga" w:eastAsia="Century Gothic" w:hAnsi="Kalinga" w:cs="Kalinga"/>
                <w:b/>
                <w:sz w:val="16"/>
                <w:szCs w:val="16"/>
              </w:rPr>
              <w:t>SCG</w:t>
            </w:r>
            <w:proofErr w:type="spellEnd"/>
            <w:r w:rsidRPr="00C106F3">
              <w:rPr>
                <w:rFonts w:ascii="Kalinga" w:eastAsia="Century Gothic" w:hAnsi="Kalinga" w:cs="Kalinga"/>
                <w:b/>
                <w:sz w:val="16"/>
                <w:szCs w:val="16"/>
              </w:rPr>
              <w:t>/</w:t>
            </w:r>
            <w:proofErr w:type="spellStart"/>
            <w:r w:rsidRPr="00C106F3">
              <w:rPr>
                <w:rFonts w:ascii="Kalinga" w:eastAsia="Century Gothic" w:hAnsi="Kalinga" w:cs="Kalinga"/>
                <w:b/>
                <w:sz w:val="16"/>
                <w:szCs w:val="16"/>
              </w:rPr>
              <w:t>PRCE</w:t>
            </w:r>
            <w:proofErr w:type="spellEnd"/>
            <w:r w:rsidRPr="00C106F3">
              <w:rPr>
                <w:rFonts w:ascii="Kalinga" w:eastAsia="Century Gothic" w:hAnsi="Kalinga" w:cs="Kalinga"/>
                <w:b/>
                <w:sz w:val="16"/>
                <w:szCs w:val="16"/>
              </w:rPr>
              <w:t>/</w:t>
            </w:r>
            <w:proofErr w:type="spellStart"/>
            <w:r w:rsidRPr="00C106F3">
              <w:rPr>
                <w:rFonts w:ascii="Kalinga" w:eastAsia="Century Gothic" w:hAnsi="Kalinga" w:cs="Kalinga"/>
                <w:b/>
                <w:sz w:val="16"/>
                <w:szCs w:val="16"/>
              </w:rPr>
              <w:t>MYCV</w:t>
            </w:r>
            <w:proofErr w:type="spellEnd"/>
            <w:r w:rsidRPr="00C106F3">
              <w:rPr>
                <w:rFonts w:ascii="Kalinga" w:eastAsia="Century Gothic" w:hAnsi="Kalinga" w:cs="Kalinga"/>
                <w:b/>
                <w:sz w:val="16"/>
                <w:szCs w:val="16"/>
              </w:rPr>
              <w:t>/</w:t>
            </w:r>
            <w:proofErr w:type="spellStart"/>
            <w:r w:rsidRPr="00C106F3">
              <w:rPr>
                <w:rFonts w:ascii="Kalinga" w:eastAsia="Century Gothic" w:hAnsi="Kalinga" w:cs="Kalinga"/>
                <w:b/>
                <w:sz w:val="16"/>
                <w:szCs w:val="16"/>
              </w:rPr>
              <w:t>JL</w:t>
            </w:r>
            <w:proofErr w:type="spellEnd"/>
            <w:r w:rsidRPr="00C106F3">
              <w:rPr>
                <w:rFonts w:ascii="Kalinga" w:eastAsia="Century Gothic" w:hAnsi="Kalinga" w:cs="Kalinga"/>
                <w:b/>
                <w:sz w:val="16"/>
                <w:szCs w:val="16"/>
              </w:rPr>
              <w:t>/VER/12/2025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29A874A2" w14:textId="18CBD9E9" w:rsidR="00732AD2" w:rsidRPr="00F873C5" w:rsidRDefault="00732AD2" w:rsidP="00732AD2">
            <w:pPr>
              <w:shd w:val="clear" w:color="auto" w:fill="FFFFFF"/>
              <w:jc w:val="both"/>
              <w:rPr>
                <w:rFonts w:ascii="Kalinga" w:eastAsia="Century Gothic" w:hAnsi="Kalinga" w:cs="Kalinga"/>
                <w:bCs/>
                <w:sz w:val="16"/>
                <w:szCs w:val="16"/>
              </w:rPr>
            </w:pPr>
            <w:r w:rsidRPr="001C594A">
              <w:rPr>
                <w:rFonts w:ascii="Kalinga" w:eastAsia="Century Gothic" w:hAnsi="Kalinga" w:cs="Kalinga"/>
                <w:bCs/>
                <w:sz w:val="16"/>
                <w:szCs w:val="16"/>
              </w:rPr>
              <w:t>Mara Yamileth Chama Villa</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E8F33E8" w14:textId="5F7374FE" w:rsidR="00732AD2" w:rsidRPr="00465549" w:rsidRDefault="00732AD2" w:rsidP="00732AD2">
            <w:pPr>
              <w:shd w:val="clear" w:color="auto" w:fill="FFFFFF"/>
              <w:jc w:val="both"/>
              <w:rPr>
                <w:rFonts w:ascii="Kalinga" w:eastAsia="Century Gothic" w:hAnsi="Kalinga" w:cs="Kalinga"/>
                <w:bCs/>
                <w:sz w:val="16"/>
                <w:szCs w:val="16"/>
              </w:rPr>
            </w:pPr>
            <w:r w:rsidRPr="00581DB0">
              <w:rPr>
                <w:rFonts w:ascii="Kalinga" w:eastAsia="Century Gothic" w:hAnsi="Kalinga" w:cs="Kalinga"/>
                <w:bCs/>
                <w:sz w:val="16"/>
                <w:szCs w:val="16"/>
              </w:rPr>
              <w:t xml:space="preserve">Quintín Antar </w:t>
            </w:r>
            <w:proofErr w:type="spellStart"/>
            <w:r w:rsidRPr="00581DB0">
              <w:rPr>
                <w:rFonts w:ascii="Kalinga" w:eastAsia="Century Gothic" w:hAnsi="Kalinga" w:cs="Kalinga"/>
                <w:bCs/>
                <w:sz w:val="16"/>
                <w:szCs w:val="16"/>
              </w:rPr>
              <w:t>Dovarganes</w:t>
            </w:r>
            <w:proofErr w:type="spellEnd"/>
            <w:r w:rsidRPr="00581DB0">
              <w:rPr>
                <w:rFonts w:ascii="Kalinga" w:eastAsia="Century Gothic" w:hAnsi="Kalinga" w:cs="Kalinga"/>
                <w:bCs/>
                <w:sz w:val="16"/>
                <w:szCs w:val="16"/>
              </w:rPr>
              <w:t xml:space="preserve"> Escandón, María de Lourdes Fernández Martínez y María Fernanda Sánchez Rubio, consejero y consejeras integrantes de la Comisión Permanente de Quejas y Denuncias del Organismo Público Local Electoral del Estado de Veracruz (OPLE</w:t>
            </w:r>
            <w:r>
              <w:rPr>
                <w:rFonts w:ascii="Kalinga" w:eastAsia="Century Gothic" w:hAnsi="Kalinga" w:cs="Kalinga"/>
                <w:bCs/>
                <w:sz w:val="16"/>
                <w:szCs w:val="16"/>
              </w:rPr>
              <w:t xml:space="preserve"> </w:t>
            </w:r>
            <w:r w:rsidRPr="00581DB0">
              <w:rPr>
                <w:rFonts w:ascii="Kalinga" w:eastAsia="Century Gothic" w:hAnsi="Kalinga" w:cs="Kalinga"/>
                <w:bCs/>
                <w:sz w:val="16"/>
                <w:szCs w:val="16"/>
              </w:rPr>
              <w:t>V</w:t>
            </w:r>
            <w:r>
              <w:rPr>
                <w:rFonts w:ascii="Kalinga" w:eastAsia="Century Gothic" w:hAnsi="Kalinga" w:cs="Kalinga"/>
                <w:bCs/>
                <w:sz w:val="16"/>
                <w:szCs w:val="16"/>
              </w:rPr>
              <w:t>eracruz</w:t>
            </w:r>
            <w:r w:rsidRPr="00581DB0">
              <w:rPr>
                <w:rFonts w:ascii="Kalinga" w:eastAsia="Century Gothic"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6B5C1AB3" w14:textId="77777777" w:rsidR="00732AD2" w:rsidRPr="00FB637B" w:rsidRDefault="00732AD2" w:rsidP="00732AD2">
            <w:pPr>
              <w:jc w:val="both"/>
              <w:rPr>
                <w:rFonts w:ascii="Kalinga" w:eastAsia="Century Gothic" w:hAnsi="Kalinga" w:cs="Kalinga"/>
                <w:bCs/>
                <w:color w:val="242424"/>
                <w:sz w:val="16"/>
                <w:szCs w:val="16"/>
              </w:rPr>
            </w:pPr>
            <w:r w:rsidRPr="00FB637B">
              <w:rPr>
                <w:rFonts w:ascii="Kalinga" w:eastAsia="Century Gothic" w:hAnsi="Kalinga" w:cs="Kalinga"/>
                <w:bCs/>
                <w:color w:val="242424"/>
                <w:sz w:val="16"/>
                <w:szCs w:val="16"/>
              </w:rPr>
              <w:t xml:space="preserve">El actuar negligente del y </w:t>
            </w:r>
            <w:proofErr w:type="gramStart"/>
            <w:r w:rsidRPr="00FB637B">
              <w:rPr>
                <w:rFonts w:ascii="Kalinga" w:eastAsia="Century Gothic" w:hAnsi="Kalinga" w:cs="Kalinga"/>
                <w:bCs/>
                <w:color w:val="242424"/>
                <w:sz w:val="16"/>
                <w:szCs w:val="16"/>
              </w:rPr>
              <w:t>las consejeros electorales integrantes</w:t>
            </w:r>
            <w:proofErr w:type="gramEnd"/>
            <w:r w:rsidRPr="00FB637B">
              <w:rPr>
                <w:rFonts w:ascii="Kalinga" w:eastAsia="Century Gothic" w:hAnsi="Kalinga" w:cs="Kalinga"/>
                <w:bCs/>
                <w:color w:val="242424"/>
                <w:sz w:val="16"/>
                <w:szCs w:val="16"/>
              </w:rPr>
              <w:t xml:space="preserve"> de la Comisión de Quejas y Denuncias del OPLEV al emitir dos acuerdos en los cuales se pronunciaron sobre la improcedencia de las medidas cautelares solicitadas por la denunciante en dos procedimientos especiales sancionadores en materia de </w:t>
            </w:r>
            <w:proofErr w:type="spellStart"/>
            <w:r w:rsidRPr="00FB637B">
              <w:rPr>
                <w:rFonts w:ascii="Kalinga" w:eastAsia="Century Gothic" w:hAnsi="Kalinga" w:cs="Kalinga"/>
                <w:bCs/>
                <w:color w:val="242424"/>
                <w:sz w:val="16"/>
                <w:szCs w:val="16"/>
              </w:rPr>
              <w:t>VPMRG</w:t>
            </w:r>
            <w:proofErr w:type="spellEnd"/>
            <w:r w:rsidRPr="00FB637B">
              <w:rPr>
                <w:rFonts w:ascii="Kalinga" w:eastAsia="Century Gothic" w:hAnsi="Kalinga" w:cs="Kalinga"/>
                <w:bCs/>
                <w:color w:val="242424"/>
                <w:sz w:val="16"/>
                <w:szCs w:val="16"/>
              </w:rPr>
              <w:t>.</w:t>
            </w:r>
          </w:p>
          <w:p w14:paraId="16C728F2" w14:textId="77777777" w:rsidR="00732AD2" w:rsidRPr="00AE5D89" w:rsidRDefault="00732AD2" w:rsidP="00732AD2">
            <w:pPr>
              <w:pStyle w:val="Sinespaciado"/>
              <w:suppressAutoHyphens/>
              <w:spacing w:line="254" w:lineRule="auto"/>
              <w:jc w:val="both"/>
              <w:rPr>
                <w:rFonts w:ascii="Kalinga" w:eastAsia="Century Gothic" w:hAnsi="Kalinga" w:cs="Kalinga"/>
                <w:bCs/>
                <w:color w:val="242424"/>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tcPr>
          <w:p w14:paraId="717A8156" w14:textId="47792A7B" w:rsidR="00732AD2" w:rsidRPr="00B35FFC" w:rsidRDefault="00732AD2" w:rsidP="00732AD2">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INE/CG</w:t>
            </w:r>
            <w:r>
              <w:rPr>
                <w:rFonts w:ascii="Kalinga" w:eastAsia="Times New Roman" w:hAnsi="Kalinga" w:cs="Kalinga"/>
                <w:sz w:val="16"/>
                <w:szCs w:val="16"/>
                <w:lang w:eastAsia="es-MX"/>
              </w:rPr>
              <w:t>1436</w:t>
            </w:r>
            <w:r w:rsidRPr="00B35FFC">
              <w:rPr>
                <w:rFonts w:ascii="Kalinga" w:eastAsia="Times New Roman" w:hAnsi="Kalinga" w:cs="Kalinga"/>
                <w:sz w:val="16"/>
                <w:szCs w:val="16"/>
                <w:lang w:eastAsia="es-MX"/>
              </w:rPr>
              <w:t xml:space="preserve">/2025 de 11/12/2025 se </w:t>
            </w:r>
            <w:r w:rsidRPr="007F3F40">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r w:rsidR="00E36E08" w:rsidRPr="0062564C" w14:paraId="230AF728"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4543B894" w14:textId="4789B2CC" w:rsidR="00E36E08" w:rsidRDefault="00BB35E0" w:rsidP="00E36E08">
            <w:pPr>
              <w:jc w:val="both"/>
              <w:rPr>
                <w:rFonts w:ascii="Kalinga" w:hAnsi="Kalinga" w:cs="Kalinga"/>
                <w:b/>
                <w:bCs/>
                <w:sz w:val="16"/>
                <w:szCs w:val="16"/>
              </w:rPr>
            </w:pPr>
            <w:r>
              <w:rPr>
                <w:rFonts w:ascii="Kalinga" w:hAnsi="Kalinga" w:cs="Kalinga"/>
                <w:b/>
                <w:bCs/>
                <w:sz w:val="16"/>
                <w:szCs w:val="16"/>
              </w:rPr>
              <w:t>29</w:t>
            </w:r>
            <w:r w:rsidR="001E7966">
              <w:rPr>
                <w:rFonts w:ascii="Kalinga" w:hAnsi="Kalinga" w:cs="Kalinga"/>
                <w:b/>
                <w:bCs/>
                <w:sz w:val="16"/>
                <w:szCs w:val="16"/>
              </w:rPr>
              <w:t>3</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20CDF14" w14:textId="686557C5" w:rsidR="00E36E08" w:rsidRPr="00921A8B" w:rsidRDefault="00E36E08" w:rsidP="00E36E08">
            <w:pPr>
              <w:tabs>
                <w:tab w:val="left" w:pos="1200"/>
              </w:tabs>
              <w:jc w:val="both"/>
              <w:rPr>
                <w:rFonts w:ascii="Kalinga" w:eastAsia="Century Gothic" w:hAnsi="Kalinga" w:cs="Kalinga"/>
                <w:b/>
                <w:sz w:val="16"/>
                <w:szCs w:val="16"/>
              </w:rPr>
            </w:pPr>
            <w:r w:rsidRPr="0053588C">
              <w:rPr>
                <w:rFonts w:ascii="Kalinga" w:eastAsia="Century Gothic" w:hAnsi="Kalinga" w:cs="Kalinga"/>
                <w:b/>
                <w:sz w:val="16"/>
                <w:szCs w:val="16"/>
              </w:rPr>
              <w:t>UT/</w:t>
            </w:r>
            <w:proofErr w:type="spellStart"/>
            <w:r w:rsidRPr="0053588C">
              <w:rPr>
                <w:rFonts w:ascii="Kalinga" w:eastAsia="Century Gothic" w:hAnsi="Kalinga" w:cs="Kalinga"/>
                <w:b/>
                <w:sz w:val="16"/>
                <w:szCs w:val="16"/>
              </w:rPr>
              <w:t>SCG</w:t>
            </w:r>
            <w:proofErr w:type="spellEnd"/>
            <w:r w:rsidRPr="0053588C">
              <w:rPr>
                <w:rFonts w:ascii="Kalinga" w:eastAsia="Century Gothic" w:hAnsi="Kalinga" w:cs="Kalinga"/>
                <w:b/>
                <w:sz w:val="16"/>
                <w:szCs w:val="16"/>
              </w:rPr>
              <w:t>/</w:t>
            </w:r>
            <w:proofErr w:type="spellStart"/>
            <w:r w:rsidRPr="0053588C">
              <w:rPr>
                <w:rFonts w:ascii="Kalinga" w:eastAsia="Century Gothic" w:hAnsi="Kalinga" w:cs="Kalinga"/>
                <w:b/>
                <w:sz w:val="16"/>
                <w:szCs w:val="16"/>
              </w:rPr>
              <w:t>PRCE</w:t>
            </w:r>
            <w:proofErr w:type="spellEnd"/>
            <w:r w:rsidRPr="0053588C">
              <w:rPr>
                <w:rFonts w:ascii="Kalinga" w:eastAsia="Century Gothic" w:hAnsi="Kalinga" w:cs="Kalinga"/>
                <w:b/>
                <w:sz w:val="16"/>
                <w:szCs w:val="16"/>
              </w:rPr>
              <w:t>/</w:t>
            </w:r>
            <w:proofErr w:type="spellStart"/>
            <w:r w:rsidRPr="0053588C">
              <w:rPr>
                <w:rFonts w:ascii="Kalinga" w:eastAsia="Century Gothic" w:hAnsi="Kalinga" w:cs="Kalinga"/>
                <w:b/>
                <w:sz w:val="16"/>
                <w:szCs w:val="16"/>
              </w:rPr>
              <w:t>JFEC</w:t>
            </w:r>
            <w:proofErr w:type="spellEnd"/>
            <w:r w:rsidRPr="0053588C">
              <w:rPr>
                <w:rFonts w:ascii="Kalinga" w:eastAsia="Century Gothic" w:hAnsi="Kalinga" w:cs="Kalinga"/>
                <w:b/>
                <w:sz w:val="16"/>
                <w:szCs w:val="16"/>
              </w:rPr>
              <w:t>/</w:t>
            </w:r>
            <w:proofErr w:type="spellStart"/>
            <w:r w:rsidRPr="0053588C">
              <w:rPr>
                <w:rFonts w:ascii="Kalinga" w:eastAsia="Century Gothic" w:hAnsi="Kalinga" w:cs="Kalinga"/>
                <w:b/>
                <w:sz w:val="16"/>
                <w:szCs w:val="16"/>
              </w:rPr>
              <w:t>JL</w:t>
            </w:r>
            <w:proofErr w:type="spellEnd"/>
            <w:r w:rsidRPr="0053588C">
              <w:rPr>
                <w:rFonts w:ascii="Kalinga" w:eastAsia="Century Gothic" w:hAnsi="Kalinga" w:cs="Kalinga"/>
                <w:b/>
                <w:sz w:val="16"/>
                <w:szCs w:val="16"/>
              </w:rPr>
              <w:t>/ZAC/13/2025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2D6EFE3" w14:textId="12E50C2B" w:rsidR="00E36E08" w:rsidRPr="00F873C5" w:rsidRDefault="00E36E08" w:rsidP="00E36E08">
            <w:pPr>
              <w:shd w:val="clear" w:color="auto" w:fill="FFFFFF"/>
              <w:jc w:val="both"/>
              <w:rPr>
                <w:rFonts w:ascii="Kalinga" w:eastAsia="Century Gothic" w:hAnsi="Kalinga" w:cs="Kalinga"/>
                <w:bCs/>
                <w:sz w:val="16"/>
                <w:szCs w:val="16"/>
              </w:rPr>
            </w:pPr>
            <w:r w:rsidRPr="00336E29">
              <w:rPr>
                <w:rFonts w:ascii="Kalinga" w:eastAsia="Century Gothic" w:hAnsi="Kalinga" w:cs="Kalinga"/>
                <w:bCs/>
                <w:sz w:val="16"/>
                <w:szCs w:val="16"/>
              </w:rPr>
              <w:t>José Francisco Esparza Castro</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1ABDA757" w14:textId="78107ACD" w:rsidR="00E36E08" w:rsidRPr="00465549" w:rsidRDefault="00E36E08" w:rsidP="00E36E08">
            <w:pPr>
              <w:shd w:val="clear" w:color="auto" w:fill="FFFFFF"/>
              <w:jc w:val="both"/>
              <w:rPr>
                <w:rFonts w:ascii="Kalinga" w:eastAsia="Century Gothic" w:hAnsi="Kalinga" w:cs="Kalinga"/>
                <w:bCs/>
                <w:sz w:val="16"/>
                <w:szCs w:val="16"/>
              </w:rPr>
            </w:pPr>
            <w:r w:rsidRPr="00802014">
              <w:rPr>
                <w:rFonts w:ascii="Kalinga" w:eastAsia="Century Gothic" w:hAnsi="Kalinga" w:cs="Kalinga"/>
                <w:bCs/>
                <w:sz w:val="16"/>
                <w:szCs w:val="16"/>
              </w:rPr>
              <w:t xml:space="preserve">Juan Manuel Frausto Ruedas consejero presidente del </w:t>
            </w:r>
            <w:proofErr w:type="spellStart"/>
            <w:r w:rsidRPr="00802014">
              <w:rPr>
                <w:rFonts w:ascii="Kalinga" w:eastAsia="Century Gothic" w:hAnsi="Kalinga" w:cs="Kalinga"/>
                <w:bCs/>
                <w:sz w:val="16"/>
                <w:szCs w:val="16"/>
              </w:rPr>
              <w:t>IEEZ</w:t>
            </w:r>
            <w:proofErr w:type="spellEnd"/>
            <w:r>
              <w:rPr>
                <w:rFonts w:ascii="Kalinga" w:eastAsia="Century Gothic"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78C98034" w14:textId="2B43F89E" w:rsidR="00E36E08" w:rsidRPr="00AE5D89" w:rsidRDefault="00E36E08" w:rsidP="00E36E08">
            <w:pPr>
              <w:pStyle w:val="Sinespaciado"/>
              <w:suppressAutoHyphens/>
              <w:spacing w:line="254" w:lineRule="auto"/>
              <w:jc w:val="both"/>
              <w:rPr>
                <w:rFonts w:ascii="Kalinga" w:eastAsia="Century Gothic" w:hAnsi="Kalinga" w:cs="Kalinga"/>
                <w:bCs/>
                <w:color w:val="242424"/>
                <w:sz w:val="16"/>
                <w:szCs w:val="16"/>
              </w:rPr>
            </w:pPr>
            <w:r w:rsidRPr="0074284D">
              <w:rPr>
                <w:rFonts w:ascii="Kalinga" w:eastAsia="Century Gothic" w:hAnsi="Kalinga" w:cs="Kalinga"/>
                <w:bCs/>
                <w:color w:val="242424"/>
                <w:sz w:val="16"/>
                <w:szCs w:val="16"/>
              </w:rPr>
              <w:t xml:space="preserve">Queja presentada contra el consejero presidente del </w:t>
            </w:r>
            <w:proofErr w:type="spellStart"/>
            <w:r w:rsidRPr="0074284D">
              <w:rPr>
                <w:rFonts w:ascii="Kalinga" w:eastAsia="Century Gothic" w:hAnsi="Kalinga" w:cs="Kalinga"/>
                <w:bCs/>
                <w:color w:val="242424"/>
                <w:sz w:val="16"/>
                <w:szCs w:val="16"/>
              </w:rPr>
              <w:t>IEEZ</w:t>
            </w:r>
            <w:proofErr w:type="spellEnd"/>
            <w:r w:rsidRPr="0074284D">
              <w:rPr>
                <w:rFonts w:ascii="Kalinga" w:eastAsia="Century Gothic" w:hAnsi="Kalinga" w:cs="Kalinga"/>
                <w:bCs/>
                <w:color w:val="242424"/>
                <w:sz w:val="16"/>
                <w:szCs w:val="16"/>
              </w:rPr>
              <w:t xml:space="preserve"> Juan Manuel Frausto Ruedas por votar e inclusive ejercer su voto de calidad para desempatar y decidir el sentido de la votación acerca de un asunto que en el que se abordó lo relativo a las candidaturas que tienen que ver con el Juzgado de Ejecución de Sanciones de Zacatecas, respecto de lo cual se encontraba impedido para hacerlo, toda vez que, se excusó debido a que su sobrina estaba contendiendo dentro del proceso electoral lo que a criterio del quejoso estos hechos violentan los principios de imparcialidad y legalidad de la función electoral.</w:t>
            </w:r>
          </w:p>
        </w:tc>
        <w:tc>
          <w:tcPr>
            <w:tcW w:w="2409" w:type="dxa"/>
            <w:tcBorders>
              <w:top w:val="single" w:sz="4" w:space="0" w:color="auto"/>
              <w:left w:val="single" w:sz="4" w:space="0" w:color="auto"/>
              <w:bottom w:val="single" w:sz="4" w:space="0" w:color="auto"/>
              <w:right w:val="single" w:sz="4" w:space="0" w:color="auto"/>
            </w:tcBorders>
            <w:vAlign w:val="center"/>
          </w:tcPr>
          <w:p w14:paraId="654855A8" w14:textId="69A59FD6" w:rsidR="00E36E08" w:rsidRPr="00B35FFC" w:rsidRDefault="00E36E08" w:rsidP="00E36E08">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INE/CG</w:t>
            </w:r>
            <w:r>
              <w:rPr>
                <w:rFonts w:ascii="Kalinga" w:eastAsia="Times New Roman" w:hAnsi="Kalinga" w:cs="Kalinga"/>
                <w:sz w:val="16"/>
                <w:szCs w:val="16"/>
                <w:lang w:eastAsia="es-MX"/>
              </w:rPr>
              <w:t>1440</w:t>
            </w:r>
            <w:r w:rsidRPr="00B35FFC">
              <w:rPr>
                <w:rFonts w:ascii="Kalinga" w:eastAsia="Times New Roman" w:hAnsi="Kalinga" w:cs="Kalinga"/>
                <w:sz w:val="16"/>
                <w:szCs w:val="16"/>
                <w:lang w:eastAsia="es-MX"/>
              </w:rPr>
              <w:t xml:space="preserve">/2025 de 11/12/2025 se </w:t>
            </w:r>
            <w:r>
              <w:rPr>
                <w:rFonts w:ascii="Kalinga" w:eastAsia="Times New Roman" w:hAnsi="Kalinga" w:cs="Kalinga"/>
                <w:sz w:val="16"/>
                <w:szCs w:val="16"/>
                <w:lang w:eastAsia="es-MX"/>
              </w:rPr>
              <w:t xml:space="preserve">determinó </w:t>
            </w:r>
            <w:r w:rsidRPr="007E4611">
              <w:rPr>
                <w:rFonts w:ascii="Kalinga" w:eastAsia="Times New Roman" w:hAnsi="Kalinga" w:cs="Kalinga"/>
                <w:b/>
                <w:bCs/>
                <w:sz w:val="16"/>
                <w:szCs w:val="16"/>
                <w:lang w:eastAsia="es-MX"/>
              </w:rPr>
              <w:t>INFUNDADO</w:t>
            </w:r>
            <w:r w:rsidRPr="00B35FFC">
              <w:rPr>
                <w:rFonts w:ascii="Kalinga" w:eastAsia="Times New Roman" w:hAnsi="Kalinga" w:cs="Kalinga"/>
                <w:sz w:val="16"/>
                <w:szCs w:val="16"/>
                <w:lang w:eastAsia="es-MX"/>
              </w:rPr>
              <w:t>.</w:t>
            </w:r>
          </w:p>
        </w:tc>
      </w:tr>
      <w:tr w:rsidR="00526CA5" w:rsidRPr="0062564C" w14:paraId="48FA64DA"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1BC024B6" w14:textId="0EA78E36" w:rsidR="00526CA5" w:rsidRDefault="00BB35E0" w:rsidP="00526CA5">
            <w:pPr>
              <w:jc w:val="both"/>
              <w:rPr>
                <w:rFonts w:ascii="Kalinga" w:hAnsi="Kalinga" w:cs="Kalinga"/>
                <w:b/>
                <w:bCs/>
                <w:sz w:val="16"/>
                <w:szCs w:val="16"/>
              </w:rPr>
            </w:pPr>
            <w:r>
              <w:rPr>
                <w:rFonts w:ascii="Kalinga" w:hAnsi="Kalinga" w:cs="Kalinga"/>
                <w:b/>
                <w:bCs/>
                <w:sz w:val="16"/>
                <w:szCs w:val="16"/>
              </w:rPr>
              <w:lastRenderedPageBreak/>
              <w:t>29</w:t>
            </w:r>
            <w:r w:rsidR="001E7966">
              <w:rPr>
                <w:rFonts w:ascii="Kalinga" w:hAnsi="Kalinga" w:cs="Kalinga"/>
                <w:b/>
                <w:bCs/>
                <w:sz w:val="16"/>
                <w:szCs w:val="16"/>
              </w:rPr>
              <w:t>4</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354D0F18" w14:textId="0AD98CA1" w:rsidR="00526CA5" w:rsidRPr="00921A8B" w:rsidRDefault="00526CA5" w:rsidP="00526CA5">
            <w:pPr>
              <w:tabs>
                <w:tab w:val="left" w:pos="1200"/>
              </w:tabs>
              <w:jc w:val="both"/>
              <w:rPr>
                <w:rFonts w:ascii="Kalinga" w:eastAsia="Century Gothic" w:hAnsi="Kalinga" w:cs="Kalinga"/>
                <w:b/>
                <w:sz w:val="16"/>
                <w:szCs w:val="16"/>
              </w:rPr>
            </w:pPr>
            <w:r w:rsidRPr="00CE6E32">
              <w:rPr>
                <w:rFonts w:ascii="Kalinga" w:eastAsia="Century Gothic" w:hAnsi="Kalinga" w:cs="Kalinga"/>
                <w:b/>
                <w:sz w:val="16"/>
                <w:szCs w:val="16"/>
              </w:rPr>
              <w:t>UT/</w:t>
            </w:r>
            <w:proofErr w:type="spellStart"/>
            <w:r w:rsidRPr="00CE6E32">
              <w:rPr>
                <w:rFonts w:ascii="Kalinga" w:eastAsia="Century Gothic" w:hAnsi="Kalinga" w:cs="Kalinga"/>
                <w:b/>
                <w:sz w:val="16"/>
                <w:szCs w:val="16"/>
              </w:rPr>
              <w:t>SCG</w:t>
            </w:r>
            <w:proofErr w:type="spellEnd"/>
            <w:r w:rsidRPr="00CE6E32">
              <w:rPr>
                <w:rFonts w:ascii="Kalinga" w:eastAsia="Century Gothic" w:hAnsi="Kalinga" w:cs="Kalinga"/>
                <w:b/>
                <w:sz w:val="16"/>
                <w:szCs w:val="16"/>
              </w:rPr>
              <w:t>/</w:t>
            </w:r>
            <w:proofErr w:type="spellStart"/>
            <w:r w:rsidRPr="00CE6E32">
              <w:rPr>
                <w:rFonts w:ascii="Kalinga" w:eastAsia="Century Gothic" w:hAnsi="Kalinga" w:cs="Kalinga"/>
                <w:b/>
                <w:sz w:val="16"/>
                <w:szCs w:val="16"/>
              </w:rPr>
              <w:t>PRCE</w:t>
            </w:r>
            <w:proofErr w:type="spellEnd"/>
            <w:r w:rsidRPr="00CE6E32">
              <w:rPr>
                <w:rFonts w:ascii="Kalinga" w:eastAsia="Century Gothic" w:hAnsi="Kalinga" w:cs="Kalinga"/>
                <w:b/>
                <w:sz w:val="16"/>
                <w:szCs w:val="16"/>
              </w:rPr>
              <w:t>/PAN/CG/15/2025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6848CF4D" w14:textId="56F4AF83" w:rsidR="00526CA5" w:rsidRPr="00F873C5" w:rsidRDefault="00526CA5" w:rsidP="00526CA5">
            <w:pPr>
              <w:shd w:val="clear" w:color="auto" w:fill="FFFFFF"/>
              <w:jc w:val="both"/>
              <w:rPr>
                <w:rFonts w:ascii="Kalinga" w:eastAsia="Century Gothic" w:hAnsi="Kalinga" w:cs="Kalinga"/>
                <w:bCs/>
                <w:sz w:val="16"/>
                <w:szCs w:val="16"/>
              </w:rPr>
            </w:pPr>
            <w:r w:rsidRPr="00B7631E">
              <w:rPr>
                <w:rFonts w:ascii="Kalinga" w:eastAsia="Century Gothic" w:hAnsi="Kalinga" w:cs="Kalinga"/>
                <w:bCs/>
                <w:sz w:val="16"/>
                <w:szCs w:val="16"/>
              </w:rPr>
              <w:t>Víctor Hugo Sondón Saavedra, representante del Partido Acción Nacional ante el Consejo General de este Instituto.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3FE292F" w14:textId="77777777" w:rsidR="00526CA5" w:rsidRPr="00101E39" w:rsidRDefault="00526CA5" w:rsidP="00526CA5">
            <w:pPr>
              <w:rPr>
                <w:rFonts w:ascii="Kalinga" w:eastAsia="Century Gothic" w:hAnsi="Kalinga" w:cs="Kalinga"/>
                <w:bCs/>
                <w:sz w:val="16"/>
                <w:szCs w:val="16"/>
              </w:rPr>
            </w:pPr>
            <w:r w:rsidRPr="00101E39">
              <w:rPr>
                <w:rFonts w:ascii="Kalinga" w:eastAsia="Century Gothic" w:hAnsi="Kalinga" w:cs="Kalinga"/>
                <w:bCs/>
                <w:sz w:val="16"/>
                <w:szCs w:val="16"/>
              </w:rPr>
              <w:t xml:space="preserve">Nery Ruiz Arvizu, </w:t>
            </w:r>
            <w:proofErr w:type="gramStart"/>
            <w:r w:rsidRPr="00101E39">
              <w:rPr>
                <w:rFonts w:ascii="Kalinga" w:eastAsia="Century Gothic" w:hAnsi="Kalinga" w:cs="Kalinga"/>
                <w:bCs/>
                <w:sz w:val="16"/>
                <w:szCs w:val="16"/>
              </w:rPr>
              <w:t>Consejero Presidente</w:t>
            </w:r>
            <w:proofErr w:type="gramEnd"/>
            <w:r w:rsidRPr="00101E39">
              <w:rPr>
                <w:rFonts w:ascii="Kalinga" w:eastAsia="Century Gothic" w:hAnsi="Kalinga" w:cs="Kalinga"/>
                <w:bCs/>
                <w:sz w:val="16"/>
                <w:szCs w:val="16"/>
              </w:rPr>
              <w:t xml:space="preserve"> del Instituto Estatal Electoral y de Participación Ciudadana del Estado de Sonora (</w:t>
            </w:r>
            <w:proofErr w:type="spellStart"/>
            <w:r w:rsidRPr="00101E39">
              <w:rPr>
                <w:rFonts w:ascii="Kalinga" w:eastAsia="Century Gothic" w:hAnsi="Kalinga" w:cs="Kalinga"/>
                <w:bCs/>
                <w:sz w:val="16"/>
                <w:szCs w:val="16"/>
              </w:rPr>
              <w:t>IEEyPC</w:t>
            </w:r>
            <w:proofErr w:type="spellEnd"/>
            <w:r w:rsidRPr="00101E39">
              <w:rPr>
                <w:rFonts w:ascii="Kalinga" w:eastAsia="Century Gothic" w:hAnsi="Kalinga" w:cs="Kalinga"/>
                <w:bCs/>
                <w:sz w:val="16"/>
                <w:szCs w:val="16"/>
              </w:rPr>
              <w:t>) y demás consejerías que resulten responsables.</w:t>
            </w:r>
          </w:p>
          <w:p w14:paraId="4C45B708" w14:textId="77777777" w:rsidR="00526CA5" w:rsidRPr="00465549" w:rsidRDefault="00526CA5" w:rsidP="00526CA5">
            <w:pPr>
              <w:shd w:val="clear" w:color="auto" w:fill="FFFFFF"/>
              <w:jc w:val="both"/>
              <w:rPr>
                <w:rFonts w:ascii="Kalinga" w:eastAsia="Century Gothic" w:hAnsi="Kalinga" w:cs="Kalinga"/>
                <w:bCs/>
                <w:sz w:val="16"/>
                <w:szCs w:val="16"/>
              </w:rPr>
            </w:pP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298B83A0" w14:textId="487E9577" w:rsidR="00526CA5" w:rsidRPr="00AE5D89" w:rsidRDefault="00526CA5" w:rsidP="00526CA5">
            <w:pPr>
              <w:pStyle w:val="Sinespaciado"/>
              <w:suppressAutoHyphens/>
              <w:spacing w:line="254" w:lineRule="auto"/>
              <w:jc w:val="both"/>
              <w:rPr>
                <w:rFonts w:ascii="Kalinga" w:eastAsia="Century Gothic" w:hAnsi="Kalinga" w:cs="Kalinga"/>
                <w:bCs/>
                <w:color w:val="242424"/>
                <w:sz w:val="16"/>
                <w:szCs w:val="16"/>
              </w:rPr>
            </w:pPr>
            <w:r w:rsidRPr="004E7A4B">
              <w:rPr>
                <w:rFonts w:ascii="Kalinga" w:eastAsia="Century Gothic" w:hAnsi="Kalinga" w:cs="Kalinga"/>
                <w:bCs/>
                <w:color w:val="242424"/>
                <w:sz w:val="16"/>
                <w:szCs w:val="16"/>
              </w:rPr>
              <w:t xml:space="preserve">Presunta omisión de la consejería denunciada de informar al pleno, durante la sesión permanente del uno de junio de este año, sobre la renuncia de Daniel Humberto Acedo Fimbres, otrora candidato a magistrado del Tribunal de Disciplina Judicial del Estado de Sonora; supuesta simulación o irregular recepción del escrito de renuncia a la candidatura de magistrado del Tribunal de Disciplina Judicial del Estado de Sonora, signado por Daniel Humberto Acedo Fimbres; presunto uso indebido del sello de recepción del </w:t>
            </w:r>
            <w:proofErr w:type="spellStart"/>
            <w:r w:rsidRPr="004E7A4B">
              <w:rPr>
                <w:rFonts w:ascii="Kalinga" w:eastAsia="Century Gothic" w:hAnsi="Kalinga" w:cs="Kalinga"/>
                <w:bCs/>
                <w:color w:val="242424"/>
                <w:sz w:val="16"/>
                <w:szCs w:val="16"/>
              </w:rPr>
              <w:t>IEEyPC</w:t>
            </w:r>
            <w:proofErr w:type="spellEnd"/>
            <w:r w:rsidRPr="004E7A4B">
              <w:rPr>
                <w:rFonts w:ascii="Kalinga" w:eastAsia="Century Gothic" w:hAnsi="Kalinga" w:cs="Kalinga"/>
                <w:bCs/>
                <w:color w:val="242424"/>
                <w:sz w:val="16"/>
                <w:szCs w:val="16"/>
              </w:rPr>
              <w:t xml:space="preserve"> para beneficiar a Miguel Ángel Fierros Villicaña, quien también participó como candidato a una magistratura del Tribunal de Disciplina Judicial del Estado de Sonora; indebida aprobación del acuerdo CG93/2025, por parte del Consejo General del </w:t>
            </w:r>
            <w:proofErr w:type="spellStart"/>
            <w:r w:rsidRPr="004E7A4B">
              <w:rPr>
                <w:rFonts w:ascii="Kalinga" w:eastAsia="Century Gothic" w:hAnsi="Kalinga" w:cs="Kalinga"/>
                <w:bCs/>
                <w:color w:val="242424"/>
                <w:sz w:val="16"/>
                <w:szCs w:val="16"/>
              </w:rPr>
              <w:t>IEEyPC</w:t>
            </w:r>
            <w:proofErr w:type="spellEnd"/>
            <w:r w:rsidRPr="004E7A4B">
              <w:rPr>
                <w:rFonts w:ascii="Kalinga" w:eastAsia="Century Gothic" w:hAnsi="Kalinga" w:cs="Kalinga"/>
                <w:bCs/>
                <w:color w:val="242424"/>
                <w:sz w:val="16"/>
                <w:szCs w:val="16"/>
              </w:rPr>
              <w:t>, relativo a la cancelación de la candidatura de Daniel Humberto Acedo Fimbres; derivado que, conforme al dicho del promovente carece de competencia legal y constitucional para declarar la nulidad de los votos emitidos a favor del candidato descrito en el punto anterior. Pues con ello, se desvirtuó la voluntad popular de más de 78 mil votos.</w:t>
            </w:r>
          </w:p>
        </w:tc>
        <w:tc>
          <w:tcPr>
            <w:tcW w:w="2409" w:type="dxa"/>
            <w:tcBorders>
              <w:top w:val="single" w:sz="4" w:space="0" w:color="auto"/>
              <w:left w:val="single" w:sz="4" w:space="0" w:color="auto"/>
              <w:bottom w:val="single" w:sz="4" w:space="0" w:color="auto"/>
              <w:right w:val="single" w:sz="4" w:space="0" w:color="auto"/>
            </w:tcBorders>
            <w:vAlign w:val="center"/>
          </w:tcPr>
          <w:p w14:paraId="6845632B" w14:textId="3B38C235" w:rsidR="00526CA5" w:rsidRPr="00B35FFC" w:rsidRDefault="00526CA5" w:rsidP="00526CA5">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INE/CG</w:t>
            </w:r>
            <w:r>
              <w:rPr>
                <w:rFonts w:ascii="Kalinga" w:eastAsia="Times New Roman" w:hAnsi="Kalinga" w:cs="Kalinga"/>
                <w:sz w:val="16"/>
                <w:szCs w:val="16"/>
                <w:lang w:eastAsia="es-MX"/>
              </w:rPr>
              <w:t>1438</w:t>
            </w:r>
            <w:r w:rsidRPr="00B35FFC">
              <w:rPr>
                <w:rFonts w:ascii="Kalinga" w:eastAsia="Times New Roman" w:hAnsi="Kalinga" w:cs="Kalinga"/>
                <w:sz w:val="16"/>
                <w:szCs w:val="16"/>
                <w:lang w:eastAsia="es-MX"/>
              </w:rPr>
              <w:t xml:space="preserve">/2025 de 11/12/2025 se </w:t>
            </w:r>
            <w:r w:rsidRPr="000405D1">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r w:rsidR="00C21A7B" w:rsidRPr="0062564C" w14:paraId="03A4B593"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0B7F0EAC" w14:textId="2DA93877" w:rsidR="00C21A7B" w:rsidRDefault="00BB35E0" w:rsidP="00C21A7B">
            <w:pPr>
              <w:jc w:val="both"/>
              <w:rPr>
                <w:rFonts w:ascii="Kalinga" w:hAnsi="Kalinga" w:cs="Kalinga"/>
                <w:b/>
                <w:bCs/>
                <w:sz w:val="16"/>
                <w:szCs w:val="16"/>
              </w:rPr>
            </w:pPr>
            <w:r>
              <w:rPr>
                <w:rFonts w:ascii="Kalinga" w:hAnsi="Kalinga" w:cs="Kalinga"/>
                <w:b/>
                <w:bCs/>
                <w:sz w:val="16"/>
                <w:szCs w:val="16"/>
              </w:rPr>
              <w:lastRenderedPageBreak/>
              <w:t>29</w:t>
            </w:r>
            <w:r w:rsidR="001E7966">
              <w:rPr>
                <w:rFonts w:ascii="Kalinga" w:hAnsi="Kalinga" w:cs="Kalinga"/>
                <w:b/>
                <w:bCs/>
                <w:sz w:val="16"/>
                <w:szCs w:val="16"/>
              </w:rPr>
              <w:t>5</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462A671" w14:textId="4164263F" w:rsidR="00C21A7B" w:rsidRPr="00921A8B" w:rsidRDefault="00C21A7B" w:rsidP="00C21A7B">
            <w:pPr>
              <w:tabs>
                <w:tab w:val="left" w:pos="1200"/>
              </w:tabs>
              <w:jc w:val="both"/>
              <w:rPr>
                <w:rFonts w:ascii="Kalinga" w:eastAsia="Century Gothic" w:hAnsi="Kalinga" w:cs="Kalinga"/>
                <w:b/>
                <w:sz w:val="16"/>
                <w:szCs w:val="16"/>
              </w:rPr>
            </w:pPr>
            <w:r w:rsidRPr="008963BC">
              <w:rPr>
                <w:rFonts w:ascii="Kalinga" w:eastAsia="Century Gothic" w:hAnsi="Kalinga" w:cs="Kalinga"/>
                <w:b/>
                <w:sz w:val="16"/>
                <w:szCs w:val="16"/>
              </w:rPr>
              <w:t>UT/</w:t>
            </w:r>
            <w:proofErr w:type="spellStart"/>
            <w:r w:rsidRPr="008963BC">
              <w:rPr>
                <w:rFonts w:ascii="Kalinga" w:eastAsia="Century Gothic" w:hAnsi="Kalinga" w:cs="Kalinga"/>
                <w:b/>
                <w:sz w:val="16"/>
                <w:szCs w:val="16"/>
              </w:rPr>
              <w:t>SCG</w:t>
            </w:r>
            <w:proofErr w:type="spellEnd"/>
            <w:r w:rsidRPr="008963BC">
              <w:rPr>
                <w:rFonts w:ascii="Kalinga" w:eastAsia="Century Gothic" w:hAnsi="Kalinga" w:cs="Kalinga"/>
                <w:b/>
                <w:sz w:val="16"/>
                <w:szCs w:val="16"/>
              </w:rPr>
              <w:t>/</w:t>
            </w:r>
            <w:proofErr w:type="spellStart"/>
            <w:r w:rsidRPr="008963BC">
              <w:rPr>
                <w:rFonts w:ascii="Kalinga" w:eastAsia="Century Gothic" w:hAnsi="Kalinga" w:cs="Kalinga"/>
                <w:b/>
                <w:sz w:val="16"/>
                <w:szCs w:val="16"/>
              </w:rPr>
              <w:t>PRCE</w:t>
            </w:r>
            <w:proofErr w:type="spellEnd"/>
            <w:r w:rsidRPr="008963BC">
              <w:rPr>
                <w:rFonts w:ascii="Kalinga" w:eastAsia="Century Gothic" w:hAnsi="Kalinga" w:cs="Kalinga"/>
                <w:b/>
                <w:sz w:val="16"/>
                <w:szCs w:val="16"/>
              </w:rPr>
              <w:t>/</w:t>
            </w:r>
            <w:proofErr w:type="spellStart"/>
            <w:r w:rsidRPr="008963BC">
              <w:rPr>
                <w:rFonts w:ascii="Kalinga" w:eastAsia="Century Gothic" w:hAnsi="Kalinga" w:cs="Kalinga"/>
                <w:b/>
                <w:sz w:val="16"/>
                <w:szCs w:val="16"/>
              </w:rPr>
              <w:t>GMLF</w:t>
            </w:r>
            <w:proofErr w:type="spellEnd"/>
            <w:r w:rsidRPr="008963BC">
              <w:rPr>
                <w:rFonts w:ascii="Kalinga" w:eastAsia="Century Gothic" w:hAnsi="Kalinga" w:cs="Kalinga"/>
                <w:b/>
                <w:sz w:val="16"/>
                <w:szCs w:val="16"/>
              </w:rPr>
              <w:t>/</w:t>
            </w:r>
            <w:proofErr w:type="spellStart"/>
            <w:r w:rsidRPr="008963BC">
              <w:rPr>
                <w:rFonts w:ascii="Kalinga" w:eastAsia="Century Gothic" w:hAnsi="Kalinga" w:cs="Kalinga"/>
                <w:b/>
                <w:sz w:val="16"/>
                <w:szCs w:val="16"/>
              </w:rPr>
              <w:t>TJA</w:t>
            </w:r>
            <w:proofErr w:type="spellEnd"/>
            <w:r w:rsidRPr="008963BC">
              <w:rPr>
                <w:rFonts w:ascii="Kalinga" w:eastAsia="Century Gothic" w:hAnsi="Kalinga" w:cs="Kalinga"/>
                <w:b/>
                <w:sz w:val="16"/>
                <w:szCs w:val="16"/>
              </w:rPr>
              <w:t>/</w:t>
            </w:r>
            <w:proofErr w:type="spellStart"/>
            <w:r w:rsidRPr="008963BC">
              <w:rPr>
                <w:rFonts w:ascii="Kalinga" w:eastAsia="Century Gothic" w:hAnsi="Kalinga" w:cs="Kalinga"/>
                <w:b/>
                <w:sz w:val="16"/>
                <w:szCs w:val="16"/>
              </w:rPr>
              <w:t>COAH</w:t>
            </w:r>
            <w:proofErr w:type="spellEnd"/>
            <w:r w:rsidRPr="008963BC">
              <w:rPr>
                <w:rFonts w:ascii="Kalinga" w:eastAsia="Century Gothic" w:hAnsi="Kalinga" w:cs="Kalinga"/>
                <w:b/>
                <w:sz w:val="16"/>
                <w:szCs w:val="16"/>
              </w:rPr>
              <w:t>/17/2025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7797FB3D" w14:textId="3A1C1F65" w:rsidR="00C21A7B" w:rsidRPr="00F873C5" w:rsidRDefault="00C21A7B" w:rsidP="00C21A7B">
            <w:pPr>
              <w:shd w:val="clear" w:color="auto" w:fill="FFFFFF"/>
              <w:jc w:val="both"/>
              <w:rPr>
                <w:rFonts w:ascii="Kalinga" w:eastAsia="Century Gothic" w:hAnsi="Kalinga" w:cs="Kalinga"/>
                <w:bCs/>
                <w:sz w:val="16"/>
                <w:szCs w:val="16"/>
              </w:rPr>
            </w:pPr>
            <w:r w:rsidRPr="002833CD">
              <w:rPr>
                <w:rFonts w:ascii="Kalinga" w:eastAsia="Century Gothic" w:hAnsi="Kalinga" w:cs="Kalinga"/>
                <w:bCs/>
                <w:sz w:val="16"/>
                <w:szCs w:val="16"/>
              </w:rPr>
              <w:t>Gabriela María de León Farías y/o Sala Especializada en materia de Responsabilidades Administrativas del Tribunal de Justicia Administrativa del Estado de Coahuila</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1C8E4A39" w14:textId="63ED3DBB" w:rsidR="00C21A7B" w:rsidRPr="00465549" w:rsidRDefault="00C21A7B" w:rsidP="00C21A7B">
            <w:pPr>
              <w:shd w:val="clear" w:color="auto" w:fill="FFFFFF"/>
              <w:jc w:val="both"/>
              <w:rPr>
                <w:rFonts w:ascii="Kalinga" w:eastAsia="Century Gothic" w:hAnsi="Kalinga" w:cs="Kalinga"/>
                <w:bCs/>
                <w:sz w:val="16"/>
                <w:szCs w:val="16"/>
              </w:rPr>
            </w:pPr>
            <w:r w:rsidRPr="00990D56">
              <w:rPr>
                <w:rFonts w:ascii="Kalinga" w:eastAsia="Century Gothic" w:hAnsi="Kalinga" w:cs="Kalinga"/>
                <w:bCs/>
                <w:sz w:val="16"/>
                <w:szCs w:val="16"/>
              </w:rPr>
              <w:t>Juan Antonio Silva Espinoza, consejero electoral del OPLE de Coahuila</w:t>
            </w:r>
            <w:r>
              <w:rPr>
                <w:rFonts w:ascii="Kalinga" w:eastAsia="Century Gothic" w:hAnsi="Kalinga" w:cs="Kalinga"/>
                <w:bCs/>
                <w:sz w:val="16"/>
                <w:szCs w:val="16"/>
              </w:rPr>
              <w:t>.</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19C23850" w14:textId="1F66192F" w:rsidR="00C21A7B" w:rsidRPr="00AE5D89" w:rsidRDefault="00C21A7B" w:rsidP="00C21A7B">
            <w:pPr>
              <w:pStyle w:val="Sinespaciado"/>
              <w:suppressAutoHyphens/>
              <w:spacing w:line="254" w:lineRule="auto"/>
              <w:jc w:val="both"/>
              <w:rPr>
                <w:rFonts w:ascii="Kalinga" w:eastAsia="Century Gothic" w:hAnsi="Kalinga" w:cs="Kalinga"/>
                <w:bCs/>
                <w:color w:val="242424"/>
                <w:sz w:val="16"/>
                <w:szCs w:val="16"/>
              </w:rPr>
            </w:pPr>
            <w:r w:rsidRPr="006371EC">
              <w:rPr>
                <w:rFonts w:ascii="Kalinga" w:eastAsia="Century Gothic" w:hAnsi="Kalinga" w:cs="Kalinga"/>
                <w:bCs/>
                <w:color w:val="242424"/>
                <w:sz w:val="16"/>
                <w:szCs w:val="16"/>
              </w:rPr>
              <w:t xml:space="preserve">Se trata de una vista que da a esta autoridad la Sala Especializada en materia de Responsabilidades Administrativas del Tribunal de Justicia Administrativa del Estado de Coahuila, derivado de una solicitud que hace la C. Gabriela María de León Farías, al citado Tribunal, en el procedimiento de responsabilidad administrativa que se lleva a cabo en el mismo para que en términos de lo señalado por los artículos 102 y 103 de la </w:t>
            </w:r>
            <w:proofErr w:type="spellStart"/>
            <w:r w:rsidRPr="006371EC">
              <w:rPr>
                <w:rFonts w:ascii="Kalinga" w:eastAsia="Century Gothic" w:hAnsi="Kalinga" w:cs="Kalinga"/>
                <w:bCs/>
                <w:color w:val="242424"/>
                <w:sz w:val="16"/>
                <w:szCs w:val="16"/>
              </w:rPr>
              <w:t>LGIPE</w:t>
            </w:r>
            <w:proofErr w:type="spellEnd"/>
            <w:r w:rsidRPr="006371EC">
              <w:rPr>
                <w:rFonts w:ascii="Kalinga" w:eastAsia="Century Gothic" w:hAnsi="Kalinga" w:cs="Kalinga"/>
                <w:bCs/>
                <w:color w:val="242424"/>
                <w:sz w:val="16"/>
                <w:szCs w:val="16"/>
              </w:rPr>
              <w:t>, se dicte lo que en derecho corresponda, por la comisión de posibles conductas trasgresoras a dicha normatividad por parte de Juan Antonio Silva Espinoza, consejero electoral del OPLE de Coahuila.</w:t>
            </w:r>
          </w:p>
        </w:tc>
        <w:tc>
          <w:tcPr>
            <w:tcW w:w="2409" w:type="dxa"/>
            <w:tcBorders>
              <w:top w:val="single" w:sz="4" w:space="0" w:color="auto"/>
              <w:left w:val="single" w:sz="4" w:space="0" w:color="auto"/>
              <w:bottom w:val="single" w:sz="4" w:space="0" w:color="auto"/>
              <w:right w:val="single" w:sz="4" w:space="0" w:color="auto"/>
            </w:tcBorders>
            <w:vAlign w:val="center"/>
          </w:tcPr>
          <w:p w14:paraId="4AF7131A" w14:textId="2AE0E948" w:rsidR="00C21A7B" w:rsidRPr="00B35FFC" w:rsidRDefault="00C21A7B" w:rsidP="00C21A7B">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INE/CG</w:t>
            </w:r>
            <w:r>
              <w:rPr>
                <w:rFonts w:ascii="Kalinga" w:eastAsia="Times New Roman" w:hAnsi="Kalinga" w:cs="Kalinga"/>
                <w:sz w:val="16"/>
                <w:szCs w:val="16"/>
                <w:lang w:eastAsia="es-MX"/>
              </w:rPr>
              <w:t>1441</w:t>
            </w:r>
            <w:r w:rsidRPr="00B35FFC">
              <w:rPr>
                <w:rFonts w:ascii="Kalinga" w:eastAsia="Times New Roman" w:hAnsi="Kalinga" w:cs="Kalinga"/>
                <w:sz w:val="16"/>
                <w:szCs w:val="16"/>
                <w:lang w:eastAsia="es-MX"/>
              </w:rPr>
              <w:t xml:space="preserve">/2025 de 11/12/2025 se </w:t>
            </w:r>
            <w:r w:rsidRPr="00023BD7">
              <w:rPr>
                <w:rFonts w:ascii="Kalinga" w:eastAsia="Times New Roman" w:hAnsi="Kalinga" w:cs="Kalinga"/>
                <w:b/>
                <w:bCs/>
                <w:sz w:val="16"/>
                <w:szCs w:val="16"/>
                <w:lang w:eastAsia="es-MX"/>
              </w:rPr>
              <w:t>SOBRESEE</w:t>
            </w:r>
            <w:r w:rsidRPr="00B35FFC">
              <w:rPr>
                <w:rFonts w:ascii="Kalinga" w:eastAsia="Times New Roman" w:hAnsi="Kalinga" w:cs="Kalinga"/>
                <w:sz w:val="16"/>
                <w:szCs w:val="16"/>
                <w:lang w:eastAsia="es-MX"/>
              </w:rPr>
              <w:t>.</w:t>
            </w:r>
          </w:p>
        </w:tc>
      </w:tr>
      <w:tr w:rsidR="00554E0D" w:rsidRPr="0062564C" w14:paraId="2F0986B6"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1C9F10C8" w14:textId="0E9B864F" w:rsidR="00554E0D" w:rsidRDefault="00BB35E0" w:rsidP="00554E0D">
            <w:pPr>
              <w:jc w:val="both"/>
              <w:rPr>
                <w:rFonts w:ascii="Kalinga" w:hAnsi="Kalinga" w:cs="Kalinga"/>
                <w:b/>
                <w:bCs/>
                <w:sz w:val="16"/>
                <w:szCs w:val="16"/>
              </w:rPr>
            </w:pPr>
            <w:r>
              <w:rPr>
                <w:rFonts w:ascii="Kalinga" w:hAnsi="Kalinga" w:cs="Kalinga"/>
                <w:b/>
                <w:bCs/>
                <w:sz w:val="16"/>
                <w:szCs w:val="16"/>
              </w:rPr>
              <w:t>29</w:t>
            </w:r>
            <w:r w:rsidR="001E7966">
              <w:rPr>
                <w:rFonts w:ascii="Kalinga" w:hAnsi="Kalinga" w:cs="Kalinga"/>
                <w:b/>
                <w:bCs/>
                <w:sz w:val="16"/>
                <w:szCs w:val="16"/>
              </w:rPr>
              <w:t>6</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1D538739" w14:textId="17C530D9" w:rsidR="00554E0D" w:rsidRPr="00921A8B" w:rsidRDefault="00554E0D" w:rsidP="00554E0D">
            <w:pPr>
              <w:tabs>
                <w:tab w:val="left" w:pos="1200"/>
              </w:tabs>
              <w:jc w:val="both"/>
              <w:rPr>
                <w:rFonts w:ascii="Kalinga" w:eastAsia="Century Gothic" w:hAnsi="Kalinga" w:cs="Kalinga"/>
                <w:b/>
                <w:sz w:val="16"/>
                <w:szCs w:val="16"/>
              </w:rPr>
            </w:pPr>
            <w:r w:rsidRPr="00EC130B">
              <w:rPr>
                <w:rFonts w:ascii="Kalinga" w:eastAsia="Century Gothic" w:hAnsi="Kalinga" w:cs="Kalinga"/>
                <w:b/>
                <w:sz w:val="16"/>
                <w:szCs w:val="16"/>
              </w:rPr>
              <w:t>UT/</w:t>
            </w:r>
            <w:proofErr w:type="spellStart"/>
            <w:r w:rsidRPr="00EC130B">
              <w:rPr>
                <w:rFonts w:ascii="Kalinga" w:eastAsia="Century Gothic" w:hAnsi="Kalinga" w:cs="Kalinga"/>
                <w:b/>
                <w:sz w:val="16"/>
                <w:szCs w:val="16"/>
              </w:rPr>
              <w:t>SCG</w:t>
            </w:r>
            <w:proofErr w:type="spellEnd"/>
            <w:r w:rsidRPr="00EC130B">
              <w:rPr>
                <w:rFonts w:ascii="Kalinga" w:eastAsia="Century Gothic" w:hAnsi="Kalinga" w:cs="Kalinga"/>
                <w:b/>
                <w:sz w:val="16"/>
                <w:szCs w:val="16"/>
              </w:rPr>
              <w:t>/</w:t>
            </w:r>
            <w:proofErr w:type="spellStart"/>
            <w:r w:rsidRPr="00EC130B">
              <w:rPr>
                <w:rFonts w:ascii="Kalinga" w:eastAsia="Century Gothic" w:hAnsi="Kalinga" w:cs="Kalinga"/>
                <w:b/>
                <w:sz w:val="16"/>
                <w:szCs w:val="16"/>
              </w:rPr>
              <w:t>PRCE</w:t>
            </w:r>
            <w:proofErr w:type="spellEnd"/>
            <w:r w:rsidRPr="00EC130B">
              <w:rPr>
                <w:rFonts w:ascii="Kalinga" w:eastAsia="Century Gothic" w:hAnsi="Kalinga" w:cs="Kalinga"/>
                <w:b/>
                <w:sz w:val="16"/>
                <w:szCs w:val="16"/>
              </w:rPr>
              <w:t>/</w:t>
            </w:r>
            <w:proofErr w:type="spellStart"/>
            <w:r w:rsidRPr="00EC130B">
              <w:rPr>
                <w:rFonts w:ascii="Kalinga" w:eastAsia="Century Gothic" w:hAnsi="Kalinga" w:cs="Kalinga"/>
                <w:b/>
                <w:sz w:val="16"/>
                <w:szCs w:val="16"/>
              </w:rPr>
              <w:t>DNGG</w:t>
            </w:r>
            <w:proofErr w:type="spellEnd"/>
            <w:r w:rsidRPr="00EC130B">
              <w:rPr>
                <w:rFonts w:ascii="Kalinga" w:eastAsia="Century Gothic" w:hAnsi="Kalinga" w:cs="Kalinga"/>
                <w:b/>
                <w:sz w:val="16"/>
                <w:szCs w:val="16"/>
              </w:rPr>
              <w:t>/</w:t>
            </w:r>
            <w:proofErr w:type="spellStart"/>
            <w:r w:rsidRPr="00EC130B">
              <w:rPr>
                <w:rFonts w:ascii="Kalinga" w:eastAsia="Century Gothic" w:hAnsi="Kalinga" w:cs="Kalinga"/>
                <w:b/>
                <w:sz w:val="16"/>
                <w:szCs w:val="16"/>
              </w:rPr>
              <w:t>JL</w:t>
            </w:r>
            <w:proofErr w:type="spellEnd"/>
            <w:r w:rsidRPr="00EC130B">
              <w:rPr>
                <w:rFonts w:ascii="Kalinga" w:eastAsia="Century Gothic" w:hAnsi="Kalinga" w:cs="Kalinga"/>
                <w:b/>
                <w:sz w:val="16"/>
                <w:szCs w:val="16"/>
              </w:rPr>
              <w:t>/</w:t>
            </w:r>
            <w:proofErr w:type="spellStart"/>
            <w:r w:rsidRPr="00EC130B">
              <w:rPr>
                <w:rFonts w:ascii="Kalinga" w:eastAsia="Century Gothic" w:hAnsi="Kalinga" w:cs="Kalinga"/>
                <w:b/>
                <w:sz w:val="16"/>
                <w:szCs w:val="16"/>
              </w:rPr>
              <w:t>COAH</w:t>
            </w:r>
            <w:proofErr w:type="spellEnd"/>
            <w:r w:rsidRPr="00EC130B">
              <w:rPr>
                <w:rFonts w:ascii="Kalinga" w:eastAsia="Century Gothic" w:hAnsi="Kalinga" w:cs="Kalinga"/>
                <w:b/>
                <w:sz w:val="16"/>
                <w:szCs w:val="16"/>
              </w:rPr>
              <w:t>/21/2025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287762E3" w14:textId="02EFA923" w:rsidR="00554E0D" w:rsidRPr="00F873C5" w:rsidRDefault="00554E0D" w:rsidP="00554E0D">
            <w:pPr>
              <w:shd w:val="clear" w:color="auto" w:fill="FFFFFF"/>
              <w:jc w:val="both"/>
              <w:rPr>
                <w:rFonts w:ascii="Kalinga" w:eastAsia="Century Gothic" w:hAnsi="Kalinga" w:cs="Kalinga"/>
                <w:bCs/>
                <w:sz w:val="16"/>
                <w:szCs w:val="16"/>
              </w:rPr>
            </w:pPr>
            <w:r w:rsidRPr="00671B98">
              <w:rPr>
                <w:rFonts w:ascii="Kalinga" w:eastAsia="Century Gothic" w:hAnsi="Kalinga" w:cs="Kalinga"/>
                <w:bCs/>
                <w:sz w:val="16"/>
                <w:szCs w:val="16"/>
              </w:rPr>
              <w:t>Darío Natán García Guerrero.</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3F384EF3" w14:textId="77777777" w:rsidR="00554E0D" w:rsidRPr="00FF4D38" w:rsidRDefault="00554E0D" w:rsidP="00554E0D">
            <w:pPr>
              <w:rPr>
                <w:rFonts w:ascii="Kalinga" w:eastAsia="Century Gothic" w:hAnsi="Kalinga" w:cs="Kalinga"/>
                <w:bCs/>
                <w:sz w:val="16"/>
                <w:szCs w:val="16"/>
              </w:rPr>
            </w:pPr>
            <w:r w:rsidRPr="00FF4D38">
              <w:rPr>
                <w:rFonts w:ascii="Kalinga" w:eastAsia="Century Gothic" w:hAnsi="Kalinga" w:cs="Kalinga"/>
                <w:bCs/>
                <w:sz w:val="16"/>
                <w:szCs w:val="16"/>
              </w:rPr>
              <w:t xml:space="preserve">Beatriz Eugenia Rodríguez Villanueva, Juan Antonio Silva Espinoza, Juan Carlos Cisneros Ruiz, </w:t>
            </w:r>
            <w:proofErr w:type="spellStart"/>
            <w:r w:rsidRPr="00FF4D38">
              <w:rPr>
                <w:rFonts w:ascii="Kalinga" w:eastAsia="Century Gothic" w:hAnsi="Kalinga" w:cs="Kalinga"/>
                <w:bCs/>
                <w:sz w:val="16"/>
                <w:szCs w:val="16"/>
              </w:rPr>
              <w:t>Madeleyne</w:t>
            </w:r>
            <w:proofErr w:type="spellEnd"/>
            <w:r w:rsidRPr="00FF4D38">
              <w:rPr>
                <w:rFonts w:ascii="Kalinga" w:eastAsia="Century Gothic" w:hAnsi="Kalinga" w:cs="Kalinga"/>
                <w:bCs/>
                <w:sz w:val="16"/>
                <w:szCs w:val="16"/>
              </w:rPr>
              <w:t xml:space="preserve"> Ivett Figueroa Gámez, Óscar Daniel Rodríguez Fuentes y Leticia Bravo Ostos, consejerías electorales integrantes del Instituto Electoral de Coahuila.</w:t>
            </w:r>
          </w:p>
          <w:p w14:paraId="07195564" w14:textId="77777777" w:rsidR="00554E0D" w:rsidRPr="00465549" w:rsidRDefault="00554E0D" w:rsidP="00554E0D">
            <w:pPr>
              <w:shd w:val="clear" w:color="auto" w:fill="FFFFFF"/>
              <w:jc w:val="both"/>
              <w:rPr>
                <w:rFonts w:ascii="Kalinga" w:eastAsia="Century Gothic" w:hAnsi="Kalinga" w:cs="Kalinga"/>
                <w:bCs/>
                <w:sz w:val="16"/>
                <w:szCs w:val="16"/>
              </w:rPr>
            </w:pP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71ED9645" w14:textId="6E3992B3" w:rsidR="00554E0D" w:rsidRPr="00AE5D89" w:rsidRDefault="00554E0D" w:rsidP="00554E0D">
            <w:pPr>
              <w:pStyle w:val="Sinespaciado"/>
              <w:suppressAutoHyphens/>
              <w:spacing w:line="254" w:lineRule="auto"/>
              <w:jc w:val="both"/>
              <w:rPr>
                <w:rFonts w:ascii="Kalinga" w:eastAsia="Century Gothic" w:hAnsi="Kalinga" w:cs="Kalinga"/>
                <w:bCs/>
                <w:color w:val="242424"/>
                <w:sz w:val="16"/>
                <w:szCs w:val="16"/>
              </w:rPr>
            </w:pPr>
            <w:r w:rsidRPr="00B074B6">
              <w:rPr>
                <w:rFonts w:ascii="Kalinga" w:eastAsia="Century Gothic" w:hAnsi="Kalinga" w:cs="Kalinga"/>
                <w:bCs/>
                <w:color w:val="242424"/>
                <w:sz w:val="16"/>
                <w:szCs w:val="16"/>
              </w:rPr>
              <w:t>EL promovente denuncia la designación del secretario ejecutivo del OPLE sin que cumpla con los requisitos legales correspondientes.</w:t>
            </w:r>
          </w:p>
        </w:tc>
        <w:tc>
          <w:tcPr>
            <w:tcW w:w="2409" w:type="dxa"/>
            <w:tcBorders>
              <w:top w:val="single" w:sz="4" w:space="0" w:color="auto"/>
              <w:left w:val="single" w:sz="4" w:space="0" w:color="auto"/>
              <w:bottom w:val="single" w:sz="4" w:space="0" w:color="auto"/>
              <w:right w:val="single" w:sz="4" w:space="0" w:color="auto"/>
            </w:tcBorders>
            <w:vAlign w:val="center"/>
          </w:tcPr>
          <w:p w14:paraId="42AAD711" w14:textId="31BDC661" w:rsidR="00554E0D" w:rsidRPr="00B35FFC" w:rsidRDefault="00554E0D" w:rsidP="00554E0D">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Por Acuerdo INE/CG</w:t>
            </w:r>
            <w:r>
              <w:rPr>
                <w:rFonts w:ascii="Kalinga" w:eastAsia="Times New Roman" w:hAnsi="Kalinga" w:cs="Kalinga"/>
                <w:sz w:val="16"/>
                <w:szCs w:val="16"/>
                <w:lang w:eastAsia="es-MX"/>
              </w:rPr>
              <w:t>1443</w:t>
            </w:r>
            <w:r w:rsidRPr="00B35FFC">
              <w:rPr>
                <w:rFonts w:ascii="Kalinga" w:eastAsia="Times New Roman" w:hAnsi="Kalinga" w:cs="Kalinga"/>
                <w:sz w:val="16"/>
                <w:szCs w:val="16"/>
                <w:lang w:eastAsia="es-MX"/>
              </w:rPr>
              <w:t xml:space="preserve">/2025 de 11/12/2025 se </w:t>
            </w:r>
            <w:r w:rsidRPr="005F5F88">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r w:rsidR="00554E0D" w:rsidRPr="0062564C" w14:paraId="79194043"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19D88094" w14:textId="5A13F892" w:rsidR="00554E0D" w:rsidRDefault="004E6AC0" w:rsidP="00554E0D">
            <w:pPr>
              <w:jc w:val="both"/>
              <w:rPr>
                <w:rFonts w:ascii="Kalinga" w:hAnsi="Kalinga" w:cs="Kalinga"/>
                <w:b/>
                <w:bCs/>
                <w:sz w:val="16"/>
                <w:szCs w:val="16"/>
              </w:rPr>
            </w:pPr>
            <w:r>
              <w:rPr>
                <w:rFonts w:ascii="Kalinga" w:hAnsi="Kalinga" w:cs="Kalinga"/>
                <w:b/>
                <w:bCs/>
                <w:sz w:val="16"/>
                <w:szCs w:val="16"/>
              </w:rPr>
              <w:lastRenderedPageBreak/>
              <w:t>29</w:t>
            </w:r>
            <w:r w:rsidR="001E7966">
              <w:rPr>
                <w:rFonts w:ascii="Kalinga" w:hAnsi="Kalinga" w:cs="Kalinga"/>
                <w:b/>
                <w:bCs/>
                <w:sz w:val="16"/>
                <w:szCs w:val="16"/>
              </w:rPr>
              <w:t>7</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21C967C3" w14:textId="46DD09FC" w:rsidR="00554E0D" w:rsidRPr="00630707" w:rsidRDefault="00630707" w:rsidP="00554E0D">
            <w:pPr>
              <w:tabs>
                <w:tab w:val="left" w:pos="1200"/>
              </w:tabs>
              <w:jc w:val="both"/>
              <w:rPr>
                <w:rFonts w:ascii="Kalinga" w:eastAsia="Century Gothic" w:hAnsi="Kalinga" w:cs="Kalinga"/>
                <w:b/>
                <w:sz w:val="16"/>
                <w:szCs w:val="16"/>
              </w:rPr>
            </w:pPr>
            <w:r w:rsidRPr="00630707">
              <w:rPr>
                <w:rFonts w:ascii="Kalinga" w:eastAsia="Century Gothic" w:hAnsi="Kalinga" w:cs="Kalinga"/>
                <w:b/>
                <w:sz w:val="16"/>
                <w:szCs w:val="16"/>
              </w:rPr>
              <w:t>UT/</w:t>
            </w:r>
            <w:proofErr w:type="spellStart"/>
            <w:r w:rsidRPr="00630707">
              <w:rPr>
                <w:rFonts w:ascii="Kalinga" w:eastAsia="Century Gothic" w:hAnsi="Kalinga" w:cs="Kalinga"/>
                <w:b/>
                <w:sz w:val="16"/>
                <w:szCs w:val="16"/>
              </w:rPr>
              <w:t>SCG</w:t>
            </w:r>
            <w:proofErr w:type="spellEnd"/>
            <w:r w:rsidRPr="00630707">
              <w:rPr>
                <w:rFonts w:ascii="Kalinga" w:eastAsia="Century Gothic" w:hAnsi="Kalinga" w:cs="Kalinga"/>
                <w:b/>
                <w:sz w:val="16"/>
                <w:szCs w:val="16"/>
              </w:rPr>
              <w:t>/</w:t>
            </w:r>
            <w:proofErr w:type="spellStart"/>
            <w:r w:rsidRPr="00630707">
              <w:rPr>
                <w:rFonts w:ascii="Kalinga" w:eastAsia="Century Gothic" w:hAnsi="Kalinga" w:cs="Kalinga"/>
                <w:b/>
                <w:sz w:val="16"/>
                <w:szCs w:val="16"/>
              </w:rPr>
              <w:t>PRCE</w:t>
            </w:r>
            <w:proofErr w:type="spellEnd"/>
            <w:r w:rsidRPr="00630707">
              <w:rPr>
                <w:rFonts w:ascii="Kalinga" w:eastAsia="Century Gothic" w:hAnsi="Kalinga" w:cs="Kalinga"/>
                <w:b/>
                <w:sz w:val="16"/>
                <w:szCs w:val="16"/>
              </w:rPr>
              <w:t>/</w:t>
            </w:r>
            <w:proofErr w:type="spellStart"/>
            <w:r w:rsidRPr="00630707">
              <w:rPr>
                <w:rFonts w:ascii="Kalinga" w:eastAsia="Century Gothic" w:hAnsi="Kalinga" w:cs="Kalinga"/>
                <w:b/>
                <w:sz w:val="16"/>
                <w:szCs w:val="16"/>
              </w:rPr>
              <w:t>DATOPROTEGIDO</w:t>
            </w:r>
            <w:proofErr w:type="spellEnd"/>
            <w:r w:rsidRPr="00630707">
              <w:rPr>
                <w:rFonts w:ascii="Kalinga" w:eastAsia="Century Gothic" w:hAnsi="Kalinga" w:cs="Kalinga"/>
                <w:b/>
                <w:sz w:val="16"/>
                <w:szCs w:val="16"/>
              </w:rPr>
              <w:t>/</w:t>
            </w:r>
            <w:proofErr w:type="spellStart"/>
            <w:r w:rsidRPr="00630707">
              <w:rPr>
                <w:rFonts w:ascii="Kalinga" w:eastAsia="Century Gothic" w:hAnsi="Kalinga" w:cs="Kalinga"/>
                <w:b/>
                <w:sz w:val="16"/>
                <w:szCs w:val="16"/>
              </w:rPr>
              <w:t>JL</w:t>
            </w:r>
            <w:proofErr w:type="spellEnd"/>
            <w:r w:rsidRPr="00630707">
              <w:rPr>
                <w:rFonts w:ascii="Kalinga" w:eastAsia="Century Gothic" w:hAnsi="Kalinga" w:cs="Kalinga"/>
                <w:b/>
                <w:sz w:val="16"/>
                <w:szCs w:val="16"/>
              </w:rPr>
              <w:t>/OAX/11/2025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469E6DF2" w14:textId="5A5CA37A" w:rsidR="00554E0D" w:rsidRPr="00F873C5" w:rsidRDefault="00AF6F46" w:rsidP="00762E83">
            <w:pPr>
              <w:shd w:val="clear" w:color="auto" w:fill="FFFFFF"/>
              <w:jc w:val="both"/>
              <w:rPr>
                <w:rFonts w:ascii="Kalinga" w:eastAsia="Century Gothic" w:hAnsi="Kalinga" w:cs="Kalinga"/>
                <w:bCs/>
                <w:sz w:val="16"/>
                <w:szCs w:val="16"/>
              </w:rPr>
            </w:pPr>
            <w:r w:rsidRPr="00AF6F46">
              <w:rPr>
                <w:rFonts w:ascii="Kalinga" w:eastAsia="Century Gothic" w:hAnsi="Kalinga" w:cs="Kalinga"/>
                <w:bCs/>
                <w:sz w:val="16"/>
                <w:szCs w:val="16"/>
              </w:rPr>
              <w:t>Santa Obdulia Hernández Nicolás “YUYE”</w:t>
            </w:r>
            <w:r w:rsidR="00B40114">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46ECA90B" w14:textId="38C1C28D" w:rsidR="00554E0D" w:rsidRPr="00465549" w:rsidRDefault="008C2B99" w:rsidP="00554E0D">
            <w:pPr>
              <w:shd w:val="clear" w:color="auto" w:fill="FFFFFF"/>
              <w:jc w:val="both"/>
              <w:rPr>
                <w:rFonts w:ascii="Kalinga" w:eastAsia="Century Gothic" w:hAnsi="Kalinga" w:cs="Kalinga"/>
                <w:bCs/>
                <w:sz w:val="16"/>
                <w:szCs w:val="16"/>
              </w:rPr>
            </w:pPr>
            <w:r w:rsidRPr="008C2B99">
              <w:rPr>
                <w:rFonts w:ascii="Kalinga" w:eastAsia="Century Gothic" w:hAnsi="Kalinga" w:cs="Kalinga"/>
                <w:bCs/>
                <w:sz w:val="16"/>
                <w:szCs w:val="16"/>
              </w:rPr>
              <w:t>Manuel Cortés Muriedas; Jessica Jazibe Harnández García; Zaira Alhelí Hipólito López; Alejandro Carrasco Sampedro y Gabriela Fernanda Espinoza Blancas</w:t>
            </w:r>
            <w:r w:rsidR="00F5669A">
              <w:rPr>
                <w:rFonts w:ascii="Kalinga" w:eastAsia="Century Gothic" w:hAnsi="Kalinga" w:cs="Kalinga"/>
                <w:bCs/>
                <w:sz w:val="16"/>
                <w:szCs w:val="16"/>
              </w:rPr>
              <w:t xml:space="preserve">, consejeros electorales del OPLE de Oaxaca. </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001DD375" w14:textId="0477B9EB" w:rsidR="00554E0D" w:rsidRPr="00AE5D89" w:rsidRDefault="00BA028F" w:rsidP="00554E0D">
            <w:pPr>
              <w:pStyle w:val="Sinespaciado"/>
              <w:suppressAutoHyphens/>
              <w:spacing w:line="254" w:lineRule="auto"/>
              <w:jc w:val="both"/>
              <w:rPr>
                <w:rFonts w:ascii="Kalinga" w:eastAsia="Century Gothic" w:hAnsi="Kalinga" w:cs="Kalinga"/>
                <w:bCs/>
                <w:color w:val="242424"/>
                <w:sz w:val="16"/>
                <w:szCs w:val="16"/>
              </w:rPr>
            </w:pPr>
            <w:r w:rsidRPr="00BA028F">
              <w:rPr>
                <w:rFonts w:ascii="Kalinga" w:eastAsia="Century Gothic" w:hAnsi="Kalinga" w:cs="Kalinga"/>
                <w:bCs/>
                <w:color w:val="242424"/>
                <w:sz w:val="16"/>
                <w:szCs w:val="16"/>
              </w:rPr>
              <w:t xml:space="preserve">La recurrente señala que diversas consejerías del </w:t>
            </w:r>
            <w:proofErr w:type="spellStart"/>
            <w:r w:rsidRPr="00BA028F">
              <w:rPr>
                <w:rFonts w:ascii="Kalinga" w:eastAsia="Century Gothic" w:hAnsi="Kalinga" w:cs="Kalinga"/>
                <w:bCs/>
                <w:color w:val="242424"/>
                <w:sz w:val="16"/>
                <w:szCs w:val="16"/>
              </w:rPr>
              <w:t>IEEPCO</w:t>
            </w:r>
            <w:proofErr w:type="spellEnd"/>
            <w:r w:rsidRPr="00BA028F">
              <w:rPr>
                <w:rFonts w:ascii="Kalinga" w:eastAsia="Century Gothic" w:hAnsi="Kalinga" w:cs="Kalinga"/>
                <w:bCs/>
                <w:color w:val="242424"/>
                <w:sz w:val="16"/>
                <w:szCs w:val="16"/>
              </w:rPr>
              <w:t xml:space="preserve"> incurrieron en conductas contrarias a los principios de la función electoral durante la entrevista realizada a Noemí Agapito Confesor, propuesta para ocupar la titularidad de la Unidad de Igualdad de Género y No Discriminación, al centrar sus cuestionamientos en su desempeño laboral actual y no en la idoneidad de su perfil. Asimismo, sostiene que dicha actuación implicó un trato discriminatorio y una predisposición negativa hacia la propuesta de designación, lo cual —a su decir— incidió en que, en la sesión del 28 de marzo de 2025, no se alcanzara la votación necesaria para su nombramiento.</w:t>
            </w:r>
          </w:p>
        </w:tc>
        <w:tc>
          <w:tcPr>
            <w:tcW w:w="2409" w:type="dxa"/>
            <w:tcBorders>
              <w:top w:val="single" w:sz="4" w:space="0" w:color="auto"/>
              <w:left w:val="single" w:sz="4" w:space="0" w:color="auto"/>
              <w:bottom w:val="single" w:sz="4" w:space="0" w:color="auto"/>
              <w:right w:val="single" w:sz="4" w:space="0" w:color="auto"/>
            </w:tcBorders>
            <w:vAlign w:val="center"/>
          </w:tcPr>
          <w:p w14:paraId="1345D56C" w14:textId="69F14C24" w:rsidR="00554E0D" w:rsidRPr="00B35FFC" w:rsidRDefault="005E747A" w:rsidP="00554E0D">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 xml:space="preserve">Por Acuerdo </w:t>
            </w:r>
            <w:r w:rsidR="00BA795C" w:rsidRPr="00BA795C">
              <w:rPr>
                <w:rFonts w:ascii="Kalinga" w:eastAsia="Times New Roman" w:hAnsi="Kalinga" w:cs="Kalinga"/>
                <w:sz w:val="16"/>
                <w:szCs w:val="16"/>
                <w:lang w:eastAsia="es-MX"/>
              </w:rPr>
              <w:t xml:space="preserve">INE/CG20/2026 </w:t>
            </w:r>
            <w:r w:rsidRPr="00B35FFC">
              <w:rPr>
                <w:rFonts w:ascii="Kalinga" w:eastAsia="Times New Roman" w:hAnsi="Kalinga" w:cs="Kalinga"/>
                <w:sz w:val="16"/>
                <w:szCs w:val="16"/>
                <w:lang w:eastAsia="es-MX"/>
              </w:rPr>
              <w:t xml:space="preserve">de </w:t>
            </w:r>
            <w:r w:rsidR="00A81515">
              <w:rPr>
                <w:rFonts w:ascii="Kalinga" w:eastAsia="Times New Roman" w:hAnsi="Kalinga" w:cs="Kalinga"/>
                <w:sz w:val="16"/>
                <w:szCs w:val="16"/>
                <w:lang w:eastAsia="es-MX"/>
              </w:rPr>
              <w:t>30</w:t>
            </w:r>
            <w:r w:rsidRPr="00B35FFC">
              <w:rPr>
                <w:rFonts w:ascii="Kalinga" w:eastAsia="Times New Roman" w:hAnsi="Kalinga" w:cs="Kalinga"/>
                <w:sz w:val="16"/>
                <w:szCs w:val="16"/>
                <w:lang w:eastAsia="es-MX"/>
              </w:rPr>
              <w:t>/</w:t>
            </w:r>
            <w:r w:rsidR="00A81515">
              <w:rPr>
                <w:rFonts w:ascii="Kalinga" w:eastAsia="Times New Roman" w:hAnsi="Kalinga" w:cs="Kalinga"/>
                <w:sz w:val="16"/>
                <w:szCs w:val="16"/>
                <w:lang w:eastAsia="es-MX"/>
              </w:rPr>
              <w:t>01</w:t>
            </w:r>
            <w:r w:rsidRPr="00B35FFC">
              <w:rPr>
                <w:rFonts w:ascii="Kalinga" w:eastAsia="Times New Roman" w:hAnsi="Kalinga" w:cs="Kalinga"/>
                <w:sz w:val="16"/>
                <w:szCs w:val="16"/>
                <w:lang w:eastAsia="es-MX"/>
              </w:rPr>
              <w:t>/202</w:t>
            </w:r>
            <w:r w:rsidR="00A81515">
              <w:rPr>
                <w:rFonts w:ascii="Kalinga" w:eastAsia="Times New Roman" w:hAnsi="Kalinga" w:cs="Kalinga"/>
                <w:sz w:val="16"/>
                <w:szCs w:val="16"/>
                <w:lang w:eastAsia="es-MX"/>
              </w:rPr>
              <w:t>6</w:t>
            </w:r>
            <w:r w:rsidRPr="00B35FFC">
              <w:rPr>
                <w:rFonts w:ascii="Kalinga" w:eastAsia="Times New Roman" w:hAnsi="Kalinga" w:cs="Kalinga"/>
                <w:sz w:val="16"/>
                <w:szCs w:val="16"/>
                <w:lang w:eastAsia="es-MX"/>
              </w:rPr>
              <w:t xml:space="preserve"> se </w:t>
            </w:r>
            <w:r w:rsidRPr="005F5F88">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r w:rsidR="00554E0D" w:rsidRPr="0062564C" w14:paraId="22CD4A0B"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23E9C122" w14:textId="22722245" w:rsidR="00554E0D" w:rsidRDefault="004E6AC0" w:rsidP="00554E0D">
            <w:pPr>
              <w:jc w:val="both"/>
              <w:rPr>
                <w:rFonts w:ascii="Kalinga" w:hAnsi="Kalinga" w:cs="Kalinga"/>
                <w:b/>
                <w:bCs/>
                <w:sz w:val="16"/>
                <w:szCs w:val="16"/>
              </w:rPr>
            </w:pPr>
            <w:r>
              <w:rPr>
                <w:rFonts w:ascii="Kalinga" w:hAnsi="Kalinga" w:cs="Kalinga"/>
                <w:b/>
                <w:bCs/>
                <w:sz w:val="16"/>
                <w:szCs w:val="16"/>
              </w:rPr>
              <w:t>29</w:t>
            </w:r>
            <w:r w:rsidR="001E7966">
              <w:rPr>
                <w:rFonts w:ascii="Kalinga" w:hAnsi="Kalinga" w:cs="Kalinga"/>
                <w:b/>
                <w:bCs/>
                <w:sz w:val="16"/>
                <w:szCs w:val="16"/>
              </w:rPr>
              <w:t>8</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9A30BD1" w14:textId="4B936457" w:rsidR="00554E0D" w:rsidRPr="00921A8B" w:rsidRDefault="004D7D59" w:rsidP="00554E0D">
            <w:pPr>
              <w:tabs>
                <w:tab w:val="left" w:pos="1200"/>
              </w:tabs>
              <w:jc w:val="both"/>
              <w:rPr>
                <w:rFonts w:ascii="Kalinga" w:eastAsia="Century Gothic" w:hAnsi="Kalinga" w:cs="Kalinga"/>
                <w:b/>
                <w:sz w:val="16"/>
                <w:szCs w:val="16"/>
              </w:rPr>
            </w:pPr>
            <w:r w:rsidRPr="004D7D59">
              <w:rPr>
                <w:rFonts w:ascii="Kalinga" w:eastAsia="Century Gothic" w:hAnsi="Kalinga" w:cs="Kalinga"/>
                <w:b/>
                <w:sz w:val="16"/>
                <w:szCs w:val="16"/>
              </w:rPr>
              <w:t>UT/</w:t>
            </w:r>
            <w:proofErr w:type="spellStart"/>
            <w:r w:rsidRPr="004D7D59">
              <w:rPr>
                <w:rFonts w:ascii="Kalinga" w:eastAsia="Century Gothic" w:hAnsi="Kalinga" w:cs="Kalinga"/>
                <w:b/>
                <w:sz w:val="16"/>
                <w:szCs w:val="16"/>
              </w:rPr>
              <w:t>SCG</w:t>
            </w:r>
            <w:proofErr w:type="spellEnd"/>
            <w:r w:rsidRPr="004D7D59">
              <w:rPr>
                <w:rFonts w:ascii="Kalinga" w:eastAsia="Century Gothic" w:hAnsi="Kalinga" w:cs="Kalinga"/>
                <w:b/>
                <w:sz w:val="16"/>
                <w:szCs w:val="16"/>
              </w:rPr>
              <w:t>/</w:t>
            </w:r>
            <w:proofErr w:type="spellStart"/>
            <w:r w:rsidRPr="004D7D59">
              <w:rPr>
                <w:rFonts w:ascii="Kalinga" w:eastAsia="Century Gothic" w:hAnsi="Kalinga" w:cs="Kalinga"/>
                <w:b/>
                <w:sz w:val="16"/>
                <w:szCs w:val="16"/>
              </w:rPr>
              <w:t>PRCE</w:t>
            </w:r>
            <w:proofErr w:type="spellEnd"/>
            <w:r w:rsidRPr="004D7D59">
              <w:rPr>
                <w:rFonts w:ascii="Kalinga" w:eastAsia="Century Gothic" w:hAnsi="Kalinga" w:cs="Kalinga"/>
                <w:b/>
                <w:sz w:val="16"/>
                <w:szCs w:val="16"/>
              </w:rPr>
              <w:t>/</w:t>
            </w:r>
            <w:proofErr w:type="spellStart"/>
            <w:r w:rsidRPr="004D7D59">
              <w:rPr>
                <w:rFonts w:ascii="Kalinga" w:eastAsia="Century Gothic" w:hAnsi="Kalinga" w:cs="Kalinga"/>
                <w:b/>
                <w:sz w:val="16"/>
                <w:szCs w:val="16"/>
              </w:rPr>
              <w:t>PMGC</w:t>
            </w:r>
            <w:proofErr w:type="spellEnd"/>
            <w:r w:rsidRPr="004D7D59">
              <w:rPr>
                <w:rFonts w:ascii="Kalinga" w:eastAsia="Century Gothic" w:hAnsi="Kalinga" w:cs="Kalinga"/>
                <w:b/>
                <w:sz w:val="16"/>
                <w:szCs w:val="16"/>
              </w:rPr>
              <w:t>/CG/3/2025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F09424A" w14:textId="1CD6F935" w:rsidR="00554E0D" w:rsidRPr="00F873C5" w:rsidRDefault="00B40114" w:rsidP="00554E0D">
            <w:pPr>
              <w:shd w:val="clear" w:color="auto" w:fill="FFFFFF"/>
              <w:jc w:val="both"/>
              <w:rPr>
                <w:rFonts w:ascii="Kalinga" w:eastAsia="Century Gothic" w:hAnsi="Kalinga" w:cs="Kalinga"/>
                <w:bCs/>
                <w:sz w:val="16"/>
                <w:szCs w:val="16"/>
              </w:rPr>
            </w:pPr>
            <w:r w:rsidRPr="00B40114">
              <w:rPr>
                <w:rFonts w:ascii="Kalinga" w:eastAsia="Century Gothic" w:hAnsi="Kalinga" w:cs="Kalinga"/>
                <w:bCs/>
                <w:sz w:val="16"/>
                <w:szCs w:val="16"/>
              </w:rPr>
              <w:t xml:space="preserve">Perla Marisol Gutiérrez Canizales, </w:t>
            </w:r>
            <w:r w:rsidR="00C46810" w:rsidRPr="00B40114">
              <w:rPr>
                <w:rFonts w:ascii="Kalinga" w:eastAsia="Century Gothic" w:hAnsi="Kalinga" w:cs="Kalinga"/>
                <w:bCs/>
                <w:sz w:val="16"/>
                <w:szCs w:val="16"/>
              </w:rPr>
              <w:t>consejera</w:t>
            </w:r>
            <w:r w:rsidRPr="00B40114">
              <w:rPr>
                <w:rFonts w:ascii="Kalinga" w:eastAsia="Century Gothic" w:hAnsi="Kalinga" w:cs="Kalinga"/>
                <w:bCs/>
                <w:sz w:val="16"/>
                <w:szCs w:val="16"/>
              </w:rPr>
              <w:t xml:space="preserve"> </w:t>
            </w:r>
            <w:r w:rsidR="00C46810">
              <w:rPr>
                <w:rFonts w:ascii="Kalinga" w:eastAsia="Century Gothic" w:hAnsi="Kalinga" w:cs="Kalinga"/>
                <w:bCs/>
                <w:sz w:val="16"/>
                <w:szCs w:val="16"/>
              </w:rPr>
              <w:t>e</w:t>
            </w:r>
            <w:r w:rsidRPr="00B40114">
              <w:rPr>
                <w:rFonts w:ascii="Kalinga" w:eastAsia="Century Gothic" w:hAnsi="Kalinga" w:cs="Kalinga"/>
                <w:bCs/>
                <w:sz w:val="16"/>
                <w:szCs w:val="16"/>
              </w:rPr>
              <w:t>lectoral del Instituto Estatal Electoral de Baja California Sur (</w:t>
            </w:r>
            <w:proofErr w:type="spellStart"/>
            <w:r w:rsidRPr="00B40114">
              <w:rPr>
                <w:rFonts w:ascii="Kalinga" w:eastAsia="Century Gothic" w:hAnsi="Kalinga" w:cs="Kalinga"/>
                <w:bCs/>
                <w:sz w:val="16"/>
                <w:szCs w:val="16"/>
              </w:rPr>
              <w:t>IEEBCS</w:t>
            </w:r>
            <w:proofErr w:type="spellEnd"/>
            <w:r w:rsidRPr="00B40114">
              <w:rPr>
                <w:rFonts w:ascii="Kalinga" w:eastAsia="Century Gothic" w:hAnsi="Kalinga" w:cs="Kalinga"/>
                <w:bCs/>
                <w:sz w:val="16"/>
                <w:szCs w:val="16"/>
              </w:rPr>
              <w:t>)</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01410A45" w14:textId="2AB531D8" w:rsidR="00554E0D" w:rsidRPr="00465549" w:rsidRDefault="001B3B62" w:rsidP="00554E0D">
            <w:pPr>
              <w:shd w:val="clear" w:color="auto" w:fill="FFFFFF"/>
              <w:jc w:val="both"/>
              <w:rPr>
                <w:rFonts w:ascii="Kalinga" w:eastAsia="Century Gothic" w:hAnsi="Kalinga" w:cs="Kalinga"/>
                <w:bCs/>
                <w:sz w:val="16"/>
                <w:szCs w:val="16"/>
              </w:rPr>
            </w:pPr>
            <w:r w:rsidRPr="001B3B62">
              <w:rPr>
                <w:rFonts w:ascii="Kalinga" w:eastAsia="Century Gothic" w:hAnsi="Kalinga" w:cs="Kalinga"/>
                <w:bCs/>
                <w:sz w:val="16"/>
                <w:szCs w:val="16"/>
              </w:rPr>
              <w:t xml:space="preserve">Alejandro Palacios Espinosa, </w:t>
            </w:r>
            <w:r>
              <w:rPr>
                <w:rFonts w:ascii="Kalinga" w:eastAsia="Century Gothic" w:hAnsi="Kalinga" w:cs="Kalinga"/>
                <w:bCs/>
                <w:sz w:val="16"/>
                <w:szCs w:val="16"/>
              </w:rPr>
              <w:t>c</w:t>
            </w:r>
            <w:r w:rsidRPr="001B3B62">
              <w:rPr>
                <w:rFonts w:ascii="Kalinga" w:eastAsia="Century Gothic" w:hAnsi="Kalinga" w:cs="Kalinga"/>
                <w:bCs/>
                <w:sz w:val="16"/>
                <w:szCs w:val="16"/>
              </w:rPr>
              <w:t xml:space="preserve">onsejero </w:t>
            </w:r>
            <w:r>
              <w:rPr>
                <w:rFonts w:ascii="Kalinga" w:eastAsia="Century Gothic" w:hAnsi="Kalinga" w:cs="Kalinga"/>
                <w:bCs/>
                <w:sz w:val="16"/>
                <w:szCs w:val="16"/>
              </w:rPr>
              <w:t>p</w:t>
            </w:r>
            <w:r w:rsidRPr="001B3B62">
              <w:rPr>
                <w:rFonts w:ascii="Kalinga" w:eastAsia="Century Gothic" w:hAnsi="Kalinga" w:cs="Kalinga"/>
                <w:bCs/>
                <w:sz w:val="16"/>
                <w:szCs w:val="16"/>
              </w:rPr>
              <w:t>residente del IEEBCS</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3733B66F" w14:textId="63A0D1C2" w:rsidR="00554E0D" w:rsidRPr="00AE5D89" w:rsidRDefault="00FF0BC5" w:rsidP="00554E0D">
            <w:pPr>
              <w:pStyle w:val="Sinespaciado"/>
              <w:suppressAutoHyphens/>
              <w:spacing w:line="254" w:lineRule="auto"/>
              <w:jc w:val="both"/>
              <w:rPr>
                <w:rFonts w:ascii="Kalinga" w:eastAsia="Century Gothic" w:hAnsi="Kalinga" w:cs="Kalinga"/>
                <w:bCs/>
                <w:color w:val="242424"/>
                <w:sz w:val="16"/>
                <w:szCs w:val="16"/>
              </w:rPr>
            </w:pPr>
            <w:r w:rsidRPr="00FF0BC5">
              <w:rPr>
                <w:rFonts w:ascii="Kalinga" w:eastAsia="Century Gothic" w:hAnsi="Kalinga" w:cs="Kalinga"/>
                <w:bCs/>
                <w:color w:val="242424"/>
                <w:sz w:val="16"/>
                <w:szCs w:val="16"/>
              </w:rPr>
              <w:t xml:space="preserve">Obtener recursos por actividades docentes; no promover la paridad en el Consejo General, ni en la Junta Estatal Ejecutiva; permitir abuso de autoridad por parte de la </w:t>
            </w:r>
            <w:proofErr w:type="gramStart"/>
            <w:r w:rsidRPr="00FF0BC5">
              <w:rPr>
                <w:rFonts w:ascii="Kalinga" w:eastAsia="Century Gothic" w:hAnsi="Kalinga" w:cs="Kalinga"/>
                <w:bCs/>
                <w:color w:val="242424"/>
                <w:sz w:val="16"/>
                <w:szCs w:val="16"/>
              </w:rPr>
              <w:t>Secretaria Ejecutiva</w:t>
            </w:r>
            <w:proofErr w:type="gramEnd"/>
            <w:r w:rsidRPr="00FF0BC5">
              <w:rPr>
                <w:rFonts w:ascii="Kalinga" w:eastAsia="Century Gothic" w:hAnsi="Kalinga" w:cs="Kalinga"/>
                <w:bCs/>
                <w:color w:val="242424"/>
                <w:sz w:val="16"/>
                <w:szCs w:val="16"/>
              </w:rPr>
              <w:t>, y permitir usurpación de funciones por parte de la Contraloría General del Instituto.</w:t>
            </w:r>
          </w:p>
        </w:tc>
        <w:tc>
          <w:tcPr>
            <w:tcW w:w="2409" w:type="dxa"/>
            <w:tcBorders>
              <w:top w:val="single" w:sz="4" w:space="0" w:color="auto"/>
              <w:left w:val="single" w:sz="4" w:space="0" w:color="auto"/>
              <w:bottom w:val="single" w:sz="4" w:space="0" w:color="auto"/>
              <w:right w:val="single" w:sz="4" w:space="0" w:color="auto"/>
            </w:tcBorders>
            <w:vAlign w:val="center"/>
          </w:tcPr>
          <w:p w14:paraId="55EA9119" w14:textId="72AADDE3" w:rsidR="00554E0D" w:rsidRPr="00B35FFC" w:rsidRDefault="00FF0BC5" w:rsidP="00554E0D">
            <w:pPr>
              <w:spacing w:after="0"/>
              <w:jc w:val="both"/>
              <w:rPr>
                <w:rFonts w:ascii="Kalinga" w:eastAsia="Times New Roman" w:hAnsi="Kalinga" w:cs="Kalinga"/>
                <w:sz w:val="16"/>
                <w:szCs w:val="16"/>
                <w:lang w:eastAsia="es-MX"/>
              </w:rPr>
            </w:pPr>
            <w:r w:rsidRPr="00FF0BC5">
              <w:rPr>
                <w:rFonts w:ascii="Kalinga" w:eastAsia="Times New Roman" w:hAnsi="Kalinga" w:cs="Kalinga"/>
                <w:sz w:val="16"/>
                <w:szCs w:val="16"/>
                <w:lang w:eastAsia="es-MX"/>
              </w:rPr>
              <w:t>Por Acuerdo INE/CG</w:t>
            </w:r>
            <w:r w:rsidR="000020EC">
              <w:rPr>
                <w:rFonts w:ascii="Kalinga" w:eastAsia="Times New Roman" w:hAnsi="Kalinga" w:cs="Kalinga"/>
                <w:sz w:val="16"/>
                <w:szCs w:val="16"/>
                <w:lang w:eastAsia="es-MX"/>
              </w:rPr>
              <w:t>105</w:t>
            </w:r>
            <w:r w:rsidRPr="00FF0BC5">
              <w:rPr>
                <w:rFonts w:ascii="Kalinga" w:eastAsia="Times New Roman" w:hAnsi="Kalinga" w:cs="Kalinga"/>
                <w:sz w:val="16"/>
                <w:szCs w:val="16"/>
                <w:lang w:eastAsia="es-MX"/>
              </w:rPr>
              <w:t xml:space="preserve">/2026 de </w:t>
            </w:r>
            <w:r>
              <w:rPr>
                <w:rFonts w:ascii="Kalinga" w:eastAsia="Times New Roman" w:hAnsi="Kalinga" w:cs="Kalinga"/>
                <w:sz w:val="16"/>
                <w:szCs w:val="16"/>
                <w:lang w:eastAsia="es-MX"/>
              </w:rPr>
              <w:t>12</w:t>
            </w:r>
            <w:r w:rsidRPr="00FF0BC5">
              <w:rPr>
                <w:rFonts w:ascii="Kalinga" w:eastAsia="Times New Roman" w:hAnsi="Kalinga" w:cs="Kalinga"/>
                <w:sz w:val="16"/>
                <w:szCs w:val="16"/>
                <w:lang w:eastAsia="es-MX"/>
              </w:rPr>
              <w:t>/0</w:t>
            </w:r>
            <w:r>
              <w:rPr>
                <w:rFonts w:ascii="Kalinga" w:eastAsia="Times New Roman" w:hAnsi="Kalinga" w:cs="Kalinga"/>
                <w:sz w:val="16"/>
                <w:szCs w:val="16"/>
                <w:lang w:eastAsia="es-MX"/>
              </w:rPr>
              <w:t>3</w:t>
            </w:r>
            <w:r w:rsidRPr="00FF0BC5">
              <w:rPr>
                <w:rFonts w:ascii="Kalinga" w:eastAsia="Times New Roman" w:hAnsi="Kalinga" w:cs="Kalinga"/>
                <w:sz w:val="16"/>
                <w:szCs w:val="16"/>
                <w:lang w:eastAsia="es-MX"/>
              </w:rPr>
              <w:t>/2026 se</w:t>
            </w:r>
            <w:r w:rsidR="007C6BA7">
              <w:rPr>
                <w:rFonts w:ascii="Kalinga" w:eastAsia="Times New Roman" w:hAnsi="Kalinga" w:cs="Kalinga"/>
                <w:sz w:val="16"/>
                <w:szCs w:val="16"/>
                <w:lang w:eastAsia="es-MX"/>
              </w:rPr>
              <w:t xml:space="preserve"> declaró</w:t>
            </w:r>
            <w:r w:rsidRPr="00FF0BC5">
              <w:rPr>
                <w:rFonts w:ascii="Kalinga" w:eastAsia="Times New Roman" w:hAnsi="Kalinga" w:cs="Kalinga"/>
                <w:sz w:val="16"/>
                <w:szCs w:val="16"/>
                <w:lang w:eastAsia="es-MX"/>
              </w:rPr>
              <w:t xml:space="preserve"> </w:t>
            </w:r>
            <w:r w:rsidR="007C6BA7">
              <w:rPr>
                <w:rFonts w:ascii="Kalinga" w:eastAsia="Times New Roman" w:hAnsi="Kalinga" w:cs="Kalinga"/>
                <w:b/>
                <w:bCs/>
                <w:sz w:val="16"/>
                <w:szCs w:val="16"/>
                <w:lang w:eastAsia="es-MX"/>
              </w:rPr>
              <w:t>FUNDADO</w:t>
            </w:r>
            <w:r w:rsidRPr="00FF0BC5">
              <w:rPr>
                <w:rFonts w:ascii="Kalinga" w:eastAsia="Times New Roman" w:hAnsi="Kalinga" w:cs="Kalinga"/>
                <w:b/>
                <w:bCs/>
                <w:sz w:val="16"/>
                <w:szCs w:val="16"/>
                <w:lang w:eastAsia="es-MX"/>
              </w:rPr>
              <w:t>.</w:t>
            </w:r>
          </w:p>
        </w:tc>
      </w:tr>
      <w:tr w:rsidR="00554E0D" w:rsidRPr="0062564C" w14:paraId="3ED0F13F"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6461941F" w14:textId="0BAA2F0D" w:rsidR="00554E0D" w:rsidRDefault="004E6AC0" w:rsidP="00554E0D">
            <w:pPr>
              <w:jc w:val="both"/>
              <w:rPr>
                <w:rFonts w:ascii="Kalinga" w:hAnsi="Kalinga" w:cs="Kalinga"/>
                <w:b/>
                <w:bCs/>
                <w:sz w:val="16"/>
                <w:szCs w:val="16"/>
              </w:rPr>
            </w:pPr>
            <w:r>
              <w:rPr>
                <w:rFonts w:ascii="Kalinga" w:hAnsi="Kalinga" w:cs="Kalinga"/>
                <w:b/>
                <w:bCs/>
                <w:sz w:val="16"/>
                <w:szCs w:val="16"/>
              </w:rPr>
              <w:t>29</w:t>
            </w:r>
            <w:r w:rsidR="001E7966">
              <w:rPr>
                <w:rFonts w:ascii="Kalinga" w:hAnsi="Kalinga" w:cs="Kalinga"/>
                <w:b/>
                <w:bCs/>
                <w:sz w:val="16"/>
                <w:szCs w:val="16"/>
              </w:rPr>
              <w:t>9</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0E7C5563" w14:textId="4841B475" w:rsidR="00554E0D" w:rsidRPr="00921A8B" w:rsidRDefault="00E327AD" w:rsidP="00554E0D">
            <w:pPr>
              <w:tabs>
                <w:tab w:val="left" w:pos="1200"/>
              </w:tabs>
              <w:jc w:val="both"/>
              <w:rPr>
                <w:rFonts w:ascii="Kalinga" w:eastAsia="Century Gothic" w:hAnsi="Kalinga" w:cs="Kalinga"/>
                <w:b/>
                <w:sz w:val="16"/>
                <w:szCs w:val="16"/>
              </w:rPr>
            </w:pPr>
            <w:r w:rsidRPr="00E327AD">
              <w:rPr>
                <w:rFonts w:ascii="Kalinga" w:eastAsia="Century Gothic" w:hAnsi="Kalinga" w:cs="Kalinga"/>
                <w:b/>
                <w:sz w:val="16"/>
                <w:szCs w:val="16"/>
              </w:rPr>
              <w:t>UT/</w:t>
            </w:r>
            <w:proofErr w:type="spellStart"/>
            <w:r w:rsidRPr="00E327AD">
              <w:rPr>
                <w:rFonts w:ascii="Kalinga" w:eastAsia="Century Gothic" w:hAnsi="Kalinga" w:cs="Kalinga"/>
                <w:b/>
                <w:sz w:val="16"/>
                <w:szCs w:val="16"/>
              </w:rPr>
              <w:t>SCG</w:t>
            </w:r>
            <w:proofErr w:type="spellEnd"/>
            <w:r w:rsidRPr="00E327AD">
              <w:rPr>
                <w:rFonts w:ascii="Kalinga" w:eastAsia="Century Gothic" w:hAnsi="Kalinga" w:cs="Kalinga"/>
                <w:b/>
                <w:sz w:val="16"/>
                <w:szCs w:val="16"/>
              </w:rPr>
              <w:t>/</w:t>
            </w:r>
            <w:proofErr w:type="spellStart"/>
            <w:r w:rsidRPr="00E327AD">
              <w:rPr>
                <w:rFonts w:ascii="Kalinga" w:eastAsia="Century Gothic" w:hAnsi="Kalinga" w:cs="Kalinga"/>
                <w:b/>
                <w:sz w:val="16"/>
                <w:szCs w:val="16"/>
              </w:rPr>
              <w:t>PRCE</w:t>
            </w:r>
            <w:proofErr w:type="spellEnd"/>
            <w:r w:rsidRPr="00E327AD">
              <w:rPr>
                <w:rFonts w:ascii="Kalinga" w:eastAsia="Century Gothic" w:hAnsi="Kalinga" w:cs="Kalinga"/>
                <w:b/>
                <w:sz w:val="16"/>
                <w:szCs w:val="16"/>
              </w:rPr>
              <w:t>/</w:t>
            </w:r>
            <w:proofErr w:type="spellStart"/>
            <w:r w:rsidRPr="00E327AD">
              <w:rPr>
                <w:rFonts w:ascii="Kalinga" w:eastAsia="Century Gothic" w:hAnsi="Kalinga" w:cs="Kalinga"/>
                <w:b/>
                <w:sz w:val="16"/>
                <w:szCs w:val="16"/>
              </w:rPr>
              <w:t>WRR</w:t>
            </w:r>
            <w:proofErr w:type="spellEnd"/>
            <w:r w:rsidRPr="00E327AD">
              <w:rPr>
                <w:rFonts w:ascii="Kalinga" w:eastAsia="Century Gothic" w:hAnsi="Kalinga" w:cs="Kalinga"/>
                <w:b/>
                <w:sz w:val="16"/>
                <w:szCs w:val="16"/>
              </w:rPr>
              <w:t>/</w:t>
            </w:r>
            <w:proofErr w:type="spellStart"/>
            <w:r w:rsidRPr="00E327AD">
              <w:rPr>
                <w:rFonts w:ascii="Kalinga" w:eastAsia="Century Gothic" w:hAnsi="Kalinga" w:cs="Kalinga"/>
                <w:b/>
                <w:sz w:val="16"/>
                <w:szCs w:val="16"/>
              </w:rPr>
              <w:t>JL</w:t>
            </w:r>
            <w:proofErr w:type="spellEnd"/>
            <w:r w:rsidRPr="00E327AD">
              <w:rPr>
                <w:rFonts w:ascii="Kalinga" w:eastAsia="Century Gothic" w:hAnsi="Kalinga" w:cs="Kalinga"/>
                <w:b/>
                <w:sz w:val="16"/>
                <w:szCs w:val="16"/>
              </w:rPr>
              <w:t>/GRO/26/2025</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52E46E90" w14:textId="315B592E" w:rsidR="00554E0D" w:rsidRPr="00F873C5" w:rsidRDefault="000B278B" w:rsidP="00554E0D">
            <w:pPr>
              <w:shd w:val="clear" w:color="auto" w:fill="FFFFFF"/>
              <w:jc w:val="both"/>
              <w:rPr>
                <w:rFonts w:ascii="Kalinga" w:eastAsia="Century Gothic" w:hAnsi="Kalinga" w:cs="Kalinga"/>
                <w:bCs/>
                <w:sz w:val="16"/>
                <w:szCs w:val="16"/>
              </w:rPr>
            </w:pPr>
            <w:r w:rsidRPr="000B278B">
              <w:rPr>
                <w:rFonts w:ascii="Kalinga" w:eastAsia="Century Gothic" w:hAnsi="Kalinga" w:cs="Kalinga"/>
                <w:bCs/>
                <w:sz w:val="16"/>
                <w:szCs w:val="16"/>
              </w:rPr>
              <w:t>Wilber Ramírez Rodríguez</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0725B9D" w14:textId="79D5A3B6" w:rsidR="00554E0D" w:rsidRPr="00465549" w:rsidRDefault="00452762" w:rsidP="00554E0D">
            <w:pPr>
              <w:shd w:val="clear" w:color="auto" w:fill="FFFFFF"/>
              <w:jc w:val="both"/>
              <w:rPr>
                <w:rFonts w:ascii="Kalinga" w:eastAsia="Century Gothic" w:hAnsi="Kalinga" w:cs="Kalinga"/>
                <w:bCs/>
                <w:sz w:val="16"/>
                <w:szCs w:val="16"/>
              </w:rPr>
            </w:pPr>
            <w:r w:rsidRPr="00452762">
              <w:rPr>
                <w:rFonts w:ascii="Kalinga" w:eastAsia="Century Gothic" w:hAnsi="Kalinga" w:cs="Kalinga"/>
                <w:bCs/>
                <w:sz w:val="16"/>
                <w:szCs w:val="16"/>
              </w:rPr>
              <w:t>Las y los consejeros integrantes del Consejo General de Instituto y Participación Ciudadano del estado de Guerrero.</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5E314C95" w14:textId="437CA343" w:rsidR="00554E0D" w:rsidRPr="00AE5D89" w:rsidRDefault="00CA5E2B" w:rsidP="00554E0D">
            <w:pPr>
              <w:pStyle w:val="Sinespaciado"/>
              <w:suppressAutoHyphens/>
              <w:spacing w:line="254" w:lineRule="auto"/>
              <w:jc w:val="both"/>
              <w:rPr>
                <w:rFonts w:ascii="Kalinga" w:eastAsia="Century Gothic" w:hAnsi="Kalinga" w:cs="Kalinga"/>
                <w:bCs/>
                <w:color w:val="242424"/>
                <w:sz w:val="16"/>
                <w:szCs w:val="16"/>
              </w:rPr>
            </w:pPr>
            <w:r w:rsidRPr="00CA5E2B">
              <w:rPr>
                <w:rFonts w:ascii="Kalinga" w:eastAsia="Century Gothic" w:hAnsi="Kalinga" w:cs="Kalinga"/>
                <w:bCs/>
                <w:color w:val="242424"/>
                <w:sz w:val="16"/>
                <w:szCs w:val="16"/>
              </w:rPr>
              <w:t xml:space="preserve">El denunciante atribuye a las y los consejeros integrantes del Consejo General </w:t>
            </w:r>
            <w:proofErr w:type="spellStart"/>
            <w:r w:rsidRPr="00CA5E2B">
              <w:rPr>
                <w:rFonts w:ascii="Kalinga" w:eastAsia="Century Gothic" w:hAnsi="Kalinga" w:cs="Kalinga"/>
                <w:bCs/>
                <w:color w:val="242424"/>
                <w:sz w:val="16"/>
                <w:szCs w:val="16"/>
              </w:rPr>
              <w:t>IEPC</w:t>
            </w:r>
            <w:proofErr w:type="spellEnd"/>
            <w:r w:rsidRPr="00CA5E2B">
              <w:rPr>
                <w:rFonts w:ascii="Kalinga" w:eastAsia="Century Gothic" w:hAnsi="Kalinga" w:cs="Kalinga"/>
                <w:bCs/>
                <w:color w:val="242424"/>
                <w:sz w:val="16"/>
                <w:szCs w:val="16"/>
              </w:rPr>
              <w:t xml:space="preserve"> Guerrero una actuación negligente, al haber retrasado injustificadamente la emisión de la resolución correspondiente a la queja que interpuso en contra de la presidenta municipal de Juchitán, Guerrero, registrada bajo el expediente </w:t>
            </w:r>
            <w:proofErr w:type="spellStart"/>
            <w:r w:rsidRPr="00CA5E2B">
              <w:rPr>
                <w:rFonts w:ascii="Kalinga" w:eastAsia="Century Gothic" w:hAnsi="Kalinga" w:cs="Kalinga"/>
                <w:bCs/>
                <w:color w:val="242424"/>
                <w:sz w:val="16"/>
                <w:szCs w:val="16"/>
              </w:rPr>
              <w:lastRenderedPageBreak/>
              <w:t>IEPC</w:t>
            </w:r>
            <w:proofErr w:type="spellEnd"/>
            <w:r w:rsidRPr="00CA5E2B">
              <w:rPr>
                <w:rFonts w:ascii="Kalinga" w:eastAsia="Century Gothic" w:hAnsi="Kalinga" w:cs="Kalinga"/>
                <w:bCs/>
                <w:color w:val="242424"/>
                <w:sz w:val="16"/>
                <w:szCs w:val="16"/>
              </w:rPr>
              <w:t>/</w:t>
            </w:r>
            <w:proofErr w:type="spellStart"/>
            <w:r w:rsidRPr="00CA5E2B">
              <w:rPr>
                <w:rFonts w:ascii="Kalinga" w:eastAsia="Century Gothic" w:hAnsi="Kalinga" w:cs="Kalinga"/>
                <w:bCs/>
                <w:color w:val="242424"/>
                <w:sz w:val="16"/>
                <w:szCs w:val="16"/>
              </w:rPr>
              <w:t>CCE</w:t>
            </w:r>
            <w:proofErr w:type="spellEnd"/>
            <w:r w:rsidRPr="00CA5E2B">
              <w:rPr>
                <w:rFonts w:ascii="Kalinga" w:eastAsia="Century Gothic" w:hAnsi="Kalinga" w:cs="Kalinga"/>
                <w:bCs/>
                <w:color w:val="242424"/>
                <w:sz w:val="16"/>
                <w:szCs w:val="16"/>
              </w:rPr>
              <w:t>/</w:t>
            </w:r>
            <w:proofErr w:type="spellStart"/>
            <w:r w:rsidRPr="00CA5E2B">
              <w:rPr>
                <w:rFonts w:ascii="Kalinga" w:eastAsia="Century Gothic" w:hAnsi="Kalinga" w:cs="Kalinga"/>
                <w:bCs/>
                <w:color w:val="242424"/>
                <w:sz w:val="16"/>
                <w:szCs w:val="16"/>
              </w:rPr>
              <w:t>POS</w:t>
            </w:r>
            <w:proofErr w:type="spellEnd"/>
            <w:r w:rsidRPr="00CA5E2B">
              <w:rPr>
                <w:rFonts w:ascii="Kalinga" w:eastAsia="Century Gothic" w:hAnsi="Kalinga" w:cs="Kalinga"/>
                <w:bCs/>
                <w:color w:val="242424"/>
                <w:sz w:val="16"/>
                <w:szCs w:val="16"/>
              </w:rPr>
              <w:t>/006/2025. Señala que dicha queja fue presentada el 2 de junio de 2025, y que fue hasta el 13 de agosto del mismo año cuando se le notificó la conclusión del periodo de alegatos, lo que, a su juicio, evidencia una dilación indebida en el procedimiento. En consecuencia, considera que las y los consejeros denunciados incurrieron en una conducta que contraviene las disposiciones constitucionales y electorales locales, vulnerando sus derechos político-electorales tanto en su calidad de ciudadano como de servidor público</w:t>
            </w:r>
            <w:r>
              <w:rPr>
                <w:rFonts w:ascii="Kalinga" w:eastAsia="Century Gothic" w:hAnsi="Kalinga" w:cs="Kalinga"/>
                <w:bCs/>
                <w:color w:val="242424"/>
                <w:sz w:val="16"/>
                <w:szCs w:val="16"/>
              </w:rPr>
              <w:t>.</w:t>
            </w:r>
          </w:p>
        </w:tc>
        <w:tc>
          <w:tcPr>
            <w:tcW w:w="2409" w:type="dxa"/>
            <w:tcBorders>
              <w:top w:val="single" w:sz="4" w:space="0" w:color="auto"/>
              <w:left w:val="single" w:sz="4" w:space="0" w:color="auto"/>
              <w:bottom w:val="single" w:sz="4" w:space="0" w:color="auto"/>
              <w:right w:val="single" w:sz="4" w:space="0" w:color="auto"/>
            </w:tcBorders>
            <w:vAlign w:val="center"/>
          </w:tcPr>
          <w:p w14:paraId="2453D2F6" w14:textId="542CDB5A" w:rsidR="00554E0D" w:rsidRPr="00B35FFC" w:rsidRDefault="00B969A3" w:rsidP="00554E0D">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lastRenderedPageBreak/>
              <w:t xml:space="preserve">Por Acuerdo </w:t>
            </w:r>
            <w:r w:rsidRPr="00BA795C">
              <w:rPr>
                <w:rFonts w:ascii="Kalinga" w:eastAsia="Times New Roman" w:hAnsi="Kalinga" w:cs="Kalinga"/>
                <w:sz w:val="16"/>
                <w:szCs w:val="16"/>
                <w:lang w:eastAsia="es-MX"/>
              </w:rPr>
              <w:t>INE/CG</w:t>
            </w:r>
            <w:r w:rsidR="000020EC">
              <w:rPr>
                <w:rFonts w:ascii="Kalinga" w:eastAsia="Times New Roman" w:hAnsi="Kalinga" w:cs="Kalinga"/>
                <w:sz w:val="16"/>
                <w:szCs w:val="16"/>
                <w:lang w:eastAsia="es-MX"/>
              </w:rPr>
              <w:t>107</w:t>
            </w:r>
            <w:r w:rsidRPr="00BA795C">
              <w:rPr>
                <w:rFonts w:ascii="Kalinga" w:eastAsia="Times New Roman" w:hAnsi="Kalinga" w:cs="Kalinga"/>
                <w:sz w:val="16"/>
                <w:szCs w:val="16"/>
                <w:lang w:eastAsia="es-MX"/>
              </w:rPr>
              <w:t xml:space="preserve">/2026 </w:t>
            </w:r>
            <w:r w:rsidRPr="00B35FFC">
              <w:rPr>
                <w:rFonts w:ascii="Kalinga" w:eastAsia="Times New Roman" w:hAnsi="Kalinga" w:cs="Kalinga"/>
                <w:sz w:val="16"/>
                <w:szCs w:val="16"/>
                <w:lang w:eastAsia="es-MX"/>
              </w:rPr>
              <w:t xml:space="preserve">de </w:t>
            </w:r>
            <w:r w:rsidR="00032BA5">
              <w:rPr>
                <w:rFonts w:ascii="Kalinga" w:eastAsia="Times New Roman" w:hAnsi="Kalinga" w:cs="Kalinga"/>
                <w:sz w:val="16"/>
                <w:szCs w:val="16"/>
                <w:lang w:eastAsia="es-MX"/>
              </w:rPr>
              <w:t>12</w:t>
            </w:r>
            <w:r w:rsidRPr="00B35FFC">
              <w:rPr>
                <w:rFonts w:ascii="Kalinga" w:eastAsia="Times New Roman" w:hAnsi="Kalinga" w:cs="Kalinga"/>
                <w:sz w:val="16"/>
                <w:szCs w:val="16"/>
                <w:lang w:eastAsia="es-MX"/>
              </w:rPr>
              <w:t>/</w:t>
            </w:r>
            <w:r>
              <w:rPr>
                <w:rFonts w:ascii="Kalinga" w:eastAsia="Times New Roman" w:hAnsi="Kalinga" w:cs="Kalinga"/>
                <w:sz w:val="16"/>
                <w:szCs w:val="16"/>
                <w:lang w:eastAsia="es-MX"/>
              </w:rPr>
              <w:t>0</w:t>
            </w:r>
            <w:r w:rsidR="00032BA5">
              <w:rPr>
                <w:rFonts w:ascii="Kalinga" w:eastAsia="Times New Roman" w:hAnsi="Kalinga" w:cs="Kalinga"/>
                <w:sz w:val="16"/>
                <w:szCs w:val="16"/>
                <w:lang w:eastAsia="es-MX"/>
              </w:rPr>
              <w:t>3</w:t>
            </w:r>
            <w:r w:rsidRPr="00B35FFC">
              <w:rPr>
                <w:rFonts w:ascii="Kalinga" w:eastAsia="Times New Roman" w:hAnsi="Kalinga" w:cs="Kalinga"/>
                <w:sz w:val="16"/>
                <w:szCs w:val="16"/>
                <w:lang w:eastAsia="es-MX"/>
              </w:rPr>
              <w:t>/202</w:t>
            </w:r>
            <w:r>
              <w:rPr>
                <w:rFonts w:ascii="Kalinga" w:eastAsia="Times New Roman" w:hAnsi="Kalinga" w:cs="Kalinga"/>
                <w:sz w:val="16"/>
                <w:szCs w:val="16"/>
                <w:lang w:eastAsia="es-MX"/>
              </w:rPr>
              <w:t>6</w:t>
            </w:r>
            <w:r w:rsidRPr="00B35FFC">
              <w:rPr>
                <w:rFonts w:ascii="Kalinga" w:eastAsia="Times New Roman" w:hAnsi="Kalinga" w:cs="Kalinga"/>
                <w:sz w:val="16"/>
                <w:szCs w:val="16"/>
                <w:lang w:eastAsia="es-MX"/>
              </w:rPr>
              <w:t xml:space="preserve"> se </w:t>
            </w:r>
            <w:r w:rsidRPr="005F5F88">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r w:rsidR="00554E0D" w:rsidRPr="0062564C" w14:paraId="4D856743" w14:textId="77777777" w:rsidTr="008C3A8E">
        <w:trPr>
          <w:trHeight w:val="1918"/>
          <w:jc w:val="center"/>
        </w:trPr>
        <w:tc>
          <w:tcPr>
            <w:tcW w:w="686" w:type="dxa"/>
            <w:tcBorders>
              <w:top w:val="single" w:sz="4" w:space="0" w:color="auto"/>
              <w:left w:val="single" w:sz="4" w:space="0" w:color="auto"/>
              <w:bottom w:val="single" w:sz="4" w:space="0" w:color="auto"/>
              <w:right w:val="single" w:sz="4" w:space="0" w:color="auto"/>
            </w:tcBorders>
            <w:shd w:val="clear" w:color="auto" w:fill="800080"/>
            <w:noWrap/>
            <w:vAlign w:val="center"/>
          </w:tcPr>
          <w:p w14:paraId="5223BEB1" w14:textId="1F677CCE" w:rsidR="00554E0D" w:rsidRDefault="001E7966" w:rsidP="00554E0D">
            <w:pPr>
              <w:jc w:val="both"/>
              <w:rPr>
                <w:rFonts w:ascii="Kalinga" w:hAnsi="Kalinga" w:cs="Kalinga"/>
                <w:b/>
                <w:bCs/>
                <w:sz w:val="16"/>
                <w:szCs w:val="16"/>
              </w:rPr>
            </w:pPr>
            <w:r>
              <w:rPr>
                <w:rFonts w:ascii="Kalinga" w:hAnsi="Kalinga" w:cs="Kalinga"/>
                <w:b/>
                <w:bCs/>
                <w:sz w:val="16"/>
                <w:szCs w:val="16"/>
              </w:rPr>
              <w:t>300</w:t>
            </w:r>
          </w:p>
          <w:p w14:paraId="7B7F2155" w14:textId="7C608E2F" w:rsidR="00A06195" w:rsidRDefault="00A06195" w:rsidP="00554E0D">
            <w:pPr>
              <w:jc w:val="both"/>
              <w:rPr>
                <w:rFonts w:ascii="Kalinga" w:hAnsi="Kalinga" w:cs="Kalinga"/>
                <w:b/>
                <w:bCs/>
                <w:sz w:val="16"/>
                <w:szCs w:val="16"/>
              </w:rPr>
            </w:pPr>
            <w:r w:rsidRPr="00A06195">
              <w:rPr>
                <w:rFonts w:ascii="Kalinga" w:hAnsi="Kalinga" w:cs="Kalinga"/>
                <w:b/>
                <w:bCs/>
                <w:sz w:val="16"/>
                <w:szCs w:val="16"/>
              </w:rPr>
              <w:t>(P.2</w:t>
            </w:r>
            <w:r w:rsidR="00BD64ED">
              <w:rPr>
                <w:rFonts w:ascii="Kalinga" w:hAnsi="Kalinga" w:cs="Kalinga"/>
                <w:b/>
                <w:bCs/>
                <w:sz w:val="16"/>
                <w:szCs w:val="16"/>
              </w:rPr>
              <w:t>42</w:t>
            </w:r>
            <w:r w:rsidRPr="00A06195">
              <w:rPr>
                <w:rFonts w:ascii="Kalinga" w:hAnsi="Kalinga" w:cs="Kalinga"/>
                <w:b/>
                <w:bCs/>
                <w:sz w:val="16"/>
                <w:szCs w:val="16"/>
              </w:rPr>
              <w:t>)</w:t>
            </w:r>
          </w:p>
        </w:tc>
        <w:tc>
          <w:tcPr>
            <w:tcW w:w="4182" w:type="dxa"/>
            <w:gridSpan w:val="2"/>
            <w:tcBorders>
              <w:top w:val="single" w:sz="4" w:space="0" w:color="auto"/>
              <w:left w:val="single" w:sz="4" w:space="0" w:color="auto"/>
              <w:bottom w:val="single" w:sz="4" w:space="0" w:color="auto"/>
              <w:right w:val="single" w:sz="4" w:space="0" w:color="auto"/>
            </w:tcBorders>
            <w:vAlign w:val="center"/>
          </w:tcPr>
          <w:p w14:paraId="572EA5B3" w14:textId="14562413" w:rsidR="00554E0D" w:rsidRPr="00921A8B" w:rsidRDefault="00D70C49" w:rsidP="00554E0D">
            <w:pPr>
              <w:tabs>
                <w:tab w:val="left" w:pos="1200"/>
              </w:tabs>
              <w:jc w:val="both"/>
              <w:rPr>
                <w:rFonts w:ascii="Kalinga" w:eastAsia="Century Gothic" w:hAnsi="Kalinga" w:cs="Kalinga"/>
                <w:b/>
                <w:sz w:val="16"/>
                <w:szCs w:val="16"/>
              </w:rPr>
            </w:pPr>
            <w:r w:rsidRPr="00D70C49">
              <w:rPr>
                <w:rFonts w:ascii="Kalinga" w:eastAsia="Century Gothic" w:hAnsi="Kalinga" w:cs="Kalinga"/>
                <w:b/>
                <w:sz w:val="16"/>
                <w:szCs w:val="16"/>
              </w:rPr>
              <w:t>UT/</w:t>
            </w:r>
            <w:proofErr w:type="spellStart"/>
            <w:r w:rsidRPr="00D70C49">
              <w:rPr>
                <w:rFonts w:ascii="Kalinga" w:eastAsia="Century Gothic" w:hAnsi="Kalinga" w:cs="Kalinga"/>
                <w:b/>
                <w:sz w:val="16"/>
                <w:szCs w:val="16"/>
              </w:rPr>
              <w:t>SCG</w:t>
            </w:r>
            <w:proofErr w:type="spellEnd"/>
            <w:r w:rsidRPr="00D70C49">
              <w:rPr>
                <w:rFonts w:ascii="Kalinga" w:eastAsia="Century Gothic" w:hAnsi="Kalinga" w:cs="Kalinga"/>
                <w:b/>
                <w:sz w:val="16"/>
                <w:szCs w:val="16"/>
              </w:rPr>
              <w:t>/</w:t>
            </w:r>
            <w:proofErr w:type="spellStart"/>
            <w:r w:rsidRPr="00D70C49">
              <w:rPr>
                <w:rFonts w:ascii="Kalinga" w:eastAsia="Century Gothic" w:hAnsi="Kalinga" w:cs="Kalinga"/>
                <w:b/>
                <w:sz w:val="16"/>
                <w:szCs w:val="16"/>
              </w:rPr>
              <w:t>PRCE</w:t>
            </w:r>
            <w:proofErr w:type="spellEnd"/>
            <w:r w:rsidRPr="00D70C49">
              <w:rPr>
                <w:rFonts w:ascii="Kalinga" w:eastAsia="Century Gothic" w:hAnsi="Kalinga" w:cs="Kalinga"/>
                <w:b/>
                <w:sz w:val="16"/>
                <w:szCs w:val="16"/>
              </w:rPr>
              <w:t>/</w:t>
            </w:r>
            <w:proofErr w:type="spellStart"/>
            <w:r w:rsidRPr="00D70C49">
              <w:rPr>
                <w:rFonts w:ascii="Kalinga" w:eastAsia="Century Gothic" w:hAnsi="Kalinga" w:cs="Kalinga"/>
                <w:b/>
                <w:sz w:val="16"/>
                <w:szCs w:val="16"/>
              </w:rPr>
              <w:t>KLF</w:t>
            </w:r>
            <w:proofErr w:type="spellEnd"/>
            <w:r w:rsidRPr="00D70C49">
              <w:rPr>
                <w:rFonts w:ascii="Kalinga" w:eastAsia="Century Gothic" w:hAnsi="Kalinga" w:cs="Kalinga"/>
                <w:b/>
                <w:sz w:val="16"/>
                <w:szCs w:val="16"/>
              </w:rPr>
              <w:t>/JD06/CHIH/1/2026</w:t>
            </w:r>
          </w:p>
        </w:tc>
        <w:tc>
          <w:tcPr>
            <w:tcW w:w="1815" w:type="dxa"/>
            <w:gridSpan w:val="2"/>
            <w:tcBorders>
              <w:top w:val="single" w:sz="4" w:space="0" w:color="auto"/>
              <w:left w:val="single" w:sz="4" w:space="0" w:color="auto"/>
              <w:bottom w:val="single" w:sz="4" w:space="0" w:color="auto"/>
              <w:right w:val="single" w:sz="4" w:space="0" w:color="auto"/>
            </w:tcBorders>
            <w:vAlign w:val="center"/>
          </w:tcPr>
          <w:p w14:paraId="3397AC8E" w14:textId="1F3F11D9" w:rsidR="00554E0D" w:rsidRPr="00F873C5" w:rsidRDefault="00845370" w:rsidP="00554E0D">
            <w:pPr>
              <w:shd w:val="clear" w:color="auto" w:fill="FFFFFF"/>
              <w:jc w:val="both"/>
              <w:rPr>
                <w:rFonts w:ascii="Kalinga" w:eastAsia="Century Gothic" w:hAnsi="Kalinga" w:cs="Kalinga"/>
                <w:bCs/>
                <w:sz w:val="16"/>
                <w:szCs w:val="16"/>
              </w:rPr>
            </w:pPr>
            <w:r w:rsidRPr="00845370">
              <w:rPr>
                <w:rFonts w:ascii="Kalinga" w:eastAsia="Century Gothic" w:hAnsi="Kalinga" w:cs="Kalinga"/>
                <w:bCs/>
                <w:sz w:val="16"/>
                <w:szCs w:val="16"/>
              </w:rPr>
              <w:t>Karina Lozano Flores</w:t>
            </w:r>
            <w:r>
              <w:rPr>
                <w:rFonts w:ascii="Kalinga" w:eastAsia="Century Gothic" w:hAnsi="Kalinga" w:cs="Kalinga"/>
                <w:bCs/>
                <w:sz w:val="16"/>
                <w:szCs w:val="16"/>
              </w:rPr>
              <w:t>.</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5CC385F9" w14:textId="2F2C27F2" w:rsidR="00554E0D" w:rsidRPr="00465549" w:rsidRDefault="00CD0EED" w:rsidP="00554E0D">
            <w:pPr>
              <w:shd w:val="clear" w:color="auto" w:fill="FFFFFF"/>
              <w:jc w:val="both"/>
              <w:rPr>
                <w:rFonts w:ascii="Kalinga" w:eastAsia="Century Gothic" w:hAnsi="Kalinga" w:cs="Kalinga"/>
                <w:bCs/>
                <w:sz w:val="16"/>
                <w:szCs w:val="16"/>
              </w:rPr>
            </w:pPr>
            <w:r w:rsidRPr="00CD0EED">
              <w:rPr>
                <w:rFonts w:ascii="Kalinga" w:eastAsia="Century Gothic" w:hAnsi="Kalinga" w:cs="Kalinga"/>
                <w:bCs/>
                <w:sz w:val="16"/>
                <w:szCs w:val="16"/>
              </w:rPr>
              <w:t xml:space="preserve">Yanko Durán Pacheco. </w:t>
            </w:r>
            <w:r>
              <w:rPr>
                <w:rFonts w:ascii="Kalinga" w:eastAsia="Century Gothic" w:hAnsi="Kalinga" w:cs="Kalinga"/>
                <w:bCs/>
                <w:sz w:val="16"/>
                <w:szCs w:val="16"/>
              </w:rPr>
              <w:t>c</w:t>
            </w:r>
            <w:r w:rsidRPr="00CD0EED">
              <w:rPr>
                <w:rFonts w:ascii="Kalinga" w:eastAsia="Century Gothic" w:hAnsi="Kalinga" w:cs="Kalinga"/>
                <w:bCs/>
                <w:sz w:val="16"/>
                <w:szCs w:val="16"/>
              </w:rPr>
              <w:t xml:space="preserve">onsejera </w:t>
            </w:r>
            <w:r w:rsidR="00D80300">
              <w:rPr>
                <w:rFonts w:ascii="Kalinga" w:eastAsia="Century Gothic" w:hAnsi="Kalinga" w:cs="Kalinga"/>
                <w:bCs/>
                <w:sz w:val="16"/>
                <w:szCs w:val="16"/>
              </w:rPr>
              <w:t>p</w:t>
            </w:r>
            <w:r w:rsidRPr="00CD0EED">
              <w:rPr>
                <w:rFonts w:ascii="Kalinga" w:eastAsia="Century Gothic" w:hAnsi="Kalinga" w:cs="Kalinga"/>
                <w:bCs/>
                <w:sz w:val="16"/>
                <w:szCs w:val="16"/>
              </w:rPr>
              <w:t>residenta del Instituto Estatal Electoral de Chihuahua.</w:t>
            </w:r>
          </w:p>
        </w:tc>
        <w:tc>
          <w:tcPr>
            <w:tcW w:w="4253" w:type="dxa"/>
            <w:gridSpan w:val="2"/>
            <w:tcBorders>
              <w:top w:val="single" w:sz="4" w:space="0" w:color="auto"/>
              <w:left w:val="single" w:sz="4" w:space="0" w:color="auto"/>
              <w:bottom w:val="single" w:sz="4" w:space="0" w:color="auto"/>
              <w:right w:val="single" w:sz="4" w:space="0" w:color="auto"/>
            </w:tcBorders>
            <w:vAlign w:val="center"/>
          </w:tcPr>
          <w:p w14:paraId="2CA85CD1" w14:textId="399D2BDD" w:rsidR="00D80300" w:rsidRPr="00D80300" w:rsidRDefault="00D80300" w:rsidP="00D80300">
            <w:pPr>
              <w:pStyle w:val="Sinespaciado"/>
              <w:suppressAutoHyphens/>
              <w:spacing w:line="254" w:lineRule="auto"/>
              <w:jc w:val="both"/>
              <w:rPr>
                <w:rFonts w:ascii="Kalinga" w:eastAsia="Century Gothic" w:hAnsi="Kalinga" w:cs="Kalinga"/>
                <w:bCs/>
                <w:color w:val="242424"/>
                <w:sz w:val="16"/>
                <w:szCs w:val="16"/>
              </w:rPr>
            </w:pPr>
            <w:r w:rsidRPr="00D80300">
              <w:rPr>
                <w:rFonts w:ascii="Kalinga" w:eastAsia="Century Gothic" w:hAnsi="Kalinga" w:cs="Kalinga"/>
                <w:bCs/>
                <w:color w:val="242424"/>
                <w:sz w:val="16"/>
                <w:szCs w:val="16"/>
              </w:rPr>
              <w:t xml:space="preserve">Haber atribuido indebidamente a los consejeros y consejeras del </w:t>
            </w:r>
            <w:proofErr w:type="spellStart"/>
            <w:r w:rsidRPr="00D80300">
              <w:rPr>
                <w:rFonts w:ascii="Kalinga" w:eastAsia="Century Gothic" w:hAnsi="Kalinga" w:cs="Kalinga"/>
                <w:bCs/>
                <w:color w:val="242424"/>
                <w:sz w:val="16"/>
                <w:szCs w:val="16"/>
              </w:rPr>
              <w:t>IEEC</w:t>
            </w:r>
            <w:proofErr w:type="spellEnd"/>
            <w:r w:rsidRPr="00D80300">
              <w:rPr>
                <w:rFonts w:ascii="Kalinga" w:eastAsia="Century Gothic" w:hAnsi="Kalinga" w:cs="Kalinga"/>
                <w:bCs/>
                <w:color w:val="242424"/>
                <w:sz w:val="16"/>
                <w:szCs w:val="16"/>
              </w:rPr>
              <w:t xml:space="preserve">, la decisión de separar del cargo que ocupaba la denunciante dentro del Instituto, toda vez que a dicho de la quejosa, la consejera denunciada, le comentó que la decisión de separarla de su cargo lo había consultado con el consejo general del </w:t>
            </w:r>
            <w:proofErr w:type="spellStart"/>
            <w:r w:rsidRPr="00D80300">
              <w:rPr>
                <w:rFonts w:ascii="Kalinga" w:eastAsia="Century Gothic" w:hAnsi="Kalinga" w:cs="Kalinga"/>
                <w:bCs/>
                <w:color w:val="242424"/>
                <w:sz w:val="16"/>
                <w:szCs w:val="16"/>
              </w:rPr>
              <w:t>IEEC</w:t>
            </w:r>
            <w:proofErr w:type="spellEnd"/>
            <w:r w:rsidRPr="00D80300">
              <w:rPr>
                <w:rFonts w:ascii="Kalinga" w:eastAsia="Century Gothic" w:hAnsi="Kalinga" w:cs="Kalinga"/>
                <w:bCs/>
                <w:color w:val="242424"/>
                <w:sz w:val="16"/>
                <w:szCs w:val="16"/>
              </w:rPr>
              <w:t>, sin que ello hubiera ocurrido.</w:t>
            </w:r>
          </w:p>
          <w:p w14:paraId="53F778BF" w14:textId="51FD99F0" w:rsidR="00554E0D" w:rsidRPr="00AE5D89" w:rsidRDefault="00D80300" w:rsidP="00D80300">
            <w:pPr>
              <w:pStyle w:val="Sinespaciado"/>
              <w:suppressAutoHyphens/>
              <w:spacing w:line="254" w:lineRule="auto"/>
              <w:jc w:val="both"/>
              <w:rPr>
                <w:rFonts w:ascii="Kalinga" w:eastAsia="Century Gothic" w:hAnsi="Kalinga" w:cs="Kalinga"/>
                <w:bCs/>
                <w:color w:val="242424"/>
                <w:sz w:val="16"/>
                <w:szCs w:val="16"/>
              </w:rPr>
            </w:pPr>
            <w:r w:rsidRPr="00D80300">
              <w:rPr>
                <w:rFonts w:ascii="Kalinga" w:eastAsia="Century Gothic" w:hAnsi="Kalinga" w:cs="Kalinga"/>
                <w:bCs/>
                <w:color w:val="242424"/>
                <w:sz w:val="16"/>
                <w:szCs w:val="16"/>
              </w:rPr>
              <w:t>Por lo que a dicho de la quejosa dicha conducta constituye una afectación directa a los principios de legalidad, imparcialidad y certeza que rigen la función electoral, al viciar el proceso de deliberación del órgano colegiado mediante la provisión de información falsa, conducta que, por su naturaleza y reiteración, trascienden el ámbito interno o administrativo y tienen una incidencia directa en el sistema político-electoral.</w:t>
            </w:r>
          </w:p>
        </w:tc>
        <w:tc>
          <w:tcPr>
            <w:tcW w:w="2409" w:type="dxa"/>
            <w:tcBorders>
              <w:top w:val="single" w:sz="4" w:space="0" w:color="auto"/>
              <w:left w:val="single" w:sz="4" w:space="0" w:color="auto"/>
              <w:bottom w:val="single" w:sz="4" w:space="0" w:color="auto"/>
              <w:right w:val="single" w:sz="4" w:space="0" w:color="auto"/>
            </w:tcBorders>
            <w:vAlign w:val="center"/>
          </w:tcPr>
          <w:p w14:paraId="57E028AD" w14:textId="321B0E59" w:rsidR="00554E0D" w:rsidRPr="00B35FFC" w:rsidRDefault="00172351" w:rsidP="00554E0D">
            <w:pPr>
              <w:spacing w:after="0"/>
              <w:jc w:val="both"/>
              <w:rPr>
                <w:rFonts w:ascii="Kalinga" w:eastAsia="Times New Roman" w:hAnsi="Kalinga" w:cs="Kalinga"/>
                <w:sz w:val="16"/>
                <w:szCs w:val="16"/>
                <w:lang w:eastAsia="es-MX"/>
              </w:rPr>
            </w:pPr>
            <w:r w:rsidRPr="00B35FFC">
              <w:rPr>
                <w:rFonts w:ascii="Kalinga" w:eastAsia="Times New Roman" w:hAnsi="Kalinga" w:cs="Kalinga"/>
                <w:sz w:val="16"/>
                <w:szCs w:val="16"/>
                <w:lang w:eastAsia="es-MX"/>
              </w:rPr>
              <w:t xml:space="preserve">Por Acuerdo </w:t>
            </w:r>
            <w:r w:rsidRPr="00BA795C">
              <w:rPr>
                <w:rFonts w:ascii="Kalinga" w:eastAsia="Times New Roman" w:hAnsi="Kalinga" w:cs="Kalinga"/>
                <w:sz w:val="16"/>
                <w:szCs w:val="16"/>
                <w:lang w:eastAsia="es-MX"/>
              </w:rPr>
              <w:t>INE/CG</w:t>
            </w:r>
            <w:r w:rsidR="00813F4C">
              <w:rPr>
                <w:rFonts w:ascii="Kalinga" w:eastAsia="Times New Roman" w:hAnsi="Kalinga" w:cs="Kalinga"/>
                <w:sz w:val="16"/>
                <w:szCs w:val="16"/>
                <w:lang w:eastAsia="es-MX"/>
              </w:rPr>
              <w:t>106</w:t>
            </w:r>
            <w:r w:rsidRPr="00BA795C">
              <w:rPr>
                <w:rFonts w:ascii="Kalinga" w:eastAsia="Times New Roman" w:hAnsi="Kalinga" w:cs="Kalinga"/>
                <w:sz w:val="16"/>
                <w:szCs w:val="16"/>
                <w:lang w:eastAsia="es-MX"/>
              </w:rPr>
              <w:t xml:space="preserve">/2026 </w:t>
            </w:r>
            <w:r w:rsidRPr="00B35FFC">
              <w:rPr>
                <w:rFonts w:ascii="Kalinga" w:eastAsia="Times New Roman" w:hAnsi="Kalinga" w:cs="Kalinga"/>
                <w:sz w:val="16"/>
                <w:szCs w:val="16"/>
                <w:lang w:eastAsia="es-MX"/>
              </w:rPr>
              <w:t xml:space="preserve">de </w:t>
            </w:r>
            <w:r w:rsidR="00813F4C">
              <w:rPr>
                <w:rFonts w:ascii="Kalinga" w:eastAsia="Times New Roman" w:hAnsi="Kalinga" w:cs="Kalinga"/>
                <w:sz w:val="16"/>
                <w:szCs w:val="16"/>
                <w:lang w:eastAsia="es-MX"/>
              </w:rPr>
              <w:t>12</w:t>
            </w:r>
            <w:r w:rsidRPr="00B35FFC">
              <w:rPr>
                <w:rFonts w:ascii="Kalinga" w:eastAsia="Times New Roman" w:hAnsi="Kalinga" w:cs="Kalinga"/>
                <w:sz w:val="16"/>
                <w:szCs w:val="16"/>
                <w:lang w:eastAsia="es-MX"/>
              </w:rPr>
              <w:t>/</w:t>
            </w:r>
            <w:r>
              <w:rPr>
                <w:rFonts w:ascii="Kalinga" w:eastAsia="Times New Roman" w:hAnsi="Kalinga" w:cs="Kalinga"/>
                <w:sz w:val="16"/>
                <w:szCs w:val="16"/>
                <w:lang w:eastAsia="es-MX"/>
              </w:rPr>
              <w:t>0</w:t>
            </w:r>
            <w:r w:rsidR="00813F4C">
              <w:rPr>
                <w:rFonts w:ascii="Kalinga" w:eastAsia="Times New Roman" w:hAnsi="Kalinga" w:cs="Kalinga"/>
                <w:sz w:val="16"/>
                <w:szCs w:val="16"/>
                <w:lang w:eastAsia="es-MX"/>
              </w:rPr>
              <w:t>3</w:t>
            </w:r>
            <w:r w:rsidRPr="00B35FFC">
              <w:rPr>
                <w:rFonts w:ascii="Kalinga" w:eastAsia="Times New Roman" w:hAnsi="Kalinga" w:cs="Kalinga"/>
                <w:sz w:val="16"/>
                <w:szCs w:val="16"/>
                <w:lang w:eastAsia="es-MX"/>
              </w:rPr>
              <w:t>/202</w:t>
            </w:r>
            <w:r>
              <w:rPr>
                <w:rFonts w:ascii="Kalinga" w:eastAsia="Times New Roman" w:hAnsi="Kalinga" w:cs="Kalinga"/>
                <w:sz w:val="16"/>
                <w:szCs w:val="16"/>
                <w:lang w:eastAsia="es-MX"/>
              </w:rPr>
              <w:t>6</w:t>
            </w:r>
            <w:r w:rsidRPr="00B35FFC">
              <w:rPr>
                <w:rFonts w:ascii="Kalinga" w:eastAsia="Times New Roman" w:hAnsi="Kalinga" w:cs="Kalinga"/>
                <w:sz w:val="16"/>
                <w:szCs w:val="16"/>
                <w:lang w:eastAsia="es-MX"/>
              </w:rPr>
              <w:t xml:space="preserve"> se </w:t>
            </w:r>
            <w:r w:rsidRPr="005F5F88">
              <w:rPr>
                <w:rFonts w:ascii="Kalinga" w:eastAsia="Times New Roman" w:hAnsi="Kalinga" w:cs="Kalinga"/>
                <w:b/>
                <w:bCs/>
                <w:sz w:val="16"/>
                <w:szCs w:val="16"/>
                <w:lang w:eastAsia="es-MX"/>
              </w:rPr>
              <w:t>DESECHO</w:t>
            </w:r>
            <w:r w:rsidRPr="00B35FFC">
              <w:rPr>
                <w:rFonts w:ascii="Kalinga" w:eastAsia="Times New Roman" w:hAnsi="Kalinga" w:cs="Kalinga"/>
                <w:sz w:val="16"/>
                <w:szCs w:val="16"/>
                <w:lang w:eastAsia="es-MX"/>
              </w:rPr>
              <w:t>.</w:t>
            </w:r>
          </w:p>
        </w:tc>
      </w:tr>
    </w:tbl>
    <w:p w14:paraId="71D8740D" w14:textId="6F1416E9" w:rsidR="00995BF7" w:rsidRPr="0062564C" w:rsidRDefault="003934F3" w:rsidP="00995BF7">
      <w:pPr>
        <w:spacing w:after="0" w:line="240" w:lineRule="auto"/>
        <w:rPr>
          <w:rFonts w:ascii="Kalinga" w:hAnsi="Kalinga" w:cs="Kalinga"/>
          <w:sz w:val="16"/>
          <w:szCs w:val="16"/>
        </w:rPr>
      </w:pPr>
      <w:r w:rsidRPr="0062564C">
        <w:rPr>
          <w:rFonts w:ascii="Kalinga" w:hAnsi="Kalinga" w:cs="Kalinga"/>
          <w:sz w:val="16"/>
          <w:szCs w:val="16"/>
        </w:rPr>
        <w:t xml:space="preserve">NOTA. La numeración corresponde al número de quejas, las cuales, al ser acumuladas según cada caso, da un total de </w:t>
      </w:r>
      <w:r w:rsidR="00490B58">
        <w:rPr>
          <w:rFonts w:ascii="Kalinga" w:hAnsi="Kalinga" w:cs="Kalinga"/>
          <w:b/>
          <w:bCs/>
          <w:sz w:val="16"/>
          <w:szCs w:val="16"/>
        </w:rPr>
        <w:t>2</w:t>
      </w:r>
      <w:r w:rsidR="00D52453">
        <w:rPr>
          <w:rFonts w:ascii="Kalinga" w:hAnsi="Kalinga" w:cs="Kalinga"/>
          <w:b/>
          <w:bCs/>
          <w:sz w:val="16"/>
          <w:szCs w:val="16"/>
        </w:rPr>
        <w:t>42</w:t>
      </w:r>
      <w:r w:rsidRPr="0062564C">
        <w:rPr>
          <w:rFonts w:ascii="Kalinga" w:hAnsi="Kalinga" w:cs="Kalinga"/>
          <w:b/>
          <w:bCs/>
          <w:sz w:val="16"/>
          <w:szCs w:val="16"/>
        </w:rPr>
        <w:t xml:space="preserve"> </w:t>
      </w:r>
      <w:r w:rsidRPr="0062564C">
        <w:rPr>
          <w:rFonts w:ascii="Kalinga" w:hAnsi="Kalinga" w:cs="Kalinga"/>
          <w:sz w:val="16"/>
          <w:szCs w:val="16"/>
        </w:rPr>
        <w:t>procedimientos.</w:t>
      </w:r>
    </w:p>
    <w:sectPr w:rsidR="00995BF7" w:rsidRPr="0062564C" w:rsidSect="00B636F3">
      <w:headerReference w:type="default" r:id="rId14"/>
      <w:footerReference w:type="default" r:id="rId15"/>
      <w:pgSz w:w="15840" w:h="12240" w:orient="landscape"/>
      <w:pgMar w:top="1701" w:right="1417" w:bottom="1701" w:left="1417"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2688B3" w14:textId="77777777" w:rsidR="00FA41C8" w:rsidRDefault="00FA41C8" w:rsidP="003F29AD">
      <w:pPr>
        <w:spacing w:after="0" w:line="240" w:lineRule="auto"/>
      </w:pPr>
      <w:r>
        <w:separator/>
      </w:r>
    </w:p>
  </w:endnote>
  <w:endnote w:type="continuationSeparator" w:id="0">
    <w:p w14:paraId="5CA14CB3" w14:textId="77777777" w:rsidR="00FA41C8" w:rsidRDefault="00FA41C8" w:rsidP="003F29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Kalinga">
    <w:altName w:val="Kalinga"/>
    <w:charset w:val="00"/>
    <w:family w:val="swiss"/>
    <w:pitch w:val="variable"/>
    <w:sig w:usb0="00080003" w:usb1="00000000" w:usb2="00000000" w:usb3="00000000" w:csb0="00000001" w:csb1="00000000"/>
  </w:font>
  <w:font w:name="Neue Haas Grotesk Text Pro">
    <w:charset w:val="00"/>
    <w:family w:val="swiss"/>
    <w:pitch w:val="variable"/>
    <w:sig w:usb0="00000007" w:usb1="00000000" w:usb2="00000000" w:usb3="00000000" w:csb0="0000009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1032769797"/>
      <w:docPartObj>
        <w:docPartGallery w:val="Page Numbers (Bottom of Page)"/>
        <w:docPartUnique/>
      </w:docPartObj>
    </w:sdtPr>
    <w:sdtEndPr/>
    <w:sdtContent>
      <w:sdt>
        <w:sdtPr>
          <w:rPr>
            <w:sz w:val="20"/>
            <w:szCs w:val="20"/>
          </w:rPr>
          <w:id w:val="-1769616900"/>
          <w:docPartObj>
            <w:docPartGallery w:val="Page Numbers (Top of Page)"/>
            <w:docPartUnique/>
          </w:docPartObj>
        </w:sdtPr>
        <w:sdtEndPr/>
        <w:sdtContent>
          <w:p w14:paraId="12995F6E" w14:textId="0176B665" w:rsidR="00E2367F" w:rsidRPr="00737FC5" w:rsidRDefault="00E2367F">
            <w:pPr>
              <w:pStyle w:val="Piedepgina"/>
              <w:jc w:val="right"/>
              <w:rPr>
                <w:sz w:val="20"/>
                <w:szCs w:val="20"/>
              </w:rPr>
            </w:pPr>
            <w:r w:rsidRPr="00737FC5">
              <w:rPr>
                <w:sz w:val="20"/>
                <w:szCs w:val="20"/>
              </w:rPr>
              <w:t xml:space="preserve">Página </w:t>
            </w:r>
            <w:r w:rsidRPr="00737FC5">
              <w:rPr>
                <w:b/>
                <w:bCs/>
                <w:sz w:val="20"/>
                <w:szCs w:val="20"/>
              </w:rPr>
              <w:fldChar w:fldCharType="begin"/>
            </w:r>
            <w:r w:rsidRPr="00737FC5">
              <w:rPr>
                <w:b/>
                <w:bCs/>
                <w:sz w:val="20"/>
                <w:szCs w:val="20"/>
              </w:rPr>
              <w:instrText>PAGE</w:instrText>
            </w:r>
            <w:r w:rsidRPr="00737FC5">
              <w:rPr>
                <w:b/>
                <w:bCs/>
                <w:sz w:val="20"/>
                <w:szCs w:val="20"/>
              </w:rPr>
              <w:fldChar w:fldCharType="separate"/>
            </w:r>
            <w:r w:rsidRPr="00737FC5">
              <w:rPr>
                <w:b/>
                <w:bCs/>
                <w:sz w:val="20"/>
                <w:szCs w:val="20"/>
              </w:rPr>
              <w:t>2</w:t>
            </w:r>
            <w:r w:rsidRPr="00737FC5">
              <w:rPr>
                <w:b/>
                <w:bCs/>
                <w:sz w:val="20"/>
                <w:szCs w:val="20"/>
              </w:rPr>
              <w:fldChar w:fldCharType="end"/>
            </w:r>
            <w:r w:rsidRPr="00737FC5">
              <w:rPr>
                <w:sz w:val="20"/>
                <w:szCs w:val="20"/>
              </w:rPr>
              <w:t xml:space="preserve"> de </w:t>
            </w:r>
            <w:r w:rsidRPr="00737FC5">
              <w:rPr>
                <w:b/>
                <w:bCs/>
                <w:sz w:val="20"/>
                <w:szCs w:val="20"/>
              </w:rPr>
              <w:fldChar w:fldCharType="begin"/>
            </w:r>
            <w:r w:rsidRPr="00737FC5">
              <w:rPr>
                <w:b/>
                <w:bCs/>
                <w:sz w:val="20"/>
                <w:szCs w:val="20"/>
              </w:rPr>
              <w:instrText>NUMPAGES</w:instrText>
            </w:r>
            <w:r w:rsidRPr="00737FC5">
              <w:rPr>
                <w:b/>
                <w:bCs/>
                <w:sz w:val="20"/>
                <w:szCs w:val="20"/>
              </w:rPr>
              <w:fldChar w:fldCharType="separate"/>
            </w:r>
            <w:r w:rsidRPr="00737FC5">
              <w:rPr>
                <w:b/>
                <w:bCs/>
                <w:sz w:val="20"/>
                <w:szCs w:val="20"/>
              </w:rPr>
              <w:t>2</w:t>
            </w:r>
            <w:r w:rsidRPr="00737FC5">
              <w:rPr>
                <w:b/>
                <w:bCs/>
                <w:sz w:val="20"/>
                <w:szCs w:val="20"/>
              </w:rPr>
              <w:fldChar w:fldCharType="end"/>
            </w:r>
          </w:p>
        </w:sdtContent>
      </w:sdt>
    </w:sdtContent>
  </w:sdt>
  <w:p w14:paraId="24D05B22" w14:textId="77777777" w:rsidR="00E2367F" w:rsidRDefault="00E2367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B22C52" w14:textId="77777777" w:rsidR="00FA41C8" w:rsidRDefault="00FA41C8" w:rsidP="003F29AD">
      <w:pPr>
        <w:spacing w:after="0" w:line="240" w:lineRule="auto"/>
      </w:pPr>
      <w:r>
        <w:separator/>
      </w:r>
    </w:p>
  </w:footnote>
  <w:footnote w:type="continuationSeparator" w:id="0">
    <w:p w14:paraId="10E4321E" w14:textId="77777777" w:rsidR="00FA41C8" w:rsidRDefault="00FA41C8" w:rsidP="003F29AD">
      <w:pPr>
        <w:spacing w:after="0" w:line="240" w:lineRule="auto"/>
      </w:pPr>
      <w:r>
        <w:continuationSeparator/>
      </w:r>
    </w:p>
  </w:footnote>
  <w:footnote w:id="1">
    <w:p w14:paraId="06771759" w14:textId="7A11A737" w:rsidR="003F29AD" w:rsidRPr="00D91CCF" w:rsidRDefault="003F29AD" w:rsidP="003F29AD">
      <w:pPr>
        <w:pStyle w:val="Textonotapie"/>
        <w:jc w:val="both"/>
        <w:rPr>
          <w:sz w:val="16"/>
          <w:szCs w:val="16"/>
        </w:rPr>
      </w:pPr>
      <w:r w:rsidRPr="00D91CCF">
        <w:rPr>
          <w:rStyle w:val="Refdenotaalpie"/>
          <w:sz w:val="16"/>
          <w:szCs w:val="16"/>
        </w:rPr>
        <w:footnoteRef/>
      </w:r>
      <w:r w:rsidRPr="00D91CCF">
        <w:rPr>
          <w:sz w:val="16"/>
          <w:szCs w:val="16"/>
        </w:rPr>
        <w:t xml:space="preserve"> </w:t>
      </w:r>
      <w:r w:rsidRPr="00D91CCF">
        <w:rPr>
          <w:rFonts w:ascii="Neue Haas Grotesk Text Pro" w:hAnsi="Neue Haas Grotesk Text Pro" w:cs="Kalinga"/>
          <w:sz w:val="16"/>
          <w:szCs w:val="16"/>
        </w:rPr>
        <w:t>Incluidas 7 quejas en las que se denunciaron a Consejerías de órganos desconcentrados del INE (UT/SCG/PRCE/PRI/CG/17/2016, UT/SCG/ PRCE/MORENA/JD08/MEX/5/2018, UT/SCG/PRCE/SMI/JL/OAX/6/2018, UT/SCG/PRCE/SRE/CG/10/2018, UT/SCG/PRCE/PAN/JL/PUE/13/2018, UT/SCG/PRCE/DMCV/CG/25/2018 y UT/SCG/PRCE/MELC/JL/GTO/27/2018).</w:t>
      </w:r>
    </w:p>
  </w:footnote>
  <w:footnote w:id="2">
    <w:p w14:paraId="21C7682F" w14:textId="77777777" w:rsidR="003F29AD" w:rsidRPr="00D91CCF" w:rsidRDefault="003F29AD" w:rsidP="003F29AD">
      <w:pPr>
        <w:pStyle w:val="Textonotapie"/>
        <w:jc w:val="both"/>
        <w:rPr>
          <w:rFonts w:ascii="Kalinga" w:hAnsi="Kalinga" w:cs="Kalinga"/>
          <w:sz w:val="16"/>
          <w:szCs w:val="16"/>
        </w:rPr>
      </w:pPr>
      <w:r w:rsidRPr="00D91CCF">
        <w:rPr>
          <w:rStyle w:val="Refdenotaalpie"/>
          <w:rFonts w:ascii="Kalinga" w:hAnsi="Kalinga" w:cs="Kalinga"/>
          <w:sz w:val="16"/>
          <w:szCs w:val="16"/>
        </w:rPr>
        <w:footnoteRef/>
      </w:r>
      <w:r w:rsidRPr="00D91CCF">
        <w:rPr>
          <w:rFonts w:ascii="Kalinga" w:hAnsi="Kalinga" w:cs="Kalinga"/>
          <w:sz w:val="16"/>
          <w:szCs w:val="16"/>
        </w:rPr>
        <w:t xml:space="preserve"> Se precisa que la inclusión de un procedimiento del año 2014 forma parte de la información solicitada, en tanto que a este se le acumularon 3 quejas correspondientes al año 2015.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F4850C" w14:textId="13126BE3" w:rsidR="00CD37FA" w:rsidRPr="00D91CCF" w:rsidRDefault="00AD1A0B" w:rsidP="00B645BD">
    <w:pPr>
      <w:pStyle w:val="Encabezado"/>
      <w:jc w:val="center"/>
      <w:rPr>
        <w:rFonts w:ascii="Kalinga" w:hAnsi="Kalinga" w:cs="Kalinga"/>
        <w:b/>
        <w:bCs/>
        <w:sz w:val="28"/>
        <w:szCs w:val="28"/>
      </w:rPr>
    </w:pPr>
    <w:r w:rsidRPr="00D91CCF">
      <w:rPr>
        <w:rFonts w:ascii="Kalinga" w:hAnsi="Kalinga" w:cs="Kalinga"/>
        <w:b/>
        <w:bCs/>
        <w:sz w:val="28"/>
        <w:szCs w:val="28"/>
      </w:rPr>
      <w:t>Procedimientos de Remoción de consejerías electorales concluidos</w:t>
    </w:r>
    <w:r w:rsidRPr="00D91CCF">
      <w:rPr>
        <w:rFonts w:ascii="Kalinga" w:hAnsi="Kalinga" w:cs="Kalinga"/>
        <w:b/>
        <w:bCs/>
        <w:sz w:val="28"/>
        <w:szCs w:val="28"/>
      </w:rPr>
      <w:br/>
      <w:t xml:space="preserve">al </w:t>
    </w:r>
    <w:r w:rsidR="00C46810">
      <w:rPr>
        <w:rFonts w:ascii="Kalinga" w:hAnsi="Kalinga" w:cs="Kalinga"/>
        <w:b/>
        <w:bCs/>
        <w:sz w:val="28"/>
        <w:szCs w:val="28"/>
      </w:rPr>
      <w:t>13</w:t>
    </w:r>
    <w:r w:rsidR="004C75A7" w:rsidRPr="00D91CCF">
      <w:rPr>
        <w:rFonts w:ascii="Kalinga" w:hAnsi="Kalinga" w:cs="Kalinga"/>
        <w:b/>
        <w:bCs/>
        <w:sz w:val="28"/>
        <w:szCs w:val="28"/>
      </w:rPr>
      <w:t xml:space="preserve"> de</w:t>
    </w:r>
    <w:r w:rsidR="009C3A9B">
      <w:rPr>
        <w:rFonts w:ascii="Kalinga" w:hAnsi="Kalinga" w:cs="Kalinga"/>
        <w:b/>
        <w:bCs/>
        <w:sz w:val="28"/>
        <w:szCs w:val="28"/>
      </w:rPr>
      <w:t xml:space="preserve"> </w:t>
    </w:r>
    <w:r w:rsidR="00C46810">
      <w:rPr>
        <w:rFonts w:ascii="Kalinga" w:hAnsi="Kalinga" w:cs="Kalinga"/>
        <w:b/>
        <w:bCs/>
        <w:sz w:val="28"/>
        <w:szCs w:val="28"/>
      </w:rPr>
      <w:t>marzo</w:t>
    </w:r>
    <w:r w:rsidR="003236B2" w:rsidRPr="00D91CCF">
      <w:rPr>
        <w:rFonts w:ascii="Kalinga" w:hAnsi="Kalinga" w:cs="Kalinga"/>
        <w:b/>
        <w:bCs/>
        <w:sz w:val="28"/>
        <w:szCs w:val="28"/>
      </w:rPr>
      <w:t xml:space="preserve"> </w:t>
    </w:r>
    <w:r w:rsidR="00FC50D1" w:rsidRPr="00D91CCF">
      <w:rPr>
        <w:rFonts w:ascii="Kalinga" w:hAnsi="Kalinga" w:cs="Kalinga"/>
        <w:b/>
        <w:bCs/>
        <w:sz w:val="28"/>
        <w:szCs w:val="28"/>
      </w:rPr>
      <w:t xml:space="preserve">de </w:t>
    </w:r>
    <w:r w:rsidR="000B558B" w:rsidRPr="00D91CCF">
      <w:rPr>
        <w:rFonts w:ascii="Kalinga" w:hAnsi="Kalinga" w:cs="Kalinga"/>
        <w:b/>
        <w:bCs/>
        <w:sz w:val="28"/>
        <w:szCs w:val="28"/>
      </w:rPr>
      <w:t>202</w:t>
    </w:r>
    <w:r w:rsidR="00C46810">
      <w:rPr>
        <w:rFonts w:ascii="Kalinga" w:hAnsi="Kalinga" w:cs="Kalinga"/>
        <w:b/>
        <w:bCs/>
        <w:sz w:val="28"/>
        <w:szCs w:val="28"/>
      </w:rPr>
      <w:t>6</w:t>
    </w:r>
  </w:p>
  <w:p w14:paraId="34A1237B" w14:textId="5024C01B" w:rsidR="00CD37FA" w:rsidRPr="00D91CCF" w:rsidRDefault="00AD1A0B" w:rsidP="00B645BD">
    <w:pPr>
      <w:pStyle w:val="Encabezado"/>
      <w:jc w:val="center"/>
      <w:rPr>
        <w:rFonts w:ascii="Kalinga" w:hAnsi="Kalinga" w:cs="Kalinga"/>
        <w:b/>
        <w:bCs/>
        <w:sz w:val="28"/>
        <w:szCs w:val="28"/>
      </w:rPr>
    </w:pPr>
    <w:r w:rsidRPr="00D91CCF">
      <w:rPr>
        <w:rFonts w:ascii="Kalinga" w:hAnsi="Kalinga" w:cs="Kalinga"/>
        <w:b/>
        <w:bCs/>
        <w:sz w:val="28"/>
        <w:szCs w:val="28"/>
      </w:rPr>
      <w:t>(2014 – 202</w:t>
    </w:r>
    <w:r w:rsidR="00C46810">
      <w:rPr>
        <w:rFonts w:ascii="Kalinga" w:hAnsi="Kalinga" w:cs="Kalinga"/>
        <w:b/>
        <w:bCs/>
        <w:sz w:val="28"/>
        <w:szCs w:val="28"/>
      </w:rPr>
      <w:t>6</w:t>
    </w:r>
    <w:r w:rsidRPr="00D91CCF">
      <w:rPr>
        <w:rFonts w:ascii="Kalinga" w:hAnsi="Kalinga" w:cs="Kalinga"/>
        <w:b/>
        <w:bCs/>
        <w:sz w:val="28"/>
        <w:szCs w:val="28"/>
      </w:rPr>
      <w:t>)</w:t>
    </w:r>
  </w:p>
  <w:p w14:paraId="24DB04EB" w14:textId="77777777" w:rsidR="00CD37FA" w:rsidRPr="00B645BD" w:rsidRDefault="00CD37FA" w:rsidP="00B645BD">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9AD"/>
    <w:rsid w:val="000009B8"/>
    <w:rsid w:val="000020EC"/>
    <w:rsid w:val="00014963"/>
    <w:rsid w:val="00021FBD"/>
    <w:rsid w:val="000271CD"/>
    <w:rsid w:val="00031A94"/>
    <w:rsid w:val="00032BA5"/>
    <w:rsid w:val="00034BAB"/>
    <w:rsid w:val="00084411"/>
    <w:rsid w:val="000A05AB"/>
    <w:rsid w:val="000A1ADE"/>
    <w:rsid w:val="000A529F"/>
    <w:rsid w:val="000B0654"/>
    <w:rsid w:val="000B278B"/>
    <w:rsid w:val="000B558B"/>
    <w:rsid w:val="000B6DBF"/>
    <w:rsid w:val="000B7D52"/>
    <w:rsid w:val="000C0646"/>
    <w:rsid w:val="000C2CBA"/>
    <w:rsid w:val="000C4B12"/>
    <w:rsid w:val="000C6C6C"/>
    <w:rsid w:val="000E2193"/>
    <w:rsid w:val="000F06E4"/>
    <w:rsid w:val="000F76FB"/>
    <w:rsid w:val="00104526"/>
    <w:rsid w:val="00115D7A"/>
    <w:rsid w:val="00123868"/>
    <w:rsid w:val="00137BC5"/>
    <w:rsid w:val="001415B8"/>
    <w:rsid w:val="00143134"/>
    <w:rsid w:val="00164C4F"/>
    <w:rsid w:val="001655A5"/>
    <w:rsid w:val="00170DE9"/>
    <w:rsid w:val="00170E69"/>
    <w:rsid w:val="00172351"/>
    <w:rsid w:val="001807A4"/>
    <w:rsid w:val="00187722"/>
    <w:rsid w:val="001960F9"/>
    <w:rsid w:val="00196634"/>
    <w:rsid w:val="001A44DF"/>
    <w:rsid w:val="001B3B62"/>
    <w:rsid w:val="001C36AD"/>
    <w:rsid w:val="001C7C23"/>
    <w:rsid w:val="001D02B7"/>
    <w:rsid w:val="001E3395"/>
    <w:rsid w:val="001E4F64"/>
    <w:rsid w:val="001E65BB"/>
    <w:rsid w:val="001E7966"/>
    <w:rsid w:val="001F0B18"/>
    <w:rsid w:val="001F3752"/>
    <w:rsid w:val="001F590C"/>
    <w:rsid w:val="00200A24"/>
    <w:rsid w:val="002011D8"/>
    <w:rsid w:val="002060E2"/>
    <w:rsid w:val="00207856"/>
    <w:rsid w:val="002141EA"/>
    <w:rsid w:val="00221584"/>
    <w:rsid w:val="002254B6"/>
    <w:rsid w:val="00231924"/>
    <w:rsid w:val="0024570F"/>
    <w:rsid w:val="00256F77"/>
    <w:rsid w:val="00261B2C"/>
    <w:rsid w:val="00266A4A"/>
    <w:rsid w:val="00270723"/>
    <w:rsid w:val="002803B5"/>
    <w:rsid w:val="00283A80"/>
    <w:rsid w:val="00285ED7"/>
    <w:rsid w:val="002902C8"/>
    <w:rsid w:val="002A2EF9"/>
    <w:rsid w:val="002A47D5"/>
    <w:rsid w:val="002A6367"/>
    <w:rsid w:val="002A7721"/>
    <w:rsid w:val="002C5964"/>
    <w:rsid w:val="002D0757"/>
    <w:rsid w:val="002D105A"/>
    <w:rsid w:val="002D7EA5"/>
    <w:rsid w:val="002E7064"/>
    <w:rsid w:val="002F1036"/>
    <w:rsid w:val="0031350C"/>
    <w:rsid w:val="00315627"/>
    <w:rsid w:val="003236B2"/>
    <w:rsid w:val="00323A8A"/>
    <w:rsid w:val="00335E45"/>
    <w:rsid w:val="00336D5C"/>
    <w:rsid w:val="00336E72"/>
    <w:rsid w:val="00341EBE"/>
    <w:rsid w:val="0034683D"/>
    <w:rsid w:val="00352C3F"/>
    <w:rsid w:val="00354F59"/>
    <w:rsid w:val="003556E7"/>
    <w:rsid w:val="00355F67"/>
    <w:rsid w:val="00364D7D"/>
    <w:rsid w:val="00367553"/>
    <w:rsid w:val="003675E2"/>
    <w:rsid w:val="00382C9C"/>
    <w:rsid w:val="0039141E"/>
    <w:rsid w:val="003934F3"/>
    <w:rsid w:val="003A006B"/>
    <w:rsid w:val="003C2DFC"/>
    <w:rsid w:val="003C471A"/>
    <w:rsid w:val="003E02EF"/>
    <w:rsid w:val="003E4D36"/>
    <w:rsid w:val="003F1293"/>
    <w:rsid w:val="003F29AD"/>
    <w:rsid w:val="00400856"/>
    <w:rsid w:val="0041706E"/>
    <w:rsid w:val="0042085E"/>
    <w:rsid w:val="00421589"/>
    <w:rsid w:val="004240AF"/>
    <w:rsid w:val="00427F2A"/>
    <w:rsid w:val="00430247"/>
    <w:rsid w:val="00430F83"/>
    <w:rsid w:val="00431B0E"/>
    <w:rsid w:val="00434463"/>
    <w:rsid w:val="00447145"/>
    <w:rsid w:val="00452762"/>
    <w:rsid w:val="004618A1"/>
    <w:rsid w:val="004634D9"/>
    <w:rsid w:val="00470EA1"/>
    <w:rsid w:val="00482F5C"/>
    <w:rsid w:val="00483B11"/>
    <w:rsid w:val="00490AEA"/>
    <w:rsid w:val="00490B58"/>
    <w:rsid w:val="00496016"/>
    <w:rsid w:val="004A4E06"/>
    <w:rsid w:val="004B69CD"/>
    <w:rsid w:val="004C75A7"/>
    <w:rsid w:val="004D7D59"/>
    <w:rsid w:val="004E0633"/>
    <w:rsid w:val="004E1D59"/>
    <w:rsid w:val="004E1DFC"/>
    <w:rsid w:val="004E39FA"/>
    <w:rsid w:val="004E4151"/>
    <w:rsid w:val="004E6AC0"/>
    <w:rsid w:val="00513DAA"/>
    <w:rsid w:val="00515347"/>
    <w:rsid w:val="00526CA5"/>
    <w:rsid w:val="00531AD7"/>
    <w:rsid w:val="005334CF"/>
    <w:rsid w:val="00535B00"/>
    <w:rsid w:val="00543638"/>
    <w:rsid w:val="00551D89"/>
    <w:rsid w:val="00552C9B"/>
    <w:rsid w:val="00554E0D"/>
    <w:rsid w:val="00566F12"/>
    <w:rsid w:val="00581325"/>
    <w:rsid w:val="00583A4C"/>
    <w:rsid w:val="00584EF4"/>
    <w:rsid w:val="00590450"/>
    <w:rsid w:val="00591B50"/>
    <w:rsid w:val="0059365A"/>
    <w:rsid w:val="005A09EA"/>
    <w:rsid w:val="005A3639"/>
    <w:rsid w:val="005B025F"/>
    <w:rsid w:val="005B0537"/>
    <w:rsid w:val="005C31E4"/>
    <w:rsid w:val="005E714F"/>
    <w:rsid w:val="005E747A"/>
    <w:rsid w:val="005F756E"/>
    <w:rsid w:val="006116E3"/>
    <w:rsid w:val="00614DD3"/>
    <w:rsid w:val="006168CD"/>
    <w:rsid w:val="0062365D"/>
    <w:rsid w:val="0062564C"/>
    <w:rsid w:val="006278DB"/>
    <w:rsid w:val="00630235"/>
    <w:rsid w:val="00630707"/>
    <w:rsid w:val="006359FC"/>
    <w:rsid w:val="006370BE"/>
    <w:rsid w:val="00657941"/>
    <w:rsid w:val="00661B4E"/>
    <w:rsid w:val="006640C1"/>
    <w:rsid w:val="00665111"/>
    <w:rsid w:val="00670641"/>
    <w:rsid w:val="0067197A"/>
    <w:rsid w:val="00673597"/>
    <w:rsid w:val="00684E02"/>
    <w:rsid w:val="00686313"/>
    <w:rsid w:val="00697697"/>
    <w:rsid w:val="006A7F6C"/>
    <w:rsid w:val="006B19D2"/>
    <w:rsid w:val="006B7A03"/>
    <w:rsid w:val="006C3046"/>
    <w:rsid w:val="006D71D6"/>
    <w:rsid w:val="006D7CF3"/>
    <w:rsid w:val="006E25E0"/>
    <w:rsid w:val="006F698C"/>
    <w:rsid w:val="006F7B01"/>
    <w:rsid w:val="00700105"/>
    <w:rsid w:val="007057CD"/>
    <w:rsid w:val="00711488"/>
    <w:rsid w:val="00713059"/>
    <w:rsid w:val="007313AC"/>
    <w:rsid w:val="00732AD2"/>
    <w:rsid w:val="00737FC5"/>
    <w:rsid w:val="00752C68"/>
    <w:rsid w:val="007550F9"/>
    <w:rsid w:val="00762E83"/>
    <w:rsid w:val="00765EAA"/>
    <w:rsid w:val="00771599"/>
    <w:rsid w:val="007757E7"/>
    <w:rsid w:val="00782148"/>
    <w:rsid w:val="007835C8"/>
    <w:rsid w:val="00786209"/>
    <w:rsid w:val="007902E0"/>
    <w:rsid w:val="007A0217"/>
    <w:rsid w:val="007C5192"/>
    <w:rsid w:val="007C6BA7"/>
    <w:rsid w:val="007E7816"/>
    <w:rsid w:val="007F10EB"/>
    <w:rsid w:val="00805CD9"/>
    <w:rsid w:val="008113AF"/>
    <w:rsid w:val="00813F4C"/>
    <w:rsid w:val="008162AD"/>
    <w:rsid w:val="00841F46"/>
    <w:rsid w:val="00845370"/>
    <w:rsid w:val="00861C67"/>
    <w:rsid w:val="008726F5"/>
    <w:rsid w:val="0088409F"/>
    <w:rsid w:val="00891435"/>
    <w:rsid w:val="0089574F"/>
    <w:rsid w:val="008969BC"/>
    <w:rsid w:val="008A5039"/>
    <w:rsid w:val="008A5F28"/>
    <w:rsid w:val="008B0E21"/>
    <w:rsid w:val="008B3A15"/>
    <w:rsid w:val="008C2B99"/>
    <w:rsid w:val="008C76BB"/>
    <w:rsid w:val="008D3EC5"/>
    <w:rsid w:val="008E11E7"/>
    <w:rsid w:val="008E35FD"/>
    <w:rsid w:val="009022B6"/>
    <w:rsid w:val="00961590"/>
    <w:rsid w:val="00993E4F"/>
    <w:rsid w:val="00995BF7"/>
    <w:rsid w:val="009A7C38"/>
    <w:rsid w:val="009B308A"/>
    <w:rsid w:val="009B4143"/>
    <w:rsid w:val="009B6B0A"/>
    <w:rsid w:val="009C02AB"/>
    <w:rsid w:val="009C3A9B"/>
    <w:rsid w:val="009D0C27"/>
    <w:rsid w:val="009D451B"/>
    <w:rsid w:val="009D77ED"/>
    <w:rsid w:val="009F1C66"/>
    <w:rsid w:val="009F55AE"/>
    <w:rsid w:val="00A06195"/>
    <w:rsid w:val="00A11052"/>
    <w:rsid w:val="00A146B6"/>
    <w:rsid w:val="00A239CB"/>
    <w:rsid w:val="00A253B0"/>
    <w:rsid w:val="00A308CD"/>
    <w:rsid w:val="00A32B7B"/>
    <w:rsid w:val="00A355BD"/>
    <w:rsid w:val="00A366EF"/>
    <w:rsid w:val="00A71971"/>
    <w:rsid w:val="00A81515"/>
    <w:rsid w:val="00A82053"/>
    <w:rsid w:val="00A90F95"/>
    <w:rsid w:val="00AA6C1E"/>
    <w:rsid w:val="00AA7A13"/>
    <w:rsid w:val="00AB3B40"/>
    <w:rsid w:val="00AB47F6"/>
    <w:rsid w:val="00AD1A0B"/>
    <w:rsid w:val="00AD2524"/>
    <w:rsid w:val="00AE569A"/>
    <w:rsid w:val="00AE6E1F"/>
    <w:rsid w:val="00AF6152"/>
    <w:rsid w:val="00AF6F46"/>
    <w:rsid w:val="00B01687"/>
    <w:rsid w:val="00B0185A"/>
    <w:rsid w:val="00B053FB"/>
    <w:rsid w:val="00B075AB"/>
    <w:rsid w:val="00B12FF3"/>
    <w:rsid w:val="00B21366"/>
    <w:rsid w:val="00B40114"/>
    <w:rsid w:val="00B4065C"/>
    <w:rsid w:val="00B42CFB"/>
    <w:rsid w:val="00B43BA6"/>
    <w:rsid w:val="00B45BEF"/>
    <w:rsid w:val="00B5120B"/>
    <w:rsid w:val="00B67C04"/>
    <w:rsid w:val="00B915D2"/>
    <w:rsid w:val="00B94C48"/>
    <w:rsid w:val="00B94F1D"/>
    <w:rsid w:val="00B969A3"/>
    <w:rsid w:val="00BA028F"/>
    <w:rsid w:val="00BA795C"/>
    <w:rsid w:val="00BB35E0"/>
    <w:rsid w:val="00BC442F"/>
    <w:rsid w:val="00BC7721"/>
    <w:rsid w:val="00BD2CE7"/>
    <w:rsid w:val="00BD64ED"/>
    <w:rsid w:val="00BD7677"/>
    <w:rsid w:val="00BE1EAC"/>
    <w:rsid w:val="00BE39F5"/>
    <w:rsid w:val="00BE4C63"/>
    <w:rsid w:val="00BF5464"/>
    <w:rsid w:val="00BF56E4"/>
    <w:rsid w:val="00C06FDE"/>
    <w:rsid w:val="00C11F87"/>
    <w:rsid w:val="00C120CD"/>
    <w:rsid w:val="00C21A7B"/>
    <w:rsid w:val="00C34661"/>
    <w:rsid w:val="00C45925"/>
    <w:rsid w:val="00C46810"/>
    <w:rsid w:val="00C52E22"/>
    <w:rsid w:val="00C71D24"/>
    <w:rsid w:val="00C747B5"/>
    <w:rsid w:val="00C84561"/>
    <w:rsid w:val="00CA4E20"/>
    <w:rsid w:val="00CA5E2B"/>
    <w:rsid w:val="00CB6275"/>
    <w:rsid w:val="00CC5217"/>
    <w:rsid w:val="00CD0EED"/>
    <w:rsid w:val="00CD16A0"/>
    <w:rsid w:val="00CD37FA"/>
    <w:rsid w:val="00CD40F0"/>
    <w:rsid w:val="00CD6081"/>
    <w:rsid w:val="00CE0694"/>
    <w:rsid w:val="00CF1B6A"/>
    <w:rsid w:val="00CF2604"/>
    <w:rsid w:val="00CF7527"/>
    <w:rsid w:val="00D02D5F"/>
    <w:rsid w:val="00D0507E"/>
    <w:rsid w:val="00D056E9"/>
    <w:rsid w:val="00D13FAE"/>
    <w:rsid w:val="00D24702"/>
    <w:rsid w:val="00D32EF2"/>
    <w:rsid w:val="00D33538"/>
    <w:rsid w:val="00D36677"/>
    <w:rsid w:val="00D4103E"/>
    <w:rsid w:val="00D431BC"/>
    <w:rsid w:val="00D4771B"/>
    <w:rsid w:val="00D52453"/>
    <w:rsid w:val="00D53034"/>
    <w:rsid w:val="00D67025"/>
    <w:rsid w:val="00D70C49"/>
    <w:rsid w:val="00D80300"/>
    <w:rsid w:val="00D83058"/>
    <w:rsid w:val="00D85EC4"/>
    <w:rsid w:val="00D87786"/>
    <w:rsid w:val="00D877F1"/>
    <w:rsid w:val="00D91CCF"/>
    <w:rsid w:val="00D97E65"/>
    <w:rsid w:val="00DB4835"/>
    <w:rsid w:val="00DD168B"/>
    <w:rsid w:val="00DD3AE6"/>
    <w:rsid w:val="00DD7357"/>
    <w:rsid w:val="00DE23F7"/>
    <w:rsid w:val="00DE5420"/>
    <w:rsid w:val="00DF3F53"/>
    <w:rsid w:val="00DF40A1"/>
    <w:rsid w:val="00DF6202"/>
    <w:rsid w:val="00DF6A6C"/>
    <w:rsid w:val="00E03300"/>
    <w:rsid w:val="00E03E05"/>
    <w:rsid w:val="00E16B4E"/>
    <w:rsid w:val="00E17722"/>
    <w:rsid w:val="00E2367F"/>
    <w:rsid w:val="00E25E1D"/>
    <w:rsid w:val="00E327AD"/>
    <w:rsid w:val="00E350EB"/>
    <w:rsid w:val="00E362F3"/>
    <w:rsid w:val="00E363F1"/>
    <w:rsid w:val="00E36E08"/>
    <w:rsid w:val="00E41E7B"/>
    <w:rsid w:val="00E41EFB"/>
    <w:rsid w:val="00E602A3"/>
    <w:rsid w:val="00E66F09"/>
    <w:rsid w:val="00E822C8"/>
    <w:rsid w:val="00E9241F"/>
    <w:rsid w:val="00E927E4"/>
    <w:rsid w:val="00E95DCE"/>
    <w:rsid w:val="00E976EA"/>
    <w:rsid w:val="00EA4AE8"/>
    <w:rsid w:val="00EC78A1"/>
    <w:rsid w:val="00ED57ED"/>
    <w:rsid w:val="00EE5D7E"/>
    <w:rsid w:val="00F06679"/>
    <w:rsid w:val="00F07174"/>
    <w:rsid w:val="00F12D85"/>
    <w:rsid w:val="00F208D8"/>
    <w:rsid w:val="00F34A90"/>
    <w:rsid w:val="00F41C15"/>
    <w:rsid w:val="00F550E2"/>
    <w:rsid w:val="00F5669A"/>
    <w:rsid w:val="00F578BA"/>
    <w:rsid w:val="00F61DDC"/>
    <w:rsid w:val="00F822B7"/>
    <w:rsid w:val="00F85F8D"/>
    <w:rsid w:val="00FA41C8"/>
    <w:rsid w:val="00FA5600"/>
    <w:rsid w:val="00FA574F"/>
    <w:rsid w:val="00FB0B72"/>
    <w:rsid w:val="00FB32BD"/>
    <w:rsid w:val="00FB64C6"/>
    <w:rsid w:val="00FC50D1"/>
    <w:rsid w:val="00FD5CEE"/>
    <w:rsid w:val="00FE1E39"/>
    <w:rsid w:val="00FF0BC5"/>
    <w:rsid w:val="00FF1F7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288F28"/>
  <w15:chartTrackingRefBased/>
  <w15:docId w15:val="{D9E4959D-50A0-4C07-9267-7EE5A40EA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0F9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9AD"/>
    <w:pPr>
      <w:ind w:left="720"/>
      <w:contextualSpacing/>
    </w:pPr>
  </w:style>
  <w:style w:type="paragraph" w:styleId="Encabezado">
    <w:name w:val="header"/>
    <w:basedOn w:val="Normal"/>
    <w:link w:val="EncabezadoCar"/>
    <w:uiPriority w:val="99"/>
    <w:unhideWhenUsed/>
    <w:rsid w:val="003F29A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F29AD"/>
  </w:style>
  <w:style w:type="paragraph" w:styleId="Piedepgina">
    <w:name w:val="footer"/>
    <w:basedOn w:val="Normal"/>
    <w:link w:val="PiedepginaCar"/>
    <w:uiPriority w:val="99"/>
    <w:unhideWhenUsed/>
    <w:rsid w:val="003F29A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F29AD"/>
  </w:style>
  <w:style w:type="paragraph" w:styleId="Textodeglobo">
    <w:name w:val="Balloon Text"/>
    <w:basedOn w:val="Normal"/>
    <w:link w:val="TextodegloboCar"/>
    <w:uiPriority w:val="99"/>
    <w:semiHidden/>
    <w:unhideWhenUsed/>
    <w:rsid w:val="003F29A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F29AD"/>
    <w:rPr>
      <w:rFonts w:ascii="Segoe UI" w:hAnsi="Segoe UI" w:cs="Segoe UI"/>
      <w:sz w:val="18"/>
      <w:szCs w:val="18"/>
    </w:rPr>
  </w:style>
  <w:style w:type="character" w:styleId="Nmerodelnea">
    <w:name w:val="line number"/>
    <w:basedOn w:val="Fuentedeprrafopredeter"/>
    <w:uiPriority w:val="99"/>
    <w:semiHidden/>
    <w:unhideWhenUsed/>
    <w:rsid w:val="003F29AD"/>
  </w:style>
  <w:style w:type="paragraph" w:customStyle="1" w:styleId="xmsonormal">
    <w:name w:val="x_msonormal"/>
    <w:basedOn w:val="Normal"/>
    <w:rsid w:val="003F29A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Ninguno">
    <w:name w:val="Ninguno"/>
    <w:rsid w:val="003F29AD"/>
    <w:rPr>
      <w:lang w:val="es-ES_tradnl"/>
    </w:rPr>
  </w:style>
  <w:style w:type="paragraph" w:customStyle="1" w:styleId="CuerpoA">
    <w:name w:val="Cuerpo A"/>
    <w:rsid w:val="003F29AD"/>
    <w:pPr>
      <w:spacing w:after="200" w:line="276" w:lineRule="auto"/>
    </w:pPr>
    <w:rPr>
      <w:rFonts w:ascii="Arial" w:eastAsia="Arial Unicode MS" w:hAnsi="Arial" w:cs="Arial Unicode MS"/>
      <w:color w:val="000000"/>
      <w:u w:color="000000"/>
      <w:lang w:val="es-ES_tradnl" w:eastAsia="es-MX"/>
    </w:rPr>
  </w:style>
  <w:style w:type="character" w:styleId="Hipervnculo">
    <w:name w:val="Hyperlink"/>
    <w:basedOn w:val="Fuentedeprrafopredeter"/>
    <w:uiPriority w:val="99"/>
    <w:semiHidden/>
    <w:unhideWhenUsed/>
    <w:rsid w:val="003F29AD"/>
    <w:rPr>
      <w:color w:val="0563C1" w:themeColor="hyperlink"/>
      <w:u w:val="single"/>
    </w:rPr>
  </w:style>
  <w:style w:type="character" w:customStyle="1" w:styleId="SinespaciadoCar">
    <w:name w:val="Sin espaciado Car"/>
    <w:link w:val="Sinespaciado"/>
    <w:uiPriority w:val="1"/>
    <w:locked/>
    <w:rsid w:val="003F29AD"/>
    <w:rPr>
      <w:rFonts w:ascii="Arial" w:eastAsia="Times New Roman" w:hAnsi="Arial" w:cs="Arial"/>
      <w:sz w:val="24"/>
      <w:szCs w:val="24"/>
    </w:rPr>
  </w:style>
  <w:style w:type="paragraph" w:styleId="Sinespaciado">
    <w:name w:val="No Spacing"/>
    <w:link w:val="SinespaciadoCar"/>
    <w:uiPriority w:val="1"/>
    <w:qFormat/>
    <w:rsid w:val="003F29AD"/>
    <w:pPr>
      <w:spacing w:after="0" w:line="240" w:lineRule="auto"/>
    </w:pPr>
    <w:rPr>
      <w:rFonts w:ascii="Arial" w:eastAsia="Times New Roman" w:hAnsi="Arial" w:cs="Arial"/>
      <w:sz w:val="24"/>
      <w:szCs w:val="24"/>
    </w:rPr>
  </w:style>
  <w:style w:type="paragraph" w:styleId="Textonotaalfinal">
    <w:name w:val="endnote text"/>
    <w:basedOn w:val="Normal"/>
    <w:link w:val="TextonotaalfinalCar"/>
    <w:uiPriority w:val="99"/>
    <w:unhideWhenUsed/>
    <w:rsid w:val="003F29AD"/>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3F29AD"/>
    <w:rPr>
      <w:sz w:val="20"/>
      <w:szCs w:val="20"/>
    </w:rPr>
  </w:style>
  <w:style w:type="character" w:styleId="Refdenotaalfinal">
    <w:name w:val="endnote reference"/>
    <w:basedOn w:val="Fuentedeprrafopredeter"/>
    <w:uiPriority w:val="99"/>
    <w:semiHidden/>
    <w:unhideWhenUsed/>
    <w:rsid w:val="003F29AD"/>
    <w:rPr>
      <w:vertAlign w:val="superscript"/>
    </w:rPr>
  </w:style>
  <w:style w:type="paragraph" w:styleId="Textonotapie">
    <w:name w:val="footnote text"/>
    <w:basedOn w:val="Normal"/>
    <w:link w:val="TextonotapieCar"/>
    <w:uiPriority w:val="99"/>
    <w:semiHidden/>
    <w:unhideWhenUsed/>
    <w:rsid w:val="003F29A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F29AD"/>
    <w:rPr>
      <w:sz w:val="20"/>
      <w:szCs w:val="20"/>
    </w:rPr>
  </w:style>
  <w:style w:type="character" w:styleId="Refdenotaalpie">
    <w:name w:val="footnote reference"/>
    <w:basedOn w:val="Fuentedeprrafopredeter"/>
    <w:uiPriority w:val="99"/>
    <w:semiHidden/>
    <w:unhideWhenUsed/>
    <w:rsid w:val="003F29AD"/>
    <w:rPr>
      <w:vertAlign w:val="superscript"/>
    </w:rPr>
  </w:style>
  <w:style w:type="paragraph" w:styleId="Textosinformato">
    <w:name w:val="Plain Text"/>
    <w:basedOn w:val="Normal"/>
    <w:link w:val="TextosinformatoCar"/>
    <w:uiPriority w:val="99"/>
    <w:semiHidden/>
    <w:unhideWhenUsed/>
    <w:rsid w:val="003934F3"/>
    <w:pPr>
      <w:spacing w:after="0" w:line="240" w:lineRule="auto"/>
    </w:pPr>
    <w:rPr>
      <w:rFonts w:ascii="Calibri" w:hAnsi="Calibri" w:cs="Calibri"/>
    </w:rPr>
  </w:style>
  <w:style w:type="character" w:customStyle="1" w:styleId="TextosinformatoCar">
    <w:name w:val="Texto sin formato Car"/>
    <w:basedOn w:val="Fuentedeprrafopredeter"/>
    <w:link w:val="Textosinformato"/>
    <w:uiPriority w:val="99"/>
    <w:semiHidden/>
    <w:rsid w:val="003934F3"/>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ieez.org.mx/QS/curr_cons/Curriculum_2018_7_Arturo_Sosa.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ieez.org.mx/QS/curr_cons/Curriculum_2018_6_Brenda_Mora.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ieez.org.mx/QS/curr_cons/Curriculum_2018_5_Carlos_Casas.pdf"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www.ieez.org.mx/QS/curr_cons/Curriculum_2018_1_Pte_Rivera_Delgadillo.pdf"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f18c849-b8d2-4d8f-8138-3c7cffd9aa01"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80219DBF192E424C820670FC560C7E8B" ma:contentTypeVersion="11" ma:contentTypeDescription="Crear nuevo documento." ma:contentTypeScope="" ma:versionID="ae456b7feac4033ef4e7978bfcade09d">
  <xsd:schema xmlns:xsd="http://www.w3.org/2001/XMLSchema" xmlns:xs="http://www.w3.org/2001/XMLSchema" xmlns:p="http://schemas.microsoft.com/office/2006/metadata/properties" xmlns:ns3="ef18c849-b8d2-4d8f-8138-3c7cffd9aa01" targetNamespace="http://schemas.microsoft.com/office/2006/metadata/properties" ma:root="true" ma:fieldsID="c5be8732e1cc892ea0fc5a8b20881ee9" ns3:_="">
    <xsd:import namespace="ef18c849-b8d2-4d8f-8138-3c7cffd9aa01"/>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_activity" minOccurs="0"/>
                <xsd:element ref="ns3:MediaServiceGenerationTime" minOccurs="0"/>
                <xsd:element ref="ns3:MediaServiceEventHashCode" minOccurs="0"/>
                <xsd:element ref="ns3:MediaServiceSystemTags" minOccurs="0"/>
                <xsd:element ref="ns3:MediaServiceOCR"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18c849-b8d2-4d8f-8138-3c7cffd9aa01"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_activity" ma:index="13" nillable="true" ma:displayName="_activity" ma:hidden="true" ma:internalName="_activity">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SystemTags" ma:index="16" nillable="true" ma:displayName="MediaServiceSystemTags" ma:hidden="true" ma:internalName="MediaServiceSystemTags" ma:readOnly="true">
      <xsd:simpleType>
        <xsd:restriction base="dms:Note"/>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91E1FC-E343-41B2-8778-F7CEFE08E0B7}">
  <ds:schemaRefs>
    <ds:schemaRef ds:uri="http://schemas.microsoft.com/sharepoint/v3/contenttype/forms"/>
  </ds:schemaRefs>
</ds:datastoreItem>
</file>

<file path=customXml/itemProps2.xml><?xml version="1.0" encoding="utf-8"?>
<ds:datastoreItem xmlns:ds="http://schemas.openxmlformats.org/officeDocument/2006/customXml" ds:itemID="{37592D9C-B0B4-4841-BDBA-366492CEBE19}">
  <ds:schemaRefs>
    <ds:schemaRef ds:uri="http://www.w3.org/XML/1998/namespace"/>
    <ds:schemaRef ds:uri="http://schemas.microsoft.com/office/2006/documentManagement/types"/>
    <ds:schemaRef ds:uri="ef18c849-b8d2-4d8f-8138-3c7cffd9aa01"/>
    <ds:schemaRef ds:uri="http://purl.org/dc/dcmitype/"/>
    <ds:schemaRef ds:uri="http://purl.org/dc/elements/1.1/"/>
    <ds:schemaRef ds:uri="http://schemas.microsoft.com/office/2006/metadata/properties"/>
    <ds:schemaRef ds:uri="http://purl.org/dc/term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92691747-4B87-4E89-AB09-50B4D1F9F873}">
  <ds:schemaRefs>
    <ds:schemaRef ds:uri="http://schemas.openxmlformats.org/officeDocument/2006/bibliography"/>
  </ds:schemaRefs>
</ds:datastoreItem>
</file>

<file path=customXml/itemProps4.xml><?xml version="1.0" encoding="utf-8"?>
<ds:datastoreItem xmlns:ds="http://schemas.openxmlformats.org/officeDocument/2006/customXml" ds:itemID="{639B8E68-3FCD-4736-A280-EF05CA9BF7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18c849-b8d2-4d8f-8138-3c7cffd9aa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126</Pages>
  <Words>31053</Words>
  <Characters>168308</Characters>
  <Application>Microsoft Office Word</Application>
  <DocSecurity>0</DocSecurity>
  <Lines>7012</Lines>
  <Paragraphs>2318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197043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ESTEVEZ LOPEZ KARLA EUGENIA</dc:creator>
  <cp:keywords/>
  <dc:description/>
  <cp:lastModifiedBy>VICUNA CADENA ZALMA ELIBETH</cp:lastModifiedBy>
  <cp:revision>57</cp:revision>
  <cp:lastPrinted>2026-03-13T21:11:00Z</cp:lastPrinted>
  <dcterms:created xsi:type="dcterms:W3CDTF">2026-03-13T16:31:00Z</dcterms:created>
  <dcterms:modified xsi:type="dcterms:W3CDTF">2026-03-13T21:12:00Z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0x01010080219DBF192E424C820670FC560C7E8B</vt:lpwstr>
  </property>
</Properties>
</file>