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B2E" w:rsidRPr="00535F09" w:rsidRDefault="003D3416" w:rsidP="008F2B77">
      <w:pPr>
        <w:tabs>
          <w:tab w:val="left" w:leader="hyphen" w:pos="9356"/>
        </w:tabs>
      </w:pPr>
      <w:r w:rsidRPr="00535F09">
        <w:t xml:space="preserve">En la Ciudad de México, siendo las </w:t>
      </w:r>
      <w:r w:rsidR="003C6B2E" w:rsidRPr="00535F09">
        <w:t>quince</w:t>
      </w:r>
      <w:r w:rsidRPr="00535F09">
        <w:t xml:space="preserve"> horas con </w:t>
      </w:r>
      <w:r w:rsidR="003C6B2E" w:rsidRPr="00535F09">
        <w:t>treinta</w:t>
      </w:r>
      <w:r w:rsidRPr="00535F09">
        <w:t xml:space="preserve"> minutos del día </w:t>
      </w:r>
      <w:r w:rsidR="003C6B2E" w:rsidRPr="00535F09">
        <w:t>quince</w:t>
      </w:r>
      <w:r w:rsidRPr="00535F09">
        <w:t xml:space="preserve"> de </w:t>
      </w:r>
      <w:r w:rsidR="003C6B2E" w:rsidRPr="00535F09">
        <w:t>junio</w:t>
      </w:r>
      <w:r w:rsidRPr="00535F09">
        <w:t xml:space="preserve"> de dos mil diecisiete, se reunieron en el </w:t>
      </w:r>
      <w:r w:rsidR="003C6B2E" w:rsidRPr="00535F09">
        <w:t xml:space="preserve">salón de usos múltiples </w:t>
      </w:r>
      <w:r w:rsidRPr="00535F09">
        <w:t>de las oficinas centrales del</w:t>
      </w:r>
      <w:r w:rsidR="00952453" w:rsidRPr="00535F09">
        <w:t xml:space="preserve"> Instituto Nacional Electoral, </w:t>
      </w:r>
      <w:r w:rsidRPr="00535F09">
        <w:t xml:space="preserve">ubicadas en Viaducto Tlalpan, número cien, esquina Periférico Sur, Colonia Arenal Tepepan, Delegación Tlalpan, a fin de celebrar la </w:t>
      </w:r>
      <w:r w:rsidR="008F2B77" w:rsidRPr="00535F09">
        <w:t>Primera</w:t>
      </w:r>
      <w:r w:rsidRPr="00535F09">
        <w:t xml:space="preserve"> Sesión </w:t>
      </w:r>
      <w:r w:rsidR="008F2B77" w:rsidRPr="00535F09">
        <w:t>Extrao</w:t>
      </w:r>
      <w:r w:rsidRPr="00535F09">
        <w:t>rdinaria del Comité de Radio y Televisión, las siguientes personas:</w:t>
      </w:r>
      <w:r w:rsidR="003C6B2E" w:rsidRPr="00535F09">
        <w:t xml:space="preserve"> el Maestro Marco Antonio Baños Martínez, Consejero Electoral, Presidente del Comité de Radio y Televisión; el Licenciado Enrique Andrade González, Consejero Electoral integrante del Comité; la Licenciada Alejandra Pamela San Martín Ríos y Valle</w:t>
      </w:r>
      <w:r w:rsidR="00952453" w:rsidRPr="00535F09">
        <w:t>s</w:t>
      </w:r>
      <w:r w:rsidR="003C6B2E" w:rsidRPr="00535F09">
        <w:t xml:space="preserve">, Consejera Electoral integrante del Comité; el Licenciado Ignacio Labra Delgadillo, Representante Propietario del Partido Acción Nacional; la Maestra Irma Cruz Esquivel, Representante Propietaria del Partido Revolucionario Institucional; el Licenciado Fernando Vargas Manríquez, Representante Propietario del Partido de la Revolución Democrática; la Licenciada Erika Mariana Rosas Uribe, Representante Propietaria del Partido Verde Ecologista de México; el Licenciado Jesús Estrada Ruiz, Representante Suplente del Partido del Trabajo; el </w:t>
      </w:r>
      <w:r w:rsidR="00952453" w:rsidRPr="00535F09">
        <w:t>Licenciado</w:t>
      </w:r>
      <w:r w:rsidR="003C6B2E" w:rsidRPr="00535F09">
        <w:t xml:space="preserve"> Guillermo Elías Cárdenas González, Representante Suplente del Partido Movimiento Ciudadano; la Licenciada María De Lourdes Bosch Muñoz, Representante Suplente del Partido Nueva Alianza; la Licenciada Nohemí Verónica Beraud Osorio, Representante </w:t>
      </w:r>
      <w:r w:rsidR="00952453" w:rsidRPr="00535F09">
        <w:t xml:space="preserve">Propietaria del Partido Morena, y </w:t>
      </w:r>
      <w:r w:rsidR="003C6B2E" w:rsidRPr="00535F09">
        <w:t xml:space="preserve">el Licenciado Ernesto Guerra Mota, Representante Propietario del Partido Encuentro Social. Asimismo, concurre a la sesión el Maestro Patricio </w:t>
      </w:r>
      <w:proofErr w:type="spellStart"/>
      <w:r w:rsidR="003C6B2E" w:rsidRPr="00535F09">
        <w:t>Ballados</w:t>
      </w:r>
      <w:proofErr w:type="spellEnd"/>
      <w:r w:rsidR="003C6B2E" w:rsidRPr="00535F09">
        <w:t xml:space="preserve"> Villagómez, en su carácter de Secretario Técnico del Comité de Radio y Televisión. Los invitados presentes en la sesión fueron</w:t>
      </w:r>
      <w:r w:rsidR="0065026D" w:rsidRPr="00535F09">
        <w:t xml:space="preserve">: </w:t>
      </w:r>
      <w:r w:rsidR="003C6B2E" w:rsidRPr="00535F09">
        <w:t xml:space="preserve">la Licenciada Coral Almanza Moreno, Representante de la Oficina del Consejero del Poder Legislativo por el Partido Acción Nacional; el Licenciado Víctor Rivera, Representante de la Oficina del Consejero del Poder Legislativo por el Partido Revolucionario Institucional; el Licenciado Iván Llanos </w:t>
      </w:r>
      <w:proofErr w:type="spellStart"/>
      <w:r w:rsidR="003C6B2E" w:rsidRPr="00535F09">
        <w:t>Llanos</w:t>
      </w:r>
      <w:proofErr w:type="spellEnd"/>
      <w:r w:rsidR="003C6B2E" w:rsidRPr="00535F09">
        <w:t>, Representante de la Oficina del Consejero del Poder Legislativo por el Partido Nueva Alianza, y el Licenciado Gustavo Ruiz Medina, Representante de la Oficina del Consejero del Poder Legislativo por el Partido Encuentro Social.</w:t>
      </w:r>
      <w:r w:rsidR="008F2B77" w:rsidRPr="00535F09">
        <w:tab/>
      </w:r>
    </w:p>
    <w:p w:rsidR="004F5DE7" w:rsidRPr="00535F09" w:rsidRDefault="003D3416" w:rsidP="008F2B77">
      <w:pPr>
        <w:tabs>
          <w:tab w:val="left" w:leader="hyphen" w:pos="9356"/>
        </w:tabs>
        <w:rPr>
          <w:rFonts w:cs="Arial"/>
        </w:rPr>
      </w:pPr>
      <w:r w:rsidRPr="00535F09">
        <w:rPr>
          <w:b/>
        </w:rPr>
        <w:t>El C. Presidente, Consejero Electoral, Maestro Marco Antonio Baños Martínez</w:t>
      </w:r>
      <w:r w:rsidR="004F5DE7" w:rsidRPr="00535F09">
        <w:rPr>
          <w:rFonts w:cs="Arial"/>
          <w:b/>
        </w:rPr>
        <w:t xml:space="preserve">: </w:t>
      </w:r>
      <w:r w:rsidR="004F5DE7" w:rsidRPr="00535F09">
        <w:rPr>
          <w:rFonts w:cs="Arial"/>
        </w:rPr>
        <w:t>Está presente la Consejera Pamela San Martín, el Consejero Enrique</w:t>
      </w:r>
      <w:r w:rsidR="00417EFC" w:rsidRPr="00535F09">
        <w:rPr>
          <w:rFonts w:cs="Arial"/>
        </w:rPr>
        <w:t xml:space="preserve"> Andrade, la Consejera Dania </w:t>
      </w:r>
      <w:r w:rsidR="004F5DE7" w:rsidRPr="00535F09">
        <w:rPr>
          <w:rFonts w:cs="Arial"/>
        </w:rPr>
        <w:t>ya se va, y está el señor Director Ejecutivo de Prerrogativas y Partidos Políticos para desahogar la Primera Sesión Extraordinaria del Comité de Radio y Televisión de este mes de junio.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Así que habiendo quórum legal para la celebración de la misma la declaro formalmente instalada.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Y le pido, señor Secretario, que someta a votación primero de los partidos y luego de los Consejeros el orden del día.</w:t>
      </w:r>
      <w:r w:rsidR="008F2B77" w:rsidRPr="00535F09">
        <w:rPr>
          <w:rFonts w:cs="Arial"/>
        </w:rPr>
        <w:tab/>
      </w:r>
    </w:p>
    <w:p w:rsidR="004F5DE7" w:rsidRPr="00535F09" w:rsidRDefault="003D3416" w:rsidP="008F2B77">
      <w:pPr>
        <w:tabs>
          <w:tab w:val="left" w:leader="hyphen" w:pos="9356"/>
        </w:tabs>
        <w:rPr>
          <w:rFonts w:cs="Arial"/>
        </w:rPr>
      </w:pPr>
      <w:r w:rsidRPr="00535F09">
        <w:rPr>
          <w:b/>
        </w:rPr>
        <w:t xml:space="preserve">El C. Secretario Técnico, Maestro Patricio </w:t>
      </w:r>
      <w:proofErr w:type="spellStart"/>
      <w:r w:rsidRPr="00535F09">
        <w:rPr>
          <w:b/>
        </w:rPr>
        <w:t>Ballados</w:t>
      </w:r>
      <w:proofErr w:type="spellEnd"/>
      <w:r w:rsidRPr="00535F09">
        <w:rPr>
          <w:b/>
        </w:rPr>
        <w:t xml:space="preserve"> Villagómez</w:t>
      </w:r>
      <w:r w:rsidR="004F5DE7" w:rsidRPr="00535F09">
        <w:rPr>
          <w:rFonts w:cs="Arial"/>
          <w:b/>
        </w:rPr>
        <w:t xml:space="preserve">: </w:t>
      </w:r>
      <w:r w:rsidR="004F5DE7" w:rsidRPr="00535F09">
        <w:rPr>
          <w:rFonts w:cs="Arial"/>
        </w:rPr>
        <w:t>Con gusto, Presidente.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El orden del día fue circulado con anterioridad, por lo que consulto a las y los representantes de los partidos políticos si existe consenso para la aprobación del presente orden del día.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De ser así, favor de señalarlo.</w:t>
      </w:r>
      <w:r w:rsidR="000F4296">
        <w:rPr>
          <w:rFonts w:cs="Arial"/>
        </w:rPr>
        <w:t xml:space="preserve"> </w:t>
      </w:r>
      <w:r w:rsidR="004F5DE7" w:rsidRPr="00535F09">
        <w:rPr>
          <w:rFonts w:cs="Arial"/>
        </w:rPr>
        <w:t>Existe consenso, Presidente.</w:t>
      </w:r>
      <w:r w:rsidR="008F2B77" w:rsidRPr="00535F09">
        <w:rPr>
          <w:rFonts w:cs="Arial"/>
        </w:rPr>
        <w:tab/>
      </w:r>
    </w:p>
    <w:p w:rsidR="004F5DE7" w:rsidRPr="00535F09" w:rsidRDefault="004F5DE7" w:rsidP="008F2B77">
      <w:pPr>
        <w:tabs>
          <w:tab w:val="left" w:leader="hyphen" w:pos="9356"/>
        </w:tabs>
        <w:rPr>
          <w:rFonts w:cs="Arial"/>
        </w:rPr>
      </w:pPr>
      <w:r w:rsidRPr="00535F09">
        <w:rPr>
          <w:rFonts w:cs="Arial"/>
        </w:rPr>
        <w:t>Ahora pregunto si se aprueba el orden del día.</w:t>
      </w:r>
      <w:r w:rsidR="00577712" w:rsidRPr="00535F09">
        <w:rPr>
          <w:rFonts w:cs="Arial"/>
        </w:rPr>
        <w:t xml:space="preserve"> </w:t>
      </w:r>
      <w:r w:rsidRPr="00535F09">
        <w:rPr>
          <w:rFonts w:cs="Arial"/>
        </w:rPr>
        <w:t>De ser así, favor de señalarlo.</w:t>
      </w:r>
      <w:r w:rsidR="008F2B77" w:rsidRPr="00535F09">
        <w:rPr>
          <w:rFonts w:cs="Arial"/>
        </w:rPr>
        <w:tab/>
      </w:r>
    </w:p>
    <w:p w:rsidR="004F5DE7" w:rsidRDefault="004F5DE7" w:rsidP="008F2B77">
      <w:pPr>
        <w:tabs>
          <w:tab w:val="left" w:leader="hyphen" w:pos="9356"/>
        </w:tabs>
        <w:rPr>
          <w:rFonts w:cs="Arial"/>
        </w:rPr>
      </w:pPr>
      <w:r w:rsidRPr="00535F09">
        <w:rPr>
          <w:rFonts w:cs="Arial"/>
        </w:rPr>
        <w:t>Es aprobado por unanimidad, Presidente.</w:t>
      </w:r>
      <w:r w:rsidR="008F2B77" w:rsidRPr="00535F09">
        <w:rPr>
          <w:rFonts w:cs="Arial"/>
        </w:rPr>
        <w:tab/>
      </w:r>
      <w:bookmarkStart w:id="0" w:name="_GoBack"/>
      <w:bookmarkEnd w:id="0"/>
    </w:p>
    <w:p w:rsidR="000F4296" w:rsidRPr="00535F09" w:rsidRDefault="000F4296" w:rsidP="008F2B77">
      <w:pPr>
        <w:tabs>
          <w:tab w:val="left" w:leader="hyphen" w:pos="9356"/>
        </w:tabs>
        <w:rPr>
          <w:rFonts w:cs="Arial"/>
        </w:rPr>
      </w:pPr>
    </w:p>
    <w:p w:rsidR="003D3416" w:rsidRPr="00535F09" w:rsidRDefault="003D3416" w:rsidP="008F2B77">
      <w:pPr>
        <w:tabs>
          <w:tab w:val="left" w:leader="hyphen" w:pos="9356"/>
        </w:tabs>
        <w:spacing w:line="240" w:lineRule="exact"/>
        <w:rPr>
          <w:rFonts w:cs="Arial"/>
          <w:b/>
        </w:rPr>
      </w:pPr>
      <w:r w:rsidRPr="00535F09">
        <w:rPr>
          <w:rFonts w:cs="Arial"/>
          <w:b/>
        </w:rPr>
        <w:t>INSTITUTO NACIONAL ELECTORAL</w:t>
      </w:r>
      <w:r w:rsidR="008F2B77" w:rsidRPr="00535F09">
        <w:rPr>
          <w:rFonts w:cs="Arial"/>
        </w:rPr>
        <w:tab/>
      </w:r>
    </w:p>
    <w:p w:rsidR="003D3416" w:rsidRPr="00535F09" w:rsidRDefault="003D3416" w:rsidP="008F2B77">
      <w:pPr>
        <w:tabs>
          <w:tab w:val="left" w:leader="hyphen" w:pos="9356"/>
        </w:tabs>
        <w:spacing w:line="240" w:lineRule="exact"/>
        <w:rPr>
          <w:rFonts w:cs="Arial"/>
          <w:b/>
        </w:rPr>
      </w:pPr>
      <w:r w:rsidRPr="00535F09">
        <w:rPr>
          <w:rFonts w:cs="Arial"/>
          <w:b/>
        </w:rPr>
        <w:t>COMITÉ DE RADIO Y TELEVISIÓN</w:t>
      </w:r>
      <w:r w:rsidR="008F2B77" w:rsidRPr="00535F09">
        <w:rPr>
          <w:rFonts w:cs="Arial"/>
        </w:rPr>
        <w:tab/>
      </w:r>
    </w:p>
    <w:p w:rsidR="003D3416" w:rsidRPr="00535F09" w:rsidRDefault="003D3416" w:rsidP="008F2B77">
      <w:pPr>
        <w:tabs>
          <w:tab w:val="left" w:leader="hyphen" w:pos="9356"/>
        </w:tabs>
        <w:spacing w:line="240" w:lineRule="exact"/>
        <w:rPr>
          <w:rFonts w:cs="Arial"/>
          <w:b/>
        </w:rPr>
      </w:pPr>
      <w:r w:rsidRPr="00535F09">
        <w:rPr>
          <w:rFonts w:cs="Arial"/>
          <w:b/>
        </w:rPr>
        <w:t>PRIMERA SESIÓN EXTRAORDINARIA</w:t>
      </w:r>
      <w:r w:rsidR="008F2B77" w:rsidRPr="00535F09">
        <w:rPr>
          <w:rFonts w:cs="Arial"/>
        </w:rPr>
        <w:tab/>
      </w:r>
    </w:p>
    <w:p w:rsidR="003D3416" w:rsidRPr="00535F09" w:rsidRDefault="003D3416" w:rsidP="008F2B77">
      <w:pPr>
        <w:tabs>
          <w:tab w:val="left" w:leader="hyphen" w:pos="9356"/>
        </w:tabs>
        <w:spacing w:line="240" w:lineRule="exact"/>
        <w:rPr>
          <w:rFonts w:cs="Arial"/>
          <w:b/>
        </w:rPr>
      </w:pPr>
      <w:r w:rsidRPr="00535F09">
        <w:rPr>
          <w:rFonts w:cs="Arial"/>
          <w:b/>
        </w:rPr>
        <w:t>15 DE JUNIO DE 2017</w:t>
      </w:r>
      <w:r w:rsidR="008F2B77" w:rsidRPr="00535F09">
        <w:rPr>
          <w:rFonts w:cs="Arial"/>
        </w:rPr>
        <w:tab/>
      </w:r>
    </w:p>
    <w:p w:rsidR="003D3416" w:rsidRPr="00535F09" w:rsidRDefault="003D3416" w:rsidP="008F2B77">
      <w:pPr>
        <w:tabs>
          <w:tab w:val="left" w:leader="hyphen" w:pos="9356"/>
        </w:tabs>
        <w:spacing w:line="240" w:lineRule="exact"/>
        <w:rPr>
          <w:rFonts w:cs="Arial"/>
          <w:b/>
        </w:rPr>
      </w:pPr>
      <w:r w:rsidRPr="00535F09">
        <w:rPr>
          <w:rFonts w:cs="Arial"/>
          <w:b/>
        </w:rPr>
        <w:t>ORDEN DEL DÍA</w:t>
      </w:r>
      <w:r w:rsidR="008F2B77" w:rsidRPr="00535F09">
        <w:rPr>
          <w:rFonts w:cs="Arial"/>
        </w:rPr>
        <w:tab/>
      </w:r>
    </w:p>
    <w:p w:rsidR="003D3416" w:rsidRPr="00535F09" w:rsidRDefault="003D3416" w:rsidP="008F2B77">
      <w:pPr>
        <w:tabs>
          <w:tab w:val="left" w:leader="hyphen" w:pos="9356"/>
        </w:tabs>
        <w:spacing w:line="260" w:lineRule="exact"/>
        <w:rPr>
          <w:rFonts w:cs="Arial"/>
        </w:rPr>
      </w:pPr>
      <w:r w:rsidRPr="00535F09">
        <w:rPr>
          <w:rFonts w:cs="Arial"/>
        </w:rPr>
        <w:t>Registro de asistentes y verificación del quórum.</w:t>
      </w:r>
      <w:r w:rsidR="008F2B77" w:rsidRPr="00535F09">
        <w:rPr>
          <w:rFonts w:cs="Arial"/>
        </w:rPr>
        <w:tab/>
      </w:r>
    </w:p>
    <w:p w:rsidR="003D3416" w:rsidRPr="00535F09" w:rsidRDefault="003D3416" w:rsidP="008F2B77">
      <w:pPr>
        <w:tabs>
          <w:tab w:val="left" w:leader="hyphen" w:pos="9356"/>
        </w:tabs>
        <w:spacing w:line="260" w:lineRule="exact"/>
        <w:rPr>
          <w:rFonts w:cs="Arial"/>
        </w:rPr>
      </w:pPr>
      <w:r w:rsidRPr="00535F09">
        <w:rPr>
          <w:rFonts w:cs="Arial"/>
        </w:rPr>
        <w:t>Aprobación del Orden del día.</w:t>
      </w:r>
      <w:r w:rsidR="008F2B77" w:rsidRPr="00535F09">
        <w:rPr>
          <w:rFonts w:cs="Arial"/>
        </w:rPr>
        <w:tab/>
      </w:r>
    </w:p>
    <w:p w:rsidR="003D3416" w:rsidRPr="00535F09" w:rsidRDefault="0065026D" w:rsidP="0065026D">
      <w:pPr>
        <w:tabs>
          <w:tab w:val="left" w:leader="hyphen" w:pos="9356"/>
        </w:tabs>
        <w:spacing w:line="260" w:lineRule="exact"/>
        <w:rPr>
          <w:rFonts w:cs="Arial"/>
        </w:rPr>
      </w:pPr>
      <w:r w:rsidRPr="00535F09">
        <w:rPr>
          <w:rFonts w:cs="Arial"/>
        </w:rPr>
        <w:t xml:space="preserve">1. </w:t>
      </w:r>
      <w:r w:rsidR="003D3416" w:rsidRPr="00535F09">
        <w:rPr>
          <w:rFonts w:cs="Arial"/>
        </w:rPr>
        <w:t>Discusión y, en su caso, aprobación del proyecto de Acuerdo del Comité de Radio y Televisión del Instituto Nacional Electoral por el que se modifica el Acuerdo identificado como INE/ACRT/13/2017, para incluir a los partidos políticos locales Impulso Humanista de Guerrero, Socialista de Guerrero, y Coincidencia Guerrerense, en el estado de Guerrero, en los modelos de distribución y pautas de los partidos políticos nacionales y locales durante el periodo ordinario correspondiente al segundo semestre de dos mil diecisiete.</w:t>
      </w:r>
      <w:r w:rsidRPr="00535F09">
        <w:rPr>
          <w:rFonts w:cs="Arial"/>
        </w:rPr>
        <w:tab/>
      </w:r>
    </w:p>
    <w:p w:rsidR="003D3416" w:rsidRPr="00535F09" w:rsidRDefault="0065026D" w:rsidP="0065026D">
      <w:pPr>
        <w:tabs>
          <w:tab w:val="left" w:leader="hyphen" w:pos="9356"/>
        </w:tabs>
        <w:spacing w:line="260" w:lineRule="exact"/>
        <w:rPr>
          <w:rFonts w:cs="Arial"/>
        </w:rPr>
      </w:pPr>
      <w:r w:rsidRPr="00535F09">
        <w:rPr>
          <w:rFonts w:cs="Arial"/>
        </w:rPr>
        <w:t xml:space="preserve">2. </w:t>
      </w:r>
      <w:r w:rsidR="003D3416" w:rsidRPr="00535F09">
        <w:rPr>
          <w:rFonts w:cs="Arial"/>
        </w:rPr>
        <w:t>Recuento de acuerdos tomados en la sesión.</w:t>
      </w:r>
      <w:r w:rsidR="008F2B77" w:rsidRPr="00535F09">
        <w:rPr>
          <w:rFonts w:cs="Arial"/>
        </w:rPr>
        <w:tab/>
      </w:r>
    </w:p>
    <w:p w:rsidR="004F5DE7" w:rsidRPr="00535F09" w:rsidRDefault="003D3416" w:rsidP="008F2B77">
      <w:pPr>
        <w:tabs>
          <w:tab w:val="left" w:leader="hyphen" w:pos="9356"/>
        </w:tabs>
        <w:rPr>
          <w:rFonts w:cs="Arial"/>
        </w:rPr>
      </w:pPr>
      <w:r w:rsidRPr="00535F09">
        <w:rPr>
          <w:b/>
        </w:rPr>
        <w:t>El C. Presidente, Consejero Electoral, Maestro Marco Antonio Baños Martínez</w:t>
      </w:r>
      <w:r w:rsidR="004F5DE7" w:rsidRPr="00535F09">
        <w:rPr>
          <w:rFonts w:cs="Arial"/>
          <w:b/>
        </w:rPr>
        <w:t xml:space="preserve">: </w:t>
      </w:r>
      <w:r w:rsidR="004F5DE7" w:rsidRPr="00535F09">
        <w:rPr>
          <w:rFonts w:cs="Arial"/>
        </w:rPr>
        <w:t>A ver, se trata simplemente de la discusión y, en su caso, aprobación del Proyecto de Acuerdo del Comité de Radio y Televisión del Instituto Nacional Electoral, por el que se modifica el Acuerdo identificado como INE/ACRT/13/2017, para incluir a los partidos políticos locales Impulso Humanista de Guerrero, Socialista de Guerrero, y Coincidencia Guerrerense, en el estado de Guerrero, en los modelos de distribución y pautas de los partidos políticos nacionales y locales durante el periodo ordinario correspondiente al segundo semestre de dos mil diecisiete.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Es una inclusión por registro de partidos políticos locales. Así que consulto si alguien desea hacer intervención en este punto.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Muy bien, someta a la votación por favor.</w:t>
      </w:r>
      <w:r w:rsidR="008F2B77" w:rsidRPr="00535F09">
        <w:rPr>
          <w:rFonts w:cs="Arial"/>
        </w:rPr>
        <w:tab/>
      </w:r>
    </w:p>
    <w:p w:rsidR="004F5DE7" w:rsidRPr="00535F09" w:rsidRDefault="003D3416" w:rsidP="008F2B77">
      <w:pPr>
        <w:tabs>
          <w:tab w:val="left" w:leader="hyphen" w:pos="9356"/>
        </w:tabs>
        <w:rPr>
          <w:rFonts w:cs="Arial"/>
        </w:rPr>
      </w:pPr>
      <w:r w:rsidRPr="00535F09">
        <w:rPr>
          <w:b/>
        </w:rPr>
        <w:t xml:space="preserve">El C. Secretario Técnico, Maestro Patricio </w:t>
      </w:r>
      <w:proofErr w:type="spellStart"/>
      <w:r w:rsidRPr="00535F09">
        <w:rPr>
          <w:b/>
        </w:rPr>
        <w:t>Ballados</w:t>
      </w:r>
      <w:proofErr w:type="spellEnd"/>
      <w:r w:rsidRPr="00535F09">
        <w:rPr>
          <w:b/>
        </w:rPr>
        <w:t xml:space="preserve"> Villagómez</w:t>
      </w:r>
      <w:r w:rsidR="004F5DE7" w:rsidRPr="00535F09">
        <w:rPr>
          <w:rFonts w:cs="Arial"/>
          <w:b/>
        </w:rPr>
        <w:t xml:space="preserve">: </w:t>
      </w:r>
      <w:r w:rsidR="004F5DE7" w:rsidRPr="00535F09">
        <w:rPr>
          <w:rFonts w:cs="Arial"/>
        </w:rPr>
        <w:t>Con mucho gusto.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Consulto si existe consenso para la aprobación del presente punto del orden del día.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De ser así, favor de señalarlo.</w:t>
      </w:r>
      <w:r w:rsidR="00577712" w:rsidRPr="00535F09">
        <w:rPr>
          <w:rFonts w:cs="Arial"/>
        </w:rPr>
        <w:t xml:space="preserve"> </w:t>
      </w:r>
      <w:r w:rsidR="004F5DE7" w:rsidRPr="00535F09">
        <w:rPr>
          <w:rFonts w:cs="Arial"/>
        </w:rPr>
        <w:t>Existe consenso.</w:t>
      </w:r>
      <w:r w:rsidR="008F2B77" w:rsidRPr="00535F09">
        <w:rPr>
          <w:rFonts w:cs="Arial"/>
        </w:rPr>
        <w:tab/>
      </w:r>
    </w:p>
    <w:p w:rsidR="004F5DE7" w:rsidRPr="00535F09" w:rsidRDefault="004F5DE7" w:rsidP="008F2B77">
      <w:pPr>
        <w:tabs>
          <w:tab w:val="left" w:leader="hyphen" w:pos="9356"/>
        </w:tabs>
        <w:rPr>
          <w:rFonts w:cs="Arial"/>
        </w:rPr>
      </w:pPr>
      <w:r w:rsidRPr="00535F09">
        <w:rPr>
          <w:rFonts w:cs="Arial"/>
        </w:rPr>
        <w:t>Ahora, consulto si es de aprobarse el presente punto del orden del día.</w:t>
      </w:r>
      <w:r w:rsidR="008F2B77" w:rsidRPr="00535F09">
        <w:rPr>
          <w:rFonts w:cs="Arial"/>
        </w:rPr>
        <w:tab/>
      </w:r>
    </w:p>
    <w:p w:rsidR="004F5DE7" w:rsidRPr="00535F09" w:rsidRDefault="004F5DE7" w:rsidP="008F2B77">
      <w:pPr>
        <w:tabs>
          <w:tab w:val="left" w:leader="hyphen" w:pos="9356"/>
        </w:tabs>
        <w:rPr>
          <w:rFonts w:cs="Arial"/>
        </w:rPr>
      </w:pPr>
      <w:r w:rsidRPr="00535F09">
        <w:rPr>
          <w:rFonts w:cs="Arial"/>
        </w:rPr>
        <w:t>Es aprobado por unanimidad, Presidente.</w:t>
      </w:r>
      <w:r w:rsidR="008F2B77" w:rsidRPr="00535F09">
        <w:rPr>
          <w:rFonts w:cs="Arial"/>
        </w:rPr>
        <w:tab/>
      </w:r>
    </w:p>
    <w:p w:rsidR="004F5DE7" w:rsidRPr="00535F09" w:rsidRDefault="003D3416" w:rsidP="008F2B77">
      <w:pPr>
        <w:tabs>
          <w:tab w:val="left" w:leader="hyphen" w:pos="9356"/>
        </w:tabs>
        <w:rPr>
          <w:rFonts w:cs="Arial"/>
        </w:rPr>
      </w:pPr>
      <w:r w:rsidRPr="00535F09">
        <w:rPr>
          <w:b/>
        </w:rPr>
        <w:t>El C. Presidente, Consejero Electoral, Maestro Marco Antonio Baños Martínez</w:t>
      </w:r>
      <w:r w:rsidR="004F5DE7" w:rsidRPr="00535F09">
        <w:rPr>
          <w:rFonts w:cs="Arial"/>
          <w:b/>
        </w:rPr>
        <w:t>:</w:t>
      </w:r>
      <w:r w:rsidR="004F5DE7" w:rsidRPr="00535F09">
        <w:rPr>
          <w:rFonts w:cs="Arial"/>
        </w:rPr>
        <w:t xml:space="preserve"> Muchas gracias.</w:t>
      </w:r>
      <w:r w:rsidR="008F2B77" w:rsidRPr="00535F09">
        <w:rPr>
          <w:rFonts w:cs="Arial"/>
        </w:rPr>
        <w:tab/>
      </w:r>
    </w:p>
    <w:p w:rsidR="004F5DE7" w:rsidRPr="00535F09" w:rsidRDefault="004F5DE7" w:rsidP="008F2B77">
      <w:pPr>
        <w:tabs>
          <w:tab w:val="left" w:leader="hyphen" w:pos="9356"/>
        </w:tabs>
        <w:rPr>
          <w:rFonts w:cs="Arial"/>
        </w:rPr>
      </w:pPr>
      <w:r w:rsidRPr="00535F09">
        <w:rPr>
          <w:rFonts w:cs="Arial"/>
        </w:rPr>
        <w:t>No hay acuerdos específicos ni compromisos con relación a este tema, muchísimas gracias, se da por concluida la sesión.</w:t>
      </w:r>
      <w:r w:rsidR="008F2B77" w:rsidRPr="00535F09">
        <w:rPr>
          <w:rFonts w:cs="Arial"/>
        </w:rPr>
        <w:tab/>
      </w:r>
    </w:p>
    <w:p w:rsidR="004F5DE7" w:rsidRPr="00535F09" w:rsidRDefault="004F5DE7" w:rsidP="008F2B77">
      <w:pPr>
        <w:tabs>
          <w:tab w:val="left" w:leader="hyphen" w:pos="9356"/>
        </w:tabs>
        <w:rPr>
          <w:rFonts w:cs="Arial"/>
        </w:rPr>
      </w:pPr>
      <w:r w:rsidRPr="00535F09">
        <w:rPr>
          <w:rFonts w:cs="Arial"/>
        </w:rPr>
        <w:t>Muy buen provecho a todos.</w:t>
      </w:r>
      <w:r w:rsidR="008F2B77" w:rsidRPr="00535F09">
        <w:rPr>
          <w:rFonts w:cs="Arial"/>
        </w:rPr>
        <w:tab/>
      </w:r>
    </w:p>
    <w:p w:rsidR="003D3416" w:rsidRPr="00535F09" w:rsidRDefault="008F2B77" w:rsidP="008F2B77">
      <w:pPr>
        <w:pStyle w:val="Sinespaciado"/>
        <w:tabs>
          <w:tab w:val="left" w:leader="hyphen" w:pos="9356"/>
        </w:tabs>
        <w:jc w:val="both"/>
        <w:rPr>
          <w:rFonts w:ascii="Arial" w:hAnsi="Arial" w:cs="Arial"/>
          <w:b/>
          <w:sz w:val="24"/>
          <w:szCs w:val="24"/>
        </w:rPr>
      </w:pPr>
      <w:r w:rsidRPr="00535F09">
        <w:rPr>
          <w:rFonts w:ascii="Arial" w:hAnsi="Arial" w:cs="Arial"/>
          <w:b/>
          <w:sz w:val="24"/>
          <w:szCs w:val="24"/>
        </w:rPr>
        <w:t>PRIMERA</w:t>
      </w:r>
      <w:r w:rsidR="003D3416" w:rsidRPr="00535F09">
        <w:rPr>
          <w:rFonts w:ascii="Arial" w:hAnsi="Arial" w:cs="Arial"/>
          <w:b/>
          <w:sz w:val="24"/>
          <w:szCs w:val="24"/>
        </w:rPr>
        <w:t xml:space="preserve"> SESIÓN </w:t>
      </w:r>
      <w:r w:rsidRPr="00535F09">
        <w:rPr>
          <w:rFonts w:ascii="Arial" w:hAnsi="Arial" w:cs="Arial"/>
          <w:b/>
          <w:sz w:val="24"/>
          <w:szCs w:val="24"/>
        </w:rPr>
        <w:t>EXTRA</w:t>
      </w:r>
      <w:r w:rsidR="003D3416" w:rsidRPr="00535F09">
        <w:rPr>
          <w:rFonts w:ascii="Arial" w:hAnsi="Arial" w:cs="Arial"/>
          <w:b/>
          <w:sz w:val="24"/>
          <w:szCs w:val="24"/>
        </w:rPr>
        <w:t>ORDINARIA DEL COMITÉ DE RADIO Y TELEVISIÓN.</w:t>
      </w:r>
      <w:r w:rsidR="003D3416" w:rsidRPr="00535F09">
        <w:rPr>
          <w:rFonts w:ascii="Arial" w:hAnsi="Arial" w:cs="Arial"/>
          <w:b/>
          <w:sz w:val="24"/>
          <w:szCs w:val="24"/>
        </w:rPr>
        <w:tab/>
      </w:r>
    </w:p>
    <w:p w:rsidR="003D3416" w:rsidRPr="00535F09" w:rsidRDefault="008F2B77" w:rsidP="008F2B77">
      <w:pPr>
        <w:pStyle w:val="Sinespaciado"/>
        <w:tabs>
          <w:tab w:val="left" w:leader="hyphen" w:pos="9356"/>
        </w:tabs>
        <w:jc w:val="both"/>
        <w:rPr>
          <w:rFonts w:ascii="Arial" w:hAnsi="Arial" w:cs="Arial"/>
          <w:b/>
          <w:sz w:val="24"/>
          <w:szCs w:val="24"/>
        </w:rPr>
      </w:pPr>
      <w:r w:rsidRPr="00535F09">
        <w:rPr>
          <w:rFonts w:ascii="Arial" w:hAnsi="Arial" w:cs="Arial"/>
          <w:b/>
          <w:sz w:val="24"/>
          <w:szCs w:val="24"/>
        </w:rPr>
        <w:t>QUINCE</w:t>
      </w:r>
      <w:r w:rsidR="003D3416" w:rsidRPr="00535F09">
        <w:rPr>
          <w:rFonts w:ascii="Arial" w:hAnsi="Arial" w:cs="Arial"/>
          <w:b/>
          <w:sz w:val="24"/>
          <w:szCs w:val="24"/>
        </w:rPr>
        <w:t xml:space="preserve"> DE </w:t>
      </w:r>
      <w:r w:rsidRPr="00535F09">
        <w:rPr>
          <w:rFonts w:ascii="Arial" w:hAnsi="Arial" w:cs="Arial"/>
          <w:b/>
          <w:sz w:val="24"/>
          <w:szCs w:val="24"/>
        </w:rPr>
        <w:t>JUNIO</w:t>
      </w:r>
      <w:r w:rsidR="003D3416" w:rsidRPr="00535F09">
        <w:rPr>
          <w:rFonts w:ascii="Arial" w:hAnsi="Arial" w:cs="Arial"/>
          <w:b/>
          <w:sz w:val="24"/>
          <w:szCs w:val="24"/>
        </w:rPr>
        <w:t xml:space="preserve"> DE DOS MIL DIECISIETE. </w:t>
      </w:r>
      <w:r w:rsidR="003D3416" w:rsidRPr="00535F09">
        <w:rPr>
          <w:rFonts w:ascii="Arial" w:hAnsi="Arial" w:cs="Arial"/>
          <w:b/>
          <w:sz w:val="24"/>
          <w:szCs w:val="24"/>
        </w:rPr>
        <w:tab/>
      </w:r>
    </w:p>
    <w:p w:rsidR="003D3416" w:rsidRPr="00535F09" w:rsidRDefault="0065026D" w:rsidP="008F2B77">
      <w:pPr>
        <w:pStyle w:val="Sinespaciado"/>
        <w:tabs>
          <w:tab w:val="left" w:leader="hyphen" w:pos="9356"/>
        </w:tabs>
        <w:jc w:val="both"/>
        <w:rPr>
          <w:rFonts w:ascii="Arial" w:hAnsi="Arial" w:cs="Arial"/>
          <w:sz w:val="24"/>
          <w:szCs w:val="24"/>
        </w:rPr>
      </w:pPr>
      <w:r w:rsidRPr="00535F09">
        <w:rPr>
          <w:rFonts w:ascii="Arial" w:hAnsi="Arial" w:cs="Arial"/>
          <w:b/>
          <w:sz w:val="24"/>
          <w:szCs w:val="24"/>
        </w:rPr>
        <w:t>ACUERDO</w:t>
      </w:r>
      <w:r w:rsidR="003D3416" w:rsidRPr="00535F09">
        <w:rPr>
          <w:rFonts w:ascii="Arial" w:hAnsi="Arial" w:cs="Arial"/>
          <w:sz w:val="24"/>
          <w:szCs w:val="24"/>
        </w:rPr>
        <w:t xml:space="preserve">. </w:t>
      </w:r>
      <w:r w:rsidR="003D3416" w:rsidRPr="00535F09">
        <w:rPr>
          <w:rFonts w:ascii="Arial" w:hAnsi="Arial" w:cs="Arial"/>
          <w:sz w:val="24"/>
          <w:szCs w:val="24"/>
        </w:rPr>
        <w:tab/>
      </w:r>
    </w:p>
    <w:p w:rsidR="0065026D" w:rsidRPr="00535F09" w:rsidRDefault="0065026D" w:rsidP="008F2B77">
      <w:pPr>
        <w:pStyle w:val="Sinespaciado"/>
        <w:tabs>
          <w:tab w:val="left" w:leader="hyphen" w:pos="9356"/>
        </w:tabs>
        <w:jc w:val="both"/>
        <w:rPr>
          <w:rFonts w:ascii="Arial" w:hAnsi="Arial" w:cs="Arial"/>
          <w:sz w:val="24"/>
          <w:szCs w:val="24"/>
        </w:rPr>
      </w:pPr>
      <w:r w:rsidRPr="00535F09">
        <w:rPr>
          <w:rFonts w:ascii="Arial" w:hAnsi="Arial" w:cs="Arial"/>
          <w:sz w:val="24"/>
          <w:szCs w:val="24"/>
        </w:rPr>
        <w:t>1. Discusión y, en su caso, aprobación del proyecto de Acuerdo del Comité de Radio y Televisión del Instituto Nacional Electoral por el que se modifica el Acuerdo identificado como INE/</w:t>
      </w:r>
      <w:proofErr w:type="spellStart"/>
      <w:r w:rsidRPr="00535F09">
        <w:rPr>
          <w:rFonts w:ascii="Arial" w:hAnsi="Arial" w:cs="Arial"/>
          <w:sz w:val="24"/>
          <w:szCs w:val="24"/>
        </w:rPr>
        <w:t>ACRT</w:t>
      </w:r>
      <w:proofErr w:type="spellEnd"/>
      <w:r w:rsidRPr="00535F09">
        <w:rPr>
          <w:rFonts w:ascii="Arial" w:hAnsi="Arial" w:cs="Arial"/>
          <w:sz w:val="24"/>
          <w:szCs w:val="24"/>
        </w:rPr>
        <w:t xml:space="preserve">/13/2017, para incluir a los partidos políticos locales Impulso Humanista de Guerrero, Socialista de Guerrero, y Coincidencia Guerrerense, en el estado de </w:t>
      </w:r>
      <w:r w:rsidRPr="00535F09">
        <w:rPr>
          <w:rFonts w:ascii="Arial" w:hAnsi="Arial" w:cs="Arial"/>
          <w:sz w:val="24"/>
          <w:szCs w:val="24"/>
        </w:rPr>
        <w:lastRenderedPageBreak/>
        <w:t>Guerrero, en los modelos de distribución y pautas de los partidos políticos nacionales y locales durante el periodo ordinario correspondiente al segundo semestre de dos mil diecisiete. Aprobado por consenso de los representantes de los partidos políticos y por la votación unánime del Presidente del Comité, Consejero Electoral Maestro Marco Antonio Baños Martínez, y de los Consejeros Electorales integrantes del mismo, Licenciado Enrique Andrade González y Licenciada Alejandra Pamela San Martín Ríos y Valles, todos ellos presentes en la sesión.</w:t>
      </w:r>
      <w:r w:rsidRPr="00535F09">
        <w:rPr>
          <w:rFonts w:ascii="Arial" w:hAnsi="Arial" w:cs="Arial"/>
          <w:sz w:val="24"/>
          <w:szCs w:val="24"/>
        </w:rPr>
        <w:tab/>
      </w:r>
    </w:p>
    <w:p w:rsidR="003D3416" w:rsidRDefault="003D3416" w:rsidP="008F2B77">
      <w:pPr>
        <w:pStyle w:val="Sinespaciado"/>
        <w:tabs>
          <w:tab w:val="left" w:leader="hyphen" w:pos="9356"/>
        </w:tabs>
        <w:jc w:val="both"/>
        <w:rPr>
          <w:rFonts w:ascii="Arial" w:hAnsi="Arial" w:cs="Arial"/>
          <w:sz w:val="24"/>
          <w:szCs w:val="24"/>
        </w:rPr>
      </w:pPr>
      <w:r w:rsidRPr="00535F09">
        <w:rPr>
          <w:rFonts w:ascii="Arial" w:hAnsi="Arial" w:cs="Arial"/>
          <w:sz w:val="24"/>
          <w:szCs w:val="24"/>
        </w:rPr>
        <w:t xml:space="preserve">Sin otro asunto que tratar, se dio por concluida la </w:t>
      </w:r>
      <w:r w:rsidR="008F2B77" w:rsidRPr="00535F09">
        <w:rPr>
          <w:rFonts w:ascii="Arial" w:hAnsi="Arial" w:cs="Arial"/>
          <w:sz w:val="24"/>
          <w:szCs w:val="24"/>
        </w:rPr>
        <w:t>Primera</w:t>
      </w:r>
      <w:r w:rsidRPr="00535F09">
        <w:rPr>
          <w:rFonts w:ascii="Arial" w:hAnsi="Arial" w:cs="Arial"/>
          <w:sz w:val="24"/>
          <w:szCs w:val="24"/>
        </w:rPr>
        <w:t xml:space="preserve"> Sesión </w:t>
      </w:r>
      <w:r w:rsidR="008F2B77" w:rsidRPr="00535F09">
        <w:rPr>
          <w:rFonts w:ascii="Arial" w:hAnsi="Arial" w:cs="Arial"/>
          <w:sz w:val="24"/>
          <w:szCs w:val="24"/>
        </w:rPr>
        <w:t>Extrao</w:t>
      </w:r>
      <w:r w:rsidRPr="00535F09">
        <w:rPr>
          <w:rFonts w:ascii="Arial" w:hAnsi="Arial" w:cs="Arial"/>
          <w:sz w:val="24"/>
          <w:szCs w:val="24"/>
        </w:rPr>
        <w:t xml:space="preserve">rdinaria del Comité de Radio y Televisión del Instituto Nacional Electoral, siendo las quince horas con treinta </w:t>
      </w:r>
      <w:r w:rsidR="008F2B77" w:rsidRPr="00535F09">
        <w:rPr>
          <w:rFonts w:ascii="Arial" w:hAnsi="Arial" w:cs="Arial"/>
          <w:sz w:val="24"/>
          <w:szCs w:val="24"/>
        </w:rPr>
        <w:t xml:space="preserve">y tres </w:t>
      </w:r>
      <w:r w:rsidRPr="00535F09">
        <w:rPr>
          <w:rFonts w:ascii="Arial" w:hAnsi="Arial" w:cs="Arial"/>
          <w:sz w:val="24"/>
          <w:szCs w:val="24"/>
        </w:rPr>
        <w:t xml:space="preserve">minutos del día </w:t>
      </w:r>
      <w:r w:rsidR="00535F09" w:rsidRPr="00535F09">
        <w:rPr>
          <w:rFonts w:ascii="Arial" w:hAnsi="Arial" w:cs="Arial"/>
          <w:sz w:val="24"/>
          <w:szCs w:val="24"/>
        </w:rPr>
        <w:t>de su inicio</w:t>
      </w:r>
      <w:r w:rsidRPr="00535F09">
        <w:rPr>
          <w:rFonts w:ascii="Arial" w:hAnsi="Arial" w:cs="Arial"/>
          <w:sz w:val="24"/>
          <w:szCs w:val="24"/>
        </w:rPr>
        <w:t>.</w:t>
      </w:r>
      <w:r w:rsidRPr="00535F09">
        <w:rPr>
          <w:rFonts w:ascii="Arial" w:hAnsi="Arial" w:cs="Arial"/>
          <w:sz w:val="24"/>
          <w:szCs w:val="24"/>
        </w:rPr>
        <w:tab/>
      </w:r>
    </w:p>
    <w:p w:rsidR="00535F09" w:rsidRPr="00535F09" w:rsidRDefault="00535F09" w:rsidP="00535F09">
      <w:pPr>
        <w:widowControl w:val="0"/>
        <w:tabs>
          <w:tab w:val="left" w:leader="hyphen" w:pos="9356"/>
          <w:tab w:val="left" w:leader="hyphen" w:pos="9412"/>
        </w:tabs>
        <w:autoSpaceDE w:val="0"/>
        <w:autoSpaceDN w:val="0"/>
        <w:adjustRightInd w:val="0"/>
        <w:rPr>
          <w:rFonts w:eastAsia="MS Mincho" w:cs="Arial"/>
          <w:b/>
          <w:lang w:val="es-ES_tradnl" w:eastAsia="ja-JP"/>
        </w:rPr>
      </w:pPr>
    </w:p>
    <w:tbl>
      <w:tblPr>
        <w:tblW w:w="5502" w:type="pct"/>
        <w:jc w:val="center"/>
        <w:tblLook w:val="04A0" w:firstRow="1" w:lastRow="0" w:firstColumn="1" w:lastColumn="0" w:noHBand="0" w:noVBand="1"/>
      </w:tblPr>
      <w:tblGrid>
        <w:gridCol w:w="5385"/>
        <w:gridCol w:w="4963"/>
      </w:tblGrid>
      <w:tr w:rsidR="00535F09" w:rsidRPr="00535F09" w:rsidTr="00934AB6">
        <w:trPr>
          <w:jc w:val="center"/>
        </w:trPr>
        <w:tc>
          <w:tcPr>
            <w:tcW w:w="2602" w:type="pct"/>
          </w:tcPr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lang w:val="es-ES_tradnl" w:eastAsia="ja-JP"/>
              </w:rPr>
            </w:pPr>
            <w:r w:rsidRPr="00535F09">
              <w:rPr>
                <w:rFonts w:eastAsia="Calibri" w:cs="Arial"/>
                <w:b/>
                <w:lang w:val="es-ES_tradnl" w:eastAsia="ja-JP"/>
              </w:rPr>
              <w:t>EL PRESIDENTE</w:t>
            </w: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lang w:val="es-ES_tradnl" w:eastAsia="ja-JP"/>
              </w:rPr>
            </w:pPr>
            <w:r w:rsidRPr="00535F09">
              <w:rPr>
                <w:rFonts w:eastAsia="Calibri" w:cs="Arial"/>
                <w:b/>
                <w:lang w:val="es-ES_tradnl" w:eastAsia="ja-JP"/>
              </w:rPr>
              <w:t>DEL COMITÉ DE RADIO Y TELEVISIÓN</w:t>
            </w: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142" w:right="20"/>
              <w:jc w:val="center"/>
              <w:rPr>
                <w:rFonts w:eastAsia="Calibri" w:cs="Arial"/>
                <w:b/>
                <w:spacing w:val="-4"/>
                <w:lang w:val="es-ES_tradnl" w:eastAsia="ja-JP"/>
              </w:rPr>
            </w:pPr>
            <w:r w:rsidRPr="00535F09">
              <w:rPr>
                <w:rFonts w:eastAsia="Calibri" w:cs="Arial"/>
                <w:b/>
                <w:spacing w:val="-4"/>
                <w:lang w:val="es-ES_tradnl" w:eastAsia="ja-JP"/>
              </w:rPr>
              <w:t>MTRO. MARCO ANTONIO BAÑOS MARTÍNEZ</w:t>
            </w:r>
          </w:p>
        </w:tc>
        <w:tc>
          <w:tcPr>
            <w:tcW w:w="2398" w:type="pct"/>
          </w:tcPr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jc w:val="center"/>
              <w:rPr>
                <w:rFonts w:eastAsia="Calibri" w:cs="Arial"/>
                <w:b/>
                <w:lang w:val="es-ES_tradnl" w:eastAsia="ja-JP"/>
              </w:rPr>
            </w:pPr>
            <w:r w:rsidRPr="00535F09">
              <w:rPr>
                <w:rFonts w:eastAsia="Calibri" w:cs="Arial"/>
                <w:b/>
                <w:lang w:val="es-ES_tradnl" w:eastAsia="ja-JP"/>
              </w:rPr>
              <w:t>EL SECRETARIO TÉCNICO</w:t>
            </w: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jc w:val="center"/>
              <w:rPr>
                <w:rFonts w:eastAsia="Calibri" w:cs="Arial"/>
                <w:b/>
                <w:lang w:val="es-ES_tradnl" w:eastAsia="ja-JP"/>
              </w:rPr>
            </w:pPr>
            <w:r w:rsidRPr="00535F09">
              <w:rPr>
                <w:rFonts w:eastAsia="Calibri" w:cs="Arial"/>
                <w:b/>
                <w:lang w:val="es-ES_tradnl" w:eastAsia="ja-JP"/>
              </w:rPr>
              <w:t>DEL COMITÉ DE RADIO Y TELEVISIÓN</w:t>
            </w: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jc w:val="center"/>
              <w:rPr>
                <w:rFonts w:eastAsia="Calibri" w:cs="Arial"/>
                <w:b/>
                <w:lang w:val="es-ES_tradnl" w:eastAsia="ja-JP"/>
              </w:rPr>
            </w:pPr>
          </w:p>
          <w:p w:rsidR="00535F09" w:rsidRPr="00535F09" w:rsidRDefault="00535F09" w:rsidP="00535F09">
            <w:pPr>
              <w:widowControl w:val="0"/>
              <w:autoSpaceDE w:val="0"/>
              <w:autoSpaceDN w:val="0"/>
              <w:adjustRightInd w:val="0"/>
              <w:ind w:left="-94" w:right="-169"/>
              <w:rPr>
                <w:rFonts w:eastAsia="Calibri" w:cs="Arial"/>
                <w:b/>
                <w:bCs/>
                <w:spacing w:val="-4"/>
                <w:lang w:val="es-ES_tradnl" w:eastAsia="ja-JP"/>
              </w:rPr>
            </w:pPr>
            <w:r w:rsidRPr="00535F09">
              <w:rPr>
                <w:rFonts w:eastAsia="Calibri" w:cs="Arial"/>
                <w:b/>
                <w:spacing w:val="-4"/>
                <w:lang w:val="es-ES_tradnl" w:eastAsia="ja-JP"/>
              </w:rPr>
              <w:t xml:space="preserve">MTRO. PATRICIO </w:t>
            </w:r>
            <w:proofErr w:type="spellStart"/>
            <w:r w:rsidRPr="00535F09">
              <w:rPr>
                <w:rFonts w:eastAsia="Calibri" w:cs="Arial"/>
                <w:b/>
                <w:spacing w:val="-4"/>
                <w:lang w:val="es-ES_tradnl" w:eastAsia="ja-JP"/>
              </w:rPr>
              <w:t>BALLADOS</w:t>
            </w:r>
            <w:proofErr w:type="spellEnd"/>
            <w:r w:rsidRPr="00535F09">
              <w:rPr>
                <w:rFonts w:eastAsia="Calibri" w:cs="Arial"/>
                <w:b/>
                <w:spacing w:val="-4"/>
                <w:lang w:val="es-ES_tradnl" w:eastAsia="ja-JP"/>
              </w:rPr>
              <w:t xml:space="preserve"> VILLAGÓMEZ</w:t>
            </w:r>
          </w:p>
        </w:tc>
      </w:tr>
    </w:tbl>
    <w:p w:rsidR="00535F09" w:rsidRPr="00535F09" w:rsidRDefault="00535F09" w:rsidP="00535F09">
      <w:pPr>
        <w:tabs>
          <w:tab w:val="left" w:leader="hyphen" w:pos="9356"/>
        </w:tabs>
        <w:jc w:val="left"/>
        <w:rPr>
          <w:rFonts w:ascii="Tahoma" w:eastAsia="Calibri" w:hAnsi="Tahoma" w:cs="Tahoma"/>
          <w:sz w:val="28"/>
        </w:rPr>
      </w:pPr>
    </w:p>
    <w:p w:rsidR="00535F09" w:rsidRPr="00535F09" w:rsidRDefault="00535F09" w:rsidP="008F2B77">
      <w:pPr>
        <w:pStyle w:val="Sinespaciado"/>
        <w:tabs>
          <w:tab w:val="left" w:leader="hyphen" w:pos="9356"/>
        </w:tabs>
        <w:jc w:val="both"/>
        <w:rPr>
          <w:rFonts w:ascii="Arial" w:hAnsi="Arial" w:cs="Arial"/>
          <w:sz w:val="24"/>
          <w:szCs w:val="24"/>
        </w:rPr>
      </w:pPr>
    </w:p>
    <w:sectPr w:rsidR="00535F09" w:rsidRPr="00535F09" w:rsidSect="008F2B77">
      <w:footerReference w:type="default" r:id="rId7"/>
      <w:footerReference w:type="first" r:id="rId8"/>
      <w:pgSz w:w="12240" w:h="15840" w:code="1"/>
      <w:pgMar w:top="2835" w:right="1418" w:bottom="1418" w:left="1418" w:header="709" w:footer="397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928" w:rsidRDefault="00F16928" w:rsidP="00723341">
      <w:r>
        <w:separator/>
      </w:r>
    </w:p>
  </w:endnote>
  <w:endnote w:type="continuationSeparator" w:id="0">
    <w:p w:rsidR="00F16928" w:rsidRDefault="00F16928" w:rsidP="00723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4296" w:rsidRDefault="000F4296" w:rsidP="000F4296">
    <w:pPr>
      <w:pStyle w:val="Piedepgina"/>
      <w:rPr>
        <w:sz w:val="32"/>
      </w:rPr>
    </w:pPr>
    <w:r w:rsidRPr="000F4296">
      <w:rPr>
        <w:rFonts w:eastAsia="Calibri" w:cs="Arial"/>
        <w:b/>
        <w:sz w:val="20"/>
        <w:szCs w:val="28"/>
      </w:rPr>
      <w:t>INE/</w:t>
    </w:r>
    <w:proofErr w:type="spellStart"/>
    <w:r w:rsidRPr="000F4296">
      <w:rPr>
        <w:rFonts w:eastAsia="Calibri" w:cs="Arial"/>
        <w:b/>
        <w:sz w:val="20"/>
        <w:szCs w:val="28"/>
      </w:rPr>
      <w:t>CRT</w:t>
    </w:r>
    <w:proofErr w:type="spellEnd"/>
    <w:r w:rsidRPr="000F4296">
      <w:rPr>
        <w:rFonts w:eastAsia="Calibri" w:cs="Arial"/>
        <w:b/>
        <w:sz w:val="20"/>
        <w:szCs w:val="28"/>
      </w:rPr>
      <w:t>/</w:t>
    </w:r>
    <w:proofErr w:type="spellStart"/>
    <w:r w:rsidRPr="000F4296">
      <w:rPr>
        <w:rFonts w:eastAsia="Calibri" w:cs="Arial"/>
        <w:b/>
        <w:sz w:val="20"/>
        <w:szCs w:val="28"/>
      </w:rPr>
      <w:t>S</w:t>
    </w:r>
    <w:r>
      <w:rPr>
        <w:rFonts w:eastAsia="Calibri" w:cs="Arial"/>
        <w:b/>
        <w:sz w:val="20"/>
        <w:szCs w:val="28"/>
      </w:rPr>
      <w:t>EXT</w:t>
    </w:r>
    <w:proofErr w:type="spellEnd"/>
    <w:r w:rsidRPr="000F4296">
      <w:rPr>
        <w:rFonts w:eastAsia="Calibri" w:cs="Arial"/>
        <w:b/>
        <w:sz w:val="20"/>
        <w:szCs w:val="28"/>
      </w:rPr>
      <w:t>/</w:t>
    </w:r>
    <w:r>
      <w:rPr>
        <w:rFonts w:eastAsia="Calibri" w:cs="Arial"/>
        <w:b/>
        <w:sz w:val="20"/>
        <w:szCs w:val="28"/>
      </w:rPr>
      <w:t>150617-1</w:t>
    </w:r>
  </w:p>
  <w:p w:rsidR="00723341" w:rsidRPr="00577712" w:rsidRDefault="00F16928" w:rsidP="00577712">
    <w:pPr>
      <w:pStyle w:val="Piedepgina"/>
      <w:jc w:val="right"/>
      <w:rPr>
        <w:sz w:val="20"/>
        <w:szCs w:val="16"/>
      </w:rPr>
    </w:pPr>
    <w:sdt>
      <w:sdtPr>
        <w:rPr>
          <w:sz w:val="32"/>
        </w:rPr>
        <w:id w:val="32331442"/>
        <w:docPartObj>
          <w:docPartGallery w:val="Page Numbers (Bottom of Page)"/>
          <w:docPartUnique/>
        </w:docPartObj>
      </w:sdtPr>
      <w:sdtEndPr>
        <w:rPr>
          <w:sz w:val="20"/>
          <w:szCs w:val="16"/>
        </w:rPr>
      </w:sdtEndPr>
      <w:sdtContent>
        <w:r w:rsidR="00723341" w:rsidRPr="00577712">
          <w:rPr>
            <w:sz w:val="20"/>
            <w:szCs w:val="16"/>
          </w:rPr>
          <w:fldChar w:fldCharType="begin"/>
        </w:r>
        <w:r w:rsidR="00723341" w:rsidRPr="00577712">
          <w:rPr>
            <w:sz w:val="20"/>
            <w:szCs w:val="16"/>
          </w:rPr>
          <w:instrText xml:space="preserve"> PAGE   \* MERGEFORMAT </w:instrText>
        </w:r>
        <w:r w:rsidR="00723341" w:rsidRPr="00577712">
          <w:rPr>
            <w:sz w:val="20"/>
            <w:szCs w:val="16"/>
          </w:rPr>
          <w:fldChar w:fldCharType="separate"/>
        </w:r>
        <w:r w:rsidR="000F4296">
          <w:rPr>
            <w:noProof/>
            <w:sz w:val="20"/>
            <w:szCs w:val="16"/>
          </w:rPr>
          <w:t>3</w:t>
        </w:r>
        <w:r w:rsidR="00723341" w:rsidRPr="00577712">
          <w:rPr>
            <w:sz w:val="20"/>
            <w:szCs w:val="16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712" w:rsidRDefault="00577712">
    <w:pPr>
      <w:pStyle w:val="Piedepgina"/>
      <w:jc w:val="right"/>
    </w:pPr>
  </w:p>
  <w:p w:rsidR="00577712" w:rsidRDefault="0057771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928" w:rsidRDefault="00F16928" w:rsidP="00723341">
      <w:r>
        <w:separator/>
      </w:r>
    </w:p>
  </w:footnote>
  <w:footnote w:type="continuationSeparator" w:id="0">
    <w:p w:rsidR="00F16928" w:rsidRDefault="00F16928" w:rsidP="00723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932314"/>
    <w:multiLevelType w:val="multilevel"/>
    <w:tmpl w:val="5CA236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18" w:hanging="567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proofState w:spelling="clean" w:grammar="clean"/>
  <w:defaultTabStop w:val="709"/>
  <w:hyphenationZone w:val="425"/>
  <w:drawingGridHorizontalSpacing w:val="12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DE7"/>
    <w:rsid w:val="000258BE"/>
    <w:rsid w:val="0007417F"/>
    <w:rsid w:val="0008155B"/>
    <w:rsid w:val="00090F15"/>
    <w:rsid w:val="000F4296"/>
    <w:rsid w:val="00155D54"/>
    <w:rsid w:val="00190B30"/>
    <w:rsid w:val="001C6D55"/>
    <w:rsid w:val="001D6126"/>
    <w:rsid w:val="001F7690"/>
    <w:rsid w:val="00254BB5"/>
    <w:rsid w:val="00262B8E"/>
    <w:rsid w:val="002927F4"/>
    <w:rsid w:val="002B0FA6"/>
    <w:rsid w:val="003C6B2E"/>
    <w:rsid w:val="003D3416"/>
    <w:rsid w:val="00417EFC"/>
    <w:rsid w:val="004A2D87"/>
    <w:rsid w:val="004B7002"/>
    <w:rsid w:val="004F4D99"/>
    <w:rsid w:val="004F5DE7"/>
    <w:rsid w:val="0051263D"/>
    <w:rsid w:val="00525B02"/>
    <w:rsid w:val="00535F09"/>
    <w:rsid w:val="00577712"/>
    <w:rsid w:val="0057780C"/>
    <w:rsid w:val="005B0A79"/>
    <w:rsid w:val="0065026D"/>
    <w:rsid w:val="00694393"/>
    <w:rsid w:val="006A3CF9"/>
    <w:rsid w:val="00723341"/>
    <w:rsid w:val="00737BB7"/>
    <w:rsid w:val="00741F2A"/>
    <w:rsid w:val="00744F2A"/>
    <w:rsid w:val="007C49D2"/>
    <w:rsid w:val="00807B7A"/>
    <w:rsid w:val="0082526F"/>
    <w:rsid w:val="008F2B77"/>
    <w:rsid w:val="00952453"/>
    <w:rsid w:val="00991C56"/>
    <w:rsid w:val="009A7863"/>
    <w:rsid w:val="009D13A8"/>
    <w:rsid w:val="00A55D99"/>
    <w:rsid w:val="00A62317"/>
    <w:rsid w:val="00AF0054"/>
    <w:rsid w:val="00BA1379"/>
    <w:rsid w:val="00BD0C1E"/>
    <w:rsid w:val="00BD5574"/>
    <w:rsid w:val="00C60DC6"/>
    <w:rsid w:val="00C6591F"/>
    <w:rsid w:val="00CA24AF"/>
    <w:rsid w:val="00D208C1"/>
    <w:rsid w:val="00DA2AD9"/>
    <w:rsid w:val="00DB06D6"/>
    <w:rsid w:val="00DB4A4D"/>
    <w:rsid w:val="00E11644"/>
    <w:rsid w:val="00E50B2C"/>
    <w:rsid w:val="00E61083"/>
    <w:rsid w:val="00EF4B5C"/>
    <w:rsid w:val="00EF62E9"/>
    <w:rsid w:val="00F07FE8"/>
    <w:rsid w:val="00F16928"/>
    <w:rsid w:val="00F30E02"/>
    <w:rsid w:val="00F47716"/>
    <w:rsid w:val="00FB462B"/>
    <w:rsid w:val="00FE1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644341-1B17-4CDE-93AE-6426FA42E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4"/>
        <w:lang w:val="es-MX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A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233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23341"/>
  </w:style>
  <w:style w:type="paragraph" w:styleId="Piedepgina">
    <w:name w:val="footer"/>
    <w:basedOn w:val="Normal"/>
    <w:link w:val="PiedepginaCar"/>
    <w:uiPriority w:val="99"/>
    <w:unhideWhenUsed/>
    <w:rsid w:val="007233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3341"/>
  </w:style>
  <w:style w:type="paragraph" w:styleId="Sinespaciado">
    <w:name w:val="No Spacing"/>
    <w:uiPriority w:val="1"/>
    <w:qFormat/>
    <w:rsid w:val="003D3416"/>
    <w:pPr>
      <w:jc w:val="left"/>
    </w:pPr>
    <w:rPr>
      <w:rFonts w:ascii="Calibri" w:eastAsia="Calibri" w:hAnsi="Calibri" w:cs="Times New Roman"/>
      <w:sz w:val="22"/>
      <w:szCs w:val="22"/>
    </w:rPr>
  </w:style>
  <w:style w:type="paragraph" w:styleId="Prrafodelista">
    <w:name w:val="List Paragraph"/>
    <w:basedOn w:val="Normal"/>
    <w:uiPriority w:val="34"/>
    <w:qFormat/>
    <w:rsid w:val="003D3416"/>
    <w:pPr>
      <w:ind w:left="708"/>
    </w:pPr>
    <w:rPr>
      <w:rFonts w:eastAsia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0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1068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Satellite</dc:creator>
  <cp:lastModifiedBy>INE</cp:lastModifiedBy>
  <cp:revision>3</cp:revision>
  <dcterms:created xsi:type="dcterms:W3CDTF">2017-06-20T21:52:00Z</dcterms:created>
  <dcterms:modified xsi:type="dcterms:W3CDTF">2017-06-20T21:58:00Z</dcterms:modified>
</cp:coreProperties>
</file>