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1072" behindDoc="1" locked="0" layoutInCell="1" allowOverlap="1" wp14:anchorId="579D4D86" wp14:editId="4A87AF6C">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0048"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5C6A457A"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9C7256">
        <w:rPr>
          <w:rFonts w:ascii="Arial Rounded MT Bold" w:hAnsi="Arial Rounded MT Bold" w:cs="Calibri"/>
          <w:b/>
          <w:smallCaps/>
          <w:sz w:val="32"/>
          <w:szCs w:val="32"/>
        </w:rPr>
        <w:t>065</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7965DBB8" w:rsidR="00015D95" w:rsidRDefault="00A82383" w:rsidP="0028359A">
      <w:pPr>
        <w:jc w:val="center"/>
        <w:rPr>
          <w:rFonts w:ascii="Arial" w:hAnsi="Arial" w:cs="Arial"/>
          <w:b/>
          <w:bCs/>
          <w:sz w:val="32"/>
          <w:szCs w:val="32"/>
        </w:rPr>
      </w:pPr>
      <w:bookmarkStart w:id="1" w:name="_Hlk182471169"/>
      <w:bookmarkStart w:id="2" w:name="_Hlk179355860"/>
      <w:bookmarkStart w:id="3" w:name="_Hlk165639551"/>
      <w:bookmarkStart w:id="4" w:name="_Hlk161132434"/>
      <w:bookmarkStart w:id="5" w:name="_Hlk128038637"/>
      <w:bookmarkStart w:id="6" w:name="_Hlk53495948"/>
      <w:bookmarkStart w:id="7" w:name="_Hlk123718797"/>
      <w:bookmarkStart w:id="8" w:name="_Hlk117675524"/>
      <w:bookmarkStart w:id="9" w:name="_Hlk105012897"/>
      <w:bookmarkStart w:id="10" w:name="_Hlk103609826"/>
      <w:r w:rsidRPr="00A82383">
        <w:rPr>
          <w:rFonts w:ascii="Arial" w:hAnsi="Arial" w:cs="Arial"/>
          <w:b/>
          <w:bCs/>
          <w:sz w:val="32"/>
          <w:szCs w:val="32"/>
        </w:rPr>
        <w:t xml:space="preserve">Servicio </w:t>
      </w:r>
      <w:r>
        <w:rPr>
          <w:rFonts w:ascii="Arial" w:hAnsi="Arial" w:cs="Arial"/>
          <w:b/>
          <w:bCs/>
          <w:sz w:val="32"/>
          <w:szCs w:val="32"/>
        </w:rPr>
        <w:t>i</w:t>
      </w:r>
      <w:r w:rsidRPr="00A82383">
        <w:rPr>
          <w:rFonts w:ascii="Arial" w:hAnsi="Arial" w:cs="Arial"/>
          <w:b/>
          <w:bCs/>
          <w:sz w:val="32"/>
          <w:szCs w:val="32"/>
        </w:rPr>
        <w:t xml:space="preserve">ntegral de </w:t>
      </w:r>
      <w:r>
        <w:rPr>
          <w:rFonts w:ascii="Arial" w:hAnsi="Arial" w:cs="Arial"/>
          <w:b/>
          <w:bCs/>
          <w:sz w:val="32"/>
          <w:szCs w:val="32"/>
        </w:rPr>
        <w:t>j</w:t>
      </w:r>
      <w:r w:rsidRPr="00A82383">
        <w:rPr>
          <w:rFonts w:ascii="Arial" w:hAnsi="Arial" w:cs="Arial"/>
          <w:b/>
          <w:bCs/>
          <w:sz w:val="32"/>
          <w:szCs w:val="32"/>
        </w:rPr>
        <w:t>ardinería para oficinas centrales de la Ciudad de México del Instituto Nacional Electora</w:t>
      </w:r>
      <w:r w:rsidR="00BC587A">
        <w:rPr>
          <w:rFonts w:ascii="Arial" w:hAnsi="Arial" w:cs="Arial"/>
          <w:b/>
          <w:bCs/>
          <w:sz w:val="32"/>
          <w:szCs w:val="32"/>
        </w:rPr>
        <w:t>l</w:t>
      </w:r>
    </w:p>
    <w:p w14:paraId="16B25A0F" w14:textId="77777777" w:rsidR="00BC587A" w:rsidRDefault="00BC587A" w:rsidP="0028359A">
      <w:pPr>
        <w:jc w:val="center"/>
        <w:rPr>
          <w:rFonts w:ascii="Arial" w:hAnsi="Arial" w:cs="Arial"/>
          <w:b/>
          <w:bCs/>
          <w:sz w:val="32"/>
          <w:szCs w:val="32"/>
        </w:rPr>
      </w:pPr>
    </w:p>
    <w:p w14:paraId="6A2FE7AF" w14:textId="77777777" w:rsidR="001E51BB" w:rsidRDefault="001E51BB" w:rsidP="0028359A">
      <w:pPr>
        <w:jc w:val="center"/>
        <w:rPr>
          <w:rFonts w:ascii="Arial" w:hAnsi="Arial" w:cs="Arial"/>
          <w:b/>
          <w:bCs/>
          <w:sz w:val="32"/>
          <w:szCs w:val="32"/>
        </w:rPr>
      </w:pPr>
    </w:p>
    <w:p w14:paraId="087C51BA" w14:textId="77777777" w:rsidR="001E51BB" w:rsidRDefault="001E51BB" w:rsidP="0028359A">
      <w:pPr>
        <w:jc w:val="center"/>
        <w:rPr>
          <w:rFonts w:ascii="Arial" w:hAnsi="Arial" w:cs="Arial"/>
          <w:b/>
          <w:bCs/>
          <w:sz w:val="32"/>
          <w:szCs w:val="32"/>
        </w:rPr>
      </w:pPr>
    </w:p>
    <w:bookmarkEnd w:id="1"/>
    <w:p w14:paraId="6D35C8EF" w14:textId="77777777" w:rsidR="00E43472" w:rsidRDefault="00E43472" w:rsidP="00E43472">
      <w:pPr>
        <w:jc w:val="center"/>
        <w:rPr>
          <w:rFonts w:ascii="Arial" w:hAnsi="Arial" w:cs="Arial"/>
          <w:b/>
          <w:bCs/>
          <w:sz w:val="32"/>
          <w:szCs w:val="32"/>
        </w:rPr>
      </w:pPr>
    </w:p>
    <w:p w14:paraId="15CB6413" w14:textId="77777777" w:rsidR="00E43472" w:rsidRDefault="00E43472" w:rsidP="00E43472">
      <w:pPr>
        <w:jc w:val="center"/>
        <w:rPr>
          <w:rFonts w:ascii="Arial" w:hAnsi="Arial" w:cs="Arial"/>
          <w:b/>
          <w:bCs/>
          <w:sz w:val="32"/>
          <w:szCs w:val="32"/>
        </w:rPr>
      </w:pPr>
    </w:p>
    <w:bookmarkEnd w:id="2"/>
    <w:p w14:paraId="72B86D8C" w14:textId="77777777" w:rsidR="00D51234" w:rsidRDefault="00D51234" w:rsidP="00D51234">
      <w:pPr>
        <w:jc w:val="both"/>
        <w:rPr>
          <w:rFonts w:ascii="Arial" w:hAnsi="Arial" w:cs="Arial"/>
          <w:b/>
          <w:bCs/>
          <w:sz w:val="32"/>
          <w:szCs w:val="32"/>
        </w:rPr>
      </w:pPr>
    </w:p>
    <w:bookmarkEnd w:id="3"/>
    <w:p w14:paraId="1350AD20" w14:textId="77777777" w:rsidR="00863FDD" w:rsidRDefault="00863FDD" w:rsidP="00797A8B">
      <w:pPr>
        <w:jc w:val="center"/>
        <w:rPr>
          <w:rFonts w:ascii="Arial" w:hAnsi="Arial" w:cs="Arial"/>
          <w:b/>
          <w:bCs/>
          <w:sz w:val="32"/>
          <w:szCs w:val="32"/>
        </w:rPr>
      </w:pPr>
    </w:p>
    <w:bookmarkEnd w:id="0"/>
    <w:bookmarkEnd w:id="4"/>
    <w:bookmarkEnd w:id="5"/>
    <w:bookmarkEnd w:id="6"/>
    <w:bookmarkEnd w:id="7"/>
    <w:bookmarkEnd w:id="8"/>
    <w:bookmarkEnd w:id="9"/>
    <w:bookmarkEnd w:id="10"/>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41E3E1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0E2165">
        <w:rPr>
          <w:rFonts w:ascii="Arial" w:hAnsi="Arial" w:cs="Arial"/>
          <w:b/>
          <w:sz w:val="22"/>
          <w:szCs w:val="22"/>
        </w:rPr>
        <w:t>5</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410A0B82"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9C7256">
        <w:rPr>
          <w:rFonts w:ascii="Arial" w:hAnsi="Arial" w:cs="Arial"/>
          <w:b/>
          <w:sz w:val="22"/>
          <w:szCs w:val="22"/>
        </w:rPr>
        <w:t>065</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6D8C307B"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11" w:name="_Hlk89201303"/>
      <w:r w:rsidR="00847AC2" w:rsidRPr="00847AC2">
        <w:rPr>
          <w:rFonts w:ascii="Arial" w:hAnsi="Arial" w:cs="Arial"/>
          <w:b/>
          <w:bCs/>
          <w:sz w:val="22"/>
          <w:szCs w:val="22"/>
        </w:rPr>
        <w:t>Servicio integral de jardinería para oficinas centrales de la Ciudad de México del Instituto Nacional Electoral</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11"/>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B8C8B27"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w:t>
      </w:r>
      <w:r w:rsidR="006C11DD">
        <w:rPr>
          <w:rFonts w:ascii="Arial" w:hAnsi="Arial" w:cs="Arial"/>
          <w:bCs/>
          <w:szCs w:val="22"/>
        </w:rPr>
        <w:t>M</w:t>
      </w:r>
      <w:r w:rsidRPr="004C421C">
        <w:rPr>
          <w:rFonts w:ascii="Arial" w:hAnsi="Arial" w:cs="Arial"/>
          <w:bCs/>
          <w:szCs w:val="22"/>
        </w:rPr>
        <w:t xml:space="preserve">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Pr>
          <w:rFonts w:ascii="Arial" w:hAnsi="Arial" w:cs="Arial"/>
          <w:b w:val="0"/>
          <w:bCs w:val="0"/>
          <w:color w:val="000000"/>
          <w:sz w:val="22"/>
          <w:szCs w:val="22"/>
          <w:lang w:eastAsia="es-ES"/>
        </w:rPr>
        <w:t>,</w:t>
      </w:r>
      <w:r w:rsidRPr="00346363">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4113FAD7" w14:textId="1F2BE668" w:rsidR="006B03AA" w:rsidRDefault="006B03AA" w:rsidP="001F4863">
      <w:pPr>
        <w:tabs>
          <w:tab w:val="left" w:pos="3686"/>
        </w:tabs>
        <w:jc w:val="center"/>
        <w:outlineLvl w:val="0"/>
        <w:rPr>
          <w:rFonts w:ascii="Arial" w:hAnsi="Arial" w:cs="Arial"/>
          <w:b/>
        </w:rPr>
      </w:pPr>
      <w:r w:rsidRPr="00BA1CAA">
        <w:rPr>
          <w:rFonts w:ascii="Arial" w:hAnsi="Arial" w:cs="Arial"/>
          <w:b/>
        </w:rPr>
        <w:t xml:space="preserve">VISITAS A LAS INSTALACIONES </w:t>
      </w:r>
      <w:r w:rsidR="001F4863">
        <w:rPr>
          <w:rFonts w:ascii="Arial" w:hAnsi="Arial" w:cs="Arial"/>
          <w:b/>
        </w:rPr>
        <w:t>(O</w:t>
      </w:r>
      <w:r w:rsidR="0070050D">
        <w:rPr>
          <w:rFonts w:ascii="Arial" w:hAnsi="Arial" w:cs="Arial"/>
          <w:b/>
        </w:rPr>
        <w:t>pcional</w:t>
      </w:r>
      <w:r w:rsidR="001F4863">
        <w:rPr>
          <w:rFonts w:ascii="Arial" w:hAnsi="Arial" w:cs="Arial"/>
          <w:b/>
        </w:rPr>
        <w:t>)</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B03AA" w:rsidRPr="00BA1CAA" w14:paraId="254A5796" w14:textId="77777777" w:rsidTr="00336422">
        <w:trPr>
          <w:trHeight w:val="413"/>
        </w:trPr>
        <w:tc>
          <w:tcPr>
            <w:tcW w:w="1260" w:type="dxa"/>
            <w:shd w:val="clear" w:color="auto" w:fill="D9D9D9" w:themeFill="background1" w:themeFillShade="D9"/>
            <w:vAlign w:val="center"/>
          </w:tcPr>
          <w:p w14:paraId="368ADC9A" w14:textId="77777777" w:rsidR="006B03AA" w:rsidRPr="00BA1CAA" w:rsidRDefault="006B03AA" w:rsidP="00336422">
            <w:pPr>
              <w:jc w:val="center"/>
              <w:rPr>
                <w:rFonts w:ascii="Arial" w:hAnsi="Arial" w:cs="Arial"/>
                <w:b/>
              </w:rPr>
            </w:pPr>
            <w:r w:rsidRPr="00BA1CAA">
              <w:rPr>
                <w:rFonts w:ascii="Arial" w:hAnsi="Arial" w:cs="Arial"/>
                <w:b/>
              </w:rPr>
              <w:t>DÍA:</w:t>
            </w:r>
          </w:p>
        </w:tc>
        <w:tc>
          <w:tcPr>
            <w:tcW w:w="1080" w:type="dxa"/>
            <w:shd w:val="clear" w:color="auto" w:fill="D9D9D9" w:themeFill="background1" w:themeFillShade="D9"/>
            <w:vAlign w:val="center"/>
          </w:tcPr>
          <w:p w14:paraId="083DD943" w14:textId="39685AF6" w:rsidR="006B03AA" w:rsidRPr="00BA1CAA" w:rsidRDefault="009C7256" w:rsidP="00336422">
            <w:pPr>
              <w:jc w:val="center"/>
              <w:rPr>
                <w:rFonts w:ascii="Arial" w:hAnsi="Arial" w:cs="Arial"/>
                <w:b/>
              </w:rPr>
            </w:pPr>
            <w:r>
              <w:rPr>
                <w:rFonts w:ascii="Arial" w:hAnsi="Arial" w:cs="Arial"/>
                <w:b/>
              </w:rPr>
              <w:t>6</w:t>
            </w:r>
          </w:p>
        </w:tc>
        <w:tc>
          <w:tcPr>
            <w:tcW w:w="900" w:type="dxa"/>
            <w:shd w:val="clear" w:color="auto" w:fill="D9D9D9" w:themeFill="background1" w:themeFillShade="D9"/>
            <w:vAlign w:val="center"/>
          </w:tcPr>
          <w:p w14:paraId="47C4A699" w14:textId="77777777" w:rsidR="006B03AA" w:rsidRPr="00BA1CAA" w:rsidRDefault="006B03AA" w:rsidP="00336422">
            <w:pPr>
              <w:jc w:val="center"/>
              <w:rPr>
                <w:rFonts w:ascii="Arial" w:hAnsi="Arial" w:cs="Arial"/>
                <w:b/>
              </w:rPr>
            </w:pPr>
            <w:r w:rsidRPr="00BA1CAA">
              <w:rPr>
                <w:rFonts w:ascii="Arial" w:hAnsi="Arial" w:cs="Arial"/>
                <w:b/>
              </w:rPr>
              <w:t>MES:</w:t>
            </w:r>
          </w:p>
        </w:tc>
        <w:tc>
          <w:tcPr>
            <w:tcW w:w="1620" w:type="dxa"/>
            <w:shd w:val="clear" w:color="auto" w:fill="D9D9D9" w:themeFill="background1" w:themeFillShade="D9"/>
            <w:vAlign w:val="center"/>
          </w:tcPr>
          <w:p w14:paraId="5E380B74" w14:textId="0842BA08" w:rsidR="006B03AA" w:rsidRPr="00BA1CAA" w:rsidRDefault="009C7256" w:rsidP="00336422">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14:paraId="271C531C" w14:textId="77777777" w:rsidR="006B03AA" w:rsidRPr="00BA1CAA" w:rsidRDefault="006B03AA" w:rsidP="00336422">
            <w:pPr>
              <w:jc w:val="center"/>
              <w:rPr>
                <w:rFonts w:ascii="Arial" w:hAnsi="Arial" w:cs="Arial"/>
                <w:b/>
              </w:rPr>
            </w:pPr>
            <w:r w:rsidRPr="00BA1CAA">
              <w:rPr>
                <w:rFonts w:ascii="Arial" w:hAnsi="Arial" w:cs="Arial"/>
                <w:b/>
              </w:rPr>
              <w:t>AÑO:</w:t>
            </w:r>
          </w:p>
        </w:tc>
        <w:tc>
          <w:tcPr>
            <w:tcW w:w="1080" w:type="dxa"/>
            <w:shd w:val="clear" w:color="auto" w:fill="D9D9D9" w:themeFill="background1" w:themeFillShade="D9"/>
            <w:vAlign w:val="center"/>
          </w:tcPr>
          <w:p w14:paraId="04AD1737" w14:textId="2BE3ACCC" w:rsidR="006B03AA" w:rsidRPr="00BA1CAA" w:rsidRDefault="006B03AA" w:rsidP="00336422">
            <w:pPr>
              <w:jc w:val="center"/>
              <w:rPr>
                <w:rFonts w:ascii="Arial" w:hAnsi="Arial" w:cs="Arial"/>
                <w:b/>
              </w:rPr>
            </w:pPr>
            <w:r>
              <w:rPr>
                <w:rFonts w:ascii="Arial" w:hAnsi="Arial" w:cs="Arial"/>
                <w:b/>
              </w:rPr>
              <w:t>202</w:t>
            </w:r>
            <w:r w:rsidR="00AD499D">
              <w:rPr>
                <w:rFonts w:ascii="Arial" w:hAnsi="Arial" w:cs="Arial"/>
                <w:b/>
              </w:rPr>
              <w:t>5</w:t>
            </w:r>
          </w:p>
        </w:tc>
        <w:tc>
          <w:tcPr>
            <w:tcW w:w="900" w:type="dxa"/>
            <w:shd w:val="clear" w:color="auto" w:fill="D9D9D9" w:themeFill="background1" w:themeFillShade="D9"/>
            <w:vAlign w:val="center"/>
          </w:tcPr>
          <w:p w14:paraId="7F605BBD" w14:textId="77777777" w:rsidR="006B03AA" w:rsidRPr="00BA1CAA" w:rsidRDefault="006B03AA" w:rsidP="00336422">
            <w:pPr>
              <w:jc w:val="center"/>
              <w:rPr>
                <w:rFonts w:ascii="Arial" w:hAnsi="Arial" w:cs="Arial"/>
                <w:b/>
              </w:rPr>
            </w:pPr>
            <w:r w:rsidRPr="00BA1CAA">
              <w:rPr>
                <w:rFonts w:ascii="Arial" w:hAnsi="Arial" w:cs="Arial"/>
                <w:b/>
              </w:rPr>
              <w:t>HORA:</w:t>
            </w:r>
          </w:p>
        </w:tc>
        <w:tc>
          <w:tcPr>
            <w:tcW w:w="1260" w:type="dxa"/>
            <w:shd w:val="clear" w:color="auto" w:fill="D9D9D9" w:themeFill="background1" w:themeFillShade="D9"/>
            <w:vAlign w:val="center"/>
          </w:tcPr>
          <w:p w14:paraId="2EAC5BCB" w14:textId="1BE09960" w:rsidR="006B03AA" w:rsidRPr="00BA1CAA" w:rsidRDefault="009C7256" w:rsidP="00336422">
            <w:pPr>
              <w:jc w:val="center"/>
              <w:rPr>
                <w:rFonts w:ascii="Arial" w:hAnsi="Arial" w:cs="Arial"/>
                <w:b/>
              </w:rPr>
            </w:pPr>
            <w:r>
              <w:rPr>
                <w:rFonts w:ascii="Arial" w:hAnsi="Arial" w:cs="Arial"/>
                <w:b/>
              </w:rPr>
              <w:t>10:00</w:t>
            </w:r>
          </w:p>
        </w:tc>
      </w:tr>
      <w:tr w:rsidR="006B03AA" w:rsidRPr="00CD19C6" w14:paraId="70ED5DEA" w14:textId="77777777" w:rsidTr="00336422">
        <w:trPr>
          <w:trHeight w:val="1026"/>
        </w:trPr>
        <w:tc>
          <w:tcPr>
            <w:tcW w:w="1260" w:type="dxa"/>
            <w:vAlign w:val="center"/>
          </w:tcPr>
          <w:p w14:paraId="300ECAFE" w14:textId="77777777" w:rsidR="006B03AA" w:rsidRPr="00BA1CAA" w:rsidRDefault="006B03AA" w:rsidP="00336422">
            <w:pPr>
              <w:jc w:val="center"/>
              <w:rPr>
                <w:rFonts w:ascii="Arial" w:hAnsi="Arial" w:cs="Arial"/>
                <w:b/>
              </w:rPr>
            </w:pPr>
            <w:r>
              <w:rPr>
                <w:rFonts w:ascii="Arial" w:hAnsi="Arial" w:cs="Arial"/>
                <w:b/>
              </w:rPr>
              <w:t>Lugar de Reunión:</w:t>
            </w:r>
          </w:p>
        </w:tc>
        <w:tc>
          <w:tcPr>
            <w:tcW w:w="7740" w:type="dxa"/>
            <w:gridSpan w:val="7"/>
            <w:vAlign w:val="center"/>
          </w:tcPr>
          <w:p w14:paraId="66449AA3" w14:textId="0A58DD1E" w:rsidR="006B03AA" w:rsidRPr="00852549" w:rsidRDefault="006B03AA" w:rsidP="001F4863">
            <w:pPr>
              <w:jc w:val="center"/>
              <w:rPr>
                <w:rFonts w:ascii="Arial" w:hAnsi="Arial" w:cs="Arial"/>
                <w:bCs/>
              </w:rPr>
            </w:pPr>
            <w:r>
              <w:rPr>
                <w:rFonts w:ascii="Arial" w:hAnsi="Arial" w:cs="Arial"/>
                <w:b/>
              </w:rPr>
              <w:t xml:space="preserve"> </w:t>
            </w:r>
            <w:r w:rsidR="001F4863">
              <w:rPr>
                <w:rFonts w:ascii="Arial" w:hAnsi="Arial" w:cs="Arial"/>
                <w:b/>
              </w:rPr>
              <w:t xml:space="preserve">Torre Zafiro II: </w:t>
            </w:r>
            <w:r w:rsidR="001F4863" w:rsidRPr="001F4863">
              <w:rPr>
                <w:rFonts w:ascii="Arial" w:hAnsi="Arial" w:cs="Arial"/>
                <w:bCs/>
              </w:rPr>
              <w:t>Ubicad</w:t>
            </w:r>
            <w:r w:rsidR="001F4863">
              <w:rPr>
                <w:rFonts w:ascii="Arial" w:hAnsi="Arial" w:cs="Arial"/>
                <w:bCs/>
              </w:rPr>
              <w:t>a</w:t>
            </w:r>
            <w:r w:rsidR="001F4863" w:rsidRPr="001F4863">
              <w:rPr>
                <w:rFonts w:ascii="Arial" w:hAnsi="Arial" w:cs="Arial"/>
                <w:bCs/>
              </w:rPr>
              <w:t xml:space="preserve"> en Periférico Sur No. 4124, Col. Jardines del Pedregal, Álvaro Obregón, C.P. 01900, Ciudad de México.</w:t>
            </w:r>
          </w:p>
        </w:tc>
      </w:tr>
    </w:tbl>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364C9A8B" w:rsidR="00625F30" w:rsidRPr="00CF1236" w:rsidRDefault="009C7256" w:rsidP="00CE2BE2">
            <w:pPr>
              <w:jc w:val="center"/>
              <w:rPr>
                <w:rFonts w:ascii="Arial" w:hAnsi="Arial" w:cs="Arial"/>
                <w:b/>
              </w:rPr>
            </w:pPr>
            <w:r>
              <w:rPr>
                <w:rFonts w:ascii="Arial" w:hAnsi="Arial" w:cs="Arial"/>
                <w:b/>
              </w:rPr>
              <w:t>9</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239967FA" w:rsidR="00625F30" w:rsidRPr="00CF1236" w:rsidRDefault="009C7256" w:rsidP="00CE2BE2">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214DC38D" w:rsidR="00625F30" w:rsidRPr="00CF1236" w:rsidRDefault="00625F30" w:rsidP="00CE2BE2">
            <w:pPr>
              <w:jc w:val="center"/>
              <w:rPr>
                <w:rFonts w:ascii="Arial" w:hAnsi="Arial" w:cs="Arial"/>
                <w:b/>
              </w:rPr>
            </w:pPr>
            <w:r>
              <w:rPr>
                <w:rFonts w:ascii="Arial" w:hAnsi="Arial" w:cs="Arial"/>
                <w:b/>
              </w:rPr>
              <w:t>202</w:t>
            </w:r>
            <w:r w:rsidR="00AD499D">
              <w:rPr>
                <w:rFonts w:ascii="Arial" w:hAnsi="Arial" w:cs="Arial"/>
                <w:b/>
              </w:rPr>
              <w:t>5</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0D83EB21" w:rsidR="00625F30" w:rsidRPr="00CF1236" w:rsidRDefault="009C7256" w:rsidP="00CE2BE2">
            <w:pPr>
              <w:jc w:val="center"/>
              <w:rPr>
                <w:rFonts w:ascii="Arial" w:hAnsi="Arial" w:cs="Arial"/>
                <w:b/>
              </w:rPr>
            </w:pPr>
            <w:r>
              <w:rPr>
                <w:rFonts w:ascii="Arial" w:hAnsi="Arial" w:cs="Arial"/>
                <w:b/>
              </w:rPr>
              <w:t>13:00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0A8BD1DA" w:rsidR="00625F30" w:rsidRPr="00696AC1" w:rsidRDefault="00625F30" w:rsidP="00696AC1">
            <w:pPr>
              <w:jc w:val="center"/>
              <w:rPr>
                <w:rFonts w:ascii="Arial" w:hAnsi="Arial" w:cs="Arial"/>
                <w:b/>
              </w:rPr>
            </w:pPr>
            <w:r w:rsidRPr="000C5DC5">
              <w:rPr>
                <w:rFonts w:ascii="Arial" w:hAnsi="Arial" w:cs="Arial"/>
                <w:b/>
              </w:rPr>
              <w:t>Sala de</w:t>
            </w:r>
            <w:r w:rsidR="00CE5F1C">
              <w:rPr>
                <w:rFonts w:ascii="Arial" w:hAnsi="Arial" w:cs="Arial"/>
                <w:b/>
              </w:rPr>
              <w:t xml:space="preserve"> </w:t>
            </w:r>
            <w:r w:rsidR="002D7392">
              <w:rPr>
                <w:rFonts w:ascii="Arial" w:hAnsi="Arial" w:cs="Arial"/>
                <w:b/>
              </w:rPr>
              <w:t>Juntas de la Dirección de Recursos Materiales y Servicios</w:t>
            </w:r>
            <w:r w:rsidR="00696AC1">
              <w:rPr>
                <w:rFonts w:ascii="Arial" w:hAnsi="Arial" w:cs="Arial"/>
                <w:b/>
              </w:rPr>
              <w:t xml:space="preserve"> Piso </w:t>
            </w:r>
            <w:r w:rsidR="002D7392">
              <w:rPr>
                <w:rFonts w:ascii="Arial" w:hAnsi="Arial" w:cs="Arial"/>
                <w:b/>
              </w:rPr>
              <w:t xml:space="preserve">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0448768B"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9C7256">
              <w:rPr>
                <w:rFonts w:ascii="Arial" w:hAnsi="Arial" w:cs="Arial"/>
                <w:b/>
                <w:bCs/>
              </w:rPr>
              <w:t>7</w:t>
            </w:r>
            <w:r>
              <w:rPr>
                <w:rFonts w:ascii="Arial" w:hAnsi="Arial" w:cs="Arial"/>
                <w:b/>
                <w:bCs/>
              </w:rPr>
              <w:t xml:space="preserve"> </w:t>
            </w:r>
            <w:r w:rsidRPr="00AB2BC7">
              <w:rPr>
                <w:rFonts w:ascii="Arial" w:hAnsi="Arial" w:cs="Arial"/>
                <w:b/>
              </w:rPr>
              <w:t>de</w:t>
            </w:r>
            <w:r>
              <w:rPr>
                <w:rFonts w:ascii="Arial" w:hAnsi="Arial" w:cs="Arial"/>
                <w:b/>
              </w:rPr>
              <w:t xml:space="preserve"> </w:t>
            </w:r>
            <w:r w:rsidR="009C7256">
              <w:rPr>
                <w:rFonts w:ascii="Arial" w:hAnsi="Arial" w:cs="Arial"/>
                <w:b/>
              </w:rPr>
              <w:t>enero</w:t>
            </w:r>
            <w:r w:rsidR="008B3A97">
              <w:rPr>
                <w:rFonts w:ascii="Arial" w:hAnsi="Arial" w:cs="Arial"/>
                <w:b/>
              </w:rPr>
              <w:t xml:space="preserve"> </w:t>
            </w:r>
            <w:r w:rsidRPr="00AB2BC7">
              <w:rPr>
                <w:rFonts w:ascii="Arial" w:hAnsi="Arial" w:cs="Arial"/>
                <w:b/>
              </w:rPr>
              <w:t>de 202</w:t>
            </w:r>
            <w:r w:rsidR="00102267">
              <w:rPr>
                <w:rFonts w:ascii="Arial" w:hAnsi="Arial" w:cs="Arial"/>
                <w:b/>
              </w:rPr>
              <w:t>5</w:t>
            </w:r>
            <w:r w:rsidRPr="00AB2BC7">
              <w:rPr>
                <w:rFonts w:ascii="Arial" w:hAnsi="Arial" w:cs="Arial"/>
                <w:b/>
              </w:rPr>
              <w:t xml:space="preserve"> a las</w:t>
            </w:r>
            <w:r>
              <w:rPr>
                <w:rFonts w:ascii="Arial" w:hAnsi="Arial" w:cs="Arial"/>
                <w:b/>
              </w:rPr>
              <w:t xml:space="preserve"> </w:t>
            </w:r>
            <w:r w:rsidR="009C7256">
              <w:rPr>
                <w:rFonts w:ascii="Arial" w:hAnsi="Arial" w:cs="Arial"/>
                <w:b/>
              </w:rPr>
              <w:t>13:00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74F5180C" w14:textId="77777777" w:rsidR="00625F30" w:rsidRPr="008B0FF7" w:rsidRDefault="00625F30" w:rsidP="006B03AA">
      <w:pP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54088EAD" w:rsidR="000521FE" w:rsidRPr="00C919BA" w:rsidRDefault="009C7256" w:rsidP="00E07C37">
            <w:pPr>
              <w:jc w:val="center"/>
              <w:rPr>
                <w:rFonts w:ascii="Arial" w:hAnsi="Arial" w:cs="Arial"/>
                <w:b/>
              </w:rPr>
            </w:pPr>
            <w:r>
              <w:rPr>
                <w:rFonts w:ascii="Arial" w:hAnsi="Arial" w:cs="Arial"/>
                <w:b/>
              </w:rPr>
              <w:t>16</w:t>
            </w:r>
          </w:p>
        </w:tc>
        <w:tc>
          <w:tcPr>
            <w:tcW w:w="900" w:type="dxa"/>
            <w:shd w:val="clear" w:color="auto" w:fill="D9D9D9" w:themeFill="background1" w:themeFillShade="D9"/>
            <w:vAlign w:val="center"/>
          </w:tcPr>
          <w:p w14:paraId="2D5A7CDF" w14:textId="77777777" w:rsidR="000521FE" w:rsidRPr="003835FC" w:rsidRDefault="000521FE" w:rsidP="00CE2BE2">
            <w:pPr>
              <w:jc w:val="center"/>
              <w:rPr>
                <w:rFonts w:ascii="Arial" w:hAnsi="Arial" w:cs="Arial"/>
                <w:b/>
                <w:highlight w:val="yellow"/>
              </w:rPr>
            </w:pPr>
            <w:r w:rsidRPr="00C919BA">
              <w:rPr>
                <w:rFonts w:ascii="Arial" w:hAnsi="Arial" w:cs="Arial"/>
                <w:b/>
              </w:rPr>
              <w:t>MES:</w:t>
            </w:r>
          </w:p>
        </w:tc>
        <w:tc>
          <w:tcPr>
            <w:tcW w:w="1608" w:type="dxa"/>
            <w:shd w:val="clear" w:color="auto" w:fill="D9D9D9" w:themeFill="background1" w:themeFillShade="D9"/>
            <w:vAlign w:val="center"/>
          </w:tcPr>
          <w:p w14:paraId="037551AE" w14:textId="740FFA8D" w:rsidR="000521FE" w:rsidRPr="00CF1236" w:rsidRDefault="009C7256" w:rsidP="00CE2BE2">
            <w:pPr>
              <w:jc w:val="center"/>
              <w:rPr>
                <w:rFonts w:ascii="Arial" w:hAnsi="Arial" w:cs="Arial"/>
                <w:b/>
              </w:rPr>
            </w:pPr>
            <w:r>
              <w:rPr>
                <w:rFonts w:ascii="Arial" w:hAnsi="Arial" w:cs="Arial"/>
                <w:b/>
              </w:rPr>
              <w:t>enero</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3C76782D" w:rsidR="000521FE" w:rsidRPr="00CF1236" w:rsidRDefault="000521FE" w:rsidP="00CE2BE2">
            <w:pPr>
              <w:jc w:val="center"/>
              <w:rPr>
                <w:rFonts w:ascii="Arial" w:hAnsi="Arial" w:cs="Arial"/>
                <w:b/>
              </w:rPr>
            </w:pPr>
            <w:r>
              <w:rPr>
                <w:rFonts w:ascii="Arial" w:hAnsi="Arial" w:cs="Arial"/>
                <w:b/>
              </w:rPr>
              <w:t>202</w:t>
            </w:r>
            <w:r w:rsidR="00102267">
              <w:rPr>
                <w:rFonts w:ascii="Arial" w:hAnsi="Arial" w:cs="Arial"/>
                <w:b/>
              </w:rPr>
              <w:t>5</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1BA1973F" w:rsidR="000521FE" w:rsidRPr="00CF1236" w:rsidRDefault="009C7256" w:rsidP="00CE2BE2">
            <w:pPr>
              <w:jc w:val="center"/>
              <w:rPr>
                <w:rFonts w:ascii="Arial" w:hAnsi="Arial" w:cs="Arial"/>
                <w:b/>
              </w:rPr>
            </w:pPr>
            <w:r>
              <w:rPr>
                <w:rFonts w:ascii="Arial" w:hAnsi="Arial" w:cs="Arial"/>
                <w:b/>
              </w:rPr>
              <w:t>13:00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196424B4" w:rsidR="000521FE" w:rsidRPr="00C919BA" w:rsidRDefault="00102267" w:rsidP="00CE2BE2">
            <w:pPr>
              <w:jc w:val="center"/>
              <w:rPr>
                <w:rFonts w:ascii="Arial" w:hAnsi="Arial" w:cs="Arial"/>
              </w:rPr>
            </w:pPr>
            <w:r w:rsidRPr="00102267">
              <w:rPr>
                <w:rFonts w:ascii="Arial" w:hAnsi="Arial" w:cs="Arial"/>
                <w:b/>
              </w:rPr>
              <w:t xml:space="preserve">Sala de Juntas de la Dirección de Recursos Materiales y Servicios Piso 6 </w:t>
            </w:r>
            <w:r>
              <w:rPr>
                <w:rFonts w:ascii="Arial" w:hAnsi="Arial" w:cs="Arial"/>
                <w:b/>
              </w:rPr>
              <w:t>ubicada</w:t>
            </w:r>
            <w:r w:rsidR="00CE5F1C" w:rsidRPr="00C919BA">
              <w:rPr>
                <w:rFonts w:ascii="Arial" w:hAnsi="Arial" w:cs="Arial"/>
              </w:rPr>
              <w:t xml:space="preserve"> en Periférico Sur No. 4124, Col. Jardines del Pedregal, Álvaro Obregón, C.P. 01900, Ciudad de México.</w:t>
            </w:r>
          </w:p>
        </w:tc>
      </w:tr>
    </w:tbl>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7670E624" w:rsidR="000E2CAA" w:rsidRPr="000E2CAA" w:rsidRDefault="009C7256" w:rsidP="00B366F5">
            <w:pPr>
              <w:jc w:val="center"/>
              <w:rPr>
                <w:rFonts w:ascii="Arial" w:hAnsi="Arial" w:cs="Arial"/>
                <w:b/>
              </w:rPr>
            </w:pPr>
            <w:r>
              <w:rPr>
                <w:rFonts w:ascii="Arial" w:hAnsi="Arial" w:cs="Arial"/>
                <w:b/>
              </w:rPr>
              <w:t>23</w:t>
            </w:r>
          </w:p>
        </w:tc>
        <w:tc>
          <w:tcPr>
            <w:tcW w:w="2976" w:type="dxa"/>
            <w:shd w:val="clear" w:color="auto" w:fill="D9D9D9" w:themeFill="background1" w:themeFillShade="D9"/>
            <w:vAlign w:val="center"/>
          </w:tcPr>
          <w:p w14:paraId="14B3F049" w14:textId="1DF3DB85" w:rsidR="000E2CAA" w:rsidRPr="000E2CAA" w:rsidRDefault="009C7256" w:rsidP="00B9254A">
            <w:pPr>
              <w:jc w:val="center"/>
              <w:rPr>
                <w:rFonts w:ascii="Arial" w:hAnsi="Arial" w:cs="Arial"/>
                <w:b/>
              </w:rPr>
            </w:pPr>
            <w:r>
              <w:rPr>
                <w:rFonts w:ascii="Arial" w:hAnsi="Arial" w:cs="Arial"/>
                <w:b/>
              </w:rPr>
              <w:t>enero</w:t>
            </w:r>
          </w:p>
        </w:tc>
        <w:tc>
          <w:tcPr>
            <w:tcW w:w="2451" w:type="dxa"/>
            <w:shd w:val="clear" w:color="auto" w:fill="D9D9D9" w:themeFill="background1" w:themeFillShade="D9"/>
            <w:vAlign w:val="center"/>
          </w:tcPr>
          <w:p w14:paraId="518DDC9A" w14:textId="28A77559" w:rsidR="000E2CAA" w:rsidRPr="000E2CAA" w:rsidRDefault="000E2CAA" w:rsidP="00CE2BE2">
            <w:pPr>
              <w:jc w:val="center"/>
              <w:rPr>
                <w:rFonts w:ascii="Arial" w:hAnsi="Arial" w:cs="Arial"/>
                <w:b/>
              </w:rPr>
            </w:pPr>
            <w:r w:rsidRPr="000E2CAA">
              <w:rPr>
                <w:rFonts w:ascii="Arial" w:hAnsi="Arial" w:cs="Arial"/>
                <w:b/>
              </w:rPr>
              <w:t>202</w:t>
            </w:r>
            <w:r w:rsidR="00102267">
              <w:rPr>
                <w:rFonts w:ascii="Arial" w:hAnsi="Arial" w:cs="Arial"/>
                <w:b/>
              </w:rPr>
              <w:t>5</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26B7C622" w14:textId="429885C3" w:rsidR="00B76B8D" w:rsidRPr="00955B3A" w:rsidRDefault="00412321" w:rsidP="00955B3A">
      <w:pPr>
        <w:tabs>
          <w:tab w:val="left" w:pos="3686"/>
        </w:tabs>
        <w:rPr>
          <w:rFonts w:ascii="Arial" w:hAnsi="Arial" w:cs="Arial"/>
        </w:rPr>
      </w:pPr>
      <w:r>
        <w:rPr>
          <w:rFonts w:ascii="Arial" w:hAnsi="Arial" w:cs="Arial"/>
        </w:rPr>
        <w:br w:type="page"/>
      </w:r>
    </w:p>
    <w:p w14:paraId="12E2E9A0" w14:textId="79900FB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3461773A"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w:t>
      </w:r>
      <w:r w:rsidRPr="00191B41">
        <w:rPr>
          <w:rFonts w:ascii="Arial" w:hAnsi="Arial" w:cs="Arial"/>
          <w:bCs/>
        </w:rPr>
        <w:t xml:space="preserve">artículo </w:t>
      </w:r>
      <w:r w:rsidR="004C421C" w:rsidRPr="00191B41">
        <w:rPr>
          <w:rFonts w:ascii="Arial" w:hAnsi="Arial" w:cs="Arial"/>
          <w:bCs/>
        </w:rPr>
        <w:t xml:space="preserve">37 del REGLAMENTO y artículo 58 de las </w:t>
      </w:r>
      <w:r w:rsidR="00110AE2" w:rsidRPr="00191B41">
        <w:rPr>
          <w:rFonts w:ascii="Arial" w:hAnsi="Arial" w:cs="Arial"/>
        </w:rPr>
        <w:t xml:space="preserve">Políticas, Bases y Lineamientos en </w:t>
      </w:r>
      <w:r w:rsidR="008D63D6" w:rsidRPr="00191B41">
        <w:rPr>
          <w:rFonts w:ascii="Arial" w:hAnsi="Arial" w:cs="Arial"/>
        </w:rPr>
        <w:t>M</w:t>
      </w:r>
      <w:r w:rsidR="00110AE2" w:rsidRPr="00191B41">
        <w:rPr>
          <w:rFonts w:ascii="Arial" w:hAnsi="Arial" w:cs="Arial"/>
        </w:rPr>
        <w:t>ateria de Adquisiciones, Arrendamientos</w:t>
      </w:r>
      <w:r w:rsidR="00110AE2" w:rsidRPr="00C44901">
        <w:rPr>
          <w:rFonts w:ascii="Arial" w:hAnsi="Arial" w:cs="Arial"/>
        </w:rPr>
        <w:t xml:space="preserve">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7FE1552E"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9C7256">
        <w:rPr>
          <w:rFonts w:ascii="Arial" w:hAnsi="Arial" w:cs="Arial"/>
          <w:bCs/>
        </w:rPr>
        <w:t>31</w:t>
      </w:r>
      <w:r w:rsidR="00283440">
        <w:rPr>
          <w:rFonts w:ascii="Arial" w:hAnsi="Arial" w:cs="Arial"/>
          <w:bCs/>
        </w:rPr>
        <w:t xml:space="preserve"> de</w:t>
      </w:r>
      <w:r w:rsidR="00007C67">
        <w:rPr>
          <w:rFonts w:ascii="Arial" w:hAnsi="Arial" w:cs="Arial"/>
          <w:bCs/>
        </w:rPr>
        <w:t xml:space="preserve"> </w:t>
      </w:r>
      <w:r w:rsidR="009C7256">
        <w:rPr>
          <w:rFonts w:ascii="Arial" w:hAnsi="Arial" w:cs="Arial"/>
          <w:bCs/>
        </w:rPr>
        <w:t>diciembre</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9C7256">
        <w:rPr>
          <w:rFonts w:ascii="Arial" w:hAnsi="Arial" w:cs="Arial"/>
          <w:bCs/>
        </w:rPr>
        <w:t>02</w:t>
      </w:r>
      <w:r w:rsidR="006852BF" w:rsidRPr="00D250A5">
        <w:rPr>
          <w:rFonts w:ascii="Arial" w:hAnsi="Arial" w:cs="Arial"/>
          <w:bCs/>
        </w:rPr>
        <w:t xml:space="preserve"> de </w:t>
      </w:r>
      <w:r w:rsidR="009C7256">
        <w:rPr>
          <w:rFonts w:ascii="Arial" w:hAnsi="Arial" w:cs="Arial"/>
          <w:bCs/>
        </w:rPr>
        <w:t>enero</w:t>
      </w:r>
      <w:r w:rsidR="00793B34" w:rsidRPr="00D250A5">
        <w:rPr>
          <w:rFonts w:ascii="Arial" w:hAnsi="Arial" w:cs="Arial"/>
          <w:bCs/>
        </w:rPr>
        <w:t xml:space="preserve"> </w:t>
      </w:r>
      <w:r w:rsidR="006852BF" w:rsidRPr="00D250A5">
        <w:rPr>
          <w:rFonts w:ascii="Arial" w:hAnsi="Arial" w:cs="Arial"/>
          <w:bCs/>
        </w:rPr>
        <w:t>de 202</w:t>
      </w:r>
      <w:r w:rsidR="009C7256">
        <w:rPr>
          <w:rFonts w:ascii="Arial" w:hAnsi="Arial" w:cs="Arial"/>
          <w:bCs/>
        </w:rPr>
        <w:t>5</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5E7F092D"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w:t>
      </w:r>
      <w:r w:rsidR="00632A05">
        <w:rPr>
          <w:rFonts w:ascii="Arial" w:hAnsi="Arial" w:cs="Arial"/>
          <w:bCs/>
        </w:rPr>
        <w:t>e</w:t>
      </w:r>
      <w:r>
        <w:rPr>
          <w:rFonts w:ascii="Arial" w:hAnsi="Arial" w:cs="Arial"/>
          <w:bCs/>
        </w:rPr>
        <w:t xml:space="preserve"> </w:t>
      </w:r>
      <w:hyperlink r:id="rId14" w:history="1">
        <w:r w:rsidR="00632A05" w:rsidRPr="004D0F25">
          <w:rPr>
            <w:rStyle w:val="Hipervnculo"/>
            <w:rFonts w:ascii="Arial" w:hAnsi="Arial" w:cs="Arial"/>
            <w:bCs/>
          </w:rPr>
          <w:t>ivana.bagues@ine.mx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w:t>
      </w:r>
      <w:r w:rsidR="00660803">
        <w:rPr>
          <w:sz w:val="20"/>
          <w:lang w:val="es-MX" w:eastAsia="es-MX"/>
        </w:rPr>
        <w:lastRenderedPageBreak/>
        <w:t>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3995A603" w:rsidR="001C1E7D" w:rsidRDefault="001C1E7D" w:rsidP="00C31A4B">
      <w:pPr>
        <w:pStyle w:val="Textocomentario"/>
        <w:jc w:val="both"/>
        <w:rPr>
          <w:rStyle w:val="Hipervnculo"/>
          <w:rFonts w:ascii="Arial" w:hAnsi="Arial" w:cs="Arial"/>
          <w:noProof/>
          <w:kern w:val="32"/>
          <w:sz w:val="18"/>
          <w:szCs w:val="18"/>
        </w:rPr>
      </w:pPr>
    </w:p>
    <w:p w14:paraId="3D0EA558" w14:textId="77777777" w:rsidR="00F976D9" w:rsidRDefault="00F976D9"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B0B020" w14:textId="0C4C2E4D" w:rsidR="00E4347D" w:rsidRPr="00BB54DF" w:rsidRDefault="00BB54DF" w:rsidP="00BB54DF">
      <w:pPr>
        <w:rPr>
          <w:rFonts w:ascii="Arial" w:hAnsi="Arial" w:cs="Arial"/>
          <w:noProof/>
          <w:color w:val="0000FF"/>
          <w:kern w:val="32"/>
          <w:sz w:val="18"/>
          <w:szCs w:val="18"/>
          <w:u w:val="single"/>
        </w:rPr>
      </w:pPr>
      <w:r>
        <w:rPr>
          <w:rStyle w:val="Hipervnculo"/>
          <w:rFonts w:ascii="Arial" w:hAnsi="Arial" w:cs="Arial"/>
          <w:noProof/>
          <w:kern w:val="32"/>
          <w:sz w:val="18"/>
          <w:szCs w:val="18"/>
        </w:rPr>
        <w:br w:type="page"/>
      </w: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176D55AA"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392FC5">
        <w:rPr>
          <w:rFonts w:ascii="Arial" w:hAnsi="Arial" w:cs="Arial"/>
        </w:rPr>
        <w:t xml:space="preserve"> y 56</w:t>
      </w:r>
      <w:r w:rsidR="0012279A">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461F9324"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8B562A">
        <w:rPr>
          <w:rFonts w:ascii="Arial" w:hAnsi="Arial" w:cs="Arial"/>
        </w:rPr>
        <w:t>l</w:t>
      </w:r>
      <w:r w:rsidR="00B00742">
        <w:rPr>
          <w:rFonts w:ascii="Arial" w:hAnsi="Arial" w:cs="Arial"/>
        </w:rPr>
        <w:t xml:space="preserve"> </w:t>
      </w:r>
      <w:r w:rsidR="00C534ED" w:rsidRPr="00C534ED">
        <w:rPr>
          <w:rFonts w:ascii="Arial" w:hAnsi="Arial" w:cs="Arial"/>
          <w:b/>
          <w:bCs/>
        </w:rPr>
        <w:t>“</w:t>
      </w:r>
      <w:r w:rsidR="00BC0E80" w:rsidRPr="00BC0E80">
        <w:rPr>
          <w:rFonts w:ascii="Arial" w:hAnsi="Arial" w:cs="Arial"/>
          <w:b/>
          <w:bCs/>
        </w:rPr>
        <w:t>Servicio integral de jardinería para oficinas centrales de la Ciudad de México del Instituto Nacional Electoral</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703F87">
        <w:rPr>
          <w:rFonts w:ascii="Arial" w:hAnsi="Arial" w:cs="Arial"/>
        </w:rPr>
        <w:t xml:space="preserve"> </w:t>
      </w:r>
      <w:r w:rsidR="00955B3A">
        <w:rPr>
          <w:rFonts w:ascii="Arial" w:hAnsi="Arial" w:cs="Arial"/>
        </w:rPr>
        <w:t>Recursos Materiales y Servicios</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2E90BA2B"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9C7256">
        <w:rPr>
          <w:rFonts w:ascii="Arial" w:hAnsi="Arial" w:cs="Arial"/>
          <w:b/>
        </w:rPr>
        <w:t>Trigésima</w:t>
      </w:r>
      <w:r w:rsidR="00994E28">
        <w:rPr>
          <w:rFonts w:ascii="Arial" w:hAnsi="Arial" w:cs="Arial"/>
          <w:b/>
        </w:rPr>
        <w:t xml:space="preserve"> </w:t>
      </w:r>
      <w:r w:rsidR="00C90621">
        <w:rPr>
          <w:rFonts w:ascii="Arial" w:hAnsi="Arial" w:cs="Arial"/>
          <w:b/>
        </w:rPr>
        <w:t xml:space="preserve">Sesión </w:t>
      </w:r>
      <w:r w:rsidR="009C7256">
        <w:rPr>
          <w:rFonts w:ascii="Arial" w:hAnsi="Arial" w:cs="Arial"/>
          <w:b/>
        </w:rPr>
        <w:t>Extraordinaria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907E10">
        <w:rPr>
          <w:rFonts w:ascii="Arial" w:hAnsi="Arial" w:cs="Arial"/>
          <w:b/>
        </w:rPr>
        <w:t xml:space="preserve"> </w:t>
      </w:r>
      <w:r w:rsidR="009C7256">
        <w:rPr>
          <w:rFonts w:ascii="Arial" w:hAnsi="Arial" w:cs="Arial"/>
          <w:b/>
        </w:rPr>
        <w:t>30</w:t>
      </w:r>
      <w:r w:rsidR="009412CB">
        <w:rPr>
          <w:rFonts w:ascii="Arial" w:hAnsi="Arial" w:cs="Arial"/>
          <w:b/>
        </w:rPr>
        <w:t xml:space="preserve"> de</w:t>
      </w:r>
      <w:r w:rsidR="008279C9">
        <w:rPr>
          <w:rFonts w:ascii="Arial" w:hAnsi="Arial" w:cs="Arial"/>
          <w:b/>
        </w:rPr>
        <w:t xml:space="preserve"> </w:t>
      </w:r>
      <w:r w:rsidR="009C7256">
        <w:rPr>
          <w:rFonts w:ascii="Arial" w:hAnsi="Arial" w:cs="Arial"/>
          <w:b/>
        </w:rPr>
        <w:t>diciembre</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lastRenderedPageBreak/>
        <w:t>Criterio de Evaluación</w:t>
      </w:r>
    </w:p>
    <w:p w14:paraId="1AC54182" w14:textId="3D9DED82" w:rsidR="00177AB6" w:rsidRDefault="00177AB6" w:rsidP="29986EFF">
      <w:pPr>
        <w:pStyle w:val="GREEN4"/>
        <w:spacing w:before="120" w:after="120"/>
        <w:ind w:right="-114"/>
        <w:rPr>
          <w:rFonts w:ascii="Arial" w:hAnsi="Arial" w:cs="Arial"/>
          <w:lang w:val="es-ES"/>
        </w:rPr>
      </w:pPr>
      <w:r w:rsidRPr="29986EFF">
        <w:rPr>
          <w:rFonts w:ascii="Arial" w:hAnsi="Arial" w:cs="Arial"/>
          <w:lang w:val="es-ES"/>
        </w:rPr>
        <w:t xml:space="preserve">Con fundamento en el </w:t>
      </w:r>
      <w:r w:rsidR="00A56A30" w:rsidRPr="29986EFF">
        <w:rPr>
          <w:rFonts w:ascii="Arial" w:hAnsi="Arial" w:cs="Arial"/>
          <w:lang w:val="es-ES"/>
        </w:rPr>
        <w:t>tercer</w:t>
      </w:r>
      <w:r w:rsidRPr="29986EFF">
        <w:rPr>
          <w:rFonts w:ascii="Arial" w:hAnsi="Arial" w:cs="Arial"/>
          <w:lang w:val="es-ES"/>
        </w:rPr>
        <w:t xml:space="preserve"> párrafo del artículo 43 del REGLAMENTO, así como lo establecido en el </w:t>
      </w:r>
      <w:r w:rsidRPr="29986EFF">
        <w:rPr>
          <w:rFonts w:ascii="Arial" w:hAnsi="Arial" w:cs="Arial"/>
          <w:b/>
          <w:bCs/>
          <w:lang w:val="es-ES"/>
        </w:rPr>
        <w:t>numeral 5</w:t>
      </w:r>
      <w:r w:rsidRPr="29986EFF">
        <w:rPr>
          <w:rFonts w:ascii="Arial" w:hAnsi="Arial" w:cs="Arial"/>
          <w:lang w:val="es-ES"/>
        </w:rPr>
        <w:t xml:space="preserve"> de esta convocatoria, para la evaluación de las proposiciones, el INSTITUTO utilizará el </w:t>
      </w:r>
      <w:r w:rsidRPr="29986EFF">
        <w:rPr>
          <w:rFonts w:ascii="Arial" w:hAnsi="Arial" w:cs="Arial"/>
          <w:b/>
          <w:bCs/>
          <w:lang w:val="es-ES"/>
        </w:rPr>
        <w:t xml:space="preserve">criterio </w:t>
      </w:r>
      <w:r w:rsidR="00F65A4A" w:rsidRPr="29986EFF">
        <w:rPr>
          <w:rFonts w:ascii="Arial" w:hAnsi="Arial" w:cs="Arial"/>
          <w:b/>
          <w:bCs/>
          <w:lang w:val="es-ES"/>
        </w:rPr>
        <w:t>de</w:t>
      </w:r>
      <w:r w:rsidR="00A56A30" w:rsidRPr="29986EFF">
        <w:rPr>
          <w:rFonts w:ascii="Arial" w:hAnsi="Arial" w:cs="Arial"/>
          <w:b/>
          <w:bCs/>
          <w:lang w:val="es-ES"/>
        </w:rPr>
        <w:t xml:space="preserve"> </w:t>
      </w:r>
      <w:r w:rsidR="00832296" w:rsidRPr="29986EFF">
        <w:rPr>
          <w:rFonts w:ascii="Arial" w:hAnsi="Arial" w:cs="Arial"/>
          <w:b/>
          <w:bCs/>
          <w:lang w:val="es-ES"/>
        </w:rPr>
        <w:t xml:space="preserve">evaluación de </w:t>
      </w:r>
      <w:r w:rsidR="00A56A30" w:rsidRPr="29986EFF">
        <w:rPr>
          <w:rFonts w:ascii="Arial" w:hAnsi="Arial" w:cs="Arial"/>
          <w:b/>
          <w:bCs/>
          <w:lang w:val="es-ES"/>
        </w:rPr>
        <w:t>puntos y porcentajes</w:t>
      </w:r>
      <w:r w:rsidRPr="29986EFF">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29986EFF">
        <w:rPr>
          <w:rFonts w:ascii="Arial" w:hAnsi="Arial" w:cs="Arial"/>
          <w:lang w:val="es-ES"/>
        </w:rPr>
        <w:t>área requirente</w:t>
      </w:r>
      <w:r w:rsidRPr="29986EFF">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12" w:name="_Toc449979058"/>
      <w:bookmarkStart w:id="13" w:name="_Toc449979548"/>
      <w:bookmarkStart w:id="14" w:name="_Toc463973933"/>
      <w:bookmarkStart w:id="15" w:name="_Toc477352401"/>
      <w:bookmarkStart w:id="16" w:name="_Toc480826283"/>
      <w:bookmarkStart w:id="17" w:name="_Toc486343050"/>
      <w:bookmarkStart w:id="18" w:name="_Toc488428608"/>
      <w:bookmarkStart w:id="19" w:name="_Toc493501597"/>
      <w:bookmarkStart w:id="20" w:name="_Toc494211556"/>
      <w:bookmarkStart w:id="21" w:name="_Toc496883293"/>
      <w:bookmarkStart w:id="22" w:name="_Toc498523175"/>
      <w:bookmarkStart w:id="23" w:name="_Toc505704851"/>
      <w:bookmarkStart w:id="24" w:name="_Toc510612296"/>
      <w:bookmarkStart w:id="25" w:name="_Toc3538963"/>
      <w:bookmarkStart w:id="26" w:name="_Toc19704236"/>
      <w:bookmarkStart w:id="27" w:name="_Toc23410211"/>
      <w:bookmarkStart w:id="28" w:name="_Toc23957978"/>
      <w:bookmarkStart w:id="29" w:name="_Toc80883739"/>
      <w:bookmarkStart w:id="30" w:name="_Toc80890409"/>
      <w:bookmarkStart w:id="31" w:name="_Toc82529124"/>
      <w:bookmarkStart w:id="32" w:name="_Toc128403807"/>
      <w:bookmarkStart w:id="33" w:name="_Toc139655523"/>
      <w:bookmarkStart w:id="34" w:name="_Toc161343715"/>
      <w:bookmarkStart w:id="35" w:name="_Toc163151865"/>
      <w:bookmarkStart w:id="36" w:name="_Toc184325903"/>
      <w:r w:rsidRPr="00774C9B">
        <w:rPr>
          <w:rFonts w:cs="Arial"/>
          <w:kern w:val="32"/>
          <w:sz w:val="22"/>
        </w:rPr>
        <w:t>F</w:t>
      </w:r>
      <w:r w:rsidR="00177AB6" w:rsidRPr="00774C9B">
        <w:rPr>
          <w:rFonts w:cs="Arial"/>
          <w:kern w:val="32"/>
          <w:sz w:val="22"/>
        </w:rPr>
        <w:t>ORMA DE ADJUDICACIÓN</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3F16371A"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83268C">
        <w:rPr>
          <w:rFonts w:cs="Arial"/>
          <w:bCs/>
          <w:iCs/>
          <w:sz w:val="20"/>
          <w:lang w:val="es-MX"/>
        </w:rPr>
        <w:t>1</w:t>
      </w:r>
      <w:r w:rsidRPr="000A1664">
        <w:rPr>
          <w:rFonts w:cs="Arial"/>
          <w:bCs/>
          <w:iCs/>
          <w:sz w:val="20"/>
          <w:lang w:val="es-MX"/>
        </w:rPr>
        <w:t xml:space="preserve"> (</w:t>
      </w:r>
      <w:r w:rsidR="0083268C">
        <w:rPr>
          <w:rFonts w:cs="Arial"/>
          <w:bCs/>
          <w:iCs/>
          <w:sz w:val="20"/>
          <w:lang w:val="es-MX"/>
        </w:rPr>
        <w:t>una</w:t>
      </w:r>
      <w:r w:rsidRPr="000A1664">
        <w:rPr>
          <w:rFonts w:cs="Arial"/>
          <w:bCs/>
          <w:iCs/>
          <w:sz w:val="20"/>
          <w:lang w:val="es-MX"/>
        </w:rPr>
        <w:t>) partida</w:t>
      </w:r>
      <w:r w:rsidRPr="000A1664">
        <w:rPr>
          <w:rFonts w:cs="Arial"/>
          <w:b w:val="0"/>
          <w:bCs/>
          <w:iCs/>
          <w:sz w:val="20"/>
          <w:lang w:val="es-MX"/>
        </w:rPr>
        <w:t>, por lo tanto, la adjudicación del contrato será a un</w:t>
      </w:r>
      <w:r w:rsidR="00FE4E4F">
        <w:rPr>
          <w:rFonts w:cs="Arial"/>
          <w:b w:val="0"/>
          <w:bCs/>
          <w:iCs/>
          <w:sz w:val="20"/>
          <w:lang w:val="es-MX"/>
        </w:rPr>
        <w:t xml:space="preserve"> </w:t>
      </w:r>
      <w:r w:rsidR="0083268C">
        <w:rPr>
          <w:rFonts w:cs="Arial"/>
          <w:b w:val="0"/>
          <w:bCs/>
          <w:iCs/>
          <w:sz w:val="20"/>
          <w:lang w:val="es-MX"/>
        </w:rPr>
        <w:t>solo</w:t>
      </w:r>
      <w:r w:rsidR="00765D60" w:rsidRPr="000A1664">
        <w:rPr>
          <w:rFonts w:cs="Arial"/>
          <w:b w:val="0"/>
          <w:bCs/>
          <w:iCs/>
          <w:sz w:val="20"/>
          <w:lang w:val="es-MX"/>
        </w:rPr>
        <w:t xml:space="preserve"> </w:t>
      </w:r>
      <w:r w:rsidRPr="000A1664">
        <w:rPr>
          <w:rFonts w:cs="Arial"/>
          <w:b w:val="0"/>
          <w:bCs/>
          <w:iCs/>
          <w:sz w:val="20"/>
          <w:lang w:val="es-MX"/>
        </w:rPr>
        <w:t>LICITANTE.</w:t>
      </w:r>
    </w:p>
    <w:p w14:paraId="5831A124" w14:textId="02FFC630" w:rsidR="00792EBB" w:rsidRDefault="00792EBB" w:rsidP="00177AB6">
      <w:pPr>
        <w:pStyle w:val="Ttulo"/>
        <w:ind w:firstLine="0"/>
        <w:jc w:val="both"/>
        <w:rPr>
          <w:rFonts w:cs="Arial"/>
          <w:b w:val="0"/>
          <w:bCs/>
          <w:iCs/>
          <w:sz w:val="20"/>
          <w:lang w:val="es-MX"/>
        </w:rPr>
      </w:pPr>
    </w:p>
    <w:p w14:paraId="2962C654" w14:textId="4C1BA623" w:rsidR="00792EBB" w:rsidRDefault="00792EBB" w:rsidP="00177AB6">
      <w:pPr>
        <w:pStyle w:val="Ttulo"/>
        <w:ind w:firstLine="0"/>
        <w:jc w:val="both"/>
        <w:rPr>
          <w:rFonts w:cs="Arial"/>
          <w:b w:val="0"/>
          <w:bCs/>
          <w:iCs/>
          <w:sz w:val="20"/>
          <w:lang w:val="es-MX"/>
        </w:rPr>
      </w:pPr>
    </w:p>
    <w:p w14:paraId="5BC16547" w14:textId="77777777" w:rsidR="00863FDD" w:rsidRDefault="00863FDD"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14:paraId="389163C5" w14:textId="56CA5315"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como las características o finalidades de los productos; los</w:t>
      </w:r>
      <w:r w:rsidR="00191B41" w:rsidRPr="003423E3">
        <w:rPr>
          <w:rFonts w:ascii="Arial" w:hAnsi="Arial" w:cs="Arial"/>
          <w:lang w:eastAsia="es-MX"/>
        </w:rPr>
        <w:t xml:space="preserve"> </w:t>
      </w:r>
      <w:r w:rsidRPr="003423E3">
        <w:rPr>
          <w:rFonts w:ascii="Arial" w:hAnsi="Arial" w:cs="Arial"/>
          <w:lang w:eastAsia="es-MX"/>
        </w:rPr>
        <w:t>métodos o procesos de producción; o los</w:t>
      </w:r>
      <w:r w:rsidR="00191B41" w:rsidRPr="003423E3">
        <w:rPr>
          <w:rFonts w:ascii="Arial" w:hAnsi="Arial" w:cs="Arial"/>
          <w:lang w:eastAsia="es-MX"/>
        </w:rPr>
        <w:t xml:space="preserve"> </w:t>
      </w:r>
      <w:r w:rsidRPr="003423E3">
        <w:rPr>
          <w:rFonts w:ascii="Arial" w:hAnsi="Arial" w:cs="Arial"/>
          <w:lang w:eastAsia="es-MX"/>
        </w:rPr>
        <w:t xml:space="preserve">medios o formas de distribución </w:t>
      </w:r>
      <w:r w:rsidR="00E46081">
        <w:rPr>
          <w:rFonts w:ascii="Arial" w:hAnsi="Arial" w:cs="Arial"/>
          <w:lang w:eastAsia="es-MX"/>
        </w:rPr>
        <w:t>y comer</w:t>
      </w:r>
      <w:r w:rsidR="00E46081" w:rsidRPr="003423E3">
        <w:rPr>
          <w:rFonts w:ascii="Arial" w:hAnsi="Arial" w:cs="Arial"/>
          <w:lang w:eastAsia="es-MX"/>
        </w:rPr>
        <w:t>cialización</w:t>
      </w:r>
      <w:r w:rsidRPr="003423E3">
        <w:rPr>
          <w:rFonts w:ascii="Arial" w:hAnsi="Arial" w:cs="Arial"/>
          <w:lang w:eastAsia="es-MX"/>
        </w:rPr>
        <w:t xml:space="preserve">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000F67A4"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w:t>
      </w:r>
      <w:r w:rsidR="00191B41">
        <w:rPr>
          <w:rFonts w:cs="Arial"/>
          <w:sz w:val="20"/>
          <w:lang w:val="es-MX"/>
        </w:rPr>
        <w:t>M</w:t>
      </w:r>
      <w:r w:rsidRPr="0007053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Precio no aceptable:</w:t>
      </w:r>
      <w:r w:rsidRPr="00070538">
        <w:rPr>
          <w:rFonts w:cs="Arial"/>
          <w:sz w:val="20"/>
        </w:rPr>
        <w:t xml:space="preserve"> Es aquél que, derivado de la investigación de mercado realizada, resulte superior en un diez por ciento al ofertado respecto del que se observa como mediana en dicha </w:t>
      </w:r>
      <w:r w:rsidRPr="00070538">
        <w:rPr>
          <w:rFonts w:cs="Arial"/>
          <w:sz w:val="20"/>
        </w:rPr>
        <w:lastRenderedPageBreak/>
        <w:t>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379D89FB" w14:textId="77777777" w:rsidR="007A67C9" w:rsidRDefault="00896295" w:rsidP="00805ADF">
      <w:pPr>
        <w:spacing w:line="276" w:lineRule="auto"/>
        <w:jc w:val="center"/>
        <w:outlineLvl w:val="0"/>
        <w:rPr>
          <w:noProof/>
        </w:rPr>
      </w:pPr>
      <w:bookmarkStart w:id="37"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24FC01C4" w14:textId="7E017ABF" w:rsidR="007A67C9" w:rsidRDefault="00000000">
      <w:pPr>
        <w:pStyle w:val="TDC1"/>
        <w:rPr>
          <w:rFonts w:asciiTheme="minorHAnsi" w:eastAsiaTheme="minorEastAsia" w:hAnsiTheme="minorHAnsi" w:cstheme="minorBidi"/>
          <w:bCs w:val="0"/>
          <w:kern w:val="0"/>
          <w:sz w:val="22"/>
          <w:szCs w:val="22"/>
          <w:lang w:eastAsia="es-MX"/>
        </w:rPr>
      </w:pPr>
      <w:hyperlink w:anchor="_Toc184325905" w:history="1">
        <w:r w:rsidR="007A67C9" w:rsidRPr="00C81FFC">
          <w:rPr>
            <w:rStyle w:val="Hipervnculo"/>
          </w:rPr>
          <w:t>1.</w:t>
        </w:r>
        <w:r w:rsidR="007A67C9">
          <w:rPr>
            <w:rFonts w:asciiTheme="minorHAnsi" w:eastAsiaTheme="minorEastAsia" w:hAnsiTheme="minorHAnsi" w:cstheme="minorBidi"/>
            <w:bCs w:val="0"/>
            <w:kern w:val="0"/>
            <w:sz w:val="22"/>
            <w:szCs w:val="22"/>
            <w:lang w:eastAsia="es-MX"/>
          </w:rPr>
          <w:tab/>
        </w:r>
        <w:r w:rsidR="007A67C9" w:rsidRPr="00C81FFC">
          <w:rPr>
            <w:rStyle w:val="Hipervnculo"/>
          </w:rPr>
          <w:t>INFORMACIÓN GENÉRICA Y ALCANCE DE LA CONTRATACIÓN</w:t>
        </w:r>
        <w:r w:rsidR="007A67C9">
          <w:rPr>
            <w:webHidden/>
          </w:rPr>
          <w:tab/>
        </w:r>
        <w:r w:rsidR="007A67C9">
          <w:rPr>
            <w:webHidden/>
          </w:rPr>
          <w:fldChar w:fldCharType="begin"/>
        </w:r>
        <w:r w:rsidR="007A67C9">
          <w:rPr>
            <w:webHidden/>
          </w:rPr>
          <w:instrText xml:space="preserve"> PAGEREF _Toc184325905 \h </w:instrText>
        </w:r>
        <w:r w:rsidR="007A67C9">
          <w:rPr>
            <w:webHidden/>
          </w:rPr>
        </w:r>
        <w:r w:rsidR="007A67C9">
          <w:rPr>
            <w:webHidden/>
          </w:rPr>
          <w:fldChar w:fldCharType="separate"/>
        </w:r>
        <w:r w:rsidR="008948F1">
          <w:rPr>
            <w:webHidden/>
          </w:rPr>
          <w:t>13</w:t>
        </w:r>
        <w:r w:rsidR="007A67C9">
          <w:rPr>
            <w:webHidden/>
          </w:rPr>
          <w:fldChar w:fldCharType="end"/>
        </w:r>
      </w:hyperlink>
    </w:p>
    <w:p w14:paraId="72DC7B4A" w14:textId="32A124FB" w:rsidR="007A67C9" w:rsidRDefault="00000000">
      <w:pPr>
        <w:pStyle w:val="TDC1"/>
        <w:rPr>
          <w:rFonts w:asciiTheme="minorHAnsi" w:eastAsiaTheme="minorEastAsia" w:hAnsiTheme="minorHAnsi" w:cstheme="minorBidi"/>
          <w:bCs w:val="0"/>
          <w:kern w:val="0"/>
          <w:sz w:val="22"/>
          <w:szCs w:val="22"/>
          <w:lang w:eastAsia="es-MX"/>
        </w:rPr>
      </w:pPr>
      <w:hyperlink w:anchor="_Toc184325906" w:history="1">
        <w:r w:rsidR="007A67C9" w:rsidRPr="00C81FFC">
          <w:rPr>
            <w:rStyle w:val="Hipervnculo"/>
          </w:rPr>
          <w:t>1.1.</w:t>
        </w:r>
        <w:r w:rsidR="007A67C9">
          <w:rPr>
            <w:rFonts w:asciiTheme="minorHAnsi" w:eastAsiaTheme="minorEastAsia" w:hAnsiTheme="minorHAnsi" w:cstheme="minorBidi"/>
            <w:bCs w:val="0"/>
            <w:kern w:val="0"/>
            <w:sz w:val="22"/>
            <w:szCs w:val="22"/>
            <w:lang w:eastAsia="es-MX"/>
          </w:rPr>
          <w:tab/>
        </w:r>
        <w:r w:rsidR="007A67C9" w:rsidRPr="00C81FFC">
          <w:rPr>
            <w:rStyle w:val="Hipervnculo"/>
          </w:rPr>
          <w:t>Objeto de la contratación</w:t>
        </w:r>
        <w:r w:rsidR="007A67C9">
          <w:rPr>
            <w:webHidden/>
          </w:rPr>
          <w:tab/>
        </w:r>
        <w:r w:rsidR="007A67C9">
          <w:rPr>
            <w:webHidden/>
          </w:rPr>
          <w:fldChar w:fldCharType="begin"/>
        </w:r>
        <w:r w:rsidR="007A67C9">
          <w:rPr>
            <w:webHidden/>
          </w:rPr>
          <w:instrText xml:space="preserve"> PAGEREF _Toc184325906 \h </w:instrText>
        </w:r>
        <w:r w:rsidR="007A67C9">
          <w:rPr>
            <w:webHidden/>
          </w:rPr>
        </w:r>
        <w:r w:rsidR="007A67C9">
          <w:rPr>
            <w:webHidden/>
          </w:rPr>
          <w:fldChar w:fldCharType="separate"/>
        </w:r>
        <w:r w:rsidR="008948F1">
          <w:rPr>
            <w:webHidden/>
          </w:rPr>
          <w:t>13</w:t>
        </w:r>
        <w:r w:rsidR="007A67C9">
          <w:rPr>
            <w:webHidden/>
          </w:rPr>
          <w:fldChar w:fldCharType="end"/>
        </w:r>
      </w:hyperlink>
    </w:p>
    <w:p w14:paraId="0F72C3D7" w14:textId="0CBEE705" w:rsidR="007A67C9" w:rsidRDefault="00000000">
      <w:pPr>
        <w:pStyle w:val="TDC1"/>
        <w:rPr>
          <w:rFonts w:asciiTheme="minorHAnsi" w:eastAsiaTheme="minorEastAsia" w:hAnsiTheme="minorHAnsi" w:cstheme="minorBidi"/>
          <w:bCs w:val="0"/>
          <w:kern w:val="0"/>
          <w:sz w:val="22"/>
          <w:szCs w:val="22"/>
          <w:lang w:eastAsia="es-MX"/>
        </w:rPr>
      </w:pPr>
      <w:hyperlink w:anchor="_Toc184325907" w:history="1">
        <w:r w:rsidR="007A67C9" w:rsidRPr="00C81FFC">
          <w:rPr>
            <w:rStyle w:val="Hipervnculo"/>
          </w:rPr>
          <w:t>1.2.</w:t>
        </w:r>
        <w:r w:rsidR="007A67C9">
          <w:rPr>
            <w:rFonts w:asciiTheme="minorHAnsi" w:eastAsiaTheme="minorEastAsia" w:hAnsiTheme="minorHAnsi" w:cstheme="minorBidi"/>
            <w:bCs w:val="0"/>
            <w:kern w:val="0"/>
            <w:sz w:val="22"/>
            <w:szCs w:val="22"/>
            <w:lang w:eastAsia="es-MX"/>
          </w:rPr>
          <w:tab/>
        </w:r>
        <w:r w:rsidR="007A67C9" w:rsidRPr="00C81FFC">
          <w:rPr>
            <w:rStyle w:val="Hipervnculo"/>
          </w:rPr>
          <w:t>Tipo de contratación</w:t>
        </w:r>
        <w:r w:rsidR="007A67C9">
          <w:rPr>
            <w:webHidden/>
          </w:rPr>
          <w:tab/>
        </w:r>
        <w:r w:rsidR="007A67C9">
          <w:rPr>
            <w:webHidden/>
          </w:rPr>
          <w:fldChar w:fldCharType="begin"/>
        </w:r>
        <w:r w:rsidR="007A67C9">
          <w:rPr>
            <w:webHidden/>
          </w:rPr>
          <w:instrText xml:space="preserve"> PAGEREF _Toc184325907 \h </w:instrText>
        </w:r>
        <w:r w:rsidR="007A67C9">
          <w:rPr>
            <w:webHidden/>
          </w:rPr>
        </w:r>
        <w:r w:rsidR="007A67C9">
          <w:rPr>
            <w:webHidden/>
          </w:rPr>
          <w:fldChar w:fldCharType="separate"/>
        </w:r>
        <w:r w:rsidR="008948F1">
          <w:rPr>
            <w:webHidden/>
          </w:rPr>
          <w:t>13</w:t>
        </w:r>
        <w:r w:rsidR="007A67C9">
          <w:rPr>
            <w:webHidden/>
          </w:rPr>
          <w:fldChar w:fldCharType="end"/>
        </w:r>
      </w:hyperlink>
    </w:p>
    <w:p w14:paraId="40CFCF9E" w14:textId="3BE2593E" w:rsidR="007A67C9" w:rsidRDefault="00000000">
      <w:pPr>
        <w:pStyle w:val="TDC1"/>
        <w:rPr>
          <w:rFonts w:asciiTheme="minorHAnsi" w:eastAsiaTheme="minorEastAsia" w:hAnsiTheme="minorHAnsi" w:cstheme="minorBidi"/>
          <w:bCs w:val="0"/>
          <w:kern w:val="0"/>
          <w:sz w:val="22"/>
          <w:szCs w:val="22"/>
          <w:lang w:eastAsia="es-MX"/>
        </w:rPr>
      </w:pPr>
      <w:hyperlink w:anchor="_Toc184325908" w:history="1">
        <w:r w:rsidR="007A67C9" w:rsidRPr="00C81FFC">
          <w:rPr>
            <w:rStyle w:val="Hipervnculo"/>
          </w:rPr>
          <w:t>1.3.</w:t>
        </w:r>
        <w:r w:rsidR="007A67C9">
          <w:rPr>
            <w:rFonts w:asciiTheme="minorHAnsi" w:eastAsiaTheme="minorEastAsia" w:hAnsiTheme="minorHAnsi" w:cstheme="minorBidi"/>
            <w:bCs w:val="0"/>
            <w:kern w:val="0"/>
            <w:sz w:val="22"/>
            <w:szCs w:val="22"/>
            <w:lang w:eastAsia="es-MX"/>
          </w:rPr>
          <w:tab/>
        </w:r>
        <w:r w:rsidR="007A67C9" w:rsidRPr="00C81FFC">
          <w:rPr>
            <w:rStyle w:val="Hipervnculo"/>
          </w:rPr>
          <w:t>Vigencia del contrato</w:t>
        </w:r>
        <w:r w:rsidR="007A67C9">
          <w:rPr>
            <w:webHidden/>
          </w:rPr>
          <w:tab/>
        </w:r>
        <w:r w:rsidR="007A67C9">
          <w:rPr>
            <w:webHidden/>
          </w:rPr>
          <w:fldChar w:fldCharType="begin"/>
        </w:r>
        <w:r w:rsidR="007A67C9">
          <w:rPr>
            <w:webHidden/>
          </w:rPr>
          <w:instrText xml:space="preserve"> PAGEREF _Toc184325908 \h </w:instrText>
        </w:r>
        <w:r w:rsidR="007A67C9">
          <w:rPr>
            <w:webHidden/>
          </w:rPr>
        </w:r>
        <w:r w:rsidR="007A67C9">
          <w:rPr>
            <w:webHidden/>
          </w:rPr>
          <w:fldChar w:fldCharType="separate"/>
        </w:r>
        <w:r w:rsidR="008948F1">
          <w:rPr>
            <w:webHidden/>
          </w:rPr>
          <w:t>13</w:t>
        </w:r>
        <w:r w:rsidR="007A67C9">
          <w:rPr>
            <w:webHidden/>
          </w:rPr>
          <w:fldChar w:fldCharType="end"/>
        </w:r>
      </w:hyperlink>
    </w:p>
    <w:p w14:paraId="7F5CC94B" w14:textId="42EAB675" w:rsidR="007A67C9" w:rsidRDefault="00000000">
      <w:pPr>
        <w:pStyle w:val="TDC1"/>
        <w:rPr>
          <w:rFonts w:asciiTheme="minorHAnsi" w:eastAsiaTheme="minorEastAsia" w:hAnsiTheme="minorHAnsi" w:cstheme="minorBidi"/>
          <w:bCs w:val="0"/>
          <w:kern w:val="0"/>
          <w:sz w:val="22"/>
          <w:szCs w:val="22"/>
          <w:lang w:eastAsia="es-MX"/>
        </w:rPr>
      </w:pPr>
      <w:hyperlink w:anchor="_Toc184325909" w:history="1">
        <w:r w:rsidR="007A67C9" w:rsidRPr="00C81FFC">
          <w:rPr>
            <w:rStyle w:val="Hipervnculo"/>
          </w:rPr>
          <w:t>1.4.</w:t>
        </w:r>
        <w:r w:rsidR="007A67C9">
          <w:rPr>
            <w:rFonts w:asciiTheme="minorHAnsi" w:eastAsiaTheme="minorEastAsia" w:hAnsiTheme="minorHAnsi" w:cstheme="minorBidi"/>
            <w:bCs w:val="0"/>
            <w:kern w:val="0"/>
            <w:sz w:val="22"/>
            <w:szCs w:val="22"/>
            <w:lang w:eastAsia="es-MX"/>
          </w:rPr>
          <w:tab/>
        </w:r>
        <w:r w:rsidR="007A67C9" w:rsidRPr="00C81FFC">
          <w:rPr>
            <w:rStyle w:val="Hipervnculo"/>
          </w:rPr>
          <w:t>Plazo, lugar y condiciones para la prestación del servicio</w:t>
        </w:r>
        <w:r w:rsidR="007A67C9">
          <w:rPr>
            <w:webHidden/>
          </w:rPr>
          <w:tab/>
        </w:r>
        <w:r w:rsidR="007A67C9">
          <w:rPr>
            <w:webHidden/>
          </w:rPr>
          <w:fldChar w:fldCharType="begin"/>
        </w:r>
        <w:r w:rsidR="007A67C9">
          <w:rPr>
            <w:webHidden/>
          </w:rPr>
          <w:instrText xml:space="preserve"> PAGEREF _Toc184325909 \h </w:instrText>
        </w:r>
        <w:r w:rsidR="007A67C9">
          <w:rPr>
            <w:webHidden/>
          </w:rPr>
        </w:r>
        <w:r w:rsidR="007A67C9">
          <w:rPr>
            <w:webHidden/>
          </w:rPr>
          <w:fldChar w:fldCharType="separate"/>
        </w:r>
        <w:r w:rsidR="008948F1">
          <w:rPr>
            <w:webHidden/>
          </w:rPr>
          <w:t>14</w:t>
        </w:r>
        <w:r w:rsidR="007A67C9">
          <w:rPr>
            <w:webHidden/>
          </w:rPr>
          <w:fldChar w:fldCharType="end"/>
        </w:r>
      </w:hyperlink>
    </w:p>
    <w:p w14:paraId="25A34DD7" w14:textId="144B0229" w:rsidR="007A67C9" w:rsidRDefault="00000000">
      <w:pPr>
        <w:pStyle w:val="TDC1"/>
        <w:rPr>
          <w:rFonts w:asciiTheme="minorHAnsi" w:eastAsiaTheme="minorEastAsia" w:hAnsiTheme="minorHAnsi" w:cstheme="minorBidi"/>
          <w:bCs w:val="0"/>
          <w:kern w:val="0"/>
          <w:sz w:val="22"/>
          <w:szCs w:val="22"/>
          <w:lang w:eastAsia="es-MX"/>
        </w:rPr>
      </w:pPr>
      <w:hyperlink w:anchor="_Toc184325910" w:history="1">
        <w:r w:rsidR="007A67C9" w:rsidRPr="00C81FFC">
          <w:rPr>
            <w:rStyle w:val="Hipervnculo"/>
          </w:rPr>
          <w:t>1.5.</w:t>
        </w:r>
        <w:r w:rsidR="007A67C9">
          <w:rPr>
            <w:rFonts w:asciiTheme="minorHAnsi" w:eastAsiaTheme="minorEastAsia" w:hAnsiTheme="minorHAnsi" w:cstheme="minorBidi"/>
            <w:bCs w:val="0"/>
            <w:kern w:val="0"/>
            <w:sz w:val="22"/>
            <w:szCs w:val="22"/>
            <w:lang w:eastAsia="es-MX"/>
          </w:rPr>
          <w:tab/>
        </w:r>
        <w:r w:rsidR="007A67C9" w:rsidRPr="00C81FFC">
          <w:rPr>
            <w:rStyle w:val="Hipervnculo"/>
          </w:rPr>
          <w:t>Visita a las Instalaciones</w:t>
        </w:r>
        <w:r w:rsidR="007A67C9">
          <w:rPr>
            <w:webHidden/>
          </w:rPr>
          <w:tab/>
        </w:r>
        <w:r w:rsidR="007A67C9">
          <w:rPr>
            <w:webHidden/>
          </w:rPr>
          <w:fldChar w:fldCharType="begin"/>
        </w:r>
        <w:r w:rsidR="007A67C9">
          <w:rPr>
            <w:webHidden/>
          </w:rPr>
          <w:instrText xml:space="preserve"> PAGEREF _Toc184325910 \h </w:instrText>
        </w:r>
        <w:r w:rsidR="007A67C9">
          <w:rPr>
            <w:webHidden/>
          </w:rPr>
        </w:r>
        <w:r w:rsidR="007A67C9">
          <w:rPr>
            <w:webHidden/>
          </w:rPr>
          <w:fldChar w:fldCharType="separate"/>
        </w:r>
        <w:r w:rsidR="008948F1">
          <w:rPr>
            <w:webHidden/>
          </w:rPr>
          <w:t>14</w:t>
        </w:r>
        <w:r w:rsidR="007A67C9">
          <w:rPr>
            <w:webHidden/>
          </w:rPr>
          <w:fldChar w:fldCharType="end"/>
        </w:r>
      </w:hyperlink>
    </w:p>
    <w:p w14:paraId="04EDF3DF" w14:textId="0CC93C83" w:rsidR="007A67C9" w:rsidRDefault="00000000">
      <w:pPr>
        <w:pStyle w:val="TDC1"/>
        <w:rPr>
          <w:rFonts w:asciiTheme="minorHAnsi" w:eastAsiaTheme="minorEastAsia" w:hAnsiTheme="minorHAnsi" w:cstheme="minorBidi"/>
          <w:bCs w:val="0"/>
          <w:kern w:val="0"/>
          <w:sz w:val="22"/>
          <w:szCs w:val="22"/>
          <w:lang w:eastAsia="es-MX"/>
        </w:rPr>
      </w:pPr>
      <w:hyperlink w:anchor="_Toc184325911" w:history="1">
        <w:r w:rsidR="007A67C9" w:rsidRPr="00C81FFC">
          <w:rPr>
            <w:rStyle w:val="Hipervnculo"/>
          </w:rPr>
          <w:t>1.6.</w:t>
        </w:r>
        <w:r w:rsidR="007A67C9">
          <w:rPr>
            <w:rFonts w:asciiTheme="minorHAnsi" w:eastAsiaTheme="minorEastAsia" w:hAnsiTheme="minorHAnsi" w:cstheme="minorBidi"/>
            <w:bCs w:val="0"/>
            <w:kern w:val="0"/>
            <w:sz w:val="22"/>
            <w:szCs w:val="22"/>
            <w:lang w:eastAsia="es-MX"/>
          </w:rPr>
          <w:tab/>
        </w:r>
        <w:r w:rsidR="007A67C9" w:rsidRPr="00C81FFC">
          <w:rPr>
            <w:rStyle w:val="Hipervnculo"/>
          </w:rPr>
          <w:t>Idioma de la presentación de las proposiciones</w:t>
        </w:r>
        <w:r w:rsidR="007A67C9">
          <w:rPr>
            <w:webHidden/>
          </w:rPr>
          <w:tab/>
        </w:r>
        <w:r w:rsidR="007A67C9">
          <w:rPr>
            <w:webHidden/>
          </w:rPr>
          <w:fldChar w:fldCharType="begin"/>
        </w:r>
        <w:r w:rsidR="007A67C9">
          <w:rPr>
            <w:webHidden/>
          </w:rPr>
          <w:instrText xml:space="preserve"> PAGEREF _Toc184325911 \h </w:instrText>
        </w:r>
        <w:r w:rsidR="007A67C9">
          <w:rPr>
            <w:webHidden/>
          </w:rPr>
        </w:r>
        <w:r w:rsidR="007A67C9">
          <w:rPr>
            <w:webHidden/>
          </w:rPr>
          <w:fldChar w:fldCharType="separate"/>
        </w:r>
        <w:r w:rsidR="008948F1">
          <w:rPr>
            <w:webHidden/>
          </w:rPr>
          <w:t>14</w:t>
        </w:r>
        <w:r w:rsidR="007A67C9">
          <w:rPr>
            <w:webHidden/>
          </w:rPr>
          <w:fldChar w:fldCharType="end"/>
        </w:r>
      </w:hyperlink>
    </w:p>
    <w:p w14:paraId="37B15F6B" w14:textId="21B85ADA" w:rsidR="007A67C9" w:rsidRDefault="00000000">
      <w:pPr>
        <w:pStyle w:val="TDC1"/>
        <w:rPr>
          <w:rFonts w:asciiTheme="minorHAnsi" w:eastAsiaTheme="minorEastAsia" w:hAnsiTheme="minorHAnsi" w:cstheme="minorBidi"/>
          <w:bCs w:val="0"/>
          <w:kern w:val="0"/>
          <w:sz w:val="22"/>
          <w:szCs w:val="22"/>
          <w:lang w:eastAsia="es-MX"/>
        </w:rPr>
      </w:pPr>
      <w:hyperlink w:anchor="_Toc184325912" w:history="1">
        <w:r w:rsidR="007A67C9" w:rsidRPr="00C81FFC">
          <w:rPr>
            <w:rStyle w:val="Hipervnculo"/>
          </w:rPr>
          <w:t>1.7.</w:t>
        </w:r>
        <w:r w:rsidR="007A67C9">
          <w:rPr>
            <w:rFonts w:asciiTheme="minorHAnsi" w:eastAsiaTheme="minorEastAsia" w:hAnsiTheme="minorHAnsi" w:cstheme="minorBidi"/>
            <w:bCs w:val="0"/>
            <w:kern w:val="0"/>
            <w:sz w:val="22"/>
            <w:szCs w:val="22"/>
            <w:lang w:eastAsia="es-MX"/>
          </w:rPr>
          <w:tab/>
        </w:r>
        <w:r w:rsidR="007A67C9" w:rsidRPr="00C81FFC">
          <w:rPr>
            <w:rStyle w:val="Hipervnculo"/>
          </w:rPr>
          <w:t>Normas aplicables</w:t>
        </w:r>
        <w:r w:rsidR="007A67C9">
          <w:rPr>
            <w:webHidden/>
          </w:rPr>
          <w:tab/>
        </w:r>
        <w:r w:rsidR="007A67C9">
          <w:rPr>
            <w:webHidden/>
          </w:rPr>
          <w:fldChar w:fldCharType="begin"/>
        </w:r>
        <w:r w:rsidR="007A67C9">
          <w:rPr>
            <w:webHidden/>
          </w:rPr>
          <w:instrText xml:space="preserve"> PAGEREF _Toc184325912 \h </w:instrText>
        </w:r>
        <w:r w:rsidR="007A67C9">
          <w:rPr>
            <w:webHidden/>
          </w:rPr>
        </w:r>
        <w:r w:rsidR="007A67C9">
          <w:rPr>
            <w:webHidden/>
          </w:rPr>
          <w:fldChar w:fldCharType="separate"/>
        </w:r>
        <w:r w:rsidR="008948F1">
          <w:rPr>
            <w:webHidden/>
          </w:rPr>
          <w:t>15</w:t>
        </w:r>
        <w:r w:rsidR="007A67C9">
          <w:rPr>
            <w:webHidden/>
          </w:rPr>
          <w:fldChar w:fldCharType="end"/>
        </w:r>
      </w:hyperlink>
    </w:p>
    <w:p w14:paraId="2AA6688F" w14:textId="70B528EE" w:rsidR="007A67C9" w:rsidRDefault="00000000">
      <w:pPr>
        <w:pStyle w:val="TDC1"/>
        <w:rPr>
          <w:rFonts w:asciiTheme="minorHAnsi" w:eastAsiaTheme="minorEastAsia" w:hAnsiTheme="minorHAnsi" w:cstheme="minorBidi"/>
          <w:bCs w:val="0"/>
          <w:kern w:val="0"/>
          <w:sz w:val="22"/>
          <w:szCs w:val="22"/>
          <w:lang w:eastAsia="es-MX"/>
        </w:rPr>
      </w:pPr>
      <w:hyperlink w:anchor="_Toc184325913" w:history="1">
        <w:r w:rsidR="007A67C9" w:rsidRPr="00C81FFC">
          <w:rPr>
            <w:rStyle w:val="Hipervnculo"/>
          </w:rPr>
          <w:t>1.8.</w:t>
        </w:r>
        <w:r w:rsidR="007A67C9">
          <w:rPr>
            <w:rFonts w:asciiTheme="minorHAnsi" w:eastAsiaTheme="minorEastAsia" w:hAnsiTheme="minorHAnsi" w:cstheme="minorBidi"/>
            <w:bCs w:val="0"/>
            <w:kern w:val="0"/>
            <w:sz w:val="22"/>
            <w:szCs w:val="22"/>
            <w:lang w:eastAsia="es-MX"/>
          </w:rPr>
          <w:tab/>
        </w:r>
        <w:r w:rsidR="007A67C9" w:rsidRPr="00C81FFC">
          <w:rPr>
            <w:rStyle w:val="Hipervnculo"/>
          </w:rPr>
          <w:t>Administración y vigilancia del contrato</w:t>
        </w:r>
        <w:r w:rsidR="007A67C9">
          <w:rPr>
            <w:webHidden/>
          </w:rPr>
          <w:tab/>
        </w:r>
        <w:r w:rsidR="007A67C9">
          <w:rPr>
            <w:webHidden/>
          </w:rPr>
          <w:fldChar w:fldCharType="begin"/>
        </w:r>
        <w:r w:rsidR="007A67C9">
          <w:rPr>
            <w:webHidden/>
          </w:rPr>
          <w:instrText xml:space="preserve"> PAGEREF _Toc184325913 \h </w:instrText>
        </w:r>
        <w:r w:rsidR="007A67C9">
          <w:rPr>
            <w:webHidden/>
          </w:rPr>
        </w:r>
        <w:r w:rsidR="007A67C9">
          <w:rPr>
            <w:webHidden/>
          </w:rPr>
          <w:fldChar w:fldCharType="separate"/>
        </w:r>
        <w:r w:rsidR="008948F1">
          <w:rPr>
            <w:webHidden/>
          </w:rPr>
          <w:t>15</w:t>
        </w:r>
        <w:r w:rsidR="007A67C9">
          <w:rPr>
            <w:webHidden/>
          </w:rPr>
          <w:fldChar w:fldCharType="end"/>
        </w:r>
      </w:hyperlink>
    </w:p>
    <w:p w14:paraId="4D0603E0" w14:textId="47B80DD1" w:rsidR="007A67C9" w:rsidRDefault="00000000">
      <w:pPr>
        <w:pStyle w:val="TDC1"/>
        <w:rPr>
          <w:rFonts w:asciiTheme="minorHAnsi" w:eastAsiaTheme="minorEastAsia" w:hAnsiTheme="minorHAnsi" w:cstheme="minorBidi"/>
          <w:bCs w:val="0"/>
          <w:kern w:val="0"/>
          <w:sz w:val="22"/>
          <w:szCs w:val="22"/>
          <w:lang w:eastAsia="es-MX"/>
        </w:rPr>
      </w:pPr>
      <w:hyperlink w:anchor="_Toc184325914" w:history="1">
        <w:r w:rsidR="007A67C9" w:rsidRPr="00C81FFC">
          <w:rPr>
            <w:rStyle w:val="Hipervnculo"/>
          </w:rPr>
          <w:t>1.9.</w:t>
        </w:r>
        <w:r w:rsidR="007A67C9">
          <w:rPr>
            <w:rFonts w:asciiTheme="minorHAnsi" w:eastAsiaTheme="minorEastAsia" w:hAnsiTheme="minorHAnsi" w:cstheme="minorBidi"/>
            <w:bCs w:val="0"/>
            <w:kern w:val="0"/>
            <w:sz w:val="22"/>
            <w:szCs w:val="22"/>
            <w:lang w:eastAsia="es-MX"/>
          </w:rPr>
          <w:tab/>
        </w:r>
        <w:r w:rsidR="007A67C9" w:rsidRPr="00C81FFC">
          <w:rPr>
            <w:rStyle w:val="Hipervnculo"/>
          </w:rPr>
          <w:t>Moneda en que se deberá cotizar y efectuar el pago respectivo</w:t>
        </w:r>
        <w:r w:rsidR="007A67C9">
          <w:rPr>
            <w:webHidden/>
          </w:rPr>
          <w:tab/>
        </w:r>
        <w:r w:rsidR="007A67C9">
          <w:rPr>
            <w:webHidden/>
          </w:rPr>
          <w:fldChar w:fldCharType="begin"/>
        </w:r>
        <w:r w:rsidR="007A67C9">
          <w:rPr>
            <w:webHidden/>
          </w:rPr>
          <w:instrText xml:space="preserve"> PAGEREF _Toc184325914 \h </w:instrText>
        </w:r>
        <w:r w:rsidR="007A67C9">
          <w:rPr>
            <w:webHidden/>
          </w:rPr>
        </w:r>
        <w:r w:rsidR="007A67C9">
          <w:rPr>
            <w:webHidden/>
          </w:rPr>
          <w:fldChar w:fldCharType="separate"/>
        </w:r>
        <w:r w:rsidR="008948F1">
          <w:rPr>
            <w:webHidden/>
          </w:rPr>
          <w:t>15</w:t>
        </w:r>
        <w:r w:rsidR="007A67C9">
          <w:rPr>
            <w:webHidden/>
          </w:rPr>
          <w:fldChar w:fldCharType="end"/>
        </w:r>
      </w:hyperlink>
    </w:p>
    <w:p w14:paraId="7ACF7E9D" w14:textId="6ECF6C8F" w:rsidR="007A67C9" w:rsidRDefault="00000000">
      <w:pPr>
        <w:pStyle w:val="TDC1"/>
        <w:rPr>
          <w:rFonts w:asciiTheme="minorHAnsi" w:eastAsiaTheme="minorEastAsia" w:hAnsiTheme="minorHAnsi" w:cstheme="minorBidi"/>
          <w:bCs w:val="0"/>
          <w:kern w:val="0"/>
          <w:sz w:val="22"/>
          <w:szCs w:val="22"/>
          <w:lang w:eastAsia="es-MX"/>
        </w:rPr>
      </w:pPr>
      <w:hyperlink w:anchor="_Toc184325915" w:history="1">
        <w:r w:rsidR="007A67C9" w:rsidRPr="00C81FFC">
          <w:rPr>
            <w:rStyle w:val="Hipervnculo"/>
          </w:rPr>
          <w:t>1.10.</w:t>
        </w:r>
        <w:r w:rsidR="007A67C9">
          <w:rPr>
            <w:rFonts w:asciiTheme="minorHAnsi" w:eastAsiaTheme="minorEastAsia" w:hAnsiTheme="minorHAnsi" w:cstheme="minorBidi"/>
            <w:bCs w:val="0"/>
            <w:kern w:val="0"/>
            <w:sz w:val="22"/>
            <w:szCs w:val="22"/>
            <w:lang w:eastAsia="es-MX"/>
          </w:rPr>
          <w:tab/>
        </w:r>
        <w:r w:rsidR="007A67C9" w:rsidRPr="00C81FFC">
          <w:rPr>
            <w:rStyle w:val="Hipervnculo"/>
          </w:rPr>
          <w:t>Condiciones de pago</w:t>
        </w:r>
        <w:r w:rsidR="007A67C9">
          <w:rPr>
            <w:webHidden/>
          </w:rPr>
          <w:tab/>
        </w:r>
        <w:r w:rsidR="007A67C9">
          <w:rPr>
            <w:webHidden/>
          </w:rPr>
          <w:fldChar w:fldCharType="begin"/>
        </w:r>
        <w:r w:rsidR="007A67C9">
          <w:rPr>
            <w:webHidden/>
          </w:rPr>
          <w:instrText xml:space="preserve"> PAGEREF _Toc184325915 \h </w:instrText>
        </w:r>
        <w:r w:rsidR="007A67C9">
          <w:rPr>
            <w:webHidden/>
          </w:rPr>
        </w:r>
        <w:r w:rsidR="007A67C9">
          <w:rPr>
            <w:webHidden/>
          </w:rPr>
          <w:fldChar w:fldCharType="separate"/>
        </w:r>
        <w:r w:rsidR="008948F1">
          <w:rPr>
            <w:webHidden/>
          </w:rPr>
          <w:t>15</w:t>
        </w:r>
        <w:r w:rsidR="007A67C9">
          <w:rPr>
            <w:webHidden/>
          </w:rPr>
          <w:fldChar w:fldCharType="end"/>
        </w:r>
      </w:hyperlink>
    </w:p>
    <w:p w14:paraId="05394FDD" w14:textId="4955795D" w:rsidR="007A67C9" w:rsidRDefault="00000000">
      <w:pPr>
        <w:pStyle w:val="TDC1"/>
        <w:rPr>
          <w:rFonts w:asciiTheme="minorHAnsi" w:eastAsiaTheme="minorEastAsia" w:hAnsiTheme="minorHAnsi" w:cstheme="minorBidi"/>
          <w:bCs w:val="0"/>
          <w:kern w:val="0"/>
          <w:sz w:val="22"/>
          <w:szCs w:val="22"/>
          <w:lang w:eastAsia="es-MX"/>
        </w:rPr>
      </w:pPr>
      <w:hyperlink w:anchor="_Toc184325916" w:history="1">
        <w:r w:rsidR="007A67C9" w:rsidRPr="00C81FFC">
          <w:rPr>
            <w:rStyle w:val="Hipervnculo"/>
          </w:rPr>
          <w:t>1.11.</w:t>
        </w:r>
        <w:r w:rsidR="007A67C9">
          <w:rPr>
            <w:rFonts w:asciiTheme="minorHAnsi" w:eastAsiaTheme="minorEastAsia" w:hAnsiTheme="minorHAnsi" w:cstheme="minorBidi"/>
            <w:bCs w:val="0"/>
            <w:kern w:val="0"/>
            <w:sz w:val="22"/>
            <w:szCs w:val="22"/>
            <w:lang w:eastAsia="es-MX"/>
          </w:rPr>
          <w:tab/>
        </w:r>
        <w:r w:rsidR="007A67C9" w:rsidRPr="00C81FFC">
          <w:rPr>
            <w:rStyle w:val="Hipervnculo"/>
          </w:rPr>
          <w:t>Anticipos</w:t>
        </w:r>
        <w:r w:rsidR="007A67C9">
          <w:rPr>
            <w:webHidden/>
          </w:rPr>
          <w:tab/>
        </w:r>
        <w:r w:rsidR="007A67C9">
          <w:rPr>
            <w:webHidden/>
          </w:rPr>
          <w:fldChar w:fldCharType="begin"/>
        </w:r>
        <w:r w:rsidR="007A67C9">
          <w:rPr>
            <w:webHidden/>
          </w:rPr>
          <w:instrText xml:space="preserve"> PAGEREF _Toc184325916 \h </w:instrText>
        </w:r>
        <w:r w:rsidR="007A67C9">
          <w:rPr>
            <w:webHidden/>
          </w:rPr>
        </w:r>
        <w:r w:rsidR="007A67C9">
          <w:rPr>
            <w:webHidden/>
          </w:rPr>
          <w:fldChar w:fldCharType="separate"/>
        </w:r>
        <w:r w:rsidR="008948F1">
          <w:rPr>
            <w:webHidden/>
          </w:rPr>
          <w:t>16</w:t>
        </w:r>
        <w:r w:rsidR="007A67C9">
          <w:rPr>
            <w:webHidden/>
          </w:rPr>
          <w:fldChar w:fldCharType="end"/>
        </w:r>
      </w:hyperlink>
    </w:p>
    <w:p w14:paraId="02B98A76" w14:textId="651DDB2A" w:rsidR="007A67C9" w:rsidRDefault="00000000">
      <w:pPr>
        <w:pStyle w:val="TDC1"/>
        <w:rPr>
          <w:rFonts w:asciiTheme="minorHAnsi" w:eastAsiaTheme="minorEastAsia" w:hAnsiTheme="minorHAnsi" w:cstheme="minorBidi"/>
          <w:bCs w:val="0"/>
          <w:kern w:val="0"/>
          <w:sz w:val="22"/>
          <w:szCs w:val="22"/>
          <w:lang w:eastAsia="es-MX"/>
        </w:rPr>
      </w:pPr>
      <w:hyperlink w:anchor="_Toc184325917" w:history="1">
        <w:r w:rsidR="007A67C9" w:rsidRPr="00C81FFC">
          <w:rPr>
            <w:rStyle w:val="Hipervnculo"/>
          </w:rPr>
          <w:t>1.12.</w:t>
        </w:r>
        <w:r w:rsidR="007A67C9">
          <w:rPr>
            <w:rFonts w:asciiTheme="minorHAnsi" w:eastAsiaTheme="minorEastAsia" w:hAnsiTheme="minorHAnsi" w:cstheme="minorBidi"/>
            <w:bCs w:val="0"/>
            <w:kern w:val="0"/>
            <w:sz w:val="22"/>
            <w:szCs w:val="22"/>
            <w:lang w:eastAsia="es-MX"/>
          </w:rPr>
          <w:tab/>
        </w:r>
        <w:r w:rsidR="007A67C9" w:rsidRPr="00C81FFC">
          <w:rPr>
            <w:rStyle w:val="Hipervnculo"/>
          </w:rPr>
          <w:t>Requisitos para la presentación del CFDI y trámite de pago</w:t>
        </w:r>
        <w:r w:rsidR="007A67C9">
          <w:rPr>
            <w:webHidden/>
          </w:rPr>
          <w:tab/>
        </w:r>
        <w:r w:rsidR="007A67C9">
          <w:rPr>
            <w:webHidden/>
          </w:rPr>
          <w:fldChar w:fldCharType="begin"/>
        </w:r>
        <w:r w:rsidR="007A67C9">
          <w:rPr>
            <w:webHidden/>
          </w:rPr>
          <w:instrText xml:space="preserve"> PAGEREF _Toc184325917 \h </w:instrText>
        </w:r>
        <w:r w:rsidR="007A67C9">
          <w:rPr>
            <w:webHidden/>
          </w:rPr>
        </w:r>
        <w:r w:rsidR="007A67C9">
          <w:rPr>
            <w:webHidden/>
          </w:rPr>
          <w:fldChar w:fldCharType="separate"/>
        </w:r>
        <w:r w:rsidR="008948F1">
          <w:rPr>
            <w:webHidden/>
          </w:rPr>
          <w:t>16</w:t>
        </w:r>
        <w:r w:rsidR="007A67C9">
          <w:rPr>
            <w:webHidden/>
          </w:rPr>
          <w:fldChar w:fldCharType="end"/>
        </w:r>
      </w:hyperlink>
    </w:p>
    <w:p w14:paraId="230174AF" w14:textId="1DBCA815" w:rsidR="007A67C9" w:rsidRDefault="00000000">
      <w:pPr>
        <w:pStyle w:val="TDC1"/>
        <w:rPr>
          <w:rFonts w:asciiTheme="minorHAnsi" w:eastAsiaTheme="minorEastAsia" w:hAnsiTheme="minorHAnsi" w:cstheme="minorBidi"/>
          <w:bCs w:val="0"/>
          <w:kern w:val="0"/>
          <w:sz w:val="22"/>
          <w:szCs w:val="22"/>
          <w:lang w:eastAsia="es-MX"/>
        </w:rPr>
      </w:pPr>
      <w:hyperlink w:anchor="_Toc184325918" w:history="1">
        <w:r w:rsidR="007A67C9" w:rsidRPr="00C81FFC">
          <w:rPr>
            <w:rStyle w:val="Hipervnculo"/>
          </w:rPr>
          <w:t>1.13.</w:t>
        </w:r>
        <w:r w:rsidR="007A67C9">
          <w:rPr>
            <w:rFonts w:asciiTheme="minorHAnsi" w:eastAsiaTheme="minorEastAsia" w:hAnsiTheme="minorHAnsi" w:cstheme="minorBidi"/>
            <w:bCs w:val="0"/>
            <w:kern w:val="0"/>
            <w:sz w:val="22"/>
            <w:szCs w:val="22"/>
            <w:lang w:eastAsia="es-MX"/>
          </w:rPr>
          <w:tab/>
        </w:r>
        <w:r w:rsidR="007A67C9" w:rsidRPr="00C81FFC">
          <w:rPr>
            <w:rStyle w:val="Hipervnculo"/>
          </w:rPr>
          <w:t>Impuestos y derechos</w:t>
        </w:r>
        <w:r w:rsidR="007A67C9">
          <w:rPr>
            <w:webHidden/>
          </w:rPr>
          <w:tab/>
        </w:r>
        <w:r w:rsidR="007A67C9">
          <w:rPr>
            <w:webHidden/>
          </w:rPr>
          <w:fldChar w:fldCharType="begin"/>
        </w:r>
        <w:r w:rsidR="007A67C9">
          <w:rPr>
            <w:webHidden/>
          </w:rPr>
          <w:instrText xml:space="preserve"> PAGEREF _Toc184325918 \h </w:instrText>
        </w:r>
        <w:r w:rsidR="007A67C9">
          <w:rPr>
            <w:webHidden/>
          </w:rPr>
        </w:r>
        <w:r w:rsidR="007A67C9">
          <w:rPr>
            <w:webHidden/>
          </w:rPr>
          <w:fldChar w:fldCharType="separate"/>
        </w:r>
        <w:r w:rsidR="008948F1">
          <w:rPr>
            <w:webHidden/>
          </w:rPr>
          <w:t>16</w:t>
        </w:r>
        <w:r w:rsidR="007A67C9">
          <w:rPr>
            <w:webHidden/>
          </w:rPr>
          <w:fldChar w:fldCharType="end"/>
        </w:r>
      </w:hyperlink>
    </w:p>
    <w:p w14:paraId="09E630AD" w14:textId="45D6FBF6" w:rsidR="007A67C9" w:rsidRDefault="00000000">
      <w:pPr>
        <w:pStyle w:val="TDC1"/>
        <w:rPr>
          <w:rFonts w:asciiTheme="minorHAnsi" w:eastAsiaTheme="minorEastAsia" w:hAnsiTheme="minorHAnsi" w:cstheme="minorBidi"/>
          <w:bCs w:val="0"/>
          <w:kern w:val="0"/>
          <w:sz w:val="22"/>
          <w:szCs w:val="22"/>
          <w:lang w:eastAsia="es-MX"/>
        </w:rPr>
      </w:pPr>
      <w:hyperlink w:anchor="_Toc184325919" w:history="1">
        <w:r w:rsidR="007A67C9" w:rsidRPr="00C81FFC">
          <w:rPr>
            <w:rStyle w:val="Hipervnculo"/>
          </w:rPr>
          <w:t>1.14.</w:t>
        </w:r>
        <w:r w:rsidR="007A67C9">
          <w:rPr>
            <w:rFonts w:asciiTheme="minorHAnsi" w:eastAsiaTheme="minorEastAsia" w:hAnsiTheme="minorHAnsi" w:cstheme="minorBidi"/>
            <w:bCs w:val="0"/>
            <w:kern w:val="0"/>
            <w:sz w:val="22"/>
            <w:szCs w:val="22"/>
            <w:lang w:eastAsia="es-MX"/>
          </w:rPr>
          <w:tab/>
        </w:r>
        <w:r w:rsidR="007A67C9" w:rsidRPr="00C81FFC">
          <w:rPr>
            <w:rStyle w:val="Hipervnculo"/>
          </w:rPr>
          <w:t>Transferencia de derechos</w:t>
        </w:r>
        <w:r w:rsidR="007A67C9">
          <w:rPr>
            <w:webHidden/>
          </w:rPr>
          <w:tab/>
        </w:r>
        <w:r w:rsidR="007A67C9">
          <w:rPr>
            <w:webHidden/>
          </w:rPr>
          <w:fldChar w:fldCharType="begin"/>
        </w:r>
        <w:r w:rsidR="007A67C9">
          <w:rPr>
            <w:webHidden/>
          </w:rPr>
          <w:instrText xml:space="preserve"> PAGEREF _Toc184325919 \h </w:instrText>
        </w:r>
        <w:r w:rsidR="007A67C9">
          <w:rPr>
            <w:webHidden/>
          </w:rPr>
        </w:r>
        <w:r w:rsidR="007A67C9">
          <w:rPr>
            <w:webHidden/>
          </w:rPr>
          <w:fldChar w:fldCharType="separate"/>
        </w:r>
        <w:r w:rsidR="008948F1">
          <w:rPr>
            <w:webHidden/>
          </w:rPr>
          <w:t>16</w:t>
        </w:r>
        <w:r w:rsidR="007A67C9">
          <w:rPr>
            <w:webHidden/>
          </w:rPr>
          <w:fldChar w:fldCharType="end"/>
        </w:r>
      </w:hyperlink>
    </w:p>
    <w:p w14:paraId="5EE611D2" w14:textId="2D51A8FB" w:rsidR="007A67C9" w:rsidRDefault="00000000">
      <w:pPr>
        <w:pStyle w:val="TDC1"/>
        <w:rPr>
          <w:rFonts w:asciiTheme="minorHAnsi" w:eastAsiaTheme="minorEastAsia" w:hAnsiTheme="minorHAnsi" w:cstheme="minorBidi"/>
          <w:bCs w:val="0"/>
          <w:kern w:val="0"/>
          <w:sz w:val="22"/>
          <w:szCs w:val="22"/>
          <w:lang w:eastAsia="es-MX"/>
        </w:rPr>
      </w:pPr>
      <w:hyperlink w:anchor="_Toc184325920" w:history="1">
        <w:r w:rsidR="007A67C9" w:rsidRPr="00C81FFC">
          <w:rPr>
            <w:rStyle w:val="Hipervnculo"/>
          </w:rPr>
          <w:t>1.15.</w:t>
        </w:r>
        <w:r w:rsidR="007A67C9">
          <w:rPr>
            <w:rFonts w:asciiTheme="minorHAnsi" w:eastAsiaTheme="minorEastAsia" w:hAnsiTheme="minorHAnsi" w:cstheme="minorBidi"/>
            <w:bCs w:val="0"/>
            <w:kern w:val="0"/>
            <w:sz w:val="22"/>
            <w:szCs w:val="22"/>
            <w:lang w:eastAsia="es-MX"/>
          </w:rPr>
          <w:tab/>
        </w:r>
        <w:r w:rsidR="007A67C9" w:rsidRPr="00C81FFC">
          <w:rPr>
            <w:rStyle w:val="Hipervnculo"/>
          </w:rPr>
          <w:t>Derechos de Autor y Propiedad Intelectual</w:t>
        </w:r>
        <w:r w:rsidR="007A67C9">
          <w:rPr>
            <w:webHidden/>
          </w:rPr>
          <w:tab/>
        </w:r>
        <w:r w:rsidR="007A67C9">
          <w:rPr>
            <w:webHidden/>
          </w:rPr>
          <w:fldChar w:fldCharType="begin"/>
        </w:r>
        <w:r w:rsidR="007A67C9">
          <w:rPr>
            <w:webHidden/>
          </w:rPr>
          <w:instrText xml:space="preserve"> PAGEREF _Toc184325920 \h </w:instrText>
        </w:r>
        <w:r w:rsidR="007A67C9">
          <w:rPr>
            <w:webHidden/>
          </w:rPr>
        </w:r>
        <w:r w:rsidR="007A67C9">
          <w:rPr>
            <w:webHidden/>
          </w:rPr>
          <w:fldChar w:fldCharType="separate"/>
        </w:r>
        <w:r w:rsidR="008948F1">
          <w:rPr>
            <w:webHidden/>
          </w:rPr>
          <w:t>17</w:t>
        </w:r>
        <w:r w:rsidR="007A67C9">
          <w:rPr>
            <w:webHidden/>
          </w:rPr>
          <w:fldChar w:fldCharType="end"/>
        </w:r>
      </w:hyperlink>
    </w:p>
    <w:p w14:paraId="3B468F3D" w14:textId="3003DCEC" w:rsidR="007A67C9" w:rsidRDefault="00000000">
      <w:pPr>
        <w:pStyle w:val="TDC1"/>
        <w:rPr>
          <w:rFonts w:asciiTheme="minorHAnsi" w:eastAsiaTheme="minorEastAsia" w:hAnsiTheme="minorHAnsi" w:cstheme="minorBidi"/>
          <w:bCs w:val="0"/>
          <w:kern w:val="0"/>
          <w:sz w:val="22"/>
          <w:szCs w:val="22"/>
          <w:lang w:eastAsia="es-MX"/>
        </w:rPr>
      </w:pPr>
      <w:hyperlink w:anchor="_Toc184325921" w:history="1">
        <w:r w:rsidR="007A67C9" w:rsidRPr="00C81FFC">
          <w:rPr>
            <w:rStyle w:val="Hipervnculo"/>
          </w:rPr>
          <w:t>1.16.</w:t>
        </w:r>
        <w:r w:rsidR="007A67C9">
          <w:rPr>
            <w:rFonts w:asciiTheme="minorHAnsi" w:eastAsiaTheme="minorEastAsia" w:hAnsiTheme="minorHAnsi" w:cstheme="minorBidi"/>
            <w:bCs w:val="0"/>
            <w:kern w:val="0"/>
            <w:sz w:val="22"/>
            <w:szCs w:val="22"/>
            <w:lang w:eastAsia="es-MX"/>
          </w:rPr>
          <w:tab/>
        </w:r>
        <w:r w:rsidR="007A67C9" w:rsidRPr="00C81FFC">
          <w:rPr>
            <w:rStyle w:val="Hipervnculo"/>
          </w:rPr>
          <w:t>Transparencia y Acceso a la Información Pública</w:t>
        </w:r>
        <w:r w:rsidR="007A67C9">
          <w:rPr>
            <w:webHidden/>
          </w:rPr>
          <w:tab/>
        </w:r>
        <w:r w:rsidR="007A67C9">
          <w:rPr>
            <w:webHidden/>
          </w:rPr>
          <w:fldChar w:fldCharType="begin"/>
        </w:r>
        <w:r w:rsidR="007A67C9">
          <w:rPr>
            <w:webHidden/>
          </w:rPr>
          <w:instrText xml:space="preserve"> PAGEREF _Toc184325921 \h </w:instrText>
        </w:r>
        <w:r w:rsidR="007A67C9">
          <w:rPr>
            <w:webHidden/>
          </w:rPr>
        </w:r>
        <w:r w:rsidR="007A67C9">
          <w:rPr>
            <w:webHidden/>
          </w:rPr>
          <w:fldChar w:fldCharType="separate"/>
        </w:r>
        <w:r w:rsidR="008948F1">
          <w:rPr>
            <w:webHidden/>
          </w:rPr>
          <w:t>17</w:t>
        </w:r>
        <w:r w:rsidR="007A67C9">
          <w:rPr>
            <w:webHidden/>
          </w:rPr>
          <w:fldChar w:fldCharType="end"/>
        </w:r>
      </w:hyperlink>
    </w:p>
    <w:p w14:paraId="1CF1EADC" w14:textId="52956379" w:rsidR="007A67C9" w:rsidRDefault="00000000">
      <w:pPr>
        <w:pStyle w:val="TDC1"/>
        <w:rPr>
          <w:rFonts w:asciiTheme="minorHAnsi" w:eastAsiaTheme="minorEastAsia" w:hAnsiTheme="minorHAnsi" w:cstheme="minorBidi"/>
          <w:bCs w:val="0"/>
          <w:kern w:val="0"/>
          <w:sz w:val="22"/>
          <w:szCs w:val="22"/>
          <w:lang w:eastAsia="es-MX"/>
        </w:rPr>
      </w:pPr>
      <w:hyperlink w:anchor="_Toc184325922" w:history="1">
        <w:r w:rsidR="007A67C9" w:rsidRPr="00C81FFC">
          <w:rPr>
            <w:rStyle w:val="Hipervnculo"/>
          </w:rPr>
          <w:t>1.17.</w:t>
        </w:r>
        <w:r w:rsidR="007A67C9">
          <w:rPr>
            <w:rFonts w:asciiTheme="minorHAnsi" w:eastAsiaTheme="minorEastAsia" w:hAnsiTheme="minorHAnsi" w:cstheme="minorBidi"/>
            <w:bCs w:val="0"/>
            <w:kern w:val="0"/>
            <w:sz w:val="22"/>
            <w:szCs w:val="22"/>
            <w:lang w:eastAsia="es-MX"/>
          </w:rPr>
          <w:tab/>
        </w:r>
        <w:r w:rsidR="007A67C9" w:rsidRPr="00C81FFC">
          <w:rPr>
            <w:rStyle w:val="Hipervnculo"/>
          </w:rPr>
          <w:t>Responsabilidad laboral</w:t>
        </w:r>
        <w:r w:rsidR="007A67C9">
          <w:rPr>
            <w:webHidden/>
          </w:rPr>
          <w:tab/>
        </w:r>
        <w:r w:rsidR="007A67C9">
          <w:rPr>
            <w:webHidden/>
          </w:rPr>
          <w:fldChar w:fldCharType="begin"/>
        </w:r>
        <w:r w:rsidR="007A67C9">
          <w:rPr>
            <w:webHidden/>
          </w:rPr>
          <w:instrText xml:space="preserve"> PAGEREF _Toc184325922 \h </w:instrText>
        </w:r>
        <w:r w:rsidR="007A67C9">
          <w:rPr>
            <w:webHidden/>
          </w:rPr>
        </w:r>
        <w:r w:rsidR="007A67C9">
          <w:rPr>
            <w:webHidden/>
          </w:rPr>
          <w:fldChar w:fldCharType="separate"/>
        </w:r>
        <w:r w:rsidR="008948F1">
          <w:rPr>
            <w:webHidden/>
          </w:rPr>
          <w:t>17</w:t>
        </w:r>
        <w:r w:rsidR="007A67C9">
          <w:rPr>
            <w:webHidden/>
          </w:rPr>
          <w:fldChar w:fldCharType="end"/>
        </w:r>
      </w:hyperlink>
    </w:p>
    <w:p w14:paraId="07CBA948" w14:textId="0DA5C70F" w:rsidR="007A67C9" w:rsidRDefault="00000000">
      <w:pPr>
        <w:pStyle w:val="TDC1"/>
        <w:rPr>
          <w:rFonts w:asciiTheme="minorHAnsi" w:eastAsiaTheme="minorEastAsia" w:hAnsiTheme="minorHAnsi" w:cstheme="minorBidi"/>
          <w:bCs w:val="0"/>
          <w:kern w:val="0"/>
          <w:sz w:val="22"/>
          <w:szCs w:val="22"/>
          <w:lang w:eastAsia="es-MX"/>
        </w:rPr>
      </w:pPr>
      <w:hyperlink w:anchor="_Toc184325923" w:history="1">
        <w:r w:rsidR="007A67C9" w:rsidRPr="00C81FFC">
          <w:rPr>
            <w:rStyle w:val="Hipervnculo"/>
          </w:rPr>
          <w:t>2.</w:t>
        </w:r>
        <w:r w:rsidR="007A67C9">
          <w:rPr>
            <w:rFonts w:asciiTheme="minorHAnsi" w:eastAsiaTheme="minorEastAsia" w:hAnsiTheme="minorHAnsi" w:cstheme="minorBidi"/>
            <w:bCs w:val="0"/>
            <w:kern w:val="0"/>
            <w:sz w:val="22"/>
            <w:szCs w:val="22"/>
            <w:lang w:eastAsia="es-MX"/>
          </w:rPr>
          <w:tab/>
        </w:r>
        <w:r w:rsidR="007A67C9" w:rsidRPr="00C81FFC">
          <w:rPr>
            <w:rStyle w:val="Hipervnculo"/>
          </w:rPr>
          <w:t>INSTRUCCIONES PARA ELABORAR LA OFERTA TÉCNICA Y LA OFERTA ECONÓMICA</w:t>
        </w:r>
        <w:r w:rsidR="007A67C9">
          <w:rPr>
            <w:webHidden/>
          </w:rPr>
          <w:tab/>
        </w:r>
        <w:r w:rsidR="007A67C9">
          <w:rPr>
            <w:webHidden/>
          </w:rPr>
          <w:fldChar w:fldCharType="begin"/>
        </w:r>
        <w:r w:rsidR="007A67C9">
          <w:rPr>
            <w:webHidden/>
          </w:rPr>
          <w:instrText xml:space="preserve"> PAGEREF _Toc184325923 \h </w:instrText>
        </w:r>
        <w:r w:rsidR="007A67C9">
          <w:rPr>
            <w:webHidden/>
          </w:rPr>
        </w:r>
        <w:r w:rsidR="007A67C9">
          <w:rPr>
            <w:webHidden/>
          </w:rPr>
          <w:fldChar w:fldCharType="separate"/>
        </w:r>
        <w:r w:rsidR="008948F1">
          <w:rPr>
            <w:webHidden/>
          </w:rPr>
          <w:t>18</w:t>
        </w:r>
        <w:r w:rsidR="007A67C9">
          <w:rPr>
            <w:webHidden/>
          </w:rPr>
          <w:fldChar w:fldCharType="end"/>
        </w:r>
      </w:hyperlink>
    </w:p>
    <w:p w14:paraId="2B29DAD7" w14:textId="3DEEA421" w:rsidR="007A67C9" w:rsidRDefault="00000000">
      <w:pPr>
        <w:pStyle w:val="TDC1"/>
        <w:rPr>
          <w:rFonts w:asciiTheme="minorHAnsi" w:eastAsiaTheme="minorEastAsia" w:hAnsiTheme="minorHAnsi" w:cstheme="minorBidi"/>
          <w:bCs w:val="0"/>
          <w:kern w:val="0"/>
          <w:sz w:val="22"/>
          <w:szCs w:val="22"/>
          <w:lang w:eastAsia="es-MX"/>
        </w:rPr>
      </w:pPr>
      <w:hyperlink w:anchor="_Toc184325924" w:history="1">
        <w:r w:rsidR="007A67C9" w:rsidRPr="00C81FFC">
          <w:rPr>
            <w:rStyle w:val="Hipervnculo"/>
          </w:rPr>
          <w:t>3.</w:t>
        </w:r>
        <w:r w:rsidR="007A67C9">
          <w:rPr>
            <w:rFonts w:asciiTheme="minorHAnsi" w:eastAsiaTheme="minorEastAsia" w:hAnsiTheme="minorHAnsi" w:cstheme="minorBidi"/>
            <w:bCs w:val="0"/>
            <w:kern w:val="0"/>
            <w:sz w:val="22"/>
            <w:szCs w:val="22"/>
            <w:lang w:eastAsia="es-MX"/>
          </w:rPr>
          <w:tab/>
        </w:r>
        <w:r w:rsidR="007A67C9" w:rsidRPr="00C81FFC">
          <w:rPr>
            <w:rStyle w:val="Hipervnculo"/>
          </w:rPr>
          <w:t>PARTICIPACIÓN EN EL PROCEDIMIENTO Y PRESENTACIÓN DE PROPOSICIONES</w:t>
        </w:r>
        <w:r w:rsidR="007A67C9">
          <w:rPr>
            <w:webHidden/>
          </w:rPr>
          <w:tab/>
        </w:r>
        <w:r w:rsidR="007A67C9">
          <w:rPr>
            <w:webHidden/>
          </w:rPr>
          <w:fldChar w:fldCharType="begin"/>
        </w:r>
        <w:r w:rsidR="007A67C9">
          <w:rPr>
            <w:webHidden/>
          </w:rPr>
          <w:instrText xml:space="preserve"> PAGEREF _Toc184325924 \h </w:instrText>
        </w:r>
        <w:r w:rsidR="007A67C9">
          <w:rPr>
            <w:webHidden/>
          </w:rPr>
        </w:r>
        <w:r w:rsidR="007A67C9">
          <w:rPr>
            <w:webHidden/>
          </w:rPr>
          <w:fldChar w:fldCharType="separate"/>
        </w:r>
        <w:r w:rsidR="008948F1">
          <w:rPr>
            <w:webHidden/>
          </w:rPr>
          <w:t>19</w:t>
        </w:r>
        <w:r w:rsidR="007A67C9">
          <w:rPr>
            <w:webHidden/>
          </w:rPr>
          <w:fldChar w:fldCharType="end"/>
        </w:r>
      </w:hyperlink>
    </w:p>
    <w:p w14:paraId="5BA0E473" w14:textId="3F692300" w:rsidR="007A67C9" w:rsidRDefault="00000000">
      <w:pPr>
        <w:pStyle w:val="TDC1"/>
        <w:rPr>
          <w:rFonts w:asciiTheme="minorHAnsi" w:eastAsiaTheme="minorEastAsia" w:hAnsiTheme="minorHAnsi" w:cstheme="minorBidi"/>
          <w:bCs w:val="0"/>
          <w:kern w:val="0"/>
          <w:sz w:val="22"/>
          <w:szCs w:val="22"/>
          <w:lang w:eastAsia="es-MX"/>
        </w:rPr>
      </w:pPr>
      <w:hyperlink w:anchor="_Toc184325928" w:history="1">
        <w:r w:rsidR="007A67C9" w:rsidRPr="00C81FFC">
          <w:rPr>
            <w:rStyle w:val="Hipervnculo"/>
          </w:rPr>
          <w:t>4.</w:t>
        </w:r>
        <w:r w:rsidR="007A67C9">
          <w:rPr>
            <w:rFonts w:asciiTheme="minorHAnsi" w:eastAsiaTheme="minorEastAsia" w:hAnsiTheme="minorHAnsi" w:cstheme="minorBidi"/>
            <w:bCs w:val="0"/>
            <w:kern w:val="0"/>
            <w:sz w:val="22"/>
            <w:szCs w:val="22"/>
            <w:lang w:eastAsia="es-MX"/>
          </w:rPr>
          <w:tab/>
        </w:r>
        <w:r w:rsidR="007A67C9" w:rsidRPr="00C81FFC">
          <w:rPr>
            <w:rStyle w:val="Hipervnculo"/>
          </w:rPr>
          <w:t>CONTENIDO DE LAS PROPOSICIONES</w:t>
        </w:r>
        <w:r w:rsidR="007A67C9">
          <w:rPr>
            <w:webHidden/>
          </w:rPr>
          <w:tab/>
        </w:r>
        <w:r w:rsidR="007A67C9">
          <w:rPr>
            <w:webHidden/>
          </w:rPr>
          <w:fldChar w:fldCharType="begin"/>
        </w:r>
        <w:r w:rsidR="007A67C9">
          <w:rPr>
            <w:webHidden/>
          </w:rPr>
          <w:instrText xml:space="preserve"> PAGEREF _Toc184325928 \h </w:instrText>
        </w:r>
        <w:r w:rsidR="007A67C9">
          <w:rPr>
            <w:webHidden/>
          </w:rPr>
        </w:r>
        <w:r w:rsidR="007A67C9">
          <w:rPr>
            <w:webHidden/>
          </w:rPr>
          <w:fldChar w:fldCharType="separate"/>
        </w:r>
        <w:r w:rsidR="008948F1">
          <w:rPr>
            <w:webHidden/>
          </w:rPr>
          <w:t>20</w:t>
        </w:r>
        <w:r w:rsidR="007A67C9">
          <w:rPr>
            <w:webHidden/>
          </w:rPr>
          <w:fldChar w:fldCharType="end"/>
        </w:r>
      </w:hyperlink>
    </w:p>
    <w:p w14:paraId="3595E43E" w14:textId="5AD92C24" w:rsidR="007A67C9" w:rsidRDefault="00000000">
      <w:pPr>
        <w:pStyle w:val="TDC1"/>
        <w:rPr>
          <w:rFonts w:asciiTheme="minorHAnsi" w:eastAsiaTheme="minorEastAsia" w:hAnsiTheme="minorHAnsi" w:cstheme="minorBidi"/>
          <w:bCs w:val="0"/>
          <w:kern w:val="0"/>
          <w:sz w:val="22"/>
          <w:szCs w:val="22"/>
          <w:lang w:eastAsia="es-MX"/>
        </w:rPr>
      </w:pPr>
      <w:hyperlink w:anchor="_Toc184325932" w:history="1">
        <w:r w:rsidR="007A67C9" w:rsidRPr="00C81FFC">
          <w:rPr>
            <w:rStyle w:val="Hipervnculo"/>
          </w:rPr>
          <w:t>5.</w:t>
        </w:r>
        <w:r w:rsidR="007A67C9">
          <w:rPr>
            <w:rFonts w:asciiTheme="minorHAnsi" w:eastAsiaTheme="minorEastAsia" w:hAnsiTheme="minorHAnsi" w:cstheme="minorBidi"/>
            <w:bCs w:val="0"/>
            <w:kern w:val="0"/>
            <w:sz w:val="22"/>
            <w:szCs w:val="22"/>
            <w:lang w:eastAsia="es-MX"/>
          </w:rPr>
          <w:tab/>
        </w:r>
        <w:r w:rsidR="007A67C9" w:rsidRPr="00C81FFC">
          <w:rPr>
            <w:rStyle w:val="Hipervnculo"/>
          </w:rPr>
          <w:t>CRITERIO DE EVALUACIÓN Y ADJUDICACIÓN DEL CONTRATO</w:t>
        </w:r>
        <w:r w:rsidR="007A67C9">
          <w:rPr>
            <w:webHidden/>
          </w:rPr>
          <w:tab/>
        </w:r>
        <w:r w:rsidR="007A67C9">
          <w:rPr>
            <w:webHidden/>
          </w:rPr>
          <w:fldChar w:fldCharType="begin"/>
        </w:r>
        <w:r w:rsidR="007A67C9">
          <w:rPr>
            <w:webHidden/>
          </w:rPr>
          <w:instrText xml:space="preserve"> PAGEREF _Toc184325932 \h </w:instrText>
        </w:r>
        <w:r w:rsidR="007A67C9">
          <w:rPr>
            <w:webHidden/>
          </w:rPr>
        </w:r>
        <w:r w:rsidR="007A67C9">
          <w:rPr>
            <w:webHidden/>
          </w:rPr>
          <w:fldChar w:fldCharType="separate"/>
        </w:r>
        <w:r w:rsidR="008948F1">
          <w:rPr>
            <w:webHidden/>
          </w:rPr>
          <w:t>22</w:t>
        </w:r>
        <w:r w:rsidR="007A67C9">
          <w:rPr>
            <w:webHidden/>
          </w:rPr>
          <w:fldChar w:fldCharType="end"/>
        </w:r>
      </w:hyperlink>
    </w:p>
    <w:p w14:paraId="41E231FD" w14:textId="25688B02" w:rsidR="007A67C9" w:rsidRDefault="00000000">
      <w:pPr>
        <w:pStyle w:val="TDC1"/>
        <w:rPr>
          <w:rFonts w:asciiTheme="minorHAnsi" w:eastAsiaTheme="minorEastAsia" w:hAnsiTheme="minorHAnsi" w:cstheme="minorBidi"/>
          <w:bCs w:val="0"/>
          <w:kern w:val="0"/>
          <w:sz w:val="22"/>
          <w:szCs w:val="22"/>
          <w:lang w:eastAsia="es-MX"/>
        </w:rPr>
      </w:pPr>
      <w:hyperlink w:anchor="_Toc184325936" w:history="1">
        <w:r w:rsidR="007A67C9" w:rsidRPr="00C81FFC">
          <w:rPr>
            <w:rStyle w:val="Hipervnculo"/>
          </w:rPr>
          <w:t>6.</w:t>
        </w:r>
        <w:r w:rsidR="007A67C9">
          <w:rPr>
            <w:rFonts w:asciiTheme="minorHAnsi" w:eastAsiaTheme="minorEastAsia" w:hAnsiTheme="minorHAnsi" w:cstheme="minorBidi"/>
            <w:bCs w:val="0"/>
            <w:kern w:val="0"/>
            <w:sz w:val="22"/>
            <w:szCs w:val="22"/>
            <w:lang w:eastAsia="es-MX"/>
          </w:rPr>
          <w:tab/>
        </w:r>
        <w:r w:rsidR="007A67C9" w:rsidRPr="00C81FFC">
          <w:rPr>
            <w:rStyle w:val="Hipervnculo"/>
          </w:rPr>
          <w:t>ACTOS QUE SE EFECTUARÁN DURANTE EL DESARROLLO DEL PROCEDIMIENTO</w:t>
        </w:r>
        <w:r w:rsidR="007A67C9">
          <w:rPr>
            <w:webHidden/>
          </w:rPr>
          <w:tab/>
        </w:r>
        <w:r w:rsidR="007A67C9">
          <w:rPr>
            <w:webHidden/>
          </w:rPr>
          <w:fldChar w:fldCharType="begin"/>
        </w:r>
        <w:r w:rsidR="007A67C9">
          <w:rPr>
            <w:webHidden/>
          </w:rPr>
          <w:instrText xml:space="preserve"> PAGEREF _Toc184325936 \h </w:instrText>
        </w:r>
        <w:r w:rsidR="007A67C9">
          <w:rPr>
            <w:webHidden/>
          </w:rPr>
        </w:r>
        <w:r w:rsidR="007A67C9">
          <w:rPr>
            <w:webHidden/>
          </w:rPr>
          <w:fldChar w:fldCharType="separate"/>
        </w:r>
        <w:r w:rsidR="008948F1">
          <w:rPr>
            <w:webHidden/>
          </w:rPr>
          <w:t>34</w:t>
        </w:r>
        <w:r w:rsidR="007A67C9">
          <w:rPr>
            <w:webHidden/>
          </w:rPr>
          <w:fldChar w:fldCharType="end"/>
        </w:r>
      </w:hyperlink>
    </w:p>
    <w:p w14:paraId="4611F8E6" w14:textId="2358D356" w:rsidR="007A67C9" w:rsidRDefault="00000000">
      <w:pPr>
        <w:pStyle w:val="TDC1"/>
        <w:rPr>
          <w:rFonts w:asciiTheme="minorHAnsi" w:eastAsiaTheme="minorEastAsia" w:hAnsiTheme="minorHAnsi" w:cstheme="minorBidi"/>
          <w:bCs w:val="0"/>
          <w:kern w:val="0"/>
          <w:sz w:val="22"/>
          <w:szCs w:val="22"/>
          <w:lang w:eastAsia="es-MX"/>
        </w:rPr>
      </w:pPr>
      <w:hyperlink w:anchor="_Toc184325947" w:history="1">
        <w:r w:rsidR="007A67C9" w:rsidRPr="00C81FFC">
          <w:rPr>
            <w:rStyle w:val="Hipervnculo"/>
          </w:rPr>
          <w:t>7.</w:t>
        </w:r>
        <w:r w:rsidR="007A67C9">
          <w:rPr>
            <w:rFonts w:asciiTheme="minorHAnsi" w:eastAsiaTheme="minorEastAsia" w:hAnsiTheme="minorHAnsi" w:cstheme="minorBidi"/>
            <w:bCs w:val="0"/>
            <w:kern w:val="0"/>
            <w:sz w:val="22"/>
            <w:szCs w:val="22"/>
            <w:lang w:eastAsia="es-MX"/>
          </w:rPr>
          <w:tab/>
        </w:r>
        <w:r w:rsidR="007A67C9" w:rsidRPr="00C81FFC">
          <w:rPr>
            <w:rStyle w:val="Hipervnculo"/>
          </w:rPr>
          <w:t>FORMALIZACIÓN DEL CONTRATO</w:t>
        </w:r>
        <w:r w:rsidR="007A67C9">
          <w:rPr>
            <w:webHidden/>
          </w:rPr>
          <w:tab/>
        </w:r>
        <w:r w:rsidR="007A67C9">
          <w:rPr>
            <w:webHidden/>
          </w:rPr>
          <w:fldChar w:fldCharType="begin"/>
        </w:r>
        <w:r w:rsidR="007A67C9">
          <w:rPr>
            <w:webHidden/>
          </w:rPr>
          <w:instrText xml:space="preserve"> PAGEREF _Toc184325947 \h </w:instrText>
        </w:r>
        <w:r w:rsidR="007A67C9">
          <w:rPr>
            <w:webHidden/>
          </w:rPr>
        </w:r>
        <w:r w:rsidR="007A67C9">
          <w:rPr>
            <w:webHidden/>
          </w:rPr>
          <w:fldChar w:fldCharType="separate"/>
        </w:r>
        <w:r w:rsidR="008948F1">
          <w:rPr>
            <w:webHidden/>
          </w:rPr>
          <w:t>38</w:t>
        </w:r>
        <w:r w:rsidR="007A67C9">
          <w:rPr>
            <w:webHidden/>
          </w:rPr>
          <w:fldChar w:fldCharType="end"/>
        </w:r>
      </w:hyperlink>
    </w:p>
    <w:p w14:paraId="47682797" w14:textId="02AC7CF7" w:rsidR="007A67C9" w:rsidRDefault="00000000">
      <w:pPr>
        <w:pStyle w:val="TDC1"/>
        <w:rPr>
          <w:rFonts w:asciiTheme="minorHAnsi" w:eastAsiaTheme="minorEastAsia" w:hAnsiTheme="minorHAnsi" w:cstheme="minorBidi"/>
          <w:bCs w:val="0"/>
          <w:kern w:val="0"/>
          <w:sz w:val="22"/>
          <w:szCs w:val="22"/>
          <w:lang w:eastAsia="es-MX"/>
        </w:rPr>
      </w:pPr>
      <w:hyperlink w:anchor="_Toc184325954" w:history="1">
        <w:r w:rsidR="007A67C9" w:rsidRPr="00C81FFC">
          <w:rPr>
            <w:rStyle w:val="Hipervnculo"/>
          </w:rPr>
          <w:t>8.</w:t>
        </w:r>
        <w:r w:rsidR="007A67C9">
          <w:rPr>
            <w:rFonts w:asciiTheme="minorHAnsi" w:eastAsiaTheme="minorEastAsia" w:hAnsiTheme="minorHAnsi" w:cstheme="minorBidi"/>
            <w:bCs w:val="0"/>
            <w:kern w:val="0"/>
            <w:sz w:val="22"/>
            <w:szCs w:val="22"/>
            <w:lang w:eastAsia="es-MX"/>
          </w:rPr>
          <w:tab/>
        </w:r>
        <w:r w:rsidR="007A67C9" w:rsidRPr="00C81FFC">
          <w:rPr>
            <w:rStyle w:val="Hipervnculo"/>
          </w:rPr>
          <w:t>PENAS CONVENCIONALES</w:t>
        </w:r>
        <w:r w:rsidR="007A67C9">
          <w:rPr>
            <w:webHidden/>
          </w:rPr>
          <w:tab/>
        </w:r>
        <w:r w:rsidR="007A67C9">
          <w:rPr>
            <w:webHidden/>
          </w:rPr>
          <w:fldChar w:fldCharType="begin"/>
        </w:r>
        <w:r w:rsidR="007A67C9">
          <w:rPr>
            <w:webHidden/>
          </w:rPr>
          <w:instrText xml:space="preserve"> PAGEREF _Toc184325954 \h </w:instrText>
        </w:r>
        <w:r w:rsidR="007A67C9">
          <w:rPr>
            <w:webHidden/>
          </w:rPr>
        </w:r>
        <w:r w:rsidR="007A67C9">
          <w:rPr>
            <w:webHidden/>
          </w:rPr>
          <w:fldChar w:fldCharType="separate"/>
        </w:r>
        <w:r w:rsidR="008948F1">
          <w:rPr>
            <w:webHidden/>
          </w:rPr>
          <w:t>43</w:t>
        </w:r>
        <w:r w:rsidR="007A67C9">
          <w:rPr>
            <w:webHidden/>
          </w:rPr>
          <w:fldChar w:fldCharType="end"/>
        </w:r>
      </w:hyperlink>
    </w:p>
    <w:p w14:paraId="01C39477" w14:textId="53A64A26" w:rsidR="007A67C9" w:rsidRDefault="00000000">
      <w:pPr>
        <w:pStyle w:val="TDC1"/>
        <w:rPr>
          <w:rFonts w:asciiTheme="minorHAnsi" w:eastAsiaTheme="minorEastAsia" w:hAnsiTheme="minorHAnsi" w:cstheme="minorBidi"/>
          <w:bCs w:val="0"/>
          <w:kern w:val="0"/>
          <w:sz w:val="22"/>
          <w:szCs w:val="22"/>
          <w:lang w:eastAsia="es-MX"/>
        </w:rPr>
      </w:pPr>
      <w:hyperlink w:anchor="_Toc184325955" w:history="1">
        <w:r w:rsidR="007A67C9" w:rsidRPr="00C81FFC">
          <w:rPr>
            <w:rStyle w:val="Hipervnculo"/>
          </w:rPr>
          <w:t>9.</w:t>
        </w:r>
        <w:r w:rsidR="007A67C9">
          <w:rPr>
            <w:rFonts w:asciiTheme="minorHAnsi" w:eastAsiaTheme="minorEastAsia" w:hAnsiTheme="minorHAnsi" w:cstheme="minorBidi"/>
            <w:bCs w:val="0"/>
            <w:kern w:val="0"/>
            <w:sz w:val="22"/>
            <w:szCs w:val="22"/>
            <w:lang w:eastAsia="es-MX"/>
          </w:rPr>
          <w:tab/>
        </w:r>
        <w:r w:rsidR="007A67C9" w:rsidRPr="00C81FFC">
          <w:rPr>
            <w:rStyle w:val="Hipervnculo"/>
          </w:rPr>
          <w:t>DEDUCCIONES</w:t>
        </w:r>
        <w:r w:rsidR="007A67C9">
          <w:rPr>
            <w:webHidden/>
          </w:rPr>
          <w:tab/>
        </w:r>
        <w:r w:rsidR="007A67C9">
          <w:rPr>
            <w:webHidden/>
          </w:rPr>
          <w:fldChar w:fldCharType="begin"/>
        </w:r>
        <w:r w:rsidR="007A67C9">
          <w:rPr>
            <w:webHidden/>
          </w:rPr>
          <w:instrText xml:space="preserve"> PAGEREF _Toc184325955 \h </w:instrText>
        </w:r>
        <w:r w:rsidR="007A67C9">
          <w:rPr>
            <w:webHidden/>
          </w:rPr>
        </w:r>
        <w:r w:rsidR="007A67C9">
          <w:rPr>
            <w:webHidden/>
          </w:rPr>
          <w:fldChar w:fldCharType="separate"/>
        </w:r>
        <w:r w:rsidR="008948F1">
          <w:rPr>
            <w:webHidden/>
          </w:rPr>
          <w:t>48</w:t>
        </w:r>
        <w:r w:rsidR="007A67C9">
          <w:rPr>
            <w:webHidden/>
          </w:rPr>
          <w:fldChar w:fldCharType="end"/>
        </w:r>
      </w:hyperlink>
    </w:p>
    <w:p w14:paraId="47234D15" w14:textId="5C7C24AB" w:rsidR="007A67C9" w:rsidRDefault="00000000">
      <w:pPr>
        <w:pStyle w:val="TDC1"/>
        <w:rPr>
          <w:rFonts w:asciiTheme="minorHAnsi" w:eastAsiaTheme="minorEastAsia" w:hAnsiTheme="minorHAnsi" w:cstheme="minorBidi"/>
          <w:bCs w:val="0"/>
          <w:kern w:val="0"/>
          <w:sz w:val="22"/>
          <w:szCs w:val="22"/>
          <w:lang w:eastAsia="es-MX"/>
        </w:rPr>
      </w:pPr>
      <w:hyperlink w:anchor="_Toc184325956" w:history="1">
        <w:r w:rsidR="007A67C9" w:rsidRPr="00C81FFC">
          <w:rPr>
            <w:rStyle w:val="Hipervnculo"/>
          </w:rPr>
          <w:t>10.</w:t>
        </w:r>
        <w:r w:rsidR="007A67C9">
          <w:rPr>
            <w:rFonts w:asciiTheme="minorHAnsi" w:eastAsiaTheme="minorEastAsia" w:hAnsiTheme="minorHAnsi" w:cstheme="minorBidi"/>
            <w:bCs w:val="0"/>
            <w:kern w:val="0"/>
            <w:sz w:val="22"/>
            <w:szCs w:val="22"/>
            <w:lang w:eastAsia="es-MX"/>
          </w:rPr>
          <w:tab/>
        </w:r>
        <w:r w:rsidR="007A67C9" w:rsidRPr="00C81FFC">
          <w:rPr>
            <w:rStyle w:val="Hipervnculo"/>
          </w:rPr>
          <w:t>PRÓRROGAS</w:t>
        </w:r>
        <w:r w:rsidR="007A67C9">
          <w:rPr>
            <w:webHidden/>
          </w:rPr>
          <w:tab/>
        </w:r>
        <w:r w:rsidR="007A67C9">
          <w:rPr>
            <w:webHidden/>
          </w:rPr>
          <w:fldChar w:fldCharType="begin"/>
        </w:r>
        <w:r w:rsidR="007A67C9">
          <w:rPr>
            <w:webHidden/>
          </w:rPr>
          <w:instrText xml:space="preserve"> PAGEREF _Toc184325956 \h </w:instrText>
        </w:r>
        <w:r w:rsidR="007A67C9">
          <w:rPr>
            <w:webHidden/>
          </w:rPr>
        </w:r>
        <w:r w:rsidR="007A67C9">
          <w:rPr>
            <w:webHidden/>
          </w:rPr>
          <w:fldChar w:fldCharType="separate"/>
        </w:r>
        <w:r w:rsidR="008948F1">
          <w:rPr>
            <w:webHidden/>
          </w:rPr>
          <w:t>49</w:t>
        </w:r>
        <w:r w:rsidR="007A67C9">
          <w:rPr>
            <w:webHidden/>
          </w:rPr>
          <w:fldChar w:fldCharType="end"/>
        </w:r>
      </w:hyperlink>
    </w:p>
    <w:p w14:paraId="3050ECC8" w14:textId="50CBA9E8" w:rsidR="007A67C9" w:rsidRDefault="00000000">
      <w:pPr>
        <w:pStyle w:val="TDC1"/>
        <w:rPr>
          <w:rFonts w:asciiTheme="minorHAnsi" w:eastAsiaTheme="minorEastAsia" w:hAnsiTheme="minorHAnsi" w:cstheme="minorBidi"/>
          <w:bCs w:val="0"/>
          <w:kern w:val="0"/>
          <w:sz w:val="22"/>
          <w:szCs w:val="22"/>
          <w:lang w:eastAsia="es-MX"/>
        </w:rPr>
      </w:pPr>
      <w:hyperlink w:anchor="_Toc184325957" w:history="1">
        <w:r w:rsidR="007A67C9" w:rsidRPr="00C81FFC">
          <w:rPr>
            <w:rStyle w:val="Hipervnculo"/>
          </w:rPr>
          <w:t>11.</w:t>
        </w:r>
        <w:r w:rsidR="007A67C9">
          <w:rPr>
            <w:rFonts w:asciiTheme="minorHAnsi" w:eastAsiaTheme="minorEastAsia" w:hAnsiTheme="minorHAnsi" w:cstheme="minorBidi"/>
            <w:bCs w:val="0"/>
            <w:kern w:val="0"/>
            <w:sz w:val="22"/>
            <w:szCs w:val="22"/>
            <w:lang w:eastAsia="es-MX"/>
          </w:rPr>
          <w:tab/>
        </w:r>
        <w:r w:rsidR="007A67C9" w:rsidRPr="00C81FFC">
          <w:rPr>
            <w:rStyle w:val="Hipervnculo"/>
          </w:rPr>
          <w:t>TERMINACIÓN ANTICIPADA DEL CONTRATO</w:t>
        </w:r>
        <w:r w:rsidR="007A67C9">
          <w:rPr>
            <w:webHidden/>
          </w:rPr>
          <w:tab/>
        </w:r>
        <w:r w:rsidR="007A67C9">
          <w:rPr>
            <w:webHidden/>
          </w:rPr>
          <w:fldChar w:fldCharType="begin"/>
        </w:r>
        <w:r w:rsidR="007A67C9">
          <w:rPr>
            <w:webHidden/>
          </w:rPr>
          <w:instrText xml:space="preserve"> PAGEREF _Toc184325957 \h </w:instrText>
        </w:r>
        <w:r w:rsidR="007A67C9">
          <w:rPr>
            <w:webHidden/>
          </w:rPr>
        </w:r>
        <w:r w:rsidR="007A67C9">
          <w:rPr>
            <w:webHidden/>
          </w:rPr>
          <w:fldChar w:fldCharType="separate"/>
        </w:r>
        <w:r w:rsidR="008948F1">
          <w:rPr>
            <w:webHidden/>
          </w:rPr>
          <w:t>49</w:t>
        </w:r>
        <w:r w:rsidR="007A67C9">
          <w:rPr>
            <w:webHidden/>
          </w:rPr>
          <w:fldChar w:fldCharType="end"/>
        </w:r>
      </w:hyperlink>
    </w:p>
    <w:p w14:paraId="2B989072" w14:textId="6F4230A6" w:rsidR="007A67C9" w:rsidRDefault="00000000">
      <w:pPr>
        <w:pStyle w:val="TDC1"/>
        <w:rPr>
          <w:rFonts w:asciiTheme="minorHAnsi" w:eastAsiaTheme="minorEastAsia" w:hAnsiTheme="minorHAnsi" w:cstheme="minorBidi"/>
          <w:bCs w:val="0"/>
          <w:kern w:val="0"/>
          <w:sz w:val="22"/>
          <w:szCs w:val="22"/>
          <w:lang w:eastAsia="es-MX"/>
        </w:rPr>
      </w:pPr>
      <w:hyperlink w:anchor="_Toc184325958" w:history="1">
        <w:r w:rsidR="007A67C9" w:rsidRPr="00C81FFC">
          <w:rPr>
            <w:rStyle w:val="Hipervnculo"/>
          </w:rPr>
          <w:t>12.</w:t>
        </w:r>
        <w:r w:rsidR="007A67C9">
          <w:rPr>
            <w:rFonts w:asciiTheme="minorHAnsi" w:eastAsiaTheme="minorEastAsia" w:hAnsiTheme="minorHAnsi" w:cstheme="minorBidi"/>
            <w:bCs w:val="0"/>
            <w:kern w:val="0"/>
            <w:sz w:val="22"/>
            <w:szCs w:val="22"/>
            <w:lang w:eastAsia="es-MX"/>
          </w:rPr>
          <w:tab/>
        </w:r>
        <w:r w:rsidR="007A67C9" w:rsidRPr="00C81FFC">
          <w:rPr>
            <w:rStyle w:val="Hipervnculo"/>
          </w:rPr>
          <w:t>RESCISIÓN DEL CONTRATO</w:t>
        </w:r>
        <w:r w:rsidR="007A67C9">
          <w:rPr>
            <w:webHidden/>
          </w:rPr>
          <w:tab/>
        </w:r>
        <w:r w:rsidR="007A67C9">
          <w:rPr>
            <w:webHidden/>
          </w:rPr>
          <w:fldChar w:fldCharType="begin"/>
        </w:r>
        <w:r w:rsidR="007A67C9">
          <w:rPr>
            <w:webHidden/>
          </w:rPr>
          <w:instrText xml:space="preserve"> PAGEREF _Toc184325958 \h </w:instrText>
        </w:r>
        <w:r w:rsidR="007A67C9">
          <w:rPr>
            <w:webHidden/>
          </w:rPr>
        </w:r>
        <w:r w:rsidR="007A67C9">
          <w:rPr>
            <w:webHidden/>
          </w:rPr>
          <w:fldChar w:fldCharType="separate"/>
        </w:r>
        <w:r w:rsidR="008948F1">
          <w:rPr>
            <w:webHidden/>
          </w:rPr>
          <w:t>50</w:t>
        </w:r>
        <w:r w:rsidR="007A67C9">
          <w:rPr>
            <w:webHidden/>
          </w:rPr>
          <w:fldChar w:fldCharType="end"/>
        </w:r>
      </w:hyperlink>
    </w:p>
    <w:p w14:paraId="16EA2C73" w14:textId="1B31EEF3" w:rsidR="007A67C9" w:rsidRDefault="00000000">
      <w:pPr>
        <w:pStyle w:val="TDC1"/>
        <w:rPr>
          <w:rFonts w:asciiTheme="minorHAnsi" w:eastAsiaTheme="minorEastAsia" w:hAnsiTheme="minorHAnsi" w:cstheme="minorBidi"/>
          <w:bCs w:val="0"/>
          <w:kern w:val="0"/>
          <w:sz w:val="22"/>
          <w:szCs w:val="22"/>
          <w:lang w:eastAsia="es-MX"/>
        </w:rPr>
      </w:pPr>
      <w:hyperlink w:anchor="_Toc184325959" w:history="1">
        <w:r w:rsidR="007A67C9" w:rsidRPr="00C81FFC">
          <w:rPr>
            <w:rStyle w:val="Hipervnculo"/>
          </w:rPr>
          <w:t>13.</w:t>
        </w:r>
        <w:r w:rsidR="007A67C9">
          <w:rPr>
            <w:rFonts w:asciiTheme="minorHAnsi" w:eastAsiaTheme="minorEastAsia" w:hAnsiTheme="minorHAnsi" w:cstheme="minorBidi"/>
            <w:bCs w:val="0"/>
            <w:kern w:val="0"/>
            <w:sz w:val="22"/>
            <w:szCs w:val="22"/>
            <w:lang w:eastAsia="es-MX"/>
          </w:rPr>
          <w:tab/>
        </w:r>
        <w:r w:rsidR="007A67C9" w:rsidRPr="00C81FFC">
          <w:rPr>
            <w:rStyle w:val="Hipervnculo"/>
          </w:rPr>
          <w:t>MODIFICACIONES AL CONTRATO Y CANTIDADES ADICIONALES QUE PODRÁN CONTRATARSE</w:t>
        </w:r>
        <w:r w:rsidR="007A67C9">
          <w:rPr>
            <w:webHidden/>
          </w:rPr>
          <w:tab/>
        </w:r>
        <w:r w:rsidR="007A67C9">
          <w:rPr>
            <w:webHidden/>
          </w:rPr>
          <w:fldChar w:fldCharType="begin"/>
        </w:r>
        <w:r w:rsidR="007A67C9">
          <w:rPr>
            <w:webHidden/>
          </w:rPr>
          <w:instrText xml:space="preserve"> PAGEREF _Toc184325959 \h </w:instrText>
        </w:r>
        <w:r w:rsidR="007A67C9">
          <w:rPr>
            <w:webHidden/>
          </w:rPr>
        </w:r>
        <w:r w:rsidR="007A67C9">
          <w:rPr>
            <w:webHidden/>
          </w:rPr>
          <w:fldChar w:fldCharType="separate"/>
        </w:r>
        <w:r w:rsidR="008948F1">
          <w:rPr>
            <w:webHidden/>
          </w:rPr>
          <w:t>50</w:t>
        </w:r>
        <w:r w:rsidR="007A67C9">
          <w:rPr>
            <w:webHidden/>
          </w:rPr>
          <w:fldChar w:fldCharType="end"/>
        </w:r>
      </w:hyperlink>
    </w:p>
    <w:p w14:paraId="30B7F2BF" w14:textId="12721FAC" w:rsidR="007A67C9" w:rsidRDefault="00000000">
      <w:pPr>
        <w:pStyle w:val="TDC1"/>
        <w:rPr>
          <w:rFonts w:asciiTheme="minorHAnsi" w:eastAsiaTheme="minorEastAsia" w:hAnsiTheme="minorHAnsi" w:cstheme="minorBidi"/>
          <w:bCs w:val="0"/>
          <w:kern w:val="0"/>
          <w:sz w:val="22"/>
          <w:szCs w:val="22"/>
          <w:lang w:eastAsia="es-MX"/>
        </w:rPr>
      </w:pPr>
      <w:hyperlink w:anchor="_Toc184325960" w:history="1">
        <w:r w:rsidR="007A67C9" w:rsidRPr="00C81FFC">
          <w:rPr>
            <w:rStyle w:val="Hipervnculo"/>
          </w:rPr>
          <w:t>14.</w:t>
        </w:r>
        <w:r w:rsidR="007A67C9">
          <w:rPr>
            <w:rFonts w:asciiTheme="minorHAnsi" w:eastAsiaTheme="minorEastAsia" w:hAnsiTheme="minorHAnsi" w:cstheme="minorBidi"/>
            <w:bCs w:val="0"/>
            <w:kern w:val="0"/>
            <w:sz w:val="22"/>
            <w:szCs w:val="22"/>
            <w:lang w:eastAsia="es-MX"/>
          </w:rPr>
          <w:tab/>
        </w:r>
        <w:r w:rsidR="007A67C9" w:rsidRPr="00C81FFC">
          <w:rPr>
            <w:rStyle w:val="Hipervnculo"/>
          </w:rPr>
          <w:t>CAUSAS PARA DESECHAR LAS PROPOSICIONES; DECLARACIÓN DE LICITACIÓN DESIERTA</w:t>
        </w:r>
        <w:r w:rsidR="007A67C9">
          <w:rPr>
            <w:webHidden/>
          </w:rPr>
          <w:tab/>
        </w:r>
        <w:r w:rsidR="007A67C9">
          <w:rPr>
            <w:webHidden/>
          </w:rPr>
          <w:fldChar w:fldCharType="begin"/>
        </w:r>
        <w:r w:rsidR="007A67C9">
          <w:rPr>
            <w:webHidden/>
          </w:rPr>
          <w:instrText xml:space="preserve"> PAGEREF _Toc184325960 \h </w:instrText>
        </w:r>
        <w:r w:rsidR="007A67C9">
          <w:rPr>
            <w:webHidden/>
          </w:rPr>
        </w:r>
        <w:r w:rsidR="007A67C9">
          <w:rPr>
            <w:webHidden/>
          </w:rPr>
          <w:fldChar w:fldCharType="separate"/>
        </w:r>
        <w:r w:rsidR="008948F1">
          <w:rPr>
            <w:webHidden/>
          </w:rPr>
          <w:t>51</w:t>
        </w:r>
        <w:r w:rsidR="007A67C9">
          <w:rPr>
            <w:webHidden/>
          </w:rPr>
          <w:fldChar w:fldCharType="end"/>
        </w:r>
      </w:hyperlink>
    </w:p>
    <w:p w14:paraId="1D96A6AB" w14:textId="0C87D091" w:rsidR="007A67C9" w:rsidRDefault="00000000">
      <w:pPr>
        <w:pStyle w:val="TDC1"/>
        <w:rPr>
          <w:rFonts w:asciiTheme="minorHAnsi" w:eastAsiaTheme="minorEastAsia" w:hAnsiTheme="minorHAnsi" w:cstheme="minorBidi"/>
          <w:bCs w:val="0"/>
          <w:kern w:val="0"/>
          <w:sz w:val="22"/>
          <w:szCs w:val="22"/>
          <w:lang w:eastAsia="es-MX"/>
        </w:rPr>
      </w:pPr>
      <w:hyperlink w:anchor="_Toc184325964" w:history="1">
        <w:r w:rsidR="007A67C9" w:rsidRPr="00C81FFC">
          <w:rPr>
            <w:rStyle w:val="Hipervnculo"/>
          </w:rPr>
          <w:t>15.</w:t>
        </w:r>
        <w:r w:rsidR="007A67C9">
          <w:rPr>
            <w:rFonts w:asciiTheme="minorHAnsi" w:eastAsiaTheme="minorEastAsia" w:hAnsiTheme="minorHAnsi" w:cstheme="minorBidi"/>
            <w:bCs w:val="0"/>
            <w:kern w:val="0"/>
            <w:sz w:val="22"/>
            <w:szCs w:val="22"/>
            <w:lang w:eastAsia="es-MX"/>
          </w:rPr>
          <w:tab/>
        </w:r>
        <w:r w:rsidR="007A67C9" w:rsidRPr="00C81FFC">
          <w:rPr>
            <w:rStyle w:val="Hipervnculo"/>
          </w:rPr>
          <w:t>INFRACCIONES Y SANCIONES</w:t>
        </w:r>
        <w:r w:rsidR="007A67C9">
          <w:rPr>
            <w:webHidden/>
          </w:rPr>
          <w:tab/>
        </w:r>
        <w:r w:rsidR="007A67C9">
          <w:rPr>
            <w:webHidden/>
          </w:rPr>
          <w:fldChar w:fldCharType="begin"/>
        </w:r>
        <w:r w:rsidR="007A67C9">
          <w:rPr>
            <w:webHidden/>
          </w:rPr>
          <w:instrText xml:space="preserve"> PAGEREF _Toc184325964 \h </w:instrText>
        </w:r>
        <w:r w:rsidR="007A67C9">
          <w:rPr>
            <w:webHidden/>
          </w:rPr>
        </w:r>
        <w:r w:rsidR="007A67C9">
          <w:rPr>
            <w:webHidden/>
          </w:rPr>
          <w:fldChar w:fldCharType="separate"/>
        </w:r>
        <w:r w:rsidR="008948F1">
          <w:rPr>
            <w:webHidden/>
          </w:rPr>
          <w:t>52</w:t>
        </w:r>
        <w:r w:rsidR="007A67C9">
          <w:rPr>
            <w:webHidden/>
          </w:rPr>
          <w:fldChar w:fldCharType="end"/>
        </w:r>
      </w:hyperlink>
    </w:p>
    <w:p w14:paraId="37849ED3" w14:textId="5FC17CD4" w:rsidR="007A67C9" w:rsidRDefault="00000000">
      <w:pPr>
        <w:pStyle w:val="TDC1"/>
        <w:rPr>
          <w:rFonts w:asciiTheme="minorHAnsi" w:eastAsiaTheme="minorEastAsia" w:hAnsiTheme="minorHAnsi" w:cstheme="minorBidi"/>
          <w:bCs w:val="0"/>
          <w:kern w:val="0"/>
          <w:sz w:val="22"/>
          <w:szCs w:val="22"/>
          <w:lang w:eastAsia="es-MX"/>
        </w:rPr>
      </w:pPr>
      <w:hyperlink w:anchor="_Toc184325965" w:history="1">
        <w:r w:rsidR="007A67C9" w:rsidRPr="00C81FFC">
          <w:rPr>
            <w:rStyle w:val="Hipervnculo"/>
          </w:rPr>
          <w:t>16.</w:t>
        </w:r>
        <w:r w:rsidR="007A67C9">
          <w:rPr>
            <w:rFonts w:asciiTheme="minorHAnsi" w:eastAsiaTheme="minorEastAsia" w:hAnsiTheme="minorHAnsi" w:cstheme="minorBidi"/>
            <w:bCs w:val="0"/>
            <w:kern w:val="0"/>
            <w:sz w:val="22"/>
            <w:szCs w:val="22"/>
            <w:lang w:eastAsia="es-MX"/>
          </w:rPr>
          <w:tab/>
        </w:r>
        <w:r w:rsidR="007A67C9" w:rsidRPr="00C81FFC">
          <w:rPr>
            <w:rStyle w:val="Hipervnculo"/>
          </w:rPr>
          <w:t>INCONFORMIDADES</w:t>
        </w:r>
        <w:r w:rsidR="007A67C9">
          <w:rPr>
            <w:webHidden/>
          </w:rPr>
          <w:tab/>
        </w:r>
        <w:r w:rsidR="007A67C9">
          <w:rPr>
            <w:webHidden/>
          </w:rPr>
          <w:fldChar w:fldCharType="begin"/>
        </w:r>
        <w:r w:rsidR="007A67C9">
          <w:rPr>
            <w:webHidden/>
          </w:rPr>
          <w:instrText xml:space="preserve"> PAGEREF _Toc184325965 \h </w:instrText>
        </w:r>
        <w:r w:rsidR="007A67C9">
          <w:rPr>
            <w:webHidden/>
          </w:rPr>
        </w:r>
        <w:r w:rsidR="007A67C9">
          <w:rPr>
            <w:webHidden/>
          </w:rPr>
          <w:fldChar w:fldCharType="separate"/>
        </w:r>
        <w:r w:rsidR="008948F1">
          <w:rPr>
            <w:webHidden/>
          </w:rPr>
          <w:t>52</w:t>
        </w:r>
        <w:r w:rsidR="007A67C9">
          <w:rPr>
            <w:webHidden/>
          </w:rPr>
          <w:fldChar w:fldCharType="end"/>
        </w:r>
      </w:hyperlink>
    </w:p>
    <w:p w14:paraId="75CDE109" w14:textId="266FB82C" w:rsidR="007A67C9" w:rsidRDefault="00000000">
      <w:pPr>
        <w:pStyle w:val="TDC1"/>
        <w:rPr>
          <w:rFonts w:asciiTheme="minorHAnsi" w:eastAsiaTheme="minorEastAsia" w:hAnsiTheme="minorHAnsi" w:cstheme="minorBidi"/>
          <w:bCs w:val="0"/>
          <w:kern w:val="0"/>
          <w:sz w:val="22"/>
          <w:szCs w:val="22"/>
          <w:lang w:eastAsia="es-MX"/>
        </w:rPr>
      </w:pPr>
      <w:hyperlink w:anchor="_Toc184325966" w:history="1">
        <w:r w:rsidR="007A67C9" w:rsidRPr="00C81FFC">
          <w:rPr>
            <w:rStyle w:val="Hipervnculo"/>
          </w:rPr>
          <w:t>17.</w:t>
        </w:r>
        <w:r w:rsidR="007A67C9">
          <w:rPr>
            <w:rFonts w:asciiTheme="minorHAnsi" w:eastAsiaTheme="minorEastAsia" w:hAnsiTheme="minorHAnsi" w:cstheme="minorBidi"/>
            <w:bCs w:val="0"/>
            <w:kern w:val="0"/>
            <w:sz w:val="22"/>
            <w:szCs w:val="22"/>
            <w:lang w:eastAsia="es-MX"/>
          </w:rPr>
          <w:tab/>
        </w:r>
        <w:r w:rsidR="007A67C9" w:rsidRPr="00C81FFC">
          <w:rPr>
            <w:rStyle w:val="Hipervnculo"/>
          </w:rPr>
          <w:t>SOLICITUD DE INFORMACIÓN</w:t>
        </w:r>
        <w:r w:rsidR="007A67C9">
          <w:rPr>
            <w:webHidden/>
          </w:rPr>
          <w:tab/>
        </w:r>
        <w:r w:rsidR="007A67C9">
          <w:rPr>
            <w:webHidden/>
          </w:rPr>
          <w:fldChar w:fldCharType="begin"/>
        </w:r>
        <w:r w:rsidR="007A67C9">
          <w:rPr>
            <w:webHidden/>
          </w:rPr>
          <w:instrText xml:space="preserve"> PAGEREF _Toc184325966 \h </w:instrText>
        </w:r>
        <w:r w:rsidR="007A67C9">
          <w:rPr>
            <w:webHidden/>
          </w:rPr>
        </w:r>
        <w:r w:rsidR="007A67C9">
          <w:rPr>
            <w:webHidden/>
          </w:rPr>
          <w:fldChar w:fldCharType="separate"/>
        </w:r>
        <w:r w:rsidR="008948F1">
          <w:rPr>
            <w:webHidden/>
          </w:rPr>
          <w:t>52</w:t>
        </w:r>
        <w:r w:rsidR="007A67C9">
          <w:rPr>
            <w:webHidden/>
          </w:rPr>
          <w:fldChar w:fldCharType="end"/>
        </w:r>
      </w:hyperlink>
    </w:p>
    <w:p w14:paraId="763F150C" w14:textId="3F9E4E5B" w:rsidR="007A67C9" w:rsidRDefault="00000000">
      <w:pPr>
        <w:pStyle w:val="TDC1"/>
        <w:rPr>
          <w:rFonts w:asciiTheme="minorHAnsi" w:eastAsiaTheme="minorEastAsia" w:hAnsiTheme="minorHAnsi" w:cstheme="minorBidi"/>
          <w:bCs w:val="0"/>
          <w:kern w:val="0"/>
          <w:sz w:val="22"/>
          <w:szCs w:val="22"/>
          <w:lang w:eastAsia="es-MX"/>
        </w:rPr>
      </w:pPr>
      <w:hyperlink w:anchor="_Toc184325967" w:history="1">
        <w:r w:rsidR="007A67C9" w:rsidRPr="00C81FFC">
          <w:rPr>
            <w:rStyle w:val="Hipervnculo"/>
          </w:rPr>
          <w:t>18.</w:t>
        </w:r>
        <w:r w:rsidR="007A67C9">
          <w:rPr>
            <w:rFonts w:asciiTheme="minorHAnsi" w:eastAsiaTheme="minorEastAsia" w:hAnsiTheme="minorHAnsi" w:cstheme="minorBidi"/>
            <w:bCs w:val="0"/>
            <w:kern w:val="0"/>
            <w:sz w:val="22"/>
            <w:szCs w:val="22"/>
            <w:lang w:eastAsia="es-MX"/>
          </w:rPr>
          <w:tab/>
        </w:r>
        <w:r w:rsidR="007A67C9" w:rsidRPr="00C81FFC">
          <w:rPr>
            <w:rStyle w:val="Hipervnculo"/>
          </w:rPr>
          <w:t>NO NEGOCIABILIDAD DE LAS CONDICIONES CONTENIDAS EN ESTA CONVOCATORIA</w:t>
        </w:r>
        <w:r w:rsidR="007A67C9">
          <w:rPr>
            <w:webHidden/>
          </w:rPr>
          <w:tab/>
        </w:r>
        <w:r w:rsidR="007A67C9">
          <w:rPr>
            <w:webHidden/>
          </w:rPr>
          <w:fldChar w:fldCharType="begin"/>
        </w:r>
        <w:r w:rsidR="007A67C9">
          <w:rPr>
            <w:webHidden/>
          </w:rPr>
          <w:instrText xml:space="preserve"> PAGEREF _Toc184325967 \h </w:instrText>
        </w:r>
        <w:r w:rsidR="007A67C9">
          <w:rPr>
            <w:webHidden/>
          </w:rPr>
        </w:r>
        <w:r w:rsidR="007A67C9">
          <w:rPr>
            <w:webHidden/>
          </w:rPr>
          <w:fldChar w:fldCharType="separate"/>
        </w:r>
        <w:r w:rsidR="008948F1">
          <w:rPr>
            <w:webHidden/>
          </w:rPr>
          <w:t>53</w:t>
        </w:r>
        <w:r w:rsidR="007A67C9">
          <w:rPr>
            <w:webHidden/>
          </w:rPr>
          <w:fldChar w:fldCharType="end"/>
        </w:r>
      </w:hyperlink>
    </w:p>
    <w:p w14:paraId="6D175415" w14:textId="692B5B4D" w:rsidR="007A67C9" w:rsidRDefault="00000000">
      <w:pPr>
        <w:pStyle w:val="TDC1"/>
        <w:rPr>
          <w:rFonts w:asciiTheme="minorHAnsi" w:eastAsiaTheme="minorEastAsia" w:hAnsiTheme="minorHAnsi" w:cstheme="minorBidi"/>
          <w:bCs w:val="0"/>
          <w:kern w:val="0"/>
          <w:sz w:val="22"/>
          <w:szCs w:val="22"/>
          <w:lang w:eastAsia="es-MX"/>
        </w:rPr>
      </w:pPr>
      <w:hyperlink w:anchor="_Toc184325968" w:history="1">
        <w:r w:rsidR="007A67C9" w:rsidRPr="00C81FFC">
          <w:rPr>
            <w:rStyle w:val="Hipervnculo"/>
          </w:rPr>
          <w:t>ANEXO 1</w:t>
        </w:r>
        <w:r w:rsidR="007A67C9">
          <w:rPr>
            <w:webHidden/>
          </w:rPr>
          <w:tab/>
        </w:r>
        <w:r w:rsidR="007A67C9">
          <w:rPr>
            <w:webHidden/>
          </w:rPr>
          <w:fldChar w:fldCharType="begin"/>
        </w:r>
        <w:r w:rsidR="007A67C9">
          <w:rPr>
            <w:webHidden/>
          </w:rPr>
          <w:instrText xml:space="preserve"> PAGEREF _Toc184325968 \h </w:instrText>
        </w:r>
        <w:r w:rsidR="007A67C9">
          <w:rPr>
            <w:webHidden/>
          </w:rPr>
        </w:r>
        <w:r w:rsidR="007A67C9">
          <w:rPr>
            <w:webHidden/>
          </w:rPr>
          <w:fldChar w:fldCharType="separate"/>
        </w:r>
        <w:r w:rsidR="008948F1">
          <w:rPr>
            <w:webHidden/>
          </w:rPr>
          <w:t>54</w:t>
        </w:r>
        <w:r w:rsidR="007A67C9">
          <w:rPr>
            <w:webHidden/>
          </w:rPr>
          <w:fldChar w:fldCharType="end"/>
        </w:r>
      </w:hyperlink>
    </w:p>
    <w:p w14:paraId="620B200E" w14:textId="0C9CFF9C" w:rsidR="007A67C9" w:rsidRDefault="00000000">
      <w:pPr>
        <w:pStyle w:val="TDC1"/>
        <w:rPr>
          <w:rFonts w:asciiTheme="minorHAnsi" w:eastAsiaTheme="minorEastAsia" w:hAnsiTheme="minorHAnsi" w:cstheme="minorBidi"/>
          <w:bCs w:val="0"/>
          <w:kern w:val="0"/>
          <w:sz w:val="22"/>
          <w:szCs w:val="22"/>
          <w:lang w:eastAsia="es-MX"/>
        </w:rPr>
      </w:pPr>
      <w:hyperlink w:anchor="_Toc184325970" w:history="1">
        <w:r w:rsidR="007A67C9" w:rsidRPr="00C81FFC">
          <w:rPr>
            <w:rStyle w:val="Hipervnculo"/>
          </w:rPr>
          <w:t>ANEXO 2</w:t>
        </w:r>
        <w:r w:rsidR="007A67C9">
          <w:rPr>
            <w:webHidden/>
          </w:rPr>
          <w:tab/>
        </w:r>
        <w:r w:rsidR="007A67C9">
          <w:rPr>
            <w:webHidden/>
          </w:rPr>
          <w:fldChar w:fldCharType="begin"/>
        </w:r>
        <w:r w:rsidR="007A67C9">
          <w:rPr>
            <w:webHidden/>
          </w:rPr>
          <w:instrText xml:space="preserve"> PAGEREF _Toc184325970 \h </w:instrText>
        </w:r>
        <w:r w:rsidR="007A67C9">
          <w:rPr>
            <w:webHidden/>
          </w:rPr>
        </w:r>
        <w:r w:rsidR="007A67C9">
          <w:rPr>
            <w:webHidden/>
          </w:rPr>
          <w:fldChar w:fldCharType="separate"/>
        </w:r>
        <w:r w:rsidR="008948F1">
          <w:rPr>
            <w:webHidden/>
          </w:rPr>
          <w:t>78</w:t>
        </w:r>
        <w:r w:rsidR="007A67C9">
          <w:rPr>
            <w:webHidden/>
          </w:rPr>
          <w:fldChar w:fldCharType="end"/>
        </w:r>
      </w:hyperlink>
    </w:p>
    <w:p w14:paraId="5FD9A43B" w14:textId="60AA75A0" w:rsidR="007A67C9" w:rsidRDefault="00000000">
      <w:pPr>
        <w:pStyle w:val="TDC1"/>
        <w:rPr>
          <w:rFonts w:asciiTheme="minorHAnsi" w:eastAsiaTheme="minorEastAsia" w:hAnsiTheme="minorHAnsi" w:cstheme="minorBidi"/>
          <w:bCs w:val="0"/>
          <w:kern w:val="0"/>
          <w:sz w:val="22"/>
          <w:szCs w:val="22"/>
          <w:lang w:eastAsia="es-MX"/>
        </w:rPr>
      </w:pPr>
      <w:hyperlink w:anchor="_Toc184325971" w:history="1">
        <w:r w:rsidR="007A67C9" w:rsidRPr="00C81FFC">
          <w:rPr>
            <w:rStyle w:val="Hipervnculo"/>
          </w:rPr>
          <w:t>ANEXO 3 “A”</w:t>
        </w:r>
        <w:r w:rsidR="007A67C9">
          <w:rPr>
            <w:webHidden/>
          </w:rPr>
          <w:tab/>
        </w:r>
        <w:r w:rsidR="007A67C9">
          <w:rPr>
            <w:webHidden/>
          </w:rPr>
          <w:fldChar w:fldCharType="begin"/>
        </w:r>
        <w:r w:rsidR="007A67C9">
          <w:rPr>
            <w:webHidden/>
          </w:rPr>
          <w:instrText xml:space="preserve"> PAGEREF _Toc184325971 \h </w:instrText>
        </w:r>
        <w:r w:rsidR="007A67C9">
          <w:rPr>
            <w:webHidden/>
          </w:rPr>
        </w:r>
        <w:r w:rsidR="007A67C9">
          <w:rPr>
            <w:webHidden/>
          </w:rPr>
          <w:fldChar w:fldCharType="separate"/>
        </w:r>
        <w:r w:rsidR="008948F1">
          <w:rPr>
            <w:webHidden/>
          </w:rPr>
          <w:t>79</w:t>
        </w:r>
        <w:r w:rsidR="007A67C9">
          <w:rPr>
            <w:webHidden/>
          </w:rPr>
          <w:fldChar w:fldCharType="end"/>
        </w:r>
      </w:hyperlink>
    </w:p>
    <w:p w14:paraId="3B7E61E5" w14:textId="795D4AEA" w:rsidR="007A67C9" w:rsidRDefault="00000000">
      <w:pPr>
        <w:pStyle w:val="TDC1"/>
        <w:rPr>
          <w:rFonts w:asciiTheme="minorHAnsi" w:eastAsiaTheme="minorEastAsia" w:hAnsiTheme="minorHAnsi" w:cstheme="minorBidi"/>
          <w:bCs w:val="0"/>
          <w:kern w:val="0"/>
          <w:sz w:val="22"/>
          <w:szCs w:val="22"/>
          <w:lang w:eastAsia="es-MX"/>
        </w:rPr>
      </w:pPr>
      <w:hyperlink w:anchor="_Toc184325972" w:history="1">
        <w:r w:rsidR="007A67C9" w:rsidRPr="00C81FFC">
          <w:rPr>
            <w:rStyle w:val="Hipervnculo"/>
          </w:rPr>
          <w:t>ANEXO 3 “B”</w:t>
        </w:r>
        <w:r w:rsidR="007A67C9">
          <w:rPr>
            <w:webHidden/>
          </w:rPr>
          <w:tab/>
        </w:r>
        <w:r w:rsidR="007A67C9">
          <w:rPr>
            <w:webHidden/>
          </w:rPr>
          <w:fldChar w:fldCharType="begin"/>
        </w:r>
        <w:r w:rsidR="007A67C9">
          <w:rPr>
            <w:webHidden/>
          </w:rPr>
          <w:instrText xml:space="preserve"> PAGEREF _Toc184325972 \h </w:instrText>
        </w:r>
        <w:r w:rsidR="007A67C9">
          <w:rPr>
            <w:webHidden/>
          </w:rPr>
        </w:r>
        <w:r w:rsidR="007A67C9">
          <w:rPr>
            <w:webHidden/>
          </w:rPr>
          <w:fldChar w:fldCharType="separate"/>
        </w:r>
        <w:r w:rsidR="008948F1">
          <w:rPr>
            <w:webHidden/>
          </w:rPr>
          <w:t>80</w:t>
        </w:r>
        <w:r w:rsidR="007A67C9">
          <w:rPr>
            <w:webHidden/>
          </w:rPr>
          <w:fldChar w:fldCharType="end"/>
        </w:r>
      </w:hyperlink>
    </w:p>
    <w:p w14:paraId="7A7E6EB2" w14:textId="7DB2F335" w:rsidR="007A67C9" w:rsidRDefault="00000000">
      <w:pPr>
        <w:pStyle w:val="TDC1"/>
        <w:rPr>
          <w:rFonts w:asciiTheme="minorHAnsi" w:eastAsiaTheme="minorEastAsia" w:hAnsiTheme="minorHAnsi" w:cstheme="minorBidi"/>
          <w:bCs w:val="0"/>
          <w:kern w:val="0"/>
          <w:sz w:val="22"/>
          <w:szCs w:val="22"/>
          <w:lang w:eastAsia="es-MX"/>
        </w:rPr>
      </w:pPr>
      <w:hyperlink w:anchor="_Toc184325973" w:history="1">
        <w:r w:rsidR="007A67C9" w:rsidRPr="00C81FFC">
          <w:rPr>
            <w:rStyle w:val="Hipervnculo"/>
          </w:rPr>
          <w:t>ANEXO 3 “C”</w:t>
        </w:r>
        <w:r w:rsidR="007A67C9">
          <w:rPr>
            <w:webHidden/>
          </w:rPr>
          <w:tab/>
        </w:r>
        <w:r w:rsidR="007A67C9">
          <w:rPr>
            <w:webHidden/>
          </w:rPr>
          <w:fldChar w:fldCharType="begin"/>
        </w:r>
        <w:r w:rsidR="007A67C9">
          <w:rPr>
            <w:webHidden/>
          </w:rPr>
          <w:instrText xml:space="preserve"> PAGEREF _Toc184325973 \h </w:instrText>
        </w:r>
        <w:r w:rsidR="007A67C9">
          <w:rPr>
            <w:webHidden/>
          </w:rPr>
        </w:r>
        <w:r w:rsidR="007A67C9">
          <w:rPr>
            <w:webHidden/>
          </w:rPr>
          <w:fldChar w:fldCharType="separate"/>
        </w:r>
        <w:r w:rsidR="008948F1">
          <w:rPr>
            <w:webHidden/>
          </w:rPr>
          <w:t>81</w:t>
        </w:r>
        <w:r w:rsidR="007A67C9">
          <w:rPr>
            <w:webHidden/>
          </w:rPr>
          <w:fldChar w:fldCharType="end"/>
        </w:r>
      </w:hyperlink>
    </w:p>
    <w:p w14:paraId="5F69A111" w14:textId="26B8B116" w:rsidR="007A67C9" w:rsidRDefault="00000000">
      <w:pPr>
        <w:pStyle w:val="TDC1"/>
        <w:rPr>
          <w:rFonts w:asciiTheme="minorHAnsi" w:eastAsiaTheme="minorEastAsia" w:hAnsiTheme="minorHAnsi" w:cstheme="minorBidi"/>
          <w:bCs w:val="0"/>
          <w:kern w:val="0"/>
          <w:sz w:val="22"/>
          <w:szCs w:val="22"/>
          <w:lang w:eastAsia="es-MX"/>
        </w:rPr>
      </w:pPr>
      <w:hyperlink w:anchor="_Toc184325974" w:history="1">
        <w:r w:rsidR="007A67C9" w:rsidRPr="00C81FFC">
          <w:rPr>
            <w:rStyle w:val="Hipervnculo"/>
          </w:rPr>
          <w:t>ANEXO 4</w:t>
        </w:r>
        <w:r w:rsidR="007A67C9">
          <w:rPr>
            <w:webHidden/>
          </w:rPr>
          <w:tab/>
        </w:r>
        <w:r w:rsidR="007A67C9">
          <w:rPr>
            <w:webHidden/>
          </w:rPr>
          <w:fldChar w:fldCharType="begin"/>
        </w:r>
        <w:r w:rsidR="007A67C9">
          <w:rPr>
            <w:webHidden/>
          </w:rPr>
          <w:instrText xml:space="preserve"> PAGEREF _Toc184325974 \h </w:instrText>
        </w:r>
        <w:r w:rsidR="007A67C9">
          <w:rPr>
            <w:webHidden/>
          </w:rPr>
        </w:r>
        <w:r w:rsidR="007A67C9">
          <w:rPr>
            <w:webHidden/>
          </w:rPr>
          <w:fldChar w:fldCharType="separate"/>
        </w:r>
        <w:r w:rsidR="008948F1">
          <w:rPr>
            <w:webHidden/>
          </w:rPr>
          <w:t>82</w:t>
        </w:r>
        <w:r w:rsidR="007A67C9">
          <w:rPr>
            <w:webHidden/>
          </w:rPr>
          <w:fldChar w:fldCharType="end"/>
        </w:r>
      </w:hyperlink>
    </w:p>
    <w:p w14:paraId="400E45AC" w14:textId="2446DD6D" w:rsidR="007A67C9" w:rsidRDefault="00000000">
      <w:pPr>
        <w:pStyle w:val="TDC1"/>
        <w:rPr>
          <w:rFonts w:asciiTheme="minorHAnsi" w:eastAsiaTheme="minorEastAsia" w:hAnsiTheme="minorHAnsi" w:cstheme="minorBidi"/>
          <w:bCs w:val="0"/>
          <w:kern w:val="0"/>
          <w:sz w:val="22"/>
          <w:szCs w:val="22"/>
          <w:lang w:eastAsia="es-MX"/>
        </w:rPr>
      </w:pPr>
      <w:hyperlink w:anchor="_Toc184325976" w:history="1">
        <w:r w:rsidR="007A67C9" w:rsidRPr="00C81FFC">
          <w:rPr>
            <w:rStyle w:val="Hipervnculo"/>
          </w:rPr>
          <w:t>ANEXO 5</w:t>
        </w:r>
        <w:r w:rsidR="007A67C9">
          <w:rPr>
            <w:webHidden/>
          </w:rPr>
          <w:tab/>
        </w:r>
        <w:r w:rsidR="007A67C9">
          <w:rPr>
            <w:webHidden/>
          </w:rPr>
          <w:fldChar w:fldCharType="begin"/>
        </w:r>
        <w:r w:rsidR="007A67C9">
          <w:rPr>
            <w:webHidden/>
          </w:rPr>
          <w:instrText xml:space="preserve"> PAGEREF _Toc184325976 \h </w:instrText>
        </w:r>
        <w:r w:rsidR="007A67C9">
          <w:rPr>
            <w:webHidden/>
          </w:rPr>
        </w:r>
        <w:r w:rsidR="007A67C9">
          <w:rPr>
            <w:webHidden/>
          </w:rPr>
          <w:fldChar w:fldCharType="separate"/>
        </w:r>
        <w:r w:rsidR="008948F1">
          <w:rPr>
            <w:webHidden/>
          </w:rPr>
          <w:t>83</w:t>
        </w:r>
        <w:r w:rsidR="007A67C9">
          <w:rPr>
            <w:webHidden/>
          </w:rPr>
          <w:fldChar w:fldCharType="end"/>
        </w:r>
      </w:hyperlink>
    </w:p>
    <w:p w14:paraId="7E93BF1B" w14:textId="7708AEAE" w:rsidR="007A67C9" w:rsidRDefault="00000000">
      <w:pPr>
        <w:pStyle w:val="TDC1"/>
        <w:rPr>
          <w:rFonts w:asciiTheme="minorHAnsi" w:eastAsiaTheme="minorEastAsia" w:hAnsiTheme="minorHAnsi" w:cstheme="minorBidi"/>
          <w:bCs w:val="0"/>
          <w:kern w:val="0"/>
          <w:sz w:val="22"/>
          <w:szCs w:val="22"/>
          <w:lang w:eastAsia="es-MX"/>
        </w:rPr>
      </w:pPr>
      <w:hyperlink w:anchor="_Toc184325977" w:history="1">
        <w:r w:rsidR="007A67C9" w:rsidRPr="00C81FFC">
          <w:rPr>
            <w:rStyle w:val="Hipervnculo"/>
          </w:rPr>
          <w:t>ANEXO 6</w:t>
        </w:r>
        <w:r w:rsidR="007A67C9">
          <w:rPr>
            <w:webHidden/>
          </w:rPr>
          <w:tab/>
        </w:r>
        <w:r w:rsidR="007A67C9">
          <w:rPr>
            <w:webHidden/>
          </w:rPr>
          <w:fldChar w:fldCharType="begin"/>
        </w:r>
        <w:r w:rsidR="007A67C9">
          <w:rPr>
            <w:webHidden/>
          </w:rPr>
          <w:instrText xml:space="preserve"> PAGEREF _Toc184325977 \h </w:instrText>
        </w:r>
        <w:r w:rsidR="007A67C9">
          <w:rPr>
            <w:webHidden/>
          </w:rPr>
        </w:r>
        <w:r w:rsidR="007A67C9">
          <w:rPr>
            <w:webHidden/>
          </w:rPr>
          <w:fldChar w:fldCharType="separate"/>
        </w:r>
        <w:r w:rsidR="008948F1">
          <w:rPr>
            <w:webHidden/>
          </w:rPr>
          <w:t>84</w:t>
        </w:r>
        <w:r w:rsidR="007A67C9">
          <w:rPr>
            <w:webHidden/>
          </w:rPr>
          <w:fldChar w:fldCharType="end"/>
        </w:r>
      </w:hyperlink>
    </w:p>
    <w:p w14:paraId="05177708" w14:textId="729B7987" w:rsidR="007A67C9" w:rsidRDefault="00000000">
      <w:pPr>
        <w:pStyle w:val="TDC1"/>
        <w:rPr>
          <w:rFonts w:asciiTheme="minorHAnsi" w:eastAsiaTheme="minorEastAsia" w:hAnsiTheme="minorHAnsi" w:cstheme="minorBidi"/>
          <w:bCs w:val="0"/>
          <w:kern w:val="0"/>
          <w:sz w:val="22"/>
          <w:szCs w:val="22"/>
          <w:lang w:eastAsia="es-MX"/>
        </w:rPr>
      </w:pPr>
      <w:hyperlink w:anchor="_Toc184325978" w:history="1">
        <w:r w:rsidR="007A67C9" w:rsidRPr="00C81FFC">
          <w:rPr>
            <w:rStyle w:val="Hipervnculo"/>
          </w:rPr>
          <w:t>ANEXO 7</w:t>
        </w:r>
        <w:r w:rsidR="007A67C9">
          <w:rPr>
            <w:webHidden/>
          </w:rPr>
          <w:tab/>
        </w:r>
        <w:r w:rsidR="007A67C9">
          <w:rPr>
            <w:webHidden/>
          </w:rPr>
          <w:fldChar w:fldCharType="begin"/>
        </w:r>
        <w:r w:rsidR="007A67C9">
          <w:rPr>
            <w:webHidden/>
          </w:rPr>
          <w:instrText xml:space="preserve"> PAGEREF _Toc184325978 \h </w:instrText>
        </w:r>
        <w:r w:rsidR="007A67C9">
          <w:rPr>
            <w:webHidden/>
          </w:rPr>
        </w:r>
        <w:r w:rsidR="007A67C9">
          <w:rPr>
            <w:webHidden/>
          </w:rPr>
          <w:fldChar w:fldCharType="separate"/>
        </w:r>
        <w:r w:rsidR="008948F1">
          <w:rPr>
            <w:webHidden/>
          </w:rPr>
          <w:t>85</w:t>
        </w:r>
        <w:r w:rsidR="007A67C9">
          <w:rPr>
            <w:webHidden/>
          </w:rPr>
          <w:fldChar w:fldCharType="end"/>
        </w:r>
      </w:hyperlink>
    </w:p>
    <w:p w14:paraId="703E2A12" w14:textId="70E44C1C" w:rsidR="007A67C9" w:rsidRDefault="00000000">
      <w:pPr>
        <w:pStyle w:val="TDC1"/>
        <w:rPr>
          <w:rFonts w:asciiTheme="minorHAnsi" w:eastAsiaTheme="minorEastAsia" w:hAnsiTheme="minorHAnsi" w:cstheme="minorBidi"/>
          <w:bCs w:val="0"/>
          <w:kern w:val="0"/>
          <w:sz w:val="22"/>
          <w:szCs w:val="22"/>
          <w:lang w:eastAsia="es-MX"/>
        </w:rPr>
      </w:pPr>
      <w:hyperlink w:anchor="_Toc184325979" w:history="1">
        <w:r w:rsidR="007A67C9" w:rsidRPr="00C81FFC">
          <w:rPr>
            <w:rStyle w:val="Hipervnculo"/>
          </w:rPr>
          <w:t>ANEXO 9</w:t>
        </w:r>
        <w:r w:rsidR="007A67C9">
          <w:rPr>
            <w:webHidden/>
          </w:rPr>
          <w:tab/>
        </w:r>
        <w:r w:rsidR="007A67C9">
          <w:rPr>
            <w:webHidden/>
          </w:rPr>
          <w:fldChar w:fldCharType="begin"/>
        </w:r>
        <w:r w:rsidR="007A67C9">
          <w:rPr>
            <w:webHidden/>
          </w:rPr>
          <w:instrText xml:space="preserve"> PAGEREF _Toc184325979 \h </w:instrText>
        </w:r>
        <w:r w:rsidR="007A67C9">
          <w:rPr>
            <w:webHidden/>
          </w:rPr>
        </w:r>
        <w:r w:rsidR="007A67C9">
          <w:rPr>
            <w:webHidden/>
          </w:rPr>
          <w:fldChar w:fldCharType="separate"/>
        </w:r>
        <w:r w:rsidR="008948F1">
          <w:rPr>
            <w:webHidden/>
          </w:rPr>
          <w:t>92</w:t>
        </w:r>
        <w:r w:rsidR="007A67C9">
          <w:rPr>
            <w:webHidden/>
          </w:rPr>
          <w:fldChar w:fldCharType="end"/>
        </w:r>
      </w:hyperlink>
    </w:p>
    <w:p w14:paraId="1F48184A" w14:textId="6067331A" w:rsidR="007A67C9" w:rsidRDefault="00000000">
      <w:pPr>
        <w:pStyle w:val="TDC1"/>
        <w:rPr>
          <w:rFonts w:asciiTheme="minorHAnsi" w:eastAsiaTheme="minorEastAsia" w:hAnsiTheme="minorHAnsi" w:cstheme="minorBidi"/>
          <w:bCs w:val="0"/>
          <w:kern w:val="0"/>
          <w:sz w:val="22"/>
          <w:szCs w:val="22"/>
          <w:lang w:eastAsia="es-MX"/>
        </w:rPr>
      </w:pPr>
      <w:hyperlink w:anchor="_Toc184325981" w:history="1">
        <w:r w:rsidR="007A67C9" w:rsidRPr="00C81FFC">
          <w:rPr>
            <w:rStyle w:val="Hipervnculo"/>
          </w:rPr>
          <w:t>ANEXO 10</w:t>
        </w:r>
        <w:r w:rsidR="007A67C9">
          <w:rPr>
            <w:webHidden/>
          </w:rPr>
          <w:tab/>
        </w:r>
        <w:r w:rsidR="007A67C9">
          <w:rPr>
            <w:webHidden/>
          </w:rPr>
          <w:fldChar w:fldCharType="begin"/>
        </w:r>
        <w:r w:rsidR="007A67C9">
          <w:rPr>
            <w:webHidden/>
          </w:rPr>
          <w:instrText xml:space="preserve"> PAGEREF _Toc184325981 \h </w:instrText>
        </w:r>
        <w:r w:rsidR="007A67C9">
          <w:rPr>
            <w:webHidden/>
          </w:rPr>
        </w:r>
        <w:r w:rsidR="007A67C9">
          <w:rPr>
            <w:webHidden/>
          </w:rPr>
          <w:fldChar w:fldCharType="separate"/>
        </w:r>
        <w:r w:rsidR="008948F1">
          <w:rPr>
            <w:webHidden/>
          </w:rPr>
          <w:t>99</w:t>
        </w:r>
        <w:r w:rsidR="007A67C9">
          <w:rPr>
            <w:webHidden/>
          </w:rPr>
          <w:fldChar w:fldCharType="end"/>
        </w:r>
      </w:hyperlink>
    </w:p>
    <w:p w14:paraId="2D2A684B" w14:textId="5D20C58A" w:rsidR="007A67C9" w:rsidRDefault="00000000">
      <w:pPr>
        <w:pStyle w:val="TDC1"/>
        <w:rPr>
          <w:rFonts w:asciiTheme="minorHAnsi" w:eastAsiaTheme="minorEastAsia" w:hAnsiTheme="minorHAnsi" w:cstheme="minorBidi"/>
          <w:bCs w:val="0"/>
          <w:kern w:val="0"/>
          <w:sz w:val="22"/>
          <w:szCs w:val="22"/>
          <w:lang w:eastAsia="es-MX"/>
        </w:rPr>
      </w:pPr>
      <w:hyperlink w:anchor="_Toc184325983" w:history="1">
        <w:r w:rsidR="007A67C9" w:rsidRPr="00C81FFC">
          <w:rPr>
            <w:rStyle w:val="Hipervnculo"/>
          </w:rPr>
          <w:t>ANEXO 11</w:t>
        </w:r>
        <w:r w:rsidR="007A67C9">
          <w:rPr>
            <w:webHidden/>
          </w:rPr>
          <w:tab/>
        </w:r>
        <w:r w:rsidR="007A67C9">
          <w:rPr>
            <w:webHidden/>
          </w:rPr>
          <w:fldChar w:fldCharType="begin"/>
        </w:r>
        <w:r w:rsidR="007A67C9">
          <w:rPr>
            <w:webHidden/>
          </w:rPr>
          <w:instrText xml:space="preserve"> PAGEREF _Toc184325983 \h </w:instrText>
        </w:r>
        <w:r w:rsidR="007A67C9">
          <w:rPr>
            <w:webHidden/>
          </w:rPr>
        </w:r>
        <w:r w:rsidR="007A67C9">
          <w:rPr>
            <w:webHidden/>
          </w:rPr>
          <w:fldChar w:fldCharType="separate"/>
        </w:r>
        <w:r w:rsidR="008948F1">
          <w:rPr>
            <w:webHidden/>
          </w:rPr>
          <w:t>100</w:t>
        </w:r>
        <w:r w:rsidR="007A67C9">
          <w:rPr>
            <w:webHidden/>
          </w:rPr>
          <w:fldChar w:fldCharType="end"/>
        </w:r>
      </w:hyperlink>
    </w:p>
    <w:p w14:paraId="5F96AB78" w14:textId="3DF73EB6" w:rsidR="007A67C9" w:rsidRDefault="00000000">
      <w:pPr>
        <w:pStyle w:val="TDC1"/>
        <w:rPr>
          <w:rFonts w:asciiTheme="minorHAnsi" w:eastAsiaTheme="minorEastAsia" w:hAnsiTheme="minorHAnsi" w:cstheme="minorBidi"/>
          <w:bCs w:val="0"/>
          <w:kern w:val="0"/>
          <w:sz w:val="22"/>
          <w:szCs w:val="22"/>
          <w:lang w:eastAsia="es-MX"/>
        </w:rPr>
      </w:pPr>
      <w:hyperlink w:anchor="_Toc184325985" w:history="1">
        <w:r w:rsidR="007A67C9" w:rsidRPr="00C81FFC">
          <w:rPr>
            <w:rStyle w:val="Hipervnculo"/>
          </w:rPr>
          <w:t>ANEXO 12</w:t>
        </w:r>
        <w:r w:rsidR="007A67C9">
          <w:rPr>
            <w:webHidden/>
          </w:rPr>
          <w:tab/>
        </w:r>
        <w:r w:rsidR="007A67C9">
          <w:rPr>
            <w:webHidden/>
          </w:rPr>
          <w:fldChar w:fldCharType="begin"/>
        </w:r>
        <w:r w:rsidR="007A67C9">
          <w:rPr>
            <w:webHidden/>
          </w:rPr>
          <w:instrText xml:space="preserve"> PAGEREF _Toc184325985 \h </w:instrText>
        </w:r>
        <w:r w:rsidR="007A67C9">
          <w:rPr>
            <w:webHidden/>
          </w:rPr>
        </w:r>
        <w:r w:rsidR="007A67C9">
          <w:rPr>
            <w:webHidden/>
          </w:rPr>
          <w:fldChar w:fldCharType="separate"/>
        </w:r>
        <w:r w:rsidR="008948F1">
          <w:rPr>
            <w:webHidden/>
          </w:rPr>
          <w:t>101</w:t>
        </w:r>
        <w:r w:rsidR="007A67C9">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8" w:name="_Toc3538964"/>
      <w:bookmarkStart w:id="39" w:name="_Toc19704237"/>
      <w:bookmarkStart w:id="40" w:name="_Toc23410212"/>
      <w:bookmarkStart w:id="41" w:name="_Toc23957979"/>
      <w:bookmarkStart w:id="42" w:name="_Toc80883740"/>
      <w:bookmarkStart w:id="43" w:name="_Toc80890410"/>
      <w:bookmarkStart w:id="44" w:name="_Toc82529125"/>
      <w:bookmarkStart w:id="45" w:name="_Toc119663102"/>
      <w:bookmarkStart w:id="46" w:name="_Toc128403808"/>
      <w:bookmarkStart w:id="47" w:name="_Toc139655524"/>
      <w:bookmarkStart w:id="48" w:name="_Toc161343716"/>
      <w:bookmarkStart w:id="49" w:name="_Toc163151866"/>
    </w:p>
    <w:p w14:paraId="7916CC3D" w14:textId="1B74189F" w:rsidR="00F70FCA" w:rsidRPr="008729FB" w:rsidRDefault="001E0B56" w:rsidP="008729FB">
      <w:pPr>
        <w:pStyle w:val="Ttulo1"/>
        <w:spacing w:before="240" w:after="60"/>
        <w:rPr>
          <w:rFonts w:cs="Arial"/>
          <w:sz w:val="17"/>
          <w:szCs w:val="17"/>
        </w:rPr>
      </w:pPr>
      <w:bookmarkStart w:id="50" w:name="_Toc184325904"/>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8"/>
      <w:bookmarkEnd w:id="39"/>
      <w:bookmarkEnd w:id="40"/>
      <w:bookmarkEnd w:id="41"/>
      <w:bookmarkEnd w:id="42"/>
      <w:bookmarkEnd w:id="43"/>
      <w:bookmarkEnd w:id="44"/>
      <w:bookmarkEnd w:id="45"/>
      <w:bookmarkEnd w:id="46"/>
      <w:bookmarkEnd w:id="47"/>
      <w:bookmarkEnd w:id="48"/>
      <w:bookmarkEnd w:id="49"/>
      <w:bookmarkEnd w:id="50"/>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51" w:name="_Toc289064560"/>
      <w:bookmarkStart w:id="52" w:name="_Toc314085291"/>
      <w:bookmarkStart w:id="53" w:name="_Toc314094112"/>
      <w:bookmarkStart w:id="54" w:name="_Toc434004079"/>
      <w:bookmarkStart w:id="55" w:name="_Toc184325905"/>
      <w:bookmarkStart w:id="56" w:name="_Toc289064579"/>
      <w:bookmarkStart w:id="57" w:name="_Toc284238903"/>
      <w:bookmarkStart w:id="58" w:name="_Toc289064581"/>
      <w:bookmarkStart w:id="59" w:name="_Toc310514791"/>
      <w:bookmarkStart w:id="60" w:name="_Toc312083757"/>
      <w:bookmarkStart w:id="61" w:name="_Toc312402702"/>
      <w:bookmarkStart w:id="62" w:name="_Toc313943676"/>
      <w:bookmarkStart w:id="63" w:name="_Toc313943738"/>
      <w:bookmarkStart w:id="64" w:name="_Toc313999941"/>
      <w:bookmarkStart w:id="65" w:name="_Toc314007645"/>
      <w:bookmarkEnd w:id="37"/>
      <w:r w:rsidRPr="00523B47">
        <w:rPr>
          <w:rFonts w:cs="Arial"/>
          <w:color w:val="244061" w:themeColor="accent1" w:themeShade="80"/>
          <w:kern w:val="32"/>
          <w:sz w:val="20"/>
        </w:rPr>
        <w:t>INFORMACIÓN GENÉRICA Y ALCANCE DE LA CONTRATACIÓN</w:t>
      </w:r>
      <w:bookmarkEnd w:id="51"/>
      <w:bookmarkEnd w:id="52"/>
      <w:bookmarkEnd w:id="53"/>
      <w:bookmarkEnd w:id="54"/>
      <w:bookmarkEnd w:id="55"/>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6" w:name="_Toc289064561"/>
      <w:bookmarkStart w:id="67" w:name="_Toc314085292"/>
      <w:bookmarkStart w:id="68" w:name="_Toc314094113"/>
      <w:bookmarkStart w:id="69" w:name="_Toc434004080"/>
      <w:bookmarkStart w:id="70" w:name="_Toc184325906"/>
      <w:r w:rsidRPr="00523B47">
        <w:rPr>
          <w:rFonts w:cs="Arial"/>
          <w:bCs/>
          <w:color w:val="244061" w:themeColor="accent1" w:themeShade="80"/>
          <w:sz w:val="20"/>
        </w:rPr>
        <w:t>Objeto de la contratación</w:t>
      </w:r>
      <w:bookmarkEnd w:id="66"/>
      <w:bookmarkEnd w:id="67"/>
      <w:bookmarkEnd w:id="68"/>
      <w:bookmarkEnd w:id="69"/>
      <w:bookmarkEnd w:id="70"/>
    </w:p>
    <w:p w14:paraId="195EADD8" w14:textId="506955E7" w:rsidR="005B079A" w:rsidRPr="00B90C1D" w:rsidRDefault="0075205B" w:rsidP="005F3623">
      <w:pPr>
        <w:ind w:left="709"/>
        <w:jc w:val="both"/>
        <w:rPr>
          <w:rFonts w:ascii="Arial" w:hAnsi="Arial" w:cs="Arial"/>
          <w:b/>
          <w:bCs/>
        </w:rPr>
      </w:pPr>
      <w:bookmarkStart w:id="71" w:name="_Toc289064562"/>
      <w:bookmarkStart w:id="72" w:name="_Toc314085293"/>
      <w:bookmarkStart w:id="73"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F90968">
        <w:rPr>
          <w:rFonts w:ascii="Arial" w:hAnsi="Arial" w:cs="Arial"/>
        </w:rPr>
        <w:t xml:space="preserve"> </w:t>
      </w:r>
      <w:r w:rsidR="00CD38BE" w:rsidRPr="00CD38BE">
        <w:rPr>
          <w:rFonts w:ascii="Arial" w:hAnsi="Arial" w:cs="Arial"/>
          <w:b/>
          <w:lang w:val="es-ES_tradnl"/>
        </w:rPr>
        <w:t>“</w:t>
      </w:r>
      <w:r w:rsidR="0069252A" w:rsidRPr="0069252A">
        <w:rPr>
          <w:rFonts w:ascii="Arial" w:hAnsi="Arial" w:cs="Arial"/>
          <w:b/>
          <w:bCs/>
        </w:rPr>
        <w:t>Servicio integral de jardinería para oficinas centrales de la Ciudad de México del Instituto Nacional Electoral</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E23BAC">
        <w:rPr>
          <w:rFonts w:ascii="Arial" w:hAnsi="Arial" w:cs="Arial"/>
          <w:b/>
        </w:rPr>
        <w:t>1</w:t>
      </w:r>
      <w:r w:rsidR="00A14C19" w:rsidRPr="000A1664">
        <w:rPr>
          <w:rFonts w:ascii="Arial" w:hAnsi="Arial" w:cs="Arial"/>
          <w:b/>
        </w:rPr>
        <w:t xml:space="preserve"> </w:t>
      </w:r>
      <w:r w:rsidR="005B079A" w:rsidRPr="000A1664">
        <w:rPr>
          <w:rFonts w:ascii="Arial" w:hAnsi="Arial" w:cs="Arial"/>
          <w:b/>
        </w:rPr>
        <w:t>(</w:t>
      </w:r>
      <w:r w:rsidR="00E23BAC">
        <w:rPr>
          <w:rFonts w:ascii="Arial" w:hAnsi="Arial" w:cs="Arial"/>
          <w:b/>
        </w:rPr>
        <w:t>una</w:t>
      </w:r>
      <w:r w:rsidR="00A14C19" w:rsidRPr="000A1664">
        <w:rPr>
          <w:rFonts w:ascii="Arial" w:hAnsi="Arial" w:cs="Arial"/>
          <w:b/>
        </w:rPr>
        <w:t>)</w:t>
      </w:r>
      <w:r w:rsidR="00C94DEC" w:rsidRPr="000A1664">
        <w:rPr>
          <w:rFonts w:ascii="Arial" w:hAnsi="Arial" w:cs="Arial"/>
          <w:b/>
        </w:rPr>
        <w:t xml:space="preserve"> partida</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0634CB">
        <w:rPr>
          <w:rFonts w:ascii="Arial" w:hAnsi="Arial" w:cs="Arial"/>
        </w:rPr>
        <w:t xml:space="preserve"> solo</w:t>
      </w:r>
      <w:r w:rsidR="00B166FE" w:rsidRPr="000A1664">
        <w:rPr>
          <w:rFonts w:ascii="Arial" w:hAnsi="Arial" w:cs="Arial"/>
        </w:rPr>
        <w:t xml:space="preserve"> </w:t>
      </w:r>
      <w:r w:rsidR="00A14C19" w:rsidRPr="000A1664">
        <w:rPr>
          <w:rFonts w:ascii="Arial" w:hAnsi="Arial" w:cs="Arial"/>
        </w:rPr>
        <w:t>LICITANTE.</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74"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5" w:name="_Toc184325907"/>
      <w:r w:rsidRPr="00CB78FB">
        <w:rPr>
          <w:rFonts w:cs="Arial"/>
          <w:bCs/>
          <w:color w:val="244061" w:themeColor="accent1" w:themeShade="80"/>
          <w:sz w:val="20"/>
        </w:rPr>
        <w:t>Tipo de contratación</w:t>
      </w:r>
      <w:bookmarkStart w:id="76" w:name="_Toc289064563"/>
      <w:bookmarkStart w:id="77" w:name="_Toc314085294"/>
      <w:bookmarkStart w:id="78" w:name="_Toc314094115"/>
      <w:bookmarkEnd w:id="71"/>
      <w:bookmarkEnd w:id="72"/>
      <w:bookmarkEnd w:id="73"/>
      <w:bookmarkEnd w:id="74"/>
      <w:bookmarkEnd w:id="75"/>
    </w:p>
    <w:p w14:paraId="0AAF9CA4" w14:textId="6C09A92B" w:rsidR="005003F2" w:rsidRPr="00565F46" w:rsidRDefault="00C90BCC" w:rsidP="005003F2">
      <w:pPr>
        <w:pStyle w:val="Sangra3detindependiente1"/>
        <w:spacing w:before="120" w:after="120"/>
        <w:ind w:left="705"/>
        <w:rPr>
          <w:rFonts w:cs="Arial"/>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A257AA">
        <w:rPr>
          <w:rFonts w:cs="Arial"/>
          <w:sz w:val="20"/>
        </w:rPr>
        <w:t>5</w:t>
      </w:r>
      <w:r w:rsidR="00CF1535" w:rsidRPr="00D63744">
        <w:rPr>
          <w:rFonts w:cs="Arial"/>
          <w:sz w:val="20"/>
        </w:rPr>
        <w:t>,</w:t>
      </w:r>
      <w:r w:rsidR="00D00C52" w:rsidRPr="00D63744">
        <w:rPr>
          <w:rFonts w:cs="Arial"/>
          <w:sz w:val="20"/>
        </w:rPr>
        <w:t xml:space="preserve"> y se adjudicará al LICITANTE cuya proposición resulte solvente</w:t>
      </w:r>
      <w:r w:rsidR="00F91CF4">
        <w:rPr>
          <w:rFonts w:cs="Arial"/>
          <w:sz w:val="20"/>
        </w:rPr>
        <w:t xml:space="preserve"> </w:t>
      </w:r>
      <w:r w:rsidR="00F91CF4" w:rsidRPr="00F91CF4">
        <w:rPr>
          <w:rFonts w:cs="Arial"/>
          <w:sz w:val="20"/>
        </w:rPr>
        <w:t>y será un contrato abierto en términos del artículo 56 del REGLAMENTO conforme a</w:t>
      </w:r>
      <w:r w:rsidR="000A60F0">
        <w:rPr>
          <w:rFonts w:cs="Arial"/>
          <w:sz w:val="20"/>
        </w:rPr>
        <w:t>l Monto de presupuesto Mínimo IVA incluido y Monto de presupuesto Máximo IVA incluido</w:t>
      </w:r>
      <w:r w:rsidR="00F91CF4" w:rsidRPr="00F91CF4">
        <w:rPr>
          <w:rFonts w:cs="Arial"/>
          <w:sz w:val="20"/>
        </w:rPr>
        <w:t xml:space="preserve"> </w:t>
      </w:r>
      <w:r w:rsidR="00F91CF4" w:rsidRPr="00565F46">
        <w:rPr>
          <w:rFonts w:cs="Arial"/>
          <w:sz w:val="20"/>
        </w:rPr>
        <w:t>que se podrá</w:t>
      </w:r>
      <w:r w:rsidR="007821DF">
        <w:rPr>
          <w:rFonts w:cs="Arial"/>
          <w:sz w:val="20"/>
        </w:rPr>
        <w:t xml:space="preserve"> ejercer</w:t>
      </w:r>
      <w:r w:rsidR="00BE22E5">
        <w:rPr>
          <w:rFonts w:cs="Arial"/>
          <w:sz w:val="20"/>
        </w:rPr>
        <w:t xml:space="preserve"> </w:t>
      </w:r>
      <w:r w:rsidR="00F91CF4" w:rsidRPr="00565F46">
        <w:rPr>
          <w:rFonts w:cs="Arial"/>
          <w:sz w:val="20"/>
        </w:rPr>
        <w:t>y que se señala a continuación:</w:t>
      </w:r>
    </w:p>
    <w:tbl>
      <w:tblPr>
        <w:tblW w:w="0" w:type="auto"/>
        <w:jc w:val="right"/>
        <w:tblCellMar>
          <w:left w:w="0" w:type="dxa"/>
          <w:right w:w="0" w:type="dxa"/>
        </w:tblCellMar>
        <w:tblLook w:val="04A0" w:firstRow="1" w:lastRow="0" w:firstColumn="1" w:lastColumn="0" w:noHBand="0" w:noVBand="1"/>
      </w:tblPr>
      <w:tblGrid>
        <w:gridCol w:w="1266"/>
        <w:gridCol w:w="3686"/>
        <w:gridCol w:w="3809"/>
      </w:tblGrid>
      <w:tr w:rsidR="00691E20" w:rsidRPr="00FD7C80" w14:paraId="5E046FC6" w14:textId="77777777" w:rsidTr="00256CE0">
        <w:trPr>
          <w:trHeight w:val="427"/>
          <w:jc w:val="right"/>
        </w:trPr>
        <w:tc>
          <w:tcPr>
            <w:tcW w:w="1266" w:type="dxa"/>
            <w:tcBorders>
              <w:top w:val="single" w:sz="8" w:space="0" w:color="000000"/>
              <w:left w:val="single" w:sz="8" w:space="0" w:color="000000"/>
              <w:bottom w:val="single" w:sz="4" w:space="0" w:color="auto"/>
              <w:right w:val="single" w:sz="8" w:space="0" w:color="000000"/>
            </w:tcBorders>
            <w:shd w:val="clear" w:color="auto" w:fill="D9D9D9"/>
            <w:vAlign w:val="center"/>
          </w:tcPr>
          <w:p w14:paraId="55CAF429" w14:textId="0A05F0C0" w:rsidR="00691E20" w:rsidRPr="00FD7C80" w:rsidRDefault="00691E20" w:rsidP="00FF7F1D">
            <w:pPr>
              <w:pStyle w:val="Sangra3detindependiente1"/>
              <w:ind w:left="0"/>
              <w:jc w:val="center"/>
              <w:rPr>
                <w:rFonts w:cs="Arial"/>
                <w:b/>
                <w:bCs/>
                <w:sz w:val="18"/>
                <w:szCs w:val="18"/>
              </w:rPr>
            </w:pPr>
            <w:r w:rsidRPr="00FD7C80">
              <w:rPr>
                <w:rFonts w:cs="Arial"/>
                <w:b/>
                <w:bCs/>
                <w:sz w:val="18"/>
                <w:szCs w:val="18"/>
              </w:rPr>
              <w:t>EJERCICIO FISCAL</w:t>
            </w:r>
          </w:p>
        </w:tc>
        <w:tc>
          <w:tcPr>
            <w:tcW w:w="3686"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027D09BF" w14:textId="6989514A" w:rsidR="00691E20" w:rsidRPr="00FD7C80" w:rsidRDefault="00862D6B" w:rsidP="00FF7F1D">
            <w:pPr>
              <w:pStyle w:val="Sangra3detindependiente1"/>
              <w:ind w:left="0"/>
              <w:jc w:val="center"/>
              <w:rPr>
                <w:rFonts w:cs="Arial"/>
                <w:b/>
                <w:bCs/>
                <w:sz w:val="18"/>
                <w:szCs w:val="18"/>
              </w:rPr>
            </w:pPr>
            <w:bookmarkStart w:id="79" w:name="_Hlk98261827"/>
            <w:r w:rsidRPr="00862D6B">
              <w:rPr>
                <w:rFonts w:cs="Arial"/>
                <w:b/>
                <w:bCs/>
                <w:sz w:val="18"/>
                <w:szCs w:val="18"/>
              </w:rPr>
              <w:t>Monto de presupuesto Mínimo IVA incluido</w:t>
            </w:r>
          </w:p>
        </w:tc>
        <w:tc>
          <w:tcPr>
            <w:tcW w:w="3809"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72ABF95" w14:textId="7E71C812" w:rsidR="00691E20" w:rsidRPr="00FD7C80" w:rsidRDefault="00862D6B" w:rsidP="00FF7F1D">
            <w:pPr>
              <w:pStyle w:val="Sangra3detindependiente1"/>
              <w:ind w:left="0"/>
              <w:jc w:val="center"/>
              <w:rPr>
                <w:rFonts w:cs="Arial"/>
                <w:b/>
                <w:bCs/>
                <w:sz w:val="18"/>
                <w:szCs w:val="18"/>
              </w:rPr>
            </w:pPr>
            <w:r w:rsidRPr="00862D6B">
              <w:rPr>
                <w:rFonts w:cs="Arial"/>
                <w:b/>
                <w:bCs/>
                <w:sz w:val="18"/>
                <w:szCs w:val="18"/>
              </w:rPr>
              <w:t>Monto de presupuesto Máximo IVA incluido</w:t>
            </w:r>
          </w:p>
        </w:tc>
      </w:tr>
      <w:tr w:rsidR="00691E20" w:rsidRPr="00FD7C80" w14:paraId="563356D3" w14:textId="77777777" w:rsidTr="00256CE0">
        <w:trPr>
          <w:trHeight w:val="325"/>
          <w:jc w:val="right"/>
        </w:trPr>
        <w:tc>
          <w:tcPr>
            <w:tcW w:w="1266" w:type="dxa"/>
            <w:tcBorders>
              <w:top w:val="single" w:sz="4" w:space="0" w:color="auto"/>
              <w:left w:val="single" w:sz="4" w:space="0" w:color="auto"/>
              <w:bottom w:val="single" w:sz="4" w:space="0" w:color="auto"/>
              <w:right w:val="single" w:sz="4" w:space="0" w:color="auto"/>
            </w:tcBorders>
            <w:vAlign w:val="center"/>
          </w:tcPr>
          <w:p w14:paraId="33A03A08" w14:textId="255A7154" w:rsidR="00691E20" w:rsidRPr="00FD7C80" w:rsidRDefault="00691E20" w:rsidP="00FF7F1D">
            <w:pPr>
              <w:pStyle w:val="Sangra3detindependiente1"/>
              <w:ind w:left="0"/>
              <w:jc w:val="center"/>
              <w:rPr>
                <w:rFonts w:cs="Arial"/>
                <w:sz w:val="18"/>
                <w:szCs w:val="18"/>
              </w:rPr>
            </w:pPr>
            <w:r w:rsidRPr="00FD7C80">
              <w:rPr>
                <w:rFonts w:cs="Arial"/>
                <w:sz w:val="18"/>
                <w:szCs w:val="18"/>
              </w:rPr>
              <w:t>2025</w:t>
            </w:r>
          </w:p>
        </w:tc>
        <w:tc>
          <w:tcPr>
            <w:tcW w:w="368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4DF06C5" w14:textId="04663EC4" w:rsidR="00691E20" w:rsidRPr="00FD7C80" w:rsidRDefault="007821DF" w:rsidP="00FF7F1D">
            <w:pPr>
              <w:pStyle w:val="Sangra3detindependiente1"/>
              <w:ind w:left="0"/>
              <w:jc w:val="center"/>
              <w:rPr>
                <w:rFonts w:cs="Arial"/>
                <w:sz w:val="18"/>
                <w:szCs w:val="18"/>
              </w:rPr>
            </w:pPr>
            <w:r>
              <w:rPr>
                <w:rFonts w:cs="Arial"/>
                <w:sz w:val="18"/>
                <w:szCs w:val="18"/>
              </w:rPr>
              <w:t>$</w:t>
            </w:r>
            <w:r w:rsidR="00862D6B">
              <w:rPr>
                <w:rFonts w:cs="Arial"/>
                <w:sz w:val="18"/>
                <w:szCs w:val="18"/>
              </w:rPr>
              <w:t>1,120,000.00</w:t>
            </w:r>
          </w:p>
        </w:tc>
        <w:tc>
          <w:tcPr>
            <w:tcW w:w="380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B138072" w14:textId="4FF7625D" w:rsidR="00691E20" w:rsidRPr="00FD7C80" w:rsidRDefault="00862D6B" w:rsidP="00FF7F1D">
            <w:pPr>
              <w:pStyle w:val="Sangra3detindependiente1"/>
              <w:ind w:left="0"/>
              <w:jc w:val="center"/>
              <w:rPr>
                <w:rFonts w:cs="Arial"/>
                <w:sz w:val="18"/>
                <w:szCs w:val="18"/>
              </w:rPr>
            </w:pPr>
            <w:r>
              <w:rPr>
                <w:rFonts w:cs="Arial"/>
                <w:sz w:val="18"/>
                <w:szCs w:val="18"/>
              </w:rPr>
              <w:t>$2,800,000.00</w:t>
            </w:r>
          </w:p>
        </w:tc>
      </w:tr>
    </w:tbl>
    <w:bookmarkEnd w:id="79"/>
    <w:p w14:paraId="1E8E997F" w14:textId="68B58F21" w:rsidR="003A6B54" w:rsidRDefault="00D00C52" w:rsidP="006856A6">
      <w:pPr>
        <w:pStyle w:val="Sangra3detindependiente1"/>
        <w:spacing w:before="120" w:after="120"/>
        <w:ind w:left="709"/>
        <w:rPr>
          <w:rFonts w:cs="Arial"/>
          <w:sz w:val="20"/>
          <w:lang w:val="es-ES_tradnl"/>
        </w:rPr>
      </w:pPr>
      <w:r w:rsidRPr="00565F46">
        <w:rPr>
          <w:rFonts w:cs="Arial"/>
          <w:sz w:val="20"/>
          <w:lang w:val="es-ES_tradnl"/>
        </w:rPr>
        <w:t xml:space="preserve">Para la presente contratación se cuenta con </w:t>
      </w:r>
      <w:r w:rsidR="0060706E">
        <w:rPr>
          <w:rFonts w:cs="Arial"/>
          <w:sz w:val="20"/>
          <w:lang w:val="es-ES_tradnl"/>
        </w:rPr>
        <w:t>a</w:t>
      </w:r>
      <w:r w:rsidR="0060706E" w:rsidRPr="0060706E">
        <w:rPr>
          <w:rFonts w:cs="Arial"/>
          <w:sz w:val="20"/>
          <w:lang w:val="es-ES_tradnl"/>
        </w:rPr>
        <w:t xml:space="preserve">utorización </w:t>
      </w:r>
      <w:r w:rsidR="00630674">
        <w:rPr>
          <w:rFonts w:cs="Arial"/>
          <w:sz w:val="20"/>
          <w:lang w:val="es-ES_tradnl"/>
        </w:rPr>
        <w:t xml:space="preserve">llevar a cabo </w:t>
      </w:r>
      <w:r w:rsidR="006856A6" w:rsidRPr="006856A6">
        <w:rPr>
          <w:rFonts w:cs="Arial"/>
          <w:sz w:val="20"/>
          <w:lang w:val="es-ES_tradnl"/>
        </w:rPr>
        <w:t>adquisiciones, arrendamientos y servicios cuya vigencia inicie en el ejercicio fiscal siguiente de aquel en que se formaliza</w:t>
      </w:r>
      <w:r w:rsidR="006856A6">
        <w:rPr>
          <w:rFonts w:cs="Arial"/>
          <w:sz w:val="20"/>
          <w:lang w:val="es-ES_tradnl"/>
        </w:rPr>
        <w:t xml:space="preserve">, </w:t>
      </w:r>
      <w:r w:rsidRPr="00565F46">
        <w:rPr>
          <w:rFonts w:cs="Arial"/>
          <w:sz w:val="20"/>
        </w:rPr>
        <w:t>para ejercer</w:t>
      </w:r>
      <w:r w:rsidRPr="00AC4670">
        <w:rPr>
          <w:rFonts w:cs="Arial"/>
          <w:sz w:val="20"/>
        </w:rPr>
        <w:t xml:space="preserve"> recursos en</w:t>
      </w:r>
      <w:r w:rsidRPr="00AC4670">
        <w:rPr>
          <w:rFonts w:cs="Arial"/>
          <w:sz w:val="20"/>
          <w:lang w:val="es-ES_tradnl"/>
        </w:rPr>
        <w:t xml:space="preserve"> la partida presupuestal </w:t>
      </w:r>
      <w:r w:rsidR="007E7042">
        <w:rPr>
          <w:rFonts w:cs="Arial"/>
          <w:sz w:val="20"/>
          <w:lang w:val="es-ES_tradnl"/>
        </w:rPr>
        <w:t>35901 “</w:t>
      </w:r>
      <w:r w:rsidR="004D1E20" w:rsidRPr="004D1E20">
        <w:rPr>
          <w:rFonts w:cs="Arial"/>
          <w:sz w:val="20"/>
          <w:lang w:val="es-ES_tradnl"/>
        </w:rPr>
        <w:t>Servicios de jardinería y fumigación</w:t>
      </w:r>
      <w:r w:rsidR="00132474">
        <w:rPr>
          <w:rFonts w:cs="Arial"/>
          <w:sz w:val="20"/>
          <w:lang w:val="es-ES_tradnl"/>
        </w:rPr>
        <w:t>”.</w:t>
      </w:r>
    </w:p>
    <w:p w14:paraId="6D0D50C0" w14:textId="53790FBC" w:rsidR="0094746A" w:rsidRDefault="0094746A" w:rsidP="00ED571F">
      <w:pPr>
        <w:pStyle w:val="Sangra3detindependiente1"/>
        <w:spacing w:before="120" w:after="120"/>
        <w:ind w:left="709"/>
        <w:rPr>
          <w:rFonts w:cs="Arial"/>
          <w:sz w:val="20"/>
          <w:lang w:val="es-ES_tradnl"/>
        </w:rPr>
      </w:pPr>
      <w:r w:rsidRPr="0094746A">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80" w:name="_Toc434004082"/>
      <w:bookmarkStart w:id="81" w:name="_Toc184325908"/>
      <w:r w:rsidRPr="00EE1008">
        <w:rPr>
          <w:rFonts w:cs="Arial"/>
          <w:bCs/>
          <w:color w:val="244061" w:themeColor="accent1" w:themeShade="80"/>
          <w:sz w:val="20"/>
        </w:rPr>
        <w:t>Vigencia</w:t>
      </w:r>
      <w:bookmarkEnd w:id="76"/>
      <w:r w:rsidRPr="00EE1008">
        <w:rPr>
          <w:rFonts w:cs="Arial"/>
          <w:bCs/>
          <w:color w:val="244061" w:themeColor="accent1" w:themeShade="80"/>
          <w:sz w:val="20"/>
        </w:rPr>
        <w:t xml:space="preserve"> del contrato</w:t>
      </w:r>
      <w:bookmarkStart w:id="82" w:name="_Toc289064564"/>
      <w:bookmarkStart w:id="83" w:name="_Toc298959961"/>
      <w:bookmarkStart w:id="84" w:name="_Toc289064565"/>
      <w:bookmarkEnd w:id="77"/>
      <w:bookmarkEnd w:id="78"/>
      <w:bookmarkEnd w:id="80"/>
      <w:bookmarkEnd w:id="81"/>
    </w:p>
    <w:p w14:paraId="4F47DECC" w14:textId="4CD989B1" w:rsidR="00726787" w:rsidRPr="0022539F" w:rsidRDefault="00EA3485" w:rsidP="00726787">
      <w:pPr>
        <w:pStyle w:val="Texto0"/>
        <w:tabs>
          <w:tab w:val="left" w:pos="567"/>
        </w:tabs>
        <w:spacing w:before="120" w:after="120" w:line="240" w:lineRule="auto"/>
        <w:ind w:left="705" w:firstLine="0"/>
        <w:rPr>
          <w:sz w:val="20"/>
        </w:rPr>
      </w:pPr>
      <w:r w:rsidRPr="0022539F">
        <w:rPr>
          <w:sz w:val="20"/>
        </w:rPr>
        <w:t>La vigencia de la contratación será a partir de</w:t>
      </w:r>
      <w:r w:rsidR="00E56122">
        <w:rPr>
          <w:sz w:val="20"/>
        </w:rPr>
        <w:t xml:space="preserve">l </w:t>
      </w:r>
      <w:r w:rsidR="0083540A">
        <w:rPr>
          <w:sz w:val="20"/>
        </w:rPr>
        <w:t xml:space="preserve">día hábil </w:t>
      </w:r>
      <w:r w:rsidR="00E72E28">
        <w:rPr>
          <w:sz w:val="20"/>
        </w:rPr>
        <w:t>siguiente a la notificación del fallo</w:t>
      </w:r>
      <w:r w:rsidR="00EE6A54">
        <w:rPr>
          <w:sz w:val="20"/>
        </w:rPr>
        <w:t xml:space="preserve"> </w:t>
      </w:r>
      <w:r w:rsidRPr="0022539F">
        <w:rPr>
          <w:sz w:val="20"/>
        </w:rPr>
        <w:t>y hasta el 3</w:t>
      </w:r>
      <w:r w:rsidR="0060559D">
        <w:rPr>
          <w:sz w:val="20"/>
        </w:rPr>
        <w:t>1</w:t>
      </w:r>
      <w:r w:rsidRPr="0022539F">
        <w:rPr>
          <w:sz w:val="20"/>
        </w:rPr>
        <w:t xml:space="preserve"> de </w:t>
      </w:r>
      <w:r w:rsidR="0060559D">
        <w:rPr>
          <w:sz w:val="20"/>
        </w:rPr>
        <w:t>diciembre</w:t>
      </w:r>
      <w:r w:rsidRPr="0022539F">
        <w:rPr>
          <w:sz w:val="20"/>
        </w:rPr>
        <w:t xml:space="preserve"> de 202</w:t>
      </w:r>
      <w:r w:rsidR="00AF5AD9">
        <w:rPr>
          <w:sz w:val="20"/>
        </w:rPr>
        <w:t>5</w:t>
      </w:r>
      <w:r w:rsidRPr="0022539F">
        <w:rPr>
          <w:sz w:val="20"/>
        </w:rPr>
        <w:t>.</w:t>
      </w:r>
    </w:p>
    <w:p w14:paraId="7779E8EB" w14:textId="00EFB7AD" w:rsidR="00EC1EE5" w:rsidRDefault="00D32352" w:rsidP="00C957A2">
      <w:pPr>
        <w:pStyle w:val="Texto0"/>
        <w:tabs>
          <w:tab w:val="left" w:pos="567"/>
        </w:tabs>
        <w:spacing w:before="120" w:after="120" w:line="240" w:lineRule="auto"/>
        <w:ind w:left="709" w:firstLine="0"/>
        <w:rPr>
          <w:sz w:val="20"/>
        </w:rPr>
      </w:pPr>
      <w:r w:rsidRPr="0022539F">
        <w:rPr>
          <w:sz w:val="20"/>
        </w:rPr>
        <w:t xml:space="preserve">Para efecto de lo anterior, con fundamento en el artículo 55 del REGLAMENTO con la notificación del Fallo serán exigibles los derechos y obligaciones establecidos en el modelo de contrato de </w:t>
      </w:r>
      <w:r w:rsidR="009665B1" w:rsidRPr="0022539F">
        <w:rPr>
          <w:sz w:val="20"/>
        </w:rPr>
        <w:t>este</w:t>
      </w:r>
      <w:r w:rsidRPr="0022539F">
        <w:rPr>
          <w:sz w:val="20"/>
        </w:rPr>
        <w:t xml:space="preserve"> procedimiento de contratación y obligará al INSTITUTO y al PROVEEDOR a firmar el contrato</w:t>
      </w:r>
      <w:r w:rsidRPr="00D32352">
        <w:rPr>
          <w:sz w:val="20"/>
        </w:rPr>
        <w:t xml:space="preserve">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07661DF3" w14:textId="7397AC4C" w:rsidR="00E52A6B" w:rsidRDefault="00E52A6B" w:rsidP="00C957A2">
      <w:pPr>
        <w:pStyle w:val="Texto0"/>
        <w:tabs>
          <w:tab w:val="left" w:pos="567"/>
        </w:tabs>
        <w:spacing w:before="120" w:after="120" w:line="240" w:lineRule="auto"/>
        <w:ind w:left="709" w:firstLine="0"/>
        <w:rPr>
          <w:sz w:val="20"/>
        </w:rPr>
      </w:pPr>
    </w:p>
    <w:p w14:paraId="1CB9CDB8" w14:textId="77777777" w:rsidR="00E52A6B" w:rsidRDefault="00E52A6B" w:rsidP="00C957A2">
      <w:pPr>
        <w:pStyle w:val="Texto0"/>
        <w:tabs>
          <w:tab w:val="left" w:pos="567"/>
        </w:tabs>
        <w:spacing w:before="120" w:after="120" w:line="240" w:lineRule="auto"/>
        <w:ind w:left="709" w:firstLine="0"/>
        <w:rPr>
          <w:sz w:val="20"/>
        </w:rPr>
      </w:pPr>
    </w:p>
    <w:p w14:paraId="09A86044" w14:textId="77777777" w:rsidR="00D1726F" w:rsidRDefault="00D1726F" w:rsidP="000E3FA2">
      <w:pPr>
        <w:pStyle w:val="Texto0"/>
        <w:tabs>
          <w:tab w:val="left" w:pos="567"/>
        </w:tabs>
        <w:spacing w:before="120" w:after="120" w:line="240" w:lineRule="auto"/>
        <w:ind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85" w:name="_Toc314085295"/>
      <w:bookmarkStart w:id="86" w:name="_Toc314094116"/>
      <w:bookmarkStart w:id="87" w:name="_Toc434004083"/>
      <w:bookmarkStart w:id="88" w:name="_Toc184325909"/>
      <w:r w:rsidRPr="00453FAA">
        <w:rPr>
          <w:rFonts w:cs="Arial"/>
          <w:bCs/>
          <w:color w:val="244061" w:themeColor="accent1" w:themeShade="80"/>
          <w:sz w:val="20"/>
        </w:rPr>
        <w:lastRenderedPageBreak/>
        <w:t xml:space="preserve">Plazo, lugar y condiciones para </w:t>
      </w:r>
      <w:bookmarkStart w:id="89" w:name="_Toc390246797"/>
      <w:bookmarkEnd w:id="85"/>
      <w:bookmarkEnd w:id="86"/>
      <w:r w:rsidRPr="00453FAA">
        <w:rPr>
          <w:rFonts w:cs="Arial"/>
          <w:bCs/>
          <w:color w:val="244061" w:themeColor="accent1" w:themeShade="80"/>
          <w:sz w:val="20"/>
        </w:rPr>
        <w:t xml:space="preserve">la </w:t>
      </w:r>
      <w:bookmarkEnd w:id="87"/>
      <w:bookmarkEnd w:id="89"/>
      <w:r w:rsidR="00EB0E7D">
        <w:rPr>
          <w:rFonts w:cs="Arial"/>
          <w:bCs/>
          <w:color w:val="244061" w:themeColor="accent1" w:themeShade="80"/>
          <w:sz w:val="20"/>
        </w:rPr>
        <w:t>prestación del servicio</w:t>
      </w:r>
      <w:bookmarkEnd w:id="88"/>
    </w:p>
    <w:p w14:paraId="23DD2CC3" w14:textId="35BC1119" w:rsidR="000D1952" w:rsidRPr="00C649BB"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90" w:name="_Toc314085297"/>
      <w:bookmarkStart w:id="91"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92" w:name="_Toc390246798"/>
      <w:r w:rsidR="00EB0E7D" w:rsidRPr="00C649BB">
        <w:rPr>
          <w:rFonts w:cs="Arial"/>
          <w:b/>
          <w:bCs/>
          <w:color w:val="244061" w:themeColor="accent1" w:themeShade="80"/>
          <w:sz w:val="20"/>
          <w:lang w:val="es-MX"/>
        </w:rPr>
        <w:t>prestación del servicio</w:t>
      </w:r>
      <w:bookmarkStart w:id="93" w:name="_Hlk70635794"/>
      <w:bookmarkStart w:id="94" w:name="_Toc390246799"/>
      <w:bookmarkEnd w:id="92"/>
    </w:p>
    <w:p w14:paraId="71A4400A" w14:textId="55135E05" w:rsidR="000406C6" w:rsidRDefault="000406C6" w:rsidP="00D85CF2">
      <w:pPr>
        <w:spacing w:before="120" w:after="120"/>
        <w:ind w:left="709"/>
        <w:jc w:val="both"/>
        <w:rPr>
          <w:rFonts w:ascii="Arial" w:hAnsi="Arial" w:cs="Arial"/>
          <w:bCs/>
        </w:rPr>
      </w:pPr>
      <w:r w:rsidRPr="00C649BB">
        <w:rPr>
          <w:rFonts w:ascii="Arial" w:hAnsi="Arial" w:cs="Arial"/>
          <w:bCs/>
        </w:rPr>
        <w:t xml:space="preserve">El plazo para la prestación del servicio será a partir del </w:t>
      </w:r>
      <w:r w:rsidR="00312A04">
        <w:rPr>
          <w:rFonts w:ascii="Arial" w:hAnsi="Arial" w:cs="Arial"/>
          <w:bCs/>
        </w:rPr>
        <w:t>día hábil siguiente a la notificación del fallo</w:t>
      </w:r>
      <w:r w:rsidRPr="00C649BB">
        <w:rPr>
          <w:rFonts w:ascii="Arial" w:hAnsi="Arial" w:cs="Arial"/>
          <w:bCs/>
        </w:rPr>
        <w:t xml:space="preserve"> y hasta el 31 de diciembre de 2025.</w:t>
      </w:r>
    </w:p>
    <w:p w14:paraId="1E7CA49B" w14:textId="65DFCAFA" w:rsidR="004418A5" w:rsidRDefault="0018758A" w:rsidP="0018758A">
      <w:pPr>
        <w:spacing w:before="120" w:after="120" w:line="276" w:lineRule="auto"/>
        <w:ind w:left="709"/>
        <w:jc w:val="both"/>
        <w:rPr>
          <w:rFonts w:ascii="Arial" w:hAnsi="Arial" w:cs="Arial"/>
          <w:bCs/>
        </w:rPr>
      </w:pPr>
      <w:r w:rsidRPr="0018758A">
        <w:rPr>
          <w:rFonts w:ascii="Arial" w:hAnsi="Arial" w:cs="Arial"/>
          <w:bCs/>
        </w:rPr>
        <w:t xml:space="preserve">El servicio será realizado conforme a lo señalado en el numeral </w:t>
      </w:r>
      <w:r w:rsidRPr="00C51C58">
        <w:rPr>
          <w:rFonts w:ascii="Arial" w:hAnsi="Arial" w:cs="Arial"/>
          <w:b/>
        </w:rPr>
        <w:t>3 “Descripción de las actividades a realizar en el servicio”</w:t>
      </w:r>
      <w:r w:rsidRPr="0018758A">
        <w:rPr>
          <w:rFonts w:ascii="Arial" w:hAnsi="Arial" w:cs="Arial"/>
          <w:bCs/>
        </w:rPr>
        <w:t xml:space="preserve"> del Anexo </w:t>
      </w:r>
      <w:r>
        <w:rPr>
          <w:rFonts w:ascii="Arial" w:hAnsi="Arial" w:cs="Arial"/>
          <w:bCs/>
        </w:rPr>
        <w:t>1 “Especificaciones técnicas”</w:t>
      </w:r>
      <w:r w:rsidR="00C51C58">
        <w:rPr>
          <w:rFonts w:ascii="Arial" w:hAnsi="Arial" w:cs="Arial"/>
          <w:bCs/>
        </w:rPr>
        <w:t xml:space="preserve"> de la presente convocatoria.</w:t>
      </w:r>
    </w:p>
    <w:p w14:paraId="5855F8C4" w14:textId="1ACE5285" w:rsidR="005E6AC7" w:rsidRDefault="005E6AC7" w:rsidP="0018758A">
      <w:pPr>
        <w:spacing w:before="120" w:after="120" w:line="276" w:lineRule="auto"/>
        <w:ind w:left="709"/>
        <w:jc w:val="both"/>
        <w:rPr>
          <w:rFonts w:ascii="Arial" w:hAnsi="Arial" w:cs="Arial"/>
          <w:bCs/>
        </w:rPr>
      </w:pPr>
      <w:r>
        <w:rPr>
          <w:rFonts w:ascii="Arial" w:hAnsi="Arial" w:cs="Arial"/>
          <w:bCs/>
        </w:rPr>
        <w:t xml:space="preserve">El plazo </w:t>
      </w:r>
      <w:r w:rsidR="00F8600B">
        <w:rPr>
          <w:rFonts w:ascii="Arial" w:hAnsi="Arial" w:cs="Arial"/>
          <w:bCs/>
        </w:rPr>
        <w:t xml:space="preserve">para la presentación de los entregables será de conformidad con lo señalado en el numeral </w:t>
      </w:r>
      <w:r w:rsidR="003F4F4F" w:rsidRPr="00D22C32">
        <w:rPr>
          <w:rFonts w:ascii="Arial" w:hAnsi="Arial" w:cs="Arial"/>
          <w:b/>
        </w:rPr>
        <w:t>11 “Entregables”</w:t>
      </w:r>
      <w:r w:rsidR="003F4F4F">
        <w:rPr>
          <w:rFonts w:ascii="Arial" w:hAnsi="Arial" w:cs="Arial"/>
          <w:bCs/>
        </w:rPr>
        <w:t xml:space="preserve"> del Anexo 1 </w:t>
      </w:r>
      <w:r w:rsidR="003F4F4F" w:rsidRPr="003F4F4F">
        <w:rPr>
          <w:rFonts w:ascii="Arial" w:hAnsi="Arial" w:cs="Arial"/>
          <w:bCs/>
        </w:rPr>
        <w:t>“Especificaciones técnicas” de la presente convocatoria.</w:t>
      </w:r>
    </w:p>
    <w:p w14:paraId="7056390E" w14:textId="77777777" w:rsidR="005003F2" w:rsidRPr="0026636C" w:rsidRDefault="005003F2" w:rsidP="007304CE">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93"/>
    </w:p>
    <w:p w14:paraId="42DFB324" w14:textId="34742B8F" w:rsidR="000679E6" w:rsidRDefault="00F14321" w:rsidP="00F14321">
      <w:pPr>
        <w:spacing w:before="120" w:after="120"/>
        <w:ind w:left="709" w:right="23"/>
        <w:jc w:val="both"/>
        <w:rPr>
          <w:rFonts w:ascii="Arial" w:eastAsia="Arial" w:hAnsi="Arial" w:cs="Arial"/>
        </w:rPr>
      </w:pPr>
      <w:r w:rsidRPr="00F14321">
        <w:rPr>
          <w:rFonts w:ascii="Arial" w:eastAsia="Arial" w:hAnsi="Arial" w:cs="Arial"/>
        </w:rPr>
        <w:t xml:space="preserve">Los lugares relacionados para la prestación del servicio serán los mencionados en el numeral </w:t>
      </w:r>
      <w:r w:rsidRPr="00F14321">
        <w:rPr>
          <w:rFonts w:ascii="Arial" w:eastAsia="Arial" w:hAnsi="Arial" w:cs="Arial"/>
          <w:b/>
          <w:bCs/>
        </w:rPr>
        <w:t>2 “Características del Servicio”</w:t>
      </w:r>
      <w:r w:rsidRPr="00F14321">
        <w:rPr>
          <w:rFonts w:ascii="Arial" w:eastAsia="Arial" w:hAnsi="Arial" w:cs="Arial"/>
        </w:rPr>
        <w:t xml:space="preserve">, </w:t>
      </w:r>
      <w:r w:rsidRPr="00F14321">
        <w:rPr>
          <w:rFonts w:ascii="Arial" w:eastAsia="Arial" w:hAnsi="Arial" w:cs="Arial"/>
          <w:b/>
          <w:bCs/>
        </w:rPr>
        <w:t xml:space="preserve">Tabla 1 </w:t>
      </w:r>
      <w:r>
        <w:rPr>
          <w:rFonts w:ascii="Arial" w:eastAsia="Arial" w:hAnsi="Arial" w:cs="Arial"/>
          <w:b/>
          <w:bCs/>
        </w:rPr>
        <w:t>“</w:t>
      </w:r>
      <w:r w:rsidRPr="00F14321">
        <w:rPr>
          <w:rFonts w:ascii="Arial" w:eastAsia="Arial" w:hAnsi="Arial" w:cs="Arial"/>
          <w:b/>
          <w:bCs/>
        </w:rPr>
        <w:t>Inmuebles que ocupa el “Instituto”</w:t>
      </w:r>
      <w:r>
        <w:rPr>
          <w:rFonts w:ascii="Arial" w:eastAsia="Arial" w:hAnsi="Arial" w:cs="Arial"/>
          <w:b/>
          <w:bCs/>
        </w:rPr>
        <w:t>”</w:t>
      </w:r>
      <w:r w:rsidRPr="00F14321">
        <w:rPr>
          <w:rFonts w:ascii="Arial" w:eastAsia="Arial" w:hAnsi="Arial" w:cs="Arial"/>
        </w:rPr>
        <w:t xml:space="preserve"> del Anexo </w:t>
      </w:r>
      <w:r>
        <w:rPr>
          <w:rFonts w:ascii="Arial" w:eastAsia="Arial" w:hAnsi="Arial" w:cs="Arial"/>
        </w:rPr>
        <w:t xml:space="preserve">1 </w:t>
      </w:r>
      <w:r w:rsidR="004645B1">
        <w:rPr>
          <w:rFonts w:ascii="Arial" w:eastAsia="Arial" w:hAnsi="Arial" w:cs="Arial"/>
        </w:rPr>
        <w:t>“Especificaciones técnicas” de la presente convocatoria.</w:t>
      </w:r>
    </w:p>
    <w:p w14:paraId="21BC619C" w14:textId="39BD04B5" w:rsidR="0058033B" w:rsidRDefault="0058033B" w:rsidP="0058033B">
      <w:pPr>
        <w:spacing w:before="120" w:after="120"/>
        <w:ind w:left="709" w:right="23"/>
        <w:jc w:val="both"/>
        <w:rPr>
          <w:rFonts w:ascii="Arial" w:eastAsia="Arial" w:hAnsi="Arial" w:cs="Arial"/>
        </w:rPr>
      </w:pPr>
      <w:r w:rsidRPr="00AC6185">
        <w:rPr>
          <w:rFonts w:ascii="Arial" w:eastAsia="Arial" w:hAnsi="Arial" w:cs="Arial"/>
        </w:rPr>
        <w:t xml:space="preserve">El </w:t>
      </w:r>
      <w:r>
        <w:rPr>
          <w:rFonts w:ascii="Arial" w:eastAsia="Arial" w:hAnsi="Arial" w:cs="Arial"/>
        </w:rPr>
        <w:t xml:space="preserve">lugar para la </w:t>
      </w:r>
      <w:r w:rsidR="0021562A">
        <w:rPr>
          <w:rFonts w:ascii="Arial" w:eastAsia="Arial" w:hAnsi="Arial" w:cs="Arial"/>
        </w:rPr>
        <w:t xml:space="preserve">presentación de los entregables será de conformidad con lo señalado en el </w:t>
      </w:r>
      <w:r w:rsidR="0021562A" w:rsidRPr="0021562A">
        <w:rPr>
          <w:rFonts w:ascii="Arial" w:eastAsia="Arial" w:hAnsi="Arial" w:cs="Arial"/>
        </w:rPr>
        <w:t xml:space="preserve">numeral </w:t>
      </w:r>
      <w:r w:rsidR="0021562A" w:rsidRPr="0021562A">
        <w:rPr>
          <w:rFonts w:ascii="Arial" w:eastAsia="Arial" w:hAnsi="Arial" w:cs="Arial"/>
          <w:b/>
          <w:bCs/>
        </w:rPr>
        <w:t>11 “Entregables”</w:t>
      </w:r>
      <w:r w:rsidR="0021562A" w:rsidRPr="0021562A">
        <w:rPr>
          <w:rFonts w:ascii="Arial" w:eastAsia="Arial" w:hAnsi="Arial" w:cs="Arial"/>
        </w:rPr>
        <w:t xml:space="preserve"> del Anexo 1 “Especificaciones técnicas” de la presente convocatoria.</w:t>
      </w:r>
    </w:p>
    <w:p w14:paraId="7696894B" w14:textId="77777777" w:rsidR="0072331B" w:rsidRPr="0072331B" w:rsidRDefault="0072331B" w:rsidP="0021562A">
      <w:pPr>
        <w:spacing w:before="120" w:after="120"/>
        <w:ind w:right="23"/>
        <w:jc w:val="both"/>
        <w:rPr>
          <w:rFonts w:ascii="Arial" w:eastAsia="Arial" w:hAnsi="Arial" w:cs="Arial"/>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94"/>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C3DAAC2" w14:textId="34B395D9" w:rsidR="00E01CD4" w:rsidRPr="00E01CD4" w:rsidRDefault="00DE7AD8" w:rsidP="00CA7E44">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90"/>
      <w:bookmarkEnd w:id="91"/>
    </w:p>
    <w:p w14:paraId="24EAFCCA" w14:textId="77777777" w:rsidR="000A1025" w:rsidRPr="003B41F7" w:rsidRDefault="000A1025" w:rsidP="003B41F7">
      <w:pPr>
        <w:rPr>
          <w:lang w:val="es-ES"/>
        </w:rPr>
      </w:pPr>
    </w:p>
    <w:p w14:paraId="534D7926" w14:textId="14FDA6A8" w:rsidR="00E47EE8" w:rsidRDefault="00E47EE8" w:rsidP="00A25BD0">
      <w:pPr>
        <w:pStyle w:val="Ttulo1"/>
        <w:numPr>
          <w:ilvl w:val="1"/>
          <w:numId w:val="1"/>
        </w:numPr>
        <w:spacing w:before="120" w:after="120"/>
        <w:jc w:val="both"/>
        <w:rPr>
          <w:rFonts w:cs="Arial"/>
          <w:bCs/>
          <w:color w:val="244061" w:themeColor="accent1" w:themeShade="80"/>
          <w:sz w:val="20"/>
        </w:rPr>
      </w:pPr>
      <w:bookmarkStart w:id="95" w:name="_Toc184325910"/>
      <w:r>
        <w:rPr>
          <w:rFonts w:cs="Arial"/>
          <w:bCs/>
          <w:color w:val="244061" w:themeColor="accent1" w:themeShade="80"/>
          <w:sz w:val="20"/>
        </w:rPr>
        <w:t>Visita a las Instalaciones</w:t>
      </w:r>
      <w:bookmarkEnd w:id="95"/>
    </w:p>
    <w:p w14:paraId="34B22C54" w14:textId="3A9E7E7F" w:rsidR="000F7BEC" w:rsidRPr="000F7BEC" w:rsidRDefault="000F7BEC" w:rsidP="000F7BEC">
      <w:pPr>
        <w:ind w:left="709"/>
        <w:jc w:val="both"/>
        <w:rPr>
          <w:rFonts w:ascii="Arial" w:eastAsia="Arial" w:hAnsi="Arial" w:cs="Arial"/>
          <w:snapToGrid w:val="0"/>
          <w:lang w:val="es-ES_tradnl"/>
        </w:rPr>
      </w:pPr>
      <w:r w:rsidRPr="000F7BEC">
        <w:rPr>
          <w:rFonts w:ascii="Arial" w:eastAsia="Arial" w:hAnsi="Arial" w:cs="Arial"/>
          <w:snapToGrid w:val="0"/>
          <w:lang w:val="es-ES_tradnl"/>
        </w:rPr>
        <w:t xml:space="preserve">El </w:t>
      </w:r>
      <w:r w:rsidR="00233A7F">
        <w:rPr>
          <w:rFonts w:ascii="Arial" w:eastAsia="Arial" w:hAnsi="Arial" w:cs="Arial"/>
          <w:snapToGrid w:val="0"/>
          <w:lang w:val="es-ES_tradnl"/>
        </w:rPr>
        <w:t>LICITANTE</w:t>
      </w:r>
      <w:r w:rsidRPr="000F7BEC">
        <w:rPr>
          <w:rFonts w:ascii="Arial" w:eastAsia="Arial" w:hAnsi="Arial" w:cs="Arial"/>
          <w:snapToGrid w:val="0"/>
          <w:lang w:val="es-ES_tradnl"/>
        </w:rPr>
        <w:t xml:space="preserve"> podrá realizar una visita a los inmuebles relacionados en el numeral </w:t>
      </w:r>
      <w:r w:rsidRPr="00233A7F">
        <w:rPr>
          <w:rFonts w:ascii="Arial" w:eastAsia="Arial" w:hAnsi="Arial" w:cs="Arial"/>
          <w:b/>
          <w:bCs/>
          <w:snapToGrid w:val="0"/>
          <w:lang w:val="es-ES_tradnl"/>
        </w:rPr>
        <w:t>2. Características del Servicio, Tabla 1. Inmuebles que ocupa el “Instituto”</w:t>
      </w:r>
      <w:r w:rsidRPr="000F7BEC">
        <w:rPr>
          <w:rFonts w:ascii="Arial" w:eastAsia="Arial" w:hAnsi="Arial" w:cs="Arial"/>
          <w:snapToGrid w:val="0"/>
          <w:lang w:val="es-ES_tradnl"/>
        </w:rPr>
        <w:t xml:space="preserve"> del Anexo </w:t>
      </w:r>
      <w:r w:rsidR="00233A7F">
        <w:rPr>
          <w:rFonts w:ascii="Arial" w:eastAsia="Arial" w:hAnsi="Arial" w:cs="Arial"/>
          <w:snapToGrid w:val="0"/>
          <w:lang w:val="es-ES_tradnl"/>
        </w:rPr>
        <w:t>1 “Especificaciones técnicas”</w:t>
      </w:r>
      <w:r w:rsidRPr="000F7BEC">
        <w:rPr>
          <w:rFonts w:ascii="Arial" w:eastAsia="Arial" w:hAnsi="Arial" w:cs="Arial"/>
          <w:snapToGrid w:val="0"/>
          <w:lang w:val="es-ES_tradnl"/>
        </w:rPr>
        <w:t xml:space="preserve">, por lo que, el </w:t>
      </w:r>
      <w:r w:rsidR="00233A7F">
        <w:rPr>
          <w:rFonts w:ascii="Arial" w:eastAsia="Arial" w:hAnsi="Arial" w:cs="Arial"/>
          <w:snapToGrid w:val="0"/>
          <w:lang w:val="es-ES_tradnl"/>
        </w:rPr>
        <w:t>LICITANTE</w:t>
      </w:r>
      <w:r w:rsidRPr="000F7BEC">
        <w:rPr>
          <w:rFonts w:ascii="Arial" w:eastAsia="Arial" w:hAnsi="Arial" w:cs="Arial"/>
          <w:snapToGrid w:val="0"/>
          <w:lang w:val="es-ES_tradnl"/>
        </w:rPr>
        <w:t xml:space="preserve"> para realizar dicha visita, deberá solicitar el acceso a los inmuebles, previa solicitud a los correos </w:t>
      </w:r>
      <w:hyperlink r:id="rId18" w:history="1">
        <w:r w:rsidR="00174EB4" w:rsidRPr="00DF5B98">
          <w:rPr>
            <w:rStyle w:val="Hipervnculo"/>
            <w:rFonts w:ascii="Arial" w:eastAsia="Arial" w:hAnsi="Arial" w:cs="Arial"/>
            <w:snapToGrid w:val="0"/>
            <w:lang w:val="es-ES_tradnl"/>
          </w:rPr>
          <w:t>alberto.lopez@ine.mx</w:t>
        </w:r>
      </w:hyperlink>
      <w:r w:rsidR="00174EB4">
        <w:rPr>
          <w:rFonts w:ascii="Arial" w:eastAsia="Arial" w:hAnsi="Arial" w:cs="Arial"/>
          <w:snapToGrid w:val="0"/>
          <w:lang w:val="es-ES_tradnl"/>
        </w:rPr>
        <w:t xml:space="preserve"> </w:t>
      </w:r>
      <w:r w:rsidRPr="000F7BEC">
        <w:rPr>
          <w:rFonts w:ascii="Arial" w:eastAsia="Arial" w:hAnsi="Arial" w:cs="Arial"/>
          <w:snapToGrid w:val="0"/>
          <w:lang w:val="es-ES_tradnl"/>
        </w:rPr>
        <w:t xml:space="preserve">y </w:t>
      </w:r>
      <w:hyperlink r:id="rId19" w:history="1">
        <w:r w:rsidR="00174EB4" w:rsidRPr="00DF5B98">
          <w:rPr>
            <w:rStyle w:val="Hipervnculo"/>
            <w:rFonts w:ascii="Arial" w:eastAsia="Arial" w:hAnsi="Arial" w:cs="Arial"/>
            <w:snapToGrid w:val="0"/>
            <w:lang w:val="es-ES_tradnl"/>
          </w:rPr>
          <w:t>cesar.sanchezr@ine.mx</w:t>
        </w:r>
      </w:hyperlink>
      <w:r w:rsidR="00174EB4">
        <w:rPr>
          <w:rFonts w:ascii="Arial" w:eastAsia="Arial" w:hAnsi="Arial" w:cs="Arial"/>
          <w:snapToGrid w:val="0"/>
          <w:lang w:val="es-ES_tradnl"/>
        </w:rPr>
        <w:t xml:space="preserve"> </w:t>
      </w:r>
      <w:r w:rsidRPr="000F7BEC">
        <w:rPr>
          <w:rFonts w:ascii="Arial" w:eastAsia="Arial" w:hAnsi="Arial" w:cs="Arial"/>
          <w:snapToGrid w:val="0"/>
          <w:lang w:val="es-ES_tradnl"/>
        </w:rPr>
        <w:t>en donde se le indicará fechas, horarios y número de personas que podrán integrar la visita; así mismo, la visita se realizará con previa invitación y acompañamiento del Órgano Fiscalizador del I</w:t>
      </w:r>
      <w:r w:rsidR="003B3DF9">
        <w:rPr>
          <w:rFonts w:ascii="Arial" w:eastAsia="Arial" w:hAnsi="Arial" w:cs="Arial"/>
          <w:snapToGrid w:val="0"/>
          <w:lang w:val="es-ES_tradnl"/>
        </w:rPr>
        <w:t>NSTITUTO</w:t>
      </w:r>
      <w:r w:rsidRPr="000F7BEC">
        <w:rPr>
          <w:rFonts w:ascii="Arial" w:eastAsia="Arial" w:hAnsi="Arial" w:cs="Arial"/>
          <w:snapToGrid w:val="0"/>
          <w:lang w:val="es-ES_tradnl"/>
        </w:rPr>
        <w:t>.</w:t>
      </w:r>
    </w:p>
    <w:p w14:paraId="325B53C8" w14:textId="77777777" w:rsidR="000F7BEC" w:rsidRPr="000F7BEC" w:rsidRDefault="000F7BEC" w:rsidP="000F7BEC">
      <w:pPr>
        <w:ind w:left="709"/>
        <w:jc w:val="both"/>
        <w:rPr>
          <w:rFonts w:ascii="Arial" w:eastAsia="Arial" w:hAnsi="Arial" w:cs="Arial"/>
          <w:snapToGrid w:val="0"/>
          <w:lang w:val="es-ES_tradnl"/>
        </w:rPr>
      </w:pPr>
    </w:p>
    <w:p w14:paraId="7CDFA9D9" w14:textId="5CA25518" w:rsidR="00461940" w:rsidRPr="00A2557E" w:rsidRDefault="000F7BEC" w:rsidP="000F7BEC">
      <w:pPr>
        <w:ind w:left="709"/>
        <w:jc w:val="both"/>
        <w:rPr>
          <w:rFonts w:ascii="Arial" w:eastAsia="Arial" w:hAnsi="Arial" w:cs="Arial"/>
          <w:snapToGrid w:val="0"/>
          <w:lang w:val="es-ES_tradnl"/>
        </w:rPr>
      </w:pPr>
      <w:r w:rsidRPr="000F7BEC">
        <w:rPr>
          <w:rFonts w:ascii="Arial" w:eastAsia="Arial" w:hAnsi="Arial" w:cs="Arial"/>
          <w:snapToGrid w:val="0"/>
          <w:lang w:val="es-ES_tradnl"/>
        </w:rPr>
        <w:t xml:space="preserve">Para que el personal del </w:t>
      </w:r>
      <w:r w:rsidR="003B3DF9">
        <w:rPr>
          <w:rFonts w:ascii="Arial" w:eastAsia="Arial" w:hAnsi="Arial" w:cs="Arial"/>
          <w:snapToGrid w:val="0"/>
          <w:lang w:val="es-ES_tradnl"/>
        </w:rPr>
        <w:t>LICITANTE</w:t>
      </w:r>
      <w:r w:rsidRPr="000F7BEC">
        <w:rPr>
          <w:rFonts w:ascii="Arial" w:eastAsia="Arial" w:hAnsi="Arial" w:cs="Arial"/>
          <w:snapToGrid w:val="0"/>
          <w:lang w:val="es-ES_tradnl"/>
        </w:rPr>
        <w:t xml:space="preserve"> pueda ingresar a las instalaciones del I</w:t>
      </w:r>
      <w:r w:rsidR="003B3DF9">
        <w:rPr>
          <w:rFonts w:ascii="Arial" w:eastAsia="Arial" w:hAnsi="Arial" w:cs="Arial"/>
          <w:snapToGrid w:val="0"/>
          <w:lang w:val="es-ES_tradnl"/>
        </w:rPr>
        <w:t>NSTITUTO</w:t>
      </w:r>
      <w:r w:rsidRPr="000F7BEC">
        <w:rPr>
          <w:rFonts w:ascii="Arial" w:eastAsia="Arial" w:hAnsi="Arial" w:cs="Arial"/>
          <w:snapToGrid w:val="0"/>
          <w:lang w:val="es-ES_tradnl"/>
        </w:rPr>
        <w:t xml:space="preserve"> y pueda realizar el levantamiento de información, deberá portar en un lugar visible una identificación de la empresa o en su defecto una identificación oficial (credencial de elector, pasaporte o cédula profesional).</w:t>
      </w:r>
    </w:p>
    <w:p w14:paraId="1F2A75BF" w14:textId="77777777" w:rsidR="00E47EE8" w:rsidRPr="00E47EE8" w:rsidRDefault="00E47EE8" w:rsidP="00E47EE8">
      <w:pPr>
        <w:rPr>
          <w:lang w:val="es-ES"/>
        </w:rPr>
      </w:pPr>
    </w:p>
    <w:p w14:paraId="6328432D" w14:textId="4D190123"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6" w:name="_Toc184325911"/>
      <w:r w:rsidRPr="00453FAA">
        <w:rPr>
          <w:rFonts w:cs="Arial"/>
          <w:bCs/>
          <w:color w:val="244061" w:themeColor="accent1" w:themeShade="80"/>
          <w:sz w:val="20"/>
        </w:rPr>
        <w:t>Idioma de la presentación de las proposiciones</w:t>
      </w:r>
      <w:bookmarkEnd w:id="96"/>
    </w:p>
    <w:p w14:paraId="1AA5FDBA" w14:textId="682E9B1D"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5774E216" w14:textId="0FB87FA8" w:rsidR="00D86A99" w:rsidRPr="00EA358B" w:rsidRDefault="00412321" w:rsidP="00EA358B">
      <w:pPr>
        <w:pStyle w:val="Ttulo1"/>
        <w:numPr>
          <w:ilvl w:val="1"/>
          <w:numId w:val="1"/>
        </w:numPr>
        <w:spacing w:before="120" w:after="120"/>
        <w:jc w:val="both"/>
        <w:rPr>
          <w:rFonts w:cs="Arial"/>
          <w:bCs/>
          <w:color w:val="244061" w:themeColor="accent1" w:themeShade="80"/>
          <w:sz w:val="20"/>
        </w:rPr>
      </w:pPr>
      <w:bookmarkStart w:id="97" w:name="_Toc289064574"/>
      <w:bookmarkStart w:id="98" w:name="_Toc314085299"/>
      <w:bookmarkStart w:id="99" w:name="_Toc314094120"/>
      <w:bookmarkStart w:id="100" w:name="_Toc434004085"/>
      <w:bookmarkStart w:id="101" w:name="_Toc184325912"/>
      <w:r w:rsidRPr="004A7ACE">
        <w:rPr>
          <w:rFonts w:cs="Arial"/>
          <w:bCs/>
          <w:color w:val="244061" w:themeColor="accent1" w:themeShade="80"/>
          <w:sz w:val="20"/>
        </w:rPr>
        <w:lastRenderedPageBreak/>
        <w:t>Normas aplicables</w:t>
      </w:r>
      <w:bookmarkEnd w:id="97"/>
      <w:bookmarkEnd w:id="98"/>
      <w:bookmarkEnd w:id="99"/>
      <w:bookmarkEnd w:id="100"/>
      <w:bookmarkEnd w:id="101"/>
      <w:r w:rsidRPr="004A7ACE">
        <w:rPr>
          <w:rFonts w:cs="Arial"/>
          <w:bCs/>
          <w:color w:val="244061" w:themeColor="accent1" w:themeShade="80"/>
          <w:sz w:val="20"/>
        </w:rPr>
        <w:t xml:space="preserve"> </w:t>
      </w:r>
      <w:bookmarkStart w:id="102" w:name="_Toc314085301"/>
      <w:bookmarkStart w:id="103" w:name="_Toc314094122"/>
      <w:bookmarkStart w:id="104" w:name="_Toc434004086"/>
      <w:bookmarkEnd w:id="82"/>
      <w:bookmarkEnd w:id="83"/>
    </w:p>
    <w:p w14:paraId="62ADB44D" w14:textId="4DE4CB3E" w:rsidR="001D51F1" w:rsidRPr="00577A6A" w:rsidRDefault="001D51F1" w:rsidP="004605F5">
      <w:pPr>
        <w:pStyle w:val="Default"/>
        <w:ind w:left="709"/>
        <w:jc w:val="both"/>
        <w:rPr>
          <w:rFonts w:ascii="Arial" w:eastAsia="Arial" w:hAnsi="Arial" w:cs="Arial"/>
          <w:snapToGrid w:val="0"/>
          <w:color w:val="auto"/>
          <w:sz w:val="20"/>
          <w:szCs w:val="20"/>
          <w:lang w:val="es-ES_tradnl"/>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4605F5">
        <w:rPr>
          <w:rFonts w:ascii="Arial" w:eastAsia="Arial" w:hAnsi="Arial" w:cs="Arial"/>
          <w:snapToGrid w:val="0"/>
          <w:color w:val="auto"/>
          <w:sz w:val="20"/>
          <w:szCs w:val="20"/>
          <w:lang w:val="es-ES_tradnl"/>
        </w:rPr>
        <w:t>no hay normas que se deban de observar.</w:t>
      </w: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5" w:name="_Toc184325913"/>
      <w:r w:rsidRPr="00453FAA">
        <w:rPr>
          <w:rFonts w:cs="Arial"/>
          <w:bCs/>
          <w:color w:val="244061" w:themeColor="accent1" w:themeShade="80"/>
          <w:sz w:val="20"/>
        </w:rPr>
        <w:t>Administración y vigilancia del contrato</w:t>
      </w:r>
      <w:bookmarkEnd w:id="102"/>
      <w:bookmarkEnd w:id="103"/>
      <w:bookmarkEnd w:id="104"/>
      <w:bookmarkEnd w:id="105"/>
    </w:p>
    <w:p w14:paraId="456D0275" w14:textId="638A8274" w:rsidR="004C3DB3" w:rsidRPr="00D552B4" w:rsidRDefault="00B716EB" w:rsidP="00D5266C">
      <w:pPr>
        <w:pStyle w:val="Texto0"/>
        <w:tabs>
          <w:tab w:val="left" w:pos="567"/>
        </w:tabs>
        <w:spacing w:before="120" w:after="120" w:line="240" w:lineRule="auto"/>
        <w:ind w:left="705" w:firstLine="0"/>
        <w:rPr>
          <w:sz w:val="20"/>
        </w:rPr>
      </w:pPr>
      <w:r w:rsidRPr="00B716EB">
        <w:rPr>
          <w:sz w:val="20"/>
        </w:rPr>
        <w:t xml:space="preserve">De conformidad con el artículo 68 del REGLAMENTO y 143 de las POBALINES, el responsable de vigilar y administrar el contrato que se celebre, a efecto de validar que el PROVEEDOR cumpla con lo estipulado en el mismo, será </w:t>
      </w:r>
      <w:r w:rsidR="00990A00">
        <w:rPr>
          <w:sz w:val="20"/>
        </w:rPr>
        <w:t>el</w:t>
      </w:r>
      <w:r w:rsidRPr="00B716EB">
        <w:rPr>
          <w:sz w:val="20"/>
        </w:rPr>
        <w:t xml:space="preserve"> Titular de la </w:t>
      </w:r>
      <w:r w:rsidR="00D552B4" w:rsidRPr="00D552B4">
        <w:rPr>
          <w:sz w:val="20"/>
        </w:rPr>
        <w:t>Dirección</w:t>
      </w:r>
      <w:r w:rsidR="00D5266C">
        <w:rPr>
          <w:sz w:val="20"/>
        </w:rPr>
        <w:t xml:space="preserve"> </w:t>
      </w:r>
      <w:r w:rsidR="00D5266C" w:rsidRPr="00D5266C">
        <w:rPr>
          <w:sz w:val="20"/>
        </w:rPr>
        <w:t xml:space="preserve">de </w:t>
      </w:r>
      <w:r w:rsidR="00990A00">
        <w:rPr>
          <w:sz w:val="20"/>
        </w:rPr>
        <w:t>Recursos Materiales y Servicios</w:t>
      </w:r>
      <w:r w:rsidR="00A710AB">
        <w:rPr>
          <w:sz w:val="20"/>
        </w:rPr>
        <w:t xml:space="preserve">, </w:t>
      </w:r>
      <w:r w:rsidRPr="00B716EB">
        <w:rPr>
          <w:sz w:val="20"/>
        </w:rPr>
        <w:t>quien informará</w:t>
      </w:r>
      <w:r w:rsidR="00D552B4">
        <w:rPr>
          <w:sz w:val="20"/>
        </w:rPr>
        <w:t xml:space="preserve"> </w:t>
      </w:r>
      <w:r w:rsidRPr="00B716EB">
        <w:rPr>
          <w:sz w:val="20"/>
        </w:rPr>
        <w:t>lo siguiente:</w:t>
      </w:r>
    </w:p>
    <w:p w14:paraId="02040B7D" w14:textId="5C30AB2D"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Pr>
          <w:rFonts w:ascii="Arial" w:hAnsi="Arial" w:cs="Arial"/>
        </w:rPr>
        <w:t xml:space="preserve"> </w:t>
      </w:r>
      <w:r w:rsidR="009F63E4">
        <w:rPr>
          <w:rFonts w:ascii="Arial" w:hAnsi="Arial" w:cs="Arial"/>
        </w:rPr>
        <w:t xml:space="preserve">y deducciones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DFAED99" w14:textId="18CE7DBC" w:rsidR="000237EB" w:rsidRDefault="00B716EB" w:rsidP="00C300B2">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5D0F99">
        <w:rPr>
          <w:rFonts w:ascii="Arial" w:hAnsi="Arial" w:cs="Arial"/>
          <w:lang w:val="es-ES"/>
        </w:rPr>
        <w:t xml:space="preserve">el </w:t>
      </w:r>
      <w:r w:rsidR="005D0F99" w:rsidRPr="005D0F99">
        <w:rPr>
          <w:rFonts w:ascii="Arial" w:hAnsi="Arial" w:cs="Arial"/>
          <w:lang w:val="es-ES"/>
        </w:rPr>
        <w:t xml:space="preserve">Subdirector </w:t>
      </w:r>
      <w:r w:rsidR="00C300B2" w:rsidRPr="00C300B2">
        <w:rPr>
          <w:rFonts w:ascii="Arial" w:hAnsi="Arial" w:cs="Arial"/>
          <w:lang w:val="es-ES"/>
        </w:rPr>
        <w:t>de</w:t>
      </w:r>
      <w:r w:rsidR="00EC2BBA">
        <w:rPr>
          <w:rFonts w:ascii="Arial" w:hAnsi="Arial" w:cs="Arial"/>
          <w:lang w:val="es-ES"/>
        </w:rPr>
        <w:t xml:space="preserve"> Servicios</w:t>
      </w:r>
      <w:r w:rsidR="00C300B2">
        <w:rPr>
          <w:rFonts w:ascii="Arial" w:hAnsi="Arial" w:cs="Arial"/>
          <w:lang w:val="es-ES"/>
        </w:rPr>
        <w:t xml:space="preserve"> </w:t>
      </w:r>
      <w:r w:rsidR="006A6E3F" w:rsidRPr="006A6E3F">
        <w:rPr>
          <w:rFonts w:ascii="Arial" w:hAnsi="Arial" w:cs="Arial"/>
          <w:lang w:val="es-ES"/>
        </w:rPr>
        <w:t xml:space="preserve">de la Dirección </w:t>
      </w:r>
      <w:r w:rsidR="00EC2BBA">
        <w:rPr>
          <w:rFonts w:ascii="Arial" w:hAnsi="Arial" w:cs="Arial"/>
          <w:lang w:val="es-ES"/>
        </w:rPr>
        <w:t>de Recursos Materiales y Servicios.</w:t>
      </w:r>
    </w:p>
    <w:p w14:paraId="66F4346B" w14:textId="77777777" w:rsidR="006A6E3F" w:rsidRPr="00151C2F" w:rsidRDefault="006A6E3F" w:rsidP="006A6E3F">
      <w:pPr>
        <w:spacing w:before="120" w:after="120"/>
        <w:ind w:left="709"/>
        <w:jc w:val="both"/>
        <w:rPr>
          <w:rFonts w:ascii="Arial" w:hAnsi="Arial" w:cs="Arial"/>
          <w:lang w:val="es-ES"/>
        </w:rPr>
      </w:pPr>
    </w:p>
    <w:p w14:paraId="4049F6A6" w14:textId="15F4DB6D" w:rsidR="00ED2A00" w:rsidRPr="000704D1" w:rsidRDefault="00412321" w:rsidP="000704D1">
      <w:pPr>
        <w:pStyle w:val="Ttulo1"/>
        <w:numPr>
          <w:ilvl w:val="1"/>
          <w:numId w:val="1"/>
        </w:numPr>
        <w:spacing w:before="120" w:after="120"/>
        <w:jc w:val="both"/>
        <w:rPr>
          <w:rFonts w:cs="Arial"/>
          <w:bCs/>
          <w:color w:val="244061" w:themeColor="accent1" w:themeShade="80"/>
          <w:sz w:val="20"/>
        </w:rPr>
      </w:pPr>
      <w:bookmarkStart w:id="106" w:name="_Toc314085302"/>
      <w:bookmarkStart w:id="107" w:name="_Toc314094123"/>
      <w:bookmarkStart w:id="108" w:name="_Toc434004087"/>
      <w:bookmarkStart w:id="109" w:name="_Toc184325914"/>
      <w:r w:rsidRPr="00151C2F">
        <w:rPr>
          <w:rFonts w:cs="Arial"/>
          <w:bCs/>
          <w:color w:val="244061" w:themeColor="accent1" w:themeShade="80"/>
          <w:sz w:val="20"/>
        </w:rPr>
        <w:t>Moneda en que se deberá cotizar y efectuar el pago respectivo</w:t>
      </w:r>
      <w:bookmarkStart w:id="110" w:name="_Toc289064567"/>
      <w:bookmarkEnd w:id="84"/>
      <w:bookmarkEnd w:id="106"/>
      <w:bookmarkEnd w:id="107"/>
      <w:bookmarkEnd w:id="108"/>
      <w:bookmarkEnd w:id="109"/>
    </w:p>
    <w:p w14:paraId="5AC86180" w14:textId="4A6FDBA4"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D079C0" w:rsidRDefault="00C26DB6" w:rsidP="00C26DB6">
      <w:pPr>
        <w:pStyle w:val="Textoindependienteprimerasangra2"/>
        <w:spacing w:before="120"/>
        <w:ind w:left="705" w:firstLine="0"/>
        <w:jc w:val="both"/>
        <w:rPr>
          <w:rFonts w:ascii="Arial" w:hAnsi="Arial" w:cs="Arial"/>
        </w:rPr>
      </w:pPr>
      <w:r w:rsidRPr="00151C2F">
        <w:rPr>
          <w:rFonts w:ascii="Arial" w:hAnsi="Arial" w:cs="Arial"/>
        </w:rPr>
        <w:t xml:space="preserve">De conformidad con el artículo 54 fracción XIII del REGLAMENTO, el pago respectivo </w:t>
      </w:r>
      <w:r w:rsidR="00527A3D" w:rsidRPr="00151C2F">
        <w:rPr>
          <w:rFonts w:ascii="Arial" w:hAnsi="Arial" w:cs="Arial"/>
        </w:rPr>
        <w:t xml:space="preserve">se realizará en pesos </w:t>
      </w:r>
      <w:r w:rsidR="00527A3D" w:rsidRPr="00D079C0">
        <w:rPr>
          <w:rFonts w:ascii="Arial" w:hAnsi="Arial" w:cs="Arial"/>
        </w:rPr>
        <w:t>mexicanos.</w:t>
      </w:r>
    </w:p>
    <w:p w14:paraId="502266A5" w14:textId="77777777" w:rsidR="00412321" w:rsidRPr="00D079C0" w:rsidRDefault="00412321" w:rsidP="00412321">
      <w:pPr>
        <w:pStyle w:val="Textoindependienteprimerasangra2"/>
        <w:spacing w:before="120"/>
        <w:ind w:left="709" w:firstLine="0"/>
        <w:jc w:val="both"/>
        <w:rPr>
          <w:rFonts w:ascii="Arial" w:hAnsi="Arial" w:cs="Arial"/>
        </w:rPr>
      </w:pPr>
    </w:p>
    <w:p w14:paraId="01567EE6" w14:textId="207C3928" w:rsidR="00DD56A6" w:rsidRPr="00D079C0" w:rsidRDefault="00412321" w:rsidP="009877D0">
      <w:pPr>
        <w:pStyle w:val="Ttulo1"/>
        <w:numPr>
          <w:ilvl w:val="1"/>
          <w:numId w:val="1"/>
        </w:numPr>
        <w:spacing w:before="120" w:after="120"/>
        <w:jc w:val="both"/>
        <w:rPr>
          <w:rFonts w:cs="Arial"/>
          <w:bCs/>
          <w:color w:val="244061" w:themeColor="accent1" w:themeShade="80"/>
          <w:sz w:val="20"/>
        </w:rPr>
      </w:pPr>
      <w:bookmarkStart w:id="111" w:name="_Toc314085303"/>
      <w:bookmarkStart w:id="112" w:name="_Toc314094124"/>
      <w:bookmarkStart w:id="113" w:name="_Toc434004088"/>
      <w:bookmarkStart w:id="114" w:name="_Toc184325915"/>
      <w:r w:rsidRPr="00D079C0">
        <w:rPr>
          <w:rFonts w:cs="Arial"/>
          <w:bCs/>
          <w:color w:val="244061" w:themeColor="accent1" w:themeShade="80"/>
          <w:sz w:val="20"/>
        </w:rPr>
        <w:t>Condiciones de pago</w:t>
      </w:r>
      <w:bookmarkStart w:id="115" w:name="_Toc314085305"/>
      <w:bookmarkStart w:id="116" w:name="_Toc314094126"/>
      <w:bookmarkEnd w:id="111"/>
      <w:bookmarkEnd w:id="112"/>
      <w:bookmarkEnd w:id="113"/>
      <w:bookmarkEnd w:id="114"/>
    </w:p>
    <w:p w14:paraId="56CB7AE8" w14:textId="2901E8B3" w:rsidR="00ED5C7E" w:rsidRPr="00ED5C7E" w:rsidRDefault="00ED5C7E" w:rsidP="00ED5C7E">
      <w:pPr>
        <w:pStyle w:val="Prrafodelista"/>
        <w:ind w:left="709"/>
        <w:jc w:val="both"/>
        <w:rPr>
          <w:rFonts w:ascii="Arial" w:hAnsi="Arial" w:cs="Arial"/>
          <w:lang w:val="es-ES"/>
        </w:rPr>
      </w:pPr>
      <w:r w:rsidRPr="00ED5C7E">
        <w:rPr>
          <w:rFonts w:ascii="Arial" w:hAnsi="Arial" w:cs="Arial"/>
          <w:lang w:val="es-ES"/>
        </w:rPr>
        <w:t xml:space="preserve">El pago de la primera exhibición se realizará previa presentación de los documentos relacionados en el numeral </w:t>
      </w:r>
      <w:r w:rsidRPr="00CD6020">
        <w:rPr>
          <w:rFonts w:ascii="Arial" w:hAnsi="Arial" w:cs="Arial"/>
          <w:b/>
          <w:bCs/>
          <w:lang w:val="es-ES"/>
        </w:rPr>
        <w:t>11. Entregables</w:t>
      </w:r>
      <w:r w:rsidRPr="00ED5C7E">
        <w:rPr>
          <w:rFonts w:ascii="Arial" w:hAnsi="Arial" w:cs="Arial"/>
          <w:lang w:val="es-ES"/>
        </w:rPr>
        <w:t xml:space="preserve">,  numerados del </w:t>
      </w:r>
      <w:r w:rsidRPr="00CD6020">
        <w:rPr>
          <w:rFonts w:ascii="Arial" w:hAnsi="Arial" w:cs="Arial"/>
          <w:b/>
          <w:bCs/>
          <w:lang w:val="es-ES"/>
        </w:rPr>
        <w:t xml:space="preserve">1 al </w:t>
      </w:r>
      <w:r w:rsidR="00481510">
        <w:rPr>
          <w:rFonts w:ascii="Arial" w:hAnsi="Arial" w:cs="Arial"/>
          <w:b/>
          <w:bCs/>
          <w:lang w:val="es-ES"/>
        </w:rPr>
        <w:t>12</w:t>
      </w:r>
      <w:r w:rsidR="00481510" w:rsidRPr="00ED5C7E">
        <w:rPr>
          <w:rFonts w:ascii="Arial" w:hAnsi="Arial" w:cs="Arial"/>
          <w:lang w:val="es-ES"/>
        </w:rPr>
        <w:t xml:space="preserve"> </w:t>
      </w:r>
      <w:r w:rsidRPr="00ED5C7E">
        <w:rPr>
          <w:rFonts w:ascii="Arial" w:hAnsi="Arial" w:cs="Arial"/>
          <w:lang w:val="es-ES"/>
        </w:rPr>
        <w:t xml:space="preserve">del Anexo </w:t>
      </w:r>
      <w:r w:rsidR="00CD6020">
        <w:rPr>
          <w:rFonts w:ascii="Arial" w:hAnsi="Arial" w:cs="Arial"/>
          <w:lang w:val="es-ES"/>
        </w:rPr>
        <w:t>1 “Especificaciones técnicas”</w:t>
      </w:r>
      <w:r w:rsidRPr="00ED5C7E">
        <w:rPr>
          <w:rFonts w:ascii="Arial" w:hAnsi="Arial" w:cs="Arial"/>
          <w:lang w:val="es-ES"/>
        </w:rPr>
        <w:t xml:space="preserve">, mismos que deberán entregarse al Supervisor del Contrato en las oficinas de la Subdirección de Servicios ubicadas en el sexto piso de Periférico Sur, número 4124, Colonia Jardines del Pedregal, C.P. 01900, Ciudad de México, en un horario de 09:00 a 18:00 horas y/o mediante correo electrónico a las cuentas </w:t>
      </w:r>
      <w:hyperlink r:id="rId20" w:history="1">
        <w:r w:rsidR="00481510">
          <w:rPr>
            <w:rStyle w:val="Hipervnculo"/>
            <w:rFonts w:ascii="Arial" w:hAnsi="Arial" w:cs="Arial"/>
            <w:lang w:val="es-ES"/>
          </w:rPr>
          <w:t>a</w:t>
        </w:r>
        <w:r w:rsidR="00481510" w:rsidRPr="004F0750">
          <w:rPr>
            <w:rStyle w:val="Hipervnculo"/>
            <w:rFonts w:ascii="Arial" w:hAnsi="Arial" w:cs="Arial"/>
            <w:lang w:val="es-ES"/>
          </w:rPr>
          <w:t>lberto.lopez@ine</w:t>
        </w:r>
      </w:hyperlink>
      <w:r w:rsidRPr="00ED5C7E">
        <w:rPr>
          <w:rFonts w:ascii="Arial" w:hAnsi="Arial" w:cs="Arial"/>
          <w:lang w:val="es-ES"/>
        </w:rPr>
        <w:t xml:space="preserve">.mx y </w:t>
      </w:r>
      <w:hyperlink r:id="rId21" w:history="1">
        <w:r w:rsidR="002D4C92" w:rsidRPr="004F0750">
          <w:rPr>
            <w:rStyle w:val="Hipervnculo"/>
            <w:rFonts w:ascii="Arial" w:hAnsi="Arial" w:cs="Arial"/>
            <w:lang w:val="es-ES"/>
          </w:rPr>
          <w:t>cesar.sanchezr@ine</w:t>
        </w:r>
      </w:hyperlink>
      <w:r w:rsidRPr="00ED5C7E">
        <w:rPr>
          <w:rFonts w:ascii="Arial" w:hAnsi="Arial" w:cs="Arial"/>
          <w:lang w:val="es-ES"/>
        </w:rPr>
        <w:t xml:space="preserve">.mx, dentro de los términos establecidos en dicho numeral y previa validación por parte del Administrador del Contrato. </w:t>
      </w:r>
    </w:p>
    <w:p w14:paraId="5736FD15" w14:textId="77777777" w:rsidR="00ED5C7E" w:rsidRPr="00ED5C7E" w:rsidRDefault="00ED5C7E" w:rsidP="00ED5C7E">
      <w:pPr>
        <w:pStyle w:val="Prrafodelista"/>
        <w:ind w:left="709"/>
        <w:jc w:val="both"/>
        <w:rPr>
          <w:rFonts w:ascii="Arial" w:hAnsi="Arial" w:cs="Arial"/>
          <w:lang w:val="es-ES"/>
        </w:rPr>
      </w:pPr>
    </w:p>
    <w:p w14:paraId="7397F08F" w14:textId="3E998BE8" w:rsidR="00ED5C7E" w:rsidRPr="00ED5C7E" w:rsidRDefault="00ED5C7E" w:rsidP="00ED5C7E">
      <w:pPr>
        <w:pStyle w:val="Prrafodelista"/>
        <w:ind w:left="709"/>
        <w:jc w:val="both"/>
        <w:rPr>
          <w:rFonts w:ascii="Arial" w:hAnsi="Arial" w:cs="Arial"/>
          <w:lang w:val="es-ES"/>
        </w:rPr>
      </w:pPr>
      <w:r w:rsidRPr="00ED5C7E">
        <w:rPr>
          <w:rFonts w:ascii="Arial" w:hAnsi="Arial" w:cs="Arial"/>
          <w:lang w:val="es-ES"/>
        </w:rPr>
        <w:t xml:space="preserve">El pago de las exhibiciones mensuales subsecuentes se realizará previa presentación de los entregables números </w:t>
      </w:r>
      <w:r w:rsidR="00481510">
        <w:rPr>
          <w:rFonts w:ascii="Arial" w:hAnsi="Arial" w:cs="Arial"/>
          <w:b/>
          <w:bCs/>
          <w:lang w:val="es-ES"/>
        </w:rPr>
        <w:t>13</w:t>
      </w:r>
      <w:r w:rsidR="00481510" w:rsidRPr="00ED5C7E">
        <w:rPr>
          <w:rFonts w:ascii="Arial" w:hAnsi="Arial" w:cs="Arial"/>
          <w:lang w:val="es-ES"/>
        </w:rPr>
        <w:t xml:space="preserve"> </w:t>
      </w:r>
      <w:r w:rsidRPr="00ED5C7E">
        <w:rPr>
          <w:rFonts w:ascii="Arial" w:hAnsi="Arial" w:cs="Arial"/>
          <w:lang w:val="es-ES"/>
        </w:rPr>
        <w:t xml:space="preserve">(reportes del servicio de jardinería para conciliar pago) y </w:t>
      </w:r>
      <w:r w:rsidR="00481510">
        <w:rPr>
          <w:rFonts w:ascii="Arial" w:hAnsi="Arial" w:cs="Arial"/>
          <w:b/>
          <w:bCs/>
          <w:lang w:val="es-ES"/>
        </w:rPr>
        <w:t>15</w:t>
      </w:r>
      <w:r w:rsidR="00481510" w:rsidRPr="00ED5C7E">
        <w:rPr>
          <w:rFonts w:ascii="Arial" w:hAnsi="Arial" w:cs="Arial"/>
          <w:lang w:val="es-ES"/>
        </w:rPr>
        <w:t xml:space="preserve"> </w:t>
      </w:r>
      <w:r w:rsidRPr="00ED5C7E">
        <w:rPr>
          <w:rFonts w:ascii="Arial" w:hAnsi="Arial" w:cs="Arial"/>
          <w:lang w:val="es-ES"/>
        </w:rPr>
        <w:t xml:space="preserve">que se señalan en el numeral </w:t>
      </w:r>
      <w:r w:rsidRPr="007931F1">
        <w:rPr>
          <w:rFonts w:ascii="Arial" w:hAnsi="Arial" w:cs="Arial"/>
          <w:b/>
          <w:bCs/>
          <w:lang w:val="es-ES"/>
        </w:rPr>
        <w:t>11. Entregables</w:t>
      </w:r>
      <w:r w:rsidRPr="00ED5C7E">
        <w:rPr>
          <w:rFonts w:ascii="Arial" w:hAnsi="Arial" w:cs="Arial"/>
          <w:lang w:val="es-ES"/>
        </w:rPr>
        <w:t xml:space="preserve"> del Anexo</w:t>
      </w:r>
      <w:r w:rsidR="007931F1">
        <w:rPr>
          <w:rFonts w:ascii="Arial" w:hAnsi="Arial" w:cs="Arial"/>
          <w:lang w:val="es-ES"/>
        </w:rPr>
        <w:t xml:space="preserve"> 1 “Especificaciones técnicas”</w:t>
      </w:r>
      <w:r w:rsidRPr="00ED5C7E">
        <w:rPr>
          <w:rFonts w:ascii="Arial" w:hAnsi="Arial" w:cs="Arial"/>
          <w:lang w:val="es-ES"/>
        </w:rPr>
        <w:t xml:space="preserve"> y previa validación por parte del Administrador del Contrato.</w:t>
      </w:r>
    </w:p>
    <w:p w14:paraId="26F4874D" w14:textId="77777777" w:rsidR="00ED5C7E" w:rsidRPr="00ED5C7E" w:rsidRDefault="00ED5C7E" w:rsidP="00ED5C7E">
      <w:pPr>
        <w:pStyle w:val="Prrafodelista"/>
        <w:ind w:left="709"/>
        <w:jc w:val="both"/>
        <w:rPr>
          <w:rFonts w:ascii="Arial" w:hAnsi="Arial" w:cs="Arial"/>
          <w:lang w:val="es-ES"/>
        </w:rPr>
      </w:pPr>
    </w:p>
    <w:p w14:paraId="40874E7F" w14:textId="0DF75770" w:rsidR="00FC7035" w:rsidRPr="00C2735B" w:rsidRDefault="00ED5C7E" w:rsidP="00ED5C7E">
      <w:pPr>
        <w:pStyle w:val="Prrafodelista"/>
        <w:ind w:left="709"/>
        <w:jc w:val="both"/>
        <w:rPr>
          <w:rFonts w:ascii="Arial" w:hAnsi="Arial" w:cs="Arial"/>
          <w:lang w:val="es-ES"/>
        </w:rPr>
      </w:pPr>
      <w:r w:rsidRPr="00ED5C7E">
        <w:rPr>
          <w:rFonts w:ascii="Arial" w:hAnsi="Arial" w:cs="Arial"/>
          <w:lang w:val="es-ES"/>
        </w:rPr>
        <w:t>Para el pago del primer mes (en caso de que aplique) = Costo mensual dividido entre 30 días y el resultado multiplicado por los días de servicio, más los servicios solicitados que se pagan por precio unitario del primer mes.</w:t>
      </w: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7" w:name="_Toc434004089"/>
      <w:bookmarkStart w:id="118" w:name="_Toc184325916"/>
      <w:r w:rsidRPr="00453FAA">
        <w:rPr>
          <w:rFonts w:cs="Arial"/>
          <w:bCs/>
          <w:color w:val="244061" w:themeColor="accent1" w:themeShade="80"/>
          <w:sz w:val="20"/>
        </w:rPr>
        <w:lastRenderedPageBreak/>
        <w:t>Anticipos</w:t>
      </w:r>
      <w:bookmarkEnd w:id="115"/>
      <w:bookmarkEnd w:id="116"/>
      <w:bookmarkEnd w:id="117"/>
      <w:bookmarkEnd w:id="118"/>
    </w:p>
    <w:p w14:paraId="22DF1AF3" w14:textId="0D345EB9"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7A0D6049" w14:textId="54BBE0F3" w:rsidR="00294861" w:rsidRPr="00340B28" w:rsidRDefault="00DE2E51" w:rsidP="00340B28">
      <w:pPr>
        <w:pStyle w:val="Ttulo1"/>
        <w:numPr>
          <w:ilvl w:val="1"/>
          <w:numId w:val="1"/>
        </w:numPr>
        <w:spacing w:before="120" w:after="120"/>
        <w:jc w:val="both"/>
        <w:rPr>
          <w:rFonts w:cs="Arial"/>
          <w:bCs/>
          <w:color w:val="244061" w:themeColor="accent1" w:themeShade="80"/>
          <w:sz w:val="20"/>
        </w:rPr>
      </w:pPr>
      <w:bookmarkStart w:id="119" w:name="_Toc298407606"/>
      <w:bookmarkStart w:id="120" w:name="_Toc298953431"/>
      <w:bookmarkStart w:id="121" w:name="_Toc298956225"/>
      <w:bookmarkStart w:id="122" w:name="_Toc298961970"/>
      <w:bookmarkStart w:id="123" w:name="_Toc299363005"/>
      <w:bookmarkStart w:id="124" w:name="_Toc299363065"/>
      <w:bookmarkStart w:id="125" w:name="_Toc310514777"/>
      <w:bookmarkStart w:id="126" w:name="_Toc312083743"/>
      <w:bookmarkStart w:id="127" w:name="_Toc312402689"/>
      <w:bookmarkStart w:id="128" w:name="_Toc314085304"/>
      <w:bookmarkStart w:id="129" w:name="_Toc314094125"/>
      <w:bookmarkStart w:id="130" w:name="_Toc434004090"/>
      <w:bookmarkStart w:id="131" w:name="_Toc494213964"/>
      <w:bookmarkStart w:id="132" w:name="_Toc495054224"/>
      <w:bookmarkStart w:id="133" w:name="_Toc495060386"/>
      <w:bookmarkStart w:id="134" w:name="_Toc495068580"/>
      <w:bookmarkStart w:id="135" w:name="_Toc289064568"/>
      <w:bookmarkStart w:id="136" w:name="_Toc184325917"/>
      <w:bookmarkStart w:id="137" w:name="_Toc402178196"/>
      <w:bookmarkStart w:id="138" w:name="_Toc289064569"/>
      <w:bookmarkStart w:id="139" w:name="_Toc314085306"/>
      <w:bookmarkStart w:id="140" w:name="_Toc314094127"/>
      <w:bookmarkEnd w:id="110"/>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p w14:paraId="08944EBF" w14:textId="5F09123C"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Los CFDI´s que presente el PROVEEDOR </w:t>
      </w:r>
      <w:r w:rsidR="00742AB0" w:rsidRPr="29986EFF">
        <w:rPr>
          <w:rFonts w:ascii="Arial" w:hAnsi="Arial" w:cs="Arial"/>
          <w:lang w:val="es-ES"/>
        </w:rPr>
        <w:t>para el trámite de pago deberá</w:t>
      </w:r>
      <w:r w:rsidR="008D214D" w:rsidRPr="29986EFF">
        <w:rPr>
          <w:rFonts w:ascii="Arial" w:hAnsi="Arial" w:cs="Arial"/>
          <w:lang w:val="es-ES"/>
        </w:rPr>
        <w:t>n</w:t>
      </w:r>
      <w:r w:rsidR="00742AB0" w:rsidRPr="29986EFF">
        <w:rPr>
          <w:rFonts w:ascii="Arial" w:hAnsi="Arial" w:cs="Arial"/>
          <w:lang w:val="es-ES"/>
        </w:rPr>
        <w:t xml:space="preserve"> ser congruente</w:t>
      </w:r>
      <w:r w:rsidR="008D214D" w:rsidRPr="29986EFF">
        <w:rPr>
          <w:rFonts w:ascii="Arial" w:hAnsi="Arial" w:cs="Arial"/>
          <w:lang w:val="es-ES"/>
        </w:rPr>
        <w:t>s</w:t>
      </w:r>
      <w:r w:rsidR="00742AB0" w:rsidRPr="29986EFF">
        <w:rPr>
          <w:rFonts w:ascii="Arial" w:hAnsi="Arial" w:cs="Arial"/>
          <w:lang w:val="es-ES"/>
        </w:rPr>
        <w:t xml:space="preserve"> con el objeto del</w:t>
      </w:r>
      <w:r w:rsidR="00B05256" w:rsidRPr="29986EFF">
        <w:rPr>
          <w:rFonts w:ascii="Arial" w:hAnsi="Arial" w:cs="Arial"/>
          <w:lang w:val="es-ES"/>
        </w:rPr>
        <w:t xml:space="preserve"> gasto y la</w:t>
      </w:r>
      <w:r w:rsidR="00742AB0" w:rsidRPr="29986EFF">
        <w:rPr>
          <w:rFonts w:ascii="Arial" w:hAnsi="Arial" w:cs="Arial"/>
          <w:lang w:val="es-ES"/>
        </w:rPr>
        <w:t xml:space="preserve"> contrat</w:t>
      </w:r>
      <w:r w:rsidR="00B05256" w:rsidRPr="29986EFF">
        <w:rPr>
          <w:rFonts w:ascii="Arial" w:hAnsi="Arial" w:cs="Arial"/>
          <w:lang w:val="es-ES"/>
        </w:rPr>
        <w:t>ación</w:t>
      </w:r>
      <w:r w:rsidR="00742AB0" w:rsidRPr="29986EFF">
        <w:rPr>
          <w:rFonts w:ascii="Arial" w:hAnsi="Arial" w:cs="Arial"/>
          <w:color w:val="00B050"/>
          <w:lang w:val="es-ES"/>
        </w:rPr>
        <w:t xml:space="preserve"> </w:t>
      </w:r>
      <w:r w:rsidR="00742AB0" w:rsidRPr="29986EFF">
        <w:rPr>
          <w:rFonts w:ascii="Arial" w:hAnsi="Arial" w:cs="Arial"/>
          <w:lang w:val="es-ES"/>
        </w:rPr>
        <w:t>y</w:t>
      </w:r>
      <w:r w:rsidRPr="29986EFF">
        <w:rPr>
          <w:rFonts w:ascii="Arial" w:hAnsi="Arial" w:cs="Arial"/>
          <w:lang w:val="es-ES"/>
        </w:rPr>
        <w:t xml:space="preserve"> cumplir con los requisitos fiscales que señalan los artículos 29 y 29 A del Código Fiscal de la Federación, las reglas 2.7.1.3</w:t>
      </w:r>
      <w:r w:rsidR="0059002E" w:rsidRPr="29986EFF">
        <w:rPr>
          <w:rFonts w:ascii="Arial" w:hAnsi="Arial" w:cs="Arial"/>
          <w:lang w:val="es-ES"/>
        </w:rPr>
        <w:t>2</w:t>
      </w:r>
      <w:r w:rsidRPr="29986EFF">
        <w:rPr>
          <w:rFonts w:ascii="Arial" w:hAnsi="Arial" w:cs="Arial"/>
          <w:lang w:val="es-ES"/>
        </w:rPr>
        <w:t xml:space="preserve"> o 2.7.1.</w:t>
      </w:r>
      <w:r w:rsidR="0059002E" w:rsidRPr="29986EFF">
        <w:rPr>
          <w:rFonts w:ascii="Arial" w:hAnsi="Arial" w:cs="Arial"/>
          <w:lang w:val="es-ES"/>
        </w:rPr>
        <w:t>39</w:t>
      </w:r>
      <w:r w:rsidRPr="29986EFF">
        <w:rPr>
          <w:rFonts w:ascii="Arial" w:hAnsi="Arial" w:cs="Arial"/>
          <w:lang w:val="es-ES"/>
        </w:rPr>
        <w:t xml:space="preserve"> de la </w:t>
      </w:r>
      <w:r w:rsidR="00914338" w:rsidRPr="29986EFF">
        <w:rPr>
          <w:rFonts w:ascii="Arial" w:hAnsi="Arial" w:cs="Arial"/>
          <w:lang w:val="es-ES"/>
        </w:rPr>
        <w:t>Resolución Miscelánea Fiscal (</w:t>
      </w:r>
      <w:r w:rsidRPr="29986EFF">
        <w:rPr>
          <w:rFonts w:ascii="Arial" w:hAnsi="Arial" w:cs="Arial"/>
          <w:lang w:val="es-ES"/>
        </w:rPr>
        <w:t>RMF</w:t>
      </w:r>
      <w:r w:rsidR="00914338" w:rsidRPr="29986EFF">
        <w:rPr>
          <w:rFonts w:ascii="Arial" w:hAnsi="Arial" w:cs="Arial"/>
          <w:lang w:val="es-ES"/>
        </w:rPr>
        <w:t>)</w:t>
      </w:r>
      <w:r w:rsidRPr="29986EFF">
        <w:rPr>
          <w:rFonts w:ascii="Arial" w:hAnsi="Arial" w:cs="Arial"/>
          <w:lang w:val="es-ES"/>
        </w:rPr>
        <w:t xml:space="preserve"> vigente, o las que en lo sucesivo se adicionen o modifiquen.</w:t>
      </w:r>
      <w:r w:rsidR="00E55870" w:rsidRPr="29986EFF">
        <w:rPr>
          <w:rFonts w:ascii="Arial" w:hAnsi="Arial" w:cs="Arial"/>
          <w:lang w:val="es-ES"/>
        </w:rPr>
        <w:t xml:space="preserve"> </w:t>
      </w:r>
      <w:bookmarkStart w:id="141" w:name="_Hlk100226716"/>
      <w:r w:rsidR="00E55870" w:rsidRPr="29986EFF">
        <w:rPr>
          <w:rFonts w:ascii="Arial" w:hAnsi="Arial" w:cs="Arial"/>
          <w:lang w:val="es-ES"/>
        </w:rPr>
        <w:t>Se deberá privilegiar el uso de la regla 2.7.1.39.</w:t>
      </w:r>
      <w:bookmarkEnd w:id="141"/>
    </w:p>
    <w:p w14:paraId="6AC5263F" w14:textId="77777777" w:rsidR="007C59A3" w:rsidRDefault="007C59A3" w:rsidP="00327863">
      <w:pPr>
        <w:ind w:right="49"/>
        <w:jc w:val="both"/>
        <w:rPr>
          <w:rFonts w:ascii="Arial" w:hAnsi="Arial" w:cs="Arial"/>
          <w:lang w:val="es-ES_tradnl"/>
        </w:rPr>
      </w:pPr>
    </w:p>
    <w:p w14:paraId="1815E479" w14:textId="6B16A5D8"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22"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31219D">
        <w:rPr>
          <w:rFonts w:ascii="Arial" w:hAnsi="Arial" w:cs="Arial"/>
          <w:lang w:val="es-ES_tradnl"/>
        </w:rPr>
        <w:t xml:space="preserve"> </w:t>
      </w:r>
      <w:r w:rsidR="000E75C7" w:rsidRPr="000E75C7">
        <w:rPr>
          <w:rFonts w:ascii="Arial" w:hAnsi="Arial" w:cs="Arial"/>
          <w:lang w:val="es-ES_tradnl"/>
        </w:rPr>
        <w:t>l</w:t>
      </w:r>
      <w:r w:rsidR="0031219D">
        <w:rPr>
          <w:rFonts w:ascii="Arial" w:hAnsi="Arial" w:cs="Arial"/>
          <w:lang w:val="es-ES_tradnl"/>
        </w:rPr>
        <w:t>a</w:t>
      </w:r>
      <w:r w:rsidR="000D7E5C" w:rsidRPr="000E75C7">
        <w:rPr>
          <w:rFonts w:ascii="Arial" w:hAnsi="Arial" w:cs="Arial"/>
          <w:lang w:val="es-ES_tradnl"/>
        </w:rPr>
        <w:t xml:space="preserve"> </w:t>
      </w:r>
      <w:r w:rsidRPr="000E75C7">
        <w:rPr>
          <w:rFonts w:ascii="Arial" w:hAnsi="Arial" w:cs="Arial"/>
          <w:lang w:val="es-ES_tradnl"/>
        </w:rPr>
        <w:t>Administrador</w:t>
      </w:r>
      <w:r w:rsidR="0031219D">
        <w:rPr>
          <w:rFonts w:ascii="Arial" w:hAnsi="Arial" w:cs="Arial"/>
          <w:lang w:val="es-ES_tradnl"/>
        </w:rPr>
        <w:t>a</w:t>
      </w:r>
      <w:r w:rsidRPr="000E75C7">
        <w:rPr>
          <w:rFonts w:ascii="Arial" w:hAnsi="Arial" w:cs="Arial"/>
          <w:lang w:val="es-ES_tradnl"/>
        </w:rPr>
        <w:t xml:space="preserve"> del Contrato (</w:t>
      </w:r>
      <w:hyperlink r:id="rId23" w:history="1">
        <w:r w:rsidR="007931F1" w:rsidRPr="00DF5B98">
          <w:rPr>
            <w:rStyle w:val="Hipervnculo"/>
            <w:rFonts w:ascii="Arial" w:hAnsi="Arial" w:cs="Arial"/>
            <w:lang w:val="es-ES_tradnl"/>
          </w:rPr>
          <w:t>edgardo.amaya@ine.mx</w:t>
        </w:r>
      </w:hyperlink>
      <w:r w:rsidRPr="000E75C7">
        <w:rPr>
          <w:rFonts w:ascii="Arial" w:hAnsi="Arial" w:cs="Arial"/>
          <w:lang w:val="es-ES_tradnl"/>
        </w:rPr>
        <w:t>)</w:t>
      </w:r>
      <w:r w:rsidR="004E752B">
        <w:rPr>
          <w:rFonts w:ascii="Arial" w:hAnsi="Arial" w:cs="Arial"/>
          <w:lang w:val="es-ES_tradnl"/>
        </w:rPr>
        <w:t xml:space="preserve"> </w:t>
      </w:r>
      <w:r w:rsidR="00806EE6">
        <w:rPr>
          <w:rFonts w:ascii="Arial" w:hAnsi="Arial" w:cs="Arial"/>
          <w:lang w:val="es-ES_tradnl"/>
        </w:rPr>
        <w:t>y</w:t>
      </w:r>
      <w:r w:rsidR="000D38D2">
        <w:rPr>
          <w:rFonts w:ascii="Arial" w:hAnsi="Arial" w:cs="Arial"/>
          <w:lang w:val="es-ES_tradnl"/>
        </w:rPr>
        <w:t xml:space="preserve"> de</w:t>
      </w:r>
      <w:r w:rsidR="00806EE6">
        <w:rPr>
          <w:rFonts w:ascii="Arial" w:hAnsi="Arial" w:cs="Arial"/>
          <w:lang w:val="es-ES_tradnl"/>
        </w:rPr>
        <w:t>l supervisor</w:t>
      </w:r>
      <w:r w:rsidR="00863C3B">
        <w:rPr>
          <w:rFonts w:ascii="Arial" w:hAnsi="Arial" w:cs="Arial"/>
          <w:lang w:val="es-ES_tradnl"/>
        </w:rPr>
        <w:t xml:space="preserve"> </w:t>
      </w:r>
      <w:r w:rsidR="00415F67">
        <w:rPr>
          <w:rFonts w:ascii="Arial" w:hAnsi="Arial" w:cs="Arial"/>
          <w:lang w:val="es-ES_tradnl"/>
        </w:rPr>
        <w:t>(</w:t>
      </w:r>
      <w:hyperlink r:id="rId24" w:history="1">
        <w:r w:rsidR="00C12785">
          <w:rPr>
            <w:rStyle w:val="Hipervnculo"/>
            <w:rFonts w:ascii="Arial" w:hAnsi="Arial" w:cs="Arial"/>
            <w:lang w:val="es-ES_tradnl"/>
          </w:rPr>
          <w:t>alberto.lopez</w:t>
        </w:r>
        <w:r w:rsidR="00337930" w:rsidRPr="00971F74">
          <w:rPr>
            <w:rStyle w:val="Hipervnculo"/>
            <w:rFonts w:ascii="Arial" w:hAnsi="Arial" w:cs="Arial"/>
            <w:lang w:val="es-ES_tradnl"/>
          </w:rPr>
          <w:t>@ine.mx</w:t>
        </w:r>
      </w:hyperlink>
      <w:r w:rsidR="002806E6">
        <w:rPr>
          <w:rFonts w:ascii="Arial" w:hAnsi="Arial" w:cs="Arial"/>
          <w:lang w:val="es-ES_tradnl"/>
        </w:rPr>
        <w:t xml:space="preserve">) </w:t>
      </w:r>
      <w:r w:rsidRPr="000E75C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En caso de que no se reciba el CFDI complemento de pago correspondiente en el plazo antes señalado, la Subdirección de Cuentas por Pagar, </w:t>
      </w:r>
      <w:r w:rsidR="00FB16A3" w:rsidRPr="29986EFF">
        <w:rPr>
          <w:rFonts w:ascii="Arial" w:hAnsi="Arial" w:cs="Arial"/>
          <w:lang w:val="es-ES"/>
        </w:rPr>
        <w:t xml:space="preserve">podrá solicitar que se realice </w:t>
      </w:r>
      <w:r w:rsidRPr="29986EFF">
        <w:rPr>
          <w:rFonts w:ascii="Arial" w:hAnsi="Arial" w:cs="Arial"/>
          <w:lang w:val="es-ES"/>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2" w:name="_Toc434004091"/>
      <w:bookmarkStart w:id="143" w:name="_Toc184325918"/>
      <w:bookmarkEnd w:id="137"/>
      <w:r w:rsidRPr="00453FAA">
        <w:rPr>
          <w:rFonts w:cs="Arial"/>
          <w:bCs/>
          <w:color w:val="244061" w:themeColor="accent1" w:themeShade="80"/>
          <w:sz w:val="20"/>
        </w:rPr>
        <w:t>Impuestos y derechos</w:t>
      </w:r>
      <w:bookmarkEnd w:id="138"/>
      <w:bookmarkEnd w:id="139"/>
      <w:bookmarkEnd w:id="140"/>
      <w:bookmarkEnd w:id="142"/>
      <w:bookmarkEnd w:id="143"/>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44" w:name="_Toc289064570"/>
      <w:bookmarkStart w:id="145" w:name="_Toc314085307"/>
      <w:bookmarkStart w:id="146"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7" w:name="_Toc434004092"/>
      <w:bookmarkStart w:id="148" w:name="_Toc184325919"/>
      <w:r w:rsidRPr="00453FAA">
        <w:rPr>
          <w:rFonts w:cs="Arial"/>
          <w:bCs/>
          <w:color w:val="244061" w:themeColor="accent1" w:themeShade="80"/>
          <w:sz w:val="20"/>
        </w:rPr>
        <w:t>Transferencia de derechos</w:t>
      </w:r>
      <w:bookmarkEnd w:id="144"/>
      <w:bookmarkEnd w:id="145"/>
      <w:bookmarkEnd w:id="146"/>
      <w:bookmarkEnd w:id="147"/>
      <w:bookmarkEnd w:id="148"/>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w:t>
      </w:r>
      <w:r w:rsidRPr="009F002D">
        <w:rPr>
          <w:rFonts w:ascii="Arial" w:hAnsi="Arial" w:cs="Arial"/>
        </w:rPr>
        <w:lastRenderedPageBreak/>
        <w:t>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9" w:name="_Toc284333672"/>
      <w:bookmarkStart w:id="150" w:name="_Toc298407610"/>
      <w:bookmarkStart w:id="151" w:name="_Toc314085308"/>
      <w:bookmarkStart w:id="152" w:name="_Toc314094129"/>
      <w:bookmarkStart w:id="153" w:name="_Toc434004093"/>
      <w:bookmarkStart w:id="154" w:name="_Toc184325920"/>
      <w:r w:rsidRPr="00453FAA">
        <w:rPr>
          <w:rFonts w:cs="Arial"/>
          <w:bCs/>
          <w:color w:val="244061" w:themeColor="accent1" w:themeShade="80"/>
          <w:sz w:val="20"/>
        </w:rPr>
        <w:t xml:space="preserve">Derechos de Autor y Propiedad </w:t>
      </w:r>
      <w:bookmarkEnd w:id="149"/>
      <w:bookmarkEnd w:id="150"/>
      <w:bookmarkEnd w:id="151"/>
      <w:bookmarkEnd w:id="152"/>
      <w:bookmarkEnd w:id="153"/>
      <w:r w:rsidR="006C7D96">
        <w:rPr>
          <w:rFonts w:cs="Arial"/>
          <w:bCs/>
          <w:color w:val="244061" w:themeColor="accent1" w:themeShade="80"/>
          <w:sz w:val="20"/>
        </w:rPr>
        <w:t>Intelectual</w:t>
      </w:r>
      <w:bookmarkEnd w:id="154"/>
    </w:p>
    <w:p w14:paraId="6D86A6B5" w14:textId="247142D9" w:rsidR="00004132" w:rsidRPr="00FD0D58" w:rsidRDefault="00004132" w:rsidP="00004132">
      <w:pPr>
        <w:pStyle w:val="E2"/>
        <w:spacing w:before="120" w:after="120"/>
        <w:ind w:left="705"/>
        <w:rPr>
          <w:rFonts w:cs="Arial"/>
          <w:sz w:val="20"/>
          <w:lang w:val="es-MX"/>
        </w:rPr>
      </w:pPr>
      <w:bookmarkStart w:id="155" w:name="_Toc299017183"/>
      <w:bookmarkStart w:id="156" w:name="_Toc299018343"/>
      <w:bookmarkStart w:id="157" w:name="_Toc314085309"/>
      <w:bookmarkStart w:id="158" w:name="_Toc314094130"/>
      <w:bookmarkStart w:id="159"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60" w:name="_Toc184325921"/>
      <w:r w:rsidRPr="00453FAA">
        <w:rPr>
          <w:rFonts w:cs="Arial"/>
          <w:bCs/>
          <w:color w:val="244061" w:themeColor="accent1" w:themeShade="80"/>
          <w:sz w:val="20"/>
        </w:rPr>
        <w:t>Transparencia y Acceso a la Información Pública</w:t>
      </w:r>
      <w:bookmarkEnd w:id="155"/>
      <w:bookmarkEnd w:id="156"/>
      <w:bookmarkEnd w:id="157"/>
      <w:bookmarkEnd w:id="158"/>
      <w:bookmarkEnd w:id="159"/>
      <w:bookmarkEnd w:id="160"/>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61" w:name="_Toc289064573"/>
      <w:bookmarkStart w:id="162" w:name="_Toc314085310"/>
      <w:bookmarkStart w:id="163" w:name="_Toc314094131"/>
      <w:bookmarkStart w:id="164" w:name="_Toc434004095"/>
      <w:bookmarkStart w:id="165" w:name="_Toc184325922"/>
      <w:r w:rsidRPr="002000C4">
        <w:rPr>
          <w:rFonts w:cs="Arial"/>
          <w:bCs/>
          <w:color w:val="244061" w:themeColor="accent1" w:themeShade="80"/>
          <w:sz w:val="20"/>
        </w:rPr>
        <w:t>Responsabilidad laboral</w:t>
      </w:r>
      <w:bookmarkEnd w:id="161"/>
      <w:bookmarkEnd w:id="162"/>
      <w:bookmarkEnd w:id="163"/>
      <w:bookmarkEnd w:id="164"/>
      <w:bookmarkEnd w:id="165"/>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w:t>
      </w:r>
      <w:r w:rsidRPr="00677CB9">
        <w:rPr>
          <w:rFonts w:ascii="Arial" w:hAnsi="Arial" w:cs="Arial"/>
        </w:rPr>
        <w:lastRenderedPageBreak/>
        <w:t>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6" w:name="_Toc289064578"/>
      <w:bookmarkStart w:id="167" w:name="_Toc314085311"/>
      <w:bookmarkStart w:id="168" w:name="_Toc314094132"/>
      <w:bookmarkStart w:id="169" w:name="_Toc434004096"/>
      <w:bookmarkStart w:id="170" w:name="_Toc496883312"/>
      <w:bookmarkStart w:id="171" w:name="_Toc184325923"/>
      <w:bookmarkStart w:id="172" w:name="_Toc314085312"/>
      <w:bookmarkStart w:id="173" w:name="_Toc314094133"/>
      <w:bookmarkStart w:id="174" w:name="_Toc434004097"/>
      <w:r w:rsidRPr="00C937CA">
        <w:rPr>
          <w:rFonts w:cs="Arial"/>
          <w:color w:val="002060"/>
          <w:kern w:val="32"/>
          <w:sz w:val="20"/>
        </w:rPr>
        <w:t>INSTRUCCIONES PARA ELABORAR LA OFERTA TÉCNICA Y LA OFERTA ECONÓMICA</w:t>
      </w:r>
      <w:bookmarkEnd w:id="166"/>
      <w:bookmarkEnd w:id="167"/>
      <w:bookmarkEnd w:id="168"/>
      <w:bookmarkEnd w:id="169"/>
      <w:bookmarkEnd w:id="170"/>
      <w:bookmarkEnd w:id="171"/>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7BE90AD8"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 xml:space="preserve">presentar una proposición para </w:t>
      </w:r>
      <w:r w:rsidR="00CB6839">
        <w:rPr>
          <w:rFonts w:ascii="Arial" w:hAnsi="Arial" w:cs="Arial"/>
          <w:lang w:eastAsia="es-MX"/>
        </w:rPr>
        <w:t xml:space="preserve">la </w:t>
      </w:r>
      <w:r w:rsidRPr="00D329CF">
        <w:rPr>
          <w:rFonts w:ascii="Arial" w:hAnsi="Arial" w:cs="Arial"/>
          <w:lang w:eastAsia="es-MX"/>
        </w:rPr>
        <w:t>partida</w:t>
      </w:r>
      <w:r w:rsidR="008F4BAA">
        <w:rPr>
          <w:rFonts w:ascii="Arial" w:hAnsi="Arial" w:cs="Arial"/>
          <w:lang w:eastAsia="es-MX"/>
        </w:rPr>
        <w:t xml:space="preserve"> </w:t>
      </w:r>
      <w:r w:rsidR="00340B28">
        <w:rPr>
          <w:rFonts w:ascii="Arial" w:hAnsi="Arial" w:cs="Arial"/>
          <w:lang w:eastAsia="es-MX"/>
        </w:rPr>
        <w:t>única</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76ACA5A" w14:textId="75C58457" w:rsidR="003C1240" w:rsidRPr="003C1240" w:rsidRDefault="003C1240" w:rsidP="003C1240">
      <w:pPr>
        <w:pStyle w:val="E2"/>
        <w:numPr>
          <w:ilvl w:val="0"/>
          <w:numId w:val="94"/>
        </w:numPr>
        <w:spacing w:before="120" w:after="120"/>
        <w:ind w:left="993" w:hanging="284"/>
        <w:rPr>
          <w:rFonts w:cs="Arial"/>
          <w:sz w:val="20"/>
          <w:lang w:val="es-MX"/>
        </w:rPr>
      </w:pPr>
      <w:r w:rsidRPr="003C1240">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5" w:name="_Toc184325924"/>
      <w:r w:rsidRPr="00E30171">
        <w:rPr>
          <w:rFonts w:cs="Arial"/>
          <w:color w:val="244061" w:themeColor="accent1" w:themeShade="80"/>
          <w:kern w:val="32"/>
          <w:sz w:val="20"/>
        </w:rPr>
        <w:lastRenderedPageBreak/>
        <w:t>PARTICIPACIÓN EN EL PROCEDIMIENTO Y PRESENTACIÓN DE PROPOSICIONES</w:t>
      </w:r>
      <w:bookmarkEnd w:id="172"/>
      <w:bookmarkEnd w:id="173"/>
      <w:bookmarkEnd w:id="174"/>
      <w:bookmarkEnd w:id="175"/>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6" w:name="_Toc314030195"/>
      <w:bookmarkStart w:id="177" w:name="_Toc314085313"/>
      <w:bookmarkStart w:id="178" w:name="_Toc314094134"/>
      <w:bookmarkStart w:id="179" w:name="_Toc314804490"/>
      <w:bookmarkStart w:id="180" w:name="_Toc314804555"/>
      <w:bookmarkStart w:id="181" w:name="_Toc315905503"/>
      <w:bookmarkStart w:id="182" w:name="_Toc316315419"/>
      <w:bookmarkStart w:id="183" w:name="_Toc316316305"/>
      <w:bookmarkStart w:id="184" w:name="_Toc327181253"/>
      <w:bookmarkStart w:id="185" w:name="_Toc329602569"/>
      <w:bookmarkStart w:id="186" w:name="_Toc382993247"/>
      <w:bookmarkStart w:id="187" w:name="_Toc390246814"/>
      <w:bookmarkStart w:id="188" w:name="_Toc390699230"/>
      <w:bookmarkStart w:id="189" w:name="_Toc396148585"/>
      <w:bookmarkStart w:id="190" w:name="_Toc405207171"/>
      <w:bookmarkStart w:id="191" w:name="_Toc414448108"/>
      <w:bookmarkStart w:id="192" w:name="_Toc434003979"/>
      <w:bookmarkStart w:id="193" w:name="_Toc434004098"/>
      <w:bookmarkStart w:id="194" w:name="_Toc464498299"/>
      <w:bookmarkStart w:id="195" w:name="_Toc464498704"/>
      <w:bookmarkStart w:id="196" w:name="_Toc487209315"/>
      <w:bookmarkStart w:id="197" w:name="_Toc488428628"/>
      <w:bookmarkStart w:id="198" w:name="_Toc491180956"/>
      <w:bookmarkStart w:id="199" w:name="_Toc492377916"/>
      <w:bookmarkStart w:id="200" w:name="_Toc493501618"/>
      <w:bookmarkStart w:id="201" w:name="_Toc494211577"/>
      <w:bookmarkStart w:id="202" w:name="_Toc496883314"/>
      <w:bookmarkStart w:id="203" w:name="_Toc498523195"/>
      <w:bookmarkStart w:id="204" w:name="_Toc505704873"/>
      <w:bookmarkStart w:id="205" w:name="_Toc510612316"/>
      <w:bookmarkStart w:id="206" w:name="_Toc3538984"/>
      <w:bookmarkStart w:id="207" w:name="_Toc19704257"/>
      <w:bookmarkStart w:id="208" w:name="_Toc23410233"/>
      <w:bookmarkStart w:id="209" w:name="_Toc23957999"/>
      <w:bookmarkStart w:id="210" w:name="_Toc80883761"/>
      <w:bookmarkStart w:id="211" w:name="_Toc80890432"/>
      <w:bookmarkStart w:id="212" w:name="_Toc82529145"/>
      <w:bookmarkStart w:id="213" w:name="_Toc119663122"/>
      <w:bookmarkStart w:id="214" w:name="_Toc128403829"/>
      <w:bookmarkStart w:id="215" w:name="_Toc139655544"/>
      <w:bookmarkStart w:id="216" w:name="_Toc161343737"/>
      <w:bookmarkStart w:id="217" w:name="_Toc163151886"/>
      <w:bookmarkStart w:id="218" w:name="_Toc184325925"/>
      <w:r w:rsidRPr="00E30171">
        <w:rPr>
          <w:rFonts w:cs="Arial"/>
          <w:bCs/>
          <w:color w:val="244061" w:themeColor="accent1" w:themeShade="80"/>
          <w:sz w:val="20"/>
        </w:rPr>
        <w:t>Condiciones establecidas para la participación en los actos del procedimiento</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19" w:name="_Toc309618065"/>
      <w:bookmarkStart w:id="220" w:name="_Toc314030196"/>
      <w:bookmarkStart w:id="221" w:name="_Toc314085314"/>
      <w:bookmarkStart w:id="222" w:name="_Toc314094135"/>
      <w:bookmarkStart w:id="223" w:name="_Toc314804491"/>
      <w:bookmarkStart w:id="224" w:name="_Toc314804556"/>
      <w:bookmarkStart w:id="225" w:name="_Toc315905504"/>
      <w:bookmarkStart w:id="226" w:name="_Toc316315420"/>
      <w:bookmarkStart w:id="227" w:name="_Toc316316306"/>
      <w:bookmarkStart w:id="228" w:name="_Toc327181254"/>
      <w:bookmarkStart w:id="229" w:name="_Toc329602570"/>
      <w:bookmarkStart w:id="230" w:name="_Toc382992956"/>
      <w:bookmarkStart w:id="231" w:name="_Toc383184929"/>
      <w:bookmarkStart w:id="232" w:name="_Toc383788306"/>
      <w:bookmarkStart w:id="233" w:name="_Toc390935270"/>
      <w:bookmarkStart w:id="234" w:name="_Toc409002213"/>
      <w:bookmarkStart w:id="235" w:name="_Toc422232834"/>
      <w:bookmarkStart w:id="236" w:name="_Toc427242072"/>
      <w:bookmarkStart w:id="237" w:name="_Toc428879784"/>
      <w:bookmarkStart w:id="238" w:name="_Toc447120309"/>
      <w:bookmarkStart w:id="239" w:name="_Toc452121377"/>
      <w:bookmarkStart w:id="240" w:name="_Toc464498300"/>
      <w:bookmarkStart w:id="241" w:name="_Toc464498705"/>
      <w:bookmarkStart w:id="242" w:name="_Toc487209316"/>
      <w:bookmarkStart w:id="243" w:name="_Toc488428629"/>
      <w:bookmarkStart w:id="244" w:name="_Toc491180957"/>
      <w:bookmarkStart w:id="245" w:name="_Toc492377917"/>
      <w:bookmarkStart w:id="246" w:name="_Toc493501619"/>
      <w:bookmarkStart w:id="247" w:name="_Toc494211578"/>
      <w:bookmarkStart w:id="248" w:name="_Toc496883315"/>
      <w:bookmarkStart w:id="249" w:name="_Toc498523196"/>
      <w:bookmarkStart w:id="250" w:name="_Toc505704874"/>
      <w:bookmarkStart w:id="251" w:name="_Toc510612317"/>
      <w:bookmarkStart w:id="252" w:name="_Toc3538985"/>
      <w:bookmarkStart w:id="253" w:name="_Toc19704258"/>
      <w:bookmarkStart w:id="254" w:name="_Toc23410234"/>
      <w:bookmarkStart w:id="255" w:name="_Toc23958000"/>
      <w:bookmarkStart w:id="256" w:name="_Toc80883762"/>
      <w:bookmarkStart w:id="257" w:name="_Toc80890433"/>
      <w:bookmarkStart w:id="258" w:name="_Toc82529146"/>
      <w:bookmarkStart w:id="259" w:name="_Toc119663123"/>
      <w:bookmarkStart w:id="260" w:name="_Toc128403830"/>
      <w:bookmarkStart w:id="261" w:name="_Toc139655545"/>
      <w:bookmarkStart w:id="262" w:name="_Toc161343738"/>
      <w:bookmarkStart w:id="263" w:name="_Toc163151887"/>
      <w:bookmarkStart w:id="264" w:name="_Toc184325926"/>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65" w:name="_Toc309618066"/>
      <w:bookmarkStart w:id="266" w:name="_Toc314030197"/>
      <w:bookmarkStart w:id="267" w:name="_Toc314085315"/>
      <w:bookmarkStart w:id="268" w:name="_Toc314094136"/>
      <w:bookmarkStart w:id="269" w:name="_Toc314804492"/>
      <w:bookmarkStart w:id="270" w:name="_Toc314804557"/>
      <w:bookmarkStart w:id="271" w:name="_Toc315905505"/>
      <w:bookmarkStart w:id="272" w:name="_Toc316315421"/>
      <w:bookmarkStart w:id="273" w:name="_Toc316316307"/>
      <w:bookmarkStart w:id="274" w:name="_Toc327181255"/>
      <w:bookmarkStart w:id="275" w:name="_Toc329602571"/>
      <w:bookmarkStart w:id="276" w:name="_Toc382992957"/>
      <w:bookmarkStart w:id="277" w:name="_Toc383184930"/>
      <w:bookmarkStart w:id="278" w:name="_Toc383788307"/>
      <w:bookmarkStart w:id="279" w:name="_Toc390935271"/>
      <w:bookmarkStart w:id="280" w:name="_Toc409002214"/>
      <w:bookmarkStart w:id="281" w:name="_Toc422232835"/>
      <w:bookmarkStart w:id="282" w:name="_Toc427242073"/>
      <w:bookmarkStart w:id="283" w:name="_Toc428879785"/>
      <w:bookmarkStart w:id="284" w:name="_Toc447120310"/>
      <w:bookmarkStart w:id="285" w:name="_Toc452121378"/>
      <w:bookmarkStart w:id="286" w:name="_Toc464498301"/>
      <w:bookmarkStart w:id="287" w:name="_Toc464498706"/>
      <w:bookmarkStart w:id="288" w:name="_Toc487209317"/>
      <w:bookmarkStart w:id="289" w:name="_Toc488428630"/>
      <w:bookmarkStart w:id="290" w:name="_Toc491180958"/>
      <w:bookmarkStart w:id="291" w:name="_Toc492377918"/>
      <w:bookmarkStart w:id="292" w:name="_Toc493501620"/>
      <w:bookmarkStart w:id="293" w:name="_Toc494211579"/>
      <w:bookmarkStart w:id="294" w:name="_Toc496883316"/>
      <w:bookmarkStart w:id="295" w:name="_Toc498523197"/>
      <w:bookmarkStart w:id="296" w:name="_Toc505704875"/>
      <w:bookmarkStart w:id="297" w:name="_Toc510612318"/>
      <w:bookmarkStart w:id="298" w:name="_Toc3538986"/>
      <w:bookmarkStart w:id="299" w:name="_Toc19704259"/>
      <w:bookmarkStart w:id="300" w:name="_Toc23410235"/>
      <w:bookmarkStart w:id="301" w:name="_Toc23958001"/>
      <w:bookmarkStart w:id="302" w:name="_Toc80883763"/>
      <w:bookmarkStart w:id="303" w:name="_Toc80890434"/>
      <w:bookmarkStart w:id="304" w:name="_Toc82529147"/>
      <w:bookmarkStart w:id="305" w:name="_Toc119663124"/>
      <w:bookmarkStart w:id="306" w:name="_Toc128403831"/>
      <w:bookmarkStart w:id="307" w:name="_Toc139655546"/>
      <w:bookmarkStart w:id="308" w:name="_Toc161343739"/>
      <w:bookmarkStart w:id="309" w:name="_Toc163151888"/>
      <w:bookmarkStart w:id="310" w:name="_Toc184325927"/>
      <w:r w:rsidRPr="00434FAC">
        <w:rPr>
          <w:rFonts w:cs="Arial"/>
          <w:bCs/>
          <w:color w:val="244061" w:themeColor="accent1" w:themeShade="80"/>
          <w:sz w:val="20"/>
        </w:rPr>
        <w:t>Para el caso de presentación de proposiciones conjuntas</w:t>
      </w:r>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11" w:name="_Toc314085316"/>
      <w:bookmarkStart w:id="312"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313CF0">
        <w:rPr>
          <w:rFonts w:ascii="Arial" w:hAnsi="Arial" w:cs="Arial"/>
          <w:b/>
          <w:bCs/>
          <w:u w:val="single"/>
        </w:rPr>
        <w:t>Nombre y domicilio de los representantes de cada una de las personas agrupadas,</w:t>
      </w:r>
      <w:r w:rsidRPr="002F313A">
        <w:rPr>
          <w:rFonts w:ascii="Arial" w:hAnsi="Arial" w:cs="Arial"/>
        </w:rPr>
        <w:t xml:space="preserve">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lastRenderedPageBreak/>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13" w:name="_Toc184325928"/>
      <w:r w:rsidRPr="006B4BE5">
        <w:rPr>
          <w:rFonts w:cs="Arial"/>
          <w:bCs/>
          <w:color w:val="244061" w:themeColor="accent1" w:themeShade="80"/>
          <w:sz w:val="20"/>
        </w:rPr>
        <w:t>CONTENIDO DE LAS PROPOSICIONES</w:t>
      </w:r>
      <w:bookmarkEnd w:id="56"/>
      <w:bookmarkEnd w:id="311"/>
      <w:bookmarkEnd w:id="312"/>
      <w:bookmarkEnd w:id="313"/>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14" w:name="_Toc289064580"/>
      <w:bookmarkStart w:id="315" w:name="_Toc310514790"/>
      <w:bookmarkStart w:id="316" w:name="_Toc312083756"/>
      <w:bookmarkStart w:id="317" w:name="_Toc312402701"/>
      <w:bookmarkStart w:id="318" w:name="_Toc314002686"/>
      <w:bookmarkStart w:id="319" w:name="_Toc314030199"/>
      <w:bookmarkStart w:id="320" w:name="_Toc314085317"/>
      <w:bookmarkStart w:id="321" w:name="_Toc314094138"/>
      <w:bookmarkStart w:id="322" w:name="_Toc314804494"/>
      <w:bookmarkStart w:id="323" w:name="_Toc314804559"/>
      <w:bookmarkStart w:id="324" w:name="_Toc315905507"/>
      <w:bookmarkStart w:id="325" w:name="_Toc316315423"/>
      <w:bookmarkStart w:id="326" w:name="_Toc316316309"/>
      <w:bookmarkStart w:id="327" w:name="_Toc327181257"/>
      <w:bookmarkStart w:id="328" w:name="_Toc329602573"/>
      <w:bookmarkStart w:id="329" w:name="_Toc382992959"/>
      <w:bookmarkStart w:id="330" w:name="_Toc383184932"/>
      <w:bookmarkStart w:id="331" w:name="_Toc383788309"/>
      <w:bookmarkStart w:id="332" w:name="_Toc390935273"/>
      <w:bookmarkStart w:id="333" w:name="_Toc409002216"/>
      <w:bookmarkStart w:id="334" w:name="_Toc422232837"/>
      <w:bookmarkStart w:id="335" w:name="_Toc427242075"/>
      <w:bookmarkStart w:id="336" w:name="_Toc428879787"/>
      <w:bookmarkStart w:id="337" w:name="_Toc447120312"/>
      <w:bookmarkStart w:id="338" w:name="_Toc452121380"/>
      <w:bookmarkStart w:id="339" w:name="_Toc464498303"/>
      <w:bookmarkStart w:id="340" w:name="_Toc464498708"/>
      <w:bookmarkStart w:id="341" w:name="_Toc487209319"/>
      <w:bookmarkStart w:id="342" w:name="_Toc488428632"/>
      <w:bookmarkStart w:id="343" w:name="_Toc491180960"/>
      <w:bookmarkStart w:id="344" w:name="_Toc492377920"/>
      <w:bookmarkStart w:id="345" w:name="_Toc493501622"/>
      <w:bookmarkStart w:id="346" w:name="_Toc494211581"/>
      <w:bookmarkStart w:id="347" w:name="_Toc496883318"/>
      <w:bookmarkStart w:id="348" w:name="_Toc498523199"/>
      <w:bookmarkStart w:id="349" w:name="_Toc505704877"/>
      <w:bookmarkStart w:id="350" w:name="_Toc510612320"/>
      <w:bookmarkStart w:id="351" w:name="_Toc3538988"/>
      <w:bookmarkStart w:id="352" w:name="_Toc19704261"/>
      <w:bookmarkStart w:id="353" w:name="_Toc23410237"/>
      <w:bookmarkStart w:id="354" w:name="_Toc23958003"/>
      <w:bookmarkStart w:id="355" w:name="_Toc128403833"/>
      <w:bookmarkStart w:id="356" w:name="_Toc139655548"/>
      <w:bookmarkStart w:id="357" w:name="_Toc161343741"/>
      <w:bookmarkStart w:id="358" w:name="_Toc163151890"/>
      <w:bookmarkStart w:id="359" w:name="_Toc184325929"/>
      <w:bookmarkStart w:id="360" w:name="_Toc80883765"/>
      <w:bookmarkStart w:id="361" w:name="_Toc80890436"/>
      <w:bookmarkStart w:id="362" w:name="_Toc82529149"/>
      <w:bookmarkStart w:id="363"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r w:rsidR="001F2ECE" w:rsidRPr="004C1A1B">
        <w:rPr>
          <w:rFonts w:cs="Arial"/>
          <w:bCs/>
          <w:color w:val="244061" w:themeColor="accent1" w:themeShade="80"/>
          <w:sz w:val="20"/>
        </w:rPr>
        <w:t xml:space="preserve"> </w:t>
      </w:r>
      <w:bookmarkEnd w:id="360"/>
      <w:bookmarkEnd w:id="361"/>
      <w:bookmarkEnd w:id="362"/>
      <w:bookmarkEnd w:id="363"/>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w:t>
      </w:r>
      <w:r w:rsidRPr="00C7307C">
        <w:rPr>
          <w:i/>
          <w:sz w:val="20"/>
          <w:u w:val="single"/>
        </w:rPr>
        <w:lastRenderedPageBreak/>
        <w:t xml:space="preserve">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5"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37732C0A" w14:textId="3E242516" w:rsidR="00627BFD" w:rsidRPr="00FB2E8A" w:rsidRDefault="00627BFD" w:rsidP="001F039B">
      <w:pPr>
        <w:pStyle w:val="Texto0"/>
        <w:spacing w:before="120" w:after="120" w:line="240" w:lineRule="auto"/>
        <w:ind w:left="993" w:firstLine="0"/>
        <w:rPr>
          <w:sz w:val="20"/>
        </w:rPr>
      </w:pPr>
      <w:r w:rsidRPr="007365C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64" w:name="_Toc314094139"/>
      <w:bookmarkStart w:id="365" w:name="_Toc314804495"/>
      <w:bookmarkStart w:id="366" w:name="_Toc314804560"/>
      <w:bookmarkStart w:id="367" w:name="_Toc315905508"/>
      <w:bookmarkStart w:id="368" w:name="_Toc316315424"/>
      <w:bookmarkStart w:id="369" w:name="_Toc316316310"/>
      <w:bookmarkStart w:id="370" w:name="_Toc327181258"/>
      <w:bookmarkStart w:id="371" w:name="_Toc329602574"/>
      <w:bookmarkStart w:id="372" w:name="_Toc382992960"/>
      <w:bookmarkStart w:id="373" w:name="_Toc383184933"/>
      <w:bookmarkStart w:id="374" w:name="_Toc383788310"/>
      <w:bookmarkStart w:id="375" w:name="_Toc390935274"/>
      <w:bookmarkStart w:id="376" w:name="_Toc409002217"/>
      <w:bookmarkStart w:id="377" w:name="_Toc422232838"/>
      <w:bookmarkStart w:id="378" w:name="_Toc427242076"/>
      <w:bookmarkStart w:id="379" w:name="_Toc428879788"/>
      <w:bookmarkStart w:id="380" w:name="_Toc447120313"/>
      <w:bookmarkStart w:id="381" w:name="_Toc452121381"/>
      <w:bookmarkStart w:id="382" w:name="_Toc464498304"/>
      <w:bookmarkStart w:id="383" w:name="_Toc464498709"/>
      <w:bookmarkStart w:id="384" w:name="_Toc487209320"/>
      <w:bookmarkStart w:id="385" w:name="_Toc488428633"/>
      <w:bookmarkStart w:id="386" w:name="_Toc491180961"/>
      <w:bookmarkStart w:id="387" w:name="_Toc492377921"/>
      <w:bookmarkStart w:id="388" w:name="_Toc493501623"/>
      <w:bookmarkStart w:id="389" w:name="_Toc494211582"/>
      <w:bookmarkStart w:id="390" w:name="_Toc496883319"/>
      <w:bookmarkStart w:id="391" w:name="_Toc498523200"/>
      <w:bookmarkStart w:id="392" w:name="_Toc505704878"/>
      <w:bookmarkStart w:id="393" w:name="_Toc510612321"/>
      <w:bookmarkStart w:id="394" w:name="_Toc3538989"/>
      <w:bookmarkStart w:id="395" w:name="_Toc19704262"/>
      <w:bookmarkStart w:id="396" w:name="_Toc23410238"/>
      <w:bookmarkStart w:id="397" w:name="_Toc23958004"/>
      <w:bookmarkStart w:id="398" w:name="_Toc128403834"/>
      <w:bookmarkStart w:id="399" w:name="_Toc139655549"/>
      <w:bookmarkStart w:id="400" w:name="_Toc161343742"/>
      <w:bookmarkStart w:id="401" w:name="_Toc163151891"/>
      <w:bookmarkStart w:id="402" w:name="_Toc184325930"/>
      <w:bookmarkStart w:id="403" w:name="_Toc80883766"/>
      <w:bookmarkStart w:id="404" w:name="_Toc80890437"/>
      <w:bookmarkStart w:id="405" w:name="_Toc82529150"/>
      <w:bookmarkStart w:id="406" w:name="_Toc119663127"/>
      <w:r w:rsidRPr="006B4BE5">
        <w:rPr>
          <w:rFonts w:cs="Arial"/>
          <w:bCs/>
          <w:color w:val="244061" w:themeColor="accent1" w:themeShade="80"/>
          <w:sz w:val="20"/>
        </w:rPr>
        <w:t>Contenido de la oferta técnica</w:t>
      </w:r>
      <w:bookmarkEnd w:id="57"/>
      <w:bookmarkEnd w:id="58"/>
      <w:bookmarkEnd w:id="59"/>
      <w:bookmarkEnd w:id="60"/>
      <w:bookmarkEnd w:id="61"/>
      <w:bookmarkEnd w:id="62"/>
      <w:bookmarkEnd w:id="63"/>
      <w:bookmarkEnd w:id="64"/>
      <w:bookmarkEnd w:id="65"/>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r w:rsidR="00E57F72">
        <w:rPr>
          <w:rFonts w:cs="Arial"/>
          <w:bCs/>
          <w:color w:val="244061" w:themeColor="accent1" w:themeShade="80"/>
          <w:sz w:val="20"/>
        </w:rPr>
        <w:t xml:space="preserve"> </w:t>
      </w:r>
      <w:bookmarkEnd w:id="403"/>
      <w:bookmarkEnd w:id="404"/>
      <w:bookmarkEnd w:id="405"/>
      <w:bookmarkEnd w:id="406"/>
    </w:p>
    <w:p w14:paraId="4756BD80" w14:textId="37BEC487" w:rsidR="00F70FCA" w:rsidRDefault="008236C2" w:rsidP="008236C2">
      <w:pPr>
        <w:pStyle w:val="Prrafodelista"/>
        <w:numPr>
          <w:ilvl w:val="0"/>
          <w:numId w:val="12"/>
        </w:numPr>
        <w:ind w:left="993"/>
        <w:jc w:val="both"/>
        <w:rPr>
          <w:rFonts w:ascii="Arial" w:hAnsi="Arial"/>
          <w:snapToGrid/>
          <w:lang w:val="es-ES"/>
        </w:rPr>
      </w:pPr>
      <w:bookmarkStart w:id="407" w:name="_Toc284238904"/>
      <w:bookmarkStart w:id="408" w:name="_Toc289064582"/>
      <w:r w:rsidRPr="008236C2">
        <w:rPr>
          <w:rFonts w:ascii="Arial" w:hAnsi="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8236C2" w:rsidRDefault="008236C2" w:rsidP="008236C2">
      <w:pPr>
        <w:pStyle w:val="Prrafodelista"/>
        <w:ind w:left="993"/>
        <w:jc w:val="both"/>
        <w:rPr>
          <w:rFonts w:ascii="Arial" w:hAnsi="Arial"/>
          <w:snapToGrid/>
          <w:lang w:val="es-ES"/>
        </w:rPr>
      </w:pP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22F7FE89" w14:textId="77777777" w:rsidR="002D4C92" w:rsidRDefault="002D4C92" w:rsidP="002D4C92">
      <w:pPr>
        <w:pStyle w:val="Prrafodelista"/>
      </w:pP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lastRenderedPageBreak/>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409" w:name="_Toc310514792"/>
      <w:bookmarkStart w:id="410" w:name="_Toc312083758"/>
      <w:bookmarkStart w:id="411" w:name="_Toc312402703"/>
      <w:bookmarkStart w:id="412" w:name="_Toc313943677"/>
      <w:bookmarkStart w:id="413" w:name="_Toc313943739"/>
      <w:bookmarkStart w:id="414" w:name="_Toc313999942"/>
      <w:bookmarkStart w:id="415" w:name="_Toc314007646"/>
      <w:bookmarkStart w:id="416" w:name="_Toc314094140"/>
      <w:bookmarkStart w:id="417" w:name="_Toc314804496"/>
      <w:bookmarkStart w:id="418" w:name="_Toc314804561"/>
      <w:bookmarkStart w:id="419" w:name="_Toc315905509"/>
      <w:bookmarkStart w:id="420" w:name="_Toc316315425"/>
      <w:bookmarkStart w:id="421" w:name="_Toc316316311"/>
      <w:bookmarkStart w:id="422" w:name="_Toc327181259"/>
      <w:bookmarkStart w:id="423" w:name="_Toc329602575"/>
      <w:bookmarkStart w:id="424" w:name="_Toc382992961"/>
      <w:bookmarkStart w:id="425" w:name="_Toc383184934"/>
      <w:bookmarkStart w:id="426" w:name="_Toc383788311"/>
      <w:bookmarkStart w:id="427" w:name="_Toc390935275"/>
      <w:bookmarkStart w:id="428" w:name="_Toc409002218"/>
      <w:bookmarkStart w:id="429" w:name="_Toc422232839"/>
      <w:bookmarkStart w:id="430" w:name="_Toc427242077"/>
      <w:bookmarkStart w:id="431" w:name="_Toc428879789"/>
      <w:bookmarkStart w:id="432" w:name="_Toc447120314"/>
      <w:bookmarkStart w:id="433" w:name="_Toc452121382"/>
      <w:bookmarkStart w:id="434" w:name="_Toc464498305"/>
      <w:bookmarkStart w:id="435" w:name="_Toc464498710"/>
      <w:bookmarkStart w:id="436" w:name="_Toc487209321"/>
      <w:bookmarkStart w:id="437" w:name="_Toc488428634"/>
      <w:bookmarkStart w:id="438" w:name="_Toc491180962"/>
      <w:bookmarkStart w:id="439" w:name="_Toc492377922"/>
      <w:bookmarkStart w:id="440" w:name="_Toc493501624"/>
      <w:bookmarkStart w:id="441" w:name="_Toc494211583"/>
      <w:bookmarkStart w:id="442" w:name="_Toc496883320"/>
      <w:bookmarkStart w:id="443" w:name="_Toc498523201"/>
      <w:bookmarkStart w:id="444" w:name="_Toc505704879"/>
      <w:bookmarkStart w:id="445" w:name="_Toc510612322"/>
      <w:bookmarkStart w:id="446" w:name="_Toc3538990"/>
      <w:bookmarkStart w:id="447" w:name="_Toc19704263"/>
      <w:bookmarkStart w:id="448" w:name="_Toc23410239"/>
      <w:bookmarkStart w:id="449" w:name="_Toc23958005"/>
      <w:bookmarkStart w:id="450" w:name="_Toc80883767"/>
      <w:bookmarkStart w:id="451" w:name="_Toc80890438"/>
      <w:bookmarkStart w:id="452" w:name="_Toc82529151"/>
      <w:bookmarkStart w:id="453" w:name="_Toc119663128"/>
      <w:bookmarkStart w:id="454" w:name="_Toc128403835"/>
      <w:bookmarkStart w:id="455" w:name="_Toc139655550"/>
      <w:bookmarkStart w:id="456" w:name="_Toc161343743"/>
      <w:bookmarkStart w:id="457" w:name="_Toc163151892"/>
      <w:bookmarkStart w:id="458" w:name="_Toc184325931"/>
      <w:r w:rsidRPr="006B4BE5">
        <w:rPr>
          <w:rFonts w:cs="Arial"/>
          <w:bCs/>
          <w:color w:val="244061" w:themeColor="accent1" w:themeShade="80"/>
          <w:sz w:val="20"/>
        </w:rPr>
        <w:t>Contenido de la oferta económica</w:t>
      </w:r>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p>
    <w:p w14:paraId="5964C682" w14:textId="041E336F"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59" w:name="_Toc284238908"/>
      <w:bookmarkStart w:id="460" w:name="_Toc289064586"/>
      <w:bookmarkStart w:id="461" w:name="_Toc299018180"/>
      <w:bookmarkStart w:id="462" w:name="_Toc305758551"/>
      <w:bookmarkStart w:id="463" w:name="_Toc310514796"/>
      <w:bookmarkStart w:id="464" w:name="_Toc312083762"/>
      <w:bookmarkStart w:id="465" w:name="_Toc312402707"/>
      <w:bookmarkStart w:id="466" w:name="_Toc314002692"/>
      <w:bookmarkStart w:id="467" w:name="_Toc314030205"/>
      <w:bookmarkStart w:id="468" w:name="_Toc314085323"/>
      <w:bookmarkStart w:id="469" w:name="_Toc314086081"/>
      <w:bookmarkStart w:id="470" w:name="_Toc314086221"/>
      <w:bookmarkStart w:id="471" w:name="_Toc314804309"/>
      <w:bookmarkStart w:id="472" w:name="_Toc315900391"/>
      <w:bookmarkStart w:id="473" w:name="_Toc315904630"/>
      <w:bookmarkStart w:id="474" w:name="_Toc316472881"/>
      <w:bookmarkStart w:id="475" w:name="_Toc316482410"/>
      <w:bookmarkStart w:id="476" w:name="_Toc324237750"/>
      <w:bookmarkStart w:id="477" w:name="_Toc329602267"/>
      <w:bookmarkStart w:id="478" w:name="_Toc350422272"/>
      <w:bookmarkStart w:id="479" w:name="_Toc353180914"/>
      <w:bookmarkStart w:id="480" w:name="_Toc314085324"/>
      <w:bookmarkStart w:id="481" w:name="_Toc314086222"/>
      <w:bookmarkStart w:id="482" w:name="_Toc314094145"/>
      <w:bookmarkStart w:id="483"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 xml:space="preserve">para </w:t>
      </w:r>
      <w:r w:rsidR="00892692">
        <w:rPr>
          <w:sz w:val="20"/>
          <w:lang w:val="es-MX"/>
        </w:rPr>
        <w:t xml:space="preserve">la </w:t>
      </w:r>
      <w:r w:rsidR="0031048B">
        <w:rPr>
          <w:sz w:val="20"/>
          <w:lang w:val="es-MX"/>
        </w:rPr>
        <w:t>partida</w:t>
      </w:r>
      <w:r w:rsidR="00E225E7">
        <w:rPr>
          <w:sz w:val="20"/>
          <w:lang w:val="es-MX"/>
        </w:rPr>
        <w:t xml:space="preserve"> única</w:t>
      </w:r>
      <w:r w:rsidR="002C6E29">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84" w:name="_Toc284238905"/>
      <w:bookmarkStart w:id="485" w:name="_Toc289064583"/>
      <w:bookmarkStart w:id="486" w:name="_Toc314094141"/>
    </w:p>
    <w:p w14:paraId="20C67E41" w14:textId="62421670"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w:t>
      </w:r>
      <w:r w:rsidRPr="00191B41">
        <w:rPr>
          <w:sz w:val="20"/>
        </w:rPr>
        <w:t>que cotiza serán considerados fijos</w:t>
      </w:r>
      <w:r w:rsidR="008774C3">
        <w:rPr>
          <w:sz w:val="20"/>
        </w:rPr>
        <w:t>, esto es</w:t>
      </w:r>
      <w:r w:rsidR="001C47AE">
        <w:rPr>
          <w:sz w:val="20"/>
        </w:rPr>
        <w:t>,</w:t>
      </w:r>
      <w:r w:rsidR="008774C3">
        <w:rPr>
          <w:sz w:val="20"/>
        </w:rPr>
        <w:t xml:space="preserve"> </w:t>
      </w:r>
      <w:r w:rsidRPr="00191B41">
        <w:rPr>
          <w:sz w:val="20"/>
        </w:rPr>
        <w:t>no podrá modificarlos bajo ninguna circunstancia, hasta el último día de vigencia del contrato</w:t>
      </w:r>
      <w:r w:rsidR="008774C3">
        <w:rPr>
          <w:sz w:val="20"/>
        </w:rPr>
        <w:t xml:space="preserve"> que, en su caso se formalice.</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87" w:name="_Toc434004105"/>
      <w:bookmarkStart w:id="488" w:name="_Toc184325932"/>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84"/>
      <w:bookmarkEnd w:id="485"/>
      <w:bookmarkEnd w:id="486"/>
      <w:bookmarkEnd w:id="487"/>
      <w:bookmarkEnd w:id="488"/>
    </w:p>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p w14:paraId="00EDA3A4" w14:textId="55B0DDA9"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1F08203"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w:t>
      </w:r>
      <w:r w:rsidR="002D4C92" w:rsidRPr="00766B7D">
        <w:t xml:space="preserve"> </w:t>
      </w:r>
      <w:r w:rsidRPr="00766B7D">
        <w:t>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89" w:name="_Toc382992963"/>
      <w:bookmarkStart w:id="490" w:name="_Toc383184936"/>
      <w:bookmarkStart w:id="491" w:name="_Toc396148593"/>
      <w:bookmarkStart w:id="492" w:name="_Toc405207179"/>
      <w:bookmarkStart w:id="493" w:name="_Toc414448116"/>
      <w:bookmarkStart w:id="494" w:name="_Toc417477107"/>
      <w:bookmarkStart w:id="495" w:name="_Toc417482645"/>
      <w:bookmarkStart w:id="496" w:name="_Toc447617376"/>
      <w:bookmarkStart w:id="497" w:name="_Toc448329801"/>
      <w:bookmarkStart w:id="498" w:name="_Toc449969796"/>
      <w:bookmarkStart w:id="499" w:name="_Toc463548625"/>
      <w:bookmarkStart w:id="500" w:name="_Toc463548989"/>
      <w:bookmarkStart w:id="501" w:name="_Toc463549076"/>
      <w:bookmarkStart w:id="502" w:name="_Toc463549814"/>
      <w:bookmarkStart w:id="503" w:name="_Toc463549893"/>
      <w:bookmarkStart w:id="504" w:name="_Toc463973967"/>
      <w:bookmarkStart w:id="505" w:name="_Toc477352434"/>
      <w:bookmarkStart w:id="506" w:name="_Toc480826318"/>
      <w:bookmarkStart w:id="507" w:name="_Toc486343085"/>
      <w:bookmarkStart w:id="508" w:name="_Toc488428636"/>
      <w:bookmarkStart w:id="509" w:name="_Toc491180964"/>
      <w:bookmarkStart w:id="510" w:name="_Toc492377924"/>
      <w:bookmarkStart w:id="511" w:name="_Toc493501626"/>
      <w:bookmarkStart w:id="512" w:name="_Toc494211585"/>
      <w:bookmarkStart w:id="513" w:name="_Toc496883322"/>
      <w:bookmarkStart w:id="514" w:name="_Toc498523203"/>
      <w:bookmarkStart w:id="515" w:name="_Toc505704881"/>
      <w:bookmarkStart w:id="516" w:name="_Toc510612324"/>
      <w:bookmarkStart w:id="517" w:name="_Toc3538992"/>
      <w:bookmarkStart w:id="518" w:name="_Toc19704265"/>
      <w:bookmarkStart w:id="519" w:name="_Toc23410241"/>
      <w:bookmarkStart w:id="520" w:name="_Toc23958007"/>
      <w:bookmarkStart w:id="521" w:name="_Toc80883769"/>
      <w:bookmarkStart w:id="522" w:name="_Toc80890440"/>
      <w:bookmarkStart w:id="523" w:name="_Toc82529153"/>
      <w:bookmarkStart w:id="524" w:name="_Toc119663130"/>
      <w:bookmarkStart w:id="525" w:name="_Toc128403837"/>
      <w:bookmarkStart w:id="526" w:name="_Toc139655552"/>
      <w:bookmarkStart w:id="527" w:name="_Toc161343745"/>
      <w:bookmarkStart w:id="528" w:name="_Toc163151894"/>
      <w:bookmarkStart w:id="529" w:name="_Toc184325933"/>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p>
    <w:p w14:paraId="580DE753" w14:textId="5986F07B" w:rsidR="00487BA8" w:rsidRDefault="00487BA8" w:rsidP="00DE384D">
      <w:pPr>
        <w:spacing w:before="120" w:after="120"/>
        <w:ind w:left="709"/>
        <w:jc w:val="both"/>
        <w:rPr>
          <w:rFonts w:ascii="Arial" w:hAnsi="Arial" w:cs="Arial"/>
        </w:rPr>
      </w:pPr>
      <w:bookmarkStart w:id="530" w:name="_Toc284239305"/>
      <w:r w:rsidRPr="00317918">
        <w:rPr>
          <w:rFonts w:ascii="Arial" w:hAnsi="Arial" w:cs="Arial"/>
        </w:rPr>
        <w:t xml:space="preserve">Atendiendo lo establecido en el tercer párrafo del artículo 67 de las POBALINES, </w:t>
      </w:r>
      <w:r>
        <w:rPr>
          <w:rFonts w:ascii="Arial" w:hAnsi="Arial" w:cs="Arial"/>
        </w:rPr>
        <w:t>la</w:t>
      </w:r>
      <w:r w:rsidR="003F3CFF">
        <w:rPr>
          <w:rFonts w:ascii="Arial" w:hAnsi="Arial" w:cs="Arial"/>
        </w:rPr>
        <w:t xml:space="preserve"> </w:t>
      </w:r>
      <w:r w:rsidR="001C47AE" w:rsidRPr="001C47AE">
        <w:rPr>
          <w:rFonts w:ascii="Arial" w:hAnsi="Arial" w:cs="Arial"/>
        </w:rPr>
        <w:t>Dirección</w:t>
      </w:r>
      <w:r w:rsidR="00651C2D">
        <w:rPr>
          <w:rFonts w:ascii="Arial" w:hAnsi="Arial" w:cs="Arial"/>
        </w:rPr>
        <w:t xml:space="preserve"> de Recursos Materiales y Servicios a través de la Subdirección de Servicios</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14C1ED15" w14:textId="708696D4" w:rsidR="00004CB1" w:rsidRPr="0040618A" w:rsidRDefault="00591F40" w:rsidP="001D6F2B">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r w:rsidR="009415A5" w:rsidRPr="00591F40">
        <w:rPr>
          <w:rFonts w:ascii="Arial" w:hAnsi="Arial" w:cs="Arial"/>
          <w:sz w:val="20"/>
        </w:rPr>
        <w:t>Subrubro</w:t>
      </w:r>
      <w:r w:rsidRPr="00591F40">
        <w:rPr>
          <w:rFonts w:ascii="Arial" w:hAnsi="Arial" w:cs="Arial"/>
          <w:sz w:val="20"/>
        </w:rPr>
        <w:t xml:space="preserve"> que se detallan en la “Tabla de Evaluación por Puntos y Porcentajes”.</w:t>
      </w: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lastRenderedPageBreak/>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de acuerdo al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AD33D1"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w:t>
      </w:r>
      <w:r w:rsidRPr="00AD33D1">
        <w:rPr>
          <w:rFonts w:ascii="Arial" w:eastAsia="Batang" w:hAnsi="Arial" w:cs="Arial"/>
          <w:lang w:val="es-ES" w:eastAsia="ko-KR"/>
        </w:rPr>
        <w:t xml:space="preserve">mayor puntuación o unidades porcentuales que correspondan al límite máximo determinado. </w:t>
      </w:r>
    </w:p>
    <w:p w14:paraId="076FD620" w14:textId="1F0997FC" w:rsidR="00AD33D1" w:rsidRPr="005A6B40" w:rsidRDefault="005A6B40" w:rsidP="00BE1A8F">
      <w:pPr>
        <w:pStyle w:val="Prrafodelista"/>
        <w:numPr>
          <w:ilvl w:val="0"/>
          <w:numId w:val="78"/>
        </w:numPr>
        <w:ind w:left="993" w:hanging="284"/>
        <w:jc w:val="both"/>
        <w:rPr>
          <w:rFonts w:ascii="Arial" w:eastAsia="Batang" w:hAnsi="Arial" w:cs="Arial"/>
          <w:snapToGrid/>
          <w:lang w:val="es-ES" w:eastAsia="ko-KR"/>
        </w:rPr>
      </w:pPr>
      <w:r w:rsidRPr="005A6B40">
        <w:rPr>
          <w:rFonts w:ascii="Arial" w:eastAsia="Batang" w:hAnsi="Arial" w:cs="Arial"/>
          <w:snapToGrid/>
          <w:lang w:val="es-ES" w:eastAsia="ko-KR"/>
        </w:rPr>
        <w:t xml:space="preserve">Se aceptará la presentación de contratos celebrado(s) con el sector público o privado, ya sea mínimo </w:t>
      </w:r>
      <w:r w:rsidR="00BE1A8F">
        <w:rPr>
          <w:rFonts w:ascii="Arial" w:eastAsia="Batang" w:hAnsi="Arial" w:cs="Arial"/>
          <w:snapToGrid/>
          <w:lang w:val="es-ES" w:eastAsia="ko-KR"/>
        </w:rPr>
        <w:t>1</w:t>
      </w:r>
      <w:r w:rsidRPr="005A6B40">
        <w:rPr>
          <w:rFonts w:ascii="Arial" w:eastAsia="Batang" w:hAnsi="Arial" w:cs="Arial"/>
          <w:snapToGrid/>
          <w:lang w:val="es-ES" w:eastAsia="ko-KR"/>
        </w:rPr>
        <w:t xml:space="preserve"> (</w:t>
      </w:r>
      <w:r w:rsidR="00BE1A8F">
        <w:rPr>
          <w:rFonts w:ascii="Arial" w:eastAsia="Batang" w:hAnsi="Arial" w:cs="Arial"/>
          <w:snapToGrid/>
          <w:lang w:val="es-ES" w:eastAsia="ko-KR"/>
        </w:rPr>
        <w:t>uno</w:t>
      </w:r>
      <w:r w:rsidRPr="005A6B40">
        <w:rPr>
          <w:rFonts w:ascii="Arial" w:eastAsia="Batang" w:hAnsi="Arial" w:cs="Arial"/>
          <w:snapToGrid/>
          <w:lang w:val="es-ES" w:eastAsia="ko-KR"/>
        </w:rPr>
        <w:t xml:space="preserve">) y máximo </w:t>
      </w:r>
      <w:r w:rsidR="00BE1A8F">
        <w:rPr>
          <w:rFonts w:ascii="Arial" w:eastAsia="Batang" w:hAnsi="Arial" w:cs="Arial"/>
          <w:snapToGrid/>
          <w:lang w:val="es-ES" w:eastAsia="ko-KR"/>
        </w:rPr>
        <w:t>5</w:t>
      </w:r>
      <w:r w:rsidRPr="005A6B40">
        <w:rPr>
          <w:rFonts w:ascii="Arial" w:eastAsia="Batang" w:hAnsi="Arial" w:cs="Arial"/>
          <w:snapToGrid/>
          <w:lang w:val="es-ES" w:eastAsia="ko-KR"/>
        </w:rPr>
        <w:t xml:space="preserve"> (</w:t>
      </w:r>
      <w:r w:rsidR="00BE1A8F">
        <w:rPr>
          <w:rFonts w:ascii="Arial" w:eastAsia="Batang" w:hAnsi="Arial" w:cs="Arial"/>
          <w:snapToGrid/>
          <w:lang w:val="es-ES" w:eastAsia="ko-KR"/>
        </w:rPr>
        <w:t>cinco</w:t>
      </w:r>
      <w:r w:rsidRPr="005A6B40">
        <w:rPr>
          <w:rFonts w:ascii="Arial" w:eastAsia="Batang" w:hAnsi="Arial" w:cs="Arial"/>
          <w:snapToGrid/>
          <w:lang w:val="es-ES" w:eastAsia="ko-KR"/>
        </w:rPr>
        <w:t>) contratos, con una antigüedad no mayor a 5 (cinco) años de su formalización, contabilizados a partir de la fecha en que se lleve a cabo el acto de presentación y apertura de proposiciones</w:t>
      </w:r>
      <w:r>
        <w:rPr>
          <w:rFonts w:ascii="Arial" w:eastAsia="Batang" w:hAnsi="Arial" w:cs="Arial"/>
          <w:snapToGrid/>
          <w:lang w:val="es-ES" w:eastAsia="ko-KR"/>
        </w:rPr>
        <w:t>.</w:t>
      </w:r>
    </w:p>
    <w:p w14:paraId="1E03FE3C" w14:textId="77777777" w:rsidR="00AD33D1" w:rsidRPr="00DE10B7" w:rsidRDefault="00AD33D1" w:rsidP="00AD33D1">
      <w:pPr>
        <w:pStyle w:val="Prrafodelista"/>
        <w:ind w:left="993"/>
        <w:jc w:val="both"/>
        <w:rPr>
          <w:rFonts w:ascii="Arial" w:eastAsia="Batang" w:hAnsi="Arial" w:cs="Arial"/>
          <w:snapToGrid/>
          <w:lang w:val="es-ES" w:eastAsia="ko-KR"/>
        </w:rPr>
      </w:pPr>
    </w:p>
    <w:p w14:paraId="7FBAEBE2" w14:textId="663BBA85" w:rsidR="00511CD8" w:rsidRDefault="00EA792D" w:rsidP="00520290">
      <w:pPr>
        <w:pStyle w:val="Prrafodelista"/>
        <w:numPr>
          <w:ilvl w:val="0"/>
          <w:numId w:val="78"/>
        </w:numPr>
        <w:ind w:left="993" w:hanging="284"/>
        <w:jc w:val="both"/>
        <w:rPr>
          <w:rFonts w:ascii="Arial" w:eastAsia="Batang" w:hAnsi="Arial" w:cs="Arial"/>
          <w:lang w:val="es-ES" w:eastAsia="ko-KR"/>
        </w:rPr>
      </w:pPr>
      <w:r w:rsidRPr="00DE10B7">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la puntuación o unidades porcentuales a los demás LICITANTES, </w:t>
      </w:r>
      <w:r w:rsidR="008D4314" w:rsidRPr="00DE10B7">
        <w:rPr>
          <w:rFonts w:ascii="Arial" w:eastAsia="Batang" w:hAnsi="Arial" w:cs="Arial"/>
          <w:lang w:val="es-ES" w:eastAsia="ko-KR"/>
        </w:rPr>
        <w:t>de</w:t>
      </w:r>
      <w:r w:rsidR="00DE10B7" w:rsidRPr="00DE10B7">
        <w:rPr>
          <w:rFonts w:ascii="Arial" w:eastAsia="Batang" w:hAnsi="Arial" w:cs="Arial"/>
          <w:lang w:val="es-ES" w:eastAsia="ko-KR"/>
        </w:rPr>
        <w:t xml:space="preserve"> conformidad con lo señalado en la Tabla de Puntos y Porcentajes</w:t>
      </w:r>
      <w:r w:rsidR="00DE10B7">
        <w:rPr>
          <w:rFonts w:ascii="Arial" w:eastAsia="Batang" w:hAnsi="Arial" w:cs="Arial"/>
          <w:lang w:val="es-ES" w:eastAsia="ko-KR"/>
        </w:rPr>
        <w:t>.</w:t>
      </w:r>
    </w:p>
    <w:p w14:paraId="32B8AE6B" w14:textId="77777777" w:rsidR="002D4C92" w:rsidRDefault="002D4C92" w:rsidP="002D4C92">
      <w:pPr>
        <w:pStyle w:val="Prrafodelista"/>
        <w:rPr>
          <w:rFonts w:ascii="Arial" w:eastAsia="Batang" w:hAnsi="Arial" w:cs="Arial"/>
          <w:lang w:val="es-ES" w:eastAsia="ko-KR"/>
        </w:rPr>
      </w:pPr>
    </w:p>
    <w:p w14:paraId="1C6F6EB0" w14:textId="77777777" w:rsidR="00DE10B7" w:rsidRPr="00DE10B7" w:rsidRDefault="00DE10B7" w:rsidP="00DE10B7">
      <w:pPr>
        <w:jc w:val="both"/>
        <w:rPr>
          <w:rFonts w:ascii="Arial" w:eastAsia="Batang" w:hAnsi="Arial" w:cs="Arial"/>
          <w:lang w:val="es-ES" w:eastAsia="ko-KR"/>
        </w:rPr>
      </w:pPr>
    </w:p>
    <w:p w14:paraId="32C0E52C" w14:textId="329976B7" w:rsidR="00EA792D" w:rsidRPr="00511CD8" w:rsidRDefault="00EA792D" w:rsidP="00511CD8">
      <w:pPr>
        <w:pStyle w:val="Prrafodelista"/>
        <w:numPr>
          <w:ilvl w:val="0"/>
          <w:numId w:val="78"/>
        </w:numPr>
        <w:ind w:left="993" w:hanging="284"/>
        <w:jc w:val="both"/>
        <w:rPr>
          <w:rFonts w:ascii="Arial" w:eastAsia="Batang" w:hAnsi="Arial" w:cs="Arial"/>
          <w:snapToGrid/>
          <w:lang w:val="es-ES" w:eastAsia="ko-KR"/>
        </w:rPr>
      </w:pPr>
      <w:r w:rsidRPr="00511CD8">
        <w:rPr>
          <w:rFonts w:ascii="Arial" w:eastAsia="Batang" w:hAnsi="Arial" w:cs="Arial"/>
          <w:lang w:val="es-ES" w:eastAsia="ko-KR"/>
        </w:rPr>
        <w:t xml:space="preserve">Personal con </w:t>
      </w:r>
      <w:r w:rsidR="004323A3" w:rsidRPr="00511CD8">
        <w:rPr>
          <w:rFonts w:ascii="Arial" w:eastAsia="Batang" w:hAnsi="Arial" w:cs="Arial"/>
          <w:lang w:val="es-ES" w:eastAsia="ko-KR"/>
        </w:rPr>
        <w:t>discapacidad</w:t>
      </w:r>
      <w:r w:rsidRPr="00511CD8">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511CD8">
        <w:rPr>
          <w:rFonts w:ascii="Arial" w:hAnsi="Arial" w:cs="Arial"/>
        </w:rPr>
        <w:t xml:space="preserve"> con </w:t>
      </w:r>
      <w:r w:rsidR="004323A3" w:rsidRPr="00511CD8">
        <w:rPr>
          <w:rFonts w:ascii="Arial" w:hAnsi="Arial" w:cs="Arial"/>
        </w:rPr>
        <w:t>discapacidad</w:t>
      </w:r>
      <w:r w:rsidR="005A6F15" w:rsidRPr="00511CD8">
        <w:rPr>
          <w:rFonts w:ascii="Arial" w:hAnsi="Arial" w:cs="Arial"/>
        </w:rPr>
        <w:t>.</w:t>
      </w:r>
    </w:p>
    <w:p w14:paraId="72080620" w14:textId="77777777" w:rsidR="002D4C92" w:rsidRDefault="002D4C92" w:rsidP="002D4C92">
      <w:pPr>
        <w:pStyle w:val="Prrafodelista"/>
        <w:rPr>
          <w:rFonts w:ascii="Arial" w:hAnsi="Arial"/>
          <w:lang w:val="es-ES"/>
        </w:rPr>
      </w:pPr>
    </w:p>
    <w:p w14:paraId="721EDB6B" w14:textId="77777777" w:rsidR="00FF467A" w:rsidRDefault="00FF467A" w:rsidP="00FF467A">
      <w:pPr>
        <w:pStyle w:val="Prrafodelista"/>
        <w:rPr>
          <w:rFonts w:ascii="Arial" w:hAnsi="Arial"/>
          <w:lang w:val="es-ES"/>
        </w:rPr>
      </w:pP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lastRenderedPageBreak/>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7B8319C8" w14:textId="44438427" w:rsidR="00E44049" w:rsidRPr="00976C4F" w:rsidRDefault="00EA792D" w:rsidP="00976C4F">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r w:rsidR="00B20197" w:rsidRPr="002970A1">
        <w:rPr>
          <w:rFonts w:ascii="Arial" w:eastAsia="Batang" w:hAnsi="Arial" w:cs="Arial"/>
          <w:lang w:val="es-ES" w:eastAsia="ko-KR"/>
        </w:rPr>
        <w:t>MiPYMES</w:t>
      </w:r>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2C8DEEBE" w14:textId="408A07E8" w:rsidR="00445F40" w:rsidRPr="00186E73" w:rsidRDefault="00736255" w:rsidP="00186E73">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720F387F" w14:textId="77777777" w:rsidR="00BB044F" w:rsidRDefault="00BB044F" w:rsidP="009E69A4">
      <w:pPr>
        <w:jc w:val="both"/>
        <w:rPr>
          <w:rFonts w:ascii="Arial" w:hAnsi="Arial" w:cs="Arial"/>
        </w:rPr>
      </w:pPr>
    </w:p>
    <w:tbl>
      <w:tblPr>
        <w:tblW w:w="5075"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1"/>
        <w:gridCol w:w="1252"/>
        <w:gridCol w:w="6510"/>
        <w:gridCol w:w="930"/>
      </w:tblGrid>
      <w:tr w:rsidR="00C72E09" w:rsidRPr="00C72E09" w14:paraId="0F846AEE" w14:textId="77777777" w:rsidTr="00B07FEB">
        <w:trPr>
          <w:trHeight w:val="1016"/>
        </w:trPr>
        <w:tc>
          <w:tcPr>
            <w:tcW w:w="525" w:type="pct"/>
            <w:shd w:val="clear" w:color="auto" w:fill="D5007F"/>
            <w:vAlign w:val="center"/>
            <w:hideMark/>
          </w:tcPr>
          <w:p w14:paraId="5FEF44EB" w14:textId="77777777" w:rsidR="00C72E09" w:rsidRPr="00C72E09" w:rsidRDefault="00C72E09" w:rsidP="00C72E09">
            <w:pPr>
              <w:widowControl w:val="0"/>
              <w:autoSpaceDE w:val="0"/>
              <w:autoSpaceDN w:val="0"/>
              <w:ind w:right="-45"/>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Rubro 1</w:t>
            </w:r>
          </w:p>
        </w:tc>
        <w:tc>
          <w:tcPr>
            <w:tcW w:w="3966" w:type="pct"/>
            <w:gridSpan w:val="2"/>
            <w:shd w:val="clear" w:color="auto" w:fill="D5007F"/>
            <w:vAlign w:val="center"/>
            <w:hideMark/>
          </w:tcPr>
          <w:p w14:paraId="7933C728" w14:textId="77777777" w:rsidR="00C72E09" w:rsidRPr="00C72E09" w:rsidRDefault="00C72E09" w:rsidP="00C72E09">
            <w:pPr>
              <w:widowControl w:val="0"/>
              <w:autoSpaceDE w:val="0"/>
              <w:autoSpaceDN w:val="0"/>
              <w:ind w:right="-45"/>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 xml:space="preserve">CAPACIDAD DEL LICITANTE:  </w:t>
            </w:r>
          </w:p>
          <w:p w14:paraId="526C36ED" w14:textId="77777777" w:rsidR="00C72E09" w:rsidRPr="00C72E09" w:rsidRDefault="00C72E09" w:rsidP="00C72E09">
            <w:pPr>
              <w:widowControl w:val="0"/>
              <w:autoSpaceDE w:val="0"/>
              <w:autoSpaceDN w:val="0"/>
              <w:ind w:right="-45"/>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Consiste en el número de recursos humanos que técnicamente estén aptos y puedan prestar el servicio, así como los recursos de equipamiento que requiere el licitante para prestar los servicios en el tiempo, condiciones y niveles de calidad, para que el LICITANTE pueda cumplir con las obligaciones previstas en el contrato que se formalice.</w:t>
            </w:r>
          </w:p>
        </w:tc>
        <w:tc>
          <w:tcPr>
            <w:tcW w:w="510" w:type="pct"/>
            <w:shd w:val="clear" w:color="auto" w:fill="D5007F"/>
            <w:vAlign w:val="center"/>
            <w:hideMark/>
          </w:tcPr>
          <w:p w14:paraId="1C84036F" w14:textId="77777777" w:rsidR="00C72E09" w:rsidRPr="00C72E09" w:rsidRDefault="00C72E09" w:rsidP="00C72E09">
            <w:pPr>
              <w:widowControl w:val="0"/>
              <w:autoSpaceDE w:val="0"/>
              <w:autoSpaceDN w:val="0"/>
              <w:ind w:right="-45"/>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24.00 Puntos</w:t>
            </w:r>
          </w:p>
        </w:tc>
      </w:tr>
      <w:tr w:rsidR="00C72E09" w:rsidRPr="00C72E09" w14:paraId="6934B220" w14:textId="77777777" w:rsidTr="00B07FEB">
        <w:trPr>
          <w:trHeight w:val="34"/>
        </w:trPr>
        <w:tc>
          <w:tcPr>
            <w:tcW w:w="525" w:type="pct"/>
            <w:shd w:val="clear" w:color="auto" w:fill="F2F2F2"/>
            <w:vAlign w:val="center"/>
            <w:hideMark/>
          </w:tcPr>
          <w:p w14:paraId="6606E960"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Subrubro</w:t>
            </w:r>
          </w:p>
        </w:tc>
        <w:tc>
          <w:tcPr>
            <w:tcW w:w="676" w:type="pct"/>
            <w:shd w:val="clear" w:color="auto" w:fill="F2F2F2"/>
            <w:vAlign w:val="center"/>
            <w:hideMark/>
          </w:tcPr>
          <w:p w14:paraId="3233FB91"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Concepto</w:t>
            </w:r>
          </w:p>
        </w:tc>
        <w:tc>
          <w:tcPr>
            <w:tcW w:w="3289" w:type="pct"/>
            <w:shd w:val="clear" w:color="auto" w:fill="F2F2F2"/>
            <w:vAlign w:val="center"/>
            <w:hideMark/>
          </w:tcPr>
          <w:p w14:paraId="0F46AE8A"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Forma de evaluación</w:t>
            </w:r>
          </w:p>
        </w:tc>
        <w:tc>
          <w:tcPr>
            <w:tcW w:w="510" w:type="pct"/>
            <w:shd w:val="clear" w:color="auto" w:fill="F2F2F2"/>
            <w:vAlign w:val="bottom"/>
            <w:hideMark/>
          </w:tcPr>
          <w:p w14:paraId="25A294D7"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Puntos Esperados</w:t>
            </w:r>
          </w:p>
        </w:tc>
      </w:tr>
      <w:tr w:rsidR="00C72E09" w:rsidRPr="00C72E09" w14:paraId="3DEED0C4" w14:textId="77777777" w:rsidTr="00B07FEB">
        <w:trPr>
          <w:trHeight w:val="473"/>
        </w:trPr>
        <w:tc>
          <w:tcPr>
            <w:tcW w:w="525" w:type="pct"/>
            <w:shd w:val="clear" w:color="auto" w:fill="auto"/>
            <w:vAlign w:val="center"/>
            <w:hideMark/>
          </w:tcPr>
          <w:p w14:paraId="25A27468"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1.1</w:t>
            </w:r>
          </w:p>
        </w:tc>
        <w:tc>
          <w:tcPr>
            <w:tcW w:w="676" w:type="pct"/>
            <w:shd w:val="clear" w:color="auto" w:fill="auto"/>
            <w:vAlign w:val="center"/>
            <w:hideMark/>
          </w:tcPr>
          <w:p w14:paraId="64587A25"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Capacidad de los recursos humanos</w:t>
            </w:r>
          </w:p>
        </w:tc>
        <w:tc>
          <w:tcPr>
            <w:tcW w:w="3289" w:type="pct"/>
            <w:shd w:val="clear" w:color="auto" w:fill="auto"/>
            <w:vAlign w:val="center"/>
            <w:hideMark/>
          </w:tcPr>
          <w:p w14:paraId="3152B868" w14:textId="77777777" w:rsidR="00C72E09" w:rsidRPr="00C72E09" w:rsidRDefault="00C72E09" w:rsidP="00C72E09">
            <w:pPr>
              <w:widowControl w:val="0"/>
              <w:autoSpaceDE w:val="0"/>
              <w:autoSpaceDN w:val="0"/>
              <w:ind w:right="-45"/>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Se evaluará la experiencia, competencia o habilidad en el trabajo y dominio de herramientas del personal que brindará el servicio.</w:t>
            </w:r>
          </w:p>
        </w:tc>
        <w:tc>
          <w:tcPr>
            <w:tcW w:w="510" w:type="pct"/>
            <w:shd w:val="clear" w:color="auto" w:fill="auto"/>
            <w:vAlign w:val="center"/>
            <w:hideMark/>
          </w:tcPr>
          <w:p w14:paraId="4D7934E3"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9.60</w:t>
            </w:r>
          </w:p>
        </w:tc>
      </w:tr>
      <w:tr w:rsidR="00C72E09" w:rsidRPr="00C72E09" w14:paraId="29B9EAE4" w14:textId="77777777" w:rsidTr="00B07FEB">
        <w:trPr>
          <w:trHeight w:val="983"/>
        </w:trPr>
        <w:tc>
          <w:tcPr>
            <w:tcW w:w="525" w:type="pct"/>
            <w:shd w:val="clear" w:color="auto" w:fill="auto"/>
            <w:vAlign w:val="center"/>
            <w:hideMark/>
          </w:tcPr>
          <w:p w14:paraId="0DCBC30D"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1.1.1</w:t>
            </w:r>
          </w:p>
        </w:tc>
        <w:tc>
          <w:tcPr>
            <w:tcW w:w="676" w:type="pct"/>
            <w:shd w:val="clear" w:color="auto" w:fill="auto"/>
            <w:vAlign w:val="center"/>
          </w:tcPr>
          <w:p w14:paraId="5D068703"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Experiencia</w:t>
            </w:r>
          </w:p>
        </w:tc>
        <w:tc>
          <w:tcPr>
            <w:tcW w:w="3289" w:type="pct"/>
            <w:shd w:val="clear" w:color="auto" w:fill="auto"/>
            <w:vAlign w:val="center"/>
            <w:hideMark/>
          </w:tcPr>
          <w:p w14:paraId="5E766E42"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El LICITANTE deberá acreditar los currículums del personal que podrá prestar el </w:t>
            </w:r>
            <w:r w:rsidRPr="00C72E09">
              <w:rPr>
                <w:rFonts w:ascii="Arial" w:eastAsia="Arial" w:hAnsi="Arial" w:cs="Arial"/>
                <w:b/>
                <w:bCs/>
                <w:w w:val="80"/>
                <w:sz w:val="16"/>
                <w:szCs w:val="16"/>
                <w:lang w:val="es-ES" w:eastAsia="en-US"/>
              </w:rPr>
              <w:t>“Servicio Integral de Jardinería para oficinas centrales de la Ciudad de México del Instituto Nacional Electoral”</w:t>
            </w:r>
            <w:r w:rsidRPr="00C72E09">
              <w:rPr>
                <w:rFonts w:ascii="Arial" w:eastAsia="Arial" w:hAnsi="Arial" w:cs="Arial"/>
                <w:w w:val="80"/>
                <w:sz w:val="16"/>
                <w:szCs w:val="16"/>
                <w:lang w:val="es-ES" w:eastAsia="en-US"/>
              </w:rPr>
              <w:t>, de conformidad con lo siguiente:</w:t>
            </w:r>
          </w:p>
          <w:p w14:paraId="0070B099"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7E339028"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A fin de avalar su experiencia, el LICITANTE presentará 1 (un) C.V. de Enlace Administrativo, 1 (un) C.V. de Coordinador Operativo y 1 (un) C.V. por cada Jardinero (8 jardineros):</w:t>
            </w:r>
          </w:p>
          <w:p w14:paraId="1B2E3FAD"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p>
          <w:p w14:paraId="584D9980"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1 (un) currículum de 1 (un) Enlace Administrativo</w:t>
            </w:r>
          </w:p>
          <w:p w14:paraId="3406B28B"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1 (un) currículum de 1 (un) Coordinador operativo</w:t>
            </w:r>
          </w:p>
          <w:p w14:paraId="7FFC5FAD"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1 (un) currículum por jardinero (8 personas)</w:t>
            </w:r>
          </w:p>
          <w:p w14:paraId="0FEF603E"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p>
          <w:p w14:paraId="6D4BEFAE"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Por lo anterior, los Currículums que el LICITANTE presentará para cada perfil solicitado en el presente rubro, deberá contener:</w:t>
            </w:r>
          </w:p>
          <w:p w14:paraId="1536D927"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p>
          <w:p w14:paraId="74357938" w14:textId="77777777" w:rsidR="00C72E09" w:rsidRPr="00C72E09" w:rsidRDefault="00C72E09" w:rsidP="00C72E09">
            <w:pPr>
              <w:numPr>
                <w:ilvl w:val="0"/>
                <w:numId w:val="128"/>
              </w:numPr>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Nombre</w:t>
            </w:r>
          </w:p>
          <w:p w14:paraId="42784132" w14:textId="77777777" w:rsidR="00C72E09" w:rsidRPr="00C72E09" w:rsidRDefault="00C72E09" w:rsidP="00C72E09">
            <w:pPr>
              <w:numPr>
                <w:ilvl w:val="0"/>
                <w:numId w:val="128"/>
              </w:numPr>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Dirección </w:t>
            </w:r>
          </w:p>
          <w:p w14:paraId="1A69EBB7" w14:textId="77777777" w:rsidR="00C72E09" w:rsidRPr="00C72E09" w:rsidRDefault="00C72E09" w:rsidP="00C72E09">
            <w:pPr>
              <w:numPr>
                <w:ilvl w:val="0"/>
                <w:numId w:val="128"/>
              </w:numPr>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Grado de estudios </w:t>
            </w:r>
          </w:p>
          <w:p w14:paraId="6C848912" w14:textId="77777777" w:rsidR="00C72E09" w:rsidRPr="00C72E09" w:rsidRDefault="00C72E09" w:rsidP="00C72E09">
            <w:pPr>
              <w:numPr>
                <w:ilvl w:val="0"/>
                <w:numId w:val="128"/>
              </w:numPr>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Perfil que acredita o para el que se propone</w:t>
            </w:r>
          </w:p>
          <w:p w14:paraId="338B5D38" w14:textId="77777777" w:rsidR="00C72E09" w:rsidRPr="00C72E09" w:rsidRDefault="00C72E09" w:rsidP="00C72E09">
            <w:pPr>
              <w:numPr>
                <w:ilvl w:val="0"/>
                <w:numId w:val="128"/>
              </w:numPr>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Experiencia, la cual deberá ser mínima de 6 meses en el puesto propuesto adjuntado carta de recomendación del patrón actual o patrones anteriores, en hoja membretada y firma indicando la experiencia en el puesto.</w:t>
            </w:r>
          </w:p>
          <w:p w14:paraId="0483F38E" w14:textId="77777777" w:rsidR="00C72E09" w:rsidRPr="00C72E09" w:rsidRDefault="00C72E09" w:rsidP="00C72E09">
            <w:pPr>
              <w:numPr>
                <w:ilvl w:val="0"/>
                <w:numId w:val="128"/>
              </w:numPr>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Indicar los datos de referencia: teléfonos para validar la información</w:t>
            </w:r>
          </w:p>
          <w:p w14:paraId="552349A1"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45CC846C"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El LICITANTE deberá señalar claramente quién se presenta como Enlace Administrativo, Coordinador Operativo y quiénes como los 8 (ocho) jardineros.</w:t>
            </w:r>
          </w:p>
          <w:p w14:paraId="52010264"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0BC5AA65"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Se tomarán en cuenta para esta evaluación los primeros currículums de cada perfil, es decir, el primer currículum del Enlace Administrativo y los primeros 8 (ocho) currículums de los jardineros, lo anterior de acuerdo con el número de folio consecutivo o el orden de su proposición.</w:t>
            </w:r>
          </w:p>
          <w:p w14:paraId="3926A608"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1ABC435F"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lastRenderedPageBreak/>
              <w:t>El LICITANTE deberá anexar los documentos probatorios que sustenten la experiencia avalada en currículums, (cartas de recomendación, formatos de servicio anteriores y/o constancias laborales extendidos por el patrón actual o los patrones anteriores).</w:t>
            </w:r>
          </w:p>
          <w:p w14:paraId="43714B69"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6C66C1F3"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Los puntos para otorgar serán de la siguiente manera.</w:t>
            </w:r>
          </w:p>
          <w:p w14:paraId="3D2B7A11"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47F6C281"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Enlace Administrativo 1 (Uno).</w:t>
            </w:r>
          </w:p>
          <w:p w14:paraId="6090B105"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29E3E4B5"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Para el caso del Enlace Administrativo, se asignará el 70% (setenta por ciento) del puntaje al LICITANTE que acredite el rango mínimo de meses de experiencia; para el LICITANTE que acredite un rango de meses mayor, se le otorgará el 30% de la puntuación proporcional equivalente al rango correspondiente.</w:t>
            </w:r>
          </w:p>
          <w:p w14:paraId="26C9D011"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p>
          <w:tbl>
            <w:tblPr>
              <w:tblStyle w:val="Tablaconcuadrcula180"/>
              <w:tblW w:w="0" w:type="auto"/>
              <w:jc w:val="center"/>
              <w:tblLook w:val="04A0" w:firstRow="1" w:lastRow="0" w:firstColumn="1" w:lastColumn="0" w:noHBand="0" w:noVBand="1"/>
            </w:tblPr>
            <w:tblGrid>
              <w:gridCol w:w="3038"/>
              <w:gridCol w:w="2799"/>
            </w:tblGrid>
            <w:tr w:rsidR="00C72E09" w:rsidRPr="00C72E09" w14:paraId="41DB5643" w14:textId="77777777" w:rsidTr="00B07FEB">
              <w:trPr>
                <w:jc w:val="center"/>
              </w:trPr>
              <w:tc>
                <w:tcPr>
                  <w:tcW w:w="3038" w:type="dxa"/>
                  <w:shd w:val="clear" w:color="auto" w:fill="D5007F"/>
                  <w:vAlign w:val="center"/>
                </w:tcPr>
                <w:p w14:paraId="273FEDA0"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Enlace Administrativo</w:t>
                  </w:r>
                </w:p>
              </w:tc>
              <w:tc>
                <w:tcPr>
                  <w:tcW w:w="2799" w:type="dxa"/>
                  <w:shd w:val="clear" w:color="auto" w:fill="D5007F"/>
                  <w:vAlign w:val="center"/>
                </w:tcPr>
                <w:p w14:paraId="5A8BD79C"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Puntos para obtener</w:t>
                  </w:r>
                </w:p>
              </w:tc>
            </w:tr>
            <w:tr w:rsidR="00C72E09" w:rsidRPr="00C72E09" w14:paraId="3A386130" w14:textId="77777777" w:rsidTr="00B07FEB">
              <w:trPr>
                <w:jc w:val="center"/>
              </w:trPr>
              <w:tc>
                <w:tcPr>
                  <w:tcW w:w="3038" w:type="dxa"/>
                  <w:vAlign w:val="center"/>
                </w:tcPr>
                <w:p w14:paraId="168912F9" w14:textId="77777777" w:rsidR="00C72E09" w:rsidRPr="00C72E09" w:rsidRDefault="00C72E09" w:rsidP="00C72E09">
                  <w:pPr>
                    <w:autoSpaceDE w:val="0"/>
                    <w:autoSpaceDN w:val="0"/>
                    <w:ind w:right="-45"/>
                    <w:rPr>
                      <w:rFonts w:ascii="Arial" w:eastAsia="Arial" w:hAnsi="Arial" w:cs="Arial"/>
                      <w:w w:val="80"/>
                      <w:sz w:val="16"/>
                      <w:szCs w:val="16"/>
                      <w:lang w:val="es-ES"/>
                    </w:rPr>
                  </w:pPr>
                  <w:r w:rsidRPr="00C72E09">
                    <w:rPr>
                      <w:rFonts w:ascii="Arial" w:eastAsia="Arial" w:hAnsi="Arial" w:cs="Arial"/>
                      <w:w w:val="80"/>
                      <w:sz w:val="16"/>
                      <w:szCs w:val="16"/>
                      <w:lang w:val="es-ES"/>
                    </w:rPr>
                    <w:t>Acredita experiencia de 24 meses en adelante</w:t>
                  </w:r>
                </w:p>
              </w:tc>
              <w:tc>
                <w:tcPr>
                  <w:tcW w:w="2799" w:type="dxa"/>
                  <w:vAlign w:val="center"/>
                </w:tcPr>
                <w:p w14:paraId="23A98AA3"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0.96 puntos</w:t>
                  </w:r>
                </w:p>
              </w:tc>
            </w:tr>
            <w:tr w:rsidR="00C72E09" w:rsidRPr="00C72E09" w14:paraId="6F975395" w14:textId="77777777" w:rsidTr="00B07FEB">
              <w:trPr>
                <w:jc w:val="center"/>
              </w:trPr>
              <w:tc>
                <w:tcPr>
                  <w:tcW w:w="3038" w:type="dxa"/>
                  <w:vAlign w:val="center"/>
                </w:tcPr>
                <w:p w14:paraId="1FF53D57" w14:textId="77777777" w:rsidR="00C72E09" w:rsidRPr="00C72E09" w:rsidRDefault="00C72E09" w:rsidP="00C72E09">
                  <w:pPr>
                    <w:autoSpaceDE w:val="0"/>
                    <w:autoSpaceDN w:val="0"/>
                    <w:ind w:right="-45"/>
                    <w:rPr>
                      <w:rFonts w:ascii="Arial" w:eastAsia="Arial" w:hAnsi="Arial" w:cs="Arial"/>
                      <w:w w:val="80"/>
                      <w:sz w:val="16"/>
                      <w:szCs w:val="16"/>
                      <w:lang w:val="es-ES"/>
                    </w:rPr>
                  </w:pPr>
                  <w:r w:rsidRPr="00C72E09">
                    <w:rPr>
                      <w:rFonts w:ascii="Arial" w:eastAsia="Arial" w:hAnsi="Arial" w:cs="Arial"/>
                      <w:w w:val="80"/>
                      <w:sz w:val="16"/>
                      <w:szCs w:val="16"/>
                      <w:lang w:val="es-ES"/>
                    </w:rPr>
                    <w:t>Acredita experiencia de 18 meses</w:t>
                  </w:r>
                </w:p>
              </w:tc>
              <w:tc>
                <w:tcPr>
                  <w:tcW w:w="2799" w:type="dxa"/>
                  <w:vAlign w:val="center"/>
                </w:tcPr>
                <w:p w14:paraId="1E3EF059"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0.888 puntos</w:t>
                  </w:r>
                </w:p>
              </w:tc>
            </w:tr>
            <w:tr w:rsidR="00C72E09" w:rsidRPr="00C72E09" w14:paraId="71799A22" w14:textId="77777777" w:rsidTr="00B07FEB">
              <w:trPr>
                <w:jc w:val="center"/>
              </w:trPr>
              <w:tc>
                <w:tcPr>
                  <w:tcW w:w="3038" w:type="dxa"/>
                  <w:vAlign w:val="center"/>
                </w:tcPr>
                <w:p w14:paraId="1B6E5F63" w14:textId="77777777" w:rsidR="00C72E09" w:rsidRPr="00C72E09" w:rsidRDefault="00C72E09" w:rsidP="00C72E09">
                  <w:pPr>
                    <w:autoSpaceDE w:val="0"/>
                    <w:autoSpaceDN w:val="0"/>
                    <w:ind w:right="-45"/>
                    <w:rPr>
                      <w:rFonts w:ascii="Arial" w:eastAsia="Arial" w:hAnsi="Arial" w:cs="Arial"/>
                      <w:w w:val="80"/>
                      <w:sz w:val="16"/>
                      <w:szCs w:val="16"/>
                      <w:lang w:val="es-ES"/>
                    </w:rPr>
                  </w:pPr>
                  <w:r w:rsidRPr="00C72E09">
                    <w:rPr>
                      <w:rFonts w:ascii="Arial" w:eastAsia="Arial" w:hAnsi="Arial" w:cs="Arial"/>
                      <w:w w:val="80"/>
                      <w:sz w:val="16"/>
                      <w:szCs w:val="16"/>
                      <w:lang w:val="es-ES"/>
                    </w:rPr>
                    <w:t xml:space="preserve">Acredita experiencia de 12 meses </w:t>
                  </w:r>
                </w:p>
              </w:tc>
              <w:tc>
                <w:tcPr>
                  <w:tcW w:w="2799" w:type="dxa"/>
                  <w:vAlign w:val="center"/>
                </w:tcPr>
                <w:p w14:paraId="744E0DF0"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0.816 puntos</w:t>
                  </w:r>
                </w:p>
              </w:tc>
            </w:tr>
            <w:tr w:rsidR="00C72E09" w:rsidRPr="00C72E09" w14:paraId="3ACE74FC" w14:textId="77777777" w:rsidTr="00B07FEB">
              <w:trPr>
                <w:jc w:val="center"/>
              </w:trPr>
              <w:tc>
                <w:tcPr>
                  <w:tcW w:w="3038" w:type="dxa"/>
                  <w:vAlign w:val="center"/>
                </w:tcPr>
                <w:p w14:paraId="611B048F" w14:textId="77777777" w:rsidR="00C72E09" w:rsidRPr="00C72E09" w:rsidRDefault="00C72E09" w:rsidP="00C72E09">
                  <w:pPr>
                    <w:autoSpaceDE w:val="0"/>
                    <w:autoSpaceDN w:val="0"/>
                    <w:ind w:right="-45"/>
                    <w:rPr>
                      <w:rFonts w:ascii="Arial" w:eastAsia="Arial" w:hAnsi="Arial" w:cs="Arial"/>
                      <w:w w:val="80"/>
                      <w:sz w:val="16"/>
                      <w:szCs w:val="16"/>
                      <w:lang w:val="es-ES"/>
                    </w:rPr>
                  </w:pPr>
                  <w:r w:rsidRPr="00C72E09">
                    <w:rPr>
                      <w:rFonts w:ascii="Arial" w:eastAsia="Arial" w:hAnsi="Arial" w:cs="Arial"/>
                      <w:w w:val="80"/>
                      <w:sz w:val="16"/>
                      <w:szCs w:val="16"/>
                      <w:lang w:val="es-ES"/>
                    </w:rPr>
                    <w:t xml:space="preserve">Acredita experiencia de 6 meses </w:t>
                  </w:r>
                </w:p>
              </w:tc>
              <w:tc>
                <w:tcPr>
                  <w:tcW w:w="2799" w:type="dxa"/>
                  <w:vAlign w:val="center"/>
                </w:tcPr>
                <w:p w14:paraId="648AC5AD"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0.672 puntos</w:t>
                  </w:r>
                </w:p>
              </w:tc>
            </w:tr>
            <w:tr w:rsidR="00C72E09" w:rsidRPr="00C72E09" w14:paraId="4054F152" w14:textId="77777777" w:rsidTr="00B07FEB">
              <w:trPr>
                <w:jc w:val="center"/>
              </w:trPr>
              <w:tc>
                <w:tcPr>
                  <w:tcW w:w="3038" w:type="dxa"/>
                  <w:vAlign w:val="center"/>
                </w:tcPr>
                <w:p w14:paraId="1D6ABA0C" w14:textId="77777777" w:rsidR="00C72E09" w:rsidRPr="00C72E09" w:rsidRDefault="00C72E09" w:rsidP="00C72E09">
                  <w:pPr>
                    <w:autoSpaceDE w:val="0"/>
                    <w:autoSpaceDN w:val="0"/>
                    <w:ind w:right="-45"/>
                    <w:rPr>
                      <w:rFonts w:ascii="Arial" w:eastAsia="Arial" w:hAnsi="Arial" w:cs="Arial"/>
                      <w:w w:val="80"/>
                      <w:sz w:val="16"/>
                      <w:szCs w:val="16"/>
                      <w:lang w:val="es-ES"/>
                    </w:rPr>
                  </w:pPr>
                  <w:r w:rsidRPr="00C72E09">
                    <w:rPr>
                      <w:rFonts w:ascii="Arial" w:eastAsia="Arial" w:hAnsi="Arial" w:cs="Arial"/>
                      <w:w w:val="80"/>
                      <w:sz w:val="16"/>
                      <w:szCs w:val="16"/>
                      <w:lang w:val="es-ES"/>
                    </w:rPr>
                    <w:t>No acredita experiencia o acredita menos de 6 meses.</w:t>
                  </w:r>
                </w:p>
              </w:tc>
              <w:tc>
                <w:tcPr>
                  <w:tcW w:w="2799" w:type="dxa"/>
                  <w:vAlign w:val="center"/>
                </w:tcPr>
                <w:p w14:paraId="22701150"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0.00 puntos</w:t>
                  </w:r>
                </w:p>
              </w:tc>
            </w:tr>
          </w:tbl>
          <w:p w14:paraId="15BAA6AA"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p>
          <w:p w14:paraId="3498935D"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Puntaje máximo por 1 Enlace Administrativo 0.96 (cero punto noventa y seis) puntos</w:t>
            </w:r>
          </w:p>
          <w:p w14:paraId="5C5A14D3"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Coordinador operativo 1 (Uno).</w:t>
            </w:r>
          </w:p>
          <w:p w14:paraId="06DDCBC8"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p>
          <w:p w14:paraId="05DF6511"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Para el caso del Coordinador Operativo, se asignará el 70% (setenta por ciento) del puntaje al LICITANTE que acredite el rango mínimo de meses y días de experiencia; para el LICITANTE que acredite un rango de meses y días mayor, se le otorgará el 30% de la puntuación proporcional equivalente al rango correspondiente.</w:t>
            </w:r>
          </w:p>
          <w:p w14:paraId="6634F37F"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tbl>
            <w:tblPr>
              <w:tblStyle w:val="Tablaconcuadrcula180"/>
              <w:tblW w:w="0" w:type="auto"/>
              <w:jc w:val="center"/>
              <w:tblLook w:val="04A0" w:firstRow="1" w:lastRow="0" w:firstColumn="1" w:lastColumn="0" w:noHBand="0" w:noVBand="1"/>
            </w:tblPr>
            <w:tblGrid>
              <w:gridCol w:w="3001"/>
              <w:gridCol w:w="2872"/>
            </w:tblGrid>
            <w:tr w:rsidR="00C72E09" w:rsidRPr="00C72E09" w14:paraId="5C314E91" w14:textId="77777777" w:rsidTr="00B07FEB">
              <w:trPr>
                <w:jc w:val="center"/>
              </w:trPr>
              <w:tc>
                <w:tcPr>
                  <w:tcW w:w="3001" w:type="dxa"/>
                  <w:shd w:val="clear" w:color="auto" w:fill="D5007F"/>
                  <w:vAlign w:val="center"/>
                </w:tcPr>
                <w:p w14:paraId="186E436E"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Coordinador Operativo</w:t>
                  </w:r>
                </w:p>
              </w:tc>
              <w:tc>
                <w:tcPr>
                  <w:tcW w:w="2872" w:type="dxa"/>
                  <w:shd w:val="clear" w:color="auto" w:fill="D5007F"/>
                  <w:vAlign w:val="center"/>
                </w:tcPr>
                <w:p w14:paraId="591D82D7"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Puntos para obtener</w:t>
                  </w:r>
                </w:p>
              </w:tc>
            </w:tr>
            <w:tr w:rsidR="00C72E09" w:rsidRPr="00C72E09" w14:paraId="0A5DBE6D" w14:textId="77777777" w:rsidTr="00B07FEB">
              <w:trPr>
                <w:jc w:val="center"/>
              </w:trPr>
              <w:tc>
                <w:tcPr>
                  <w:tcW w:w="3001" w:type="dxa"/>
                  <w:vAlign w:val="center"/>
                </w:tcPr>
                <w:p w14:paraId="6A9FF00F"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Acredita experiencia de 24 meses en adelante</w:t>
                  </w:r>
                </w:p>
              </w:tc>
              <w:tc>
                <w:tcPr>
                  <w:tcW w:w="2872" w:type="dxa"/>
                  <w:vAlign w:val="center"/>
                </w:tcPr>
                <w:p w14:paraId="14C9520F"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0.96 puntos</w:t>
                  </w:r>
                </w:p>
              </w:tc>
            </w:tr>
            <w:tr w:rsidR="00C72E09" w:rsidRPr="00C72E09" w14:paraId="5AE85848" w14:textId="77777777" w:rsidTr="00B07FEB">
              <w:trPr>
                <w:jc w:val="center"/>
              </w:trPr>
              <w:tc>
                <w:tcPr>
                  <w:tcW w:w="3001" w:type="dxa"/>
                  <w:vAlign w:val="center"/>
                </w:tcPr>
                <w:p w14:paraId="495F1F2F" w14:textId="77777777" w:rsidR="00C72E09" w:rsidRPr="00C72E09" w:rsidRDefault="00C72E09" w:rsidP="00C72E09">
                  <w:pPr>
                    <w:autoSpaceDE w:val="0"/>
                    <w:autoSpaceDN w:val="0"/>
                    <w:ind w:right="-45"/>
                    <w:rPr>
                      <w:rFonts w:ascii="Arial" w:eastAsia="Arial" w:hAnsi="Arial" w:cs="Arial"/>
                      <w:w w:val="80"/>
                      <w:sz w:val="16"/>
                      <w:szCs w:val="16"/>
                      <w:lang w:val="es-ES"/>
                    </w:rPr>
                  </w:pPr>
                  <w:r w:rsidRPr="00C72E09">
                    <w:rPr>
                      <w:rFonts w:ascii="Arial" w:eastAsia="Arial" w:hAnsi="Arial" w:cs="Arial"/>
                      <w:w w:val="80"/>
                      <w:sz w:val="16"/>
                      <w:szCs w:val="16"/>
                      <w:lang w:val="es-ES"/>
                    </w:rPr>
                    <w:t>Acredita experiencia de 18 meses</w:t>
                  </w:r>
                </w:p>
              </w:tc>
              <w:tc>
                <w:tcPr>
                  <w:tcW w:w="2872" w:type="dxa"/>
                  <w:vAlign w:val="center"/>
                </w:tcPr>
                <w:p w14:paraId="613C21C4"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0.888 puntos</w:t>
                  </w:r>
                </w:p>
              </w:tc>
            </w:tr>
            <w:tr w:rsidR="00C72E09" w:rsidRPr="00C72E09" w14:paraId="793B0E7A" w14:textId="77777777" w:rsidTr="00B07FEB">
              <w:trPr>
                <w:jc w:val="center"/>
              </w:trPr>
              <w:tc>
                <w:tcPr>
                  <w:tcW w:w="3001" w:type="dxa"/>
                  <w:vAlign w:val="center"/>
                </w:tcPr>
                <w:p w14:paraId="1E8FBA92"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 xml:space="preserve">Acredita experiencia de 12 meses </w:t>
                  </w:r>
                </w:p>
              </w:tc>
              <w:tc>
                <w:tcPr>
                  <w:tcW w:w="2872" w:type="dxa"/>
                  <w:vAlign w:val="center"/>
                </w:tcPr>
                <w:p w14:paraId="0AF5228C"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0.816 puntos</w:t>
                  </w:r>
                </w:p>
              </w:tc>
            </w:tr>
            <w:tr w:rsidR="00C72E09" w:rsidRPr="00C72E09" w14:paraId="482B45E8" w14:textId="77777777" w:rsidTr="00B07FEB">
              <w:trPr>
                <w:jc w:val="center"/>
              </w:trPr>
              <w:tc>
                <w:tcPr>
                  <w:tcW w:w="3001" w:type="dxa"/>
                  <w:vAlign w:val="center"/>
                </w:tcPr>
                <w:p w14:paraId="69A7524F"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 xml:space="preserve">Acredita experiencia de 6 meses </w:t>
                  </w:r>
                </w:p>
              </w:tc>
              <w:tc>
                <w:tcPr>
                  <w:tcW w:w="2872" w:type="dxa"/>
                  <w:vAlign w:val="center"/>
                </w:tcPr>
                <w:p w14:paraId="530D816E"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0.672 puntos</w:t>
                  </w:r>
                </w:p>
              </w:tc>
            </w:tr>
            <w:tr w:rsidR="00C72E09" w:rsidRPr="00C72E09" w14:paraId="42B0454F" w14:textId="77777777" w:rsidTr="00B07FEB">
              <w:trPr>
                <w:jc w:val="center"/>
              </w:trPr>
              <w:tc>
                <w:tcPr>
                  <w:tcW w:w="3001" w:type="dxa"/>
                  <w:vAlign w:val="center"/>
                </w:tcPr>
                <w:p w14:paraId="3F25B32B"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No acredita experiencia o acredita menos de 6 meses.</w:t>
                  </w:r>
                </w:p>
              </w:tc>
              <w:tc>
                <w:tcPr>
                  <w:tcW w:w="2872" w:type="dxa"/>
                  <w:vAlign w:val="center"/>
                </w:tcPr>
                <w:p w14:paraId="245742F4"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0.00 puntos</w:t>
                  </w:r>
                </w:p>
              </w:tc>
            </w:tr>
          </w:tbl>
          <w:p w14:paraId="7F5FCA27"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18DB2DEF" w14:textId="77777777" w:rsidR="00C72E09" w:rsidRPr="00C72E09" w:rsidRDefault="00C72E09" w:rsidP="00C72E09">
            <w:pPr>
              <w:widowControl w:val="0"/>
              <w:autoSpaceDE w:val="0"/>
              <w:autoSpaceDN w:val="0"/>
              <w:ind w:right="-45"/>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Puntaje máximo por 1 Coordinador operativo 0.96 (cero punto noventa y seis) puntos</w:t>
            </w:r>
          </w:p>
          <w:p w14:paraId="2B7DF5BA" w14:textId="77777777" w:rsidR="00C72E09" w:rsidRPr="00C72E09" w:rsidRDefault="00C72E09" w:rsidP="00C72E09">
            <w:pPr>
              <w:widowControl w:val="0"/>
              <w:autoSpaceDE w:val="0"/>
              <w:autoSpaceDN w:val="0"/>
              <w:ind w:right="-45"/>
              <w:rPr>
                <w:rFonts w:ascii="Arial" w:eastAsia="Arial" w:hAnsi="Arial" w:cs="Arial"/>
                <w:b/>
                <w:bCs/>
                <w:w w:val="80"/>
                <w:sz w:val="16"/>
                <w:szCs w:val="16"/>
                <w:u w:val="single"/>
                <w:lang w:val="es-ES" w:eastAsia="en-US"/>
              </w:rPr>
            </w:pPr>
          </w:p>
          <w:p w14:paraId="1A48BA7D"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Jardineros 8 (OCHO).</w:t>
            </w:r>
          </w:p>
          <w:p w14:paraId="7326FFAF" w14:textId="77777777" w:rsidR="00C72E09" w:rsidRPr="00C72E09" w:rsidRDefault="00C72E09" w:rsidP="00C72E09">
            <w:pPr>
              <w:widowControl w:val="0"/>
              <w:autoSpaceDE w:val="0"/>
              <w:autoSpaceDN w:val="0"/>
              <w:ind w:right="-45"/>
              <w:rPr>
                <w:rFonts w:ascii="Arial" w:eastAsia="Arial" w:hAnsi="Arial" w:cs="Arial"/>
                <w:b/>
                <w:bCs/>
                <w:w w:val="80"/>
                <w:sz w:val="16"/>
                <w:szCs w:val="16"/>
                <w:u w:val="single"/>
                <w:lang w:val="es-ES" w:eastAsia="en-US"/>
              </w:rPr>
            </w:pPr>
          </w:p>
          <w:p w14:paraId="3A2BD835"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Para el caso de los 8 jardineros, se asignará el 70% (setenta por ciento) del puntaje al LICITANTE que acredite el rango mínimo de meses de experiencia; para el LICITANTE que acredite un rango de meses mayor, se le otorgará el 30% de la puntuación restante.</w:t>
            </w:r>
          </w:p>
          <w:p w14:paraId="3F123801"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p>
          <w:tbl>
            <w:tblPr>
              <w:tblStyle w:val="Tablaconcuadrcula180"/>
              <w:tblW w:w="0" w:type="auto"/>
              <w:jc w:val="center"/>
              <w:tblLook w:val="04A0" w:firstRow="1" w:lastRow="0" w:firstColumn="1" w:lastColumn="0" w:noHBand="0" w:noVBand="1"/>
            </w:tblPr>
            <w:tblGrid>
              <w:gridCol w:w="3001"/>
              <w:gridCol w:w="2872"/>
            </w:tblGrid>
            <w:tr w:rsidR="00C72E09" w:rsidRPr="00C72E09" w14:paraId="5A9CED0F" w14:textId="77777777" w:rsidTr="00B07FEB">
              <w:trPr>
                <w:jc w:val="center"/>
              </w:trPr>
              <w:tc>
                <w:tcPr>
                  <w:tcW w:w="3001" w:type="dxa"/>
                  <w:shd w:val="clear" w:color="auto" w:fill="D5007F"/>
                  <w:vAlign w:val="center"/>
                </w:tcPr>
                <w:p w14:paraId="38FB5488"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Jardineros (8 Jardineros)</w:t>
                  </w:r>
                </w:p>
              </w:tc>
              <w:tc>
                <w:tcPr>
                  <w:tcW w:w="2872" w:type="dxa"/>
                  <w:shd w:val="clear" w:color="auto" w:fill="D5007F"/>
                  <w:vAlign w:val="center"/>
                </w:tcPr>
                <w:p w14:paraId="1CE6BAE7"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hAnsi="Arial" w:cs="Arial"/>
                      <w:b/>
                      <w:bCs/>
                      <w:sz w:val="16"/>
                      <w:szCs w:val="16"/>
                      <w:lang w:val="es-ES" w:eastAsia="es-MX"/>
                    </w:rPr>
                    <w:t>Puntos asignados para cada jardinero</w:t>
                  </w:r>
                </w:p>
              </w:tc>
            </w:tr>
            <w:tr w:rsidR="00C72E09" w:rsidRPr="00C72E09" w14:paraId="7E97FEBA" w14:textId="77777777" w:rsidTr="00B07FEB">
              <w:trPr>
                <w:jc w:val="center"/>
              </w:trPr>
              <w:tc>
                <w:tcPr>
                  <w:tcW w:w="3001" w:type="dxa"/>
                  <w:vAlign w:val="center"/>
                </w:tcPr>
                <w:p w14:paraId="513F3AAE"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Acredita experiencia de 12 meses en adelante</w:t>
                  </w:r>
                </w:p>
              </w:tc>
              <w:tc>
                <w:tcPr>
                  <w:tcW w:w="2872" w:type="dxa"/>
                  <w:vAlign w:val="center"/>
                </w:tcPr>
                <w:p w14:paraId="01BB0413"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0.12 puntos</w:t>
                  </w:r>
                </w:p>
              </w:tc>
            </w:tr>
            <w:tr w:rsidR="00C72E09" w:rsidRPr="00C72E09" w14:paraId="264A7934" w14:textId="77777777" w:rsidTr="00B07FEB">
              <w:trPr>
                <w:jc w:val="center"/>
              </w:trPr>
              <w:tc>
                <w:tcPr>
                  <w:tcW w:w="3001" w:type="dxa"/>
                  <w:vAlign w:val="center"/>
                </w:tcPr>
                <w:p w14:paraId="28141DC2"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Acredita experiencia de 6 meses</w:t>
                  </w:r>
                </w:p>
              </w:tc>
              <w:tc>
                <w:tcPr>
                  <w:tcW w:w="2872" w:type="dxa"/>
                  <w:vAlign w:val="center"/>
                </w:tcPr>
                <w:p w14:paraId="26C67385"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0.084 puntos</w:t>
                  </w:r>
                </w:p>
              </w:tc>
            </w:tr>
            <w:tr w:rsidR="00C72E09" w:rsidRPr="00C72E09" w14:paraId="6D197BF8" w14:textId="77777777" w:rsidTr="00B07FEB">
              <w:trPr>
                <w:jc w:val="center"/>
              </w:trPr>
              <w:tc>
                <w:tcPr>
                  <w:tcW w:w="3001" w:type="dxa"/>
                  <w:vAlign w:val="center"/>
                </w:tcPr>
                <w:p w14:paraId="12188919"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No acredita experiencia o acredita menos de 6 meses.</w:t>
                  </w:r>
                </w:p>
              </w:tc>
              <w:tc>
                <w:tcPr>
                  <w:tcW w:w="2872" w:type="dxa"/>
                  <w:vAlign w:val="center"/>
                </w:tcPr>
                <w:p w14:paraId="52504951"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0.00 puntos</w:t>
                  </w:r>
                </w:p>
              </w:tc>
            </w:tr>
          </w:tbl>
          <w:p w14:paraId="05B5C73E"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29A9499A"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Puntaje máximo por 8 Jardineros 0.96 (cero punto noventa y seis) puntos</w:t>
            </w:r>
          </w:p>
          <w:p w14:paraId="5E7955A3"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p>
          <w:p w14:paraId="6FD72CFF"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Máximo de puntos a obtener en este Subrubro: 2.88 (dos punto ochenta y ocho) puntos</w:t>
            </w:r>
          </w:p>
          <w:p w14:paraId="2CE62A39"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14EEA2A7"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El personal que presente deberá coincidir con el organigrama que se solicita en el subrubro </w:t>
            </w:r>
            <w:r w:rsidRPr="00C72E09">
              <w:rPr>
                <w:rFonts w:ascii="Arial" w:eastAsia="Arial" w:hAnsi="Arial" w:cs="Arial"/>
                <w:b/>
                <w:bCs/>
                <w:w w:val="80"/>
                <w:sz w:val="16"/>
                <w:szCs w:val="16"/>
                <w:lang w:val="es-ES" w:eastAsia="en-US"/>
              </w:rPr>
              <w:t>3.1.3. Esquema estructural de la organización de los recursos humanos</w:t>
            </w:r>
            <w:r w:rsidRPr="00C72E09">
              <w:rPr>
                <w:rFonts w:ascii="Arial" w:eastAsia="Arial" w:hAnsi="Arial" w:cs="Arial"/>
                <w:w w:val="80"/>
                <w:sz w:val="16"/>
                <w:szCs w:val="16"/>
                <w:lang w:val="es-ES" w:eastAsia="en-US"/>
              </w:rPr>
              <w:t>, en caso de no coincidir con el organigrama no serán considerados para la evaluación.</w:t>
            </w:r>
          </w:p>
          <w:p w14:paraId="21E2A142"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p>
          <w:p w14:paraId="0E512A7C"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El INSTITUTO se reserva el derecho de verificar la información proporcionada en cada currículum, por lo que EL LICITANTE deberá indicar los datos de referencia, teléfonos para validar la información y el perfil que acredita con el currículum, adjuntando copia de su identificación oficial vigente. Los currículums deberán estar debidamente firmados por el representante legal y por el titular del documento, por lo que de no contar con los datos que se solicitan, no serán considerados para la evaluación.</w:t>
            </w:r>
          </w:p>
          <w:p w14:paraId="5AD791CA"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p>
          <w:p w14:paraId="1B00DBCF"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No se otorgarán puntos a los licitantes que presenten la documentación o información parcial o ilegible de cada currículum y documentación adicional solicitada del presente subrubro.</w:t>
            </w:r>
          </w:p>
          <w:p w14:paraId="0AFD5D7C" w14:textId="77777777" w:rsidR="00C72E09" w:rsidRPr="00C72E09" w:rsidRDefault="00C72E09" w:rsidP="00C72E09">
            <w:pPr>
              <w:contextualSpacing/>
              <w:jc w:val="both"/>
              <w:rPr>
                <w:rFonts w:ascii="Arial" w:eastAsia="Calibri" w:hAnsi="Arial" w:cs="Arial"/>
                <w:iCs/>
                <w:sz w:val="16"/>
                <w:szCs w:val="16"/>
                <w:lang w:val="es-ES" w:eastAsia="es-MX"/>
              </w:rPr>
            </w:pPr>
          </w:p>
        </w:tc>
        <w:tc>
          <w:tcPr>
            <w:tcW w:w="510" w:type="pct"/>
            <w:shd w:val="clear" w:color="000000" w:fill="FFFFFF"/>
            <w:vAlign w:val="center"/>
            <w:hideMark/>
          </w:tcPr>
          <w:p w14:paraId="34F803E3"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lastRenderedPageBreak/>
              <w:t>2.88</w:t>
            </w:r>
          </w:p>
        </w:tc>
      </w:tr>
      <w:tr w:rsidR="00C72E09" w:rsidRPr="00C72E09" w14:paraId="47A454F1" w14:textId="77777777" w:rsidTr="00B07FEB">
        <w:trPr>
          <w:trHeight w:val="884"/>
        </w:trPr>
        <w:tc>
          <w:tcPr>
            <w:tcW w:w="525" w:type="pct"/>
            <w:shd w:val="clear" w:color="auto" w:fill="auto"/>
            <w:vAlign w:val="center"/>
            <w:hideMark/>
          </w:tcPr>
          <w:p w14:paraId="5C74F4FC"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lastRenderedPageBreak/>
              <w:t>1.1.2</w:t>
            </w:r>
          </w:p>
        </w:tc>
        <w:tc>
          <w:tcPr>
            <w:tcW w:w="676" w:type="pct"/>
            <w:shd w:val="clear" w:color="auto" w:fill="auto"/>
            <w:vAlign w:val="center"/>
            <w:hideMark/>
          </w:tcPr>
          <w:p w14:paraId="0DE73E51"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Competencia o habilidad en el trabajo</w:t>
            </w:r>
          </w:p>
          <w:p w14:paraId="7B4E69F0"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p>
        </w:tc>
        <w:tc>
          <w:tcPr>
            <w:tcW w:w="3289" w:type="pct"/>
            <w:shd w:val="clear" w:color="auto" w:fill="auto"/>
            <w:vAlign w:val="center"/>
            <w:hideMark/>
          </w:tcPr>
          <w:p w14:paraId="0A430517"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El LICITANTE deberá de acreditar que el Enlace Administrativo propuesto que podrá prestar el </w:t>
            </w:r>
            <w:r w:rsidRPr="00C72E09">
              <w:rPr>
                <w:rFonts w:ascii="Arial" w:eastAsia="Arial" w:hAnsi="Arial" w:cs="Arial"/>
                <w:b/>
                <w:bCs/>
                <w:w w:val="80"/>
                <w:sz w:val="16"/>
                <w:szCs w:val="16"/>
                <w:lang w:val="es-ES" w:eastAsia="en-US"/>
              </w:rPr>
              <w:t>“Servicio Integral de Jardinería para oficinas centrales de la Ciudad de México del Instituto Nacional Electoral”</w:t>
            </w:r>
            <w:r w:rsidRPr="00C72E09">
              <w:rPr>
                <w:rFonts w:ascii="Arial" w:eastAsia="Arial" w:hAnsi="Arial" w:cs="Arial"/>
                <w:w w:val="80"/>
                <w:sz w:val="16"/>
                <w:szCs w:val="16"/>
                <w:lang w:val="es-ES" w:eastAsia="en-US"/>
              </w:rPr>
              <w:t>, que cuenta con los conocimientos académicos para la prestación del servicio de jardinería, debiendo presentar para acreditar la licenciatura o ingeniería, copia simple de cualquiera de los siguientes documentos: título, cédula profesional, certificado de estudios de Licenciatura o constancia de estudios que acredite la terminación de estudios de licenciatura; para licenciatura o ingeniería trunca, deberá presentar copia simple de los siguientes documentos: carta pasante y/o tira de materias con los créditos aprobados y/o cualquier documento oficial que permita verificar esta información; los anteriores deberán ser emitidos por una institución de validez oficial ante Secretaría de Educación Pública conforme a lo siguiente:</w:t>
            </w:r>
          </w:p>
          <w:p w14:paraId="48270238"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1B8D0765"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El personal que presente deberá coincidir con lo presentado en el subrubro </w:t>
            </w:r>
            <w:r w:rsidRPr="00C72E09">
              <w:rPr>
                <w:rFonts w:ascii="Arial" w:eastAsia="Calibri" w:hAnsi="Arial" w:cs="Arial"/>
                <w:b/>
                <w:bCs/>
                <w:w w:val="80"/>
                <w:sz w:val="16"/>
                <w:szCs w:val="16"/>
                <w:lang w:eastAsia="en-US"/>
              </w:rPr>
              <w:t>1.1.1 Experiencia</w:t>
            </w:r>
            <w:r w:rsidRPr="00C72E09">
              <w:rPr>
                <w:rFonts w:ascii="Arial" w:eastAsia="Calibri" w:hAnsi="Arial" w:cs="Arial"/>
                <w:w w:val="80"/>
                <w:sz w:val="16"/>
                <w:szCs w:val="16"/>
                <w:lang w:eastAsia="en-US"/>
              </w:rPr>
              <w:t xml:space="preserve"> y con el organigrama que se solicita en el subrubro </w:t>
            </w:r>
            <w:r w:rsidRPr="00C72E09">
              <w:rPr>
                <w:rFonts w:ascii="Arial" w:eastAsia="Calibri" w:hAnsi="Arial" w:cs="Arial"/>
                <w:b/>
                <w:bCs/>
                <w:w w:val="80"/>
                <w:sz w:val="16"/>
                <w:szCs w:val="16"/>
                <w:lang w:eastAsia="en-US"/>
              </w:rPr>
              <w:t>3.1.3. Esquema estructural de la organización de los recursos humanos</w:t>
            </w:r>
            <w:r w:rsidRPr="00C72E09">
              <w:rPr>
                <w:rFonts w:ascii="Arial" w:eastAsia="Calibri" w:hAnsi="Arial" w:cs="Arial"/>
                <w:w w:val="80"/>
                <w:sz w:val="16"/>
                <w:szCs w:val="16"/>
                <w:lang w:eastAsia="en-US"/>
              </w:rPr>
              <w:t>, en caso de no coincidir no serán considerados para la evaluación.</w:t>
            </w:r>
          </w:p>
          <w:p w14:paraId="0C617A7F" w14:textId="77777777" w:rsidR="00C72E09" w:rsidRPr="00C72E09" w:rsidRDefault="00C72E09" w:rsidP="00C72E09">
            <w:pPr>
              <w:jc w:val="both"/>
              <w:rPr>
                <w:rFonts w:ascii="Arial" w:eastAsia="Calibri" w:hAnsi="Arial" w:cs="Arial"/>
                <w:b/>
                <w:bCs/>
                <w:w w:val="80"/>
                <w:sz w:val="16"/>
                <w:szCs w:val="16"/>
                <w:lang w:eastAsia="en-US"/>
              </w:rPr>
            </w:pPr>
          </w:p>
          <w:p w14:paraId="12A51495" w14:textId="77777777" w:rsidR="00C72E09" w:rsidRPr="00C72E09" w:rsidRDefault="00C72E09" w:rsidP="00C72E09">
            <w:pPr>
              <w:jc w:val="both"/>
              <w:rPr>
                <w:rFonts w:ascii="Arial" w:eastAsia="Calibri" w:hAnsi="Arial" w:cs="Arial"/>
                <w:w w:val="80"/>
                <w:sz w:val="16"/>
                <w:szCs w:val="16"/>
                <w:u w:val="single"/>
                <w:lang w:eastAsia="en-US"/>
              </w:rPr>
            </w:pPr>
            <w:r w:rsidRPr="00C72E09">
              <w:rPr>
                <w:rFonts w:ascii="Arial" w:eastAsia="Calibri" w:hAnsi="Arial" w:cs="Arial"/>
                <w:w w:val="80"/>
                <w:sz w:val="16"/>
                <w:szCs w:val="16"/>
                <w:lang w:eastAsia="en-US"/>
              </w:rPr>
              <w:t xml:space="preserve">En caso de presentar cédula profesional, se consultará su autenticidad en la siguiente liga: </w:t>
            </w:r>
            <w:hyperlink r:id="rId26" w:history="1">
              <w:r w:rsidRPr="00C72E09">
                <w:rPr>
                  <w:rFonts w:ascii="Arial" w:eastAsia="Calibri" w:hAnsi="Arial" w:cs="Arial"/>
                  <w:w w:val="80"/>
                  <w:sz w:val="16"/>
                  <w:szCs w:val="16"/>
                  <w:u w:val="single"/>
                  <w:lang w:eastAsia="en-US"/>
                </w:rPr>
                <w:t>https://www.cedulaprofesional.sep.gob.mx</w:t>
              </w:r>
            </w:hyperlink>
          </w:p>
          <w:p w14:paraId="621365AE" w14:textId="77777777" w:rsidR="00C72E09" w:rsidRPr="00C72E09" w:rsidRDefault="00C72E09" w:rsidP="00C72E09">
            <w:pPr>
              <w:jc w:val="both"/>
              <w:rPr>
                <w:rFonts w:ascii="Arial" w:eastAsia="Calibri" w:hAnsi="Arial" w:cs="Arial"/>
                <w:b/>
                <w:bCs/>
                <w:w w:val="80"/>
                <w:sz w:val="16"/>
                <w:szCs w:val="16"/>
                <w:u w:val="single"/>
                <w:lang w:eastAsia="en-US"/>
              </w:rPr>
            </w:pPr>
          </w:p>
          <w:p w14:paraId="1D309DFA"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De acuerdo con el Subrubro </w:t>
            </w:r>
            <w:r w:rsidRPr="00C72E09">
              <w:rPr>
                <w:rFonts w:ascii="Arial" w:eastAsia="Calibri" w:hAnsi="Arial" w:cs="Arial"/>
                <w:b/>
                <w:bCs/>
                <w:w w:val="80"/>
                <w:sz w:val="16"/>
                <w:szCs w:val="16"/>
                <w:lang w:eastAsia="en-US"/>
              </w:rPr>
              <w:t>1.1.1. Experiencia</w:t>
            </w:r>
            <w:r w:rsidRPr="00C72E09">
              <w:rPr>
                <w:rFonts w:ascii="Arial" w:eastAsia="Calibri" w:hAnsi="Arial" w:cs="Arial"/>
                <w:w w:val="80"/>
                <w:sz w:val="16"/>
                <w:szCs w:val="16"/>
                <w:lang w:eastAsia="en-US"/>
              </w:rPr>
              <w:t xml:space="preserve"> de la presente tabla, así como a las Licenciaturas y/o Ingenierías que, de manera enunciativa mas no limitativa, podrán ser propias de los perfiles que se evaluarán:</w:t>
            </w:r>
          </w:p>
          <w:p w14:paraId="6D294A85" w14:textId="77777777" w:rsidR="00C72E09" w:rsidRPr="00C72E09" w:rsidRDefault="00C72E09" w:rsidP="00C72E09">
            <w:pPr>
              <w:numPr>
                <w:ilvl w:val="0"/>
                <w:numId w:val="136"/>
              </w:numPr>
              <w:spacing w:after="200" w:line="276" w:lineRule="auto"/>
              <w:contextualSpacing/>
              <w:jc w:val="both"/>
              <w:rPr>
                <w:rFonts w:ascii="Arial" w:eastAsia="Calibri" w:hAnsi="Arial" w:cs="Arial"/>
                <w:sz w:val="16"/>
                <w:szCs w:val="16"/>
                <w:lang w:eastAsia="es-MX"/>
              </w:rPr>
            </w:pPr>
            <w:r w:rsidRPr="00C72E09">
              <w:rPr>
                <w:rFonts w:ascii="Arial" w:eastAsia="Arial" w:hAnsi="Arial" w:cs="Arial"/>
                <w:w w:val="80"/>
                <w:sz w:val="16"/>
                <w:szCs w:val="16"/>
                <w:lang w:val="es-ES" w:eastAsia="en-US"/>
              </w:rPr>
              <w:t>Licenciaturas y/o Ingenierías emitidos por Institución Educativa con reconocimiento y validez oficial terminadas o truncas en ramas de biología o agronomía</w:t>
            </w:r>
            <w:r w:rsidRPr="00C72E09">
              <w:rPr>
                <w:rFonts w:ascii="Arial" w:eastAsia="Calibri" w:hAnsi="Arial" w:cs="Arial"/>
                <w:sz w:val="16"/>
                <w:szCs w:val="16"/>
                <w:lang w:eastAsia="es-MX"/>
              </w:rPr>
              <w:t>.</w:t>
            </w:r>
          </w:p>
          <w:p w14:paraId="641CD430" w14:textId="77777777" w:rsidR="00C72E09" w:rsidRPr="00C72E09" w:rsidRDefault="00C72E09" w:rsidP="00C72E09">
            <w:pPr>
              <w:ind w:left="720"/>
              <w:contextualSpacing/>
              <w:jc w:val="both"/>
              <w:rPr>
                <w:rFonts w:ascii="Arial" w:eastAsia="Calibri" w:hAnsi="Arial" w:cs="Arial"/>
                <w:sz w:val="16"/>
                <w:szCs w:val="16"/>
                <w:lang w:eastAsia="es-MX"/>
              </w:rPr>
            </w:pPr>
          </w:p>
          <w:p w14:paraId="410529A7"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Enlace Administrativo 1 (Uno).</w:t>
            </w:r>
          </w:p>
          <w:p w14:paraId="7E1BBAF0"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p>
          <w:p w14:paraId="08DF9023"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Para el Enlace Administrativo, se asignará el 70% (setenta por ciento) del puntaje al LICITANTE que acredite licenciatura o ingeniería trunca, el 30% restante de la puntuación se le otorgará al licitante que acredite la licenciatura o ingeniería terminada.</w:t>
            </w:r>
          </w:p>
          <w:p w14:paraId="03A94771" w14:textId="77777777" w:rsidR="00C72E09" w:rsidRPr="00C72E09" w:rsidRDefault="00C72E09" w:rsidP="00C72E09">
            <w:pPr>
              <w:jc w:val="both"/>
              <w:rPr>
                <w:rFonts w:ascii="Arial" w:eastAsia="Calibri" w:hAnsi="Arial" w:cs="Arial"/>
                <w:b/>
                <w:bCs/>
                <w:w w:val="80"/>
                <w:sz w:val="16"/>
                <w:szCs w:val="16"/>
                <w:lang w:eastAsia="en-US"/>
              </w:rPr>
            </w:pPr>
          </w:p>
          <w:tbl>
            <w:tblPr>
              <w:tblStyle w:val="Tablaconcuadrcula180"/>
              <w:tblW w:w="5192" w:type="dxa"/>
              <w:jc w:val="center"/>
              <w:tblLook w:val="04A0" w:firstRow="1" w:lastRow="0" w:firstColumn="1" w:lastColumn="0" w:noHBand="0" w:noVBand="1"/>
            </w:tblPr>
            <w:tblGrid>
              <w:gridCol w:w="2782"/>
              <w:gridCol w:w="2410"/>
            </w:tblGrid>
            <w:tr w:rsidR="00C72E09" w:rsidRPr="00C72E09" w14:paraId="6572BCC0" w14:textId="77777777" w:rsidTr="00B07FEB">
              <w:trPr>
                <w:jc w:val="center"/>
              </w:trPr>
              <w:tc>
                <w:tcPr>
                  <w:tcW w:w="2782" w:type="dxa"/>
                  <w:shd w:val="clear" w:color="auto" w:fill="D5007F"/>
                  <w:vAlign w:val="center"/>
                </w:tcPr>
                <w:p w14:paraId="10265A6C"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Enlace Administrativo (1 persona)</w:t>
                  </w:r>
                </w:p>
              </w:tc>
              <w:tc>
                <w:tcPr>
                  <w:tcW w:w="2410" w:type="dxa"/>
                  <w:shd w:val="clear" w:color="auto" w:fill="D5007F"/>
                  <w:vAlign w:val="center"/>
                </w:tcPr>
                <w:p w14:paraId="2A67A6B2"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Puntos en cada caso</w:t>
                  </w:r>
                </w:p>
              </w:tc>
            </w:tr>
            <w:tr w:rsidR="00C72E09" w:rsidRPr="00C72E09" w14:paraId="2443D9D8" w14:textId="77777777" w:rsidTr="00B07FEB">
              <w:trPr>
                <w:jc w:val="center"/>
              </w:trPr>
              <w:tc>
                <w:tcPr>
                  <w:tcW w:w="2782" w:type="dxa"/>
                  <w:vAlign w:val="center"/>
                </w:tcPr>
                <w:p w14:paraId="7DBFF387"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Licenciatura y/o ingeniería terminada</w:t>
                  </w:r>
                </w:p>
              </w:tc>
              <w:tc>
                <w:tcPr>
                  <w:tcW w:w="2410" w:type="dxa"/>
                  <w:vAlign w:val="center"/>
                </w:tcPr>
                <w:p w14:paraId="47EE83D2"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2.40 puntos</w:t>
                  </w:r>
                </w:p>
              </w:tc>
            </w:tr>
            <w:tr w:rsidR="00C72E09" w:rsidRPr="00C72E09" w14:paraId="2B05A7E2" w14:textId="77777777" w:rsidTr="00B07FEB">
              <w:trPr>
                <w:jc w:val="center"/>
              </w:trPr>
              <w:tc>
                <w:tcPr>
                  <w:tcW w:w="2782" w:type="dxa"/>
                  <w:vAlign w:val="center"/>
                </w:tcPr>
                <w:p w14:paraId="5A09030B"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Licenciatura y/o ingeniería trunca</w:t>
                  </w:r>
                </w:p>
              </w:tc>
              <w:tc>
                <w:tcPr>
                  <w:tcW w:w="2410" w:type="dxa"/>
                  <w:vAlign w:val="center"/>
                </w:tcPr>
                <w:p w14:paraId="26C69317" w14:textId="77777777" w:rsidR="00C72E09" w:rsidRPr="00C72E09" w:rsidRDefault="00C72E09" w:rsidP="00C72E09">
                  <w:pPr>
                    <w:tabs>
                      <w:tab w:val="left" w:pos="820"/>
                      <w:tab w:val="center" w:pos="1108"/>
                    </w:tabs>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1.68 puntos</w:t>
                  </w:r>
                </w:p>
              </w:tc>
            </w:tr>
            <w:tr w:rsidR="00C72E09" w:rsidRPr="00C72E09" w14:paraId="397B7CF6" w14:textId="77777777" w:rsidTr="00B07FEB">
              <w:trPr>
                <w:jc w:val="center"/>
              </w:trPr>
              <w:tc>
                <w:tcPr>
                  <w:tcW w:w="2782" w:type="dxa"/>
                  <w:vAlign w:val="center"/>
                </w:tcPr>
                <w:p w14:paraId="13064A5E"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Sin estudios comprobables</w:t>
                  </w:r>
                </w:p>
              </w:tc>
              <w:tc>
                <w:tcPr>
                  <w:tcW w:w="2410" w:type="dxa"/>
                  <w:vAlign w:val="center"/>
                </w:tcPr>
                <w:p w14:paraId="735FB3A4"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0.00 puntos</w:t>
                  </w:r>
                </w:p>
              </w:tc>
            </w:tr>
          </w:tbl>
          <w:p w14:paraId="5175AFE0"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p>
          <w:p w14:paraId="2AE8FB4B"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Puntaje máximo por 1 Enlace Administrativo 2.40 (dos punto cuarenta) puntos</w:t>
            </w:r>
          </w:p>
          <w:p w14:paraId="46FD3AB2"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highlight w:val="yellow"/>
                <w:u w:val="single"/>
                <w:lang w:val="es-ES" w:eastAsia="en-US"/>
              </w:rPr>
            </w:pPr>
          </w:p>
          <w:p w14:paraId="7BC19F51"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Coordinador operativo 1 (Uno).</w:t>
            </w:r>
          </w:p>
          <w:p w14:paraId="4E09F2C4"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p>
          <w:p w14:paraId="6EB32B48"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Para el caso del Coordinador Operativo, se asignará el 70% (setenta por ciento) del puntaje al LICITANTE que acredite Secundaria terminada, para el caso de la preparatoria trunca y/o terminada </w:t>
            </w:r>
            <w:r w:rsidRPr="00C72E09">
              <w:rPr>
                <w:rFonts w:ascii="Arial" w:eastAsia="Arial" w:hAnsi="Arial" w:cs="Arial"/>
                <w:w w:val="80"/>
                <w:sz w:val="16"/>
                <w:szCs w:val="16"/>
                <w:lang w:eastAsia="en-US"/>
              </w:rPr>
              <w:t>se le otorgará el 30% de la puntuación proporcional equivalente al rango correspondiente respecto a la tabla.</w:t>
            </w:r>
            <w:r w:rsidRPr="00C72E09">
              <w:rPr>
                <w:rFonts w:ascii="Arial" w:eastAsia="Arial" w:hAnsi="Arial" w:cs="Arial"/>
                <w:w w:val="80"/>
                <w:sz w:val="16"/>
                <w:szCs w:val="16"/>
                <w:lang w:val="es-ES" w:eastAsia="en-US"/>
              </w:rPr>
              <w:t xml:space="preserve"> </w:t>
            </w:r>
          </w:p>
          <w:p w14:paraId="6A906071"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tbl>
            <w:tblPr>
              <w:tblStyle w:val="Tablaconcuadrcula180"/>
              <w:tblW w:w="5168" w:type="dxa"/>
              <w:jc w:val="center"/>
              <w:tblLook w:val="04A0" w:firstRow="1" w:lastRow="0" w:firstColumn="1" w:lastColumn="0" w:noHBand="0" w:noVBand="1"/>
            </w:tblPr>
            <w:tblGrid>
              <w:gridCol w:w="2795"/>
              <w:gridCol w:w="2373"/>
            </w:tblGrid>
            <w:tr w:rsidR="00C72E09" w:rsidRPr="00C72E09" w14:paraId="5BA9E244" w14:textId="77777777" w:rsidTr="00B07FEB">
              <w:trPr>
                <w:jc w:val="center"/>
              </w:trPr>
              <w:tc>
                <w:tcPr>
                  <w:tcW w:w="2795" w:type="dxa"/>
                  <w:shd w:val="clear" w:color="auto" w:fill="D5007F"/>
                  <w:vAlign w:val="center"/>
                </w:tcPr>
                <w:p w14:paraId="3FD0AF7C"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Coordinador Operativo</w:t>
                  </w:r>
                </w:p>
              </w:tc>
              <w:tc>
                <w:tcPr>
                  <w:tcW w:w="2373" w:type="dxa"/>
                  <w:shd w:val="clear" w:color="auto" w:fill="D5007F"/>
                  <w:vAlign w:val="center"/>
                </w:tcPr>
                <w:p w14:paraId="43E8F91F"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Puntos para obtener</w:t>
                  </w:r>
                </w:p>
              </w:tc>
            </w:tr>
            <w:tr w:rsidR="00C72E09" w:rsidRPr="00C72E09" w14:paraId="3FAEBFDA" w14:textId="77777777" w:rsidTr="00B07FEB">
              <w:trPr>
                <w:jc w:val="center"/>
              </w:trPr>
              <w:tc>
                <w:tcPr>
                  <w:tcW w:w="2795" w:type="dxa"/>
                  <w:vAlign w:val="center"/>
                </w:tcPr>
                <w:p w14:paraId="1F5A39E6"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Preparatoria Terminada</w:t>
                  </w:r>
                </w:p>
              </w:tc>
              <w:tc>
                <w:tcPr>
                  <w:tcW w:w="2373" w:type="dxa"/>
                  <w:vAlign w:val="center"/>
                </w:tcPr>
                <w:p w14:paraId="636BF54F"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2.40 puntos</w:t>
                  </w:r>
                </w:p>
              </w:tc>
            </w:tr>
            <w:tr w:rsidR="00C72E09" w:rsidRPr="00C72E09" w14:paraId="51F85A06" w14:textId="77777777" w:rsidTr="00B07FEB">
              <w:trPr>
                <w:jc w:val="center"/>
              </w:trPr>
              <w:tc>
                <w:tcPr>
                  <w:tcW w:w="2795" w:type="dxa"/>
                  <w:vAlign w:val="center"/>
                </w:tcPr>
                <w:p w14:paraId="2E02D41B"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Preparatoria Trunca</w:t>
                  </w:r>
                </w:p>
              </w:tc>
              <w:tc>
                <w:tcPr>
                  <w:tcW w:w="2373" w:type="dxa"/>
                  <w:vAlign w:val="center"/>
                </w:tcPr>
                <w:p w14:paraId="3D8FD558"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2.04 puntos</w:t>
                  </w:r>
                </w:p>
              </w:tc>
            </w:tr>
            <w:tr w:rsidR="00C72E09" w:rsidRPr="00C72E09" w14:paraId="5D4FDC39" w14:textId="77777777" w:rsidTr="00B07FEB">
              <w:trPr>
                <w:jc w:val="center"/>
              </w:trPr>
              <w:tc>
                <w:tcPr>
                  <w:tcW w:w="2795" w:type="dxa"/>
                  <w:vAlign w:val="center"/>
                </w:tcPr>
                <w:p w14:paraId="3FA275D7"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Secundaria Terminada</w:t>
                  </w:r>
                </w:p>
              </w:tc>
              <w:tc>
                <w:tcPr>
                  <w:tcW w:w="2373" w:type="dxa"/>
                  <w:vAlign w:val="center"/>
                </w:tcPr>
                <w:p w14:paraId="568F94E4"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1.68 puntos</w:t>
                  </w:r>
                </w:p>
              </w:tc>
            </w:tr>
            <w:tr w:rsidR="00C72E09" w:rsidRPr="00C72E09" w14:paraId="434083DD" w14:textId="77777777" w:rsidTr="00B07FEB">
              <w:trPr>
                <w:jc w:val="center"/>
              </w:trPr>
              <w:tc>
                <w:tcPr>
                  <w:tcW w:w="2795" w:type="dxa"/>
                  <w:vAlign w:val="center"/>
                </w:tcPr>
                <w:p w14:paraId="5BC0580A"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Sin estudios comprobables</w:t>
                  </w:r>
                </w:p>
              </w:tc>
              <w:tc>
                <w:tcPr>
                  <w:tcW w:w="2373" w:type="dxa"/>
                  <w:vAlign w:val="center"/>
                </w:tcPr>
                <w:p w14:paraId="7CFE4F98"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0.00 puntos</w:t>
                  </w:r>
                </w:p>
              </w:tc>
            </w:tr>
          </w:tbl>
          <w:p w14:paraId="1D0F82B0"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p>
          <w:p w14:paraId="771565C3"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Puntaje máximo por 1 Coordinador Operativo 2.40 (dos punto cuarenta) puntos</w:t>
            </w:r>
          </w:p>
          <w:p w14:paraId="0AEDE327"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p>
          <w:p w14:paraId="633005A4"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EL INSTITUTO se reserva el derecho de verificar que la información proporcionada por el Licitante sea verídica. En caso de que el Instituto al momento de llevar a cabo la evaluación técnica respectiva detecte que la información proporcionada no es verídica, no se le otorgarán los puntos correspondientes, procediendo dar vista al Órgano Interno de Control para que inicie los procedimientos conducentes.</w:t>
            </w:r>
          </w:p>
          <w:p w14:paraId="44554071"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1595FD0E"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No se otorgarán puntos de éste subrubro al Licitante que no presente el comprobante de estudios solicitado para el Enlace Administrativo y/o no sean legibles los datos en el documento presentado.</w:t>
            </w:r>
          </w:p>
          <w:p w14:paraId="3619B8EF" w14:textId="77777777" w:rsidR="00C72E09" w:rsidRPr="00C72E09" w:rsidRDefault="00C72E09" w:rsidP="00C72E09">
            <w:pPr>
              <w:jc w:val="both"/>
              <w:rPr>
                <w:rFonts w:ascii="Arial" w:eastAsia="Calibri" w:hAnsi="Arial" w:cs="Arial"/>
                <w:iCs/>
                <w:sz w:val="16"/>
                <w:szCs w:val="16"/>
                <w:lang w:eastAsia="es-MX"/>
              </w:rPr>
            </w:pPr>
          </w:p>
          <w:p w14:paraId="13D8812B"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Máximo de puntos a otorgar en este sub subrubro: 4.80 (cuatro punto ochenta) puntos</w:t>
            </w:r>
          </w:p>
          <w:p w14:paraId="73E00803"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tc>
        <w:tc>
          <w:tcPr>
            <w:tcW w:w="510" w:type="pct"/>
            <w:shd w:val="clear" w:color="000000" w:fill="FFFFFF"/>
            <w:vAlign w:val="center"/>
            <w:hideMark/>
          </w:tcPr>
          <w:p w14:paraId="74A06089" w14:textId="77777777" w:rsidR="00C72E09" w:rsidRPr="00C72E09" w:rsidRDefault="00C72E09" w:rsidP="00C72E09">
            <w:pPr>
              <w:widowControl w:val="0"/>
              <w:autoSpaceDE w:val="0"/>
              <w:autoSpaceDN w:val="0"/>
              <w:ind w:right="-45"/>
              <w:jc w:val="center"/>
              <w:rPr>
                <w:rFonts w:ascii="Arial" w:eastAsia="Calibri" w:hAnsi="Arial" w:cs="Arial"/>
                <w:sz w:val="16"/>
                <w:szCs w:val="16"/>
                <w:lang w:val="es-ES" w:eastAsia="es-MX"/>
              </w:rPr>
            </w:pPr>
            <w:r w:rsidRPr="00C72E09">
              <w:rPr>
                <w:rFonts w:ascii="Arial" w:eastAsia="Arial" w:hAnsi="Arial" w:cs="Arial"/>
                <w:b/>
                <w:bCs/>
                <w:w w:val="80"/>
                <w:sz w:val="16"/>
                <w:szCs w:val="16"/>
                <w:lang w:val="es-ES" w:eastAsia="en-US"/>
              </w:rPr>
              <w:t>4.80</w:t>
            </w:r>
          </w:p>
        </w:tc>
      </w:tr>
      <w:tr w:rsidR="00C72E09" w:rsidRPr="00C72E09" w14:paraId="1A08A1C8" w14:textId="77777777" w:rsidTr="00B07FEB">
        <w:trPr>
          <w:trHeight w:val="317"/>
        </w:trPr>
        <w:tc>
          <w:tcPr>
            <w:tcW w:w="525" w:type="pct"/>
            <w:shd w:val="clear" w:color="auto" w:fill="auto"/>
            <w:vAlign w:val="center"/>
          </w:tcPr>
          <w:p w14:paraId="065B6E0E"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1.1.3</w:t>
            </w:r>
          </w:p>
        </w:tc>
        <w:tc>
          <w:tcPr>
            <w:tcW w:w="676" w:type="pct"/>
            <w:shd w:val="clear" w:color="auto" w:fill="auto"/>
            <w:vAlign w:val="center"/>
          </w:tcPr>
          <w:p w14:paraId="7C99D404"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Dominio de herramientas relacionadas con el servicio</w:t>
            </w:r>
          </w:p>
        </w:tc>
        <w:tc>
          <w:tcPr>
            <w:tcW w:w="3289" w:type="pct"/>
            <w:shd w:val="clear" w:color="auto" w:fill="auto"/>
            <w:vAlign w:val="center"/>
          </w:tcPr>
          <w:p w14:paraId="3467A1DA"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El LICITANTE deberá demostrar para el Coordinador Operativo y cada uno de los jardineros, tengan el conocimiento, experiencia y aptitudes relacionadas con jardinería en general, mediante diplomas o constancias de formación y/o participación en los temas que, de manera enunciativa más no limitativa, se señalan a continuación:</w:t>
            </w:r>
          </w:p>
          <w:p w14:paraId="06B9008A"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02566788"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Uso de equipo, materiales, maquinaria relacionada con el servicio a contratar</w:t>
            </w:r>
          </w:p>
          <w:p w14:paraId="47CE8520"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Poda y derribo de árboles</w:t>
            </w:r>
          </w:p>
          <w:p w14:paraId="58D609B9"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Manejo y uso de productos químicos</w:t>
            </w:r>
          </w:p>
          <w:p w14:paraId="263FDAAC"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7AB4B180"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Emitidas por la Secretaría del Trabajo y Previsión Social, por una institución Educativa con validez oficial o </w:t>
            </w:r>
            <w:r w:rsidRPr="00C72E09">
              <w:rPr>
                <w:rFonts w:ascii="Arial" w:eastAsia="Arial" w:hAnsi="Arial" w:cs="Arial"/>
                <w:w w:val="80"/>
                <w:sz w:val="16"/>
                <w:szCs w:val="16"/>
                <w:lang w:val="es-ES" w:eastAsia="en-US"/>
              </w:rPr>
              <w:lastRenderedPageBreak/>
              <w:t>equivalente a cualquier Cámara a la que se encuentren registrados</w:t>
            </w:r>
          </w:p>
          <w:p w14:paraId="010A8479"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p>
          <w:p w14:paraId="0B88CAEF"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Coordinador operativo 1 (Uno).</w:t>
            </w:r>
          </w:p>
          <w:p w14:paraId="19DDF66A"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7342F957"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Para el caso del Coordinador Operativo, se asignará el 70% (setenta por ciento) del puntaje al LICITANTE que acredite mínimo 1 constancia, </w:t>
            </w:r>
            <w:r w:rsidRPr="00C72E09">
              <w:rPr>
                <w:rFonts w:ascii="Arial" w:eastAsia="Arial" w:hAnsi="Arial" w:cs="Arial"/>
                <w:w w:val="80"/>
                <w:sz w:val="16"/>
                <w:szCs w:val="16"/>
                <w:lang w:eastAsia="en-US"/>
              </w:rPr>
              <w:t>se le otorgará el 30% de la puntuación proporcional equivalente al rango correspondiente respecto a la tabla.</w:t>
            </w:r>
          </w:p>
          <w:p w14:paraId="6B6462F8"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tbl>
            <w:tblPr>
              <w:tblStyle w:val="Tablaconcuadrcula180"/>
              <w:tblW w:w="6288" w:type="dxa"/>
              <w:jc w:val="center"/>
              <w:tblLook w:val="04A0" w:firstRow="1" w:lastRow="0" w:firstColumn="1" w:lastColumn="0" w:noHBand="0" w:noVBand="1"/>
            </w:tblPr>
            <w:tblGrid>
              <w:gridCol w:w="3950"/>
              <w:gridCol w:w="2338"/>
            </w:tblGrid>
            <w:tr w:rsidR="00C72E09" w:rsidRPr="00C72E09" w14:paraId="58BA1F21" w14:textId="77777777" w:rsidTr="00B07FEB">
              <w:trPr>
                <w:jc w:val="center"/>
              </w:trPr>
              <w:tc>
                <w:tcPr>
                  <w:tcW w:w="3950" w:type="dxa"/>
                  <w:shd w:val="clear" w:color="auto" w:fill="D5007F"/>
                  <w:vAlign w:val="center"/>
                </w:tcPr>
                <w:p w14:paraId="0535BCF5"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Coordinador Operativo (1 persona)</w:t>
                  </w:r>
                </w:p>
              </w:tc>
              <w:tc>
                <w:tcPr>
                  <w:tcW w:w="2338" w:type="dxa"/>
                  <w:shd w:val="clear" w:color="auto" w:fill="D5007F"/>
                  <w:vAlign w:val="center"/>
                </w:tcPr>
                <w:p w14:paraId="799EB607"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Puntos en cada caso</w:t>
                  </w:r>
                </w:p>
              </w:tc>
            </w:tr>
            <w:tr w:rsidR="00C72E09" w:rsidRPr="00C72E09" w14:paraId="336DBA0E" w14:textId="77777777" w:rsidTr="00B07FEB">
              <w:trPr>
                <w:jc w:val="center"/>
              </w:trPr>
              <w:tc>
                <w:tcPr>
                  <w:tcW w:w="3950" w:type="dxa"/>
                  <w:vAlign w:val="center"/>
                </w:tcPr>
                <w:p w14:paraId="7749271A"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 xml:space="preserve">Presenta 3 constancias que acreditan que se encuentra capacitado para prestar el servicio.  </w:t>
                  </w:r>
                </w:p>
              </w:tc>
              <w:tc>
                <w:tcPr>
                  <w:tcW w:w="2338" w:type="dxa"/>
                  <w:vAlign w:val="center"/>
                </w:tcPr>
                <w:p w14:paraId="4C6E02C9"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0.96 puntos</w:t>
                  </w:r>
                </w:p>
              </w:tc>
            </w:tr>
            <w:tr w:rsidR="00C72E09" w:rsidRPr="00C72E09" w14:paraId="02FFAD5E" w14:textId="77777777" w:rsidTr="00B07FEB">
              <w:trPr>
                <w:jc w:val="center"/>
              </w:trPr>
              <w:tc>
                <w:tcPr>
                  <w:tcW w:w="3950" w:type="dxa"/>
                  <w:vAlign w:val="center"/>
                </w:tcPr>
                <w:p w14:paraId="1387672E"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 xml:space="preserve">Presenta 2 constancias que acreditan que se encuentra capacitado para prestar el servicio.  </w:t>
                  </w:r>
                </w:p>
              </w:tc>
              <w:tc>
                <w:tcPr>
                  <w:tcW w:w="2338" w:type="dxa"/>
                  <w:vAlign w:val="center"/>
                </w:tcPr>
                <w:p w14:paraId="4C8E1D1D"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0.816 puntos</w:t>
                  </w:r>
                </w:p>
              </w:tc>
            </w:tr>
            <w:tr w:rsidR="00C72E09" w:rsidRPr="00C72E09" w14:paraId="36F06590" w14:textId="77777777" w:rsidTr="00B07FEB">
              <w:trPr>
                <w:jc w:val="center"/>
              </w:trPr>
              <w:tc>
                <w:tcPr>
                  <w:tcW w:w="3950" w:type="dxa"/>
                  <w:vAlign w:val="center"/>
                </w:tcPr>
                <w:p w14:paraId="25AA9BBC"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Presenta 1 constancias que acredita que se encuentra capacitado para prestar el servicio.</w:t>
                  </w:r>
                </w:p>
              </w:tc>
              <w:tc>
                <w:tcPr>
                  <w:tcW w:w="2338" w:type="dxa"/>
                  <w:vAlign w:val="center"/>
                </w:tcPr>
                <w:p w14:paraId="1D2531B3"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0.672 puntos</w:t>
                  </w:r>
                </w:p>
              </w:tc>
            </w:tr>
            <w:tr w:rsidR="00C72E09" w:rsidRPr="00C72E09" w14:paraId="244625FD" w14:textId="77777777" w:rsidTr="00B07FEB">
              <w:trPr>
                <w:jc w:val="center"/>
              </w:trPr>
              <w:tc>
                <w:tcPr>
                  <w:tcW w:w="3950" w:type="dxa"/>
                  <w:vAlign w:val="center"/>
                </w:tcPr>
                <w:p w14:paraId="3F750E5E"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 xml:space="preserve">No presenta constancias que acrediten que se encuentra capacitado para prestar el servicio.  </w:t>
                  </w:r>
                </w:p>
              </w:tc>
              <w:tc>
                <w:tcPr>
                  <w:tcW w:w="2338" w:type="dxa"/>
                  <w:vAlign w:val="center"/>
                </w:tcPr>
                <w:p w14:paraId="08B509D0"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0.00 puntos</w:t>
                  </w:r>
                </w:p>
              </w:tc>
            </w:tr>
          </w:tbl>
          <w:p w14:paraId="322C21F1"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Total, a obtener por el Coordinador operativo: 0.96 (cero punto noventa y seis) puntos</w:t>
            </w:r>
          </w:p>
          <w:p w14:paraId="621EFBE2"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Jardineros 8 (Ocho).</w:t>
            </w:r>
          </w:p>
          <w:p w14:paraId="59B1E511" w14:textId="77777777" w:rsidR="00C72E09" w:rsidRPr="00C72E09" w:rsidRDefault="00C72E09" w:rsidP="00C72E09">
            <w:pPr>
              <w:widowControl w:val="0"/>
              <w:autoSpaceDE w:val="0"/>
              <w:autoSpaceDN w:val="0"/>
              <w:ind w:right="-45"/>
              <w:jc w:val="both"/>
              <w:rPr>
                <w:rFonts w:ascii="Arial" w:eastAsia="Calibri" w:hAnsi="Arial" w:cs="Arial"/>
                <w:iCs/>
                <w:sz w:val="16"/>
                <w:szCs w:val="16"/>
                <w:lang w:eastAsia="es-MX"/>
              </w:rPr>
            </w:pPr>
          </w:p>
          <w:p w14:paraId="18ADA075"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Para el caso de los 8 (ocho) Jardineros, se asignará el 70% (setenta por ciento) del puntaje total al LICITANTE que acredite mínimo 1 constancia por técnico, </w:t>
            </w:r>
            <w:r w:rsidRPr="00C72E09">
              <w:rPr>
                <w:rFonts w:ascii="Arial" w:eastAsia="Arial" w:hAnsi="Arial" w:cs="Arial"/>
                <w:w w:val="80"/>
                <w:sz w:val="16"/>
                <w:szCs w:val="16"/>
                <w:lang w:eastAsia="en-US"/>
              </w:rPr>
              <w:t>se le otorgará el 30% de la puntuación proporcional equivalente al rango correspondiente respecto a la tabla.</w:t>
            </w:r>
          </w:p>
          <w:p w14:paraId="57F175D4"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tbl>
            <w:tblPr>
              <w:tblStyle w:val="Tablaconcuadrcula180"/>
              <w:tblW w:w="6360" w:type="dxa"/>
              <w:tblLook w:val="04A0" w:firstRow="1" w:lastRow="0" w:firstColumn="1" w:lastColumn="0" w:noHBand="0" w:noVBand="1"/>
            </w:tblPr>
            <w:tblGrid>
              <w:gridCol w:w="3974"/>
              <w:gridCol w:w="2386"/>
            </w:tblGrid>
            <w:tr w:rsidR="00C72E09" w:rsidRPr="00C72E09" w14:paraId="23793575" w14:textId="77777777" w:rsidTr="00B07FEB">
              <w:tc>
                <w:tcPr>
                  <w:tcW w:w="3974" w:type="dxa"/>
                  <w:shd w:val="clear" w:color="auto" w:fill="D5007F"/>
                  <w:vAlign w:val="center"/>
                </w:tcPr>
                <w:p w14:paraId="6542313C" w14:textId="77777777" w:rsidR="00C72E09" w:rsidRPr="00C72E09" w:rsidRDefault="00C72E09" w:rsidP="00C72E09">
                  <w:pPr>
                    <w:autoSpaceDE w:val="0"/>
                    <w:autoSpaceDN w:val="0"/>
                    <w:ind w:right="-45"/>
                    <w:jc w:val="both"/>
                    <w:rPr>
                      <w:rFonts w:ascii="Arial" w:eastAsia="Arial" w:hAnsi="Arial" w:cs="Arial"/>
                      <w:b/>
                      <w:bCs/>
                      <w:w w:val="80"/>
                      <w:sz w:val="16"/>
                      <w:szCs w:val="16"/>
                      <w:lang w:val="es-ES"/>
                    </w:rPr>
                  </w:pPr>
                  <w:r w:rsidRPr="00C72E09">
                    <w:rPr>
                      <w:rFonts w:ascii="Arial" w:eastAsia="Arial" w:hAnsi="Arial" w:cs="Arial"/>
                      <w:b/>
                      <w:bCs/>
                      <w:w w:val="80"/>
                      <w:sz w:val="16"/>
                      <w:szCs w:val="16"/>
                      <w:lang w:val="es-ES"/>
                    </w:rPr>
                    <w:t>Jardineros (8 personas) (por cada persona se otorgará máximo 0.12 (cero punto doce) puntos.</w:t>
                  </w:r>
                </w:p>
              </w:tc>
              <w:tc>
                <w:tcPr>
                  <w:tcW w:w="2386" w:type="dxa"/>
                  <w:shd w:val="clear" w:color="auto" w:fill="D5007F"/>
                  <w:vAlign w:val="center"/>
                </w:tcPr>
                <w:p w14:paraId="3767C83A" w14:textId="77777777" w:rsidR="00C72E09" w:rsidRPr="00C72E09" w:rsidRDefault="00C72E09" w:rsidP="00C72E09">
                  <w:pPr>
                    <w:autoSpaceDE w:val="0"/>
                    <w:autoSpaceDN w:val="0"/>
                    <w:ind w:right="-45"/>
                    <w:jc w:val="center"/>
                    <w:rPr>
                      <w:rFonts w:ascii="Arial" w:eastAsia="Arial" w:hAnsi="Arial" w:cs="Arial"/>
                      <w:b/>
                      <w:bCs/>
                      <w:w w:val="80"/>
                      <w:sz w:val="16"/>
                      <w:szCs w:val="16"/>
                      <w:lang w:val="es-ES"/>
                    </w:rPr>
                  </w:pPr>
                  <w:r w:rsidRPr="00C72E09">
                    <w:rPr>
                      <w:rFonts w:ascii="Arial" w:eastAsia="Arial" w:hAnsi="Arial" w:cs="Arial"/>
                      <w:b/>
                      <w:bCs/>
                      <w:w w:val="80"/>
                      <w:sz w:val="16"/>
                      <w:szCs w:val="16"/>
                      <w:lang w:val="es-ES"/>
                    </w:rPr>
                    <w:t>Puntos en cada caso</w:t>
                  </w:r>
                </w:p>
              </w:tc>
            </w:tr>
            <w:tr w:rsidR="00C72E09" w:rsidRPr="00C72E09" w14:paraId="097EE920" w14:textId="77777777" w:rsidTr="00B07FEB">
              <w:tc>
                <w:tcPr>
                  <w:tcW w:w="3974" w:type="dxa"/>
                  <w:vAlign w:val="center"/>
                </w:tcPr>
                <w:p w14:paraId="7C04A1EA"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 xml:space="preserve">Presenta 3 constancias que acreditan que se encuentra capacitado para prestar el servicio.  </w:t>
                  </w:r>
                </w:p>
              </w:tc>
              <w:tc>
                <w:tcPr>
                  <w:tcW w:w="2386" w:type="dxa"/>
                  <w:vAlign w:val="center"/>
                </w:tcPr>
                <w:p w14:paraId="58C49B19"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0.12 puntos</w:t>
                  </w:r>
                </w:p>
              </w:tc>
            </w:tr>
            <w:tr w:rsidR="00C72E09" w:rsidRPr="00C72E09" w14:paraId="17212675" w14:textId="77777777" w:rsidTr="00B07FEB">
              <w:tc>
                <w:tcPr>
                  <w:tcW w:w="3974" w:type="dxa"/>
                  <w:vAlign w:val="center"/>
                </w:tcPr>
                <w:p w14:paraId="64C21856"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 xml:space="preserve">Presenta 2 constancias que acreditan que se encuentra capacitado para prestar el servicio.  </w:t>
                  </w:r>
                </w:p>
              </w:tc>
              <w:tc>
                <w:tcPr>
                  <w:tcW w:w="2386" w:type="dxa"/>
                  <w:vAlign w:val="center"/>
                </w:tcPr>
                <w:p w14:paraId="052C7F6D"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0.102 puntos</w:t>
                  </w:r>
                </w:p>
              </w:tc>
            </w:tr>
            <w:tr w:rsidR="00C72E09" w:rsidRPr="00C72E09" w14:paraId="748F70E9" w14:textId="77777777" w:rsidTr="00B07FEB">
              <w:tc>
                <w:tcPr>
                  <w:tcW w:w="3974" w:type="dxa"/>
                  <w:vAlign w:val="center"/>
                </w:tcPr>
                <w:p w14:paraId="6DCD1045"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 xml:space="preserve">Presenta 1 constancias que acredita que se encuentra capacitado para prestar el servicio.  </w:t>
                  </w:r>
                </w:p>
              </w:tc>
              <w:tc>
                <w:tcPr>
                  <w:tcW w:w="2386" w:type="dxa"/>
                  <w:vAlign w:val="center"/>
                </w:tcPr>
                <w:p w14:paraId="6EF628FD"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0.084 puntos</w:t>
                  </w:r>
                </w:p>
              </w:tc>
            </w:tr>
            <w:tr w:rsidR="00C72E09" w:rsidRPr="00C72E09" w14:paraId="518C64AF" w14:textId="77777777" w:rsidTr="00B07FEB">
              <w:tc>
                <w:tcPr>
                  <w:tcW w:w="3974" w:type="dxa"/>
                  <w:vAlign w:val="center"/>
                </w:tcPr>
                <w:p w14:paraId="3DEB965A" w14:textId="77777777" w:rsidR="00C72E09" w:rsidRPr="00C72E09" w:rsidRDefault="00C72E09" w:rsidP="00C72E09">
                  <w:pPr>
                    <w:autoSpaceDE w:val="0"/>
                    <w:autoSpaceDN w:val="0"/>
                    <w:ind w:right="-45"/>
                    <w:jc w:val="both"/>
                    <w:rPr>
                      <w:rFonts w:ascii="Arial" w:eastAsia="Arial" w:hAnsi="Arial" w:cs="Arial"/>
                      <w:w w:val="80"/>
                      <w:sz w:val="16"/>
                      <w:szCs w:val="16"/>
                      <w:lang w:val="es-ES"/>
                    </w:rPr>
                  </w:pPr>
                  <w:r w:rsidRPr="00C72E09">
                    <w:rPr>
                      <w:rFonts w:ascii="Arial" w:eastAsia="Arial" w:hAnsi="Arial" w:cs="Arial"/>
                      <w:w w:val="80"/>
                      <w:sz w:val="16"/>
                      <w:szCs w:val="16"/>
                      <w:lang w:val="es-ES"/>
                    </w:rPr>
                    <w:t xml:space="preserve">No presenta constancias que acrediten que se encuentra capacitado para prestar el servicio.  </w:t>
                  </w:r>
                </w:p>
              </w:tc>
              <w:tc>
                <w:tcPr>
                  <w:tcW w:w="2386" w:type="dxa"/>
                  <w:vAlign w:val="center"/>
                </w:tcPr>
                <w:p w14:paraId="11F3D057" w14:textId="77777777" w:rsidR="00C72E09" w:rsidRPr="00C72E09" w:rsidRDefault="00C72E09" w:rsidP="00C72E09">
                  <w:pPr>
                    <w:autoSpaceDE w:val="0"/>
                    <w:autoSpaceDN w:val="0"/>
                    <w:ind w:right="-45"/>
                    <w:jc w:val="center"/>
                    <w:rPr>
                      <w:rFonts w:ascii="Arial" w:eastAsia="Arial" w:hAnsi="Arial" w:cs="Arial"/>
                      <w:w w:val="80"/>
                      <w:sz w:val="16"/>
                      <w:szCs w:val="16"/>
                      <w:lang w:val="es-ES"/>
                    </w:rPr>
                  </w:pPr>
                  <w:r w:rsidRPr="00C72E09">
                    <w:rPr>
                      <w:rFonts w:ascii="Arial" w:eastAsia="Arial" w:hAnsi="Arial" w:cs="Arial"/>
                      <w:w w:val="80"/>
                      <w:sz w:val="16"/>
                      <w:szCs w:val="16"/>
                      <w:lang w:val="es-ES"/>
                    </w:rPr>
                    <w:t>0.00 puntos</w:t>
                  </w:r>
                </w:p>
              </w:tc>
            </w:tr>
          </w:tbl>
          <w:p w14:paraId="11FF6791"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Total, a obtener por 8 Jardineros: 0.96 (cero punto noventa y seis) puntos</w:t>
            </w:r>
          </w:p>
          <w:p w14:paraId="0E34DEED"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1D58D4E2"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El personal que presente deberá coincidir con el subrubro </w:t>
            </w:r>
            <w:r w:rsidRPr="00C72E09">
              <w:rPr>
                <w:rFonts w:ascii="Arial" w:eastAsia="Arial" w:hAnsi="Arial" w:cs="Arial"/>
                <w:b/>
                <w:bCs/>
                <w:w w:val="80"/>
                <w:sz w:val="16"/>
                <w:szCs w:val="16"/>
                <w:lang w:val="es-ES" w:eastAsia="en-US"/>
              </w:rPr>
              <w:t>1.1.1 Experiencia</w:t>
            </w:r>
            <w:r w:rsidRPr="00C72E09">
              <w:rPr>
                <w:rFonts w:ascii="Arial" w:eastAsia="Arial" w:hAnsi="Arial" w:cs="Arial"/>
                <w:w w:val="80"/>
                <w:sz w:val="16"/>
                <w:szCs w:val="16"/>
                <w:lang w:val="es-ES" w:eastAsia="en-US"/>
              </w:rPr>
              <w:t xml:space="preserve"> y organigrama que se solicita en el subrubro </w:t>
            </w:r>
            <w:r w:rsidRPr="00C72E09">
              <w:rPr>
                <w:rFonts w:ascii="Arial" w:eastAsia="Arial" w:hAnsi="Arial" w:cs="Arial"/>
                <w:b/>
                <w:bCs/>
                <w:w w:val="80"/>
                <w:sz w:val="16"/>
                <w:szCs w:val="16"/>
                <w:lang w:val="es-ES" w:eastAsia="en-US"/>
              </w:rPr>
              <w:t>3.1.3. Esquema estructural de la organización de los recursos humanos</w:t>
            </w:r>
            <w:r w:rsidRPr="00C72E09">
              <w:rPr>
                <w:rFonts w:ascii="Arial" w:eastAsia="Arial" w:hAnsi="Arial" w:cs="Arial"/>
                <w:w w:val="80"/>
                <w:sz w:val="16"/>
                <w:szCs w:val="16"/>
                <w:lang w:val="es-ES" w:eastAsia="en-US"/>
              </w:rPr>
              <w:t>, en caso de no coincidir no serán considerados para la evaluación.</w:t>
            </w:r>
          </w:p>
          <w:p w14:paraId="73EBB113"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p>
          <w:p w14:paraId="33F510FA"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Máximo de puntos a otorgar en este sub subrubro: 1.92 (uno punto noventa y dos) puntos</w:t>
            </w:r>
          </w:p>
        </w:tc>
        <w:tc>
          <w:tcPr>
            <w:tcW w:w="510" w:type="pct"/>
            <w:shd w:val="clear" w:color="000000" w:fill="FFFFFF"/>
            <w:vAlign w:val="center"/>
          </w:tcPr>
          <w:p w14:paraId="5B991006" w14:textId="77777777" w:rsidR="00C72E09" w:rsidRPr="00C72E09" w:rsidRDefault="00C72E09" w:rsidP="00C72E09">
            <w:pPr>
              <w:widowControl w:val="0"/>
              <w:autoSpaceDE w:val="0"/>
              <w:autoSpaceDN w:val="0"/>
              <w:ind w:right="-45"/>
              <w:jc w:val="center"/>
              <w:rPr>
                <w:rFonts w:ascii="Arial" w:eastAsia="Calibri" w:hAnsi="Arial" w:cs="Arial"/>
                <w:sz w:val="16"/>
                <w:szCs w:val="16"/>
                <w:lang w:val="es-ES" w:eastAsia="es-MX"/>
              </w:rPr>
            </w:pPr>
            <w:r w:rsidRPr="00C72E09">
              <w:rPr>
                <w:rFonts w:ascii="Arial" w:eastAsia="Arial" w:hAnsi="Arial" w:cs="Arial"/>
                <w:b/>
                <w:bCs/>
                <w:w w:val="80"/>
                <w:sz w:val="16"/>
                <w:szCs w:val="16"/>
                <w:lang w:val="es-ES" w:eastAsia="en-US"/>
              </w:rPr>
              <w:lastRenderedPageBreak/>
              <w:t>1.92</w:t>
            </w:r>
          </w:p>
        </w:tc>
      </w:tr>
      <w:tr w:rsidR="00C72E09" w:rsidRPr="00C72E09" w14:paraId="701EE675" w14:textId="77777777" w:rsidTr="00B07FEB">
        <w:trPr>
          <w:trHeight w:val="611"/>
        </w:trPr>
        <w:tc>
          <w:tcPr>
            <w:tcW w:w="525" w:type="pct"/>
            <w:shd w:val="clear" w:color="auto" w:fill="auto"/>
            <w:vAlign w:val="center"/>
          </w:tcPr>
          <w:p w14:paraId="583322D6"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1.2</w:t>
            </w:r>
          </w:p>
        </w:tc>
        <w:tc>
          <w:tcPr>
            <w:tcW w:w="676" w:type="pct"/>
            <w:shd w:val="clear" w:color="auto" w:fill="auto"/>
            <w:vAlign w:val="center"/>
          </w:tcPr>
          <w:p w14:paraId="3CCC59E3"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Capacidad de los recursos Económicos y de equipamiento</w:t>
            </w:r>
          </w:p>
        </w:tc>
        <w:tc>
          <w:tcPr>
            <w:tcW w:w="3289" w:type="pct"/>
            <w:shd w:val="clear" w:color="auto" w:fill="auto"/>
            <w:vAlign w:val="center"/>
          </w:tcPr>
          <w:p w14:paraId="06A133C2"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Que se considere necesaria para que el licitante cumpla con el contrato, conforme a los requerimientos establecidos en la Convocatoria.</w:t>
            </w:r>
          </w:p>
        </w:tc>
        <w:tc>
          <w:tcPr>
            <w:tcW w:w="510" w:type="pct"/>
            <w:shd w:val="clear" w:color="000000" w:fill="FFFFFF"/>
            <w:vAlign w:val="center"/>
          </w:tcPr>
          <w:p w14:paraId="714B483B"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9.60</w:t>
            </w:r>
          </w:p>
        </w:tc>
      </w:tr>
      <w:tr w:rsidR="00C72E09" w:rsidRPr="00C72E09" w14:paraId="5BBDF72D" w14:textId="77777777" w:rsidTr="00B07FEB">
        <w:trPr>
          <w:trHeight w:val="44"/>
        </w:trPr>
        <w:tc>
          <w:tcPr>
            <w:tcW w:w="525" w:type="pct"/>
            <w:shd w:val="clear" w:color="000000" w:fill="FFFFFF"/>
            <w:vAlign w:val="center"/>
            <w:hideMark/>
          </w:tcPr>
          <w:p w14:paraId="6C7C0D6A"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1.2.1</w:t>
            </w:r>
          </w:p>
        </w:tc>
        <w:tc>
          <w:tcPr>
            <w:tcW w:w="676" w:type="pct"/>
            <w:shd w:val="clear" w:color="000000" w:fill="FFFFFF"/>
            <w:vAlign w:val="center"/>
            <w:hideMark/>
          </w:tcPr>
          <w:p w14:paraId="6E1B7F89"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 xml:space="preserve">Capacidad de los recursos económicos </w:t>
            </w:r>
          </w:p>
        </w:tc>
        <w:tc>
          <w:tcPr>
            <w:tcW w:w="3289" w:type="pct"/>
            <w:shd w:val="clear" w:color="000000" w:fill="FFFFFF"/>
            <w:vAlign w:val="center"/>
            <w:hideMark/>
          </w:tcPr>
          <w:p w14:paraId="2FF8977E"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El LICITANTE deberá acreditar su capacidad económica a fin de demostrar que cuenta con ingresos equivalentes de al menos 10% (diez por ciento) del monto de su oferta económica total contractual conforme a lo que se establece en el artículo 57 fracción III, y 78 fracción I inciso b) de las POBALINES.</w:t>
            </w:r>
          </w:p>
          <w:p w14:paraId="6ED885D3"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0392F3AE"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Se entiende por monto total de su oferta al Monto total antes de I.V.A. (Subtotal) ofertado por el licitante en su oferta económica.</w:t>
            </w:r>
          </w:p>
          <w:p w14:paraId="379B0FC9"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52B966FD"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Para demostrar la capacidad económica, el LICITANTE deberá presentar la declaración fiscal anual 2023 con acuse de recibo y sello digital y la última declaración fiscal mensual provisional a que esté obligado del Impuesto Sobre la Renta (el mes inmediato anterior al presente procedimiento); presentadas ante el Servicio de Administración Tributaria con sello digital de recepción; en el caso que se presente saldo a pagar, se deberá acompañar con el correspondiente comprobante de pago, en donde se deberá demostrar que sus ingresos son hasta del 20%  (veinte por ciento) del monto total de su oferta. Lo anterior, conforme lo establece el artículo 57 fracción III, y 75 inciso b) de las POBALINES y regla 3.9.15. de la Resolución Miscelánea Fiscal 2024.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2DB0D100"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734EC5B6"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Se le otorgará el 70% (setenta por ciento) del puntaje al Licitante que acredite el mínimo de diez por ciento (10%) del monto total de su oferta, y si acredita mayor porcentaje, se le otorgará de manera proporcional con base en los puntos restantes, otorgándose una puntuación proporcional con base en una regla de 3 sobre el 30% (treinta por ciento) restante de los puntos.</w:t>
            </w:r>
          </w:p>
          <w:p w14:paraId="3003D9B8"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1EC43266"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lastRenderedPageBreak/>
              <w:t>El mayor porcentaje de ingresos será hasta del 20% (veinte por ciento) del monto de su oferta económica total.</w:t>
            </w:r>
          </w:p>
          <w:p w14:paraId="67CE42A0" w14:textId="77777777" w:rsidR="00C72E09" w:rsidRPr="00C72E09" w:rsidRDefault="00C72E09" w:rsidP="00C72E09">
            <w:pPr>
              <w:widowControl w:val="0"/>
              <w:autoSpaceDE w:val="0"/>
              <w:autoSpaceDN w:val="0"/>
              <w:ind w:right="-45"/>
              <w:jc w:val="both"/>
              <w:rPr>
                <w:rFonts w:ascii="Arial" w:eastAsia="Calibri" w:hAnsi="Arial" w:cs="Arial"/>
                <w:b/>
                <w:bCs/>
                <w:sz w:val="16"/>
                <w:szCs w:val="16"/>
                <w:u w:val="single"/>
                <w:lang w:val="es-ES" w:eastAsia="es-MX"/>
              </w:rPr>
            </w:pPr>
          </w:p>
          <w:p w14:paraId="6EDEF094"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Máximo de puntos a otorgar en el sub Subrubro 4.80 (cuatro punto ochenta) puntos)</w:t>
            </w:r>
          </w:p>
          <w:p w14:paraId="79C052A7"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p>
        </w:tc>
        <w:tc>
          <w:tcPr>
            <w:tcW w:w="510" w:type="pct"/>
            <w:shd w:val="clear" w:color="000000" w:fill="FFFFFF"/>
            <w:vAlign w:val="center"/>
            <w:hideMark/>
          </w:tcPr>
          <w:p w14:paraId="622FB84B"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lastRenderedPageBreak/>
              <w:t>4.80</w:t>
            </w:r>
          </w:p>
        </w:tc>
      </w:tr>
      <w:tr w:rsidR="00C72E09" w:rsidRPr="00C72E09" w14:paraId="33E93EF3" w14:textId="77777777" w:rsidTr="00B07FEB">
        <w:trPr>
          <w:trHeight w:val="44"/>
        </w:trPr>
        <w:tc>
          <w:tcPr>
            <w:tcW w:w="525" w:type="pct"/>
            <w:shd w:val="clear" w:color="000000" w:fill="FFFFFF"/>
            <w:vAlign w:val="center"/>
          </w:tcPr>
          <w:p w14:paraId="21C062B3"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1.2.2</w:t>
            </w:r>
          </w:p>
        </w:tc>
        <w:tc>
          <w:tcPr>
            <w:tcW w:w="676" w:type="pct"/>
            <w:shd w:val="clear" w:color="000000" w:fill="FFFFFF"/>
            <w:vAlign w:val="center"/>
          </w:tcPr>
          <w:p w14:paraId="6C972F56"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Capacidad de los recursos de equipamiento</w:t>
            </w:r>
          </w:p>
        </w:tc>
        <w:tc>
          <w:tcPr>
            <w:tcW w:w="3289" w:type="pct"/>
            <w:shd w:val="clear" w:color="000000" w:fill="FFFFFF"/>
            <w:vAlign w:val="center"/>
          </w:tcPr>
          <w:p w14:paraId="7EFFECED"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Para acreditar la Capacidad de Equipamiento, el LICITANTE deberá presentar lo siguiente:</w:t>
            </w:r>
          </w:p>
          <w:p w14:paraId="3B313583"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69DEAE57"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Deberá presentar un escrito como parte de la propuesta en el que relacione la maquinaria, equipo y herramienta, con copia de las facturas que avalen la adquisición y copia de la ficha técnica con imagen y/o fotografía por cada concepto, siempre y cuando dicha ficha corresponda con la descripción de la maquinaria y equipo presentadas en el escrito, mencionando marca, modelo y la cantidad con la cual prestará los servicios objeto de este proceso de contratación. </w:t>
            </w:r>
          </w:p>
          <w:p w14:paraId="1ED331F3"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272FF1CC"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Se otorgarán los puntos de este subrubro al LICITANTE que acredite que cuenta con la infraestructura y equipamiento necesario para la prestación del servicio descritos en el numeral 6 Maquinaria, Equipo e Insumos indispensables para llevar a cabo el servicio del Anexo Técnico, así como facturas y soporte fotográfico.</w:t>
            </w:r>
          </w:p>
          <w:p w14:paraId="755BF3A0"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p>
          <w:p w14:paraId="639E3D21"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“Equipo Mayor”</w:t>
            </w:r>
          </w:p>
          <w:p w14:paraId="489C0C81"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p>
          <w:p w14:paraId="259891D3"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(3 pzas) Aspersores manuales – con salida de ¾ de diámetro </w:t>
            </w:r>
          </w:p>
          <w:p w14:paraId="691F00C6"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(1pza) Escalera telescópica </w:t>
            </w:r>
          </w:p>
          <w:p w14:paraId="656DA3D0"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(1pza) Escalera de 3 metros</w:t>
            </w:r>
          </w:p>
          <w:p w14:paraId="3A325461"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(1pza) Escalera de tijera de 12 peldaños</w:t>
            </w:r>
          </w:p>
          <w:p w14:paraId="37DBE3B5"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(2 pzas) Podadoras de 5 (cinco) H.P. aproximado con recolector trasero y tracción propia</w:t>
            </w:r>
          </w:p>
          <w:p w14:paraId="09BB61C3"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(3 pzas) Carro de servicio de Jardinería </w:t>
            </w:r>
          </w:p>
          <w:p w14:paraId="74A2227F"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(2 pzas) Desbrozadora de 1.5 (uno punto cinco) H.P. aproximado con cabezal de nylon y discos para desrame</w:t>
            </w:r>
          </w:p>
          <w:p w14:paraId="0B1245DF"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(1pza) Desbrozadoras de 1 (un) H.P. curva con cabezal de nylon</w:t>
            </w:r>
          </w:p>
          <w:p w14:paraId="570F267F"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 xml:space="preserve">(1pza) Cortasetos </w:t>
            </w:r>
          </w:p>
          <w:p w14:paraId="7B44AF99"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(5 pzas) Tijeras grandes de poda de setos</w:t>
            </w:r>
          </w:p>
          <w:p w14:paraId="15117C24"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(5 pzas) Tijeras podadoras con mango de aluminio</w:t>
            </w:r>
          </w:p>
          <w:p w14:paraId="5AD438C8"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(2 pzas) Sopladoras de gasolina de 27.2 cm3</w:t>
            </w:r>
          </w:p>
          <w:p w14:paraId="1A934A58"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(1 pza) Sierra de cadena de 28 (veintiocho) pulgadas</w:t>
            </w:r>
          </w:p>
          <w:p w14:paraId="1F97C4D9"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(4 pzas) rastrillos para jardín de 16 (dieciséis) dientes</w:t>
            </w:r>
          </w:p>
          <w:p w14:paraId="1C67791F"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(4 pzas) Mallas protectoras (para evitar que durante el servicio se vean afectados los vehículos cercanos)</w:t>
            </w:r>
          </w:p>
          <w:p w14:paraId="489E6E42"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(6 pzas) Pala recta</w:t>
            </w:r>
          </w:p>
          <w:p w14:paraId="00F8A535"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(2 pzas) Palas hondas</w:t>
            </w:r>
          </w:p>
          <w:p w14:paraId="5DE6A3D1" w14:textId="77777777" w:rsidR="00C72E09" w:rsidRPr="00C72E09" w:rsidRDefault="00C72E09" w:rsidP="00C72E09">
            <w:pPr>
              <w:widowControl w:val="0"/>
              <w:numPr>
                <w:ilvl w:val="0"/>
                <w:numId w:val="127"/>
              </w:numPr>
              <w:autoSpaceDE w:val="0"/>
              <w:autoSpaceDN w:val="0"/>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(5 pzas) Medidor de humedad digital (para macetas y macetones)</w:t>
            </w:r>
          </w:p>
          <w:p w14:paraId="7427604A" w14:textId="77777777" w:rsidR="00C72E09" w:rsidRPr="00C72E09" w:rsidRDefault="00C72E09" w:rsidP="00C72E09">
            <w:pPr>
              <w:widowControl w:val="0"/>
              <w:autoSpaceDE w:val="0"/>
              <w:autoSpaceDN w:val="0"/>
              <w:ind w:right="-45"/>
              <w:rPr>
                <w:rFonts w:ascii="Arial" w:eastAsia="Arial" w:hAnsi="Arial" w:cs="Arial"/>
                <w:b/>
                <w:bCs/>
                <w:w w:val="80"/>
                <w:sz w:val="16"/>
                <w:szCs w:val="16"/>
                <w:u w:val="single"/>
                <w:lang w:val="es-ES" w:eastAsia="en-US"/>
              </w:rPr>
            </w:pPr>
          </w:p>
          <w:p w14:paraId="25A5FA9C"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r w:rsidRPr="00C72E09">
              <w:rPr>
                <w:rFonts w:ascii="Arial" w:eastAsia="Arial" w:hAnsi="Arial" w:cs="Arial"/>
                <w:b/>
                <w:bCs/>
                <w:w w:val="80"/>
                <w:sz w:val="16"/>
                <w:szCs w:val="16"/>
                <w:u w:val="single"/>
                <w:lang w:val="es-ES" w:eastAsia="en-US"/>
              </w:rPr>
              <w:t>“</w:t>
            </w:r>
          </w:p>
          <w:p w14:paraId="6B8BF2BC" w14:textId="77777777" w:rsidR="00C72E09" w:rsidRPr="00C72E09" w:rsidRDefault="00C72E09" w:rsidP="00C72E09">
            <w:pPr>
              <w:widowControl w:val="0"/>
              <w:autoSpaceDE w:val="0"/>
              <w:autoSpaceDN w:val="0"/>
              <w:rPr>
                <w:rFonts w:ascii="Arial" w:eastAsia="Arial" w:hAnsi="Arial" w:cs="Arial"/>
                <w:b/>
                <w:bCs/>
                <w:sz w:val="16"/>
                <w:szCs w:val="16"/>
                <w:lang w:val="es-ES" w:eastAsia="en-US"/>
              </w:rPr>
            </w:pPr>
          </w:p>
          <w:p w14:paraId="72EBFBBF" w14:textId="77777777" w:rsidR="00C72E09" w:rsidRPr="00C72E09" w:rsidRDefault="00C72E09" w:rsidP="00C72E09">
            <w:pPr>
              <w:widowControl w:val="0"/>
              <w:autoSpaceDE w:val="0"/>
              <w:autoSpaceDN w:val="0"/>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Para efectos de evaluación, se le otorgará el 70% (setenta por ciento) del puntaje al LICITANTE que acredite mínimo el 60% (sesenta por ciento) de equipo que se requiere para llevar a cabo el servicio requerido; si acredita mayor porcentaje, se le otorgará el puntaje correspondiente de acuerdo con el 30% (treinta por ciento) restante conforme a los rangos porcentuales de equipo que el LICITANTE acredite.</w:t>
            </w:r>
          </w:p>
          <w:p w14:paraId="6225CC7D" w14:textId="77777777" w:rsidR="00C72E09" w:rsidRPr="00C72E09" w:rsidRDefault="00C72E09" w:rsidP="00C72E09">
            <w:pPr>
              <w:jc w:val="both"/>
              <w:rPr>
                <w:rFonts w:ascii="Arial" w:eastAsia="Calibri" w:hAnsi="Arial" w:cs="Arial"/>
                <w:sz w:val="16"/>
                <w:szCs w:val="16"/>
                <w:lang w:eastAsia="es-MX"/>
              </w:rPr>
            </w:pPr>
          </w:p>
          <w:tbl>
            <w:tblPr>
              <w:tblW w:w="5103" w:type="dxa"/>
              <w:tblInd w:w="253" w:type="dxa"/>
              <w:tblCellMar>
                <w:left w:w="70" w:type="dxa"/>
                <w:right w:w="70" w:type="dxa"/>
              </w:tblCellMar>
              <w:tblLook w:val="04A0" w:firstRow="1" w:lastRow="0" w:firstColumn="1" w:lastColumn="0" w:noHBand="0" w:noVBand="1"/>
            </w:tblPr>
            <w:tblGrid>
              <w:gridCol w:w="3400"/>
              <w:gridCol w:w="1703"/>
            </w:tblGrid>
            <w:tr w:rsidR="00C72E09" w:rsidRPr="00C72E09" w14:paraId="36B2E0C3" w14:textId="77777777" w:rsidTr="00B07FEB">
              <w:trPr>
                <w:trHeight w:val="133"/>
              </w:trPr>
              <w:tc>
                <w:tcPr>
                  <w:tcW w:w="3400" w:type="dxa"/>
                  <w:tcBorders>
                    <w:top w:val="single" w:sz="8" w:space="0" w:color="000000"/>
                    <w:left w:val="single" w:sz="8" w:space="0" w:color="000000"/>
                    <w:bottom w:val="single" w:sz="8" w:space="0" w:color="000000"/>
                    <w:right w:val="single" w:sz="8" w:space="0" w:color="000000"/>
                  </w:tcBorders>
                  <w:shd w:val="clear" w:color="auto" w:fill="D5007F"/>
                  <w:vAlign w:val="center"/>
                  <w:hideMark/>
                </w:tcPr>
                <w:p w14:paraId="5F22CC39" w14:textId="77777777" w:rsidR="00C72E09" w:rsidRPr="00C72E09" w:rsidRDefault="00C72E09" w:rsidP="00C72E09">
                  <w:pPr>
                    <w:widowControl w:val="0"/>
                    <w:autoSpaceDE w:val="0"/>
                    <w:autoSpaceDN w:val="0"/>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lastRenderedPageBreak/>
                    <w:t>Concepto</w:t>
                  </w:r>
                </w:p>
              </w:tc>
              <w:tc>
                <w:tcPr>
                  <w:tcW w:w="1703" w:type="dxa"/>
                  <w:tcBorders>
                    <w:top w:val="single" w:sz="8" w:space="0" w:color="000000"/>
                    <w:left w:val="nil"/>
                    <w:bottom w:val="single" w:sz="8" w:space="0" w:color="000000"/>
                    <w:right w:val="single" w:sz="8" w:space="0" w:color="000000"/>
                  </w:tcBorders>
                  <w:shd w:val="clear" w:color="auto" w:fill="D5007F"/>
                  <w:vAlign w:val="center"/>
                  <w:hideMark/>
                </w:tcPr>
                <w:p w14:paraId="5501875D" w14:textId="77777777" w:rsidR="00C72E09" w:rsidRPr="00C72E09" w:rsidRDefault="00C72E09" w:rsidP="00C72E09">
                  <w:pPr>
                    <w:widowControl w:val="0"/>
                    <w:autoSpaceDE w:val="0"/>
                    <w:autoSpaceDN w:val="0"/>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Puntos para otorgar</w:t>
                  </w:r>
                </w:p>
              </w:tc>
            </w:tr>
            <w:tr w:rsidR="00C72E09" w:rsidRPr="00C72E09" w14:paraId="73F32392" w14:textId="77777777" w:rsidTr="00B07FEB">
              <w:trPr>
                <w:trHeight w:val="493"/>
              </w:trPr>
              <w:tc>
                <w:tcPr>
                  <w:tcW w:w="3400" w:type="dxa"/>
                  <w:tcBorders>
                    <w:top w:val="nil"/>
                    <w:left w:val="single" w:sz="8" w:space="0" w:color="000000"/>
                    <w:bottom w:val="single" w:sz="8" w:space="0" w:color="000000"/>
                    <w:right w:val="single" w:sz="8" w:space="0" w:color="000000"/>
                  </w:tcBorders>
                  <w:shd w:val="clear" w:color="auto" w:fill="auto"/>
                  <w:vAlign w:val="center"/>
                  <w:hideMark/>
                </w:tcPr>
                <w:p w14:paraId="07657ADA" w14:textId="77777777" w:rsidR="00C72E09" w:rsidRPr="00C72E09" w:rsidRDefault="00C72E09" w:rsidP="00C72E09">
                  <w:pPr>
                    <w:widowControl w:val="0"/>
                    <w:autoSpaceDE w:val="0"/>
                    <w:autoSpaceDN w:val="0"/>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Presentación de la documentación señalada cubriendo de 34 a 49 equipo.</w:t>
                  </w:r>
                </w:p>
              </w:tc>
              <w:tc>
                <w:tcPr>
                  <w:tcW w:w="1703" w:type="dxa"/>
                  <w:tcBorders>
                    <w:top w:val="nil"/>
                    <w:left w:val="nil"/>
                    <w:bottom w:val="single" w:sz="8" w:space="0" w:color="000000"/>
                    <w:right w:val="single" w:sz="8" w:space="0" w:color="000000"/>
                  </w:tcBorders>
                  <w:shd w:val="clear" w:color="auto" w:fill="auto"/>
                  <w:vAlign w:val="center"/>
                  <w:hideMark/>
                </w:tcPr>
                <w:p w14:paraId="5B26A0C9" w14:textId="77777777" w:rsidR="00C72E09" w:rsidRPr="00C72E09" w:rsidRDefault="00C72E09" w:rsidP="00C72E09">
                  <w:pPr>
                    <w:widowControl w:val="0"/>
                    <w:autoSpaceDE w:val="0"/>
                    <w:autoSpaceDN w:val="0"/>
                    <w:jc w:val="center"/>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4.80 puntos</w:t>
                  </w:r>
                </w:p>
              </w:tc>
            </w:tr>
            <w:tr w:rsidR="00C72E09" w:rsidRPr="00C72E09" w14:paraId="2A5044C4" w14:textId="77777777" w:rsidTr="00B07FEB">
              <w:trPr>
                <w:trHeight w:val="420"/>
              </w:trPr>
              <w:tc>
                <w:tcPr>
                  <w:tcW w:w="3400" w:type="dxa"/>
                  <w:tcBorders>
                    <w:top w:val="nil"/>
                    <w:left w:val="single" w:sz="8" w:space="0" w:color="000000"/>
                    <w:bottom w:val="single" w:sz="8" w:space="0" w:color="000000"/>
                    <w:right w:val="single" w:sz="8" w:space="0" w:color="000000"/>
                  </w:tcBorders>
                  <w:shd w:val="clear" w:color="auto" w:fill="auto"/>
                  <w:vAlign w:val="center"/>
                  <w:hideMark/>
                </w:tcPr>
                <w:p w14:paraId="51A88F19" w14:textId="77777777" w:rsidR="00C72E09" w:rsidRPr="00C72E09" w:rsidRDefault="00C72E09" w:rsidP="00C72E09">
                  <w:pPr>
                    <w:widowControl w:val="0"/>
                    <w:autoSpaceDE w:val="0"/>
                    <w:autoSpaceDN w:val="0"/>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Presentación de la documentación señalada cubriendo de 18 a 33 equipo.</w:t>
                  </w:r>
                </w:p>
              </w:tc>
              <w:tc>
                <w:tcPr>
                  <w:tcW w:w="1703" w:type="dxa"/>
                  <w:tcBorders>
                    <w:top w:val="nil"/>
                    <w:left w:val="nil"/>
                    <w:bottom w:val="single" w:sz="8" w:space="0" w:color="000000"/>
                    <w:right w:val="single" w:sz="8" w:space="0" w:color="000000"/>
                  </w:tcBorders>
                  <w:shd w:val="clear" w:color="auto" w:fill="auto"/>
                  <w:vAlign w:val="center"/>
                  <w:hideMark/>
                </w:tcPr>
                <w:p w14:paraId="4A86A40C" w14:textId="77777777" w:rsidR="00C72E09" w:rsidRPr="00C72E09" w:rsidRDefault="00C72E09" w:rsidP="00C72E09">
                  <w:pPr>
                    <w:widowControl w:val="0"/>
                    <w:autoSpaceDE w:val="0"/>
                    <w:autoSpaceDN w:val="0"/>
                    <w:jc w:val="center"/>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3.84 puntos</w:t>
                  </w:r>
                </w:p>
              </w:tc>
            </w:tr>
            <w:tr w:rsidR="00C72E09" w:rsidRPr="00C72E09" w14:paraId="04476331" w14:textId="77777777" w:rsidTr="00B07FEB">
              <w:trPr>
                <w:trHeight w:val="420"/>
              </w:trPr>
              <w:tc>
                <w:tcPr>
                  <w:tcW w:w="3400" w:type="dxa"/>
                  <w:tcBorders>
                    <w:top w:val="nil"/>
                    <w:left w:val="single" w:sz="8" w:space="0" w:color="000000"/>
                    <w:bottom w:val="single" w:sz="8" w:space="0" w:color="000000"/>
                    <w:right w:val="single" w:sz="8" w:space="0" w:color="000000"/>
                  </w:tcBorders>
                  <w:shd w:val="clear" w:color="auto" w:fill="auto"/>
                  <w:vAlign w:val="center"/>
                  <w:hideMark/>
                </w:tcPr>
                <w:p w14:paraId="646AD5F6" w14:textId="77777777" w:rsidR="00C72E09" w:rsidRPr="00C72E09" w:rsidRDefault="00C72E09" w:rsidP="00C72E09">
                  <w:pPr>
                    <w:widowControl w:val="0"/>
                    <w:autoSpaceDE w:val="0"/>
                    <w:autoSpaceDN w:val="0"/>
                    <w:jc w:val="both"/>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Presentación de la documentación señalada cubriendo menos de 18 equipos.</w:t>
                  </w:r>
                </w:p>
              </w:tc>
              <w:tc>
                <w:tcPr>
                  <w:tcW w:w="1703" w:type="dxa"/>
                  <w:tcBorders>
                    <w:top w:val="nil"/>
                    <w:left w:val="nil"/>
                    <w:bottom w:val="single" w:sz="8" w:space="0" w:color="000000"/>
                    <w:right w:val="single" w:sz="8" w:space="0" w:color="000000"/>
                  </w:tcBorders>
                  <w:shd w:val="clear" w:color="auto" w:fill="auto"/>
                  <w:vAlign w:val="center"/>
                  <w:hideMark/>
                </w:tcPr>
                <w:p w14:paraId="719F387F" w14:textId="77777777" w:rsidR="00C72E09" w:rsidRPr="00C72E09" w:rsidRDefault="00C72E09" w:rsidP="00C72E09">
                  <w:pPr>
                    <w:widowControl w:val="0"/>
                    <w:autoSpaceDE w:val="0"/>
                    <w:autoSpaceDN w:val="0"/>
                    <w:jc w:val="center"/>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0.00 puntos</w:t>
                  </w:r>
                </w:p>
              </w:tc>
            </w:tr>
          </w:tbl>
          <w:p w14:paraId="41B4F670" w14:textId="77777777" w:rsidR="00C72E09" w:rsidRPr="00C72E09" w:rsidRDefault="00C72E09" w:rsidP="00C72E09">
            <w:pPr>
              <w:widowControl w:val="0"/>
              <w:autoSpaceDE w:val="0"/>
              <w:autoSpaceDN w:val="0"/>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Máximo de puntos a obtener en este Subrubro 4.80 (cuatro punto ochenta) puntos</w:t>
            </w:r>
          </w:p>
          <w:p w14:paraId="565F03E6" w14:textId="77777777" w:rsidR="00C72E09" w:rsidRPr="00C72E09" w:rsidRDefault="00C72E09" w:rsidP="00C72E09">
            <w:pPr>
              <w:widowControl w:val="0"/>
              <w:autoSpaceDE w:val="0"/>
              <w:autoSpaceDN w:val="0"/>
              <w:jc w:val="both"/>
              <w:rPr>
                <w:rFonts w:ascii="Arial" w:eastAsia="Arial" w:hAnsi="Arial" w:cs="Arial"/>
                <w:b/>
                <w:bCs/>
                <w:sz w:val="16"/>
                <w:szCs w:val="16"/>
                <w:u w:val="single"/>
                <w:lang w:val="es-ES" w:eastAsia="es-MX"/>
              </w:rPr>
            </w:pPr>
          </w:p>
        </w:tc>
        <w:tc>
          <w:tcPr>
            <w:tcW w:w="510" w:type="pct"/>
            <w:shd w:val="clear" w:color="000000" w:fill="FFFFFF"/>
            <w:vAlign w:val="center"/>
          </w:tcPr>
          <w:p w14:paraId="162566E6"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lastRenderedPageBreak/>
              <w:t>4.80</w:t>
            </w:r>
          </w:p>
        </w:tc>
      </w:tr>
      <w:tr w:rsidR="00C72E09" w:rsidRPr="00C72E09" w14:paraId="670E83C4" w14:textId="77777777" w:rsidTr="00B07FEB">
        <w:trPr>
          <w:trHeight w:val="2293"/>
        </w:trPr>
        <w:tc>
          <w:tcPr>
            <w:tcW w:w="525" w:type="pct"/>
            <w:shd w:val="clear" w:color="auto" w:fill="auto"/>
            <w:vAlign w:val="center"/>
            <w:hideMark/>
          </w:tcPr>
          <w:p w14:paraId="1620CF5D" w14:textId="77777777" w:rsidR="00C72E09" w:rsidRPr="00C72E09" w:rsidRDefault="00C72E09" w:rsidP="00C72E09">
            <w:pPr>
              <w:spacing w:after="200" w:line="276" w:lineRule="auto"/>
              <w:jc w:val="center"/>
              <w:rPr>
                <w:rFonts w:ascii="Arial" w:eastAsia="Calibri" w:hAnsi="Arial" w:cs="Arial"/>
                <w:b/>
                <w:bCs/>
                <w:sz w:val="16"/>
                <w:szCs w:val="16"/>
                <w:lang w:eastAsia="es-MX"/>
              </w:rPr>
            </w:pPr>
            <w:r w:rsidRPr="00C72E09">
              <w:rPr>
                <w:rFonts w:ascii="Arial" w:eastAsia="Calibri" w:hAnsi="Arial" w:cs="Arial"/>
                <w:b/>
                <w:bCs/>
                <w:sz w:val="16"/>
                <w:szCs w:val="16"/>
                <w:lang w:eastAsia="es-MX"/>
              </w:rPr>
              <w:t>1.3</w:t>
            </w:r>
          </w:p>
        </w:tc>
        <w:tc>
          <w:tcPr>
            <w:tcW w:w="676" w:type="pct"/>
            <w:shd w:val="clear" w:color="auto" w:fill="auto"/>
            <w:vAlign w:val="center"/>
            <w:hideMark/>
          </w:tcPr>
          <w:p w14:paraId="03BFE985" w14:textId="77777777" w:rsidR="00C72E09" w:rsidRPr="00C72E09" w:rsidRDefault="00C72E09" w:rsidP="00C72E09">
            <w:pPr>
              <w:spacing w:after="200" w:line="276" w:lineRule="auto"/>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Participación de personas con discapacidad o empresas que cuenten con trabajadores con discapacidad</w:t>
            </w:r>
          </w:p>
        </w:tc>
        <w:tc>
          <w:tcPr>
            <w:tcW w:w="3289" w:type="pct"/>
            <w:shd w:val="clear" w:color="auto" w:fill="auto"/>
            <w:hideMark/>
          </w:tcPr>
          <w:p w14:paraId="746E58C6" w14:textId="77777777" w:rsidR="00C72E09" w:rsidRPr="00C72E09" w:rsidRDefault="00C72E09" w:rsidP="00C72E09">
            <w:pPr>
              <w:spacing w:after="200" w:line="276" w:lineRule="auto"/>
              <w:jc w:val="both"/>
              <w:rPr>
                <w:rFonts w:ascii="Arial" w:eastAsia="Calibri" w:hAnsi="Arial" w:cs="Arial"/>
                <w:b/>
                <w:bCs/>
                <w:w w:val="80"/>
                <w:sz w:val="16"/>
                <w:szCs w:val="16"/>
                <w:lang w:eastAsia="en-US"/>
              </w:rPr>
            </w:pPr>
            <w:r w:rsidRPr="00C72E09">
              <w:rPr>
                <w:rFonts w:ascii="Arial" w:eastAsia="Calibri" w:hAnsi="Arial" w:cs="Arial"/>
                <w:w w:val="80"/>
                <w:sz w:val="16"/>
                <w:szCs w:val="16"/>
                <w:lang w:eastAsia="en-US"/>
              </w:rPr>
              <w:t xml:space="preserve">De conformidad con el artículo 15 del REGLAMENTO, se otorgará </w:t>
            </w:r>
            <w:r w:rsidRPr="00C72E09">
              <w:rPr>
                <w:rFonts w:ascii="Arial" w:eastAsia="Calibri" w:hAnsi="Arial" w:cs="Arial"/>
                <w:b/>
                <w:bCs/>
                <w:w w:val="80"/>
                <w:sz w:val="16"/>
                <w:szCs w:val="16"/>
                <w:lang w:eastAsia="en-US"/>
              </w:rPr>
              <w:t>2.40</w:t>
            </w:r>
            <w:r w:rsidRPr="00C72E09">
              <w:rPr>
                <w:rFonts w:ascii="Arial" w:eastAsia="Calibri" w:hAnsi="Arial" w:cs="Arial"/>
                <w:w w:val="80"/>
                <w:sz w:val="16"/>
                <w:szCs w:val="16"/>
                <w:lang w:eastAsia="en-US"/>
              </w:rPr>
              <w:t xml:space="preserve"> (</w:t>
            </w:r>
            <w:r w:rsidRPr="00C72E09">
              <w:rPr>
                <w:rFonts w:ascii="Arial" w:eastAsia="Calibri" w:hAnsi="Arial" w:cs="Arial"/>
                <w:b/>
                <w:bCs/>
                <w:w w:val="80"/>
                <w:sz w:val="16"/>
                <w:szCs w:val="16"/>
                <w:lang w:eastAsia="en-US"/>
              </w:rPr>
              <w:t>dos</w:t>
            </w:r>
            <w:r w:rsidRPr="00C72E09">
              <w:rPr>
                <w:rFonts w:ascii="Arial" w:eastAsia="Calibri" w:hAnsi="Arial" w:cs="Arial"/>
                <w:w w:val="80"/>
                <w:sz w:val="16"/>
                <w:szCs w:val="16"/>
                <w:lang w:eastAsia="en-US"/>
              </w:rPr>
              <w:t xml:space="preserve"> punto </w:t>
            </w:r>
            <w:r w:rsidRPr="00C72E09">
              <w:rPr>
                <w:rFonts w:ascii="Arial" w:eastAsia="Calibri" w:hAnsi="Arial" w:cs="Arial"/>
                <w:b/>
                <w:bCs/>
                <w:w w:val="80"/>
                <w:sz w:val="16"/>
                <w:szCs w:val="16"/>
                <w:lang w:eastAsia="en-US"/>
              </w:rPr>
              <w:t>cuarenta</w:t>
            </w:r>
            <w:r w:rsidRPr="00C72E09">
              <w:rPr>
                <w:rFonts w:ascii="Arial" w:eastAsia="Calibri" w:hAnsi="Arial" w:cs="Arial"/>
                <w:w w:val="80"/>
                <w:sz w:val="16"/>
                <w:szCs w:val="16"/>
                <w:lang w:eastAsia="en-US"/>
              </w:rPr>
              <w:t xml:space="preserve">) puntos a las empresas que cuenten con personal con discapacidad al comprobarse un porcentaje de al menos 5% (cinco por ciento) de la </w:t>
            </w:r>
            <w:r w:rsidRPr="00C72E09">
              <w:rPr>
                <w:rFonts w:ascii="Arial" w:eastAsia="Arial" w:hAnsi="Arial" w:cs="Arial"/>
                <w:w w:val="80"/>
                <w:sz w:val="16"/>
                <w:szCs w:val="16"/>
                <w:lang w:val="es-ES" w:eastAsia="en-US"/>
              </w:rPr>
              <w:t xml:space="preserve">plantilla de empleados cuya antigüedad no sea inferior a 6 (seis) meses computada hasta la fecha del acto de presentación y apertura de proposiciones. Lo anterior, comprobándose con la </w:t>
            </w:r>
            <w:r w:rsidRPr="00C72E09">
              <w:rPr>
                <w:rFonts w:ascii="Arial" w:eastAsia="Calibri" w:hAnsi="Arial" w:cs="Arial"/>
                <w:w w:val="80"/>
                <w:sz w:val="16"/>
                <w:szCs w:val="16"/>
                <w:lang w:eastAsia="en-US"/>
              </w:rPr>
              <w:t>documentación que se relacionan en el numeral 5.1 inciso f) de la convocatoria. En caso de no contar no se otorgarán puntos.</w:t>
            </w:r>
          </w:p>
          <w:p w14:paraId="48508C61"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eastAsia="en-US"/>
              </w:rPr>
            </w:pPr>
          </w:p>
          <w:p w14:paraId="5526472B" w14:textId="77777777" w:rsidR="00C72E09" w:rsidRPr="00C72E09" w:rsidRDefault="00C72E09" w:rsidP="00C72E09">
            <w:pPr>
              <w:widowControl w:val="0"/>
              <w:autoSpaceDE w:val="0"/>
              <w:autoSpaceDN w:val="0"/>
              <w:ind w:right="-45"/>
              <w:jc w:val="both"/>
              <w:rPr>
                <w:rFonts w:ascii="Arial" w:eastAsia="Calibri" w:hAnsi="Arial" w:cs="Arial"/>
                <w:b/>
                <w:bCs/>
                <w:sz w:val="16"/>
                <w:szCs w:val="16"/>
                <w:u w:val="single"/>
                <w:lang w:val="es-ES" w:eastAsia="es-MX"/>
              </w:rPr>
            </w:pPr>
            <w:r w:rsidRPr="00C72E09">
              <w:rPr>
                <w:rFonts w:ascii="Arial" w:eastAsia="Arial" w:hAnsi="Arial" w:cs="Arial"/>
                <w:b/>
                <w:bCs/>
                <w:w w:val="80"/>
                <w:sz w:val="16"/>
                <w:szCs w:val="16"/>
                <w:u w:val="single"/>
                <w:lang w:val="es-ES" w:eastAsia="en-US"/>
              </w:rPr>
              <w:t>Máximo de puntos a otorgar en el sub Subrubo 2.40 (dos punto cuarenta) puntos</w:t>
            </w:r>
          </w:p>
        </w:tc>
        <w:tc>
          <w:tcPr>
            <w:tcW w:w="510" w:type="pct"/>
            <w:shd w:val="clear" w:color="auto" w:fill="FFFFFF"/>
            <w:vAlign w:val="center"/>
            <w:hideMark/>
          </w:tcPr>
          <w:p w14:paraId="388525F9"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2.40</w:t>
            </w:r>
          </w:p>
        </w:tc>
      </w:tr>
      <w:tr w:rsidR="00C72E09" w:rsidRPr="00C72E09" w14:paraId="5D5B731B" w14:textId="77777777" w:rsidTr="00B07FEB">
        <w:trPr>
          <w:trHeight w:val="704"/>
        </w:trPr>
        <w:tc>
          <w:tcPr>
            <w:tcW w:w="525" w:type="pct"/>
            <w:shd w:val="clear" w:color="auto" w:fill="auto"/>
            <w:vAlign w:val="center"/>
            <w:hideMark/>
          </w:tcPr>
          <w:p w14:paraId="32E1ECE4" w14:textId="77777777" w:rsidR="00C72E09" w:rsidRPr="00C72E09" w:rsidRDefault="00C72E09" w:rsidP="00C72E09">
            <w:pPr>
              <w:spacing w:after="200" w:line="276" w:lineRule="auto"/>
              <w:jc w:val="center"/>
              <w:rPr>
                <w:rFonts w:ascii="Arial" w:eastAsia="Calibri" w:hAnsi="Arial" w:cs="Arial"/>
                <w:b/>
                <w:bCs/>
                <w:sz w:val="16"/>
                <w:szCs w:val="16"/>
                <w:lang w:eastAsia="es-MX"/>
              </w:rPr>
            </w:pPr>
            <w:r w:rsidRPr="00C72E09">
              <w:rPr>
                <w:rFonts w:ascii="Arial" w:eastAsia="Calibri" w:hAnsi="Arial" w:cs="Arial"/>
                <w:b/>
                <w:bCs/>
                <w:sz w:val="16"/>
                <w:szCs w:val="16"/>
                <w:lang w:eastAsia="es-MX"/>
              </w:rPr>
              <w:t>1.4</w:t>
            </w:r>
          </w:p>
        </w:tc>
        <w:tc>
          <w:tcPr>
            <w:tcW w:w="676" w:type="pct"/>
            <w:shd w:val="clear" w:color="auto" w:fill="auto"/>
            <w:vAlign w:val="center"/>
            <w:hideMark/>
          </w:tcPr>
          <w:p w14:paraId="2049B5E1" w14:textId="77777777" w:rsidR="00C72E09" w:rsidRPr="00C72E09" w:rsidRDefault="00C72E09" w:rsidP="00C72E09">
            <w:pPr>
              <w:spacing w:after="200" w:line="276" w:lineRule="auto"/>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Participación de MIPYMES que produzcan bienes con innovación tecnológica relacionados directamente con la prestación del servicio solicitado</w:t>
            </w:r>
          </w:p>
        </w:tc>
        <w:tc>
          <w:tcPr>
            <w:tcW w:w="3289" w:type="pct"/>
            <w:shd w:val="clear" w:color="auto" w:fill="auto"/>
            <w:hideMark/>
          </w:tcPr>
          <w:p w14:paraId="46D3446A" w14:textId="77777777" w:rsidR="00C72E09" w:rsidRPr="00C72E09" w:rsidRDefault="00C72E09" w:rsidP="00C72E09">
            <w:pPr>
              <w:spacing w:after="200" w:line="276" w:lineRule="auto"/>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1171"/>
            </w:tblGrid>
            <w:tr w:rsidR="00C72E09" w:rsidRPr="00C72E09" w14:paraId="6176422B" w14:textId="77777777" w:rsidTr="00B07FEB">
              <w:trPr>
                <w:trHeight w:val="80"/>
                <w:jc w:val="center"/>
              </w:trPr>
              <w:tc>
                <w:tcPr>
                  <w:tcW w:w="2829" w:type="dxa"/>
                  <w:tcBorders>
                    <w:top w:val="single" w:sz="4" w:space="0" w:color="000000"/>
                    <w:left w:val="single" w:sz="4" w:space="0" w:color="000000"/>
                    <w:bottom w:val="single" w:sz="4" w:space="0" w:color="000000"/>
                    <w:right w:val="single" w:sz="4" w:space="0" w:color="000000"/>
                  </w:tcBorders>
                  <w:hideMark/>
                </w:tcPr>
                <w:p w14:paraId="31F481E2" w14:textId="77777777" w:rsidR="00C72E09" w:rsidRPr="00C72E09" w:rsidRDefault="00C72E09" w:rsidP="00C72E09">
                  <w:pPr>
                    <w:spacing w:after="200" w:line="276" w:lineRule="auto"/>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Acredita ser micro, pequeña o mediana empresa que produzca bienes con innovación tecnológica</w:t>
                  </w:r>
                </w:p>
              </w:tc>
              <w:tc>
                <w:tcPr>
                  <w:tcW w:w="1171" w:type="dxa"/>
                  <w:tcBorders>
                    <w:top w:val="single" w:sz="4" w:space="0" w:color="000000"/>
                    <w:left w:val="single" w:sz="4" w:space="0" w:color="000000"/>
                    <w:bottom w:val="single" w:sz="4" w:space="0" w:color="000000"/>
                    <w:right w:val="single" w:sz="4" w:space="0" w:color="000000"/>
                  </w:tcBorders>
                  <w:vAlign w:val="center"/>
                  <w:hideMark/>
                </w:tcPr>
                <w:p w14:paraId="0C2779BF" w14:textId="77777777" w:rsidR="00C72E09" w:rsidRPr="00C72E09" w:rsidRDefault="00C72E09" w:rsidP="00C72E09">
                  <w:pPr>
                    <w:spacing w:after="200" w:line="276" w:lineRule="auto"/>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1.20 puntos</w:t>
                  </w:r>
                </w:p>
              </w:tc>
            </w:tr>
            <w:tr w:rsidR="00C72E09" w:rsidRPr="00C72E09" w14:paraId="42207B82" w14:textId="77777777" w:rsidTr="00B07FEB">
              <w:trPr>
                <w:trHeight w:val="42"/>
                <w:jc w:val="center"/>
              </w:trPr>
              <w:tc>
                <w:tcPr>
                  <w:tcW w:w="2829" w:type="dxa"/>
                  <w:tcBorders>
                    <w:top w:val="single" w:sz="4" w:space="0" w:color="000000"/>
                    <w:left w:val="single" w:sz="4" w:space="0" w:color="000000"/>
                    <w:bottom w:val="single" w:sz="4" w:space="0" w:color="000000"/>
                    <w:right w:val="single" w:sz="4" w:space="0" w:color="000000"/>
                  </w:tcBorders>
                  <w:hideMark/>
                </w:tcPr>
                <w:p w14:paraId="10D544CA" w14:textId="77777777" w:rsidR="00C72E09" w:rsidRPr="00C72E09" w:rsidRDefault="00C72E09" w:rsidP="00C72E09">
                  <w:pPr>
                    <w:spacing w:after="200" w:line="276" w:lineRule="auto"/>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No acredita</w:t>
                  </w:r>
                </w:p>
              </w:tc>
              <w:tc>
                <w:tcPr>
                  <w:tcW w:w="1171" w:type="dxa"/>
                  <w:tcBorders>
                    <w:top w:val="single" w:sz="4" w:space="0" w:color="000000"/>
                    <w:left w:val="single" w:sz="4" w:space="0" w:color="000000"/>
                    <w:bottom w:val="single" w:sz="4" w:space="0" w:color="000000"/>
                    <w:right w:val="single" w:sz="4" w:space="0" w:color="000000"/>
                  </w:tcBorders>
                  <w:hideMark/>
                </w:tcPr>
                <w:p w14:paraId="60BCB2B4" w14:textId="77777777" w:rsidR="00C72E09" w:rsidRPr="00C72E09" w:rsidRDefault="00C72E09" w:rsidP="00C72E09">
                  <w:pPr>
                    <w:spacing w:after="200" w:line="276" w:lineRule="auto"/>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0.00 puntos</w:t>
                  </w:r>
                </w:p>
              </w:tc>
            </w:tr>
          </w:tbl>
          <w:p w14:paraId="732EF514" w14:textId="77777777" w:rsidR="00C72E09" w:rsidRPr="00C72E09" w:rsidRDefault="00C72E09" w:rsidP="00C72E09">
            <w:pPr>
              <w:spacing w:after="200" w:line="276" w:lineRule="auto"/>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De igual manera, se otorgarán puntos a las empresas que hayan aplicado políticas y prácticas de igualdad de género, conforme a la certificación correspondiente emitida por las autoridades y organismos facultados para tal efecto.</w:t>
            </w: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1171"/>
            </w:tblGrid>
            <w:tr w:rsidR="00C72E09" w:rsidRPr="00C72E09" w14:paraId="63AFAF31" w14:textId="77777777" w:rsidTr="00B07FEB">
              <w:trPr>
                <w:trHeight w:val="80"/>
                <w:jc w:val="center"/>
              </w:trPr>
              <w:tc>
                <w:tcPr>
                  <w:tcW w:w="2829" w:type="dxa"/>
                  <w:tcBorders>
                    <w:top w:val="single" w:sz="4" w:space="0" w:color="000000"/>
                    <w:left w:val="single" w:sz="4" w:space="0" w:color="000000"/>
                    <w:bottom w:val="single" w:sz="4" w:space="0" w:color="000000"/>
                    <w:right w:val="single" w:sz="4" w:space="0" w:color="000000"/>
                  </w:tcBorders>
                  <w:vAlign w:val="center"/>
                  <w:hideMark/>
                </w:tcPr>
                <w:p w14:paraId="6B7CEBB6" w14:textId="77777777" w:rsidR="00C72E09" w:rsidRPr="00C72E09" w:rsidRDefault="00C72E09" w:rsidP="00C72E09">
                  <w:pPr>
                    <w:spacing w:after="200" w:line="276" w:lineRule="auto"/>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Acredita aplicar políticas y prácticas de igualdad de género</w:t>
                  </w:r>
                </w:p>
              </w:tc>
              <w:tc>
                <w:tcPr>
                  <w:tcW w:w="1171" w:type="dxa"/>
                  <w:tcBorders>
                    <w:top w:val="single" w:sz="4" w:space="0" w:color="000000"/>
                    <w:left w:val="single" w:sz="4" w:space="0" w:color="000000"/>
                    <w:bottom w:val="single" w:sz="4" w:space="0" w:color="000000"/>
                    <w:right w:val="single" w:sz="4" w:space="0" w:color="000000"/>
                  </w:tcBorders>
                  <w:vAlign w:val="center"/>
                  <w:hideMark/>
                </w:tcPr>
                <w:p w14:paraId="326B913D" w14:textId="77777777" w:rsidR="00C72E09" w:rsidRPr="00C72E09" w:rsidRDefault="00C72E09" w:rsidP="00C72E09">
                  <w:pPr>
                    <w:spacing w:after="200" w:line="276" w:lineRule="auto"/>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1.20 puntos</w:t>
                  </w:r>
                </w:p>
              </w:tc>
            </w:tr>
            <w:tr w:rsidR="00C72E09" w:rsidRPr="00C72E09" w14:paraId="2FE51DF5" w14:textId="77777777" w:rsidTr="00B07FEB">
              <w:trPr>
                <w:trHeight w:val="42"/>
                <w:jc w:val="center"/>
              </w:trPr>
              <w:tc>
                <w:tcPr>
                  <w:tcW w:w="2829" w:type="dxa"/>
                  <w:tcBorders>
                    <w:top w:val="single" w:sz="4" w:space="0" w:color="000000"/>
                    <w:left w:val="single" w:sz="4" w:space="0" w:color="000000"/>
                    <w:bottom w:val="single" w:sz="4" w:space="0" w:color="000000"/>
                    <w:right w:val="single" w:sz="4" w:space="0" w:color="000000"/>
                  </w:tcBorders>
                  <w:vAlign w:val="center"/>
                  <w:hideMark/>
                </w:tcPr>
                <w:p w14:paraId="65E0E96D" w14:textId="77777777" w:rsidR="00C72E09" w:rsidRPr="00C72E09" w:rsidRDefault="00C72E09" w:rsidP="00C72E09">
                  <w:pPr>
                    <w:spacing w:after="200" w:line="276" w:lineRule="auto"/>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No acredita</w:t>
                  </w:r>
                </w:p>
              </w:tc>
              <w:tc>
                <w:tcPr>
                  <w:tcW w:w="1171" w:type="dxa"/>
                  <w:tcBorders>
                    <w:top w:val="single" w:sz="4" w:space="0" w:color="000000"/>
                    <w:left w:val="single" w:sz="4" w:space="0" w:color="000000"/>
                    <w:bottom w:val="single" w:sz="4" w:space="0" w:color="000000"/>
                    <w:right w:val="single" w:sz="4" w:space="0" w:color="000000"/>
                  </w:tcBorders>
                  <w:vAlign w:val="center"/>
                  <w:hideMark/>
                </w:tcPr>
                <w:p w14:paraId="0067F9C1" w14:textId="77777777" w:rsidR="00C72E09" w:rsidRPr="00C72E09" w:rsidRDefault="00C72E09" w:rsidP="00C72E09">
                  <w:pPr>
                    <w:spacing w:after="200" w:line="276" w:lineRule="auto"/>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0.00 puntos</w:t>
                  </w:r>
                </w:p>
              </w:tc>
            </w:tr>
          </w:tbl>
          <w:p w14:paraId="03BB065E" w14:textId="77777777" w:rsidR="00C72E09" w:rsidRPr="00C72E09" w:rsidRDefault="00C72E09" w:rsidP="00C72E09">
            <w:pPr>
              <w:jc w:val="both"/>
              <w:rPr>
                <w:rFonts w:ascii="Arial" w:eastAsia="Calibri" w:hAnsi="Arial" w:cs="Arial"/>
                <w:b/>
                <w:bCs/>
                <w:w w:val="80"/>
                <w:sz w:val="16"/>
                <w:szCs w:val="16"/>
                <w:u w:val="single"/>
                <w:lang w:eastAsia="en-US"/>
              </w:rPr>
            </w:pPr>
          </w:p>
          <w:p w14:paraId="38EFF527" w14:textId="77777777" w:rsidR="00C72E09" w:rsidRPr="00C72E09" w:rsidRDefault="00C72E09" w:rsidP="00C72E09">
            <w:pPr>
              <w:spacing w:after="200" w:line="276" w:lineRule="auto"/>
              <w:jc w:val="both"/>
              <w:rPr>
                <w:rFonts w:ascii="Arial" w:eastAsia="Calibri" w:hAnsi="Arial" w:cs="Arial"/>
                <w:b/>
                <w:bCs/>
                <w:sz w:val="16"/>
                <w:szCs w:val="16"/>
                <w:u w:val="single"/>
                <w:lang w:eastAsia="es-MX"/>
              </w:rPr>
            </w:pPr>
            <w:r w:rsidRPr="00C72E09">
              <w:rPr>
                <w:rFonts w:ascii="Arial" w:eastAsia="Calibri" w:hAnsi="Arial" w:cs="Arial"/>
                <w:b/>
                <w:bCs/>
                <w:w w:val="80"/>
                <w:sz w:val="16"/>
                <w:szCs w:val="16"/>
                <w:u w:val="single"/>
                <w:lang w:eastAsia="en-US"/>
              </w:rPr>
              <w:t>Máximo de puntos a otorgar en el Subrubro será de 2.40 (dos punto cuarenta) puntos</w:t>
            </w:r>
          </w:p>
        </w:tc>
        <w:tc>
          <w:tcPr>
            <w:tcW w:w="510" w:type="pct"/>
            <w:shd w:val="clear" w:color="auto" w:fill="FFFFFF"/>
            <w:vAlign w:val="center"/>
            <w:hideMark/>
          </w:tcPr>
          <w:p w14:paraId="689CAB10" w14:textId="77777777" w:rsidR="00C72E09" w:rsidRPr="00C72E09" w:rsidRDefault="00C72E09" w:rsidP="00C72E09">
            <w:pPr>
              <w:widowControl w:val="0"/>
              <w:autoSpaceDE w:val="0"/>
              <w:autoSpaceDN w:val="0"/>
              <w:ind w:right="-45"/>
              <w:jc w:val="center"/>
              <w:rPr>
                <w:rFonts w:ascii="Arial" w:eastAsia="Arial" w:hAnsi="Arial" w:cs="Arial"/>
                <w:b/>
                <w:bCs/>
                <w:w w:val="80"/>
                <w:sz w:val="16"/>
                <w:szCs w:val="16"/>
                <w:lang w:val="es-ES" w:eastAsia="en-US"/>
              </w:rPr>
            </w:pPr>
            <w:r w:rsidRPr="00C72E09">
              <w:rPr>
                <w:rFonts w:ascii="Arial" w:eastAsia="Arial" w:hAnsi="Arial" w:cs="Arial"/>
                <w:b/>
                <w:bCs/>
                <w:w w:val="80"/>
                <w:sz w:val="16"/>
                <w:szCs w:val="16"/>
                <w:lang w:val="es-ES" w:eastAsia="en-US"/>
              </w:rPr>
              <w:t>2.40</w:t>
            </w:r>
          </w:p>
        </w:tc>
      </w:tr>
      <w:tr w:rsidR="00C72E09" w:rsidRPr="00C72E09" w14:paraId="56049311" w14:textId="77777777" w:rsidTr="00B07FEB">
        <w:trPr>
          <w:trHeight w:val="1043"/>
        </w:trPr>
        <w:tc>
          <w:tcPr>
            <w:tcW w:w="525" w:type="pct"/>
            <w:shd w:val="clear" w:color="auto" w:fill="D5007F"/>
            <w:vAlign w:val="center"/>
            <w:hideMark/>
          </w:tcPr>
          <w:p w14:paraId="185BBB09"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Rubro 2</w:t>
            </w:r>
          </w:p>
        </w:tc>
        <w:tc>
          <w:tcPr>
            <w:tcW w:w="3966" w:type="pct"/>
            <w:gridSpan w:val="2"/>
            <w:shd w:val="clear" w:color="auto" w:fill="D5007F"/>
            <w:vAlign w:val="center"/>
            <w:hideMark/>
          </w:tcPr>
          <w:p w14:paraId="12231526" w14:textId="77777777" w:rsidR="00C72E09" w:rsidRPr="00C72E09" w:rsidRDefault="00C72E09" w:rsidP="00C72E09">
            <w:pPr>
              <w:spacing w:after="200" w:line="276" w:lineRule="auto"/>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 xml:space="preserve">EXPERIENCIA Y ESPECIALIDAD DEL LICITANTE: </w:t>
            </w:r>
          </w:p>
          <w:p w14:paraId="66EF1437" w14:textId="77777777" w:rsidR="00C72E09" w:rsidRPr="00C72E09" w:rsidRDefault="00C72E09" w:rsidP="00C72E09">
            <w:pPr>
              <w:spacing w:after="200" w:line="276" w:lineRule="auto"/>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Los contratos que presente el Licitante serán los mismos que se tomarán para evaluación de los subrubros 2.1 Experiencia y 2.2 Especialidad del servicio de la misma naturaleza del que se pretende contratar y que el licitante acredite haber realizado.</w:t>
            </w:r>
          </w:p>
        </w:tc>
        <w:tc>
          <w:tcPr>
            <w:tcW w:w="510" w:type="pct"/>
            <w:shd w:val="clear" w:color="auto" w:fill="D5007F"/>
            <w:vAlign w:val="center"/>
            <w:hideMark/>
          </w:tcPr>
          <w:p w14:paraId="7CE771C5"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18.00</w:t>
            </w:r>
          </w:p>
        </w:tc>
      </w:tr>
      <w:tr w:rsidR="00C72E09" w:rsidRPr="00C72E09" w14:paraId="671BEFB0" w14:textId="77777777" w:rsidTr="00B07FEB">
        <w:trPr>
          <w:trHeight w:val="228"/>
        </w:trPr>
        <w:tc>
          <w:tcPr>
            <w:tcW w:w="525" w:type="pct"/>
            <w:shd w:val="clear" w:color="auto" w:fill="auto"/>
            <w:vAlign w:val="center"/>
          </w:tcPr>
          <w:p w14:paraId="088AE0CD"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2.1</w:t>
            </w:r>
          </w:p>
        </w:tc>
        <w:tc>
          <w:tcPr>
            <w:tcW w:w="676" w:type="pct"/>
            <w:shd w:val="clear" w:color="auto" w:fill="auto"/>
            <w:vAlign w:val="center"/>
          </w:tcPr>
          <w:p w14:paraId="52DEC1FB" w14:textId="77777777" w:rsidR="00C72E09" w:rsidRPr="00C72E09" w:rsidRDefault="00C72E09" w:rsidP="00C72E09">
            <w:pPr>
              <w:spacing w:after="200" w:line="276" w:lineRule="auto"/>
              <w:jc w:val="both"/>
              <w:rPr>
                <w:rFonts w:ascii="Arial" w:eastAsia="Calibri" w:hAnsi="Arial" w:cs="Arial"/>
                <w:b/>
                <w:bCs/>
                <w:w w:val="80"/>
                <w:sz w:val="16"/>
                <w:szCs w:val="16"/>
                <w:lang w:eastAsia="en-US"/>
              </w:rPr>
            </w:pPr>
            <w:bookmarkStart w:id="531" w:name="_Hlk133594632"/>
            <w:r w:rsidRPr="00C72E09">
              <w:rPr>
                <w:rFonts w:ascii="Arial" w:eastAsia="Calibri" w:hAnsi="Arial" w:cs="Arial"/>
                <w:b/>
                <w:bCs/>
                <w:w w:val="80"/>
                <w:sz w:val="16"/>
                <w:szCs w:val="16"/>
                <w:lang w:eastAsia="en-US"/>
              </w:rPr>
              <w:t>Especialidad y Experiencia</w:t>
            </w:r>
            <w:bookmarkEnd w:id="531"/>
          </w:p>
        </w:tc>
        <w:tc>
          <w:tcPr>
            <w:tcW w:w="3289" w:type="pct"/>
            <w:shd w:val="clear" w:color="auto" w:fill="auto"/>
            <w:vAlign w:val="center"/>
          </w:tcPr>
          <w:p w14:paraId="46C4AC26" w14:textId="77777777" w:rsidR="00C72E09" w:rsidRPr="00C72E09" w:rsidRDefault="00C72E09" w:rsidP="00C72E09">
            <w:pPr>
              <w:jc w:val="both"/>
              <w:rPr>
                <w:rFonts w:ascii="Arial" w:eastAsia="Calibri" w:hAnsi="Arial" w:cs="Arial"/>
                <w:w w:val="80"/>
                <w:sz w:val="16"/>
                <w:szCs w:val="16"/>
                <w:lang w:eastAsia="en-US"/>
              </w:rPr>
            </w:pPr>
            <w:bookmarkStart w:id="532" w:name="_Hlk133594581"/>
            <w:r w:rsidRPr="00C72E09">
              <w:rPr>
                <w:rFonts w:ascii="Arial" w:eastAsia="Calibri" w:hAnsi="Arial" w:cs="Arial"/>
                <w:w w:val="80"/>
                <w:sz w:val="16"/>
                <w:szCs w:val="16"/>
                <w:lang w:eastAsia="en-US"/>
              </w:rPr>
              <w:t>El Licitante deberá de acreditar su experiencia y especialidad en la prestación de servicios de la misma naturaleza que los solicitados, para lo cual deberá presentar copia legible de contratos o cualquier otro documento celebrado con el sector público o privado, con una antigüedad no mayor a 6 (seis) años de su formalización, con los que acredite la prestación de servicios con similares características y condiciones requeridas en la presente contratación.</w:t>
            </w:r>
            <w:bookmarkEnd w:id="532"/>
          </w:p>
          <w:p w14:paraId="020D1236" w14:textId="77777777" w:rsidR="00C72E09" w:rsidRPr="00C72E09" w:rsidRDefault="00C72E09" w:rsidP="00C72E09">
            <w:pPr>
              <w:jc w:val="both"/>
              <w:rPr>
                <w:rFonts w:ascii="Arial" w:eastAsia="Calibri" w:hAnsi="Arial" w:cs="Arial"/>
                <w:w w:val="80"/>
                <w:sz w:val="16"/>
                <w:szCs w:val="16"/>
                <w:lang w:eastAsia="en-US"/>
              </w:rPr>
            </w:pPr>
          </w:p>
          <w:p w14:paraId="4A806461"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El Instituto entiende por “servicios con similares características y condiciones el siguiente rango:</w:t>
            </w:r>
          </w:p>
          <w:p w14:paraId="3A97B103" w14:textId="77777777" w:rsidR="00C72E09" w:rsidRPr="00C72E09" w:rsidRDefault="00C72E09" w:rsidP="00C72E09">
            <w:pPr>
              <w:widowControl w:val="0"/>
              <w:autoSpaceDE w:val="0"/>
              <w:autoSpaceDN w:val="0"/>
              <w:ind w:right="-45"/>
              <w:jc w:val="both"/>
              <w:rPr>
                <w:rFonts w:ascii="Arial" w:eastAsia="Arial" w:hAnsi="Arial" w:cs="Arial"/>
                <w:b/>
                <w:bCs/>
                <w:w w:val="80"/>
                <w:sz w:val="16"/>
                <w:szCs w:val="16"/>
                <w:u w:val="single"/>
                <w:lang w:val="es-ES" w:eastAsia="en-US"/>
              </w:rPr>
            </w:pPr>
            <w:r w:rsidRPr="00C72E09">
              <w:rPr>
                <w:rFonts w:ascii="Arial" w:eastAsia="Arial" w:hAnsi="Arial" w:cs="Arial"/>
                <w:b/>
                <w:bCs/>
                <w:w w:val="80"/>
                <w:sz w:val="16"/>
                <w:szCs w:val="16"/>
                <w:u w:val="single"/>
                <w:lang w:val="es-ES" w:eastAsia="en-US"/>
              </w:rPr>
              <w:t xml:space="preserve">Servicio Integral de Jardinería para oficinas. </w:t>
            </w:r>
          </w:p>
          <w:p w14:paraId="686E8D6A" w14:textId="77777777" w:rsidR="00C72E09" w:rsidRPr="00C72E09" w:rsidRDefault="00C72E09" w:rsidP="00C72E09">
            <w:pPr>
              <w:widowControl w:val="0"/>
              <w:autoSpaceDE w:val="0"/>
              <w:autoSpaceDN w:val="0"/>
              <w:ind w:right="-45"/>
              <w:jc w:val="both"/>
              <w:rPr>
                <w:rFonts w:ascii="Arial" w:eastAsia="Calibri" w:hAnsi="Arial" w:cs="Arial"/>
                <w:b/>
                <w:bCs/>
                <w:sz w:val="16"/>
                <w:szCs w:val="16"/>
                <w:lang w:val="es-ES" w:eastAsia="es-MX"/>
              </w:rPr>
            </w:pPr>
          </w:p>
          <w:p w14:paraId="743406BA" w14:textId="77777777" w:rsidR="00C72E09" w:rsidRPr="00C72E09" w:rsidRDefault="00C72E09" w:rsidP="00C72E09">
            <w:pPr>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Para facilitar la evaluación el Licitante preferentemente presentará una relación de contratos o cualquier otro documento, indicando:</w:t>
            </w:r>
          </w:p>
          <w:p w14:paraId="0AF30B01" w14:textId="77777777" w:rsidR="00C72E09" w:rsidRPr="00C72E09" w:rsidRDefault="00C72E09" w:rsidP="00C72E09">
            <w:pPr>
              <w:jc w:val="both"/>
              <w:rPr>
                <w:rFonts w:ascii="Arial" w:eastAsia="Calibri" w:hAnsi="Arial" w:cs="Arial"/>
                <w:w w:val="80"/>
                <w:sz w:val="16"/>
                <w:szCs w:val="16"/>
                <w:lang w:eastAsia="en-US"/>
              </w:rPr>
            </w:pPr>
          </w:p>
          <w:p w14:paraId="28F9DB8A" w14:textId="77777777" w:rsidR="00C72E09" w:rsidRPr="00C72E09" w:rsidRDefault="00C72E09" w:rsidP="00C72E09">
            <w:pPr>
              <w:numPr>
                <w:ilvl w:val="0"/>
                <w:numId w:val="130"/>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Número consecutivo.</w:t>
            </w:r>
          </w:p>
          <w:p w14:paraId="1467FD20" w14:textId="77777777" w:rsidR="00C72E09" w:rsidRPr="00C72E09" w:rsidRDefault="00C72E09" w:rsidP="00C72E09">
            <w:pPr>
              <w:numPr>
                <w:ilvl w:val="0"/>
                <w:numId w:val="130"/>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lastRenderedPageBreak/>
              <w:t>Número de contrato.</w:t>
            </w:r>
          </w:p>
          <w:p w14:paraId="74666CBE" w14:textId="77777777" w:rsidR="00C72E09" w:rsidRPr="00C72E09" w:rsidRDefault="00C72E09" w:rsidP="00C72E09">
            <w:pPr>
              <w:numPr>
                <w:ilvl w:val="0"/>
                <w:numId w:val="130"/>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Vigencia.</w:t>
            </w:r>
          </w:p>
          <w:p w14:paraId="1866B71A" w14:textId="77777777" w:rsidR="00C72E09" w:rsidRPr="00C72E09" w:rsidRDefault="00C72E09" w:rsidP="00C72E09">
            <w:pPr>
              <w:numPr>
                <w:ilvl w:val="0"/>
                <w:numId w:val="130"/>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Fecha de formalización.</w:t>
            </w:r>
          </w:p>
          <w:p w14:paraId="378B2083" w14:textId="77777777" w:rsidR="00C72E09" w:rsidRPr="00C72E09" w:rsidRDefault="00C72E09" w:rsidP="00C72E09">
            <w:pPr>
              <w:numPr>
                <w:ilvl w:val="0"/>
                <w:numId w:val="130"/>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Monto.</w:t>
            </w:r>
          </w:p>
          <w:p w14:paraId="6F6B00AD" w14:textId="77777777" w:rsidR="00C72E09" w:rsidRPr="00C72E09" w:rsidRDefault="00C72E09" w:rsidP="00C72E09">
            <w:pPr>
              <w:numPr>
                <w:ilvl w:val="0"/>
                <w:numId w:val="130"/>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Objeto.</w:t>
            </w:r>
          </w:p>
          <w:p w14:paraId="7705EACD" w14:textId="77777777" w:rsidR="00C72E09" w:rsidRPr="00C72E09" w:rsidRDefault="00C72E09" w:rsidP="00C72E09">
            <w:pPr>
              <w:numPr>
                <w:ilvl w:val="0"/>
                <w:numId w:val="130"/>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Nombre del cliente (Empresa, nombre de persona de contacto y cargo, teléfonos de los contactos y/o correo electrónico para verificar la información)</w:t>
            </w:r>
          </w:p>
          <w:p w14:paraId="390DA15A" w14:textId="77777777" w:rsidR="00C72E09" w:rsidRPr="00C72E09" w:rsidRDefault="00C72E09" w:rsidP="00C72E09">
            <w:pPr>
              <w:numPr>
                <w:ilvl w:val="0"/>
                <w:numId w:val="130"/>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Cantidad de fojas que componen el contrato o documento.</w:t>
            </w:r>
          </w:p>
          <w:p w14:paraId="5AF3BC4E" w14:textId="77777777" w:rsidR="00C72E09" w:rsidRPr="00C72E09" w:rsidRDefault="00C72E09" w:rsidP="00C72E09">
            <w:pPr>
              <w:numPr>
                <w:ilvl w:val="0"/>
                <w:numId w:val="130"/>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Indicador de folio donde inicia el contrato o documento.</w:t>
            </w:r>
          </w:p>
          <w:p w14:paraId="538BE888" w14:textId="77777777" w:rsidR="00C72E09" w:rsidRPr="00C72E09" w:rsidRDefault="00C72E09" w:rsidP="00C72E09">
            <w:pPr>
              <w:numPr>
                <w:ilvl w:val="0"/>
                <w:numId w:val="130"/>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Indicador de folio donde termina el contrato o documento.</w:t>
            </w:r>
          </w:p>
          <w:p w14:paraId="39648E56" w14:textId="77777777" w:rsidR="00C72E09" w:rsidRPr="00C72E09" w:rsidRDefault="00C72E09" w:rsidP="00C72E09">
            <w:pPr>
              <w:jc w:val="both"/>
              <w:rPr>
                <w:rFonts w:ascii="Arial" w:eastAsia="Calibri" w:hAnsi="Arial" w:cs="Arial"/>
                <w:sz w:val="16"/>
                <w:szCs w:val="16"/>
                <w:lang w:eastAsia="es-MX"/>
              </w:rPr>
            </w:pPr>
          </w:p>
          <w:p w14:paraId="61B5466B"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La relación referida, no será causa de desechamiento o en su caso del no otorgamiento de los puntos establecidos.</w:t>
            </w:r>
          </w:p>
          <w:p w14:paraId="025B5429" w14:textId="77777777" w:rsidR="00C72E09" w:rsidRPr="00C72E09" w:rsidRDefault="00C72E09" w:rsidP="00C72E09">
            <w:pPr>
              <w:jc w:val="both"/>
              <w:rPr>
                <w:rFonts w:ascii="Arial" w:eastAsia="Calibri" w:hAnsi="Arial" w:cs="Arial"/>
                <w:w w:val="80"/>
                <w:sz w:val="16"/>
                <w:szCs w:val="16"/>
                <w:lang w:eastAsia="en-US"/>
              </w:rPr>
            </w:pPr>
          </w:p>
          <w:p w14:paraId="04B861D8"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El Licitante deberá presentar como mínimo 1 (un) contrato y como máximo 5 (cinco) contratos o cualquier otro documento, incluyendo los anexos que permitan verificar el alcance de la contratación, que cumplan con los requisitos solicitados.</w:t>
            </w:r>
          </w:p>
          <w:p w14:paraId="308E50BF" w14:textId="77777777" w:rsidR="00C72E09" w:rsidRPr="00C72E09" w:rsidRDefault="00C72E09" w:rsidP="00C72E09">
            <w:pPr>
              <w:jc w:val="both"/>
              <w:rPr>
                <w:rFonts w:ascii="Arial" w:eastAsia="Calibri" w:hAnsi="Arial" w:cs="Arial"/>
                <w:w w:val="80"/>
                <w:sz w:val="16"/>
                <w:szCs w:val="16"/>
                <w:lang w:eastAsia="en-US"/>
              </w:rPr>
            </w:pPr>
          </w:p>
          <w:p w14:paraId="5EBC7F79"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Para la obtención de puntos de experiencia se considerarán los contratos con los que acredite la especialidad (servicios similares al objeto de la presente contratación)</w:t>
            </w:r>
          </w:p>
          <w:p w14:paraId="00733C96" w14:textId="77777777" w:rsidR="00C72E09" w:rsidRPr="00C72E09" w:rsidRDefault="00C72E09" w:rsidP="00C72E09">
            <w:pPr>
              <w:jc w:val="both"/>
              <w:rPr>
                <w:rFonts w:ascii="Arial" w:eastAsia="Calibri" w:hAnsi="Arial" w:cs="Arial"/>
                <w:w w:val="80"/>
                <w:sz w:val="16"/>
                <w:szCs w:val="16"/>
                <w:lang w:eastAsia="en-US"/>
              </w:rPr>
            </w:pPr>
          </w:p>
          <w:p w14:paraId="5FE7E669"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Los puntos se asignarán conforme a lo siguiente:</w:t>
            </w:r>
          </w:p>
          <w:p w14:paraId="5E7F3285" w14:textId="77777777" w:rsidR="00C72E09" w:rsidRPr="00C72E09" w:rsidRDefault="00C72E09" w:rsidP="00C72E09">
            <w:pPr>
              <w:jc w:val="both"/>
              <w:rPr>
                <w:rFonts w:ascii="Arial" w:eastAsia="Calibri" w:hAnsi="Arial" w:cs="Arial"/>
                <w:w w:val="80"/>
                <w:sz w:val="16"/>
                <w:szCs w:val="16"/>
                <w:lang w:eastAsia="en-US"/>
              </w:rPr>
            </w:pPr>
          </w:p>
          <w:tbl>
            <w:tblPr>
              <w:tblStyle w:val="Tablaconcuadrcula895"/>
              <w:tblW w:w="0" w:type="auto"/>
              <w:jc w:val="center"/>
              <w:tblLook w:val="04A0" w:firstRow="1" w:lastRow="0" w:firstColumn="1" w:lastColumn="0" w:noHBand="0" w:noVBand="1"/>
            </w:tblPr>
            <w:tblGrid>
              <w:gridCol w:w="1733"/>
              <w:gridCol w:w="1806"/>
            </w:tblGrid>
            <w:tr w:rsidR="00C72E09" w:rsidRPr="00C72E09" w14:paraId="6363E021" w14:textId="77777777" w:rsidTr="00B07FEB">
              <w:trPr>
                <w:jc w:val="center"/>
              </w:trPr>
              <w:tc>
                <w:tcPr>
                  <w:tcW w:w="1733"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50C1FE98" w14:textId="77777777" w:rsidR="00C72E09" w:rsidRPr="00C72E09" w:rsidRDefault="00C72E09" w:rsidP="00C72E09">
                  <w:pPr>
                    <w:jc w:val="center"/>
                    <w:rPr>
                      <w:rFonts w:ascii="Arial" w:hAnsi="Arial" w:cs="Arial"/>
                      <w:b/>
                      <w:bCs/>
                      <w:w w:val="80"/>
                      <w:sz w:val="16"/>
                      <w:szCs w:val="16"/>
                    </w:rPr>
                  </w:pPr>
                  <w:r w:rsidRPr="00C72E09">
                    <w:rPr>
                      <w:rFonts w:ascii="Arial" w:hAnsi="Arial" w:cs="Arial"/>
                      <w:b/>
                      <w:bCs/>
                      <w:w w:val="80"/>
                      <w:sz w:val="16"/>
                      <w:szCs w:val="16"/>
                    </w:rPr>
                    <w:t>Concepto</w:t>
                  </w:r>
                </w:p>
              </w:tc>
              <w:tc>
                <w:tcPr>
                  <w:tcW w:w="1806"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3D50E4BC" w14:textId="77777777" w:rsidR="00C72E09" w:rsidRPr="00C72E09" w:rsidRDefault="00C72E09" w:rsidP="00C72E09">
                  <w:pPr>
                    <w:jc w:val="center"/>
                    <w:rPr>
                      <w:rFonts w:ascii="Arial" w:hAnsi="Arial" w:cs="Arial"/>
                      <w:b/>
                      <w:bCs/>
                      <w:w w:val="80"/>
                      <w:sz w:val="16"/>
                      <w:szCs w:val="16"/>
                    </w:rPr>
                  </w:pPr>
                  <w:r w:rsidRPr="00C72E09">
                    <w:rPr>
                      <w:rFonts w:ascii="Arial" w:hAnsi="Arial" w:cs="Arial"/>
                      <w:b/>
                      <w:bCs/>
                      <w:w w:val="80"/>
                      <w:sz w:val="16"/>
                      <w:szCs w:val="16"/>
                    </w:rPr>
                    <w:t>Puntos máximos</w:t>
                  </w:r>
                </w:p>
              </w:tc>
            </w:tr>
            <w:tr w:rsidR="00C72E09" w:rsidRPr="00C72E09" w14:paraId="403DE681" w14:textId="77777777" w:rsidTr="00B07FEB">
              <w:trPr>
                <w:jc w:val="center"/>
              </w:trPr>
              <w:tc>
                <w:tcPr>
                  <w:tcW w:w="1733" w:type="dxa"/>
                  <w:tcBorders>
                    <w:top w:val="single" w:sz="4" w:space="0" w:color="000000"/>
                    <w:left w:val="single" w:sz="4" w:space="0" w:color="000000"/>
                    <w:bottom w:val="single" w:sz="4" w:space="0" w:color="000000"/>
                    <w:right w:val="single" w:sz="4" w:space="0" w:color="000000"/>
                  </w:tcBorders>
                  <w:vAlign w:val="center"/>
                  <w:hideMark/>
                </w:tcPr>
                <w:p w14:paraId="099A380B" w14:textId="77777777" w:rsidR="00C72E09" w:rsidRPr="00C72E09" w:rsidRDefault="00C72E09" w:rsidP="00C72E09">
                  <w:pPr>
                    <w:jc w:val="center"/>
                    <w:rPr>
                      <w:rFonts w:ascii="Arial" w:hAnsi="Arial" w:cs="Arial"/>
                      <w:w w:val="80"/>
                      <w:sz w:val="16"/>
                      <w:szCs w:val="16"/>
                    </w:rPr>
                  </w:pPr>
                  <w:r w:rsidRPr="00C72E09">
                    <w:rPr>
                      <w:rFonts w:ascii="Arial" w:hAnsi="Arial" w:cs="Arial"/>
                      <w:w w:val="80"/>
                      <w:sz w:val="16"/>
                      <w:szCs w:val="16"/>
                    </w:rPr>
                    <w:t>Especialidad</w:t>
                  </w:r>
                </w:p>
              </w:tc>
              <w:tc>
                <w:tcPr>
                  <w:tcW w:w="1806" w:type="dxa"/>
                  <w:tcBorders>
                    <w:top w:val="single" w:sz="4" w:space="0" w:color="000000"/>
                    <w:left w:val="single" w:sz="4" w:space="0" w:color="000000"/>
                    <w:bottom w:val="single" w:sz="4" w:space="0" w:color="000000"/>
                    <w:right w:val="single" w:sz="4" w:space="0" w:color="000000"/>
                  </w:tcBorders>
                  <w:vAlign w:val="center"/>
                  <w:hideMark/>
                </w:tcPr>
                <w:p w14:paraId="7C64C09B" w14:textId="77777777" w:rsidR="00C72E09" w:rsidRPr="00C72E09" w:rsidRDefault="00C72E09" w:rsidP="00C72E09">
                  <w:pPr>
                    <w:overflowPunct w:val="0"/>
                    <w:autoSpaceDE w:val="0"/>
                    <w:autoSpaceDN w:val="0"/>
                    <w:jc w:val="center"/>
                    <w:rPr>
                      <w:rFonts w:ascii="Arial" w:hAnsi="Arial" w:cs="Arial"/>
                      <w:w w:val="80"/>
                      <w:sz w:val="16"/>
                      <w:szCs w:val="16"/>
                    </w:rPr>
                  </w:pPr>
                  <w:r w:rsidRPr="00C72E09">
                    <w:rPr>
                      <w:rFonts w:ascii="Arial" w:hAnsi="Arial" w:cs="Arial"/>
                      <w:w w:val="80"/>
                      <w:sz w:val="16"/>
                      <w:szCs w:val="16"/>
                    </w:rPr>
                    <w:t>9.00</w:t>
                  </w:r>
                </w:p>
              </w:tc>
            </w:tr>
            <w:tr w:rsidR="00C72E09" w:rsidRPr="00C72E09" w14:paraId="307AD205" w14:textId="77777777" w:rsidTr="00B07FEB">
              <w:trPr>
                <w:trHeight w:val="60"/>
                <w:jc w:val="center"/>
              </w:trPr>
              <w:tc>
                <w:tcPr>
                  <w:tcW w:w="1733" w:type="dxa"/>
                  <w:tcBorders>
                    <w:top w:val="single" w:sz="4" w:space="0" w:color="000000"/>
                    <w:left w:val="single" w:sz="4" w:space="0" w:color="000000"/>
                    <w:bottom w:val="single" w:sz="4" w:space="0" w:color="000000"/>
                    <w:right w:val="single" w:sz="4" w:space="0" w:color="000000"/>
                  </w:tcBorders>
                  <w:vAlign w:val="center"/>
                  <w:hideMark/>
                </w:tcPr>
                <w:p w14:paraId="21C0C7CB" w14:textId="77777777" w:rsidR="00C72E09" w:rsidRPr="00C72E09" w:rsidRDefault="00C72E09" w:rsidP="00C72E09">
                  <w:pPr>
                    <w:jc w:val="center"/>
                    <w:rPr>
                      <w:rFonts w:ascii="Arial" w:hAnsi="Arial" w:cs="Arial"/>
                      <w:w w:val="80"/>
                      <w:sz w:val="16"/>
                      <w:szCs w:val="16"/>
                    </w:rPr>
                  </w:pPr>
                  <w:r w:rsidRPr="00C72E09">
                    <w:rPr>
                      <w:rFonts w:ascii="Arial" w:hAnsi="Arial" w:cs="Arial"/>
                      <w:w w:val="80"/>
                      <w:sz w:val="16"/>
                      <w:szCs w:val="16"/>
                    </w:rPr>
                    <w:t>Experiencia</w:t>
                  </w:r>
                </w:p>
              </w:tc>
              <w:tc>
                <w:tcPr>
                  <w:tcW w:w="1806" w:type="dxa"/>
                  <w:tcBorders>
                    <w:top w:val="single" w:sz="4" w:space="0" w:color="000000"/>
                    <w:left w:val="single" w:sz="4" w:space="0" w:color="000000"/>
                    <w:bottom w:val="single" w:sz="4" w:space="0" w:color="000000"/>
                    <w:right w:val="single" w:sz="4" w:space="0" w:color="000000"/>
                  </w:tcBorders>
                  <w:vAlign w:val="center"/>
                  <w:hideMark/>
                </w:tcPr>
                <w:p w14:paraId="7BBD83EB" w14:textId="77777777" w:rsidR="00C72E09" w:rsidRPr="00C72E09" w:rsidRDefault="00C72E09" w:rsidP="00C72E09">
                  <w:pPr>
                    <w:jc w:val="center"/>
                    <w:rPr>
                      <w:rFonts w:ascii="Arial" w:hAnsi="Arial" w:cs="Arial"/>
                      <w:w w:val="80"/>
                      <w:sz w:val="16"/>
                      <w:szCs w:val="16"/>
                    </w:rPr>
                  </w:pPr>
                  <w:r w:rsidRPr="00C72E09">
                    <w:rPr>
                      <w:rFonts w:ascii="Arial" w:hAnsi="Arial" w:cs="Arial"/>
                      <w:w w:val="80"/>
                      <w:sz w:val="16"/>
                      <w:szCs w:val="16"/>
                    </w:rPr>
                    <w:t>9.00</w:t>
                  </w:r>
                </w:p>
              </w:tc>
            </w:tr>
          </w:tbl>
          <w:p w14:paraId="72D7E933" w14:textId="77777777" w:rsidR="00C72E09" w:rsidRPr="00C72E09" w:rsidRDefault="00C72E09" w:rsidP="00C72E09">
            <w:pPr>
              <w:jc w:val="both"/>
              <w:rPr>
                <w:rFonts w:ascii="Arial" w:eastAsia="Calibri" w:hAnsi="Arial" w:cs="Arial"/>
                <w:sz w:val="16"/>
                <w:szCs w:val="16"/>
                <w:lang w:eastAsia="es-MX"/>
              </w:rPr>
            </w:pPr>
          </w:p>
        </w:tc>
        <w:tc>
          <w:tcPr>
            <w:tcW w:w="510" w:type="pct"/>
            <w:shd w:val="clear" w:color="auto" w:fill="auto"/>
            <w:vAlign w:val="center"/>
          </w:tcPr>
          <w:p w14:paraId="601A2C22" w14:textId="77777777" w:rsidR="00C72E09" w:rsidRPr="00C72E09" w:rsidRDefault="00C72E09" w:rsidP="00C72E09">
            <w:pPr>
              <w:spacing w:after="200" w:line="276" w:lineRule="auto"/>
              <w:jc w:val="center"/>
              <w:rPr>
                <w:rFonts w:ascii="Arial" w:eastAsia="Calibri" w:hAnsi="Arial" w:cs="Arial"/>
                <w:b/>
                <w:bCs/>
                <w:iCs/>
                <w:sz w:val="16"/>
                <w:szCs w:val="16"/>
                <w:lang w:eastAsia="es-MX"/>
              </w:rPr>
            </w:pPr>
          </w:p>
        </w:tc>
      </w:tr>
      <w:tr w:rsidR="00C72E09" w:rsidRPr="00C72E09" w14:paraId="275F6512" w14:textId="77777777" w:rsidTr="00B07FEB">
        <w:trPr>
          <w:trHeight w:val="228"/>
        </w:trPr>
        <w:tc>
          <w:tcPr>
            <w:tcW w:w="525" w:type="pct"/>
            <w:shd w:val="clear" w:color="auto" w:fill="auto"/>
            <w:vAlign w:val="center"/>
          </w:tcPr>
          <w:p w14:paraId="35C71CE3"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2.1.1</w:t>
            </w:r>
          </w:p>
        </w:tc>
        <w:tc>
          <w:tcPr>
            <w:tcW w:w="676" w:type="pct"/>
            <w:shd w:val="clear" w:color="auto" w:fill="auto"/>
            <w:vAlign w:val="center"/>
          </w:tcPr>
          <w:p w14:paraId="32AC0429"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Experiencia</w:t>
            </w:r>
          </w:p>
        </w:tc>
        <w:tc>
          <w:tcPr>
            <w:tcW w:w="3289" w:type="pct"/>
            <w:shd w:val="clear" w:color="auto" w:fill="auto"/>
            <w:vAlign w:val="center"/>
          </w:tcPr>
          <w:p w14:paraId="0C286E9E" w14:textId="77777777" w:rsidR="00C72E09" w:rsidRPr="00C72E09" w:rsidRDefault="00C72E09" w:rsidP="00C72E09">
            <w:pPr>
              <w:spacing w:after="200"/>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Para </w:t>
            </w:r>
            <w:r w:rsidRPr="00C72E09">
              <w:rPr>
                <w:rFonts w:ascii="Arial" w:eastAsia="Calibri" w:hAnsi="Arial" w:cs="Arial"/>
                <w:b/>
                <w:bCs/>
                <w:w w:val="80"/>
                <w:sz w:val="16"/>
                <w:szCs w:val="16"/>
                <w:lang w:eastAsia="en-US"/>
              </w:rPr>
              <w:t>LA EXPERIENCIA:</w:t>
            </w:r>
            <w:r w:rsidRPr="00C72E09">
              <w:rPr>
                <w:rFonts w:ascii="Arial" w:eastAsia="Calibri" w:hAnsi="Arial" w:cs="Arial"/>
                <w:w w:val="80"/>
                <w:sz w:val="16"/>
                <w:szCs w:val="16"/>
                <w:lang w:eastAsia="en-US"/>
              </w:rPr>
              <w:t xml:space="preserve"> </w:t>
            </w:r>
          </w:p>
          <w:p w14:paraId="06284F16" w14:textId="77777777" w:rsidR="00C72E09" w:rsidRPr="00C72E09" w:rsidRDefault="00C72E09" w:rsidP="00C72E09">
            <w:pPr>
              <w:spacing w:after="200"/>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Se tomarán en cuenta los primeros contratos que presente de 1 (uno) a 5 (cinco), lo anterior de acuerdo con el número de folio consecutivo de su proposición, se otorgara la mayor puntuación para la experiencia en función del mayor número de años que sumen los contratos que acredite el licitante (máximo 5), en caso de que se presenten dos o más contratos que puedan tener una vigencia simultánea en un período de tiempo determinado, sólo se contabilizará ese tiempo coexistente respecto de uno de los contratos para efecto de la experiencia.</w:t>
            </w:r>
          </w:p>
          <w:p w14:paraId="536EAE7F" w14:textId="77777777" w:rsidR="00C72E09" w:rsidRPr="00C72E09" w:rsidRDefault="00C72E09" w:rsidP="00C72E09">
            <w:pPr>
              <w:spacing w:after="200"/>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Se otorgará el 70% (setenta por ciento) del puntaje al LICITANTE que acredite mínimo 12 (doce) meses, es decir, en el caso de que el LICITANTE acredite 12 meses de experiencia, se le otorgarán 6.3 (seis puntos tres) puntos y si acredita más meses de experiencia (hasta 60 meses), estos se le otorgarán de manera proporcional con base a una regla de 3 para los 2.7 (dos punto siete) puntos restantes.</w:t>
            </w:r>
          </w:p>
          <w:p w14:paraId="58291E1E" w14:textId="77777777" w:rsidR="00C72E09" w:rsidRPr="00C72E09" w:rsidRDefault="00C72E09" w:rsidP="00C72E09">
            <w:pPr>
              <w:spacing w:after="200"/>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No se acumulará la experiencia de contratos o cualquier otro documento con vigencia en el mismo periodo de tiempo.</w:t>
            </w:r>
          </w:p>
          <w:p w14:paraId="3C7558E3" w14:textId="77777777" w:rsidR="00C72E09" w:rsidRPr="00C72E09" w:rsidRDefault="00C72E09" w:rsidP="00C72E09">
            <w:pPr>
              <w:spacing w:after="200"/>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Los contratos o cualquier otro documento deberán cumplir con lo siguiente:</w:t>
            </w:r>
          </w:p>
          <w:p w14:paraId="7CDFDD32" w14:textId="77777777" w:rsidR="00C72E09" w:rsidRPr="00C72E09" w:rsidRDefault="00C72E09" w:rsidP="00C72E09">
            <w:pPr>
              <w:numPr>
                <w:ilvl w:val="0"/>
                <w:numId w:val="131"/>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Que contengan información que permita validar como mínimo: número de contrato, objeto, descripción de los servicios, vigencia y razón social de las partes que los suscriben.</w:t>
            </w:r>
          </w:p>
          <w:p w14:paraId="3335B41C" w14:textId="77777777" w:rsidR="00C72E09" w:rsidRPr="00C72E09" w:rsidRDefault="00C72E09" w:rsidP="00C72E09">
            <w:pPr>
              <w:numPr>
                <w:ilvl w:val="0"/>
                <w:numId w:val="131"/>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Que estén debidamente firmados por todas las partes que lo suscriben.</w:t>
            </w:r>
          </w:p>
          <w:p w14:paraId="2E4B7435" w14:textId="77777777" w:rsidR="00C72E09" w:rsidRPr="00C72E09" w:rsidRDefault="00C72E09" w:rsidP="00C72E09">
            <w:pPr>
              <w:numPr>
                <w:ilvl w:val="0"/>
                <w:numId w:val="131"/>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Que los servicios prestados sean similares, equivalentes o relacionados con el servicio a contratar descritos en el anexo técnico de la convocatoria.</w:t>
            </w:r>
          </w:p>
          <w:p w14:paraId="1FB5ED86" w14:textId="77777777" w:rsidR="00C72E09" w:rsidRPr="00C72E09" w:rsidRDefault="00C72E09" w:rsidP="00C72E09">
            <w:pPr>
              <w:numPr>
                <w:ilvl w:val="0"/>
                <w:numId w:val="131"/>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Que los contratos estén concluidos a la fecha de la presentación y apertura de proposiciones.</w:t>
            </w:r>
          </w:p>
          <w:p w14:paraId="2165E01C" w14:textId="77777777" w:rsidR="00C72E09" w:rsidRPr="00C72E09" w:rsidRDefault="00C72E09" w:rsidP="00C72E09">
            <w:pPr>
              <w:numPr>
                <w:ilvl w:val="0"/>
                <w:numId w:val="131"/>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Que los contratos se hubieren celebrado dentro de los 6 (seis) años (72 meses) previos a la fecha de presentación y apertura de proposiciones.</w:t>
            </w:r>
          </w:p>
          <w:p w14:paraId="5C534F03"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En caso de que dos o más Licitantes acrediten el mismo número de meses de experiencia, se les dará la misma puntuación a los Licitantes que se encuentren en este supuesto.</w:t>
            </w:r>
          </w:p>
          <w:p w14:paraId="030B12D1" w14:textId="77777777" w:rsidR="00C72E09" w:rsidRPr="00C72E09" w:rsidRDefault="00C72E09" w:rsidP="00C72E09">
            <w:pPr>
              <w:jc w:val="both"/>
              <w:rPr>
                <w:rFonts w:ascii="Arial" w:eastAsia="Calibri" w:hAnsi="Arial" w:cs="Arial"/>
                <w:w w:val="80"/>
                <w:sz w:val="16"/>
                <w:szCs w:val="16"/>
                <w:lang w:eastAsia="en-US"/>
              </w:rPr>
            </w:pPr>
          </w:p>
          <w:p w14:paraId="5ADD7E8B"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El INSTITUTO se reserva el derecho de verificar la información proporcionada por el LICITANTE.</w:t>
            </w:r>
          </w:p>
          <w:p w14:paraId="7E4C7130" w14:textId="77777777" w:rsidR="00C72E09" w:rsidRPr="00C72E09" w:rsidRDefault="00C72E09" w:rsidP="00C72E09">
            <w:pPr>
              <w:jc w:val="both"/>
              <w:rPr>
                <w:rFonts w:ascii="Arial" w:eastAsia="Calibri" w:hAnsi="Arial" w:cs="Arial"/>
                <w:w w:val="80"/>
                <w:sz w:val="16"/>
                <w:szCs w:val="16"/>
                <w:lang w:eastAsia="en-US"/>
              </w:rPr>
            </w:pPr>
          </w:p>
          <w:p w14:paraId="559F3559" w14:textId="77777777" w:rsidR="00C72E09" w:rsidRPr="00C72E09" w:rsidRDefault="00C72E09" w:rsidP="00C72E09">
            <w:pPr>
              <w:jc w:val="both"/>
              <w:rPr>
                <w:rFonts w:ascii="Arial" w:eastAsia="Calibri" w:hAnsi="Arial" w:cs="Arial"/>
                <w:b/>
                <w:bCs/>
                <w:sz w:val="16"/>
                <w:szCs w:val="16"/>
                <w:u w:val="single"/>
                <w:lang w:eastAsia="es-MX"/>
              </w:rPr>
            </w:pPr>
            <w:r w:rsidRPr="00C72E09">
              <w:rPr>
                <w:rFonts w:ascii="Arial" w:eastAsia="Calibri" w:hAnsi="Arial" w:cs="Arial"/>
                <w:b/>
                <w:bCs/>
                <w:w w:val="80"/>
                <w:sz w:val="16"/>
                <w:szCs w:val="16"/>
                <w:u w:val="single"/>
                <w:lang w:eastAsia="en-US"/>
              </w:rPr>
              <w:t>Máximo de puntos a obtener en este Subrubro 9.00 (nueve) puntos</w:t>
            </w:r>
          </w:p>
        </w:tc>
        <w:tc>
          <w:tcPr>
            <w:tcW w:w="510" w:type="pct"/>
            <w:shd w:val="clear" w:color="auto" w:fill="auto"/>
            <w:vAlign w:val="center"/>
          </w:tcPr>
          <w:p w14:paraId="57CE7B5C"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9.00</w:t>
            </w:r>
          </w:p>
        </w:tc>
      </w:tr>
      <w:tr w:rsidR="00C72E09" w:rsidRPr="00C72E09" w14:paraId="4E8DFF4B" w14:textId="77777777" w:rsidTr="00B07FEB">
        <w:trPr>
          <w:trHeight w:val="661"/>
        </w:trPr>
        <w:tc>
          <w:tcPr>
            <w:tcW w:w="525" w:type="pct"/>
            <w:shd w:val="clear" w:color="auto" w:fill="auto"/>
            <w:vAlign w:val="center"/>
            <w:hideMark/>
          </w:tcPr>
          <w:p w14:paraId="11B5258E"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2.1.2</w:t>
            </w:r>
          </w:p>
        </w:tc>
        <w:tc>
          <w:tcPr>
            <w:tcW w:w="676" w:type="pct"/>
            <w:shd w:val="clear" w:color="auto" w:fill="auto"/>
            <w:vAlign w:val="center"/>
            <w:hideMark/>
          </w:tcPr>
          <w:p w14:paraId="6D6E6D09" w14:textId="77777777" w:rsidR="00C72E09" w:rsidRPr="00C72E09" w:rsidRDefault="00C72E09" w:rsidP="00C72E09">
            <w:pPr>
              <w:spacing w:after="200" w:line="276" w:lineRule="auto"/>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Especialidad</w:t>
            </w:r>
          </w:p>
        </w:tc>
        <w:tc>
          <w:tcPr>
            <w:tcW w:w="3289" w:type="pct"/>
            <w:shd w:val="clear" w:color="auto" w:fill="auto"/>
            <w:vAlign w:val="center"/>
            <w:hideMark/>
          </w:tcPr>
          <w:p w14:paraId="4059D1CE"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Para </w:t>
            </w:r>
            <w:r w:rsidRPr="00C72E09">
              <w:rPr>
                <w:rFonts w:ascii="Arial" w:eastAsia="Calibri" w:hAnsi="Arial" w:cs="Arial"/>
                <w:b/>
                <w:bCs/>
                <w:w w:val="80"/>
                <w:sz w:val="16"/>
                <w:szCs w:val="16"/>
                <w:lang w:eastAsia="en-US"/>
              </w:rPr>
              <w:t xml:space="preserve">LA ESPECIALIDAD: </w:t>
            </w:r>
          </w:p>
          <w:p w14:paraId="50D29617" w14:textId="77777777" w:rsidR="00C72E09" w:rsidRPr="00C72E09" w:rsidRDefault="00C72E09" w:rsidP="00C72E09">
            <w:pPr>
              <w:jc w:val="both"/>
              <w:rPr>
                <w:rFonts w:ascii="Arial" w:eastAsia="Calibri" w:hAnsi="Arial" w:cs="Arial"/>
                <w:w w:val="80"/>
                <w:sz w:val="16"/>
                <w:szCs w:val="16"/>
                <w:lang w:eastAsia="en-US"/>
              </w:rPr>
            </w:pPr>
          </w:p>
          <w:p w14:paraId="39D4CA6C"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Se otorgará el 70% (setenta por ciento) del puntaje al LICITANTE que acredite 1 contrato, es decir, en caso de que el licitante acredite 1 contrato, obtendrá 6.3 (seis puntos tres) puntos y en caso de acreditar más contratos, se distribuirán mediate una regla de 3 para los 2.7 (dos punto siete) puntos restantes.</w:t>
            </w:r>
          </w:p>
          <w:p w14:paraId="33665173"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 </w:t>
            </w:r>
          </w:p>
          <w:p w14:paraId="774F75CD"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lastRenderedPageBreak/>
              <w:t xml:space="preserve">Presentar mínimo 1 (uno) y máximo 5 (cinco) contratos o cualquier otro documento, celebrados con el sector público o privado, entendiéndose como similar haber sido prestado el Servicio Integral de jardinería para la obtención de los 9.00 (nueve puntos). </w:t>
            </w:r>
          </w:p>
          <w:p w14:paraId="3E672F2F" w14:textId="77777777" w:rsidR="00C72E09" w:rsidRPr="00C72E09" w:rsidRDefault="00C72E09" w:rsidP="00C72E09">
            <w:pPr>
              <w:jc w:val="both"/>
              <w:rPr>
                <w:rFonts w:ascii="Arial" w:eastAsia="Calibri" w:hAnsi="Arial" w:cs="Arial"/>
                <w:w w:val="80"/>
                <w:sz w:val="16"/>
                <w:szCs w:val="16"/>
                <w:lang w:eastAsia="en-US"/>
              </w:rPr>
            </w:pPr>
          </w:p>
          <w:p w14:paraId="178A05B4"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Los contratos o cualquier otro documento deberán cumplir con lo siguiente:</w:t>
            </w:r>
          </w:p>
          <w:p w14:paraId="250985E3" w14:textId="77777777" w:rsidR="00C72E09" w:rsidRPr="00C72E09" w:rsidRDefault="00C72E09" w:rsidP="00C72E09">
            <w:pPr>
              <w:jc w:val="both"/>
              <w:rPr>
                <w:rFonts w:ascii="Arial" w:eastAsia="Calibri" w:hAnsi="Arial" w:cs="Arial"/>
                <w:w w:val="80"/>
                <w:sz w:val="16"/>
                <w:szCs w:val="16"/>
                <w:lang w:eastAsia="en-US"/>
              </w:rPr>
            </w:pPr>
          </w:p>
          <w:p w14:paraId="7962117B" w14:textId="77777777" w:rsidR="00C72E09" w:rsidRPr="00C72E09" w:rsidRDefault="00C72E09" w:rsidP="00C72E09">
            <w:pPr>
              <w:numPr>
                <w:ilvl w:val="0"/>
                <w:numId w:val="132"/>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Que contengan información que permita validar como mínimo: número de contrato, objeto, descripción de los servicios, vigencia y razón social de las partes que los suscriben.</w:t>
            </w:r>
          </w:p>
          <w:p w14:paraId="4245887B" w14:textId="77777777" w:rsidR="00C72E09" w:rsidRPr="00C72E09" w:rsidRDefault="00C72E09" w:rsidP="00C72E09">
            <w:pPr>
              <w:numPr>
                <w:ilvl w:val="0"/>
                <w:numId w:val="132"/>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Que estén debidamente firmados por todas las partes que lo suscriben.</w:t>
            </w:r>
          </w:p>
          <w:p w14:paraId="0091A6A3" w14:textId="77777777" w:rsidR="00C72E09" w:rsidRPr="00C72E09" w:rsidRDefault="00C72E09" w:rsidP="00C72E09">
            <w:pPr>
              <w:numPr>
                <w:ilvl w:val="0"/>
                <w:numId w:val="132"/>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Que los servicios prestados sean similares, equivalentes o relacionados con el servicio a contratar descritos en el anexo técnico de la convocatoria.</w:t>
            </w:r>
          </w:p>
          <w:p w14:paraId="6EB2676C" w14:textId="77777777" w:rsidR="00C72E09" w:rsidRPr="00C72E09" w:rsidRDefault="00C72E09" w:rsidP="00C72E09">
            <w:pPr>
              <w:numPr>
                <w:ilvl w:val="0"/>
                <w:numId w:val="132"/>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Que los contratos estén concluidos a la fecha de la presentación y apertura de proposiciones.</w:t>
            </w:r>
          </w:p>
          <w:p w14:paraId="4D367A85" w14:textId="77777777" w:rsidR="00C72E09" w:rsidRPr="00C72E09" w:rsidRDefault="00C72E09" w:rsidP="00C72E09">
            <w:pPr>
              <w:numPr>
                <w:ilvl w:val="0"/>
                <w:numId w:val="132"/>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Que los contratos se hubieren celebrado dentro de los 6 (seis) años (72 meses) previos a la fecha de presentación y apertura de proposiciones.</w:t>
            </w:r>
          </w:p>
          <w:p w14:paraId="3E070F11" w14:textId="77777777" w:rsidR="00C72E09" w:rsidRPr="00C72E09" w:rsidRDefault="00C72E09" w:rsidP="00C72E09">
            <w:pPr>
              <w:spacing w:after="200" w:line="276" w:lineRule="auto"/>
              <w:ind w:left="927"/>
              <w:contextualSpacing/>
              <w:jc w:val="both"/>
              <w:rPr>
                <w:rFonts w:ascii="Arial" w:eastAsia="Calibri" w:hAnsi="Arial" w:cs="Arial"/>
                <w:sz w:val="16"/>
                <w:szCs w:val="16"/>
                <w:lang w:eastAsia="es-MX"/>
              </w:rPr>
            </w:pPr>
          </w:p>
          <w:p w14:paraId="2FD9D558"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Se tomarán en cuenta los primeros 5 (cinco) contratos que presente, lo anterior de acuerdo con el número de folio consecutivo de su proposición. </w:t>
            </w:r>
          </w:p>
          <w:p w14:paraId="52DA6676" w14:textId="77777777" w:rsidR="00C72E09" w:rsidRPr="00C72E09" w:rsidRDefault="00C72E09" w:rsidP="00C72E09">
            <w:pPr>
              <w:jc w:val="both"/>
              <w:rPr>
                <w:rFonts w:ascii="Arial" w:eastAsia="Calibri" w:hAnsi="Arial" w:cs="Arial"/>
                <w:w w:val="80"/>
                <w:sz w:val="16"/>
                <w:szCs w:val="16"/>
                <w:lang w:eastAsia="en-US"/>
              </w:rPr>
            </w:pPr>
          </w:p>
          <w:p w14:paraId="1F99A060" w14:textId="77777777" w:rsidR="00C72E09" w:rsidRPr="00C72E09" w:rsidRDefault="00C72E09" w:rsidP="00C72E09">
            <w:pPr>
              <w:jc w:val="both"/>
              <w:rPr>
                <w:rFonts w:ascii="Arial" w:eastAsia="Calibri" w:hAnsi="Arial" w:cs="Arial"/>
                <w:b/>
                <w:bCs/>
                <w:w w:val="80"/>
                <w:sz w:val="16"/>
                <w:szCs w:val="16"/>
                <w:u w:val="single"/>
                <w:lang w:eastAsia="en-US"/>
              </w:rPr>
            </w:pPr>
            <w:r w:rsidRPr="00C72E09">
              <w:rPr>
                <w:rFonts w:ascii="Arial" w:eastAsia="Calibri" w:hAnsi="Arial" w:cs="Arial"/>
                <w:b/>
                <w:bCs/>
                <w:w w:val="80"/>
                <w:sz w:val="16"/>
                <w:szCs w:val="16"/>
                <w:u w:val="single"/>
                <w:lang w:eastAsia="en-US"/>
              </w:rPr>
              <w:t>Máximo de puntos a obtener en este Subrubro 9.00 (nueve) puntos</w:t>
            </w:r>
          </w:p>
          <w:p w14:paraId="63AA3EBE" w14:textId="77777777" w:rsidR="00C72E09" w:rsidRPr="00C72E09" w:rsidRDefault="00C72E09" w:rsidP="00C72E09">
            <w:pPr>
              <w:spacing w:after="200" w:line="276" w:lineRule="auto"/>
              <w:jc w:val="both"/>
              <w:rPr>
                <w:rFonts w:ascii="Arial" w:eastAsia="Calibri" w:hAnsi="Arial" w:cs="Arial"/>
                <w:sz w:val="16"/>
                <w:szCs w:val="16"/>
                <w:lang w:eastAsia="es-MX"/>
              </w:rPr>
            </w:pPr>
          </w:p>
        </w:tc>
        <w:tc>
          <w:tcPr>
            <w:tcW w:w="510" w:type="pct"/>
            <w:shd w:val="clear" w:color="auto" w:fill="auto"/>
            <w:vAlign w:val="center"/>
            <w:hideMark/>
          </w:tcPr>
          <w:p w14:paraId="1535DDE3"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lastRenderedPageBreak/>
              <w:t>9.00</w:t>
            </w:r>
          </w:p>
        </w:tc>
      </w:tr>
      <w:tr w:rsidR="00C72E09" w:rsidRPr="00C72E09" w14:paraId="7B88102C" w14:textId="77777777" w:rsidTr="00B07FEB">
        <w:trPr>
          <w:trHeight w:val="639"/>
        </w:trPr>
        <w:tc>
          <w:tcPr>
            <w:tcW w:w="525" w:type="pct"/>
            <w:shd w:val="clear" w:color="auto" w:fill="D5007F"/>
            <w:vAlign w:val="center"/>
            <w:hideMark/>
          </w:tcPr>
          <w:p w14:paraId="3887B212"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Rubro 3</w:t>
            </w:r>
          </w:p>
        </w:tc>
        <w:tc>
          <w:tcPr>
            <w:tcW w:w="3966" w:type="pct"/>
            <w:gridSpan w:val="2"/>
            <w:shd w:val="clear" w:color="auto" w:fill="D5007F"/>
            <w:vAlign w:val="center"/>
            <w:hideMark/>
          </w:tcPr>
          <w:p w14:paraId="48C71D80" w14:textId="77777777" w:rsidR="00C72E09" w:rsidRPr="00C72E09" w:rsidRDefault="00C72E09" w:rsidP="00C72E09">
            <w:pPr>
              <w:spacing w:after="200" w:line="276" w:lineRule="auto"/>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PROPUESTA DE TRABAJO:</w:t>
            </w:r>
          </w:p>
          <w:p w14:paraId="19C3A3D9" w14:textId="77777777" w:rsidR="00C72E09" w:rsidRPr="00C72E09" w:rsidRDefault="00C72E09" w:rsidP="00C72E09">
            <w:pPr>
              <w:spacing w:after="200" w:line="276" w:lineRule="auto"/>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Plan de trabajo que permita garantizar el cumplimiento de las especificaciones técnicas señaladas en la convocatoria.</w:t>
            </w:r>
          </w:p>
        </w:tc>
        <w:tc>
          <w:tcPr>
            <w:tcW w:w="510" w:type="pct"/>
            <w:shd w:val="clear" w:color="auto" w:fill="D5007F"/>
            <w:vAlign w:val="center"/>
            <w:hideMark/>
          </w:tcPr>
          <w:p w14:paraId="01718857"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8.00 puntos</w:t>
            </w:r>
          </w:p>
        </w:tc>
      </w:tr>
      <w:tr w:rsidR="00C72E09" w:rsidRPr="00C72E09" w14:paraId="71DD6CF1" w14:textId="77777777" w:rsidTr="00B07FEB">
        <w:trPr>
          <w:trHeight w:val="34"/>
        </w:trPr>
        <w:tc>
          <w:tcPr>
            <w:tcW w:w="525" w:type="pct"/>
            <w:shd w:val="clear" w:color="auto" w:fill="auto"/>
            <w:vAlign w:val="center"/>
          </w:tcPr>
          <w:p w14:paraId="2DE16C63"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3.1</w:t>
            </w:r>
          </w:p>
        </w:tc>
        <w:tc>
          <w:tcPr>
            <w:tcW w:w="4475" w:type="pct"/>
            <w:gridSpan w:val="3"/>
            <w:shd w:val="clear" w:color="auto" w:fill="auto"/>
            <w:vAlign w:val="center"/>
          </w:tcPr>
          <w:p w14:paraId="3C07CF7B" w14:textId="77777777" w:rsidR="00C72E09" w:rsidRPr="00C72E09" w:rsidRDefault="00C72E09" w:rsidP="00C72E09">
            <w:pPr>
              <w:spacing w:after="200" w:line="276" w:lineRule="auto"/>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Oferta técnica:</w:t>
            </w:r>
          </w:p>
          <w:p w14:paraId="12AF8065" w14:textId="77777777" w:rsidR="00C72E09" w:rsidRPr="00C72E09" w:rsidRDefault="00C72E09" w:rsidP="00C72E09">
            <w:pPr>
              <w:spacing w:after="200" w:line="276" w:lineRule="auto"/>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Se otorgarán los puntos correspondientes a este rubro al LICITANTE cuya oferta técnica indique la forma en que dará cumplimiento a todas y cada una de las especificaciones técnicas señaladas en el Anexo Técnico”.</w:t>
            </w:r>
          </w:p>
        </w:tc>
      </w:tr>
      <w:tr w:rsidR="00C72E09" w:rsidRPr="00C72E09" w14:paraId="0FAF6C03" w14:textId="77777777" w:rsidTr="00B07FEB">
        <w:trPr>
          <w:trHeight w:val="34"/>
        </w:trPr>
        <w:tc>
          <w:tcPr>
            <w:tcW w:w="525" w:type="pct"/>
            <w:shd w:val="clear" w:color="auto" w:fill="auto"/>
            <w:vAlign w:val="center"/>
          </w:tcPr>
          <w:p w14:paraId="56A959FA"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3.1.1</w:t>
            </w:r>
          </w:p>
        </w:tc>
        <w:tc>
          <w:tcPr>
            <w:tcW w:w="676" w:type="pct"/>
            <w:shd w:val="clear" w:color="auto" w:fill="auto"/>
            <w:vAlign w:val="center"/>
          </w:tcPr>
          <w:p w14:paraId="39EDB28C" w14:textId="77777777" w:rsidR="00C72E09" w:rsidRPr="00C72E09" w:rsidRDefault="00C72E09" w:rsidP="00C72E09">
            <w:pPr>
              <w:spacing w:after="200" w:line="276" w:lineRule="auto"/>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Metodología, visión a utilizar en la prestación del servicio</w:t>
            </w:r>
          </w:p>
        </w:tc>
        <w:tc>
          <w:tcPr>
            <w:tcW w:w="3289" w:type="pct"/>
            <w:shd w:val="clear" w:color="auto" w:fill="auto"/>
            <w:vAlign w:val="center"/>
          </w:tcPr>
          <w:p w14:paraId="6EE77FD2"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A fin de acreditar la metodología para la implementación y prestación de los servicios, el licitante deberá:</w:t>
            </w:r>
          </w:p>
          <w:p w14:paraId="421F88C2" w14:textId="77777777" w:rsidR="00C72E09" w:rsidRPr="00C72E09" w:rsidRDefault="00C72E09" w:rsidP="00C72E09">
            <w:pPr>
              <w:jc w:val="both"/>
              <w:rPr>
                <w:rFonts w:ascii="Arial" w:eastAsia="Calibri" w:hAnsi="Arial" w:cs="Arial"/>
                <w:w w:val="80"/>
                <w:sz w:val="16"/>
                <w:szCs w:val="16"/>
                <w:lang w:eastAsia="en-US"/>
              </w:rPr>
            </w:pPr>
          </w:p>
          <w:p w14:paraId="4ECE62DA"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Presentar mediante escrito firmado por su representante legal, la descripción detallada de la metodología estándar de manera clara, a través de un diagrama de flujo, del cómo se realizarán los servicios señalados en el numeral 3. Descripción de las actividades a realizar del Anexo Técnico, misma que incluirá los siguientes aspectos:</w:t>
            </w:r>
          </w:p>
          <w:p w14:paraId="5EB32002" w14:textId="77777777" w:rsidR="00C72E09" w:rsidRPr="00C72E09" w:rsidRDefault="00C72E09" w:rsidP="00C72E09">
            <w:pPr>
              <w:widowControl w:val="0"/>
              <w:autoSpaceDE w:val="0"/>
              <w:autoSpaceDN w:val="0"/>
              <w:ind w:right="-45"/>
              <w:rPr>
                <w:rFonts w:ascii="Arial" w:eastAsia="Arial" w:hAnsi="Arial" w:cs="Arial"/>
                <w:w w:val="80"/>
                <w:sz w:val="16"/>
                <w:szCs w:val="16"/>
                <w:lang w:val="es-ES" w:eastAsia="en-US"/>
              </w:rPr>
            </w:pPr>
          </w:p>
          <w:p w14:paraId="18DFCC43" w14:textId="77777777" w:rsidR="00C72E09" w:rsidRPr="00C72E09" w:rsidRDefault="00C72E09" w:rsidP="00C72E09">
            <w:pPr>
              <w:numPr>
                <w:ilvl w:val="0"/>
                <w:numId w:val="129"/>
              </w:numPr>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Mantenimiento del Césped</w:t>
            </w:r>
          </w:p>
          <w:p w14:paraId="5CABF084" w14:textId="77777777" w:rsidR="00C72E09" w:rsidRPr="00C72E09" w:rsidRDefault="00C72E09" w:rsidP="00C72E09">
            <w:pPr>
              <w:numPr>
                <w:ilvl w:val="0"/>
                <w:numId w:val="129"/>
              </w:numPr>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Mantenimiento de jardineras ornamentales</w:t>
            </w:r>
          </w:p>
          <w:p w14:paraId="4B36F169" w14:textId="77777777" w:rsidR="00C72E09" w:rsidRPr="00C72E09" w:rsidRDefault="00C72E09" w:rsidP="00C72E09">
            <w:pPr>
              <w:numPr>
                <w:ilvl w:val="0"/>
                <w:numId w:val="129"/>
              </w:numPr>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Mantenimiento de árboles</w:t>
            </w:r>
          </w:p>
          <w:p w14:paraId="15D833D8" w14:textId="77777777" w:rsidR="00C72E09" w:rsidRPr="00C72E09" w:rsidRDefault="00C72E09" w:rsidP="00C72E09">
            <w:pPr>
              <w:numPr>
                <w:ilvl w:val="0"/>
                <w:numId w:val="129"/>
              </w:numPr>
              <w:spacing w:after="200" w:line="276" w:lineRule="auto"/>
              <w:ind w:right="-45"/>
              <w:rPr>
                <w:rFonts w:ascii="Arial" w:eastAsia="Arial" w:hAnsi="Arial" w:cs="Arial"/>
                <w:w w:val="80"/>
                <w:sz w:val="16"/>
                <w:szCs w:val="16"/>
                <w:lang w:val="es-ES" w:eastAsia="en-US"/>
              </w:rPr>
            </w:pPr>
            <w:r w:rsidRPr="00C72E09">
              <w:rPr>
                <w:rFonts w:ascii="Arial" w:eastAsia="Arial" w:hAnsi="Arial" w:cs="Arial"/>
                <w:w w:val="80"/>
                <w:sz w:val="16"/>
                <w:szCs w:val="16"/>
                <w:lang w:val="es-ES" w:eastAsia="en-US"/>
              </w:rPr>
              <w:t>Retiro de basura de los inmuebles</w:t>
            </w:r>
          </w:p>
          <w:p w14:paraId="2249B21F" w14:textId="77777777" w:rsidR="00C72E09" w:rsidRPr="00C72E09" w:rsidRDefault="00C72E09" w:rsidP="00C72E09">
            <w:pPr>
              <w:widowControl w:val="0"/>
              <w:autoSpaceDE w:val="0"/>
              <w:autoSpaceDN w:val="0"/>
              <w:ind w:right="-45"/>
              <w:jc w:val="both"/>
              <w:rPr>
                <w:rFonts w:ascii="Arial" w:eastAsia="Arial" w:hAnsi="Arial" w:cs="Arial"/>
                <w:w w:val="80"/>
                <w:sz w:val="16"/>
                <w:szCs w:val="16"/>
                <w:lang w:val="es-ES" w:eastAsia="en-US"/>
              </w:rPr>
            </w:pPr>
          </w:p>
          <w:p w14:paraId="00432223" w14:textId="77777777" w:rsidR="00C72E09" w:rsidRPr="00C72E09" w:rsidRDefault="00C72E09" w:rsidP="00C72E09">
            <w:pPr>
              <w:spacing w:after="200" w:line="276" w:lineRule="auto"/>
              <w:rPr>
                <w:rFonts w:ascii="Arial" w:eastAsia="Arial" w:hAnsi="Arial" w:cs="Arial"/>
                <w:b/>
                <w:bCs/>
                <w:w w:val="80"/>
                <w:sz w:val="16"/>
                <w:szCs w:val="16"/>
                <w:lang w:val="es-ES" w:eastAsia="en-US"/>
              </w:rPr>
            </w:pPr>
            <w:r w:rsidRPr="00C72E09">
              <w:rPr>
                <w:rFonts w:ascii="Arial" w:eastAsia="Calibri" w:hAnsi="Arial" w:cs="Arial"/>
                <w:w w:val="80"/>
                <w:sz w:val="16"/>
                <w:szCs w:val="16"/>
                <w:lang w:eastAsia="en-US"/>
              </w:rPr>
              <w:t>Se asignará el 70% (setenta por ciento) del puntaje al LICITANTE que acredite mínimo, metodología con 1 proceso, y el 30% restante de la puntuación se le otorgará de manera proporcional equivalente al rango correspondiente respecto a la tabla.</w:t>
            </w:r>
          </w:p>
          <w:tbl>
            <w:tblPr>
              <w:tblStyle w:val="Tablaconcuadrcula895"/>
              <w:tblW w:w="0" w:type="auto"/>
              <w:jc w:val="center"/>
              <w:tblLook w:val="04A0" w:firstRow="1" w:lastRow="0" w:firstColumn="1" w:lastColumn="0" w:noHBand="0" w:noVBand="1"/>
            </w:tblPr>
            <w:tblGrid>
              <w:gridCol w:w="3374"/>
              <w:gridCol w:w="1843"/>
            </w:tblGrid>
            <w:tr w:rsidR="00C72E09" w:rsidRPr="00C72E09" w14:paraId="354E44A3" w14:textId="77777777" w:rsidTr="00B07FEB">
              <w:trPr>
                <w:trHeight w:val="188"/>
                <w:jc w:val="center"/>
              </w:trPr>
              <w:tc>
                <w:tcPr>
                  <w:tcW w:w="3374"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2A814825" w14:textId="77777777" w:rsidR="00C72E09" w:rsidRPr="00C72E09" w:rsidRDefault="00C72E09" w:rsidP="00C72E09">
                  <w:pPr>
                    <w:jc w:val="center"/>
                    <w:rPr>
                      <w:rFonts w:ascii="Arial" w:hAnsi="Arial" w:cs="Arial"/>
                      <w:b/>
                      <w:bCs/>
                      <w:w w:val="80"/>
                      <w:sz w:val="16"/>
                      <w:szCs w:val="16"/>
                    </w:rPr>
                  </w:pPr>
                  <w:r w:rsidRPr="00C72E09">
                    <w:rPr>
                      <w:rFonts w:ascii="Arial" w:hAnsi="Arial" w:cs="Arial"/>
                      <w:b/>
                      <w:bCs/>
                      <w:w w:val="80"/>
                      <w:sz w:val="16"/>
                      <w:szCs w:val="16"/>
                    </w:rPr>
                    <w:t>Procesos</w:t>
                  </w:r>
                </w:p>
              </w:tc>
              <w:tc>
                <w:tcPr>
                  <w:tcW w:w="1843"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3CB98C75" w14:textId="77777777" w:rsidR="00C72E09" w:rsidRPr="00C72E09" w:rsidRDefault="00C72E09" w:rsidP="00C72E09">
                  <w:pPr>
                    <w:jc w:val="center"/>
                    <w:rPr>
                      <w:rFonts w:ascii="Arial" w:hAnsi="Arial" w:cs="Arial"/>
                      <w:b/>
                      <w:bCs/>
                      <w:w w:val="80"/>
                      <w:sz w:val="16"/>
                      <w:szCs w:val="16"/>
                    </w:rPr>
                  </w:pPr>
                  <w:r w:rsidRPr="00C72E09">
                    <w:rPr>
                      <w:rFonts w:ascii="Arial" w:hAnsi="Arial" w:cs="Arial"/>
                      <w:b/>
                      <w:bCs/>
                      <w:w w:val="80"/>
                      <w:sz w:val="16"/>
                      <w:szCs w:val="16"/>
                    </w:rPr>
                    <w:t>Puntos para otorgar</w:t>
                  </w:r>
                </w:p>
              </w:tc>
            </w:tr>
            <w:tr w:rsidR="00C72E09" w:rsidRPr="00C72E09" w14:paraId="18FB845B" w14:textId="77777777" w:rsidTr="00B07FEB">
              <w:trPr>
                <w:trHeight w:val="233"/>
                <w:jc w:val="center"/>
              </w:trPr>
              <w:tc>
                <w:tcPr>
                  <w:tcW w:w="3374" w:type="dxa"/>
                  <w:tcBorders>
                    <w:top w:val="single" w:sz="4" w:space="0" w:color="000000"/>
                    <w:left w:val="single" w:sz="4" w:space="0" w:color="000000"/>
                    <w:bottom w:val="single" w:sz="4" w:space="0" w:color="000000"/>
                    <w:right w:val="single" w:sz="4" w:space="0" w:color="000000"/>
                  </w:tcBorders>
                  <w:vAlign w:val="center"/>
                  <w:hideMark/>
                </w:tcPr>
                <w:p w14:paraId="16ABFCC8" w14:textId="77777777" w:rsidR="00C72E09" w:rsidRPr="00C72E09" w:rsidRDefault="00C72E09" w:rsidP="00C72E09">
                  <w:pPr>
                    <w:rPr>
                      <w:rFonts w:ascii="Arial" w:hAnsi="Arial" w:cs="Arial"/>
                      <w:w w:val="80"/>
                      <w:sz w:val="16"/>
                      <w:szCs w:val="16"/>
                    </w:rPr>
                  </w:pPr>
                  <w:r w:rsidRPr="00C72E09">
                    <w:rPr>
                      <w:rFonts w:ascii="Arial" w:hAnsi="Arial" w:cs="Arial"/>
                      <w:w w:val="80"/>
                      <w:sz w:val="16"/>
                      <w:szCs w:val="16"/>
                    </w:rPr>
                    <w:t>Entrega metodología completa con 4 procesos.</w:t>
                  </w:r>
                </w:p>
              </w:tc>
              <w:tc>
                <w:tcPr>
                  <w:tcW w:w="1843" w:type="dxa"/>
                  <w:tcBorders>
                    <w:top w:val="single" w:sz="4" w:space="0" w:color="000000"/>
                    <w:left w:val="single" w:sz="4" w:space="0" w:color="000000"/>
                    <w:bottom w:val="single" w:sz="4" w:space="0" w:color="000000"/>
                    <w:right w:val="single" w:sz="4" w:space="0" w:color="000000"/>
                  </w:tcBorders>
                  <w:vAlign w:val="center"/>
                </w:tcPr>
                <w:p w14:paraId="5F0D36C8" w14:textId="77777777" w:rsidR="00C72E09" w:rsidRPr="00C72E09" w:rsidRDefault="00C72E09" w:rsidP="00C72E09">
                  <w:pPr>
                    <w:jc w:val="center"/>
                    <w:rPr>
                      <w:rFonts w:ascii="Arial" w:hAnsi="Arial" w:cs="Arial"/>
                      <w:w w:val="80"/>
                      <w:sz w:val="16"/>
                      <w:szCs w:val="16"/>
                    </w:rPr>
                  </w:pPr>
                  <w:r w:rsidRPr="00C72E09">
                    <w:rPr>
                      <w:rFonts w:ascii="Arial" w:hAnsi="Arial" w:cs="Arial"/>
                      <w:w w:val="80"/>
                      <w:sz w:val="16"/>
                      <w:szCs w:val="16"/>
                    </w:rPr>
                    <w:t>2.00 puntos</w:t>
                  </w:r>
                </w:p>
              </w:tc>
            </w:tr>
            <w:tr w:rsidR="00C72E09" w:rsidRPr="00C72E09" w14:paraId="59A5ABD0" w14:textId="77777777" w:rsidTr="00B07FEB">
              <w:trPr>
                <w:trHeight w:val="252"/>
                <w:jc w:val="center"/>
              </w:trPr>
              <w:tc>
                <w:tcPr>
                  <w:tcW w:w="3374" w:type="dxa"/>
                  <w:tcBorders>
                    <w:top w:val="single" w:sz="4" w:space="0" w:color="000000"/>
                    <w:left w:val="single" w:sz="4" w:space="0" w:color="000000"/>
                    <w:bottom w:val="single" w:sz="4" w:space="0" w:color="000000"/>
                    <w:right w:val="single" w:sz="4" w:space="0" w:color="000000"/>
                  </w:tcBorders>
                  <w:vAlign w:val="center"/>
                  <w:hideMark/>
                </w:tcPr>
                <w:p w14:paraId="0411478B" w14:textId="77777777" w:rsidR="00C72E09" w:rsidRPr="00C72E09" w:rsidRDefault="00C72E09" w:rsidP="00C72E09">
                  <w:pPr>
                    <w:rPr>
                      <w:rFonts w:ascii="Arial" w:hAnsi="Arial" w:cs="Arial"/>
                      <w:w w:val="80"/>
                      <w:sz w:val="16"/>
                      <w:szCs w:val="16"/>
                    </w:rPr>
                  </w:pPr>
                  <w:r w:rsidRPr="00C72E09">
                    <w:rPr>
                      <w:rFonts w:ascii="Arial" w:hAnsi="Arial" w:cs="Arial"/>
                      <w:w w:val="80"/>
                      <w:sz w:val="16"/>
                      <w:szCs w:val="16"/>
                    </w:rPr>
                    <w:t>Entrega metodología con 3 procesos.</w:t>
                  </w:r>
                </w:p>
              </w:tc>
              <w:tc>
                <w:tcPr>
                  <w:tcW w:w="1843" w:type="dxa"/>
                  <w:tcBorders>
                    <w:top w:val="single" w:sz="4" w:space="0" w:color="000000"/>
                    <w:left w:val="single" w:sz="4" w:space="0" w:color="000000"/>
                    <w:bottom w:val="single" w:sz="4" w:space="0" w:color="000000"/>
                    <w:right w:val="single" w:sz="4" w:space="0" w:color="000000"/>
                  </w:tcBorders>
                  <w:vAlign w:val="center"/>
                </w:tcPr>
                <w:p w14:paraId="25F2409E" w14:textId="77777777" w:rsidR="00C72E09" w:rsidRPr="00C72E09" w:rsidRDefault="00C72E09" w:rsidP="00C72E09">
                  <w:pPr>
                    <w:jc w:val="center"/>
                    <w:rPr>
                      <w:rFonts w:ascii="Arial" w:hAnsi="Arial" w:cs="Arial"/>
                      <w:w w:val="80"/>
                      <w:sz w:val="16"/>
                      <w:szCs w:val="16"/>
                    </w:rPr>
                  </w:pPr>
                  <w:r w:rsidRPr="00C72E09">
                    <w:rPr>
                      <w:rFonts w:ascii="Arial" w:hAnsi="Arial" w:cs="Arial"/>
                      <w:w w:val="80"/>
                      <w:sz w:val="16"/>
                      <w:szCs w:val="16"/>
                    </w:rPr>
                    <w:t>1.80 puntos</w:t>
                  </w:r>
                </w:p>
              </w:tc>
            </w:tr>
            <w:tr w:rsidR="00C72E09" w:rsidRPr="00C72E09" w14:paraId="763E1D93" w14:textId="77777777" w:rsidTr="00B07FEB">
              <w:trPr>
                <w:trHeight w:val="252"/>
                <w:jc w:val="center"/>
              </w:trPr>
              <w:tc>
                <w:tcPr>
                  <w:tcW w:w="3374" w:type="dxa"/>
                  <w:tcBorders>
                    <w:top w:val="single" w:sz="4" w:space="0" w:color="000000"/>
                    <w:left w:val="single" w:sz="4" w:space="0" w:color="000000"/>
                    <w:bottom w:val="single" w:sz="4" w:space="0" w:color="000000"/>
                    <w:right w:val="single" w:sz="4" w:space="0" w:color="000000"/>
                  </w:tcBorders>
                  <w:vAlign w:val="center"/>
                </w:tcPr>
                <w:p w14:paraId="43BD302A" w14:textId="77777777" w:rsidR="00C72E09" w:rsidRPr="00C72E09" w:rsidRDefault="00C72E09" w:rsidP="00C72E09">
                  <w:pPr>
                    <w:rPr>
                      <w:rFonts w:ascii="Arial" w:hAnsi="Arial" w:cs="Arial"/>
                      <w:w w:val="80"/>
                      <w:sz w:val="16"/>
                      <w:szCs w:val="16"/>
                    </w:rPr>
                  </w:pPr>
                  <w:r w:rsidRPr="00C72E09">
                    <w:rPr>
                      <w:rFonts w:ascii="Arial" w:hAnsi="Arial" w:cs="Arial"/>
                      <w:w w:val="80"/>
                      <w:sz w:val="16"/>
                      <w:szCs w:val="16"/>
                    </w:rPr>
                    <w:t>Entrega metodología con 2 procesos.</w:t>
                  </w:r>
                </w:p>
              </w:tc>
              <w:tc>
                <w:tcPr>
                  <w:tcW w:w="1843" w:type="dxa"/>
                  <w:tcBorders>
                    <w:top w:val="single" w:sz="4" w:space="0" w:color="000000"/>
                    <w:left w:val="single" w:sz="4" w:space="0" w:color="000000"/>
                    <w:bottom w:val="single" w:sz="4" w:space="0" w:color="000000"/>
                    <w:right w:val="single" w:sz="4" w:space="0" w:color="000000"/>
                  </w:tcBorders>
                  <w:vAlign w:val="center"/>
                </w:tcPr>
                <w:p w14:paraId="4BEDA0C9" w14:textId="77777777" w:rsidR="00C72E09" w:rsidRPr="00C72E09" w:rsidRDefault="00C72E09" w:rsidP="00C72E09">
                  <w:pPr>
                    <w:jc w:val="center"/>
                    <w:rPr>
                      <w:rFonts w:ascii="Arial" w:hAnsi="Arial" w:cs="Arial"/>
                      <w:w w:val="80"/>
                      <w:sz w:val="16"/>
                      <w:szCs w:val="16"/>
                    </w:rPr>
                  </w:pPr>
                  <w:r w:rsidRPr="00C72E09">
                    <w:rPr>
                      <w:rFonts w:ascii="Arial" w:hAnsi="Arial" w:cs="Arial"/>
                      <w:w w:val="80"/>
                      <w:sz w:val="16"/>
                      <w:szCs w:val="16"/>
                    </w:rPr>
                    <w:t>1.60 puntos</w:t>
                  </w:r>
                </w:p>
              </w:tc>
            </w:tr>
            <w:tr w:rsidR="00C72E09" w:rsidRPr="00C72E09" w14:paraId="45EE348B" w14:textId="77777777" w:rsidTr="00B07FEB">
              <w:trPr>
                <w:trHeight w:val="252"/>
                <w:jc w:val="center"/>
              </w:trPr>
              <w:tc>
                <w:tcPr>
                  <w:tcW w:w="3374" w:type="dxa"/>
                  <w:tcBorders>
                    <w:top w:val="single" w:sz="4" w:space="0" w:color="000000"/>
                    <w:left w:val="single" w:sz="4" w:space="0" w:color="000000"/>
                    <w:bottom w:val="single" w:sz="4" w:space="0" w:color="000000"/>
                    <w:right w:val="single" w:sz="4" w:space="0" w:color="000000"/>
                  </w:tcBorders>
                  <w:vAlign w:val="center"/>
                </w:tcPr>
                <w:p w14:paraId="48019972" w14:textId="77777777" w:rsidR="00C72E09" w:rsidRPr="00C72E09" w:rsidRDefault="00C72E09" w:rsidP="00C72E09">
                  <w:pPr>
                    <w:rPr>
                      <w:rFonts w:ascii="Arial" w:hAnsi="Arial" w:cs="Arial"/>
                      <w:w w:val="80"/>
                      <w:sz w:val="16"/>
                      <w:szCs w:val="16"/>
                    </w:rPr>
                  </w:pPr>
                  <w:r w:rsidRPr="00C72E09">
                    <w:rPr>
                      <w:rFonts w:ascii="Arial" w:hAnsi="Arial" w:cs="Arial"/>
                      <w:w w:val="80"/>
                      <w:sz w:val="16"/>
                      <w:szCs w:val="16"/>
                    </w:rPr>
                    <w:t>Entrega metodología con 1 proceso.</w:t>
                  </w:r>
                </w:p>
              </w:tc>
              <w:tc>
                <w:tcPr>
                  <w:tcW w:w="1843" w:type="dxa"/>
                  <w:tcBorders>
                    <w:top w:val="single" w:sz="4" w:space="0" w:color="000000"/>
                    <w:left w:val="single" w:sz="4" w:space="0" w:color="000000"/>
                    <w:bottom w:val="single" w:sz="4" w:space="0" w:color="000000"/>
                    <w:right w:val="single" w:sz="4" w:space="0" w:color="000000"/>
                  </w:tcBorders>
                  <w:vAlign w:val="center"/>
                </w:tcPr>
                <w:p w14:paraId="00688CCD" w14:textId="77777777" w:rsidR="00C72E09" w:rsidRPr="00C72E09" w:rsidRDefault="00C72E09" w:rsidP="00C72E09">
                  <w:pPr>
                    <w:jc w:val="center"/>
                    <w:rPr>
                      <w:rFonts w:ascii="Arial" w:hAnsi="Arial" w:cs="Arial"/>
                      <w:w w:val="80"/>
                      <w:sz w:val="16"/>
                      <w:szCs w:val="16"/>
                    </w:rPr>
                  </w:pPr>
                  <w:r w:rsidRPr="00C72E09">
                    <w:rPr>
                      <w:rFonts w:ascii="Arial" w:hAnsi="Arial" w:cs="Arial"/>
                      <w:w w:val="80"/>
                      <w:sz w:val="16"/>
                      <w:szCs w:val="16"/>
                    </w:rPr>
                    <w:t>1.40 puntos</w:t>
                  </w:r>
                </w:p>
              </w:tc>
            </w:tr>
            <w:tr w:rsidR="00C72E09" w:rsidRPr="00C72E09" w14:paraId="39463E00" w14:textId="77777777" w:rsidTr="00B07FEB">
              <w:trPr>
                <w:trHeight w:val="252"/>
                <w:jc w:val="center"/>
              </w:trPr>
              <w:tc>
                <w:tcPr>
                  <w:tcW w:w="3374" w:type="dxa"/>
                  <w:tcBorders>
                    <w:top w:val="single" w:sz="4" w:space="0" w:color="000000"/>
                    <w:left w:val="single" w:sz="4" w:space="0" w:color="000000"/>
                    <w:bottom w:val="single" w:sz="4" w:space="0" w:color="000000"/>
                    <w:right w:val="single" w:sz="4" w:space="0" w:color="000000"/>
                  </w:tcBorders>
                  <w:vAlign w:val="center"/>
                </w:tcPr>
                <w:p w14:paraId="5E628872" w14:textId="77777777" w:rsidR="00C72E09" w:rsidRPr="00C72E09" w:rsidRDefault="00C72E09" w:rsidP="00C72E09">
                  <w:pPr>
                    <w:rPr>
                      <w:rFonts w:ascii="Arial" w:hAnsi="Arial" w:cs="Arial"/>
                      <w:w w:val="80"/>
                      <w:sz w:val="16"/>
                      <w:szCs w:val="16"/>
                    </w:rPr>
                  </w:pPr>
                  <w:r w:rsidRPr="00C72E09">
                    <w:rPr>
                      <w:rFonts w:ascii="Arial" w:hAnsi="Arial" w:cs="Arial"/>
                      <w:w w:val="80"/>
                      <w:sz w:val="16"/>
                      <w:szCs w:val="16"/>
                    </w:rPr>
                    <w:t>No presenta metodología para atender los mantenimientos preventivos y correctivos</w:t>
                  </w:r>
                </w:p>
              </w:tc>
              <w:tc>
                <w:tcPr>
                  <w:tcW w:w="1843" w:type="dxa"/>
                  <w:tcBorders>
                    <w:top w:val="single" w:sz="4" w:space="0" w:color="000000"/>
                    <w:left w:val="single" w:sz="4" w:space="0" w:color="000000"/>
                    <w:bottom w:val="single" w:sz="4" w:space="0" w:color="000000"/>
                    <w:right w:val="single" w:sz="4" w:space="0" w:color="000000"/>
                  </w:tcBorders>
                  <w:vAlign w:val="center"/>
                </w:tcPr>
                <w:p w14:paraId="05195E60" w14:textId="77777777" w:rsidR="00C72E09" w:rsidRPr="00C72E09" w:rsidRDefault="00C72E09" w:rsidP="00C72E09">
                  <w:pPr>
                    <w:jc w:val="center"/>
                    <w:rPr>
                      <w:rFonts w:ascii="Arial" w:hAnsi="Arial" w:cs="Arial"/>
                      <w:w w:val="80"/>
                      <w:sz w:val="16"/>
                      <w:szCs w:val="16"/>
                    </w:rPr>
                  </w:pPr>
                  <w:r w:rsidRPr="00C72E09">
                    <w:rPr>
                      <w:rFonts w:ascii="Arial" w:hAnsi="Arial" w:cs="Arial"/>
                      <w:w w:val="80"/>
                      <w:sz w:val="16"/>
                      <w:szCs w:val="16"/>
                    </w:rPr>
                    <w:t>0.00 puntos</w:t>
                  </w:r>
                </w:p>
              </w:tc>
            </w:tr>
          </w:tbl>
          <w:p w14:paraId="56C55785" w14:textId="77777777" w:rsidR="00C72E09" w:rsidRPr="00C72E09" w:rsidRDefault="00C72E09" w:rsidP="00C72E09">
            <w:pPr>
              <w:rPr>
                <w:rFonts w:ascii="Arial" w:eastAsia="Calibri" w:hAnsi="Arial" w:cs="Arial"/>
                <w:b/>
                <w:bCs/>
                <w:iCs/>
                <w:sz w:val="16"/>
                <w:szCs w:val="16"/>
                <w:u w:val="single"/>
                <w:lang w:eastAsia="es-MX"/>
              </w:rPr>
            </w:pPr>
          </w:p>
          <w:p w14:paraId="6BBB7B21" w14:textId="77777777" w:rsidR="00C72E09" w:rsidRPr="00C72E09" w:rsidRDefault="00C72E09" w:rsidP="00C72E09">
            <w:pPr>
              <w:rPr>
                <w:rFonts w:ascii="Arial" w:eastAsia="Calibri" w:hAnsi="Arial" w:cs="Arial"/>
                <w:b/>
                <w:bCs/>
                <w:w w:val="80"/>
                <w:sz w:val="16"/>
                <w:szCs w:val="16"/>
                <w:u w:val="single"/>
                <w:lang w:eastAsia="en-US"/>
              </w:rPr>
            </w:pPr>
            <w:r w:rsidRPr="00C72E09">
              <w:rPr>
                <w:rFonts w:ascii="Arial" w:eastAsia="Calibri" w:hAnsi="Arial" w:cs="Arial"/>
                <w:b/>
                <w:bCs/>
                <w:w w:val="80"/>
                <w:sz w:val="16"/>
                <w:szCs w:val="16"/>
                <w:u w:val="single"/>
                <w:lang w:eastAsia="en-US"/>
              </w:rPr>
              <w:t>Máximo de puntos a obtener en este Subrubro 2.00 (dos) puntos</w:t>
            </w:r>
          </w:p>
          <w:p w14:paraId="126F9DD2" w14:textId="77777777" w:rsidR="00C72E09" w:rsidRPr="00C72E09" w:rsidRDefault="00C72E09" w:rsidP="00C72E09">
            <w:pPr>
              <w:rPr>
                <w:rFonts w:ascii="Arial" w:eastAsia="Calibri" w:hAnsi="Arial" w:cs="Arial"/>
                <w:sz w:val="16"/>
                <w:szCs w:val="16"/>
                <w:lang w:eastAsia="es-MX"/>
              </w:rPr>
            </w:pPr>
          </w:p>
        </w:tc>
        <w:tc>
          <w:tcPr>
            <w:tcW w:w="510" w:type="pct"/>
            <w:shd w:val="clear" w:color="auto" w:fill="auto"/>
            <w:vAlign w:val="center"/>
          </w:tcPr>
          <w:p w14:paraId="5F064C71" w14:textId="77777777" w:rsidR="00C72E09" w:rsidRPr="00C72E09" w:rsidRDefault="00C72E09" w:rsidP="00C72E09">
            <w:pPr>
              <w:spacing w:after="200" w:line="276" w:lineRule="auto"/>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2.00</w:t>
            </w:r>
          </w:p>
        </w:tc>
      </w:tr>
      <w:tr w:rsidR="00C72E09" w:rsidRPr="00C72E09" w14:paraId="3657D1A6" w14:textId="77777777" w:rsidTr="00B07FEB">
        <w:trPr>
          <w:trHeight w:val="408"/>
        </w:trPr>
        <w:tc>
          <w:tcPr>
            <w:tcW w:w="525" w:type="pct"/>
            <w:shd w:val="clear" w:color="auto" w:fill="auto"/>
            <w:vAlign w:val="center"/>
            <w:hideMark/>
          </w:tcPr>
          <w:p w14:paraId="57CF6436" w14:textId="77777777" w:rsidR="00C72E09" w:rsidRPr="00C72E09" w:rsidRDefault="00C72E09" w:rsidP="00C72E09">
            <w:pPr>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3.1.2</w:t>
            </w:r>
          </w:p>
        </w:tc>
        <w:tc>
          <w:tcPr>
            <w:tcW w:w="676" w:type="pct"/>
            <w:shd w:val="clear" w:color="auto" w:fill="auto"/>
            <w:vAlign w:val="center"/>
            <w:hideMark/>
          </w:tcPr>
          <w:p w14:paraId="4A446381" w14:textId="77777777" w:rsidR="00C72E09" w:rsidRPr="00C72E09" w:rsidRDefault="00C72E09" w:rsidP="00C72E09">
            <w:pPr>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Plan de Trabajo propuesto</w:t>
            </w:r>
          </w:p>
        </w:tc>
        <w:tc>
          <w:tcPr>
            <w:tcW w:w="3289" w:type="pct"/>
            <w:tcBorders>
              <w:bottom w:val="single" w:sz="4" w:space="0" w:color="auto"/>
            </w:tcBorders>
            <w:shd w:val="clear" w:color="auto" w:fill="auto"/>
            <w:vAlign w:val="center"/>
          </w:tcPr>
          <w:p w14:paraId="3CAA1751"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El LICITANTE deberá incluir en su oferta técnica el Plan de trabajo mediante el cual llevará a cabo las actividades correspondientes al servicio considerando los mantenimientos preventivos (de inicio y final) y la presentación de entregables en las fechas establecidas en la convocatoria. </w:t>
            </w:r>
          </w:p>
          <w:p w14:paraId="644D54E4" w14:textId="77777777" w:rsidR="00C72E09" w:rsidRPr="00C72E09" w:rsidRDefault="00C72E09" w:rsidP="00C72E09">
            <w:pPr>
              <w:jc w:val="both"/>
              <w:rPr>
                <w:rFonts w:ascii="Arial" w:eastAsia="Calibri" w:hAnsi="Arial" w:cs="Arial"/>
                <w:w w:val="80"/>
                <w:sz w:val="16"/>
                <w:szCs w:val="16"/>
                <w:lang w:eastAsia="en-US"/>
              </w:rPr>
            </w:pPr>
          </w:p>
          <w:p w14:paraId="05BEA033" w14:textId="77777777" w:rsidR="00C72E09" w:rsidRPr="00C72E09" w:rsidRDefault="00C72E09" w:rsidP="00C72E09">
            <w:pPr>
              <w:numPr>
                <w:ilvl w:val="0"/>
                <w:numId w:val="133"/>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Objeto de la contratación</w:t>
            </w:r>
          </w:p>
          <w:p w14:paraId="7D14712E" w14:textId="77777777" w:rsidR="00C72E09" w:rsidRPr="00C72E09" w:rsidRDefault="00C72E09" w:rsidP="00C72E09">
            <w:pPr>
              <w:numPr>
                <w:ilvl w:val="0"/>
                <w:numId w:val="133"/>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lastRenderedPageBreak/>
              <w:t>Vigencia de la prestación del servicio</w:t>
            </w:r>
          </w:p>
          <w:p w14:paraId="1446FBCF" w14:textId="77777777" w:rsidR="00C72E09" w:rsidRPr="00C72E09" w:rsidRDefault="00C72E09" w:rsidP="00C72E09">
            <w:pPr>
              <w:numPr>
                <w:ilvl w:val="0"/>
                <w:numId w:val="133"/>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Lugares donde prestará el servicio</w:t>
            </w:r>
          </w:p>
          <w:p w14:paraId="0236DEB0" w14:textId="77777777" w:rsidR="00C72E09" w:rsidRPr="00C72E09" w:rsidRDefault="00C72E09" w:rsidP="00C72E09">
            <w:pPr>
              <w:numPr>
                <w:ilvl w:val="0"/>
                <w:numId w:val="133"/>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Especificaciones generales</w:t>
            </w:r>
          </w:p>
          <w:p w14:paraId="0E09B90B" w14:textId="77777777" w:rsidR="00C72E09" w:rsidRPr="00C72E09" w:rsidRDefault="00C72E09" w:rsidP="00C72E09">
            <w:pPr>
              <w:numPr>
                <w:ilvl w:val="0"/>
                <w:numId w:val="133"/>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Documentación solicitada (entregables)</w:t>
            </w:r>
          </w:p>
          <w:p w14:paraId="260C89D5" w14:textId="77777777" w:rsidR="00C72E09" w:rsidRPr="00C72E09" w:rsidRDefault="00C72E09" w:rsidP="00C72E09">
            <w:pPr>
              <w:autoSpaceDE w:val="0"/>
              <w:autoSpaceDN w:val="0"/>
              <w:adjustRightInd w:val="0"/>
              <w:jc w:val="both"/>
              <w:rPr>
                <w:rFonts w:ascii="Arial" w:eastAsia="Calibri" w:hAnsi="Arial" w:cs="Arial"/>
                <w:w w:val="80"/>
                <w:sz w:val="16"/>
                <w:szCs w:val="16"/>
                <w:lang w:eastAsia="en-US"/>
              </w:rPr>
            </w:pPr>
          </w:p>
          <w:p w14:paraId="4A1068A6"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Se asignará el 70% (setenta por ciento) del puntaje al LICITANTE que acredite mínimo de 1 actividad, y el 30% restante de la puntuación se le otorgará de manera proporcional equivalente a los requisitos presentados.</w:t>
            </w:r>
          </w:p>
          <w:p w14:paraId="728B91F3" w14:textId="77777777" w:rsidR="00C72E09" w:rsidRPr="00C72E09" w:rsidRDefault="00C72E09" w:rsidP="00C72E09">
            <w:pPr>
              <w:jc w:val="both"/>
              <w:rPr>
                <w:rFonts w:ascii="Arial" w:eastAsia="Calibri" w:hAnsi="Arial" w:cs="Arial"/>
                <w:w w:val="80"/>
                <w:sz w:val="16"/>
                <w:szCs w:val="16"/>
                <w:lang w:eastAsia="en-US"/>
              </w:rPr>
            </w:pPr>
          </w:p>
          <w:p w14:paraId="6F6B1BD3"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El Plan de Trabajo deberá sujetarse a los plazos y demás condiciones previstas en el Anexo Técnico.</w:t>
            </w:r>
          </w:p>
          <w:p w14:paraId="7B1753ED" w14:textId="77777777" w:rsidR="00C72E09" w:rsidRPr="00C72E09" w:rsidRDefault="00C72E09" w:rsidP="00C72E09">
            <w:pPr>
              <w:jc w:val="both"/>
              <w:rPr>
                <w:rFonts w:ascii="Arial" w:eastAsia="Calibri" w:hAnsi="Arial" w:cs="Arial"/>
                <w:w w:val="80"/>
                <w:sz w:val="16"/>
                <w:szCs w:val="16"/>
                <w:lang w:eastAsia="en-US"/>
              </w:rPr>
            </w:pPr>
          </w:p>
          <w:tbl>
            <w:tblPr>
              <w:tblStyle w:val="Tablaconcuadrcula895"/>
              <w:tblW w:w="0" w:type="auto"/>
              <w:jc w:val="center"/>
              <w:tblLook w:val="04A0" w:firstRow="1" w:lastRow="0" w:firstColumn="1" w:lastColumn="0" w:noHBand="0" w:noVBand="1"/>
            </w:tblPr>
            <w:tblGrid>
              <w:gridCol w:w="3495"/>
              <w:gridCol w:w="1701"/>
            </w:tblGrid>
            <w:tr w:rsidR="00C72E09" w:rsidRPr="00C72E09" w14:paraId="541B5C7B" w14:textId="77777777" w:rsidTr="00B07FEB">
              <w:trPr>
                <w:trHeight w:val="188"/>
                <w:jc w:val="center"/>
              </w:trPr>
              <w:tc>
                <w:tcPr>
                  <w:tcW w:w="3495"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48FBA90D" w14:textId="77777777" w:rsidR="00C72E09" w:rsidRPr="00C72E09" w:rsidRDefault="00C72E09" w:rsidP="00C72E09">
                  <w:pPr>
                    <w:jc w:val="center"/>
                    <w:rPr>
                      <w:rFonts w:ascii="Arial" w:hAnsi="Arial" w:cs="Arial"/>
                      <w:b/>
                      <w:bCs/>
                      <w:w w:val="80"/>
                      <w:sz w:val="16"/>
                      <w:szCs w:val="16"/>
                    </w:rPr>
                  </w:pPr>
                  <w:r w:rsidRPr="00C72E09">
                    <w:rPr>
                      <w:rFonts w:ascii="Arial" w:hAnsi="Arial" w:cs="Arial"/>
                      <w:b/>
                      <w:bCs/>
                      <w:w w:val="80"/>
                      <w:sz w:val="16"/>
                      <w:szCs w:val="16"/>
                    </w:rPr>
                    <w:t>Actividades</w:t>
                  </w:r>
                </w:p>
              </w:tc>
              <w:tc>
                <w:tcPr>
                  <w:tcW w:w="1701"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79913E99" w14:textId="77777777" w:rsidR="00C72E09" w:rsidRPr="00C72E09" w:rsidRDefault="00C72E09" w:rsidP="00C72E09">
                  <w:pPr>
                    <w:autoSpaceDE w:val="0"/>
                    <w:autoSpaceDN w:val="0"/>
                    <w:adjustRightInd w:val="0"/>
                    <w:jc w:val="center"/>
                    <w:rPr>
                      <w:rFonts w:ascii="Arial" w:hAnsi="Arial" w:cs="Arial"/>
                      <w:b/>
                      <w:bCs/>
                      <w:w w:val="80"/>
                      <w:sz w:val="16"/>
                      <w:szCs w:val="16"/>
                    </w:rPr>
                  </w:pPr>
                  <w:r w:rsidRPr="00C72E09">
                    <w:rPr>
                      <w:rFonts w:ascii="Arial" w:hAnsi="Arial" w:cs="Arial"/>
                      <w:b/>
                      <w:bCs/>
                      <w:w w:val="80"/>
                      <w:sz w:val="16"/>
                      <w:szCs w:val="16"/>
                    </w:rPr>
                    <w:t>Puntos para otorgar</w:t>
                  </w:r>
                </w:p>
              </w:tc>
            </w:tr>
            <w:tr w:rsidR="00C72E09" w:rsidRPr="00C72E09" w14:paraId="46211777" w14:textId="77777777" w:rsidTr="00B07FEB">
              <w:trPr>
                <w:trHeight w:val="357"/>
                <w:jc w:val="center"/>
              </w:trPr>
              <w:tc>
                <w:tcPr>
                  <w:tcW w:w="3495" w:type="dxa"/>
                  <w:tcBorders>
                    <w:top w:val="single" w:sz="4" w:space="0" w:color="000000"/>
                    <w:left w:val="single" w:sz="4" w:space="0" w:color="000000"/>
                    <w:bottom w:val="single" w:sz="4" w:space="0" w:color="000000"/>
                    <w:right w:val="single" w:sz="4" w:space="0" w:color="000000"/>
                  </w:tcBorders>
                  <w:vAlign w:val="center"/>
                  <w:hideMark/>
                </w:tcPr>
                <w:p w14:paraId="38B7BFEA" w14:textId="77777777" w:rsidR="00C72E09" w:rsidRPr="00C72E09" w:rsidRDefault="00C72E09" w:rsidP="00C72E09">
                  <w:pPr>
                    <w:autoSpaceDE w:val="0"/>
                    <w:autoSpaceDN w:val="0"/>
                    <w:adjustRightInd w:val="0"/>
                    <w:rPr>
                      <w:rFonts w:ascii="Arial" w:hAnsi="Arial" w:cs="Arial"/>
                      <w:w w:val="80"/>
                      <w:sz w:val="16"/>
                      <w:szCs w:val="16"/>
                    </w:rPr>
                  </w:pPr>
                  <w:r w:rsidRPr="00C72E09">
                    <w:rPr>
                      <w:rFonts w:ascii="Arial" w:hAnsi="Arial" w:cs="Arial"/>
                      <w:w w:val="80"/>
                      <w:sz w:val="16"/>
                      <w:szCs w:val="16"/>
                    </w:rPr>
                    <w:t>Entrega plan de trabajo completo con 5 actividades.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7C4A36B1" w14:textId="77777777" w:rsidR="00C72E09" w:rsidRPr="00C72E09" w:rsidRDefault="00C72E09" w:rsidP="00C72E09">
                  <w:pPr>
                    <w:autoSpaceDE w:val="0"/>
                    <w:autoSpaceDN w:val="0"/>
                    <w:adjustRightInd w:val="0"/>
                    <w:jc w:val="center"/>
                    <w:rPr>
                      <w:rFonts w:ascii="Arial" w:hAnsi="Arial" w:cs="Arial"/>
                      <w:w w:val="80"/>
                      <w:sz w:val="16"/>
                      <w:szCs w:val="16"/>
                    </w:rPr>
                  </w:pPr>
                  <w:r w:rsidRPr="00C72E09">
                    <w:rPr>
                      <w:rFonts w:ascii="Arial" w:hAnsi="Arial" w:cs="Arial"/>
                      <w:w w:val="80"/>
                      <w:sz w:val="16"/>
                      <w:szCs w:val="16"/>
                    </w:rPr>
                    <w:t>3.00 puntos</w:t>
                  </w:r>
                </w:p>
              </w:tc>
            </w:tr>
            <w:tr w:rsidR="00C72E09" w:rsidRPr="00C72E09" w14:paraId="6C12A0BA" w14:textId="77777777" w:rsidTr="00B07FEB">
              <w:trPr>
                <w:trHeight w:val="384"/>
                <w:jc w:val="center"/>
              </w:trPr>
              <w:tc>
                <w:tcPr>
                  <w:tcW w:w="3495" w:type="dxa"/>
                  <w:tcBorders>
                    <w:top w:val="single" w:sz="4" w:space="0" w:color="000000"/>
                    <w:left w:val="single" w:sz="4" w:space="0" w:color="000000"/>
                    <w:bottom w:val="single" w:sz="4" w:space="0" w:color="000000"/>
                    <w:right w:val="single" w:sz="4" w:space="0" w:color="000000"/>
                  </w:tcBorders>
                  <w:vAlign w:val="center"/>
                  <w:hideMark/>
                </w:tcPr>
                <w:p w14:paraId="7E8E111C" w14:textId="77777777" w:rsidR="00C72E09" w:rsidRPr="00C72E09" w:rsidRDefault="00C72E09" w:rsidP="00C72E09">
                  <w:pPr>
                    <w:autoSpaceDE w:val="0"/>
                    <w:autoSpaceDN w:val="0"/>
                    <w:adjustRightInd w:val="0"/>
                    <w:rPr>
                      <w:rFonts w:ascii="Arial" w:hAnsi="Arial" w:cs="Arial"/>
                      <w:w w:val="80"/>
                      <w:sz w:val="16"/>
                      <w:szCs w:val="16"/>
                    </w:rPr>
                  </w:pPr>
                  <w:r w:rsidRPr="00C72E09">
                    <w:rPr>
                      <w:rFonts w:ascii="Arial" w:hAnsi="Arial" w:cs="Arial"/>
                      <w:w w:val="80"/>
                      <w:sz w:val="16"/>
                      <w:szCs w:val="16"/>
                    </w:rPr>
                    <w:t>Entrega plan de trabajo con 4 actividades.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2B335A0E" w14:textId="77777777" w:rsidR="00C72E09" w:rsidRPr="00C72E09" w:rsidRDefault="00C72E09" w:rsidP="00C72E09">
                  <w:pPr>
                    <w:autoSpaceDE w:val="0"/>
                    <w:autoSpaceDN w:val="0"/>
                    <w:adjustRightInd w:val="0"/>
                    <w:jc w:val="center"/>
                    <w:rPr>
                      <w:rFonts w:ascii="Arial" w:hAnsi="Arial" w:cs="Arial"/>
                      <w:w w:val="80"/>
                      <w:sz w:val="16"/>
                      <w:szCs w:val="16"/>
                    </w:rPr>
                  </w:pPr>
                  <w:r w:rsidRPr="00C72E09">
                    <w:rPr>
                      <w:rFonts w:ascii="Arial" w:hAnsi="Arial" w:cs="Arial"/>
                      <w:w w:val="80"/>
                      <w:sz w:val="16"/>
                      <w:szCs w:val="16"/>
                    </w:rPr>
                    <w:t>2.70 puntos</w:t>
                  </w:r>
                </w:p>
              </w:tc>
            </w:tr>
            <w:tr w:rsidR="00C72E09" w:rsidRPr="00C72E09" w14:paraId="560ED09D" w14:textId="77777777" w:rsidTr="00B07FEB">
              <w:trPr>
                <w:trHeight w:val="384"/>
                <w:jc w:val="center"/>
              </w:trPr>
              <w:tc>
                <w:tcPr>
                  <w:tcW w:w="3495" w:type="dxa"/>
                  <w:tcBorders>
                    <w:top w:val="single" w:sz="4" w:space="0" w:color="000000"/>
                    <w:left w:val="single" w:sz="4" w:space="0" w:color="000000"/>
                    <w:bottom w:val="single" w:sz="4" w:space="0" w:color="000000"/>
                    <w:right w:val="single" w:sz="4" w:space="0" w:color="000000"/>
                  </w:tcBorders>
                  <w:vAlign w:val="center"/>
                  <w:hideMark/>
                </w:tcPr>
                <w:p w14:paraId="21ACF104" w14:textId="77777777" w:rsidR="00C72E09" w:rsidRPr="00C72E09" w:rsidRDefault="00C72E09" w:rsidP="00C72E09">
                  <w:pPr>
                    <w:autoSpaceDE w:val="0"/>
                    <w:autoSpaceDN w:val="0"/>
                    <w:adjustRightInd w:val="0"/>
                    <w:rPr>
                      <w:rFonts w:ascii="Arial" w:hAnsi="Arial" w:cs="Arial"/>
                      <w:w w:val="80"/>
                      <w:sz w:val="16"/>
                      <w:szCs w:val="16"/>
                    </w:rPr>
                  </w:pPr>
                  <w:r w:rsidRPr="00C72E09">
                    <w:rPr>
                      <w:rFonts w:ascii="Arial" w:hAnsi="Arial" w:cs="Arial"/>
                      <w:w w:val="80"/>
                      <w:sz w:val="16"/>
                      <w:szCs w:val="16"/>
                    </w:rPr>
                    <w:t>Entrega plan de trabajo con 3 actividades.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02A6DA3C" w14:textId="77777777" w:rsidR="00C72E09" w:rsidRPr="00C72E09" w:rsidRDefault="00C72E09" w:rsidP="00C72E09">
                  <w:pPr>
                    <w:autoSpaceDE w:val="0"/>
                    <w:autoSpaceDN w:val="0"/>
                    <w:adjustRightInd w:val="0"/>
                    <w:jc w:val="center"/>
                    <w:rPr>
                      <w:rFonts w:ascii="Arial" w:hAnsi="Arial" w:cs="Arial"/>
                      <w:w w:val="80"/>
                      <w:sz w:val="16"/>
                      <w:szCs w:val="16"/>
                    </w:rPr>
                  </w:pPr>
                  <w:r w:rsidRPr="00C72E09">
                    <w:rPr>
                      <w:rFonts w:ascii="Arial" w:hAnsi="Arial" w:cs="Arial"/>
                      <w:w w:val="80"/>
                      <w:sz w:val="16"/>
                      <w:szCs w:val="16"/>
                    </w:rPr>
                    <w:t>2.40 puntos</w:t>
                  </w:r>
                </w:p>
              </w:tc>
            </w:tr>
            <w:tr w:rsidR="00C72E09" w:rsidRPr="00C72E09" w14:paraId="0EF0D1C7" w14:textId="77777777" w:rsidTr="00B07FEB">
              <w:trPr>
                <w:trHeight w:val="384"/>
                <w:jc w:val="center"/>
              </w:trPr>
              <w:tc>
                <w:tcPr>
                  <w:tcW w:w="3495" w:type="dxa"/>
                  <w:tcBorders>
                    <w:top w:val="single" w:sz="4" w:space="0" w:color="000000"/>
                    <w:left w:val="single" w:sz="4" w:space="0" w:color="000000"/>
                    <w:bottom w:val="single" w:sz="4" w:space="0" w:color="000000"/>
                    <w:right w:val="single" w:sz="4" w:space="0" w:color="000000"/>
                  </w:tcBorders>
                  <w:vAlign w:val="center"/>
                  <w:hideMark/>
                </w:tcPr>
                <w:p w14:paraId="1166064F" w14:textId="77777777" w:rsidR="00C72E09" w:rsidRPr="00C72E09" w:rsidRDefault="00C72E09" w:rsidP="00C72E09">
                  <w:pPr>
                    <w:autoSpaceDE w:val="0"/>
                    <w:autoSpaceDN w:val="0"/>
                    <w:adjustRightInd w:val="0"/>
                    <w:rPr>
                      <w:rFonts w:ascii="Arial" w:hAnsi="Arial" w:cs="Arial"/>
                      <w:w w:val="80"/>
                      <w:sz w:val="16"/>
                      <w:szCs w:val="16"/>
                    </w:rPr>
                  </w:pPr>
                  <w:r w:rsidRPr="00C72E09">
                    <w:rPr>
                      <w:rFonts w:ascii="Arial" w:hAnsi="Arial" w:cs="Arial"/>
                      <w:w w:val="80"/>
                      <w:sz w:val="16"/>
                      <w:szCs w:val="16"/>
                    </w:rPr>
                    <w:t>Entrega Plan de trabajo de 1 a 2 actividades.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120CC511" w14:textId="77777777" w:rsidR="00C72E09" w:rsidRPr="00C72E09" w:rsidRDefault="00C72E09" w:rsidP="00C72E09">
                  <w:pPr>
                    <w:autoSpaceDE w:val="0"/>
                    <w:autoSpaceDN w:val="0"/>
                    <w:adjustRightInd w:val="0"/>
                    <w:jc w:val="center"/>
                    <w:rPr>
                      <w:rFonts w:ascii="Arial" w:hAnsi="Arial" w:cs="Arial"/>
                      <w:w w:val="80"/>
                      <w:sz w:val="16"/>
                      <w:szCs w:val="16"/>
                    </w:rPr>
                  </w:pPr>
                  <w:r w:rsidRPr="00C72E09">
                    <w:rPr>
                      <w:rFonts w:ascii="Arial" w:hAnsi="Arial" w:cs="Arial"/>
                      <w:w w:val="80"/>
                      <w:sz w:val="16"/>
                      <w:szCs w:val="16"/>
                    </w:rPr>
                    <w:t>2.10 puntos</w:t>
                  </w:r>
                </w:p>
              </w:tc>
            </w:tr>
            <w:tr w:rsidR="00C72E09" w:rsidRPr="00C72E09" w14:paraId="430179E7" w14:textId="77777777" w:rsidTr="00B07FEB">
              <w:trPr>
                <w:trHeight w:val="384"/>
                <w:jc w:val="center"/>
              </w:trPr>
              <w:tc>
                <w:tcPr>
                  <w:tcW w:w="3495" w:type="dxa"/>
                  <w:tcBorders>
                    <w:top w:val="single" w:sz="4" w:space="0" w:color="000000"/>
                    <w:left w:val="single" w:sz="4" w:space="0" w:color="000000"/>
                    <w:bottom w:val="single" w:sz="4" w:space="0" w:color="000000"/>
                    <w:right w:val="single" w:sz="4" w:space="0" w:color="000000"/>
                  </w:tcBorders>
                  <w:vAlign w:val="center"/>
                </w:tcPr>
                <w:p w14:paraId="47AC8666" w14:textId="77777777" w:rsidR="00C72E09" w:rsidRPr="00C72E09" w:rsidRDefault="00C72E09" w:rsidP="00C72E09">
                  <w:pPr>
                    <w:autoSpaceDE w:val="0"/>
                    <w:autoSpaceDN w:val="0"/>
                    <w:adjustRightInd w:val="0"/>
                    <w:rPr>
                      <w:rFonts w:ascii="Arial" w:hAnsi="Arial" w:cs="Arial"/>
                      <w:w w:val="80"/>
                      <w:sz w:val="16"/>
                      <w:szCs w:val="16"/>
                    </w:rPr>
                  </w:pPr>
                  <w:r w:rsidRPr="00C72E09">
                    <w:rPr>
                      <w:rFonts w:ascii="Arial" w:hAnsi="Arial" w:cs="Arial"/>
                      <w:w w:val="80"/>
                      <w:sz w:val="16"/>
                      <w:szCs w:val="16"/>
                    </w:rPr>
                    <w:t>No entrega ninguna actividad en el Plan de trabajo y/o no entrega Plan de trabajo.</w:t>
                  </w:r>
                </w:p>
              </w:tc>
              <w:tc>
                <w:tcPr>
                  <w:tcW w:w="1701" w:type="dxa"/>
                  <w:tcBorders>
                    <w:top w:val="single" w:sz="4" w:space="0" w:color="000000"/>
                    <w:left w:val="single" w:sz="4" w:space="0" w:color="000000"/>
                    <w:bottom w:val="single" w:sz="4" w:space="0" w:color="000000"/>
                    <w:right w:val="single" w:sz="4" w:space="0" w:color="000000"/>
                  </w:tcBorders>
                  <w:vAlign w:val="center"/>
                </w:tcPr>
                <w:p w14:paraId="40ACDF5B" w14:textId="77777777" w:rsidR="00C72E09" w:rsidRPr="00C72E09" w:rsidRDefault="00C72E09" w:rsidP="00C72E09">
                  <w:pPr>
                    <w:autoSpaceDE w:val="0"/>
                    <w:autoSpaceDN w:val="0"/>
                    <w:adjustRightInd w:val="0"/>
                    <w:jc w:val="center"/>
                    <w:rPr>
                      <w:rFonts w:ascii="Arial" w:hAnsi="Arial" w:cs="Arial"/>
                      <w:w w:val="80"/>
                      <w:sz w:val="16"/>
                      <w:szCs w:val="16"/>
                    </w:rPr>
                  </w:pPr>
                  <w:r w:rsidRPr="00C72E09">
                    <w:rPr>
                      <w:rFonts w:ascii="Arial" w:hAnsi="Arial" w:cs="Arial"/>
                      <w:w w:val="80"/>
                      <w:sz w:val="16"/>
                      <w:szCs w:val="16"/>
                    </w:rPr>
                    <w:t>0.00 puntos</w:t>
                  </w:r>
                </w:p>
              </w:tc>
            </w:tr>
          </w:tbl>
          <w:p w14:paraId="2AAE7693" w14:textId="77777777" w:rsidR="00C72E09" w:rsidRPr="00C72E09" w:rsidRDefault="00C72E09" w:rsidP="00C72E09">
            <w:pPr>
              <w:jc w:val="both"/>
              <w:rPr>
                <w:rFonts w:ascii="Arial" w:eastAsia="Calibri" w:hAnsi="Arial" w:cs="Arial"/>
                <w:w w:val="80"/>
                <w:sz w:val="16"/>
                <w:szCs w:val="16"/>
                <w:lang w:eastAsia="en-US"/>
              </w:rPr>
            </w:pPr>
          </w:p>
          <w:p w14:paraId="0207AF36"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La no presentación del escrito solicitado representa el no otorgamiento de puntos.</w:t>
            </w:r>
          </w:p>
          <w:p w14:paraId="7BD95ADE" w14:textId="77777777" w:rsidR="00C72E09" w:rsidRPr="00C72E09" w:rsidRDefault="00C72E09" w:rsidP="00C72E09">
            <w:pPr>
              <w:jc w:val="both"/>
              <w:rPr>
                <w:rFonts w:ascii="Arial" w:eastAsia="Calibri" w:hAnsi="Arial" w:cs="Arial"/>
                <w:b/>
                <w:bCs/>
                <w:w w:val="80"/>
                <w:sz w:val="16"/>
                <w:szCs w:val="16"/>
                <w:u w:val="single"/>
                <w:lang w:eastAsia="en-US"/>
              </w:rPr>
            </w:pPr>
          </w:p>
          <w:p w14:paraId="5C7FF5F4"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b/>
                <w:bCs/>
                <w:w w:val="80"/>
                <w:sz w:val="16"/>
                <w:szCs w:val="16"/>
                <w:u w:val="single"/>
                <w:lang w:eastAsia="en-US"/>
              </w:rPr>
              <w:t>Máximo de puntos a otorgar en el sub Subrubro será de 3.00 (tres) puntos</w:t>
            </w:r>
          </w:p>
        </w:tc>
        <w:tc>
          <w:tcPr>
            <w:tcW w:w="510" w:type="pct"/>
            <w:shd w:val="clear" w:color="000000" w:fill="FFFFFF"/>
            <w:vAlign w:val="center"/>
            <w:hideMark/>
          </w:tcPr>
          <w:p w14:paraId="340B736C" w14:textId="77777777" w:rsidR="00C72E09" w:rsidRPr="00C72E09" w:rsidRDefault="00C72E09" w:rsidP="00C72E09">
            <w:pPr>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lastRenderedPageBreak/>
              <w:t>3.00</w:t>
            </w:r>
          </w:p>
        </w:tc>
      </w:tr>
      <w:tr w:rsidR="00C72E09" w:rsidRPr="00C72E09" w14:paraId="2D4E76BE" w14:textId="77777777" w:rsidTr="00B07FEB">
        <w:trPr>
          <w:trHeight w:val="517"/>
        </w:trPr>
        <w:tc>
          <w:tcPr>
            <w:tcW w:w="525" w:type="pct"/>
            <w:shd w:val="clear" w:color="auto" w:fill="auto"/>
            <w:vAlign w:val="center"/>
            <w:hideMark/>
          </w:tcPr>
          <w:p w14:paraId="621297DB" w14:textId="77777777" w:rsidR="00C72E09" w:rsidRPr="00C72E09" w:rsidRDefault="00C72E09" w:rsidP="00C72E09">
            <w:pPr>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3.1.3</w:t>
            </w:r>
          </w:p>
        </w:tc>
        <w:tc>
          <w:tcPr>
            <w:tcW w:w="676" w:type="pct"/>
            <w:shd w:val="clear" w:color="auto" w:fill="auto"/>
            <w:vAlign w:val="center"/>
            <w:hideMark/>
          </w:tcPr>
          <w:p w14:paraId="7E58A27E" w14:textId="77777777" w:rsidR="00C72E09" w:rsidRPr="00C72E09" w:rsidRDefault="00C72E09" w:rsidP="00C72E09">
            <w:pPr>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Esquema estructural de la organización de los recursos humanos</w:t>
            </w:r>
          </w:p>
        </w:tc>
        <w:tc>
          <w:tcPr>
            <w:tcW w:w="3289" w:type="pct"/>
            <w:shd w:val="clear" w:color="000000" w:fill="FFFFFF"/>
            <w:vAlign w:val="center"/>
            <w:hideMark/>
          </w:tcPr>
          <w:p w14:paraId="295EB83B"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A fin de acreditar el esquema estructural de la organización de los recursos el licitante presentará debidamente firmado por el representante legal el organigrama hasta 4 niveles, en el que designe cuando menos al siguiente personal.</w:t>
            </w:r>
          </w:p>
          <w:p w14:paraId="31CE7E09" w14:textId="77777777" w:rsidR="00C72E09" w:rsidRPr="00C72E09" w:rsidRDefault="00C72E09" w:rsidP="00C72E09">
            <w:pPr>
              <w:jc w:val="both"/>
              <w:rPr>
                <w:rFonts w:ascii="Arial" w:eastAsia="Calibri" w:hAnsi="Arial" w:cs="Arial"/>
                <w:w w:val="80"/>
                <w:sz w:val="16"/>
                <w:szCs w:val="16"/>
                <w:lang w:eastAsia="en-US"/>
              </w:rPr>
            </w:pPr>
          </w:p>
          <w:p w14:paraId="59C5E780" w14:textId="77777777" w:rsidR="00C72E09" w:rsidRPr="00C72E09" w:rsidRDefault="00C72E09" w:rsidP="00C72E09">
            <w:pPr>
              <w:numPr>
                <w:ilvl w:val="0"/>
                <w:numId w:val="134"/>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Nombre y Cargo del </w:t>
            </w:r>
            <w:r w:rsidRPr="00C72E09">
              <w:rPr>
                <w:rFonts w:ascii="Arial" w:eastAsia="Calibri" w:hAnsi="Arial" w:cs="Arial"/>
                <w:b/>
                <w:bCs/>
                <w:w w:val="80"/>
                <w:sz w:val="16"/>
                <w:szCs w:val="16"/>
                <w:u w:val="single"/>
                <w:lang w:eastAsia="en-US"/>
              </w:rPr>
              <w:t>Directivo o cualquiera que sea la denominación que se le asigne al primer nivel de su organigrama</w:t>
            </w:r>
            <w:r w:rsidRPr="00C72E09">
              <w:rPr>
                <w:rFonts w:ascii="Arial" w:eastAsia="Calibri" w:hAnsi="Arial" w:cs="Arial"/>
                <w:w w:val="80"/>
                <w:sz w:val="16"/>
                <w:szCs w:val="16"/>
                <w:lang w:eastAsia="en-US"/>
              </w:rPr>
              <w:t>, con el cual el INE tendrá contacto para la toma de decisiones.</w:t>
            </w:r>
          </w:p>
          <w:p w14:paraId="184EF73D" w14:textId="77777777" w:rsidR="00C72E09" w:rsidRPr="00C72E09" w:rsidRDefault="00C72E09" w:rsidP="00C72E09">
            <w:pPr>
              <w:ind w:left="360"/>
              <w:jc w:val="both"/>
              <w:rPr>
                <w:rFonts w:ascii="Arial" w:eastAsia="Calibri" w:hAnsi="Arial" w:cs="Arial"/>
                <w:w w:val="80"/>
                <w:sz w:val="16"/>
                <w:szCs w:val="16"/>
                <w:lang w:eastAsia="en-US"/>
              </w:rPr>
            </w:pPr>
          </w:p>
          <w:p w14:paraId="286F9B8E" w14:textId="77777777" w:rsidR="00C72E09" w:rsidRPr="00C72E09" w:rsidRDefault="00C72E09" w:rsidP="00C72E09">
            <w:pPr>
              <w:numPr>
                <w:ilvl w:val="0"/>
                <w:numId w:val="134"/>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b) Nombre y cargo del </w:t>
            </w:r>
            <w:r w:rsidRPr="00C72E09">
              <w:rPr>
                <w:rFonts w:ascii="Arial" w:eastAsia="Calibri" w:hAnsi="Arial" w:cs="Arial"/>
                <w:b/>
                <w:bCs/>
                <w:w w:val="80"/>
                <w:sz w:val="16"/>
                <w:szCs w:val="16"/>
                <w:lang w:eastAsia="en-US"/>
              </w:rPr>
              <w:t>Enlace Administrativo</w:t>
            </w:r>
            <w:r w:rsidRPr="00C72E09">
              <w:rPr>
                <w:rFonts w:ascii="Arial" w:eastAsia="Calibri" w:hAnsi="Arial" w:cs="Arial"/>
                <w:w w:val="80"/>
                <w:sz w:val="16"/>
                <w:szCs w:val="16"/>
                <w:lang w:eastAsia="en-US"/>
              </w:rPr>
              <w:t xml:space="preserve"> (1 persona), en el segundo nivel de su organigrama, con el cual el INE tendrá contacto las 24 horas y durante la vigencia para la programación, control, seguimiento, etc. de los servicios a contratar.</w:t>
            </w:r>
          </w:p>
          <w:p w14:paraId="5CAF597F" w14:textId="77777777" w:rsidR="00C72E09" w:rsidRPr="00C72E09" w:rsidRDefault="00C72E09" w:rsidP="00C72E09">
            <w:pPr>
              <w:jc w:val="both"/>
              <w:rPr>
                <w:rFonts w:ascii="Arial" w:eastAsia="Calibri" w:hAnsi="Arial" w:cs="Arial"/>
                <w:w w:val="80"/>
                <w:sz w:val="16"/>
                <w:szCs w:val="16"/>
                <w:lang w:eastAsia="en-US"/>
              </w:rPr>
            </w:pPr>
          </w:p>
          <w:p w14:paraId="4E093ED8" w14:textId="77777777" w:rsidR="00C72E09" w:rsidRPr="00C72E09" w:rsidRDefault="00C72E09" w:rsidP="00C72E09">
            <w:pPr>
              <w:numPr>
                <w:ilvl w:val="0"/>
                <w:numId w:val="134"/>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c) Nombre y cargo del </w:t>
            </w:r>
            <w:r w:rsidRPr="00C72E09">
              <w:rPr>
                <w:rFonts w:ascii="Arial" w:eastAsia="Calibri" w:hAnsi="Arial" w:cs="Arial"/>
                <w:b/>
                <w:bCs/>
                <w:w w:val="80"/>
                <w:sz w:val="16"/>
                <w:szCs w:val="16"/>
                <w:lang w:eastAsia="en-US"/>
              </w:rPr>
              <w:t>Coordinador Operativo</w:t>
            </w:r>
            <w:r w:rsidRPr="00C72E09">
              <w:rPr>
                <w:rFonts w:ascii="Arial" w:eastAsia="Calibri" w:hAnsi="Arial" w:cs="Arial"/>
                <w:w w:val="80"/>
                <w:sz w:val="16"/>
                <w:szCs w:val="16"/>
                <w:lang w:eastAsia="en-US"/>
              </w:rPr>
              <w:t xml:space="preserve"> (1 persona) en el tercer nivel de su organigrama con el cual el INE tendrá contacto las 24 horas y durante la vigencia para la programación, control, seguimiento, etc. de los servicios a contratar.</w:t>
            </w:r>
          </w:p>
          <w:p w14:paraId="53BCB8E9" w14:textId="77777777" w:rsidR="00C72E09" w:rsidRPr="00C72E09" w:rsidRDefault="00C72E09" w:rsidP="00C72E09">
            <w:pPr>
              <w:spacing w:after="200"/>
              <w:ind w:left="720"/>
              <w:contextualSpacing/>
              <w:rPr>
                <w:rFonts w:ascii="Arial" w:eastAsia="Calibri" w:hAnsi="Arial" w:cs="Arial"/>
                <w:w w:val="80"/>
                <w:sz w:val="16"/>
                <w:szCs w:val="16"/>
                <w:lang w:eastAsia="en-US"/>
              </w:rPr>
            </w:pPr>
          </w:p>
          <w:p w14:paraId="0A0EB7B0" w14:textId="77777777" w:rsidR="00C72E09" w:rsidRPr="00C72E09" w:rsidRDefault="00C72E09" w:rsidP="00C72E09">
            <w:pPr>
              <w:numPr>
                <w:ilvl w:val="0"/>
                <w:numId w:val="134"/>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Nombre y cargo de los </w:t>
            </w:r>
            <w:r w:rsidRPr="00C72E09">
              <w:rPr>
                <w:rFonts w:ascii="Arial" w:eastAsia="Calibri" w:hAnsi="Arial" w:cs="Arial"/>
                <w:b/>
                <w:bCs/>
                <w:w w:val="80"/>
                <w:sz w:val="16"/>
                <w:szCs w:val="16"/>
                <w:lang w:eastAsia="en-US"/>
              </w:rPr>
              <w:t>Jardineros</w:t>
            </w:r>
            <w:r w:rsidRPr="00C72E09">
              <w:rPr>
                <w:rFonts w:ascii="Arial" w:eastAsia="Calibri" w:hAnsi="Arial" w:cs="Arial"/>
                <w:w w:val="80"/>
                <w:sz w:val="16"/>
                <w:szCs w:val="16"/>
                <w:lang w:eastAsia="en-US"/>
              </w:rPr>
              <w:t xml:space="preserve"> (8 Personas) en el servicio a contratar que podrán prestar el servicio, en el cuarto nivel.</w:t>
            </w:r>
          </w:p>
          <w:p w14:paraId="71A983C5" w14:textId="77777777" w:rsidR="00C72E09" w:rsidRPr="00C72E09" w:rsidRDefault="00C72E09" w:rsidP="00C72E09">
            <w:pPr>
              <w:jc w:val="both"/>
              <w:rPr>
                <w:rFonts w:ascii="Arial" w:eastAsia="Calibri" w:hAnsi="Arial" w:cs="Arial"/>
                <w:w w:val="80"/>
                <w:sz w:val="16"/>
                <w:szCs w:val="16"/>
                <w:lang w:eastAsia="en-US"/>
              </w:rPr>
            </w:pPr>
          </w:p>
          <w:p w14:paraId="0F311C8C"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El licitante deberá de considerar para el esquema estructural al personal que contemple en los Subrubro: </w:t>
            </w:r>
            <w:r w:rsidRPr="00C72E09">
              <w:rPr>
                <w:rFonts w:ascii="Arial" w:eastAsia="Calibri" w:hAnsi="Arial" w:cs="Arial"/>
                <w:b/>
                <w:bCs/>
                <w:w w:val="80"/>
                <w:sz w:val="16"/>
                <w:szCs w:val="16"/>
                <w:lang w:eastAsia="en-US"/>
              </w:rPr>
              <w:t>1.1.1 Experiencia, 1.1.2 Competencia o habilidad en el trabajo</w:t>
            </w:r>
            <w:r w:rsidRPr="00C72E09">
              <w:rPr>
                <w:rFonts w:ascii="Arial" w:eastAsia="Calibri" w:hAnsi="Arial" w:cs="Arial"/>
                <w:w w:val="80"/>
                <w:sz w:val="16"/>
                <w:szCs w:val="16"/>
                <w:lang w:eastAsia="en-US"/>
              </w:rPr>
              <w:t xml:space="preserve"> y </w:t>
            </w:r>
            <w:r w:rsidRPr="00C72E09">
              <w:rPr>
                <w:rFonts w:ascii="Arial" w:eastAsia="Calibri" w:hAnsi="Arial" w:cs="Arial"/>
                <w:b/>
                <w:bCs/>
                <w:w w:val="80"/>
                <w:sz w:val="16"/>
                <w:szCs w:val="16"/>
                <w:lang w:eastAsia="en-US"/>
              </w:rPr>
              <w:t>1.1.3 Dominio de herramientas relacionadas con el servicio</w:t>
            </w:r>
            <w:r w:rsidRPr="00C72E09">
              <w:rPr>
                <w:rFonts w:ascii="Arial" w:eastAsia="Calibri" w:hAnsi="Arial" w:cs="Arial"/>
                <w:w w:val="80"/>
                <w:sz w:val="16"/>
                <w:szCs w:val="16"/>
                <w:lang w:eastAsia="en-US"/>
              </w:rPr>
              <w:t xml:space="preserve"> y presentará el listado SUA del mes inmediato anterior con el nombre del personal propuesto.</w:t>
            </w:r>
          </w:p>
          <w:p w14:paraId="6A20E3A0" w14:textId="77777777" w:rsidR="00C72E09" w:rsidRPr="00C72E09" w:rsidRDefault="00C72E09" w:rsidP="00C72E09">
            <w:pPr>
              <w:jc w:val="both"/>
              <w:rPr>
                <w:rFonts w:ascii="Arial" w:eastAsia="Calibri" w:hAnsi="Arial" w:cs="Arial"/>
                <w:w w:val="80"/>
                <w:sz w:val="16"/>
                <w:szCs w:val="16"/>
                <w:lang w:eastAsia="en-US"/>
              </w:rPr>
            </w:pPr>
          </w:p>
          <w:p w14:paraId="0AC956E2" w14:textId="77777777" w:rsidR="00C72E09" w:rsidRPr="00C72E09" w:rsidRDefault="00C72E09" w:rsidP="00C72E09">
            <w:pPr>
              <w:jc w:val="both"/>
              <w:rPr>
                <w:rFonts w:ascii="Arial" w:eastAsia="Calibri" w:hAnsi="Arial" w:cs="Arial"/>
                <w:b/>
                <w:bCs/>
                <w:w w:val="80"/>
                <w:sz w:val="16"/>
                <w:szCs w:val="16"/>
                <w:lang w:eastAsia="en-US"/>
              </w:rPr>
            </w:pPr>
            <w:r w:rsidRPr="00C72E09">
              <w:rPr>
                <w:rFonts w:ascii="Arial" w:eastAsia="Calibri" w:hAnsi="Arial" w:cs="Arial"/>
                <w:w w:val="80"/>
                <w:sz w:val="16"/>
                <w:szCs w:val="16"/>
                <w:lang w:eastAsia="en-US"/>
              </w:rPr>
              <w:t xml:space="preserve">Al licitante que presente el organigrama conforme a los incisos </w:t>
            </w:r>
            <w:r w:rsidRPr="00C72E09">
              <w:rPr>
                <w:rFonts w:ascii="Arial" w:eastAsia="Calibri" w:hAnsi="Arial" w:cs="Arial"/>
                <w:b/>
                <w:bCs/>
                <w:w w:val="80"/>
                <w:sz w:val="16"/>
                <w:szCs w:val="16"/>
                <w:lang w:eastAsia="en-US"/>
              </w:rPr>
              <w:t>a), b), c)</w:t>
            </w:r>
            <w:r w:rsidRPr="00C72E09">
              <w:rPr>
                <w:rFonts w:ascii="Arial" w:eastAsia="Calibri" w:hAnsi="Arial" w:cs="Arial"/>
                <w:w w:val="80"/>
                <w:sz w:val="16"/>
                <w:szCs w:val="16"/>
                <w:lang w:eastAsia="en-US"/>
              </w:rPr>
              <w:t xml:space="preserve"> y </w:t>
            </w:r>
            <w:r w:rsidRPr="00C72E09">
              <w:rPr>
                <w:rFonts w:ascii="Arial" w:eastAsia="Calibri" w:hAnsi="Arial" w:cs="Arial"/>
                <w:b/>
                <w:bCs/>
                <w:w w:val="80"/>
                <w:sz w:val="16"/>
                <w:szCs w:val="16"/>
                <w:lang w:eastAsia="en-US"/>
              </w:rPr>
              <w:t>d)</w:t>
            </w:r>
            <w:r w:rsidRPr="00C72E09">
              <w:rPr>
                <w:rFonts w:ascii="Arial" w:eastAsia="Calibri" w:hAnsi="Arial" w:cs="Arial"/>
                <w:w w:val="80"/>
                <w:sz w:val="16"/>
                <w:szCs w:val="16"/>
                <w:lang w:eastAsia="en-US"/>
              </w:rPr>
              <w:t xml:space="preserve"> de este subrubro, se otorgarán </w:t>
            </w:r>
            <w:r w:rsidRPr="00C72E09">
              <w:rPr>
                <w:rFonts w:ascii="Arial" w:eastAsia="Calibri" w:hAnsi="Arial" w:cs="Arial"/>
                <w:b/>
                <w:bCs/>
                <w:w w:val="80"/>
                <w:sz w:val="16"/>
                <w:szCs w:val="16"/>
                <w:lang w:eastAsia="en-US"/>
              </w:rPr>
              <w:t>3.00 (tres) puntos.</w:t>
            </w:r>
          </w:p>
          <w:p w14:paraId="6916C2D6" w14:textId="77777777" w:rsidR="00C72E09" w:rsidRPr="00C72E09" w:rsidRDefault="00C72E09" w:rsidP="00C72E09">
            <w:pPr>
              <w:jc w:val="both"/>
              <w:rPr>
                <w:rFonts w:ascii="Arial" w:eastAsia="Calibri" w:hAnsi="Arial" w:cs="Arial"/>
                <w:w w:val="80"/>
                <w:sz w:val="16"/>
                <w:szCs w:val="16"/>
                <w:lang w:eastAsia="en-US"/>
              </w:rPr>
            </w:pPr>
          </w:p>
          <w:p w14:paraId="293D886D"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No se otorgarán puntos a quien omita presentar el organigrama con las características señaladas en los incisos </w:t>
            </w:r>
            <w:r w:rsidRPr="00C72E09">
              <w:rPr>
                <w:rFonts w:ascii="Arial" w:eastAsia="Calibri" w:hAnsi="Arial" w:cs="Arial"/>
                <w:b/>
                <w:bCs/>
                <w:w w:val="80"/>
                <w:sz w:val="16"/>
                <w:szCs w:val="16"/>
                <w:lang w:eastAsia="en-US"/>
              </w:rPr>
              <w:t>a), b), c)</w:t>
            </w:r>
            <w:r w:rsidRPr="00C72E09">
              <w:rPr>
                <w:rFonts w:ascii="Arial" w:eastAsia="Calibri" w:hAnsi="Arial" w:cs="Arial"/>
                <w:w w:val="80"/>
                <w:sz w:val="16"/>
                <w:szCs w:val="16"/>
                <w:lang w:eastAsia="en-US"/>
              </w:rPr>
              <w:t xml:space="preserve"> y </w:t>
            </w:r>
            <w:r w:rsidRPr="00C72E09">
              <w:rPr>
                <w:rFonts w:ascii="Arial" w:eastAsia="Calibri" w:hAnsi="Arial" w:cs="Arial"/>
                <w:b/>
                <w:bCs/>
                <w:w w:val="80"/>
                <w:sz w:val="16"/>
                <w:szCs w:val="16"/>
                <w:lang w:eastAsia="en-US"/>
              </w:rPr>
              <w:t>d)</w:t>
            </w:r>
            <w:r w:rsidRPr="00C72E09">
              <w:rPr>
                <w:rFonts w:ascii="Arial" w:eastAsia="Calibri" w:hAnsi="Arial" w:cs="Arial"/>
                <w:w w:val="80"/>
                <w:sz w:val="16"/>
                <w:szCs w:val="16"/>
                <w:lang w:eastAsia="en-US"/>
              </w:rPr>
              <w:t xml:space="preserve"> o lo presente sin firma del representante legal o no sea legible.</w:t>
            </w:r>
          </w:p>
          <w:p w14:paraId="38A77AAA" w14:textId="77777777" w:rsidR="00C72E09" w:rsidRPr="00C72E09" w:rsidRDefault="00C72E09" w:rsidP="00C72E09">
            <w:pPr>
              <w:jc w:val="both"/>
              <w:rPr>
                <w:rFonts w:ascii="Arial" w:eastAsia="Calibri" w:hAnsi="Arial" w:cs="Arial"/>
                <w:w w:val="80"/>
                <w:sz w:val="16"/>
                <w:szCs w:val="16"/>
                <w:lang w:eastAsia="en-US"/>
              </w:rPr>
            </w:pPr>
          </w:p>
          <w:p w14:paraId="0C19A706"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No se otorgarán puntos a quien presente el organigrama en forma parcial.</w:t>
            </w:r>
          </w:p>
          <w:p w14:paraId="4F294DCC" w14:textId="77777777" w:rsidR="00C72E09" w:rsidRPr="00C72E09" w:rsidRDefault="00C72E09" w:rsidP="00C72E09">
            <w:pPr>
              <w:jc w:val="both"/>
              <w:rPr>
                <w:rFonts w:ascii="Arial" w:eastAsia="Calibri" w:hAnsi="Arial" w:cs="Arial"/>
                <w:w w:val="80"/>
                <w:sz w:val="16"/>
                <w:szCs w:val="16"/>
                <w:lang w:eastAsia="en-US"/>
              </w:rPr>
            </w:pPr>
          </w:p>
          <w:p w14:paraId="7E9A62EC" w14:textId="77777777" w:rsidR="00C72E09" w:rsidRPr="00C72E09" w:rsidRDefault="00C72E09" w:rsidP="00C72E09">
            <w:pPr>
              <w:jc w:val="both"/>
              <w:rPr>
                <w:rFonts w:ascii="Arial" w:eastAsia="Calibri" w:hAnsi="Arial" w:cs="Arial"/>
                <w:b/>
                <w:bCs/>
                <w:w w:val="80"/>
                <w:sz w:val="16"/>
                <w:szCs w:val="16"/>
                <w:u w:val="single"/>
                <w:lang w:eastAsia="en-US"/>
              </w:rPr>
            </w:pPr>
            <w:r w:rsidRPr="00C72E09">
              <w:rPr>
                <w:rFonts w:ascii="Arial" w:eastAsia="Calibri" w:hAnsi="Arial" w:cs="Arial"/>
                <w:b/>
                <w:bCs/>
                <w:w w:val="80"/>
                <w:sz w:val="16"/>
                <w:szCs w:val="16"/>
                <w:u w:val="single"/>
                <w:lang w:eastAsia="en-US"/>
              </w:rPr>
              <w:t>Máximo de puntos a obtener en este Subrubro 3.00 (tres) puntos</w:t>
            </w:r>
          </w:p>
          <w:p w14:paraId="03D1F372" w14:textId="77777777" w:rsidR="00C72E09" w:rsidRPr="00C72E09" w:rsidRDefault="00C72E09" w:rsidP="00C72E09">
            <w:pPr>
              <w:spacing w:after="200" w:line="276" w:lineRule="auto"/>
              <w:jc w:val="both"/>
              <w:rPr>
                <w:rFonts w:ascii="Arial" w:eastAsia="Calibri" w:hAnsi="Arial" w:cs="Arial"/>
                <w:sz w:val="16"/>
                <w:szCs w:val="16"/>
                <w:lang w:eastAsia="es-MX"/>
              </w:rPr>
            </w:pPr>
          </w:p>
        </w:tc>
        <w:tc>
          <w:tcPr>
            <w:tcW w:w="510" w:type="pct"/>
            <w:shd w:val="clear" w:color="000000" w:fill="FFFFFF"/>
            <w:vAlign w:val="center"/>
            <w:hideMark/>
          </w:tcPr>
          <w:p w14:paraId="28750BB2" w14:textId="77777777" w:rsidR="00C72E09" w:rsidRPr="00C72E09" w:rsidRDefault="00C72E09" w:rsidP="00C72E09">
            <w:pPr>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3.00</w:t>
            </w:r>
          </w:p>
        </w:tc>
      </w:tr>
      <w:tr w:rsidR="00C72E09" w:rsidRPr="00C72E09" w14:paraId="4114CCDD" w14:textId="77777777" w:rsidTr="00B07FEB">
        <w:trPr>
          <w:trHeight w:val="648"/>
        </w:trPr>
        <w:tc>
          <w:tcPr>
            <w:tcW w:w="525" w:type="pct"/>
            <w:shd w:val="clear" w:color="auto" w:fill="D5007F"/>
            <w:vAlign w:val="center"/>
            <w:hideMark/>
          </w:tcPr>
          <w:p w14:paraId="362E3103" w14:textId="77777777" w:rsidR="00C72E09" w:rsidRPr="00C72E09" w:rsidRDefault="00C72E09" w:rsidP="00C72E09">
            <w:pPr>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Rubro 4</w:t>
            </w:r>
          </w:p>
        </w:tc>
        <w:tc>
          <w:tcPr>
            <w:tcW w:w="3966" w:type="pct"/>
            <w:gridSpan w:val="2"/>
            <w:shd w:val="clear" w:color="auto" w:fill="D5007F"/>
            <w:vAlign w:val="center"/>
            <w:hideMark/>
          </w:tcPr>
          <w:p w14:paraId="251B1FB3" w14:textId="77777777" w:rsidR="00C72E09" w:rsidRPr="00C72E09" w:rsidRDefault="00C72E09" w:rsidP="00C72E09">
            <w:pP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CUMPLIMIENTO DE CONTRATOS:</w:t>
            </w:r>
          </w:p>
          <w:p w14:paraId="1C9BE72D" w14:textId="77777777" w:rsidR="00C72E09" w:rsidRPr="00C72E09" w:rsidRDefault="00C72E09" w:rsidP="00C72E09">
            <w:pPr>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Desempeño o cumplimiento que ha tenido el licitante en servicios contratados por el Instituto o cualquier otra persona</w:t>
            </w:r>
          </w:p>
        </w:tc>
        <w:tc>
          <w:tcPr>
            <w:tcW w:w="510" w:type="pct"/>
            <w:shd w:val="clear" w:color="auto" w:fill="D5007F"/>
            <w:vAlign w:val="center"/>
            <w:hideMark/>
          </w:tcPr>
          <w:p w14:paraId="24007853" w14:textId="77777777" w:rsidR="00C72E09" w:rsidRPr="00C72E09" w:rsidRDefault="00C72E09" w:rsidP="00C72E09">
            <w:pPr>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10.00</w:t>
            </w:r>
          </w:p>
        </w:tc>
      </w:tr>
      <w:tr w:rsidR="00C72E09" w:rsidRPr="00C72E09" w14:paraId="4B1D8E76" w14:textId="77777777" w:rsidTr="00B07FEB">
        <w:trPr>
          <w:trHeight w:val="34"/>
        </w:trPr>
        <w:tc>
          <w:tcPr>
            <w:tcW w:w="525" w:type="pct"/>
            <w:shd w:val="clear" w:color="auto" w:fill="auto"/>
            <w:vAlign w:val="center"/>
          </w:tcPr>
          <w:p w14:paraId="5604036A" w14:textId="77777777" w:rsidR="00C72E09" w:rsidRPr="00C72E09" w:rsidRDefault="00C72E09" w:rsidP="00C72E09">
            <w:pPr>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4.1</w:t>
            </w:r>
          </w:p>
        </w:tc>
        <w:tc>
          <w:tcPr>
            <w:tcW w:w="676" w:type="pct"/>
            <w:shd w:val="clear" w:color="auto" w:fill="auto"/>
            <w:vAlign w:val="center"/>
          </w:tcPr>
          <w:p w14:paraId="7303DE22" w14:textId="77777777" w:rsidR="00C72E09" w:rsidRPr="00C72E09" w:rsidRDefault="00C72E09" w:rsidP="00C72E09">
            <w:pPr>
              <w:jc w:val="both"/>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Cumplimiento de contratos</w:t>
            </w:r>
          </w:p>
        </w:tc>
        <w:tc>
          <w:tcPr>
            <w:tcW w:w="3289" w:type="pct"/>
            <w:shd w:val="clear" w:color="000000" w:fill="FFFFFF"/>
            <w:vAlign w:val="center"/>
            <w:hideMark/>
          </w:tcPr>
          <w:p w14:paraId="766DBC61"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xml:space="preserve">Para este rubro se considerarán los contratos o cualquier otro tipo de documento con los que acredite que ha prestado los servicios y acreditado la experiencia y especialidad del Rubro </w:t>
            </w:r>
            <w:r w:rsidRPr="00C72E09">
              <w:rPr>
                <w:rFonts w:ascii="Arial" w:eastAsia="Calibri" w:hAnsi="Arial" w:cs="Arial"/>
                <w:b/>
                <w:bCs/>
                <w:w w:val="80"/>
                <w:sz w:val="16"/>
                <w:szCs w:val="16"/>
                <w:lang w:eastAsia="en-US"/>
              </w:rPr>
              <w:t xml:space="preserve">2 Experiencia y especialidad </w:t>
            </w:r>
            <w:r w:rsidRPr="00C72E09">
              <w:rPr>
                <w:rFonts w:ascii="Arial" w:eastAsia="Calibri" w:hAnsi="Arial" w:cs="Arial"/>
                <w:w w:val="80"/>
                <w:sz w:val="16"/>
                <w:szCs w:val="16"/>
                <w:lang w:eastAsia="en-US"/>
              </w:rPr>
              <w:t>del licitante de la presente tabla, por lo que solo se aceptarán documentos de cumplimiento de aquellos con los que acreditó experiencia y especialidad. Sólo se considerará un documento de cumplimiento por contrato o cualquier otro documento. </w:t>
            </w:r>
          </w:p>
          <w:p w14:paraId="6AE0C328" w14:textId="77777777" w:rsidR="00C72E09" w:rsidRPr="00C72E09" w:rsidRDefault="00C72E09" w:rsidP="00C72E09">
            <w:pPr>
              <w:jc w:val="both"/>
              <w:rPr>
                <w:rFonts w:ascii="Arial" w:eastAsia="Calibri" w:hAnsi="Arial" w:cs="Arial"/>
                <w:w w:val="80"/>
                <w:sz w:val="16"/>
                <w:szCs w:val="16"/>
                <w:lang w:eastAsia="en-US"/>
              </w:rPr>
            </w:pPr>
          </w:p>
          <w:p w14:paraId="4BABC15A"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 Para acreditar el cumplimiento, deberá presentar alguno de los siguientes documentos:  </w:t>
            </w:r>
          </w:p>
          <w:p w14:paraId="17258239" w14:textId="77777777" w:rsidR="00C72E09" w:rsidRPr="00C72E09" w:rsidRDefault="00C72E09" w:rsidP="00C72E09">
            <w:pPr>
              <w:jc w:val="both"/>
              <w:rPr>
                <w:rFonts w:ascii="Arial" w:eastAsia="Calibri" w:hAnsi="Arial" w:cs="Arial"/>
                <w:w w:val="80"/>
                <w:sz w:val="16"/>
                <w:szCs w:val="16"/>
                <w:lang w:eastAsia="en-US"/>
              </w:rPr>
            </w:pPr>
          </w:p>
          <w:p w14:paraId="15018719" w14:textId="77777777" w:rsidR="00C72E09" w:rsidRPr="00C72E09" w:rsidRDefault="00C72E09" w:rsidP="00C72E09">
            <w:pPr>
              <w:numPr>
                <w:ilvl w:val="0"/>
                <w:numId w:val="135"/>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Liberación de fianza o garantía;</w:t>
            </w:r>
          </w:p>
          <w:p w14:paraId="76A87B02" w14:textId="77777777" w:rsidR="00C72E09" w:rsidRPr="00C72E09" w:rsidRDefault="00C72E09" w:rsidP="00C72E09">
            <w:pPr>
              <w:numPr>
                <w:ilvl w:val="0"/>
                <w:numId w:val="135"/>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Cancelación de fianza o garantía;</w:t>
            </w:r>
          </w:p>
          <w:p w14:paraId="3883ED05" w14:textId="77777777" w:rsidR="00C72E09" w:rsidRPr="00C72E09" w:rsidRDefault="00C72E09" w:rsidP="00C72E09">
            <w:pPr>
              <w:numPr>
                <w:ilvl w:val="0"/>
                <w:numId w:val="135"/>
              </w:numPr>
              <w:spacing w:after="200" w:line="276" w:lineRule="auto"/>
              <w:contextualSpacing/>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Cartas de satisfacción del servicio y cumplimiento de la totalidad de las obligaciones contractuales.</w:t>
            </w:r>
          </w:p>
          <w:p w14:paraId="3828A4DF" w14:textId="77777777" w:rsidR="00C72E09" w:rsidRPr="00C72E09" w:rsidRDefault="00C72E09" w:rsidP="00C72E09">
            <w:pPr>
              <w:ind w:left="1440"/>
              <w:contextualSpacing/>
              <w:jc w:val="both"/>
              <w:textAlignment w:val="baseline"/>
              <w:rPr>
                <w:rFonts w:ascii="Arial" w:eastAsia="Calibri" w:hAnsi="Arial" w:cs="Arial"/>
                <w:sz w:val="16"/>
                <w:szCs w:val="16"/>
                <w:lang w:eastAsia="es-MX"/>
              </w:rPr>
            </w:pPr>
          </w:p>
          <w:p w14:paraId="0A49C081"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Se otorgará el 70% (setenta por ciento) del puntaje al LICITANTE que acredite 1 cumplimiento de contrato, es decir, en caso de que el licitante acredite 1 contrato, obtendrá 7.0 (siete) puntos y en caso de acreditar hasta 5 (cinco) contratos, se distribuirá la asignación de los 3.0 (tres) puntos restantes mediante una regla de 3.</w:t>
            </w:r>
          </w:p>
          <w:p w14:paraId="4A6ABEE6" w14:textId="77777777" w:rsidR="00C72E09" w:rsidRPr="00C72E09" w:rsidRDefault="00C72E09" w:rsidP="00C72E09">
            <w:pPr>
              <w:jc w:val="both"/>
              <w:rPr>
                <w:rFonts w:ascii="Arial" w:eastAsia="Calibri" w:hAnsi="Arial" w:cs="Arial"/>
                <w:w w:val="80"/>
                <w:sz w:val="16"/>
                <w:szCs w:val="16"/>
                <w:lang w:eastAsia="en-US"/>
              </w:rPr>
            </w:pPr>
          </w:p>
          <w:p w14:paraId="7C2A5392"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En caso de que dos o más LICITANTES acrediten el mismo número de cumplimientos de los contratos o cualquier otro tipo de documento, se dará la misma puntuación a los LICITANTES que se encuentren en este supuesto.</w:t>
            </w:r>
          </w:p>
          <w:p w14:paraId="7ED4F5F5" w14:textId="77777777" w:rsidR="00C72E09" w:rsidRPr="00C72E09" w:rsidRDefault="00C72E09" w:rsidP="00C72E09">
            <w:pPr>
              <w:jc w:val="both"/>
              <w:rPr>
                <w:rFonts w:ascii="Arial" w:eastAsia="Calibri" w:hAnsi="Arial" w:cs="Arial"/>
                <w:w w:val="80"/>
                <w:sz w:val="16"/>
                <w:szCs w:val="16"/>
                <w:lang w:eastAsia="en-US"/>
              </w:rPr>
            </w:pPr>
          </w:p>
          <w:p w14:paraId="4AECA3D3" w14:textId="77777777" w:rsidR="00C72E09" w:rsidRPr="00C72E09" w:rsidRDefault="00C72E09" w:rsidP="00C72E09">
            <w:pPr>
              <w:jc w:val="both"/>
              <w:rPr>
                <w:rFonts w:ascii="Arial" w:eastAsia="Calibri" w:hAnsi="Arial" w:cs="Arial"/>
                <w:w w:val="80"/>
                <w:sz w:val="16"/>
                <w:szCs w:val="16"/>
                <w:lang w:eastAsia="en-US"/>
              </w:rPr>
            </w:pPr>
            <w:r w:rsidRPr="00C72E09">
              <w:rPr>
                <w:rFonts w:ascii="Arial" w:eastAsia="Calibri" w:hAnsi="Arial" w:cs="Arial"/>
                <w:w w:val="80"/>
                <w:sz w:val="16"/>
                <w:szCs w:val="16"/>
                <w:lang w:eastAsia="en-US"/>
              </w:rPr>
              <w:t>Solo se considerarán los contratos o cualquier otro tipo de documento con los que acredite similitud al servicio requerido por el Instituto. </w:t>
            </w:r>
          </w:p>
          <w:p w14:paraId="7355BE2D" w14:textId="77777777" w:rsidR="00C72E09" w:rsidRPr="00C72E09" w:rsidRDefault="00C72E09" w:rsidP="00C72E09">
            <w:pPr>
              <w:jc w:val="both"/>
              <w:rPr>
                <w:rFonts w:ascii="Arial" w:eastAsia="Calibri" w:hAnsi="Arial" w:cs="Arial"/>
                <w:w w:val="80"/>
                <w:sz w:val="16"/>
                <w:szCs w:val="16"/>
                <w:lang w:eastAsia="en-US"/>
              </w:rPr>
            </w:pPr>
          </w:p>
          <w:p w14:paraId="3B6DAD19" w14:textId="77777777" w:rsidR="00C72E09" w:rsidRPr="00C72E09" w:rsidRDefault="00C72E09" w:rsidP="00C72E09">
            <w:pPr>
              <w:jc w:val="both"/>
              <w:rPr>
                <w:rFonts w:ascii="Arial" w:eastAsia="Calibri" w:hAnsi="Arial" w:cs="Arial"/>
                <w:sz w:val="16"/>
                <w:szCs w:val="16"/>
                <w:lang w:eastAsia="es-MX"/>
              </w:rPr>
            </w:pPr>
            <w:r w:rsidRPr="00C72E09">
              <w:rPr>
                <w:rFonts w:ascii="Arial" w:eastAsia="Calibri" w:hAnsi="Arial" w:cs="Arial"/>
                <w:sz w:val="16"/>
                <w:szCs w:val="16"/>
                <w:lang w:eastAsia="es-MX"/>
              </w:rPr>
              <w:t> </w:t>
            </w:r>
            <w:r w:rsidRPr="00C72E09">
              <w:rPr>
                <w:rFonts w:ascii="Arial" w:eastAsia="Calibri" w:hAnsi="Arial" w:cs="Arial"/>
                <w:w w:val="80"/>
                <w:sz w:val="16"/>
                <w:szCs w:val="16"/>
                <w:lang w:eastAsia="en-US"/>
              </w:rPr>
              <w:t>El Instituto se reserva el derecho de verificar la veracidad de la información proporcionada.</w:t>
            </w:r>
            <w:r w:rsidRPr="00C72E09">
              <w:rPr>
                <w:rFonts w:ascii="Arial" w:eastAsia="Calibri" w:hAnsi="Arial" w:cs="Arial"/>
                <w:sz w:val="16"/>
                <w:szCs w:val="16"/>
                <w:lang w:eastAsia="es-MX"/>
              </w:rPr>
              <w:t> </w:t>
            </w:r>
          </w:p>
          <w:p w14:paraId="79966F85" w14:textId="77777777" w:rsidR="00C72E09" w:rsidRPr="00C72E09" w:rsidRDefault="00C72E09" w:rsidP="00C72E09">
            <w:pPr>
              <w:jc w:val="both"/>
              <w:rPr>
                <w:rFonts w:ascii="Arial" w:eastAsia="Calibri" w:hAnsi="Arial" w:cs="Arial"/>
                <w:sz w:val="16"/>
                <w:szCs w:val="16"/>
                <w:lang w:eastAsia="es-MX"/>
              </w:rPr>
            </w:pPr>
          </w:p>
          <w:p w14:paraId="1B41408C" w14:textId="77777777" w:rsidR="00C72E09" w:rsidRPr="00C72E09" w:rsidRDefault="00C72E09" w:rsidP="00C72E09">
            <w:pPr>
              <w:jc w:val="both"/>
              <w:rPr>
                <w:rFonts w:ascii="Arial" w:eastAsia="Calibri" w:hAnsi="Arial" w:cs="Arial"/>
                <w:b/>
                <w:bCs/>
                <w:sz w:val="16"/>
                <w:szCs w:val="16"/>
                <w:u w:val="single"/>
                <w:lang w:eastAsia="es-MX"/>
              </w:rPr>
            </w:pPr>
            <w:r w:rsidRPr="00C72E09">
              <w:rPr>
                <w:rFonts w:ascii="Arial" w:eastAsia="Calibri" w:hAnsi="Arial" w:cs="Arial"/>
                <w:sz w:val="16"/>
                <w:szCs w:val="16"/>
                <w:lang w:eastAsia="es-MX"/>
              </w:rPr>
              <w:t> </w:t>
            </w:r>
            <w:r w:rsidRPr="00C72E09">
              <w:rPr>
                <w:rFonts w:ascii="Arial" w:eastAsia="Calibri" w:hAnsi="Arial" w:cs="Arial"/>
                <w:b/>
                <w:bCs/>
                <w:w w:val="80"/>
                <w:sz w:val="16"/>
                <w:szCs w:val="16"/>
                <w:u w:val="single"/>
                <w:lang w:eastAsia="en-US"/>
              </w:rPr>
              <w:t>Máximo de puntos a obtener en este Subrubro 10.00 (diez) puntos</w:t>
            </w:r>
          </w:p>
        </w:tc>
        <w:tc>
          <w:tcPr>
            <w:tcW w:w="510" w:type="pct"/>
            <w:shd w:val="clear" w:color="auto" w:fill="auto"/>
            <w:vAlign w:val="center"/>
          </w:tcPr>
          <w:p w14:paraId="3155FED2" w14:textId="77777777" w:rsidR="00C72E09" w:rsidRPr="00C72E09" w:rsidRDefault="00C72E09" w:rsidP="00C72E09">
            <w:pPr>
              <w:jc w:val="center"/>
              <w:rPr>
                <w:rFonts w:ascii="Arial" w:eastAsia="Calibri" w:hAnsi="Arial" w:cs="Arial"/>
                <w:b/>
                <w:bCs/>
                <w:iCs/>
                <w:sz w:val="16"/>
                <w:szCs w:val="16"/>
                <w:lang w:eastAsia="es-MX"/>
              </w:rPr>
            </w:pPr>
            <w:r w:rsidRPr="00C72E09">
              <w:rPr>
                <w:rFonts w:ascii="Arial" w:eastAsia="Calibri" w:hAnsi="Arial" w:cs="Arial"/>
                <w:b/>
                <w:bCs/>
                <w:w w:val="80"/>
                <w:sz w:val="16"/>
                <w:szCs w:val="16"/>
                <w:lang w:eastAsia="en-US"/>
              </w:rPr>
              <w:lastRenderedPageBreak/>
              <w:t>10.00</w:t>
            </w:r>
          </w:p>
        </w:tc>
      </w:tr>
      <w:tr w:rsidR="00C72E09" w:rsidRPr="00C72E09" w14:paraId="32599217" w14:textId="77777777" w:rsidTr="00B07FEB">
        <w:trPr>
          <w:trHeight w:val="34"/>
        </w:trPr>
        <w:tc>
          <w:tcPr>
            <w:tcW w:w="4490" w:type="pct"/>
            <w:gridSpan w:val="3"/>
            <w:shd w:val="clear" w:color="auto" w:fill="D5007F"/>
            <w:vAlign w:val="center"/>
            <w:hideMark/>
          </w:tcPr>
          <w:p w14:paraId="47EF2C58" w14:textId="77777777" w:rsidR="00C72E09" w:rsidRPr="00C72E09" w:rsidRDefault="00C72E09" w:rsidP="00C72E09">
            <w:pP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Total, de puntos y porcentajes asignados para evaluar la oferta técnica</w:t>
            </w:r>
          </w:p>
        </w:tc>
        <w:tc>
          <w:tcPr>
            <w:tcW w:w="510" w:type="pct"/>
            <w:shd w:val="clear" w:color="auto" w:fill="D5007F"/>
            <w:vAlign w:val="center"/>
            <w:hideMark/>
          </w:tcPr>
          <w:p w14:paraId="3D84FFE4" w14:textId="77777777" w:rsidR="00C72E09" w:rsidRPr="00C72E09" w:rsidRDefault="00C72E09" w:rsidP="00C72E09">
            <w:pPr>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60.00 puntos</w:t>
            </w:r>
          </w:p>
        </w:tc>
      </w:tr>
      <w:tr w:rsidR="00C72E09" w:rsidRPr="00C72E09" w14:paraId="5D01DF8B" w14:textId="77777777" w:rsidTr="00B07FEB">
        <w:trPr>
          <w:trHeight w:val="34"/>
        </w:trPr>
        <w:tc>
          <w:tcPr>
            <w:tcW w:w="4490" w:type="pct"/>
            <w:gridSpan w:val="3"/>
            <w:shd w:val="clear" w:color="auto" w:fill="D5007F"/>
            <w:vAlign w:val="center"/>
          </w:tcPr>
          <w:p w14:paraId="3146420A" w14:textId="77777777" w:rsidR="00C72E09" w:rsidRPr="00C72E09" w:rsidRDefault="00C72E09" w:rsidP="00C72E09">
            <w:pP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De conformidad con lo señalado en el segundo párrafo del artículo 77 de las POBALINES, el puntaje mínimo que se tomará en cuenta para considerar que la oferta técnica es solvente y, por tanto, no será desechada por este motivo, será de:</w:t>
            </w:r>
          </w:p>
        </w:tc>
        <w:tc>
          <w:tcPr>
            <w:tcW w:w="510" w:type="pct"/>
            <w:shd w:val="clear" w:color="auto" w:fill="D5007F"/>
            <w:vAlign w:val="center"/>
            <w:hideMark/>
          </w:tcPr>
          <w:p w14:paraId="6F60509F" w14:textId="77777777" w:rsidR="00C72E09" w:rsidRPr="00C72E09" w:rsidRDefault="00C72E09" w:rsidP="00C72E09">
            <w:pPr>
              <w:jc w:val="center"/>
              <w:rPr>
                <w:rFonts w:ascii="Arial" w:eastAsia="Calibri" w:hAnsi="Arial" w:cs="Arial"/>
                <w:b/>
                <w:bCs/>
                <w:w w:val="80"/>
                <w:sz w:val="16"/>
                <w:szCs w:val="16"/>
                <w:lang w:eastAsia="en-US"/>
              </w:rPr>
            </w:pPr>
            <w:r w:rsidRPr="00C72E09">
              <w:rPr>
                <w:rFonts w:ascii="Arial" w:eastAsia="Calibri" w:hAnsi="Arial" w:cs="Arial"/>
                <w:b/>
                <w:bCs/>
                <w:w w:val="80"/>
                <w:sz w:val="16"/>
                <w:szCs w:val="16"/>
                <w:lang w:eastAsia="en-US"/>
              </w:rPr>
              <w:t>45.00 puntos</w:t>
            </w:r>
          </w:p>
        </w:tc>
      </w:tr>
    </w:tbl>
    <w:p w14:paraId="6D5DE58E" w14:textId="77777777" w:rsidR="002D4C92" w:rsidRDefault="002D4C92" w:rsidP="009E69A4">
      <w:pPr>
        <w:jc w:val="both"/>
        <w:rPr>
          <w:rFonts w:ascii="Arial" w:hAnsi="Arial" w:cs="Arial"/>
        </w:rPr>
      </w:pPr>
    </w:p>
    <w:p w14:paraId="7006C076" w14:textId="595DDCF4" w:rsidR="001719B3" w:rsidRDefault="001719B3" w:rsidP="001719B3">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404DE3BA" w14:textId="630B7EF9" w:rsidR="004802D5" w:rsidRDefault="001719B3" w:rsidP="004B6293">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B833E3">
      <w:pPr>
        <w:jc w:val="both"/>
        <w:rPr>
          <w:rFonts w:ascii="Arial" w:hAnsi="Arial" w:cs="Arial"/>
        </w:rPr>
      </w:pPr>
    </w:p>
    <w:p w14:paraId="30A538FD" w14:textId="47CD0F86" w:rsidR="004575F8" w:rsidRPr="00297B1E" w:rsidRDefault="00BE4117" w:rsidP="004575F8">
      <w:pPr>
        <w:pStyle w:val="Ttulo1"/>
        <w:numPr>
          <w:ilvl w:val="1"/>
          <w:numId w:val="1"/>
        </w:numPr>
        <w:spacing w:before="120" w:after="120"/>
        <w:jc w:val="both"/>
        <w:rPr>
          <w:rFonts w:cs="Arial"/>
          <w:bCs/>
          <w:color w:val="365F91" w:themeColor="accent1" w:themeShade="BF"/>
          <w:sz w:val="20"/>
        </w:rPr>
      </w:pPr>
      <w:bookmarkStart w:id="533" w:name="_Toc299007079"/>
      <w:bookmarkStart w:id="534" w:name="_Toc308600231"/>
      <w:bookmarkStart w:id="535" w:name="_Toc313943680"/>
      <w:bookmarkStart w:id="536" w:name="_Toc313943742"/>
      <w:bookmarkStart w:id="537" w:name="_Toc313999945"/>
      <w:bookmarkStart w:id="538" w:name="_Toc314007649"/>
      <w:bookmarkStart w:id="539" w:name="_Toc314094143"/>
      <w:bookmarkStart w:id="540" w:name="_Toc314804564"/>
      <w:bookmarkStart w:id="541" w:name="_Toc315905512"/>
      <w:bookmarkStart w:id="542" w:name="_Toc316315428"/>
      <w:bookmarkStart w:id="543" w:name="_Toc316316314"/>
      <w:bookmarkStart w:id="544" w:name="_Toc327181262"/>
      <w:bookmarkStart w:id="545" w:name="_Toc329602578"/>
      <w:bookmarkStart w:id="546" w:name="_Toc382992964"/>
      <w:bookmarkStart w:id="547" w:name="_Toc383184937"/>
      <w:bookmarkStart w:id="548" w:name="_Toc396148594"/>
      <w:bookmarkStart w:id="549" w:name="_Toc405207180"/>
      <w:bookmarkStart w:id="550" w:name="_Toc414448117"/>
      <w:bookmarkStart w:id="551" w:name="_Toc417477108"/>
      <w:bookmarkStart w:id="552" w:name="_Toc417482646"/>
      <w:bookmarkStart w:id="553" w:name="_Toc447617377"/>
      <w:bookmarkStart w:id="554" w:name="_Toc448329802"/>
      <w:bookmarkStart w:id="555" w:name="_Toc449969797"/>
      <w:bookmarkStart w:id="556" w:name="_Toc463548626"/>
      <w:bookmarkStart w:id="557" w:name="_Toc463548990"/>
      <w:bookmarkStart w:id="558" w:name="_Toc463549077"/>
      <w:bookmarkStart w:id="559" w:name="_Toc463549815"/>
      <w:bookmarkStart w:id="560" w:name="_Toc463549894"/>
      <w:bookmarkStart w:id="561" w:name="_Toc463973968"/>
      <w:bookmarkStart w:id="562" w:name="_Toc477352435"/>
      <w:bookmarkStart w:id="563" w:name="_Toc480826319"/>
      <w:bookmarkStart w:id="564" w:name="_Toc486343086"/>
      <w:bookmarkStart w:id="565" w:name="_Toc488428637"/>
      <w:bookmarkStart w:id="566" w:name="_Toc491180965"/>
      <w:bookmarkStart w:id="567" w:name="_Toc492377925"/>
      <w:bookmarkStart w:id="568" w:name="_Toc493501627"/>
      <w:bookmarkStart w:id="569" w:name="_Toc494211586"/>
      <w:bookmarkStart w:id="570" w:name="_Toc496883323"/>
      <w:bookmarkStart w:id="571" w:name="_Toc498523204"/>
      <w:bookmarkStart w:id="572" w:name="_Toc505704882"/>
      <w:bookmarkStart w:id="573" w:name="_Toc510612325"/>
      <w:bookmarkStart w:id="574" w:name="_Toc3538993"/>
      <w:bookmarkStart w:id="575" w:name="_Toc19704266"/>
      <w:bookmarkStart w:id="576" w:name="_Toc23410242"/>
      <w:bookmarkStart w:id="577" w:name="_Toc23958008"/>
      <w:bookmarkStart w:id="578" w:name="_Toc80883770"/>
      <w:bookmarkStart w:id="579" w:name="_Toc80890441"/>
      <w:bookmarkStart w:id="580" w:name="_Toc82529154"/>
      <w:bookmarkStart w:id="581" w:name="_Toc119663131"/>
      <w:bookmarkStart w:id="582" w:name="_Toc128403838"/>
      <w:bookmarkStart w:id="583" w:name="_Toc139655553"/>
      <w:bookmarkStart w:id="584" w:name="_Toc161343746"/>
      <w:bookmarkStart w:id="585" w:name="_Toc163151895"/>
      <w:bookmarkStart w:id="586" w:name="_Toc184325934"/>
      <w:r w:rsidRPr="00297B1E">
        <w:rPr>
          <w:rFonts w:cs="Arial"/>
          <w:bCs/>
          <w:color w:val="365F91" w:themeColor="accent1" w:themeShade="BF"/>
          <w:sz w:val="20"/>
        </w:rPr>
        <w:t>Criterio</w:t>
      </w:r>
      <w:r w:rsidR="004575F8" w:rsidRPr="00297B1E">
        <w:rPr>
          <w:rFonts w:cs="Arial"/>
          <w:bCs/>
          <w:color w:val="365F91" w:themeColor="accent1" w:themeShade="BF"/>
          <w:sz w:val="20"/>
        </w:rPr>
        <w:t xml:space="preserve"> de evaluación económica</w:t>
      </w:r>
      <w:bookmarkEnd w:id="530"/>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p>
    <w:p w14:paraId="074B50D0" w14:textId="3EC274C4" w:rsidR="00423D8B" w:rsidRPr="00856DFE" w:rsidRDefault="00856DFE" w:rsidP="00C01699">
      <w:pPr>
        <w:pStyle w:val="Prrafodelista"/>
        <w:numPr>
          <w:ilvl w:val="0"/>
          <w:numId w:val="108"/>
        </w:numPr>
        <w:ind w:left="851"/>
        <w:jc w:val="both"/>
        <w:rPr>
          <w:rFonts w:ascii="Arial" w:hAnsi="Arial"/>
          <w:snapToGrid/>
          <w:lang w:val="es-ES"/>
        </w:rPr>
      </w:pPr>
      <w:bookmarkStart w:id="587" w:name="_Toc284239306"/>
      <w:r w:rsidRPr="00856DFE">
        <w:rPr>
          <w:rFonts w:ascii="Arial" w:hAnsi="Arial"/>
          <w:snapToGrid/>
          <w:lang w:val="es-ES"/>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439F908F" w14:textId="77777777" w:rsidR="00F44BF4" w:rsidRPr="00297B1E" w:rsidRDefault="00F44BF4" w:rsidP="00F44BF4">
      <w:pPr>
        <w:pStyle w:val="Sangra3detindependiente2"/>
        <w:tabs>
          <w:tab w:val="left" w:pos="567"/>
        </w:tabs>
        <w:ind w:left="851"/>
        <w:rPr>
          <w:lang w:val="es-ES"/>
        </w:rPr>
      </w:pPr>
    </w:p>
    <w:p w14:paraId="6F67F0D5" w14:textId="77777777" w:rsidR="00423D8B" w:rsidRPr="00297B1E" w:rsidRDefault="00423D8B" w:rsidP="00F44BF4">
      <w:pPr>
        <w:pStyle w:val="Sangra3detindependiente2"/>
        <w:tabs>
          <w:tab w:val="left" w:pos="567"/>
        </w:tabs>
        <w:ind w:left="851"/>
        <w:rPr>
          <w:lang w:val="es-ES"/>
        </w:rPr>
      </w:pPr>
      <w:r w:rsidRPr="00297B1E">
        <w:rPr>
          <w:lang w:val="es-ES"/>
        </w:rPr>
        <w:t xml:space="preserve">La evaluación económica se realizará considerando las </w:t>
      </w:r>
      <w:r w:rsidRPr="00297B1E">
        <w:rPr>
          <w:b/>
          <w:bCs/>
          <w:lang w:val="es-ES"/>
        </w:rPr>
        <w:t>“Notas”</w:t>
      </w:r>
      <w:r w:rsidRPr="00297B1E">
        <w:rPr>
          <w:lang w:val="es-ES"/>
        </w:rPr>
        <w:t xml:space="preserve"> que se indican en el </w:t>
      </w:r>
      <w:r w:rsidRPr="00297B1E">
        <w:rPr>
          <w:b/>
          <w:bCs/>
          <w:lang w:val="es-ES"/>
        </w:rPr>
        <w:t>Anexo 7 “Oferta económica”</w:t>
      </w:r>
      <w:r w:rsidRPr="00297B1E">
        <w:rPr>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297B1E" w:rsidRDefault="00F44BF4" w:rsidP="00F44BF4">
      <w:pPr>
        <w:pStyle w:val="Sangra3detindependiente2"/>
        <w:tabs>
          <w:tab w:val="left" w:pos="567"/>
        </w:tabs>
        <w:ind w:left="851"/>
        <w:rPr>
          <w:lang w:val="es-ES"/>
        </w:rPr>
      </w:pPr>
    </w:p>
    <w:p w14:paraId="7C7E90A3" w14:textId="39DEEE93" w:rsidR="00423D8B" w:rsidRPr="00297B1E" w:rsidRDefault="00423D8B" w:rsidP="00297B1E">
      <w:pPr>
        <w:pStyle w:val="Sangra3detindependiente2"/>
        <w:tabs>
          <w:tab w:val="left" w:pos="567"/>
        </w:tabs>
        <w:ind w:left="851"/>
        <w:rPr>
          <w:lang w:val="es-ES"/>
        </w:rPr>
      </w:pPr>
      <w:r w:rsidRPr="00297B1E">
        <w:rPr>
          <w:lang w:val="es-ES"/>
        </w:rPr>
        <w:t xml:space="preserve">Sólo serán susceptibles de evaluar económicamente aquellas ofertas que hayan cumplido con los requisitos solicitados en los numerales </w:t>
      </w:r>
      <w:r w:rsidRPr="00297B1E">
        <w:rPr>
          <w:b/>
          <w:bCs/>
          <w:lang w:val="es-ES"/>
        </w:rPr>
        <w:t>4.1 y 4.2</w:t>
      </w:r>
      <w:r w:rsidRPr="00297B1E">
        <w:rPr>
          <w:lang w:val="es-ES"/>
        </w:rPr>
        <w:t xml:space="preserve"> de la convocatoria.</w:t>
      </w:r>
    </w:p>
    <w:p w14:paraId="3D03EA40" w14:textId="77777777" w:rsidR="00840DFA" w:rsidRPr="00297B1E" w:rsidRDefault="00840DFA" w:rsidP="00840DFA">
      <w:pPr>
        <w:pStyle w:val="Sangra3detindependiente2"/>
        <w:tabs>
          <w:tab w:val="left" w:pos="567"/>
        </w:tabs>
        <w:ind w:left="851"/>
        <w:rPr>
          <w:lang w:val="es-ES"/>
        </w:rPr>
      </w:pPr>
    </w:p>
    <w:p w14:paraId="4D881A8D" w14:textId="594A4E3B" w:rsidR="00B31F60" w:rsidRPr="00297B1E" w:rsidRDefault="003C79E7" w:rsidP="00840DFA">
      <w:pPr>
        <w:pStyle w:val="Sangra3detindependiente2"/>
        <w:tabs>
          <w:tab w:val="left" w:pos="567"/>
        </w:tabs>
        <w:ind w:left="851"/>
        <w:rPr>
          <w:lang w:val="es-ES"/>
        </w:rPr>
      </w:pPr>
      <w:r w:rsidRPr="00297B1E">
        <w:rPr>
          <w:lang w:val="es-ES"/>
        </w:rPr>
        <w:t xml:space="preserve">Considerando lo anterior, </w:t>
      </w:r>
      <w:r w:rsidRPr="00297B1E">
        <w:t xml:space="preserve">se evaluarán económicamente </w:t>
      </w:r>
      <w:r w:rsidR="00B31F60" w:rsidRPr="00297B1E">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297B1E" w:rsidRDefault="00B31F60" w:rsidP="00B100E7">
      <w:pPr>
        <w:pStyle w:val="Texto0"/>
        <w:tabs>
          <w:tab w:val="left" w:pos="567"/>
        </w:tabs>
        <w:spacing w:before="120" w:after="120" w:line="240" w:lineRule="auto"/>
        <w:ind w:left="851" w:firstLine="0"/>
        <w:rPr>
          <w:sz w:val="20"/>
        </w:rPr>
      </w:pPr>
      <w:r w:rsidRPr="00297B1E">
        <w:rPr>
          <w:sz w:val="20"/>
        </w:rPr>
        <w:t xml:space="preserve">De conformidad con el artículo </w:t>
      </w:r>
      <w:r w:rsidR="008D087D" w:rsidRPr="00297B1E">
        <w:rPr>
          <w:sz w:val="20"/>
        </w:rPr>
        <w:t>79</w:t>
      </w:r>
      <w:r w:rsidRPr="00297B1E">
        <w:rPr>
          <w:sz w:val="20"/>
        </w:rPr>
        <w:t xml:space="preserve"> de las POBALINES, para determinar la puntuación o unidades porcentuales que correspondan a la oferta económica, se aplicará la siguiente fórmula:</w:t>
      </w:r>
    </w:p>
    <w:p w14:paraId="42087860" w14:textId="6C1556FB" w:rsidR="00B31F60" w:rsidRPr="00297B1E" w:rsidRDefault="00B31F60" w:rsidP="00B100E7">
      <w:pPr>
        <w:pStyle w:val="Sangra3detindependiente2"/>
        <w:tabs>
          <w:tab w:val="left" w:pos="567"/>
        </w:tabs>
        <w:ind w:left="851"/>
        <w:rPr>
          <w:rFonts w:cs="Arial"/>
        </w:rPr>
      </w:pPr>
      <w:r w:rsidRPr="00297B1E">
        <w:rPr>
          <w:rFonts w:cs="Arial"/>
        </w:rPr>
        <w:t xml:space="preserve">POE = MPemb x </w:t>
      </w:r>
      <w:r w:rsidR="008D087D" w:rsidRPr="00297B1E">
        <w:rPr>
          <w:rFonts w:cs="Arial"/>
        </w:rPr>
        <w:t>40</w:t>
      </w:r>
      <w:r w:rsidRPr="00297B1E">
        <w:rPr>
          <w:rFonts w:cs="Arial"/>
        </w:rPr>
        <w:t xml:space="preserve"> / MPi.</w:t>
      </w:r>
    </w:p>
    <w:p w14:paraId="59FEC32E" w14:textId="77777777" w:rsidR="00B31F60" w:rsidRPr="00297B1E" w:rsidRDefault="00B31F60" w:rsidP="00B100E7">
      <w:pPr>
        <w:pStyle w:val="Sangra3detindependiente2"/>
        <w:tabs>
          <w:tab w:val="left" w:pos="567"/>
        </w:tabs>
        <w:ind w:left="851"/>
        <w:rPr>
          <w:rFonts w:cs="Arial"/>
        </w:rPr>
      </w:pPr>
    </w:p>
    <w:p w14:paraId="1D92A06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Dónde:</w:t>
      </w:r>
    </w:p>
    <w:p w14:paraId="1D20E125"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POE = Puntuación o unidades porcentuales que corresponden a la Oferta Económica;</w:t>
      </w:r>
    </w:p>
    <w:p w14:paraId="116A0BB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MPemb = Monto de la Oferta económica más baja, y</w:t>
      </w:r>
    </w:p>
    <w:p w14:paraId="6DC71DF4" w14:textId="02AFBDE1" w:rsidR="00924DA1" w:rsidRDefault="00B31F60" w:rsidP="00924DA1">
      <w:pPr>
        <w:pStyle w:val="Sangra3detindependiente2"/>
        <w:tabs>
          <w:tab w:val="left" w:pos="567"/>
        </w:tabs>
        <w:spacing w:line="360" w:lineRule="auto"/>
        <w:ind w:left="851"/>
        <w:rPr>
          <w:rFonts w:cs="Arial"/>
        </w:rPr>
      </w:pPr>
      <w:r w:rsidRPr="00297B1E">
        <w:rPr>
          <w:rFonts w:cs="Arial"/>
        </w:rPr>
        <w:t>MPi = Monto de la i-ésima Oferta económica;</w:t>
      </w:r>
    </w:p>
    <w:p w14:paraId="10FB8269" w14:textId="0F4496D4" w:rsidR="006E63E7" w:rsidRPr="004B4AC0" w:rsidRDefault="006E63E7" w:rsidP="00433C09">
      <w:pPr>
        <w:pStyle w:val="Texto0"/>
        <w:tabs>
          <w:tab w:val="left" w:pos="567"/>
        </w:tabs>
        <w:spacing w:before="120" w:after="120" w:line="240" w:lineRule="auto"/>
        <w:ind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88" w:name="_Toc299007080"/>
      <w:bookmarkStart w:id="589" w:name="_Toc308600232"/>
      <w:bookmarkStart w:id="590" w:name="_Toc313943681"/>
      <w:bookmarkStart w:id="591" w:name="_Toc313943743"/>
      <w:bookmarkStart w:id="592" w:name="_Toc313999946"/>
      <w:bookmarkStart w:id="593" w:name="_Toc314007650"/>
      <w:bookmarkStart w:id="594" w:name="_Toc314094144"/>
      <w:bookmarkStart w:id="595" w:name="_Toc314804565"/>
      <w:bookmarkStart w:id="596" w:name="_Toc315905513"/>
      <w:bookmarkStart w:id="597" w:name="_Toc316315429"/>
      <w:bookmarkStart w:id="598" w:name="_Toc316316315"/>
      <w:bookmarkStart w:id="599" w:name="_Toc327181263"/>
      <w:bookmarkStart w:id="600" w:name="_Toc329602579"/>
      <w:bookmarkStart w:id="601" w:name="_Toc382992965"/>
      <w:bookmarkStart w:id="602" w:name="_Toc383184938"/>
      <w:bookmarkStart w:id="603" w:name="_Toc396148595"/>
      <w:bookmarkStart w:id="604" w:name="_Toc405207181"/>
      <w:bookmarkStart w:id="605" w:name="_Toc414448118"/>
      <w:bookmarkStart w:id="606" w:name="_Toc417477109"/>
      <w:bookmarkStart w:id="607" w:name="_Toc417482647"/>
      <w:bookmarkStart w:id="608" w:name="_Toc447617378"/>
      <w:bookmarkStart w:id="609" w:name="_Toc448329803"/>
      <w:bookmarkStart w:id="610" w:name="_Toc449969798"/>
      <w:bookmarkStart w:id="611" w:name="_Toc463548627"/>
      <w:bookmarkStart w:id="612" w:name="_Toc463548991"/>
      <w:bookmarkStart w:id="613" w:name="_Toc463549078"/>
      <w:bookmarkStart w:id="614" w:name="_Toc463549816"/>
      <w:bookmarkStart w:id="615" w:name="_Toc463549895"/>
      <w:bookmarkStart w:id="616" w:name="_Toc463973969"/>
      <w:bookmarkStart w:id="617" w:name="_Toc477352436"/>
      <w:bookmarkStart w:id="618" w:name="_Toc480826320"/>
      <w:bookmarkStart w:id="619" w:name="_Toc486343087"/>
      <w:bookmarkStart w:id="620" w:name="_Toc488428638"/>
      <w:bookmarkStart w:id="621" w:name="_Toc491180966"/>
      <w:bookmarkStart w:id="622" w:name="_Toc492377926"/>
      <w:bookmarkStart w:id="623" w:name="_Toc493501628"/>
      <w:bookmarkStart w:id="624" w:name="_Toc494211587"/>
      <w:bookmarkStart w:id="625" w:name="_Toc496883324"/>
      <w:bookmarkStart w:id="626" w:name="_Toc498523205"/>
      <w:bookmarkStart w:id="627" w:name="_Toc505704883"/>
      <w:bookmarkStart w:id="628" w:name="_Toc510612326"/>
      <w:bookmarkStart w:id="629" w:name="_Toc3538994"/>
      <w:bookmarkStart w:id="630" w:name="_Toc19704267"/>
      <w:bookmarkStart w:id="631" w:name="_Toc23410243"/>
      <w:bookmarkStart w:id="632" w:name="_Toc23958009"/>
      <w:bookmarkStart w:id="633" w:name="_Toc80883771"/>
      <w:bookmarkStart w:id="634" w:name="_Toc80890442"/>
      <w:bookmarkStart w:id="635" w:name="_Toc82529155"/>
      <w:bookmarkStart w:id="636" w:name="_Toc119663132"/>
      <w:bookmarkStart w:id="637" w:name="_Toc128403839"/>
      <w:bookmarkStart w:id="638" w:name="_Toc139655554"/>
      <w:bookmarkStart w:id="639" w:name="_Toc161343747"/>
      <w:bookmarkStart w:id="640" w:name="_Toc163151896"/>
      <w:bookmarkStart w:id="641" w:name="_Toc184325935"/>
      <w:r w:rsidRPr="0079654B">
        <w:rPr>
          <w:rFonts w:cs="Arial"/>
          <w:bCs/>
          <w:color w:val="365F91" w:themeColor="accent1" w:themeShade="BF"/>
          <w:sz w:val="20"/>
        </w:rPr>
        <w:t>Criterios para la adjudicación del contrato</w:t>
      </w:r>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r w:rsidR="00B20197" w:rsidRPr="00677CB9">
        <w:rPr>
          <w:rFonts w:ascii="Arial" w:hAnsi="Arial" w:cs="Arial"/>
        </w:rPr>
        <w:t>MiPYMES</w:t>
      </w:r>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42" w:name="_Toc184325936"/>
      <w:r w:rsidRPr="006B4BE5">
        <w:rPr>
          <w:rFonts w:cs="Arial"/>
          <w:bCs/>
          <w:color w:val="244061" w:themeColor="accent1" w:themeShade="80"/>
          <w:sz w:val="20"/>
        </w:rPr>
        <w:t>ACTOS QUE SE EFECTUARÁN DURANTE EL DESARROLLO DEL PROCEDIMIENTO</w:t>
      </w:r>
      <w:bookmarkEnd w:id="480"/>
      <w:bookmarkEnd w:id="481"/>
      <w:bookmarkEnd w:id="482"/>
      <w:bookmarkEnd w:id="642"/>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43" w:name="_Toc298953455"/>
      <w:bookmarkStart w:id="644" w:name="_Toc298956249"/>
      <w:bookmarkStart w:id="645" w:name="_Toc298961994"/>
      <w:bookmarkStart w:id="646" w:name="_Toc299363030"/>
      <w:bookmarkStart w:id="647" w:name="_Toc299363090"/>
      <w:bookmarkStart w:id="648" w:name="_Toc301965399"/>
      <w:bookmarkStart w:id="649" w:name="_Toc301965566"/>
      <w:bookmarkStart w:id="650" w:name="_Toc303722300"/>
      <w:bookmarkStart w:id="651" w:name="_Toc303777771"/>
      <w:bookmarkStart w:id="652" w:name="_Toc307923722"/>
      <w:bookmarkStart w:id="653" w:name="_Toc307995589"/>
      <w:bookmarkStart w:id="654" w:name="_Toc308181768"/>
      <w:bookmarkStart w:id="655" w:name="_Toc309618079"/>
      <w:bookmarkStart w:id="656" w:name="_Toc298407632"/>
      <w:bookmarkStart w:id="657" w:name="_Toc298953457"/>
      <w:bookmarkStart w:id="658" w:name="_Toc298956251"/>
      <w:bookmarkStart w:id="659" w:name="_Toc298961996"/>
      <w:bookmarkStart w:id="660" w:name="_Toc299363032"/>
      <w:bookmarkStart w:id="661" w:name="_Toc299363092"/>
      <w:bookmarkStart w:id="662" w:name="_Toc310514804"/>
      <w:bookmarkStart w:id="663" w:name="_Toc312083771"/>
      <w:bookmarkStart w:id="664" w:name="_Toc312402715"/>
      <w:bookmarkStart w:id="665"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7"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66" w:name="_Toc314804567"/>
      <w:bookmarkStart w:id="667" w:name="_Toc315905515"/>
      <w:bookmarkStart w:id="668" w:name="_Toc316315431"/>
      <w:bookmarkStart w:id="669" w:name="_Toc316316317"/>
      <w:bookmarkStart w:id="670" w:name="_Toc327181265"/>
      <w:bookmarkStart w:id="671" w:name="_Toc329602581"/>
      <w:bookmarkStart w:id="672" w:name="_Toc382993258"/>
      <w:bookmarkStart w:id="673" w:name="_Toc390699241"/>
      <w:bookmarkStart w:id="674" w:name="_Toc396148597"/>
      <w:bookmarkStart w:id="675" w:name="_Toc405207183"/>
      <w:bookmarkStart w:id="676" w:name="_Toc414448120"/>
      <w:bookmarkStart w:id="677" w:name="_Toc434003991"/>
      <w:bookmarkStart w:id="678" w:name="_Toc434004110"/>
      <w:bookmarkStart w:id="679" w:name="_Toc464498310"/>
      <w:bookmarkStart w:id="680" w:name="_Toc464498715"/>
      <w:bookmarkStart w:id="681" w:name="_Toc487209327"/>
      <w:bookmarkStart w:id="682" w:name="_Toc488428640"/>
      <w:bookmarkStart w:id="683" w:name="_Toc491180968"/>
      <w:bookmarkStart w:id="684" w:name="_Toc492377928"/>
      <w:bookmarkStart w:id="685" w:name="_Toc493501630"/>
      <w:bookmarkStart w:id="686" w:name="_Toc494211589"/>
      <w:bookmarkStart w:id="687" w:name="_Toc496883326"/>
      <w:bookmarkStart w:id="688" w:name="_Toc498523207"/>
      <w:bookmarkStart w:id="689" w:name="_Toc505704885"/>
      <w:bookmarkStart w:id="690" w:name="_Toc510612328"/>
      <w:bookmarkStart w:id="691" w:name="_Toc3538996"/>
      <w:bookmarkStart w:id="692" w:name="_Toc19704269"/>
      <w:bookmarkStart w:id="693" w:name="_Toc23410245"/>
      <w:bookmarkStart w:id="694" w:name="_Toc23958011"/>
      <w:bookmarkStart w:id="695" w:name="_Toc80883773"/>
      <w:bookmarkStart w:id="696" w:name="_Toc80890444"/>
      <w:bookmarkStart w:id="697" w:name="_Toc82529157"/>
      <w:bookmarkStart w:id="698" w:name="_Toc119663134"/>
      <w:bookmarkStart w:id="699" w:name="_Toc128403841"/>
      <w:bookmarkStart w:id="700" w:name="_Toc139655556"/>
      <w:bookmarkStart w:id="701" w:name="_Toc161343749"/>
      <w:bookmarkStart w:id="702" w:name="_Toc163151898"/>
      <w:bookmarkStart w:id="703" w:name="_Toc184325937"/>
      <w:r w:rsidRPr="006B4BE5">
        <w:rPr>
          <w:rFonts w:cs="Arial"/>
          <w:bCs/>
          <w:color w:val="244061" w:themeColor="accent1" w:themeShade="80"/>
          <w:sz w:val="20"/>
        </w:rPr>
        <w:t>Acto de Junta de Aclaraciones</w:t>
      </w:r>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p>
    <w:p w14:paraId="71D787F8" w14:textId="77777777" w:rsidR="00827564" w:rsidRPr="0033233C" w:rsidRDefault="00827564" w:rsidP="00827564">
      <w:pPr>
        <w:pStyle w:val="Ttulo1"/>
        <w:spacing w:before="120" w:after="120"/>
        <w:jc w:val="both"/>
        <w:rPr>
          <w:rFonts w:cs="Arial"/>
          <w:bCs/>
          <w:sz w:val="20"/>
        </w:rPr>
      </w:pPr>
      <w:bookmarkStart w:id="704" w:name="_Toc382993259"/>
      <w:bookmarkStart w:id="705" w:name="_Toc390699242"/>
      <w:bookmarkStart w:id="706" w:name="_Toc396148598"/>
      <w:bookmarkStart w:id="707" w:name="_Toc405207184"/>
      <w:bookmarkStart w:id="708" w:name="_Toc414448121"/>
      <w:bookmarkStart w:id="709" w:name="_Toc434003992"/>
      <w:bookmarkStart w:id="710" w:name="_Toc434004111"/>
      <w:bookmarkStart w:id="711" w:name="_Toc464498311"/>
      <w:bookmarkStart w:id="712" w:name="_Toc464498716"/>
      <w:bookmarkStart w:id="713" w:name="_Toc487209328"/>
      <w:bookmarkStart w:id="714" w:name="_Toc488428641"/>
      <w:bookmarkStart w:id="715" w:name="_Toc491180969"/>
      <w:bookmarkStart w:id="716" w:name="_Toc492377929"/>
      <w:bookmarkStart w:id="717" w:name="_Toc493501631"/>
      <w:bookmarkStart w:id="718" w:name="_Toc494211590"/>
      <w:bookmarkStart w:id="719" w:name="_Toc496883327"/>
      <w:bookmarkStart w:id="720" w:name="_Toc498523208"/>
      <w:bookmarkStart w:id="721" w:name="_Toc505704886"/>
      <w:bookmarkStart w:id="722" w:name="_Toc510612329"/>
      <w:bookmarkStart w:id="723" w:name="_Toc3538997"/>
      <w:bookmarkStart w:id="724" w:name="_Toc19704270"/>
      <w:bookmarkStart w:id="725" w:name="_Toc23410246"/>
      <w:bookmarkStart w:id="726" w:name="_Toc23958012"/>
      <w:bookmarkStart w:id="727" w:name="_Toc80883774"/>
      <w:bookmarkStart w:id="728" w:name="_Toc80890445"/>
      <w:bookmarkStart w:id="729" w:name="_Toc82529158"/>
      <w:bookmarkStart w:id="730" w:name="_Toc119663135"/>
      <w:bookmarkStart w:id="731" w:name="_Toc128403842"/>
      <w:bookmarkStart w:id="732" w:name="_Toc139655557"/>
      <w:bookmarkStart w:id="733" w:name="_Toc161343750"/>
      <w:bookmarkStart w:id="734" w:name="_Toc163151899"/>
      <w:bookmarkStart w:id="735" w:name="_Toc184325938"/>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p>
    <w:p w14:paraId="47E98C0C" w14:textId="456B8CF4"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36" w:name="_Hlk122110960"/>
      <w:r w:rsidR="004E519A" w:rsidRPr="004E519A">
        <w:rPr>
          <w:sz w:val="20"/>
          <w:lang w:eastAsia="es-MX"/>
        </w:rPr>
        <w:t>Junta de Aclaraciones de la presente convocatoria se llevará a cabo de conformidad con lo señalado en el artículo 40 del REGLAMENTO y el artículo 61 de las POBALINES, el día</w:t>
      </w:r>
      <w:r w:rsidR="006D5197">
        <w:rPr>
          <w:sz w:val="20"/>
          <w:lang w:eastAsia="es-MX"/>
        </w:rPr>
        <w:t xml:space="preserve"> </w:t>
      </w:r>
      <w:r w:rsidR="00712714">
        <w:rPr>
          <w:b/>
          <w:sz w:val="20"/>
          <w:u w:val="single"/>
          <w:lang w:eastAsia="es-MX"/>
        </w:rPr>
        <w:t>9</w:t>
      </w:r>
      <w:r w:rsidR="00191B41">
        <w:rPr>
          <w:b/>
          <w:sz w:val="20"/>
          <w:u w:val="single"/>
          <w:lang w:eastAsia="es-MX"/>
        </w:rPr>
        <w:t xml:space="preserve"> </w:t>
      </w:r>
      <w:r w:rsidR="004E519A" w:rsidRPr="004E519A">
        <w:rPr>
          <w:b/>
          <w:sz w:val="20"/>
          <w:u w:val="single"/>
          <w:lang w:eastAsia="es-MX"/>
        </w:rPr>
        <w:t>de</w:t>
      </w:r>
      <w:r w:rsidR="006C3526">
        <w:rPr>
          <w:b/>
          <w:sz w:val="20"/>
          <w:u w:val="single"/>
          <w:lang w:eastAsia="es-MX"/>
        </w:rPr>
        <w:t xml:space="preserve"> </w:t>
      </w:r>
      <w:r w:rsidR="00712714">
        <w:rPr>
          <w:b/>
          <w:sz w:val="20"/>
          <w:u w:val="single"/>
          <w:lang w:eastAsia="es-MX"/>
        </w:rPr>
        <w:t>enero</w:t>
      </w:r>
      <w:r w:rsidR="0022539F">
        <w:rPr>
          <w:b/>
          <w:sz w:val="20"/>
          <w:u w:val="single"/>
          <w:lang w:eastAsia="es-MX"/>
        </w:rPr>
        <w:t xml:space="preserve"> de </w:t>
      </w:r>
      <w:r w:rsidR="004E519A" w:rsidRPr="004E519A">
        <w:rPr>
          <w:b/>
          <w:sz w:val="20"/>
          <w:u w:val="single"/>
          <w:lang w:eastAsia="es-MX"/>
        </w:rPr>
        <w:t>20</w:t>
      </w:r>
      <w:r w:rsidR="00C4675B">
        <w:rPr>
          <w:b/>
          <w:sz w:val="20"/>
          <w:u w:val="single"/>
          <w:lang w:eastAsia="es-MX"/>
        </w:rPr>
        <w:t>2</w:t>
      </w:r>
      <w:r w:rsidR="00567E00">
        <w:rPr>
          <w:b/>
          <w:sz w:val="20"/>
          <w:u w:val="single"/>
          <w:lang w:eastAsia="es-MX"/>
        </w:rPr>
        <w:t>5</w:t>
      </w:r>
      <w:r w:rsidR="004E519A" w:rsidRPr="004E519A">
        <w:rPr>
          <w:b/>
          <w:sz w:val="20"/>
          <w:u w:val="single"/>
          <w:lang w:eastAsia="es-MX"/>
        </w:rPr>
        <w:t>, a las</w:t>
      </w:r>
      <w:r w:rsidR="00920166">
        <w:rPr>
          <w:b/>
          <w:sz w:val="20"/>
          <w:u w:val="single"/>
          <w:lang w:eastAsia="es-MX"/>
        </w:rPr>
        <w:t xml:space="preserve"> </w:t>
      </w:r>
      <w:r w:rsidR="00712714">
        <w:rPr>
          <w:b/>
          <w:sz w:val="20"/>
          <w:u w:val="single"/>
          <w:lang w:eastAsia="es-MX"/>
        </w:rPr>
        <w:t>13:00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w:t>
      </w:r>
      <w:r w:rsidR="00C01699">
        <w:rPr>
          <w:sz w:val="20"/>
          <w:lang w:eastAsia="es-MX"/>
        </w:rPr>
        <w:t xml:space="preserve">Usos Múltiples del </w:t>
      </w:r>
      <w:r w:rsidR="00C01699" w:rsidRPr="00C01699">
        <w:rPr>
          <w:b/>
          <w:bCs/>
          <w:sz w:val="20"/>
          <w:lang w:eastAsia="es-MX"/>
        </w:rPr>
        <w:t>Piso 1</w:t>
      </w:r>
      <w:r w:rsidR="00C01699">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36"/>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37" w:name="_Toc382993260"/>
      <w:bookmarkStart w:id="738" w:name="_Toc390699243"/>
      <w:bookmarkStart w:id="739" w:name="_Toc396148599"/>
      <w:bookmarkStart w:id="740" w:name="_Toc405207185"/>
      <w:bookmarkStart w:id="741" w:name="_Toc414448122"/>
      <w:bookmarkStart w:id="742" w:name="_Toc434003993"/>
      <w:bookmarkStart w:id="743" w:name="_Toc434004112"/>
      <w:bookmarkStart w:id="744" w:name="_Toc464498312"/>
      <w:bookmarkStart w:id="745" w:name="_Toc464498717"/>
      <w:bookmarkStart w:id="746" w:name="_Toc487209329"/>
      <w:bookmarkStart w:id="747" w:name="_Toc488428642"/>
      <w:bookmarkStart w:id="748" w:name="_Toc491180970"/>
      <w:bookmarkStart w:id="749" w:name="_Toc492377930"/>
      <w:bookmarkStart w:id="750" w:name="_Toc493501632"/>
      <w:bookmarkStart w:id="751" w:name="_Toc494211591"/>
      <w:bookmarkStart w:id="752" w:name="_Toc496883328"/>
      <w:bookmarkStart w:id="753" w:name="_Toc498523209"/>
      <w:bookmarkStart w:id="754" w:name="_Toc505704887"/>
      <w:bookmarkStart w:id="755" w:name="_Toc510612330"/>
      <w:bookmarkStart w:id="756" w:name="_Toc3538998"/>
      <w:bookmarkStart w:id="757" w:name="_Toc19704271"/>
      <w:bookmarkStart w:id="758" w:name="_Toc23410247"/>
      <w:bookmarkStart w:id="759" w:name="_Toc23958013"/>
      <w:bookmarkStart w:id="760" w:name="_Toc80883775"/>
      <w:bookmarkStart w:id="761" w:name="_Toc80890446"/>
      <w:bookmarkStart w:id="762" w:name="_Toc82529159"/>
      <w:bookmarkStart w:id="763" w:name="_Toc119663136"/>
      <w:bookmarkStart w:id="764" w:name="_Toc128403843"/>
      <w:bookmarkStart w:id="765" w:name="_Toc139655558"/>
      <w:bookmarkStart w:id="766" w:name="_Toc161343751"/>
      <w:bookmarkStart w:id="767" w:name="_Toc163151900"/>
      <w:bookmarkStart w:id="768" w:name="_Toc184325939"/>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51EB862F">
      <w:pPr>
        <w:pStyle w:val="Texto0"/>
        <w:tabs>
          <w:tab w:val="left" w:pos="709"/>
        </w:tabs>
        <w:spacing w:before="120" w:after="120" w:line="240" w:lineRule="auto"/>
        <w:ind w:left="1418" w:hanging="142"/>
        <w:rPr>
          <w:sz w:val="20"/>
          <w:lang w:eastAsia="es-MX"/>
        </w:rPr>
      </w:pPr>
      <w:r w:rsidRPr="51EB862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14471B27" w:rsidR="004223BC" w:rsidRPr="00E2441F" w:rsidRDefault="004223BC" w:rsidP="00C01699">
      <w:pPr>
        <w:pStyle w:val="Texto0"/>
        <w:numPr>
          <w:ilvl w:val="0"/>
          <w:numId w:val="8"/>
        </w:numPr>
        <w:tabs>
          <w:tab w:val="left" w:pos="709"/>
        </w:tabs>
        <w:spacing w:before="120" w:after="120" w:line="240" w:lineRule="auto"/>
        <w:ind w:left="993"/>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712714">
        <w:rPr>
          <w:b/>
          <w:sz w:val="20"/>
          <w:u w:val="single"/>
          <w:lang w:eastAsia="es-MX"/>
        </w:rPr>
        <w:t>7</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712714">
        <w:rPr>
          <w:b/>
          <w:sz w:val="20"/>
          <w:u w:val="single"/>
          <w:lang w:eastAsia="es-MX"/>
        </w:rPr>
        <w:t>enero</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712714">
        <w:rPr>
          <w:b/>
          <w:sz w:val="20"/>
          <w:u w:val="single"/>
          <w:lang w:eastAsia="es-MX"/>
        </w:rPr>
        <w:t>13:00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8" w:history="1">
        <w:r w:rsidRPr="00E2441F">
          <w:rPr>
            <w:rStyle w:val="Hipervnculo"/>
            <w:sz w:val="20"/>
            <w:lang w:eastAsia="es-MX"/>
          </w:rPr>
          <w:t>roberto.medina@ine.mx</w:t>
        </w:r>
      </w:hyperlink>
      <w:r w:rsidR="00AA6BD8">
        <w:rPr>
          <w:rStyle w:val="Hipervnculo"/>
          <w:sz w:val="20"/>
          <w:lang w:eastAsia="es-MX"/>
        </w:rPr>
        <w:t>, ivana.bagues@ine.mx</w:t>
      </w:r>
      <w:r w:rsidRPr="00E2441F">
        <w:rPr>
          <w:sz w:val="20"/>
          <w:lang w:eastAsia="es-MX"/>
        </w:rPr>
        <w:t xml:space="preserve"> y </w:t>
      </w:r>
      <w:hyperlink r:id="rId29" w:history="1">
        <w:r w:rsidR="00167F0B" w:rsidRPr="002B0969">
          <w:rPr>
            <w:rStyle w:val="Hipervnculo"/>
            <w:sz w:val="20"/>
            <w:lang w:eastAsia="es-MX"/>
          </w:rPr>
          <w:t>carolina.rodriguezb@ine.mx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lastRenderedPageBreak/>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69" w:name="_Toc382993261"/>
      <w:bookmarkStart w:id="770" w:name="_Toc390699244"/>
      <w:bookmarkStart w:id="771" w:name="_Toc396148600"/>
      <w:bookmarkStart w:id="772" w:name="_Toc405207186"/>
      <w:bookmarkStart w:id="773" w:name="_Toc414448123"/>
      <w:bookmarkStart w:id="774" w:name="_Toc434003994"/>
      <w:bookmarkStart w:id="775" w:name="_Toc434004113"/>
      <w:bookmarkStart w:id="776" w:name="_Toc464498313"/>
      <w:bookmarkStart w:id="777" w:name="_Toc464498718"/>
      <w:bookmarkStart w:id="778" w:name="_Toc487209330"/>
      <w:bookmarkStart w:id="779" w:name="_Toc488428643"/>
      <w:bookmarkStart w:id="780" w:name="_Toc491180971"/>
      <w:bookmarkStart w:id="781" w:name="_Toc492377931"/>
      <w:bookmarkStart w:id="782" w:name="_Toc493501633"/>
      <w:bookmarkStart w:id="783" w:name="_Toc494211592"/>
      <w:bookmarkStart w:id="784" w:name="_Toc496883329"/>
      <w:bookmarkStart w:id="785" w:name="_Toc498523210"/>
      <w:bookmarkStart w:id="786" w:name="_Toc505704888"/>
      <w:bookmarkStart w:id="787" w:name="_Toc510612331"/>
      <w:bookmarkStart w:id="788" w:name="_Toc3538999"/>
      <w:bookmarkStart w:id="789" w:name="_Toc19704272"/>
      <w:bookmarkStart w:id="790" w:name="_Toc23410248"/>
      <w:bookmarkStart w:id="791" w:name="_Toc23958014"/>
      <w:bookmarkStart w:id="792" w:name="_Toc80883776"/>
      <w:bookmarkStart w:id="793" w:name="_Toc80890447"/>
      <w:bookmarkStart w:id="794" w:name="_Toc82529160"/>
      <w:bookmarkStart w:id="795" w:name="_Toc119663137"/>
      <w:bookmarkStart w:id="796" w:name="_Toc128403844"/>
      <w:bookmarkStart w:id="797" w:name="_Toc139655559"/>
      <w:bookmarkStart w:id="798" w:name="_Toc161343752"/>
      <w:bookmarkStart w:id="799" w:name="_Toc163151901"/>
      <w:bookmarkStart w:id="800" w:name="_Toc184325940"/>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w:t>
      </w:r>
      <w:r w:rsidRPr="00D85353">
        <w:rPr>
          <w:rFonts w:ascii="Arial" w:hAnsi="Arial" w:cs="Arial"/>
          <w:lang w:val="es-ES"/>
        </w:rPr>
        <w:t xml:space="preserve">Proposiciones, la modificación respectiva </w:t>
      </w:r>
      <w:r w:rsidRPr="00677CB9">
        <w:rPr>
          <w:rFonts w:ascii="Arial" w:hAnsi="Arial" w:cs="Arial"/>
          <w:lang w:val="es-ES"/>
        </w:rPr>
        <w:t>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801" w:name="_Toc390699245"/>
      <w:bookmarkStart w:id="802" w:name="_Toc396148601"/>
      <w:bookmarkStart w:id="803" w:name="_Toc405207187"/>
      <w:bookmarkStart w:id="804" w:name="_Toc414448124"/>
      <w:bookmarkStart w:id="805" w:name="_Toc434003995"/>
      <w:bookmarkStart w:id="806" w:name="_Toc434004114"/>
      <w:bookmarkStart w:id="807" w:name="_Toc464498314"/>
      <w:bookmarkStart w:id="808" w:name="_Toc464498719"/>
      <w:bookmarkStart w:id="809" w:name="_Toc487209331"/>
      <w:bookmarkStart w:id="810" w:name="_Toc488428644"/>
      <w:bookmarkStart w:id="811" w:name="_Toc491180972"/>
      <w:bookmarkStart w:id="812" w:name="_Toc492377932"/>
      <w:bookmarkStart w:id="813" w:name="_Toc493501634"/>
      <w:bookmarkStart w:id="814" w:name="_Toc494211593"/>
      <w:bookmarkStart w:id="815" w:name="_Toc496883330"/>
      <w:bookmarkStart w:id="816" w:name="_Toc498523211"/>
      <w:bookmarkStart w:id="817" w:name="_Toc505704889"/>
      <w:bookmarkStart w:id="818" w:name="_Toc510612332"/>
      <w:bookmarkStart w:id="819" w:name="_Toc3539000"/>
      <w:bookmarkStart w:id="820" w:name="_Toc19704273"/>
      <w:bookmarkStart w:id="821" w:name="_Toc23410249"/>
      <w:bookmarkStart w:id="822" w:name="_Toc23958015"/>
      <w:bookmarkStart w:id="823" w:name="_Toc80883777"/>
      <w:bookmarkStart w:id="824" w:name="_Toc80890448"/>
      <w:bookmarkStart w:id="825" w:name="_Toc82529161"/>
      <w:bookmarkStart w:id="826" w:name="_Toc119663138"/>
      <w:bookmarkStart w:id="827" w:name="_Toc128403845"/>
      <w:bookmarkStart w:id="828" w:name="_Toc139655560"/>
      <w:bookmarkStart w:id="829" w:name="_Toc161343753"/>
      <w:bookmarkStart w:id="830" w:name="_Toc163151902"/>
      <w:bookmarkStart w:id="831" w:name="_Toc184325941"/>
      <w:r w:rsidRPr="006B4BE5">
        <w:rPr>
          <w:rFonts w:cs="Arial"/>
          <w:bCs/>
          <w:color w:val="244061" w:themeColor="accent1" w:themeShade="80"/>
          <w:sz w:val="20"/>
        </w:rPr>
        <w:lastRenderedPageBreak/>
        <w:t>Acto de Presentación y Apertura de Proposiciones</w:t>
      </w:r>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14:paraId="7D0372F5" w14:textId="77777777" w:rsidR="00827564" w:rsidRPr="0033233C" w:rsidRDefault="00827564" w:rsidP="00827564">
      <w:pPr>
        <w:pStyle w:val="Ttulo1"/>
        <w:spacing w:before="120" w:after="120"/>
        <w:jc w:val="both"/>
        <w:rPr>
          <w:rFonts w:cs="Arial"/>
          <w:bCs/>
          <w:sz w:val="20"/>
        </w:rPr>
      </w:pPr>
      <w:bookmarkStart w:id="832" w:name="_Toc314030209"/>
      <w:bookmarkStart w:id="833" w:name="_Toc314085327"/>
      <w:bookmarkStart w:id="834" w:name="_Toc314086085"/>
      <w:bookmarkStart w:id="835" w:name="_Toc314086225"/>
      <w:bookmarkStart w:id="836" w:name="_Toc314094148"/>
      <w:bookmarkStart w:id="837" w:name="_Toc314804569"/>
      <w:bookmarkStart w:id="838" w:name="_Toc315905517"/>
      <w:bookmarkStart w:id="839" w:name="_Toc316315433"/>
      <w:bookmarkStart w:id="840" w:name="_Toc316316319"/>
      <w:bookmarkStart w:id="841" w:name="_Toc327181267"/>
      <w:bookmarkStart w:id="842" w:name="_Toc329602583"/>
      <w:bookmarkStart w:id="843" w:name="_Toc382993263"/>
      <w:bookmarkStart w:id="844" w:name="_Toc390246827"/>
      <w:bookmarkStart w:id="845" w:name="_Toc390699246"/>
      <w:bookmarkStart w:id="846" w:name="_Toc396148602"/>
      <w:bookmarkStart w:id="847" w:name="_Toc405207188"/>
      <w:bookmarkStart w:id="848" w:name="_Toc414448125"/>
      <w:bookmarkStart w:id="849" w:name="_Toc434003996"/>
      <w:bookmarkStart w:id="850" w:name="_Toc434004115"/>
      <w:bookmarkStart w:id="851" w:name="_Toc464498315"/>
      <w:bookmarkStart w:id="852" w:name="_Toc464498720"/>
      <w:bookmarkStart w:id="853" w:name="_Toc487209332"/>
      <w:bookmarkStart w:id="854" w:name="_Toc488428645"/>
      <w:bookmarkStart w:id="855" w:name="_Toc491180973"/>
      <w:bookmarkStart w:id="856" w:name="_Toc492377933"/>
      <w:bookmarkStart w:id="857" w:name="_Toc493501635"/>
      <w:bookmarkStart w:id="858" w:name="_Toc494211594"/>
      <w:bookmarkStart w:id="859" w:name="_Toc496883331"/>
      <w:bookmarkStart w:id="860" w:name="_Toc498523212"/>
      <w:bookmarkStart w:id="861" w:name="_Toc505704890"/>
      <w:bookmarkStart w:id="862" w:name="_Toc510612333"/>
      <w:bookmarkStart w:id="863" w:name="_Toc3539001"/>
      <w:bookmarkStart w:id="864" w:name="_Toc19704274"/>
      <w:bookmarkStart w:id="865" w:name="_Toc23410250"/>
      <w:bookmarkStart w:id="866" w:name="_Toc23958016"/>
      <w:bookmarkStart w:id="867" w:name="_Toc80883778"/>
      <w:bookmarkStart w:id="868" w:name="_Toc80890449"/>
      <w:bookmarkStart w:id="869" w:name="_Toc82529162"/>
      <w:bookmarkStart w:id="870" w:name="_Toc119663139"/>
      <w:bookmarkStart w:id="871" w:name="_Toc128403846"/>
      <w:bookmarkStart w:id="872" w:name="_Toc139655561"/>
      <w:bookmarkStart w:id="873" w:name="_Toc161343754"/>
      <w:bookmarkStart w:id="874" w:name="_Toc163151903"/>
      <w:bookmarkStart w:id="875" w:name="_Toc184325942"/>
      <w:r w:rsidRPr="0033233C">
        <w:rPr>
          <w:rFonts w:cs="Arial"/>
          <w:bCs/>
          <w:sz w:val="20"/>
        </w:rPr>
        <w:t>6.2.1</w:t>
      </w:r>
      <w:r w:rsidRPr="0033233C">
        <w:rPr>
          <w:rFonts w:cs="Arial"/>
          <w:bCs/>
          <w:sz w:val="20"/>
        </w:rPr>
        <w:tab/>
        <w:t>Lugar, fecha y hora</w:t>
      </w:r>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p>
    <w:p w14:paraId="720B0238" w14:textId="6A457FAB"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712714">
        <w:rPr>
          <w:b/>
          <w:sz w:val="20"/>
          <w:u w:val="single"/>
          <w:lang w:eastAsia="es-MX"/>
        </w:rPr>
        <w:t>16</w:t>
      </w:r>
      <w:r w:rsidRPr="00E2441F">
        <w:rPr>
          <w:b/>
          <w:sz w:val="20"/>
          <w:u w:val="single"/>
          <w:lang w:eastAsia="es-MX"/>
        </w:rPr>
        <w:t xml:space="preserve"> de </w:t>
      </w:r>
      <w:r w:rsidR="00712714">
        <w:rPr>
          <w:b/>
          <w:sz w:val="20"/>
          <w:u w:val="single"/>
          <w:lang w:eastAsia="es-MX"/>
        </w:rPr>
        <w:t>enero</w:t>
      </w:r>
      <w:r w:rsidR="00433C09">
        <w:rPr>
          <w:b/>
          <w:sz w:val="20"/>
          <w:u w:val="single"/>
          <w:lang w:eastAsia="es-MX"/>
        </w:rPr>
        <w:t xml:space="preserve"> </w:t>
      </w:r>
      <w:r w:rsidRPr="00E2441F">
        <w:rPr>
          <w:b/>
          <w:sz w:val="20"/>
          <w:u w:val="single"/>
          <w:lang w:eastAsia="es-MX"/>
        </w:rPr>
        <w:t>202</w:t>
      </w:r>
      <w:r w:rsidR="00712714">
        <w:rPr>
          <w:b/>
          <w:sz w:val="20"/>
          <w:u w:val="single"/>
          <w:lang w:eastAsia="es-MX"/>
        </w:rPr>
        <w:t>5</w:t>
      </w:r>
      <w:r w:rsidRPr="00E2441F">
        <w:rPr>
          <w:b/>
          <w:sz w:val="20"/>
          <w:u w:val="single"/>
          <w:lang w:eastAsia="es-MX"/>
        </w:rPr>
        <w:t xml:space="preserve">, a las </w:t>
      </w:r>
      <w:r w:rsidR="00712714">
        <w:rPr>
          <w:b/>
          <w:sz w:val="20"/>
          <w:u w:val="single"/>
          <w:lang w:eastAsia="es-MX"/>
        </w:rPr>
        <w:t>13:00</w:t>
      </w:r>
      <w:r w:rsidRPr="00E2441F">
        <w:rPr>
          <w:b/>
          <w:sz w:val="20"/>
          <w:u w:val="single"/>
          <w:lang w:eastAsia="es-MX"/>
        </w:rPr>
        <w:t xml:space="preserve"> horas</w:t>
      </w:r>
      <w:r w:rsidRPr="00E2441F">
        <w:rPr>
          <w:sz w:val="20"/>
          <w:lang w:eastAsia="es-MX"/>
        </w:rPr>
        <w:t xml:space="preserve">, en </w:t>
      </w:r>
      <w:r w:rsidRPr="00E2441F">
        <w:rPr>
          <w:sz w:val="20"/>
        </w:rPr>
        <w:t xml:space="preserve">Sala de </w:t>
      </w:r>
      <w:r w:rsidR="00C01699">
        <w:rPr>
          <w:sz w:val="20"/>
        </w:rPr>
        <w:t xml:space="preserve">Uso Múltiples del </w:t>
      </w:r>
      <w:r w:rsidR="00C01699" w:rsidRPr="00C01699">
        <w:rPr>
          <w:b/>
          <w:bCs/>
          <w:sz w:val="20"/>
        </w:rPr>
        <w:t>Piso 1</w:t>
      </w:r>
      <w:r w:rsidR="00C01699">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76" w:name="_Toc314030211"/>
      <w:bookmarkStart w:id="877" w:name="_Toc314085329"/>
      <w:bookmarkStart w:id="878" w:name="_Toc314086087"/>
      <w:bookmarkStart w:id="879" w:name="_Toc314086227"/>
      <w:bookmarkStart w:id="880" w:name="_Toc314094150"/>
      <w:bookmarkStart w:id="881" w:name="_Toc314804571"/>
      <w:bookmarkStart w:id="882" w:name="_Toc315905519"/>
      <w:bookmarkStart w:id="883" w:name="_Toc316315435"/>
      <w:bookmarkStart w:id="884" w:name="_Toc316316321"/>
      <w:bookmarkStart w:id="885" w:name="_Toc327181269"/>
      <w:bookmarkStart w:id="886" w:name="_Toc329602585"/>
      <w:bookmarkStart w:id="887" w:name="_Toc382993265"/>
      <w:bookmarkStart w:id="888" w:name="_Toc390246829"/>
      <w:bookmarkStart w:id="889" w:name="_Toc390699248"/>
      <w:bookmarkStart w:id="890" w:name="_Toc396148604"/>
      <w:bookmarkStart w:id="891" w:name="_Toc405207190"/>
      <w:bookmarkStart w:id="892" w:name="_Toc414448127"/>
      <w:bookmarkStart w:id="893" w:name="_Toc434003998"/>
      <w:bookmarkStart w:id="894" w:name="_Toc434004117"/>
      <w:bookmarkStart w:id="895" w:name="_Toc464498317"/>
      <w:bookmarkStart w:id="896" w:name="_Toc464498722"/>
      <w:bookmarkStart w:id="897" w:name="_Toc487209334"/>
      <w:bookmarkStart w:id="898" w:name="_Toc488428647"/>
      <w:bookmarkStart w:id="899" w:name="_Toc491180975"/>
      <w:bookmarkStart w:id="900" w:name="_Toc492377935"/>
      <w:bookmarkStart w:id="901" w:name="_Toc493501637"/>
      <w:bookmarkStart w:id="902" w:name="_Toc494211596"/>
      <w:bookmarkStart w:id="903" w:name="_Toc496883333"/>
      <w:bookmarkStart w:id="904" w:name="_Toc498523214"/>
      <w:bookmarkStart w:id="905" w:name="_Toc505704892"/>
      <w:bookmarkStart w:id="906" w:name="_Toc510612335"/>
      <w:bookmarkStart w:id="907" w:name="_Toc3539002"/>
      <w:bookmarkStart w:id="908" w:name="_Toc19704275"/>
      <w:bookmarkStart w:id="909" w:name="_Toc23410251"/>
      <w:bookmarkStart w:id="910" w:name="_Toc23958017"/>
      <w:bookmarkStart w:id="911" w:name="_Toc80883779"/>
      <w:bookmarkStart w:id="912" w:name="_Toc80890450"/>
      <w:bookmarkStart w:id="913" w:name="_Toc82529163"/>
      <w:bookmarkStart w:id="914" w:name="_Toc119663140"/>
      <w:bookmarkStart w:id="915" w:name="_Toc128403847"/>
      <w:bookmarkStart w:id="916" w:name="_Toc139655562"/>
      <w:bookmarkStart w:id="917" w:name="_Toc161343755"/>
      <w:bookmarkStart w:id="918" w:name="_Toc163151904"/>
      <w:bookmarkStart w:id="919" w:name="_Toc184325943"/>
      <w:r>
        <w:rPr>
          <w:rFonts w:cs="Arial"/>
          <w:bCs/>
          <w:sz w:val="20"/>
        </w:rPr>
        <w:t>6.2.2</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915"/>
      <w:bookmarkEnd w:id="916"/>
      <w:bookmarkEnd w:id="917"/>
      <w:bookmarkEnd w:id="918"/>
      <w:bookmarkEnd w:id="919"/>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920" w:name="_Toc314030212"/>
      <w:bookmarkStart w:id="921" w:name="_Toc314085330"/>
      <w:bookmarkStart w:id="922" w:name="_Toc314086088"/>
      <w:bookmarkStart w:id="923" w:name="_Toc314086228"/>
      <w:bookmarkStart w:id="924" w:name="_Toc314094151"/>
      <w:bookmarkStart w:id="925" w:name="_Toc314804572"/>
      <w:bookmarkStart w:id="926" w:name="_Toc315905520"/>
      <w:bookmarkStart w:id="927" w:name="_Toc316315436"/>
      <w:bookmarkStart w:id="928" w:name="_Toc316316322"/>
      <w:bookmarkStart w:id="929" w:name="_Toc327181270"/>
      <w:bookmarkStart w:id="930" w:name="_Toc329602586"/>
      <w:bookmarkStart w:id="931" w:name="_Toc382993266"/>
      <w:bookmarkStart w:id="932" w:name="_Toc390246830"/>
      <w:bookmarkStart w:id="933" w:name="_Toc390699249"/>
      <w:bookmarkStart w:id="934" w:name="_Toc396148605"/>
      <w:bookmarkStart w:id="935" w:name="_Toc405207191"/>
      <w:bookmarkStart w:id="936" w:name="_Toc414448128"/>
      <w:bookmarkStart w:id="937" w:name="_Toc434003999"/>
      <w:bookmarkStart w:id="938" w:name="_Toc434004118"/>
      <w:bookmarkStart w:id="939" w:name="_Toc464498318"/>
      <w:bookmarkStart w:id="940" w:name="_Toc464498723"/>
      <w:bookmarkStart w:id="941" w:name="_Toc487209335"/>
      <w:bookmarkStart w:id="942" w:name="_Toc488428648"/>
      <w:bookmarkStart w:id="943" w:name="_Toc491180976"/>
      <w:bookmarkStart w:id="944" w:name="_Toc492377936"/>
      <w:bookmarkStart w:id="945" w:name="_Toc493501638"/>
      <w:bookmarkStart w:id="946" w:name="_Toc494211597"/>
      <w:bookmarkStart w:id="947" w:name="_Toc496883334"/>
      <w:bookmarkStart w:id="948" w:name="_Toc498523215"/>
      <w:bookmarkStart w:id="949" w:name="_Toc505704893"/>
      <w:bookmarkStart w:id="950" w:name="_Toc510612336"/>
      <w:bookmarkStart w:id="951" w:name="_Toc3539003"/>
      <w:bookmarkStart w:id="952" w:name="_Toc19704276"/>
      <w:bookmarkStart w:id="953" w:name="_Toc23410252"/>
      <w:bookmarkStart w:id="954" w:name="_Toc23958018"/>
      <w:bookmarkStart w:id="955" w:name="_Toc80883780"/>
      <w:bookmarkStart w:id="956" w:name="_Toc80890451"/>
      <w:bookmarkStart w:id="957" w:name="_Toc82529164"/>
      <w:bookmarkStart w:id="958" w:name="_Toc119663141"/>
      <w:bookmarkStart w:id="959" w:name="_Toc128403848"/>
      <w:bookmarkStart w:id="960" w:name="_Toc139655563"/>
      <w:bookmarkStart w:id="961" w:name="_Toc161343756"/>
      <w:bookmarkStart w:id="962" w:name="_Toc163151905"/>
      <w:bookmarkStart w:id="963" w:name="_Toc184325944"/>
      <w:r>
        <w:rPr>
          <w:rFonts w:cs="Arial"/>
          <w:bCs/>
          <w:sz w:val="20"/>
        </w:rPr>
        <w:t>6.2.3</w:t>
      </w:r>
      <w:r w:rsidR="00827564" w:rsidRPr="0033233C">
        <w:rPr>
          <w:rFonts w:cs="Arial"/>
          <w:bCs/>
          <w:sz w:val="20"/>
        </w:rPr>
        <w:tab/>
      </w:r>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r w:rsidR="00BD00B6">
        <w:rPr>
          <w:rFonts w:cs="Arial"/>
          <w:bCs/>
          <w:color w:val="244061" w:themeColor="accent1" w:themeShade="80"/>
          <w:sz w:val="20"/>
        </w:rPr>
        <w:t>Inicio del acto</w:t>
      </w:r>
      <w:bookmarkEnd w:id="959"/>
      <w:bookmarkEnd w:id="960"/>
      <w:bookmarkEnd w:id="961"/>
      <w:bookmarkEnd w:id="962"/>
      <w:bookmarkEnd w:id="963"/>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64" w:name="_Toc289064590"/>
      <w:bookmarkStart w:id="965" w:name="_Toc307923720"/>
      <w:bookmarkStart w:id="966" w:name="_Toc307995587"/>
      <w:bookmarkStart w:id="967" w:name="_Toc308181766"/>
      <w:bookmarkStart w:id="968" w:name="_Toc309618077"/>
      <w:bookmarkStart w:id="969" w:name="_Toc314030213"/>
      <w:bookmarkStart w:id="970" w:name="_Toc314085331"/>
      <w:bookmarkStart w:id="971" w:name="_Toc314086089"/>
      <w:bookmarkStart w:id="972" w:name="_Toc314086229"/>
      <w:bookmarkStart w:id="973" w:name="_Toc314094152"/>
      <w:bookmarkStart w:id="974" w:name="_Toc314804573"/>
      <w:bookmarkStart w:id="975" w:name="_Toc315905521"/>
      <w:bookmarkStart w:id="976" w:name="_Toc316315437"/>
      <w:bookmarkStart w:id="977" w:name="_Toc316316323"/>
      <w:bookmarkStart w:id="978" w:name="_Toc327181271"/>
      <w:bookmarkStart w:id="979"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80" w:name="_Toc128403849"/>
      <w:bookmarkStart w:id="981" w:name="_Toc139655564"/>
      <w:bookmarkStart w:id="982" w:name="_Toc161343757"/>
      <w:bookmarkStart w:id="983" w:name="_Toc163151906"/>
      <w:bookmarkStart w:id="984" w:name="_Toc184325945"/>
      <w:bookmarkStart w:id="985" w:name="_Toc382993267"/>
      <w:bookmarkStart w:id="986" w:name="_Toc390246831"/>
      <w:bookmarkStart w:id="987" w:name="_Toc390699250"/>
      <w:bookmarkStart w:id="988" w:name="_Toc396148606"/>
      <w:bookmarkStart w:id="989" w:name="_Toc405207192"/>
      <w:bookmarkStart w:id="990" w:name="_Toc414448129"/>
      <w:bookmarkStart w:id="991" w:name="_Toc434004000"/>
      <w:bookmarkStart w:id="992" w:name="_Toc434004119"/>
      <w:bookmarkStart w:id="993" w:name="_Toc464498319"/>
      <w:bookmarkStart w:id="994" w:name="_Toc464498724"/>
      <w:bookmarkStart w:id="995" w:name="_Toc487209336"/>
      <w:bookmarkStart w:id="996" w:name="_Toc488428649"/>
      <w:bookmarkStart w:id="997" w:name="_Toc491180977"/>
      <w:bookmarkStart w:id="998" w:name="_Toc492377937"/>
      <w:bookmarkStart w:id="999" w:name="_Toc493501639"/>
      <w:bookmarkStart w:id="1000" w:name="_Toc494211598"/>
      <w:bookmarkStart w:id="1001" w:name="_Toc496883335"/>
      <w:bookmarkStart w:id="1002" w:name="_Toc498523216"/>
      <w:bookmarkStart w:id="1003" w:name="_Toc505704894"/>
      <w:bookmarkStart w:id="1004" w:name="_Toc510612337"/>
      <w:bookmarkStart w:id="1005" w:name="_Toc3539004"/>
      <w:bookmarkStart w:id="1006" w:name="_Toc19704277"/>
      <w:bookmarkStart w:id="1007" w:name="_Toc23410253"/>
      <w:bookmarkStart w:id="1008" w:name="_Toc23958019"/>
      <w:bookmarkStart w:id="1009" w:name="_Toc80883781"/>
      <w:bookmarkStart w:id="1010" w:name="_Toc80890452"/>
      <w:bookmarkStart w:id="1011" w:name="_Toc82529165"/>
      <w:bookmarkStart w:id="1012" w:name="_Toc119663142"/>
      <w:r w:rsidRPr="000F1024">
        <w:rPr>
          <w:rFonts w:cs="Arial"/>
          <w:bCs/>
          <w:color w:val="244061" w:themeColor="accent1" w:themeShade="80"/>
          <w:sz w:val="20"/>
        </w:rPr>
        <w:t>Desarrollo del Acto</w:t>
      </w:r>
      <w:bookmarkEnd w:id="980"/>
      <w:bookmarkEnd w:id="981"/>
      <w:bookmarkEnd w:id="982"/>
      <w:bookmarkEnd w:id="983"/>
      <w:bookmarkEnd w:id="984"/>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3971EE28"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lastRenderedPageBreak/>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1013" w:name="_Toc128403850"/>
      <w:bookmarkStart w:id="1014" w:name="_Toc139655565"/>
      <w:bookmarkStart w:id="1015" w:name="_Toc161343758"/>
      <w:bookmarkStart w:id="1016" w:name="_Toc163151907"/>
      <w:bookmarkStart w:id="1017" w:name="_Toc184325946"/>
      <w:r w:rsidRPr="00BD00B6">
        <w:rPr>
          <w:rFonts w:cs="Arial"/>
          <w:bCs/>
          <w:color w:val="244061" w:themeColor="accent1" w:themeShade="80"/>
          <w:sz w:val="20"/>
        </w:rPr>
        <w:t>Acto de Fallo</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p>
    <w:p w14:paraId="036881ED" w14:textId="33E412A4" w:rsidR="00FF47AE" w:rsidRPr="00F035B5" w:rsidRDefault="00F035B5" w:rsidP="00F035B5">
      <w:pPr>
        <w:numPr>
          <w:ilvl w:val="0"/>
          <w:numId w:val="13"/>
        </w:numPr>
        <w:spacing w:before="120" w:after="120"/>
        <w:ind w:left="1066"/>
        <w:jc w:val="both"/>
        <w:rPr>
          <w:rFonts w:ascii="Arial" w:hAnsi="Arial" w:cs="Arial"/>
        </w:rPr>
      </w:pPr>
      <w:bookmarkStart w:id="1018" w:name="_Toc298407629"/>
      <w:bookmarkStart w:id="1019" w:name="_Toc309618078"/>
      <w:bookmarkStart w:id="1020" w:name="_Toc314085332"/>
      <w:bookmarkStart w:id="1021" w:name="_Toc314086230"/>
      <w:bookmarkStart w:id="1022" w:name="_Toc314094153"/>
      <w:bookmarkStart w:id="1023"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712714">
        <w:rPr>
          <w:rFonts w:ascii="Arial" w:hAnsi="Arial" w:cs="Arial"/>
          <w:b/>
          <w:bCs/>
        </w:rPr>
        <w:t>23</w:t>
      </w:r>
      <w:r>
        <w:rPr>
          <w:rFonts w:ascii="Arial" w:hAnsi="Arial" w:cs="Arial"/>
          <w:b/>
          <w:bCs/>
        </w:rPr>
        <w:t xml:space="preserve"> de </w:t>
      </w:r>
      <w:r w:rsidR="00712714">
        <w:rPr>
          <w:rFonts w:ascii="Arial" w:hAnsi="Arial" w:cs="Arial"/>
          <w:b/>
          <w:bCs/>
        </w:rPr>
        <w:t>enero</w:t>
      </w:r>
      <w:r w:rsidRPr="009F002D">
        <w:rPr>
          <w:rFonts w:ascii="Arial" w:hAnsi="Arial" w:cs="Arial"/>
          <w:b/>
          <w:bCs/>
        </w:rPr>
        <w:t xml:space="preserve"> de 20</w:t>
      </w:r>
      <w:r>
        <w:rPr>
          <w:rFonts w:ascii="Arial" w:hAnsi="Arial" w:cs="Arial"/>
          <w:b/>
          <w:bCs/>
        </w:rPr>
        <w:t>2</w:t>
      </w:r>
      <w:r w:rsidR="007922DE">
        <w:rPr>
          <w:rFonts w:ascii="Arial" w:hAnsi="Arial" w:cs="Arial"/>
          <w:b/>
          <w:bCs/>
        </w:rPr>
        <w:t>5</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30"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24" w:name="_FORMALIZACIÓN_DEL_CONTRATO"/>
      <w:bookmarkStart w:id="1025" w:name="_Toc434004120"/>
      <w:bookmarkStart w:id="1026" w:name="_Toc184325947"/>
      <w:bookmarkEnd w:id="1024"/>
      <w:r w:rsidRPr="006B4BE5">
        <w:rPr>
          <w:rFonts w:cs="Arial"/>
          <w:bCs/>
          <w:color w:val="244061" w:themeColor="accent1" w:themeShade="80"/>
          <w:sz w:val="20"/>
        </w:rPr>
        <w:t>FORMALIZACIÓN DEL CONTRATO</w:t>
      </w:r>
      <w:bookmarkEnd w:id="1018"/>
      <w:bookmarkEnd w:id="1019"/>
      <w:bookmarkEnd w:id="1020"/>
      <w:bookmarkEnd w:id="1021"/>
      <w:bookmarkEnd w:id="1022"/>
      <w:bookmarkEnd w:id="1023"/>
      <w:bookmarkEnd w:id="1025"/>
      <w:bookmarkEnd w:id="1026"/>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27" w:name="_Toc382992978"/>
      <w:bookmarkStart w:id="1028" w:name="_Toc383184951"/>
      <w:bookmarkStart w:id="1029" w:name="_Toc383788328"/>
      <w:bookmarkStart w:id="1030" w:name="_Toc390935291"/>
      <w:bookmarkStart w:id="1031" w:name="_Toc409002234"/>
      <w:bookmarkStart w:id="1032" w:name="_Toc422232855"/>
      <w:bookmarkStart w:id="1033" w:name="_Toc427242093"/>
      <w:bookmarkStart w:id="1034" w:name="_Toc428879805"/>
      <w:bookmarkStart w:id="1035" w:name="_Toc447120331"/>
      <w:bookmarkStart w:id="1036" w:name="_Toc452121398"/>
      <w:bookmarkStart w:id="1037" w:name="_Toc464498321"/>
      <w:bookmarkStart w:id="1038" w:name="_Toc464498726"/>
      <w:bookmarkStart w:id="1039" w:name="_Toc487209338"/>
      <w:bookmarkStart w:id="1040" w:name="_Toc488428651"/>
      <w:bookmarkStart w:id="1041" w:name="_Toc491180979"/>
      <w:bookmarkStart w:id="1042" w:name="_Toc492377939"/>
      <w:bookmarkStart w:id="1043" w:name="_Toc493501641"/>
      <w:bookmarkStart w:id="1044" w:name="_Toc494211600"/>
      <w:bookmarkStart w:id="1045" w:name="_Toc496883337"/>
      <w:bookmarkStart w:id="1046" w:name="_Toc498523218"/>
      <w:bookmarkStart w:id="1047" w:name="_Toc505704896"/>
      <w:bookmarkStart w:id="1048" w:name="_Toc510612339"/>
      <w:bookmarkStart w:id="1049" w:name="_Toc3539006"/>
      <w:bookmarkStart w:id="1050" w:name="_Toc19704279"/>
      <w:bookmarkStart w:id="1051" w:name="_Toc23410255"/>
      <w:bookmarkStart w:id="1052" w:name="_Toc23958021"/>
      <w:bookmarkStart w:id="1053" w:name="_Toc80883783"/>
      <w:bookmarkStart w:id="1054" w:name="_Toc80890454"/>
      <w:bookmarkStart w:id="1055" w:name="_Toc82529167"/>
      <w:bookmarkStart w:id="1056" w:name="_Toc119663144"/>
      <w:bookmarkStart w:id="1057" w:name="_Toc128403852"/>
      <w:bookmarkStart w:id="1058" w:name="_Toc139655567"/>
      <w:bookmarkStart w:id="1059" w:name="_Toc161343760"/>
      <w:bookmarkStart w:id="1060" w:name="_Toc163151909"/>
      <w:bookmarkStart w:id="1061" w:name="_Toc184325948"/>
      <w:bookmarkStart w:id="1062" w:name="_Toc309618080"/>
      <w:bookmarkEnd w:id="643"/>
      <w:bookmarkEnd w:id="644"/>
      <w:bookmarkEnd w:id="645"/>
      <w:bookmarkEnd w:id="646"/>
      <w:bookmarkEnd w:id="647"/>
      <w:bookmarkEnd w:id="648"/>
      <w:bookmarkEnd w:id="649"/>
      <w:bookmarkEnd w:id="650"/>
      <w:bookmarkEnd w:id="651"/>
      <w:bookmarkEnd w:id="652"/>
      <w:bookmarkEnd w:id="653"/>
      <w:bookmarkEnd w:id="654"/>
      <w:bookmarkEnd w:id="655"/>
      <w:r w:rsidRPr="00D10421">
        <w:rPr>
          <w:rFonts w:cs="Arial"/>
          <w:bCs/>
          <w:color w:val="244061" w:themeColor="accent1" w:themeShade="80"/>
          <w:sz w:val="20"/>
        </w:rPr>
        <w:lastRenderedPageBreak/>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63" w:name="_Toc119663145"/>
      <w:bookmarkStart w:id="1064" w:name="_Toc128403853"/>
      <w:bookmarkStart w:id="1065" w:name="_Toc139655568"/>
      <w:bookmarkStart w:id="1066" w:name="_Toc161343761"/>
      <w:bookmarkStart w:id="1067" w:name="_Toc163151910"/>
      <w:bookmarkStart w:id="1068" w:name="_Toc184325949"/>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63"/>
      <w:bookmarkEnd w:id="1064"/>
      <w:bookmarkEnd w:id="1065"/>
      <w:bookmarkEnd w:id="1066"/>
      <w:bookmarkEnd w:id="1067"/>
      <w:bookmarkEnd w:id="1068"/>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1"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32"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4EC0EBB1" w:rsidR="00E742F2" w:rsidRPr="00AB2FC3" w:rsidRDefault="00E742F2" w:rsidP="00AB2FC3">
      <w:pPr>
        <w:pStyle w:val="Prrafodelista"/>
        <w:numPr>
          <w:ilvl w:val="3"/>
          <w:numId w:val="79"/>
        </w:numPr>
        <w:snapToGrid w:val="0"/>
        <w:ind w:left="993"/>
        <w:jc w:val="both"/>
        <w:rPr>
          <w:rFonts w:ascii="Arial" w:hAnsi="Arial" w:cs="Arial"/>
          <w:b/>
          <w:bCs/>
          <w:color w:val="000000"/>
          <w:lang w:val="es-ES" w:eastAsia="es-MX"/>
        </w:rPr>
      </w:pPr>
      <w:r w:rsidRPr="00AB2FC3">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C3F3D59" w14:textId="77777777" w:rsidR="00547D55" w:rsidRDefault="00004E76" w:rsidP="00547D55">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547D55" w:rsidRDefault="00547D55" w:rsidP="00547D55">
      <w:pPr>
        <w:pStyle w:val="Prrafodelista"/>
        <w:rPr>
          <w:rFonts w:ascii="Arial" w:hAnsi="Arial" w:cs="Arial"/>
          <w:color w:val="000000"/>
          <w:lang w:val="es-ES" w:eastAsia="es-MX"/>
        </w:rPr>
      </w:pPr>
    </w:p>
    <w:p w14:paraId="79EE41C1" w14:textId="2EC1CF6C" w:rsidR="00004E76" w:rsidRPr="00547D55" w:rsidRDefault="00004E76" w:rsidP="00547D55">
      <w:pPr>
        <w:pStyle w:val="Prrafodelista"/>
        <w:numPr>
          <w:ilvl w:val="0"/>
          <w:numId w:val="13"/>
        </w:numPr>
        <w:ind w:left="993"/>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Default="00547D55" w:rsidP="00547D55">
      <w:pPr>
        <w:rPr>
          <w:rFonts w:ascii="Arial" w:hAnsi="Arial" w:cs="Arial"/>
          <w:b/>
          <w:bCs/>
          <w:color w:val="000000"/>
          <w:lang w:val="es-ES" w:eastAsia="es-MX"/>
        </w:rPr>
      </w:pPr>
    </w:p>
    <w:p w14:paraId="445D8CD6" w14:textId="7E690315" w:rsidR="00004E76" w:rsidRPr="004233A2" w:rsidRDefault="00004E76" w:rsidP="00547D55">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381C35BC" w14:textId="6CC3507B" w:rsidR="00547D55" w:rsidRDefault="00004E76" w:rsidP="00547D55">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1BF37B84" w14:textId="77777777" w:rsidR="00547D55" w:rsidRDefault="00547D55" w:rsidP="00547D55">
      <w:pPr>
        <w:pStyle w:val="Prrafodelista"/>
        <w:ind w:left="1065"/>
        <w:jc w:val="both"/>
        <w:rPr>
          <w:rFonts w:ascii="Arial" w:hAnsi="Arial" w:cs="Arial"/>
          <w:color w:val="000000"/>
          <w:lang w:val="es-ES" w:eastAsia="es-MX"/>
        </w:rPr>
      </w:pPr>
    </w:p>
    <w:p w14:paraId="2FCB7863"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547D55" w:rsidRDefault="00547D55" w:rsidP="00547D55">
      <w:pPr>
        <w:pStyle w:val="Prrafodelista"/>
        <w:rPr>
          <w:rFonts w:ascii="Arial" w:hAnsi="Arial" w:cs="Arial"/>
          <w:color w:val="000000"/>
          <w:lang w:val="es-ES" w:eastAsia="es-MX"/>
        </w:rPr>
      </w:pPr>
    </w:p>
    <w:p w14:paraId="0075647B"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547D55" w:rsidRDefault="00547D55" w:rsidP="00547D55">
      <w:pPr>
        <w:pStyle w:val="Prrafodelista"/>
        <w:rPr>
          <w:rFonts w:ascii="Arial" w:hAnsi="Arial" w:cs="Arial"/>
          <w:color w:val="000000"/>
          <w:lang w:val="es-ES" w:eastAsia="es-MX"/>
        </w:rPr>
      </w:pPr>
    </w:p>
    <w:p w14:paraId="51B643E1"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547D55" w:rsidRDefault="00547D55" w:rsidP="00547D55">
      <w:pPr>
        <w:pStyle w:val="Prrafodelista"/>
        <w:rPr>
          <w:rFonts w:ascii="Arial" w:hAnsi="Arial" w:cs="Arial"/>
          <w:color w:val="000000"/>
          <w:lang w:val="es-ES" w:eastAsia="es-MX"/>
        </w:rPr>
      </w:pPr>
    </w:p>
    <w:p w14:paraId="16E18856" w14:textId="47B3A463" w:rsidR="00004E76" w:rsidRP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3C5F54C5" w:rsidR="00004E76" w:rsidRPr="00547D55" w:rsidRDefault="00313CF0" w:rsidP="00547D55">
      <w:pPr>
        <w:ind w:left="709"/>
        <w:rPr>
          <w:rFonts w:ascii="Arial" w:hAnsi="Arial" w:cs="Arial"/>
          <w:b/>
          <w:bCs/>
          <w:color w:val="000000"/>
          <w:lang w:val="es-ES" w:eastAsia="es-MX"/>
        </w:rPr>
      </w:pPr>
      <w:r>
        <w:rPr>
          <w:rFonts w:ascii="Arial" w:hAnsi="Arial" w:cs="Arial"/>
          <w:b/>
          <w:bCs/>
          <w:color w:val="000000"/>
          <w:lang w:val="es-ES" w:eastAsia="es-MX"/>
        </w:rPr>
        <w:t xml:space="preserve">B. </w:t>
      </w:r>
      <w:r w:rsidR="00004E76" w:rsidRPr="00547D55">
        <w:rPr>
          <w:rFonts w:ascii="Arial" w:hAnsi="Arial" w:cs="Arial"/>
          <w:b/>
          <w:bCs/>
          <w:color w:val="000000"/>
          <w:lang w:val="es-ES" w:eastAsia="es-MX"/>
        </w:rPr>
        <w:t>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5938E628" w:rsidR="00A32FC5" w:rsidRPr="00547D55" w:rsidRDefault="00313CF0" w:rsidP="00547D55">
      <w:pPr>
        <w:ind w:left="709"/>
        <w:jc w:val="both"/>
        <w:rPr>
          <w:rFonts w:ascii="Arial" w:hAnsi="Arial" w:cs="Arial"/>
          <w:color w:val="000000"/>
          <w:lang w:val="es-ES" w:eastAsia="es-MX"/>
        </w:rPr>
      </w:pPr>
      <w:r>
        <w:rPr>
          <w:rFonts w:ascii="Arial" w:hAnsi="Arial" w:cs="Arial"/>
          <w:b/>
          <w:bCs/>
          <w:color w:val="000000"/>
          <w:lang w:val="es-ES" w:eastAsia="es-MX"/>
        </w:rPr>
        <w:t xml:space="preserve">C. </w:t>
      </w:r>
      <w:r w:rsidR="00004E76" w:rsidRPr="00547D55">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3"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34"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lastRenderedPageBreak/>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69" w:name="_Toc119663146"/>
      <w:bookmarkStart w:id="1070" w:name="_Toc128403854"/>
      <w:bookmarkStart w:id="1071" w:name="_Toc139655569"/>
      <w:bookmarkStart w:id="1072" w:name="_Toc161343762"/>
      <w:bookmarkStart w:id="1073" w:name="_Toc163151911"/>
      <w:bookmarkStart w:id="1074" w:name="_Toc184325950"/>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69"/>
      <w:bookmarkEnd w:id="1070"/>
      <w:bookmarkEnd w:id="1071"/>
      <w:bookmarkEnd w:id="1072"/>
      <w:bookmarkEnd w:id="1073"/>
      <w:bookmarkEnd w:id="1074"/>
    </w:p>
    <w:p w14:paraId="79D34D42" w14:textId="23041C62"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5" w:history="1">
        <w:r w:rsidR="00BB68A4" w:rsidRPr="00327245">
          <w:rPr>
            <w:rStyle w:val="Hipervnculo"/>
            <w:rFonts w:ascii="Arial" w:hAnsi="Arial" w:cs="Arial"/>
            <w:lang w:val="es-ES" w:eastAsia="es-MX"/>
          </w:rPr>
          <w:t>autoridad.certificadora@ine.mx</w:t>
        </w:r>
      </w:hyperlink>
      <w:r w:rsidRPr="00004E76">
        <w:rPr>
          <w:rFonts w:ascii="Arial" w:hAnsi="Arial" w:cs="Arial"/>
          <w:color w:val="000000"/>
          <w:lang w:val="es-ES" w:eastAsia="es-MX"/>
        </w:rPr>
        <w:t xml:space="preserve"> con copia a las cuentas </w:t>
      </w:r>
      <w:hyperlink r:id="rId36"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7"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Pr="001A2EE4" w:rsidRDefault="003F36E5" w:rsidP="001A2EE4">
      <w:pPr>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1DC392F2" w14:textId="77777777" w:rsidR="00806EE6" w:rsidRDefault="006571CC" w:rsidP="00806EE6">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Default="00806EE6" w:rsidP="00806EE6">
      <w:pPr>
        <w:pStyle w:val="Prrafodelista"/>
        <w:rPr>
          <w:rFonts w:ascii="Arial" w:hAnsi="Arial" w:cs="Arial"/>
          <w:color w:val="000000"/>
          <w:lang w:val="es-ES" w:eastAsia="es-MX"/>
        </w:rPr>
      </w:pPr>
    </w:p>
    <w:p w14:paraId="19D28718" w14:textId="5BD29FC0" w:rsidR="006571CC" w:rsidRPr="00806EE6" w:rsidRDefault="00806EE6" w:rsidP="00806EE6">
      <w:pPr>
        <w:numPr>
          <w:ilvl w:val="0"/>
          <w:numId w:val="98"/>
        </w:numPr>
        <w:ind w:left="709"/>
        <w:jc w:val="both"/>
        <w:rPr>
          <w:rFonts w:ascii="Arial" w:hAnsi="Arial" w:cs="Arial"/>
          <w:color w:val="000000"/>
          <w:lang w:val="es-ES" w:eastAsia="es-MX"/>
        </w:rPr>
      </w:pPr>
      <w:r w:rsidRPr="00806EE6">
        <w:rPr>
          <w:rFonts w:ascii="Arial" w:hAnsi="Arial" w:cs="Arial"/>
          <w:b/>
          <w:bCs/>
          <w:color w:val="000000"/>
          <w:lang w:val="es-ES" w:eastAsia="es-MX"/>
        </w:rPr>
        <w:t>c)</w:t>
      </w:r>
      <w:r>
        <w:rPr>
          <w:rFonts w:ascii="Arial" w:hAnsi="Arial" w:cs="Arial"/>
          <w:color w:val="000000"/>
          <w:lang w:val="es-ES" w:eastAsia="es-MX"/>
        </w:rPr>
        <w:t xml:space="preserve"> </w:t>
      </w:r>
      <w:r w:rsidR="006571CC" w:rsidRPr="00806EE6">
        <w:rPr>
          <w:rFonts w:ascii="Arial" w:hAnsi="Arial" w:cs="Arial"/>
          <w:color w:val="000000"/>
          <w:lang w:val="es-ES" w:eastAsia="es-MX"/>
        </w:rPr>
        <w:t xml:space="preserve">Cédula de identificación fiscal original (RFC). </w:t>
      </w:r>
      <w:r w:rsidR="006571CC" w:rsidRPr="00806EE6">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CA3B15">
      <w:pPr>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6E9FF2E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que resultó adjudicado debe enviar exclusivamente el archivo de requerimiento (.req) a las cuentas de correo electrónico </w:t>
      </w:r>
      <w:hyperlink r:id="rId38"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9"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40"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41"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r w:rsidR="00806EE6">
        <w:rPr>
          <w:rFonts w:ascii="Arial" w:hAnsi="Arial" w:cs="Arial"/>
          <w:color w:val="000000"/>
          <w:lang w:val="es-ES" w:eastAsia="es-MX"/>
        </w:rPr>
        <w:t xml:space="preserve">y </w:t>
      </w:r>
      <w:hyperlink r:id="rId42" w:history="1">
        <w:r w:rsidR="00806EE6" w:rsidRPr="00F70386">
          <w:rPr>
            <w:rStyle w:val="Hipervnculo"/>
            <w:rFonts w:ascii="Arial" w:hAnsi="Arial" w:cs="Arial"/>
            <w:lang w:val="es-ES" w:eastAsia="es-MX"/>
          </w:rPr>
          <w:t>alonso.rodriguez@ine.mx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75" w:name="_Toc314030216"/>
      <w:bookmarkStart w:id="1076" w:name="_Toc314085334"/>
      <w:bookmarkStart w:id="1077" w:name="_Toc314086092"/>
      <w:bookmarkStart w:id="1078" w:name="_Toc314086232"/>
      <w:bookmarkStart w:id="1079" w:name="_Toc314094155"/>
      <w:bookmarkStart w:id="1080" w:name="_Toc314804576"/>
      <w:bookmarkStart w:id="1081" w:name="_Toc315905524"/>
      <w:bookmarkStart w:id="1082" w:name="_Toc316315440"/>
      <w:bookmarkStart w:id="1083" w:name="_Toc316316326"/>
      <w:bookmarkStart w:id="1084" w:name="_Toc327181274"/>
      <w:bookmarkStart w:id="1085" w:name="_Toc329602590"/>
      <w:bookmarkStart w:id="1086" w:name="_Toc382992979"/>
      <w:bookmarkStart w:id="1087" w:name="_Toc383184952"/>
      <w:bookmarkStart w:id="1088" w:name="_Toc383788329"/>
      <w:bookmarkStart w:id="1089" w:name="_Toc390935292"/>
      <w:bookmarkStart w:id="1090" w:name="_Toc409002235"/>
      <w:bookmarkEnd w:id="1062"/>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91" w:name="_Toc447120332"/>
      <w:bookmarkStart w:id="1092" w:name="_Toc452121399"/>
      <w:bookmarkStart w:id="1093" w:name="_Toc464498322"/>
      <w:bookmarkStart w:id="1094" w:name="_Toc464498727"/>
      <w:bookmarkStart w:id="1095" w:name="_Toc487209339"/>
      <w:bookmarkStart w:id="1096" w:name="_Toc488428652"/>
      <w:bookmarkStart w:id="1097" w:name="_Toc491180980"/>
      <w:bookmarkStart w:id="1098" w:name="_Toc492377940"/>
      <w:bookmarkStart w:id="1099" w:name="_Toc493501642"/>
      <w:bookmarkStart w:id="1100" w:name="_Toc494211601"/>
      <w:bookmarkStart w:id="1101" w:name="_Toc496883338"/>
      <w:bookmarkStart w:id="1102" w:name="_Toc498523219"/>
      <w:bookmarkStart w:id="1103" w:name="_Toc505704897"/>
      <w:bookmarkStart w:id="1104" w:name="_Toc510612340"/>
      <w:bookmarkStart w:id="1105" w:name="_Toc3539007"/>
      <w:bookmarkStart w:id="1106" w:name="_Toc19704280"/>
      <w:bookmarkStart w:id="1107" w:name="_Toc23410256"/>
      <w:bookmarkStart w:id="1108" w:name="_Toc23958022"/>
      <w:bookmarkStart w:id="1109" w:name="_Toc80883784"/>
      <w:bookmarkStart w:id="1110" w:name="_Toc80890455"/>
      <w:bookmarkStart w:id="1111" w:name="_Toc82529168"/>
      <w:bookmarkStart w:id="1112" w:name="_Toc119663147"/>
      <w:bookmarkStart w:id="1113" w:name="_Toc128403855"/>
      <w:bookmarkStart w:id="1114" w:name="_Toc139655570"/>
      <w:bookmarkStart w:id="1115" w:name="_Toc161343763"/>
      <w:bookmarkStart w:id="1116" w:name="_Toc163151912"/>
      <w:bookmarkStart w:id="1117" w:name="_Toc184325951"/>
      <w:bookmarkStart w:id="1118" w:name="_Toc422232856"/>
      <w:bookmarkStart w:id="1119" w:name="_Toc427242094"/>
      <w:bookmarkStart w:id="1120" w:name="_Toc428879806"/>
      <w:r w:rsidRPr="0082292A">
        <w:rPr>
          <w:rFonts w:cs="Arial"/>
          <w:bCs/>
          <w:color w:val="244061" w:themeColor="accent1" w:themeShade="80"/>
          <w:sz w:val="20"/>
        </w:rPr>
        <w:t>Posterior a la firma del contrato, para personas físicas y morales</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p>
    <w:p w14:paraId="76D71CD9" w14:textId="41AE7E73" w:rsidR="008773E3" w:rsidRDefault="00671034" w:rsidP="00BE22F6">
      <w:pPr>
        <w:pStyle w:val="Ttulo1"/>
        <w:numPr>
          <w:ilvl w:val="2"/>
          <w:numId w:val="15"/>
        </w:numPr>
        <w:spacing w:before="120" w:after="120"/>
        <w:jc w:val="both"/>
        <w:rPr>
          <w:rFonts w:cs="Arial"/>
          <w:bCs/>
          <w:color w:val="244061" w:themeColor="accent1" w:themeShade="80"/>
          <w:sz w:val="20"/>
        </w:rPr>
      </w:pPr>
      <w:bookmarkStart w:id="1121" w:name="_Toc184325952"/>
      <w:bookmarkStart w:id="1122" w:name="_Toc161343764"/>
      <w:bookmarkStart w:id="1123" w:name="_Toc163151913"/>
      <w:bookmarkStart w:id="1124" w:name="_Toc80883785"/>
      <w:bookmarkStart w:id="1125" w:name="_Toc80890456"/>
      <w:bookmarkStart w:id="1126" w:name="_Toc82529169"/>
      <w:bookmarkStart w:id="1127" w:name="_Toc119663148"/>
      <w:bookmarkStart w:id="1128" w:name="_Toc128403856"/>
      <w:bookmarkStart w:id="1129" w:name="_Toc139655571"/>
      <w:r>
        <w:rPr>
          <w:rFonts w:cs="Arial"/>
          <w:bCs/>
          <w:color w:val="244061" w:themeColor="accent1" w:themeShade="80"/>
          <w:sz w:val="20"/>
        </w:rPr>
        <w:t>Garantía de cumplimiento del contrato:</w:t>
      </w:r>
      <w:bookmarkEnd w:id="1121"/>
    </w:p>
    <w:p w14:paraId="45C6CFDC" w14:textId="77777777" w:rsidR="00671034" w:rsidRDefault="00671034" w:rsidP="00671034">
      <w:pPr>
        <w:ind w:left="709"/>
        <w:jc w:val="both"/>
        <w:rPr>
          <w:rFonts w:ascii="Arial" w:hAnsi="Arial" w:cs="Arial"/>
        </w:rPr>
      </w:pPr>
      <w:r w:rsidRPr="007B41F9">
        <w:rPr>
          <w:rFonts w:ascii="Arial" w:hAnsi="Arial" w:cs="Arial"/>
        </w:rPr>
        <w:t xml:space="preserve">Con fundamento en la fracción II y penúltimo párrafo del artículo 57 y 58 del REGLAMENTO y artículos </w:t>
      </w:r>
      <w:r>
        <w:rPr>
          <w:rFonts w:ascii="Arial" w:hAnsi="Arial" w:cs="Arial"/>
        </w:rPr>
        <w:t>115 fracción III,</w:t>
      </w:r>
      <w:r w:rsidRPr="007B41F9">
        <w:rPr>
          <w:rFonts w:ascii="Arial" w:hAnsi="Arial" w:cs="Arial"/>
        </w:rPr>
        <w:t xml:space="preserve"> 124 y 127 de las POBALINES, el PROVEEDOR deberá presentar la garantía de cumplimiento del contrato dentro de los 10 (diez) días naturales siguientes a la fecha de la firma del contrato, por la cantidad correspondiente al 15% (quince por ciento) del monto máximo total del contrato, sin incluir el Impuesto al Valor Agregado.</w:t>
      </w:r>
    </w:p>
    <w:p w14:paraId="77210FD9" w14:textId="77777777" w:rsidR="00671034" w:rsidRPr="00E04955" w:rsidRDefault="00671034" w:rsidP="00671034">
      <w:pPr>
        <w:ind w:left="709"/>
        <w:jc w:val="both"/>
        <w:rPr>
          <w:rFonts w:ascii="Arial" w:hAnsi="Arial" w:cs="Arial"/>
        </w:rPr>
      </w:pPr>
    </w:p>
    <w:p w14:paraId="4A69EB5F" w14:textId="77777777" w:rsidR="00671034" w:rsidRDefault="00671034" w:rsidP="00671034">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5C7778F2" w14:textId="77777777" w:rsidR="00671034" w:rsidRPr="00323C90" w:rsidRDefault="00671034" w:rsidP="0067103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w:t>
      </w:r>
      <w:r>
        <w:rPr>
          <w:rFonts w:ascii="Arial" w:hAnsi="Arial" w:cs="Arial"/>
          <w:lang w:eastAsia="es-MX"/>
        </w:rPr>
        <w:t xml:space="preserve"> la </w:t>
      </w:r>
      <w:r w:rsidRPr="00323C90">
        <w:rPr>
          <w:rFonts w:ascii="Arial" w:hAnsi="Arial" w:cs="Arial"/>
          <w:lang w:eastAsia="es-MX"/>
        </w:rPr>
        <w:t>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E67C928" w14:textId="77777777" w:rsidR="00671034" w:rsidRDefault="00671034" w:rsidP="0067103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E9CFD4B" w14:textId="77777777" w:rsidR="00671034" w:rsidRPr="00F61C7D" w:rsidRDefault="00671034" w:rsidP="00671034">
      <w:pPr>
        <w:ind w:left="709"/>
        <w:jc w:val="both"/>
        <w:rPr>
          <w:rFonts w:ascii="Arial" w:hAnsi="Arial" w:cs="Arial"/>
        </w:rPr>
      </w:pPr>
    </w:p>
    <w:p w14:paraId="07ADE02B" w14:textId="77777777" w:rsidR="00671034" w:rsidRPr="00F61C7D" w:rsidRDefault="00671034" w:rsidP="0067103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347D94C2" w14:textId="77777777" w:rsidR="00671034" w:rsidRPr="00F61C7D" w:rsidRDefault="00671034" w:rsidP="0067103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50C0A6B9" w14:textId="77777777" w:rsidR="00671034" w:rsidRPr="00520874" w:rsidRDefault="00671034" w:rsidP="0067103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4BC83083" w14:textId="43A96B48" w:rsidR="00AA6BD8" w:rsidRDefault="00671034" w:rsidP="001B7B4B">
      <w:pPr>
        <w:spacing w:before="120" w:after="120"/>
        <w:ind w:left="705"/>
        <w:jc w:val="both"/>
        <w:rPr>
          <w:rFonts w:ascii="Arial" w:hAnsi="Arial" w:cs="Arial"/>
          <w:lang w:eastAsia="es-MX"/>
        </w:rPr>
      </w:pPr>
      <w:r w:rsidRPr="00520874">
        <w:rPr>
          <w:rFonts w:ascii="Arial" w:hAnsi="Arial" w:cs="Arial"/>
          <w:lang w:eastAsia="es-MX"/>
        </w:rPr>
        <w:t>El criterio con respecto a las obligaciones que se garantizan será divisibl</w:t>
      </w:r>
      <w:r>
        <w:rPr>
          <w:rFonts w:ascii="Arial" w:hAnsi="Arial" w:cs="Arial"/>
          <w:lang w:eastAsia="es-MX"/>
        </w:rPr>
        <w:t>e</w:t>
      </w:r>
      <w:r w:rsidRPr="00520874">
        <w:rPr>
          <w:rFonts w:ascii="Arial" w:hAnsi="Arial" w:cs="Arial"/>
          <w:lang w:eastAsia="es-MX"/>
        </w:rPr>
        <w:t xml:space="preserve">, es decir, que en caso de incumplimiento del </w:t>
      </w:r>
      <w:r w:rsidRPr="00CA0402">
        <w:rPr>
          <w:rFonts w:ascii="Arial" w:hAnsi="Arial" w:cs="Arial"/>
          <w:lang w:eastAsia="es-MX"/>
        </w:rPr>
        <w:t>contrato que motive la rescisión del mismo, la garantía se aplicará sobre el monto de los servicios no prestados</w:t>
      </w:r>
      <w:r w:rsidRPr="00D85353">
        <w:rPr>
          <w:rFonts w:ascii="Arial" w:hAnsi="Arial" w:cs="Arial"/>
          <w:lang w:eastAsia="es-MX"/>
        </w:rPr>
        <w:t>.</w:t>
      </w:r>
      <w:bookmarkEnd w:id="1122"/>
      <w:bookmarkEnd w:id="1123"/>
      <w:bookmarkEnd w:id="1124"/>
      <w:bookmarkEnd w:id="1125"/>
      <w:bookmarkEnd w:id="1126"/>
      <w:bookmarkEnd w:id="1127"/>
      <w:bookmarkEnd w:id="1128"/>
      <w:bookmarkEnd w:id="1129"/>
    </w:p>
    <w:p w14:paraId="7EFC36ED" w14:textId="77777777" w:rsidR="001B7B4B" w:rsidRDefault="001B7B4B" w:rsidP="001B7B4B">
      <w:pPr>
        <w:spacing w:before="120" w:after="120"/>
        <w:ind w:left="705"/>
        <w:jc w:val="both"/>
        <w:rPr>
          <w:rFonts w:ascii="Arial" w:hAnsi="Arial" w:cs="Arial"/>
          <w:lang w:eastAsia="es-MX"/>
        </w:rPr>
      </w:pPr>
    </w:p>
    <w:p w14:paraId="4D663F1E" w14:textId="728B0477" w:rsidR="00AA6BD8" w:rsidRPr="00BE22F6" w:rsidRDefault="00C31CEA" w:rsidP="00AA6BD8">
      <w:pPr>
        <w:pStyle w:val="Ttulo1"/>
        <w:numPr>
          <w:ilvl w:val="2"/>
          <w:numId w:val="15"/>
        </w:numPr>
        <w:spacing w:before="120" w:after="120"/>
        <w:jc w:val="both"/>
        <w:rPr>
          <w:rFonts w:cs="Arial"/>
          <w:bCs/>
          <w:color w:val="244061" w:themeColor="accent1" w:themeShade="80"/>
          <w:sz w:val="20"/>
        </w:rPr>
      </w:pPr>
      <w:bookmarkStart w:id="1130" w:name="_Toc184325953"/>
      <w:r>
        <w:rPr>
          <w:rFonts w:cs="Arial"/>
          <w:bCs/>
          <w:color w:val="244061" w:themeColor="accent1" w:themeShade="80"/>
          <w:sz w:val="20"/>
        </w:rPr>
        <w:t>Póliza de Responsabilidad Civil</w:t>
      </w:r>
      <w:r w:rsidR="00AA6BD8" w:rsidRPr="007B41F9">
        <w:rPr>
          <w:rFonts w:cs="Arial"/>
          <w:bCs/>
          <w:color w:val="244061" w:themeColor="accent1" w:themeShade="80"/>
          <w:sz w:val="20"/>
        </w:rPr>
        <w:t>:</w:t>
      </w:r>
      <w:bookmarkEnd w:id="1130"/>
    </w:p>
    <w:p w14:paraId="477CC83A" w14:textId="3F007A98" w:rsidR="00E43420" w:rsidRPr="00E43420" w:rsidRDefault="00E43420" w:rsidP="00E43420">
      <w:pPr>
        <w:spacing w:before="120" w:after="120"/>
        <w:ind w:left="705"/>
        <w:jc w:val="both"/>
        <w:rPr>
          <w:rFonts w:ascii="Arial" w:hAnsi="Arial" w:cs="Arial"/>
          <w:lang w:eastAsia="es-MX"/>
        </w:rPr>
      </w:pPr>
      <w:r w:rsidRPr="00E43420">
        <w:rPr>
          <w:rFonts w:ascii="Arial" w:hAnsi="Arial" w:cs="Arial"/>
          <w:lang w:eastAsia="es-MX"/>
        </w:rPr>
        <w:t xml:space="preserve">De conformidad con lo previsto en los artículos 66 del REGLAMENTO y 145 apartado C. de las Penas contractuales, garantía de vicios ocultos y seguro de responsabilidad civil de  las </w:t>
      </w:r>
      <w:r w:rsidRPr="00E43420">
        <w:rPr>
          <w:rFonts w:ascii="Arial" w:hAnsi="Arial" w:cs="Arial"/>
          <w:lang w:eastAsia="es-MX"/>
        </w:rPr>
        <w:lastRenderedPageBreak/>
        <w:t xml:space="preserve">POBALINES, el </w:t>
      </w:r>
      <w:r w:rsidR="008424EF">
        <w:rPr>
          <w:rFonts w:ascii="Arial" w:hAnsi="Arial" w:cs="Arial"/>
          <w:lang w:eastAsia="es-MX"/>
        </w:rPr>
        <w:t>PROVEEDOR</w:t>
      </w:r>
      <w:r w:rsidRPr="00E43420">
        <w:rPr>
          <w:rFonts w:ascii="Arial" w:hAnsi="Arial" w:cs="Arial"/>
          <w:lang w:eastAsia="es-MX"/>
        </w:rPr>
        <w:t xml:space="preserve"> entregará a más tardar 10 (diez) días hábiles posteriores a la firma del contrato, al Supervisor del Contrato al correo electrónico </w:t>
      </w:r>
      <w:hyperlink r:id="rId43" w:history="1">
        <w:r w:rsidR="002356DC" w:rsidRPr="00DF5B98">
          <w:rPr>
            <w:rStyle w:val="Hipervnculo"/>
            <w:rFonts w:ascii="Arial" w:hAnsi="Arial" w:cs="Arial"/>
            <w:lang w:eastAsia="es-MX"/>
          </w:rPr>
          <w:t>alberto.lopez@ine.mx</w:t>
        </w:r>
      </w:hyperlink>
      <w:r w:rsidR="002356DC">
        <w:rPr>
          <w:rFonts w:ascii="Arial" w:hAnsi="Arial" w:cs="Arial"/>
          <w:lang w:eastAsia="es-MX"/>
        </w:rPr>
        <w:t xml:space="preserve"> </w:t>
      </w:r>
      <w:r w:rsidRPr="00E43420">
        <w:rPr>
          <w:rFonts w:ascii="Arial" w:hAnsi="Arial" w:cs="Arial"/>
          <w:lang w:eastAsia="es-MX"/>
        </w:rPr>
        <w:t xml:space="preserve">y </w:t>
      </w:r>
      <w:hyperlink r:id="rId44" w:history="1">
        <w:r w:rsidR="002356DC" w:rsidRPr="00DF5B98">
          <w:rPr>
            <w:rStyle w:val="Hipervnculo"/>
            <w:rFonts w:ascii="Arial" w:hAnsi="Arial" w:cs="Arial"/>
            <w:lang w:eastAsia="es-MX"/>
          </w:rPr>
          <w:t>cesar.sanchezr@ine.mx</w:t>
        </w:r>
      </w:hyperlink>
      <w:r w:rsidR="002356DC">
        <w:rPr>
          <w:rFonts w:ascii="Arial" w:hAnsi="Arial" w:cs="Arial"/>
          <w:lang w:eastAsia="es-MX"/>
        </w:rPr>
        <w:t xml:space="preserve"> </w:t>
      </w:r>
      <w:r w:rsidRPr="00E43420">
        <w:rPr>
          <w:rFonts w:ascii="Arial" w:hAnsi="Arial" w:cs="Arial"/>
          <w:lang w:eastAsia="es-MX"/>
        </w:rPr>
        <w:t xml:space="preserve">o de manera presencial en las oficinas  de la Dirección de Recursos Materiales y Servicios, ubicadas en Periférico Sur número 4124, piso 6, Colonia Jardines del Pedregal, código postal 01900, Álvaro Obregón, Ciudad        de México, de lunes a viernes en un horario de 09:00 a 18:00 horas, una póliza de responsabilidad civil o de daños a terceros, que permita hacer frente a cualquier incidente o siniestro ocasionado por su personal durante el desarrollo del servicio en el que se vean afectados los bienes propiedad del </w:t>
      </w:r>
      <w:r w:rsidR="00D064DC">
        <w:rPr>
          <w:rFonts w:ascii="Arial" w:hAnsi="Arial" w:cs="Arial"/>
          <w:lang w:eastAsia="es-MX"/>
        </w:rPr>
        <w:t>INSTITUTO</w:t>
      </w:r>
      <w:r w:rsidRPr="00E43420">
        <w:rPr>
          <w:rFonts w:ascii="Arial" w:hAnsi="Arial" w:cs="Arial"/>
          <w:lang w:eastAsia="es-MX"/>
        </w:rPr>
        <w:t xml:space="preserve">, o a las personas, a quiénes por  disposición legal éste tenga responsabilidad ante un tercero, por la cantidad correspondiente al 10% (diez por ciento) del monto máximo del contrato, sin incluir  el Impuesto al Valor Agregado a favor del </w:t>
      </w:r>
      <w:r w:rsidR="00D064DC">
        <w:rPr>
          <w:rFonts w:ascii="Arial" w:hAnsi="Arial" w:cs="Arial"/>
          <w:lang w:eastAsia="es-MX"/>
        </w:rPr>
        <w:t>INSTITUTO</w:t>
      </w:r>
      <w:r w:rsidRPr="00E43420">
        <w:rPr>
          <w:rFonts w:ascii="Arial" w:hAnsi="Arial" w:cs="Arial"/>
          <w:lang w:eastAsia="es-MX"/>
        </w:rPr>
        <w:t xml:space="preserve">, dicha póliza deberá estar vigente hasta el total cumplimiento de las obligaciones establecidas en el Anexo </w:t>
      </w:r>
      <w:r w:rsidR="00D064DC">
        <w:rPr>
          <w:rFonts w:ascii="Arial" w:hAnsi="Arial" w:cs="Arial"/>
          <w:lang w:eastAsia="es-MX"/>
        </w:rPr>
        <w:t>1 “Especificaciones técnicas” de la presente convocatoria.</w:t>
      </w:r>
    </w:p>
    <w:p w14:paraId="30692968" w14:textId="660D8BB1" w:rsidR="00AA6BD8" w:rsidRPr="004D63AC" w:rsidRDefault="00E43420" w:rsidP="00E43420">
      <w:pPr>
        <w:spacing w:before="120" w:after="120"/>
        <w:ind w:left="705"/>
        <w:jc w:val="both"/>
        <w:rPr>
          <w:rFonts w:ascii="Arial" w:hAnsi="Arial" w:cs="Arial"/>
          <w:lang w:eastAsia="es-MX"/>
        </w:rPr>
      </w:pPr>
      <w:r w:rsidRPr="00E43420">
        <w:rPr>
          <w:rFonts w:ascii="Arial" w:hAnsi="Arial" w:cs="Arial"/>
          <w:lang w:eastAsia="es-MX"/>
        </w:rPr>
        <w:t xml:space="preserve">En caso de que el </w:t>
      </w:r>
      <w:r w:rsidR="00D064DC">
        <w:rPr>
          <w:rFonts w:ascii="Arial" w:hAnsi="Arial" w:cs="Arial"/>
          <w:lang w:eastAsia="es-MX"/>
        </w:rPr>
        <w:t>PROVEED</w:t>
      </w:r>
      <w:r w:rsidR="00D064DC" w:rsidRPr="004D63AC">
        <w:rPr>
          <w:rFonts w:ascii="Arial" w:hAnsi="Arial" w:cs="Arial"/>
          <w:lang w:eastAsia="es-MX"/>
        </w:rPr>
        <w:t>OR</w:t>
      </w:r>
      <w:r w:rsidRPr="004D63AC">
        <w:rPr>
          <w:rFonts w:ascii="Arial" w:hAnsi="Arial" w:cs="Arial"/>
          <w:lang w:eastAsia="es-MX"/>
        </w:rPr>
        <w:t xml:space="preserve"> no entregue la póliza de responsabilidad civil dentro de los 10 (diez) días hábiles siguientes a la firma del contrato, se hará acreedor a la pena convencional correspondiente por cada día hábil de atraso.</w:t>
      </w:r>
    </w:p>
    <w:p w14:paraId="33BDF82B" w14:textId="77777777" w:rsidR="00373CB0" w:rsidRPr="004D63AC" w:rsidRDefault="00373CB0" w:rsidP="00814460">
      <w:pPr>
        <w:spacing w:before="120" w:after="120"/>
        <w:ind w:left="705"/>
        <w:jc w:val="both"/>
        <w:rPr>
          <w:rFonts w:ascii="Arial" w:hAnsi="Arial" w:cs="Arial"/>
          <w:lang w:eastAsia="es-MX"/>
        </w:rPr>
      </w:pPr>
    </w:p>
    <w:p w14:paraId="6E8FB19F" w14:textId="39211BAD" w:rsidR="003D5BE9" w:rsidRPr="004D63AC" w:rsidRDefault="00C31FC1" w:rsidP="00F64459">
      <w:pPr>
        <w:pStyle w:val="Ttulo1"/>
        <w:numPr>
          <w:ilvl w:val="0"/>
          <w:numId w:val="1"/>
        </w:numPr>
        <w:spacing w:before="120" w:after="120"/>
        <w:jc w:val="both"/>
        <w:rPr>
          <w:rFonts w:cs="Arial"/>
          <w:bCs/>
          <w:color w:val="244061" w:themeColor="accent1" w:themeShade="80"/>
          <w:sz w:val="20"/>
        </w:rPr>
      </w:pPr>
      <w:bookmarkStart w:id="1131" w:name="_Toc184325954"/>
      <w:r w:rsidRPr="004D63AC">
        <w:rPr>
          <w:rFonts w:cs="Arial"/>
          <w:bCs/>
          <w:color w:val="244061" w:themeColor="accent1" w:themeShade="80"/>
          <w:sz w:val="20"/>
        </w:rPr>
        <w:t>PENAS CONVENCIONALES</w:t>
      </w:r>
      <w:bookmarkStart w:id="1132" w:name="_Hlk157512145"/>
      <w:bookmarkStart w:id="1133" w:name="_Toc309618095"/>
      <w:bookmarkStart w:id="1134" w:name="_Toc314094169"/>
      <w:bookmarkStart w:id="1135" w:name="_Toc311547462"/>
      <w:bookmarkEnd w:id="483"/>
      <w:bookmarkEnd w:id="656"/>
      <w:bookmarkEnd w:id="657"/>
      <w:bookmarkEnd w:id="658"/>
      <w:bookmarkEnd w:id="659"/>
      <w:bookmarkEnd w:id="660"/>
      <w:bookmarkEnd w:id="661"/>
      <w:bookmarkEnd w:id="662"/>
      <w:bookmarkEnd w:id="663"/>
      <w:bookmarkEnd w:id="664"/>
      <w:bookmarkEnd w:id="665"/>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118"/>
      <w:bookmarkEnd w:id="1119"/>
      <w:bookmarkEnd w:id="1120"/>
      <w:bookmarkEnd w:id="1131"/>
    </w:p>
    <w:p w14:paraId="17229E7C" w14:textId="490F27EE" w:rsidR="006466EE" w:rsidRDefault="005C562F" w:rsidP="006466EE">
      <w:pPr>
        <w:ind w:left="709"/>
        <w:jc w:val="both"/>
        <w:rPr>
          <w:rFonts w:ascii="Arial" w:hAnsi="Arial" w:cs="Arial"/>
        </w:rPr>
      </w:pPr>
      <w:r w:rsidRPr="004D63AC">
        <w:rPr>
          <w:rFonts w:ascii="Arial" w:hAnsi="Arial" w:cs="Arial"/>
        </w:rPr>
        <w:t>De conformidad con el artículo 62</w:t>
      </w:r>
      <w:r w:rsidR="00E90BF9" w:rsidRPr="004D63AC">
        <w:rPr>
          <w:rFonts w:ascii="Arial" w:hAnsi="Arial" w:cs="Arial"/>
        </w:rPr>
        <w:t xml:space="preserve"> </w:t>
      </w:r>
      <w:r w:rsidR="00192E92" w:rsidRPr="004D63AC">
        <w:rPr>
          <w:rFonts w:ascii="Arial" w:hAnsi="Arial" w:cs="Arial"/>
        </w:rPr>
        <w:t>del</w:t>
      </w:r>
      <w:r w:rsidR="00192E92" w:rsidRPr="006466EE">
        <w:rPr>
          <w:rFonts w:ascii="Arial" w:hAnsi="Arial" w:cs="Arial"/>
        </w:rPr>
        <w:t xml:space="preserve"> REGLAMENTO </w:t>
      </w:r>
      <w:r w:rsidR="00367B23" w:rsidRPr="006466EE">
        <w:rPr>
          <w:rFonts w:ascii="Arial" w:hAnsi="Arial" w:cs="Arial"/>
        </w:rPr>
        <w:t>y</w:t>
      </w:r>
      <w:r w:rsidRPr="006466EE">
        <w:rPr>
          <w:rFonts w:ascii="Arial" w:hAnsi="Arial" w:cs="Arial"/>
        </w:rPr>
        <w:t xml:space="preserve"> 145 de las POBALINES, </w:t>
      </w:r>
      <w:r w:rsidR="008930EE" w:rsidRPr="006466EE">
        <w:rPr>
          <w:rFonts w:ascii="Arial" w:hAnsi="Arial" w:cs="Arial"/>
        </w:rPr>
        <w:t xml:space="preserve">si el PROVEEDOR incurre en algún atraso </w:t>
      </w:r>
      <w:r w:rsidR="00F55635" w:rsidRPr="00F55635">
        <w:rPr>
          <w:rFonts w:ascii="Arial" w:hAnsi="Arial" w:cs="Arial"/>
        </w:rPr>
        <w:t>en el cumplimiento de los plazos establecidos para la prestación del servicio, le serán aplicables penas convencionales de conformidad con lo siguiente:</w:t>
      </w:r>
    </w:p>
    <w:p w14:paraId="7C6DE4EB" w14:textId="77777777" w:rsidR="002D033F" w:rsidRDefault="002D033F" w:rsidP="006466EE">
      <w:pPr>
        <w:ind w:left="709"/>
        <w:jc w:val="both"/>
        <w:rPr>
          <w:rFonts w:ascii="Arial" w:hAnsi="Arial" w:cs="Arial"/>
        </w:rPr>
      </w:pPr>
    </w:p>
    <w:tbl>
      <w:tblPr>
        <w:tblStyle w:val="NormalTable015"/>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PENAS CONVENCIONALES POR ENTREGABLES"/>
      </w:tblPr>
      <w:tblGrid>
        <w:gridCol w:w="464"/>
        <w:gridCol w:w="1507"/>
        <w:gridCol w:w="2392"/>
        <w:gridCol w:w="1340"/>
        <w:gridCol w:w="1434"/>
        <w:gridCol w:w="1069"/>
        <w:gridCol w:w="1304"/>
      </w:tblGrid>
      <w:tr w:rsidR="002D033F" w:rsidRPr="002D033F" w14:paraId="6B1FC3A2" w14:textId="77777777" w:rsidTr="002D033F">
        <w:trPr>
          <w:trHeight w:val="552"/>
          <w:tblHeader/>
          <w:jc w:val="right"/>
        </w:trPr>
        <w:tc>
          <w:tcPr>
            <w:tcW w:w="9732" w:type="dxa"/>
            <w:gridSpan w:val="7"/>
            <w:tcBorders>
              <w:top w:val="single" w:sz="4" w:space="0" w:color="000000"/>
              <w:left w:val="single" w:sz="4" w:space="0" w:color="000000"/>
              <w:bottom w:val="single" w:sz="4" w:space="0" w:color="000000"/>
              <w:right w:val="single" w:sz="4" w:space="0" w:color="000000"/>
            </w:tcBorders>
            <w:shd w:val="clear" w:color="auto" w:fill="FF33CC"/>
            <w:vAlign w:val="center"/>
          </w:tcPr>
          <w:p w14:paraId="59D8BEE2" w14:textId="77777777" w:rsidR="002D033F" w:rsidRPr="002D033F" w:rsidRDefault="002D033F" w:rsidP="002D033F">
            <w:pPr>
              <w:ind w:right="97"/>
              <w:jc w:val="center"/>
              <w:outlineLvl w:val="0"/>
              <w:rPr>
                <w:rFonts w:ascii="Arial" w:eastAsia="Segoe UI" w:hAnsi="Arial" w:cs="Arial"/>
                <w:b/>
                <w:bCs/>
                <w:sz w:val="16"/>
                <w:szCs w:val="16"/>
                <w:lang w:val="es-ES"/>
              </w:rPr>
            </w:pPr>
            <w:r w:rsidRPr="002D033F">
              <w:rPr>
                <w:rFonts w:ascii="Arial" w:eastAsia="Segoe UI" w:hAnsi="Arial" w:cs="Arial"/>
                <w:b/>
                <w:bCs/>
                <w:sz w:val="16"/>
                <w:szCs w:val="16"/>
                <w:lang w:val="es-ES"/>
              </w:rPr>
              <w:t>PENAS</w:t>
            </w:r>
            <w:r w:rsidRPr="002D033F">
              <w:rPr>
                <w:rFonts w:ascii="Arial" w:eastAsia="Segoe UI" w:hAnsi="Arial" w:cs="Arial"/>
                <w:b/>
                <w:bCs/>
                <w:spacing w:val="-6"/>
                <w:sz w:val="16"/>
                <w:szCs w:val="16"/>
                <w:lang w:val="es-ES"/>
              </w:rPr>
              <w:t xml:space="preserve"> </w:t>
            </w:r>
            <w:r w:rsidRPr="002D033F">
              <w:rPr>
                <w:rFonts w:ascii="Arial" w:eastAsia="Segoe UI" w:hAnsi="Arial" w:cs="Arial"/>
                <w:b/>
                <w:bCs/>
                <w:sz w:val="16"/>
                <w:szCs w:val="16"/>
                <w:lang w:val="es-ES"/>
              </w:rPr>
              <w:t>CONVENCIONALES</w:t>
            </w:r>
            <w:r w:rsidRPr="002D033F">
              <w:rPr>
                <w:rFonts w:ascii="Arial" w:eastAsia="Segoe UI" w:hAnsi="Arial" w:cs="Arial"/>
                <w:b/>
                <w:bCs/>
                <w:spacing w:val="-6"/>
                <w:sz w:val="16"/>
                <w:szCs w:val="16"/>
                <w:lang w:val="es-ES"/>
              </w:rPr>
              <w:t xml:space="preserve"> </w:t>
            </w:r>
            <w:r w:rsidRPr="002D033F">
              <w:rPr>
                <w:rFonts w:ascii="Arial" w:eastAsia="Segoe UI" w:hAnsi="Arial" w:cs="Arial"/>
                <w:b/>
                <w:bCs/>
                <w:sz w:val="16"/>
                <w:szCs w:val="16"/>
                <w:lang w:val="es-ES"/>
              </w:rPr>
              <w:t>POR</w:t>
            </w:r>
            <w:r w:rsidRPr="002D033F">
              <w:rPr>
                <w:rFonts w:ascii="Arial" w:eastAsia="Segoe UI" w:hAnsi="Arial" w:cs="Arial"/>
                <w:b/>
                <w:bCs/>
                <w:spacing w:val="-6"/>
                <w:sz w:val="16"/>
                <w:szCs w:val="16"/>
                <w:lang w:val="es-ES"/>
              </w:rPr>
              <w:t xml:space="preserve"> </w:t>
            </w:r>
            <w:r w:rsidRPr="002D033F">
              <w:rPr>
                <w:rFonts w:ascii="Arial" w:eastAsia="Segoe UI" w:hAnsi="Arial" w:cs="Arial"/>
                <w:b/>
                <w:bCs/>
                <w:sz w:val="16"/>
                <w:szCs w:val="16"/>
                <w:lang w:val="es-ES"/>
              </w:rPr>
              <w:t>ENTREGABLES</w:t>
            </w:r>
          </w:p>
        </w:tc>
      </w:tr>
      <w:tr w:rsidR="002D033F" w:rsidRPr="002D033F" w14:paraId="4B5BD73F" w14:textId="77777777" w:rsidTr="002D033F">
        <w:trPr>
          <w:trHeight w:val="861"/>
          <w:tblHeader/>
          <w:jc w:val="right"/>
        </w:trPr>
        <w:tc>
          <w:tcPr>
            <w:tcW w:w="464" w:type="dxa"/>
            <w:tcBorders>
              <w:top w:val="single" w:sz="4" w:space="0" w:color="000000"/>
              <w:left w:val="single" w:sz="4" w:space="0" w:color="000000"/>
              <w:bottom w:val="single" w:sz="4" w:space="0" w:color="000000"/>
              <w:right w:val="single" w:sz="4" w:space="0" w:color="000000"/>
            </w:tcBorders>
            <w:shd w:val="clear" w:color="auto" w:fill="FF33CC"/>
            <w:vAlign w:val="center"/>
          </w:tcPr>
          <w:p w14:paraId="3CA10E65"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No</w:t>
            </w:r>
          </w:p>
        </w:tc>
        <w:tc>
          <w:tcPr>
            <w:tcW w:w="0" w:type="auto"/>
            <w:tcBorders>
              <w:top w:val="single" w:sz="4" w:space="0" w:color="000000"/>
              <w:left w:val="single" w:sz="4" w:space="0" w:color="000000"/>
              <w:bottom w:val="single" w:sz="4" w:space="0" w:color="000000"/>
              <w:right w:val="single" w:sz="4" w:space="0" w:color="000000"/>
            </w:tcBorders>
            <w:shd w:val="clear" w:color="auto" w:fill="FF33CC"/>
            <w:vAlign w:val="center"/>
          </w:tcPr>
          <w:p w14:paraId="09B20BF1"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Numeral Anexo</w:t>
            </w:r>
          </w:p>
          <w:p w14:paraId="0E80C876"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Técnico</w:t>
            </w:r>
          </w:p>
        </w:tc>
        <w:tc>
          <w:tcPr>
            <w:tcW w:w="0" w:type="auto"/>
            <w:tcBorders>
              <w:top w:val="single" w:sz="4" w:space="0" w:color="000000"/>
              <w:left w:val="single" w:sz="4" w:space="0" w:color="000000"/>
              <w:bottom w:val="single" w:sz="4" w:space="0" w:color="000000"/>
              <w:right w:val="single" w:sz="4" w:space="0" w:color="000000"/>
            </w:tcBorders>
            <w:shd w:val="clear" w:color="auto" w:fill="FF33CC"/>
            <w:vAlign w:val="center"/>
          </w:tcPr>
          <w:p w14:paraId="7D971B46"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Obligación</w:t>
            </w:r>
          </w:p>
        </w:tc>
        <w:tc>
          <w:tcPr>
            <w:tcW w:w="0" w:type="auto"/>
            <w:tcBorders>
              <w:top w:val="single" w:sz="4" w:space="0" w:color="000000"/>
              <w:left w:val="single" w:sz="4" w:space="0" w:color="000000"/>
              <w:bottom w:val="single" w:sz="4" w:space="0" w:color="000000"/>
              <w:right w:val="single" w:sz="4" w:space="0" w:color="000000"/>
            </w:tcBorders>
            <w:shd w:val="clear" w:color="auto" w:fill="FF33CC"/>
            <w:vAlign w:val="center"/>
          </w:tcPr>
          <w:p w14:paraId="28FE466A" w14:textId="77777777" w:rsidR="002D033F" w:rsidRPr="002D033F" w:rsidRDefault="002D033F" w:rsidP="002D033F">
            <w:pPr>
              <w:ind w:right="97"/>
              <w:jc w:val="center"/>
              <w:rPr>
                <w:rFonts w:ascii="Arial" w:eastAsia="Segoe UI Light" w:hAnsi="Arial" w:cs="Arial"/>
                <w:b/>
                <w:spacing w:val="-1"/>
                <w:sz w:val="16"/>
                <w:szCs w:val="16"/>
                <w:lang w:val="es-ES"/>
              </w:rPr>
            </w:pPr>
            <w:r w:rsidRPr="002D033F">
              <w:rPr>
                <w:rFonts w:ascii="Arial" w:eastAsia="Segoe UI Light" w:hAnsi="Arial" w:cs="Arial"/>
                <w:b/>
                <w:spacing w:val="-1"/>
                <w:sz w:val="16"/>
                <w:szCs w:val="16"/>
                <w:lang w:val="es-ES"/>
              </w:rPr>
              <w:t>Plazo o fecha</w:t>
            </w:r>
          </w:p>
          <w:p w14:paraId="3DE01F42" w14:textId="77777777" w:rsidR="002D033F" w:rsidRPr="002D033F" w:rsidRDefault="002D033F" w:rsidP="002D033F">
            <w:pPr>
              <w:ind w:right="97"/>
              <w:jc w:val="center"/>
              <w:rPr>
                <w:rFonts w:ascii="Arial" w:eastAsia="Segoe UI Light" w:hAnsi="Arial" w:cs="Arial"/>
                <w:b/>
                <w:spacing w:val="-1"/>
                <w:sz w:val="16"/>
                <w:szCs w:val="16"/>
                <w:lang w:val="es-ES"/>
              </w:rPr>
            </w:pPr>
            <w:r w:rsidRPr="002D033F">
              <w:rPr>
                <w:rFonts w:ascii="Arial" w:eastAsia="Segoe UI Light" w:hAnsi="Arial" w:cs="Arial"/>
                <w:b/>
                <w:spacing w:val="-1"/>
                <w:sz w:val="16"/>
                <w:szCs w:val="16"/>
                <w:lang w:val="es-ES"/>
              </w:rPr>
              <w:t>límite</w:t>
            </w:r>
          </w:p>
        </w:tc>
        <w:tc>
          <w:tcPr>
            <w:tcW w:w="0" w:type="auto"/>
            <w:tcBorders>
              <w:top w:val="single" w:sz="4" w:space="0" w:color="000000"/>
              <w:left w:val="single" w:sz="4" w:space="0" w:color="000000"/>
              <w:bottom w:val="single" w:sz="4" w:space="0" w:color="000000"/>
              <w:right w:val="single" w:sz="4" w:space="0" w:color="000000"/>
            </w:tcBorders>
            <w:shd w:val="clear" w:color="auto" w:fill="FF33CC"/>
            <w:vAlign w:val="center"/>
          </w:tcPr>
          <w:p w14:paraId="5A1BFD25"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Incumplimiento</w:t>
            </w:r>
          </w:p>
        </w:tc>
        <w:tc>
          <w:tcPr>
            <w:tcW w:w="0" w:type="auto"/>
            <w:tcBorders>
              <w:top w:val="single" w:sz="4" w:space="0" w:color="000000"/>
              <w:left w:val="single" w:sz="4" w:space="0" w:color="000000"/>
              <w:bottom w:val="single" w:sz="4" w:space="0" w:color="000000"/>
              <w:right w:val="single" w:sz="4" w:space="0" w:color="000000"/>
            </w:tcBorders>
            <w:shd w:val="clear" w:color="auto" w:fill="FF33CC"/>
            <w:vAlign w:val="center"/>
          </w:tcPr>
          <w:p w14:paraId="7ECB49EE"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pacing w:val="-1"/>
                <w:sz w:val="16"/>
                <w:szCs w:val="16"/>
                <w:lang w:val="es-ES"/>
              </w:rPr>
              <w:t>Periodicidad</w:t>
            </w:r>
            <w:r w:rsidRPr="002D033F">
              <w:rPr>
                <w:rFonts w:ascii="Arial" w:eastAsia="Segoe UI Light" w:hAnsi="Arial" w:cs="Arial"/>
                <w:b/>
                <w:spacing w:val="-53"/>
                <w:sz w:val="16"/>
                <w:szCs w:val="16"/>
                <w:lang w:val="es-ES"/>
              </w:rPr>
              <w:t xml:space="preserve"> </w:t>
            </w:r>
            <w:r w:rsidRPr="002D033F">
              <w:rPr>
                <w:rFonts w:ascii="Arial" w:eastAsia="Segoe UI Light" w:hAnsi="Arial" w:cs="Arial"/>
                <w:b/>
                <w:sz w:val="16"/>
                <w:szCs w:val="16"/>
                <w:lang w:val="es-ES"/>
              </w:rPr>
              <w:t>de</w:t>
            </w:r>
            <w:r w:rsidRPr="002D033F">
              <w:rPr>
                <w:rFonts w:ascii="Arial" w:eastAsia="Segoe UI Light" w:hAnsi="Arial" w:cs="Arial"/>
                <w:b/>
                <w:spacing w:val="-2"/>
                <w:sz w:val="16"/>
                <w:szCs w:val="16"/>
                <w:lang w:val="es-ES"/>
              </w:rPr>
              <w:t xml:space="preserve"> </w:t>
            </w:r>
            <w:r w:rsidRPr="002D033F">
              <w:rPr>
                <w:rFonts w:ascii="Arial" w:eastAsia="Segoe UI Light" w:hAnsi="Arial" w:cs="Arial"/>
                <w:b/>
                <w:sz w:val="16"/>
                <w:szCs w:val="16"/>
                <w:lang w:val="es-ES"/>
              </w:rPr>
              <w:t>la</w:t>
            </w:r>
          </w:p>
          <w:p w14:paraId="57E03954"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penalización</w:t>
            </w:r>
          </w:p>
        </w:tc>
        <w:tc>
          <w:tcPr>
            <w:tcW w:w="0" w:type="auto"/>
            <w:tcBorders>
              <w:top w:val="single" w:sz="4" w:space="0" w:color="000000"/>
              <w:left w:val="single" w:sz="4" w:space="0" w:color="000000"/>
              <w:bottom w:val="single" w:sz="4" w:space="0" w:color="000000"/>
              <w:right w:val="single" w:sz="4" w:space="0" w:color="000000"/>
            </w:tcBorders>
            <w:shd w:val="clear" w:color="auto" w:fill="FF33CC"/>
            <w:vAlign w:val="center"/>
          </w:tcPr>
          <w:p w14:paraId="50042DBF"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Pena</w:t>
            </w:r>
            <w:r w:rsidRPr="002D033F">
              <w:rPr>
                <w:rFonts w:ascii="Arial" w:eastAsia="Segoe UI Light" w:hAnsi="Arial" w:cs="Arial"/>
                <w:b/>
                <w:spacing w:val="1"/>
                <w:sz w:val="16"/>
                <w:szCs w:val="16"/>
                <w:lang w:val="es-ES"/>
              </w:rPr>
              <w:t xml:space="preserve"> </w:t>
            </w:r>
            <w:r w:rsidRPr="002D033F">
              <w:rPr>
                <w:rFonts w:ascii="Arial" w:eastAsia="Segoe UI Light" w:hAnsi="Arial" w:cs="Arial"/>
                <w:b/>
                <w:w w:val="95"/>
                <w:sz w:val="16"/>
                <w:szCs w:val="16"/>
                <w:lang w:val="es-ES"/>
              </w:rPr>
              <w:t>convencional</w:t>
            </w:r>
          </w:p>
        </w:tc>
      </w:tr>
      <w:tr w:rsidR="002D033F" w:rsidRPr="002D033F" w14:paraId="48A50F5B" w14:textId="77777777" w:rsidTr="002D033F">
        <w:trPr>
          <w:trHeight w:val="861"/>
          <w:jc w:val="right"/>
        </w:trPr>
        <w:tc>
          <w:tcPr>
            <w:tcW w:w="464" w:type="dxa"/>
            <w:tcBorders>
              <w:top w:val="single" w:sz="4" w:space="0" w:color="000000"/>
            </w:tcBorders>
            <w:shd w:val="clear" w:color="auto" w:fill="FF33CC"/>
            <w:vAlign w:val="center"/>
          </w:tcPr>
          <w:p w14:paraId="1D5D6414"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1</w:t>
            </w:r>
          </w:p>
        </w:tc>
        <w:tc>
          <w:tcPr>
            <w:tcW w:w="0" w:type="auto"/>
            <w:tcBorders>
              <w:top w:val="single" w:sz="4" w:space="0" w:color="000000"/>
            </w:tcBorders>
            <w:shd w:val="clear" w:color="auto" w:fill="auto"/>
            <w:vAlign w:val="center"/>
          </w:tcPr>
          <w:p w14:paraId="22D52517" w14:textId="77777777" w:rsidR="002D033F" w:rsidRPr="002D033F" w:rsidRDefault="002D033F" w:rsidP="002D033F">
            <w:pPr>
              <w:spacing w:before="4"/>
              <w:ind w:right="75"/>
              <w:rPr>
                <w:rFonts w:ascii="Arial" w:eastAsia="Segoe UI Light" w:hAnsi="Arial" w:cs="Arial"/>
                <w:b/>
                <w:sz w:val="16"/>
                <w:szCs w:val="16"/>
                <w:lang w:val="es-ES"/>
              </w:rPr>
            </w:pPr>
            <w:r w:rsidRPr="002D033F">
              <w:rPr>
                <w:rFonts w:ascii="Arial" w:eastAsia="Segoe UI Light" w:hAnsi="Arial" w:cs="Arial"/>
                <w:b/>
                <w:sz w:val="16"/>
                <w:szCs w:val="16"/>
                <w:lang w:val="es-ES"/>
              </w:rPr>
              <w:t>3. Descripción de las actividades a realizar en el servicio</w:t>
            </w:r>
          </w:p>
        </w:tc>
        <w:tc>
          <w:tcPr>
            <w:tcW w:w="0" w:type="auto"/>
            <w:tcBorders>
              <w:top w:val="single" w:sz="4" w:space="0" w:color="000000"/>
            </w:tcBorders>
            <w:shd w:val="clear" w:color="auto" w:fill="auto"/>
            <w:vAlign w:val="center"/>
          </w:tcPr>
          <w:p w14:paraId="65FCA45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 xml:space="preserve">Plan de Trabajo Mensual </w:t>
            </w:r>
          </w:p>
        </w:tc>
        <w:tc>
          <w:tcPr>
            <w:tcW w:w="0" w:type="auto"/>
            <w:tcBorders>
              <w:top w:val="single" w:sz="4" w:space="0" w:color="000000"/>
            </w:tcBorders>
            <w:shd w:val="clear" w:color="auto" w:fill="auto"/>
            <w:vAlign w:val="center"/>
          </w:tcPr>
          <w:p w14:paraId="2838A3C6"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Dentro de los primeros 5 (cinco) días hábiles del mes</w:t>
            </w:r>
          </w:p>
        </w:tc>
        <w:tc>
          <w:tcPr>
            <w:tcW w:w="0" w:type="auto"/>
            <w:tcBorders>
              <w:top w:val="single" w:sz="4" w:space="0" w:color="000000"/>
            </w:tcBorders>
            <w:shd w:val="clear" w:color="auto" w:fill="auto"/>
            <w:vAlign w:val="center"/>
          </w:tcPr>
          <w:p w14:paraId="1FEFAF6F"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 xml:space="preserve">Atraso en la presentación del Plan de Trabajo Mensual </w:t>
            </w:r>
          </w:p>
        </w:tc>
        <w:tc>
          <w:tcPr>
            <w:tcW w:w="0" w:type="auto"/>
            <w:tcBorders>
              <w:top w:val="single" w:sz="4" w:space="0" w:color="000000"/>
            </w:tcBorders>
            <w:shd w:val="clear" w:color="auto" w:fill="auto"/>
            <w:vAlign w:val="center"/>
          </w:tcPr>
          <w:p w14:paraId="4929FA42" w14:textId="5053F219"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w:t>
            </w:r>
            <w:r w:rsidR="004A2954">
              <w:rPr>
                <w:rFonts w:ascii="Arial" w:eastAsia="Segoe UI Light" w:hAnsi="Arial" w:cs="Arial"/>
                <w:bCs/>
                <w:sz w:val="16"/>
                <w:szCs w:val="16"/>
                <w:lang w:val="es-ES"/>
              </w:rPr>
              <w:t xml:space="preserve"> </w:t>
            </w:r>
            <w:r w:rsidRPr="002D033F">
              <w:rPr>
                <w:rFonts w:ascii="Arial" w:eastAsia="Segoe UI Light" w:hAnsi="Arial" w:cs="Arial"/>
                <w:bCs/>
                <w:sz w:val="16"/>
                <w:szCs w:val="16"/>
                <w:lang w:val="es-ES"/>
              </w:rPr>
              <w:t>de atraso</w:t>
            </w:r>
          </w:p>
        </w:tc>
        <w:tc>
          <w:tcPr>
            <w:tcW w:w="0" w:type="auto"/>
            <w:tcBorders>
              <w:top w:val="single" w:sz="4" w:space="0" w:color="000000"/>
            </w:tcBorders>
            <w:shd w:val="clear" w:color="auto" w:fill="auto"/>
          </w:tcPr>
          <w:p w14:paraId="6A729402"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0.25% (cero punto veinticinco por ciento) calculado sobre</w:t>
            </w:r>
            <w:r w:rsidRPr="002D033F">
              <w:rPr>
                <w:rFonts w:ascii="Arial" w:eastAsia="Segoe UI Light" w:hAnsi="Arial" w:cs="Arial"/>
                <w:bCs/>
                <w:spacing w:val="1"/>
                <w:sz w:val="16"/>
                <w:szCs w:val="16"/>
                <w:lang w:val="es-ES"/>
              </w:rPr>
              <w:t xml:space="preserve"> la </w:t>
            </w:r>
            <w:r w:rsidRPr="002D033F">
              <w:rPr>
                <w:rFonts w:ascii="Arial" w:eastAsia="Segoe UI Light" w:hAnsi="Arial" w:cs="Arial"/>
                <w:bCs/>
                <w:sz w:val="16"/>
                <w:szCs w:val="16"/>
                <w:lang w:val="es-ES"/>
              </w:rPr>
              <w:t>facturación</w:t>
            </w:r>
            <w:r w:rsidRPr="004A2954">
              <w:rPr>
                <w:rFonts w:ascii="Arial" w:eastAsia="Segoe UI Light" w:hAnsi="Arial" w:cs="Arial"/>
                <w:bCs/>
                <w:sz w:val="16"/>
                <w:szCs w:val="16"/>
                <w:lang w:val="es-ES"/>
              </w:rPr>
              <w:t xml:space="preserve"> mensual correspondiente</w:t>
            </w:r>
            <w:r w:rsidRPr="002D033F">
              <w:rPr>
                <w:rFonts w:ascii="Arial" w:eastAsia="Segoe UI Light" w:hAnsi="Arial" w:cs="Arial"/>
                <w:bCs/>
                <w:spacing w:val="-8"/>
                <w:sz w:val="16"/>
                <w:szCs w:val="16"/>
                <w:lang w:val="es-ES"/>
              </w:rPr>
              <w:t>.</w:t>
            </w:r>
          </w:p>
        </w:tc>
      </w:tr>
      <w:tr w:rsidR="002D033F" w:rsidRPr="002D033F" w14:paraId="1FE337B9" w14:textId="77777777" w:rsidTr="002D033F">
        <w:trPr>
          <w:trHeight w:val="861"/>
          <w:jc w:val="right"/>
        </w:trPr>
        <w:tc>
          <w:tcPr>
            <w:tcW w:w="464" w:type="dxa"/>
            <w:shd w:val="clear" w:color="auto" w:fill="FF33CC"/>
            <w:vAlign w:val="center"/>
          </w:tcPr>
          <w:p w14:paraId="7F4AEED8"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2</w:t>
            </w:r>
          </w:p>
        </w:tc>
        <w:tc>
          <w:tcPr>
            <w:tcW w:w="0" w:type="auto"/>
            <w:shd w:val="clear" w:color="auto" w:fill="auto"/>
            <w:vAlign w:val="center"/>
          </w:tcPr>
          <w:p w14:paraId="78B9DE09" w14:textId="77777777" w:rsidR="002D033F" w:rsidRPr="002D033F" w:rsidRDefault="002D033F" w:rsidP="002D033F">
            <w:pPr>
              <w:ind w:right="97"/>
              <w:rPr>
                <w:rFonts w:ascii="Arial" w:eastAsia="Segoe UI Light" w:hAnsi="Arial" w:cs="Arial"/>
                <w:b/>
                <w:w w:val="99"/>
                <w:sz w:val="16"/>
                <w:szCs w:val="16"/>
                <w:lang w:val="es-ES"/>
              </w:rPr>
            </w:pPr>
            <w:r w:rsidRPr="002D033F">
              <w:rPr>
                <w:rFonts w:ascii="Arial" w:eastAsia="Segoe UI Light" w:hAnsi="Arial" w:cs="Arial"/>
                <w:b/>
                <w:w w:val="99"/>
                <w:sz w:val="16"/>
                <w:szCs w:val="16"/>
                <w:lang w:val="es-ES"/>
              </w:rPr>
              <w:t>3.1 Mantenimiento del césped</w:t>
            </w:r>
          </w:p>
        </w:tc>
        <w:tc>
          <w:tcPr>
            <w:tcW w:w="0" w:type="auto"/>
            <w:shd w:val="clear" w:color="auto" w:fill="auto"/>
            <w:vAlign w:val="center"/>
          </w:tcPr>
          <w:p w14:paraId="0D87EBFE"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Mantenimiento del césped</w:t>
            </w:r>
          </w:p>
        </w:tc>
        <w:tc>
          <w:tcPr>
            <w:tcW w:w="0" w:type="auto"/>
            <w:shd w:val="clear" w:color="auto" w:fill="auto"/>
            <w:vAlign w:val="center"/>
          </w:tcPr>
          <w:p w14:paraId="32753854"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 acuerdo</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con su</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pacing w:val="-1"/>
                <w:sz w:val="16"/>
                <w:szCs w:val="16"/>
                <w:lang w:val="es-ES"/>
              </w:rPr>
              <w:t>periodicidad.</w:t>
            </w:r>
          </w:p>
        </w:tc>
        <w:tc>
          <w:tcPr>
            <w:tcW w:w="0" w:type="auto"/>
            <w:shd w:val="clear" w:color="auto" w:fill="auto"/>
            <w:vAlign w:val="center"/>
          </w:tcPr>
          <w:p w14:paraId="55FECC2D"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atención de los reportes del supervisor del servicio por parte del “Instituto”</w:t>
            </w:r>
          </w:p>
        </w:tc>
        <w:tc>
          <w:tcPr>
            <w:tcW w:w="0" w:type="auto"/>
            <w:shd w:val="clear" w:color="auto" w:fill="auto"/>
            <w:vAlign w:val="center"/>
          </w:tcPr>
          <w:p w14:paraId="2AEBB623"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tcPr>
          <w:p w14:paraId="2FB723C0"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1 % (uno por ciento) calculado sobre</w:t>
            </w:r>
            <w:r w:rsidRPr="002D033F">
              <w:rPr>
                <w:rFonts w:ascii="Arial" w:eastAsia="Segoe UI Light" w:hAnsi="Arial" w:cs="Arial"/>
                <w:bCs/>
                <w:spacing w:val="1"/>
                <w:sz w:val="16"/>
                <w:szCs w:val="16"/>
                <w:lang w:val="es-ES"/>
              </w:rPr>
              <w:t xml:space="preserve"> la </w:t>
            </w:r>
            <w:r w:rsidRPr="002D033F">
              <w:rPr>
                <w:rFonts w:ascii="Arial" w:eastAsia="Segoe UI Light" w:hAnsi="Arial" w:cs="Arial"/>
                <w:bCs/>
                <w:sz w:val="16"/>
                <w:szCs w:val="16"/>
                <w:lang w:val="es-ES"/>
              </w:rPr>
              <w:t>facturación del</w:t>
            </w:r>
            <w:r w:rsidRPr="004A2954">
              <w:rPr>
                <w:rFonts w:ascii="Arial" w:eastAsia="Segoe UI Light" w:hAnsi="Arial" w:cs="Arial"/>
                <w:bCs/>
                <w:sz w:val="16"/>
                <w:szCs w:val="16"/>
                <w:lang w:val="es-ES"/>
              </w:rPr>
              <w:t xml:space="preserve"> </w:t>
            </w:r>
            <w:r w:rsidRPr="002D033F">
              <w:rPr>
                <w:rFonts w:ascii="Arial" w:eastAsia="Segoe UI Light" w:hAnsi="Arial" w:cs="Arial"/>
                <w:bCs/>
                <w:sz w:val="16"/>
                <w:szCs w:val="16"/>
                <w:lang w:val="es-ES"/>
              </w:rPr>
              <w:t>mes que corresponda.</w:t>
            </w:r>
          </w:p>
        </w:tc>
      </w:tr>
      <w:tr w:rsidR="002D033F" w:rsidRPr="002D033F" w14:paraId="262AC47A" w14:textId="77777777" w:rsidTr="002D033F">
        <w:trPr>
          <w:trHeight w:val="861"/>
          <w:jc w:val="right"/>
        </w:trPr>
        <w:tc>
          <w:tcPr>
            <w:tcW w:w="464" w:type="dxa"/>
            <w:shd w:val="clear" w:color="auto" w:fill="FF33CC"/>
            <w:vAlign w:val="center"/>
          </w:tcPr>
          <w:p w14:paraId="6ADD65CF"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3</w:t>
            </w:r>
          </w:p>
        </w:tc>
        <w:tc>
          <w:tcPr>
            <w:tcW w:w="0" w:type="auto"/>
            <w:shd w:val="clear" w:color="auto" w:fill="auto"/>
            <w:vAlign w:val="center"/>
          </w:tcPr>
          <w:p w14:paraId="4A97997B" w14:textId="77777777" w:rsidR="002D033F" w:rsidRPr="002D033F" w:rsidRDefault="002D033F" w:rsidP="002D033F">
            <w:pPr>
              <w:ind w:right="97"/>
              <w:rPr>
                <w:rFonts w:ascii="Arial" w:eastAsia="Segoe UI Light" w:hAnsi="Arial" w:cs="Arial"/>
                <w:b/>
                <w:w w:val="99"/>
                <w:sz w:val="16"/>
                <w:szCs w:val="16"/>
                <w:lang w:val="es-ES"/>
              </w:rPr>
            </w:pPr>
            <w:r w:rsidRPr="002D033F">
              <w:rPr>
                <w:rFonts w:ascii="Arial" w:eastAsia="Segoe UI Light" w:hAnsi="Arial" w:cs="Arial"/>
                <w:b/>
                <w:w w:val="99"/>
                <w:sz w:val="16"/>
                <w:szCs w:val="16"/>
                <w:lang w:val="es-ES"/>
              </w:rPr>
              <w:t xml:space="preserve">3.2 Mantenimiento de jardineras ornamentales y 3.2.1 Mantenimiento de jardineras perimetrales del inmueble del “Instituto” </w:t>
            </w:r>
          </w:p>
        </w:tc>
        <w:tc>
          <w:tcPr>
            <w:tcW w:w="0" w:type="auto"/>
            <w:shd w:val="clear" w:color="auto" w:fill="auto"/>
            <w:vAlign w:val="center"/>
          </w:tcPr>
          <w:p w14:paraId="34E7D116"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Mantenimiento de jardineras ornamentales</w:t>
            </w:r>
          </w:p>
          <w:p w14:paraId="3C4D04D2"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y perimetrales</w:t>
            </w:r>
          </w:p>
        </w:tc>
        <w:tc>
          <w:tcPr>
            <w:tcW w:w="0" w:type="auto"/>
            <w:shd w:val="clear" w:color="auto" w:fill="auto"/>
            <w:vAlign w:val="center"/>
          </w:tcPr>
          <w:p w14:paraId="71BEBF3B"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 acuerdo</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con su</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pacing w:val="-1"/>
                <w:sz w:val="16"/>
                <w:szCs w:val="16"/>
                <w:lang w:val="es-ES"/>
              </w:rPr>
              <w:t>periodicidad.</w:t>
            </w:r>
          </w:p>
        </w:tc>
        <w:tc>
          <w:tcPr>
            <w:tcW w:w="0" w:type="auto"/>
            <w:shd w:val="clear" w:color="auto" w:fill="auto"/>
            <w:vAlign w:val="center"/>
          </w:tcPr>
          <w:p w14:paraId="3DBB3D8F"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atención de los reportes del supervisor del servicio por parte del “Instituto”</w:t>
            </w:r>
          </w:p>
        </w:tc>
        <w:tc>
          <w:tcPr>
            <w:tcW w:w="0" w:type="auto"/>
            <w:shd w:val="clear" w:color="auto" w:fill="auto"/>
            <w:vAlign w:val="center"/>
          </w:tcPr>
          <w:p w14:paraId="53356BFE"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tcPr>
          <w:p w14:paraId="437CCF5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0.5 % (cero punto cinco por ciento) calculado sobre</w:t>
            </w:r>
            <w:r w:rsidRPr="002D033F">
              <w:rPr>
                <w:rFonts w:ascii="Arial" w:eastAsia="Segoe UI Light" w:hAnsi="Arial" w:cs="Arial"/>
                <w:bCs/>
                <w:spacing w:val="1"/>
                <w:sz w:val="16"/>
                <w:szCs w:val="16"/>
                <w:lang w:val="es-ES"/>
              </w:rPr>
              <w:t xml:space="preserve"> la </w:t>
            </w:r>
            <w:r w:rsidRPr="002D033F">
              <w:rPr>
                <w:rFonts w:ascii="Arial" w:eastAsia="Segoe UI Light" w:hAnsi="Arial" w:cs="Arial"/>
                <w:bCs/>
                <w:sz w:val="16"/>
                <w:szCs w:val="16"/>
                <w:lang w:val="es-ES"/>
              </w:rPr>
              <w:t>facturación del</w:t>
            </w:r>
            <w:r w:rsidRPr="002D033F">
              <w:rPr>
                <w:rFonts w:ascii="Arial" w:eastAsia="Segoe UI Light" w:hAnsi="Arial" w:cs="Arial"/>
                <w:bCs/>
                <w:spacing w:val="-53"/>
                <w:sz w:val="16"/>
                <w:szCs w:val="16"/>
                <w:lang w:val="es-ES"/>
              </w:rPr>
              <w:t xml:space="preserve"> </w:t>
            </w:r>
            <w:r w:rsidRPr="002D033F">
              <w:rPr>
                <w:rFonts w:ascii="Arial" w:eastAsia="Segoe UI Light" w:hAnsi="Arial" w:cs="Arial"/>
                <w:bCs/>
                <w:sz w:val="16"/>
                <w:szCs w:val="16"/>
                <w:lang w:val="es-ES"/>
              </w:rPr>
              <w:t>mes que corresponda.</w:t>
            </w:r>
          </w:p>
        </w:tc>
      </w:tr>
      <w:tr w:rsidR="002D033F" w:rsidRPr="002D033F" w14:paraId="1E08E0FC" w14:textId="77777777" w:rsidTr="002D033F">
        <w:trPr>
          <w:trHeight w:val="861"/>
          <w:jc w:val="right"/>
        </w:trPr>
        <w:tc>
          <w:tcPr>
            <w:tcW w:w="464" w:type="dxa"/>
            <w:shd w:val="clear" w:color="auto" w:fill="FF33CC"/>
            <w:vAlign w:val="center"/>
          </w:tcPr>
          <w:p w14:paraId="51C03291"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4</w:t>
            </w:r>
          </w:p>
        </w:tc>
        <w:tc>
          <w:tcPr>
            <w:tcW w:w="0" w:type="auto"/>
            <w:shd w:val="clear" w:color="auto" w:fill="auto"/>
            <w:vAlign w:val="center"/>
          </w:tcPr>
          <w:p w14:paraId="5560D1FF" w14:textId="77777777" w:rsidR="002D033F" w:rsidRPr="002D033F" w:rsidRDefault="002D033F" w:rsidP="002D033F">
            <w:pPr>
              <w:ind w:right="97"/>
              <w:rPr>
                <w:rFonts w:ascii="Arial" w:eastAsia="Segoe UI Light" w:hAnsi="Arial" w:cs="Arial"/>
                <w:b/>
                <w:w w:val="99"/>
                <w:sz w:val="16"/>
                <w:szCs w:val="16"/>
                <w:lang w:val="es-ES"/>
              </w:rPr>
            </w:pPr>
            <w:r w:rsidRPr="002D033F">
              <w:rPr>
                <w:rFonts w:ascii="Arial" w:eastAsia="Segoe UI Light" w:hAnsi="Arial" w:cs="Arial"/>
                <w:b/>
                <w:sz w:val="16"/>
                <w:szCs w:val="16"/>
                <w:lang w:val="es-ES"/>
              </w:rPr>
              <w:t>3.3 Mantenimiento de macetones y macetas</w:t>
            </w:r>
          </w:p>
        </w:tc>
        <w:tc>
          <w:tcPr>
            <w:tcW w:w="0" w:type="auto"/>
            <w:shd w:val="clear" w:color="auto" w:fill="auto"/>
            <w:vAlign w:val="center"/>
          </w:tcPr>
          <w:p w14:paraId="7E64FDFF"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Inventario de tipo de planta, el cual deberá contener lo siguiente: Ubicación, periodicidad de riego, indicar si es de sol o sombra, estado que guarda la planta y estado físico de la maceta.</w:t>
            </w:r>
          </w:p>
        </w:tc>
        <w:tc>
          <w:tcPr>
            <w:tcW w:w="0" w:type="auto"/>
            <w:shd w:val="clear" w:color="auto" w:fill="auto"/>
            <w:vAlign w:val="center"/>
          </w:tcPr>
          <w:p w14:paraId="03712217" w14:textId="77777777" w:rsidR="002D033F" w:rsidRPr="002D033F" w:rsidRDefault="002D033F" w:rsidP="002D033F">
            <w:pPr>
              <w:ind w:right="97"/>
              <w:rPr>
                <w:rFonts w:ascii="Arial" w:eastAsia="Segoe UI Light" w:hAnsi="Arial" w:cs="Arial"/>
                <w:bCs/>
                <w:spacing w:val="-3"/>
                <w:sz w:val="16"/>
                <w:szCs w:val="16"/>
                <w:lang w:val="es-ES"/>
              </w:rPr>
            </w:pPr>
            <w:r w:rsidRPr="002D033F">
              <w:rPr>
                <w:rFonts w:ascii="Arial" w:eastAsia="Segoe UI Light" w:hAnsi="Arial" w:cs="Arial"/>
                <w:bCs/>
                <w:spacing w:val="-3"/>
                <w:sz w:val="16"/>
                <w:szCs w:val="16"/>
                <w:lang w:val="es-ES"/>
              </w:rPr>
              <w:t>Dentro de los primeros</w:t>
            </w:r>
          </w:p>
          <w:p w14:paraId="263588F9" w14:textId="77777777" w:rsidR="002D033F" w:rsidRPr="002D033F" w:rsidRDefault="002D033F" w:rsidP="002D033F">
            <w:pPr>
              <w:ind w:right="97"/>
              <w:rPr>
                <w:rFonts w:ascii="Arial" w:eastAsia="Segoe UI Light" w:hAnsi="Arial" w:cs="Arial"/>
                <w:bCs/>
                <w:spacing w:val="-3"/>
                <w:sz w:val="16"/>
                <w:szCs w:val="16"/>
                <w:lang w:val="es-ES"/>
              </w:rPr>
            </w:pPr>
            <w:r w:rsidRPr="002D033F">
              <w:rPr>
                <w:rFonts w:ascii="Arial" w:eastAsia="Segoe UI Light" w:hAnsi="Arial" w:cs="Arial"/>
                <w:bCs/>
                <w:spacing w:val="-3"/>
                <w:sz w:val="16"/>
                <w:szCs w:val="16"/>
                <w:lang w:val="es-ES"/>
              </w:rPr>
              <w:t>10 (diez) días hábiles posteriores al inicio de la vigencia del contrato.</w:t>
            </w:r>
          </w:p>
        </w:tc>
        <w:tc>
          <w:tcPr>
            <w:tcW w:w="0" w:type="auto"/>
            <w:shd w:val="clear" w:color="auto" w:fill="auto"/>
            <w:vAlign w:val="center"/>
          </w:tcPr>
          <w:p w14:paraId="6ED4904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presentación</w:t>
            </w:r>
            <w:r w:rsidRPr="002D033F">
              <w:rPr>
                <w:rFonts w:ascii="Arial" w:eastAsia="Segoe UI Light" w:hAnsi="Arial" w:cs="Arial"/>
                <w:bCs/>
                <w:spacing w:val="-8"/>
                <w:sz w:val="16"/>
                <w:szCs w:val="16"/>
                <w:lang w:val="es-ES"/>
              </w:rPr>
              <w:t xml:space="preserve"> </w:t>
            </w:r>
            <w:r w:rsidRPr="002D033F">
              <w:rPr>
                <w:rFonts w:ascii="Arial" w:eastAsia="Segoe UI Light" w:hAnsi="Arial" w:cs="Arial"/>
                <w:bCs/>
                <w:sz w:val="16"/>
                <w:szCs w:val="16"/>
                <w:lang w:val="es-ES"/>
              </w:rPr>
              <w:t>del</w:t>
            </w:r>
          </w:p>
          <w:p w14:paraId="6BAFA2C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Inventario.</w:t>
            </w:r>
          </w:p>
        </w:tc>
        <w:tc>
          <w:tcPr>
            <w:tcW w:w="0" w:type="auto"/>
            <w:shd w:val="clear" w:color="auto" w:fill="auto"/>
            <w:vAlign w:val="center"/>
          </w:tcPr>
          <w:p w14:paraId="4C045B93"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5E39E18E"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0.25% (cero punto veinticinco por ciento) calculado sobre</w:t>
            </w:r>
            <w:r w:rsidRPr="002D033F">
              <w:rPr>
                <w:rFonts w:ascii="Arial" w:eastAsia="Segoe UI Light" w:hAnsi="Arial" w:cs="Arial"/>
                <w:bCs/>
                <w:spacing w:val="1"/>
                <w:sz w:val="16"/>
                <w:szCs w:val="16"/>
                <w:lang w:val="es-ES"/>
              </w:rPr>
              <w:t xml:space="preserve"> la </w:t>
            </w:r>
            <w:r w:rsidRPr="002D033F">
              <w:rPr>
                <w:rFonts w:ascii="Arial" w:eastAsia="Segoe UI Light" w:hAnsi="Arial" w:cs="Arial"/>
                <w:bCs/>
                <w:sz w:val="16"/>
                <w:szCs w:val="16"/>
                <w:lang w:val="es-ES"/>
              </w:rPr>
              <w:t>facturación</w:t>
            </w:r>
            <w:r w:rsidRPr="002D033F">
              <w:rPr>
                <w:rFonts w:ascii="Arial" w:eastAsia="Segoe UI Light" w:hAnsi="Arial" w:cs="Arial"/>
                <w:bCs/>
                <w:spacing w:val="-8"/>
                <w:sz w:val="16"/>
                <w:szCs w:val="16"/>
                <w:lang w:val="es-ES"/>
              </w:rPr>
              <w:t xml:space="preserve"> </w:t>
            </w:r>
            <w:r w:rsidRPr="002D033F">
              <w:rPr>
                <w:rFonts w:ascii="Arial" w:eastAsia="Segoe UI Light" w:hAnsi="Arial" w:cs="Arial"/>
                <w:bCs/>
                <w:sz w:val="16"/>
                <w:szCs w:val="16"/>
                <w:lang w:val="es-ES"/>
              </w:rPr>
              <w:t>del</w:t>
            </w:r>
          </w:p>
          <w:p w14:paraId="6D8EE58A"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primer</w:t>
            </w:r>
            <w:r w:rsidRPr="002D033F">
              <w:rPr>
                <w:rFonts w:ascii="Arial" w:eastAsia="Segoe UI Light" w:hAnsi="Arial" w:cs="Arial"/>
                <w:bCs/>
                <w:spacing w:val="-3"/>
                <w:sz w:val="16"/>
                <w:szCs w:val="16"/>
                <w:lang w:val="es-ES"/>
              </w:rPr>
              <w:t xml:space="preserve"> </w:t>
            </w:r>
            <w:r w:rsidRPr="002D033F">
              <w:rPr>
                <w:rFonts w:ascii="Arial" w:eastAsia="Segoe UI Light" w:hAnsi="Arial" w:cs="Arial"/>
                <w:bCs/>
                <w:sz w:val="16"/>
                <w:szCs w:val="16"/>
                <w:lang w:val="es-ES"/>
              </w:rPr>
              <w:t>mes.</w:t>
            </w:r>
          </w:p>
        </w:tc>
      </w:tr>
      <w:tr w:rsidR="002D033F" w:rsidRPr="002D033F" w14:paraId="58179F90" w14:textId="77777777" w:rsidTr="002D033F">
        <w:trPr>
          <w:trHeight w:val="861"/>
          <w:jc w:val="right"/>
        </w:trPr>
        <w:tc>
          <w:tcPr>
            <w:tcW w:w="464" w:type="dxa"/>
            <w:shd w:val="clear" w:color="auto" w:fill="FF33CC"/>
            <w:vAlign w:val="center"/>
          </w:tcPr>
          <w:p w14:paraId="55ABF525"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lastRenderedPageBreak/>
              <w:t>5</w:t>
            </w:r>
          </w:p>
        </w:tc>
        <w:tc>
          <w:tcPr>
            <w:tcW w:w="0" w:type="auto"/>
            <w:shd w:val="clear" w:color="auto" w:fill="auto"/>
            <w:vAlign w:val="center"/>
          </w:tcPr>
          <w:p w14:paraId="40E85EDD"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3.3 Mantenimiento de macetones y macetas</w:t>
            </w:r>
          </w:p>
        </w:tc>
        <w:tc>
          <w:tcPr>
            <w:tcW w:w="0" w:type="auto"/>
            <w:shd w:val="clear" w:color="auto" w:fill="auto"/>
            <w:vAlign w:val="center"/>
          </w:tcPr>
          <w:p w14:paraId="2D8C16A2"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Inventario cuatrimestral de tipo de planta, el cual deberá contener lo siguiente: Ubicación, periodicidad de riego, indicar si es de sol o sombra, estado que guarda la planta y estado físico de la maceta.</w:t>
            </w:r>
          </w:p>
        </w:tc>
        <w:tc>
          <w:tcPr>
            <w:tcW w:w="0" w:type="auto"/>
            <w:shd w:val="clear" w:color="auto" w:fill="auto"/>
            <w:vAlign w:val="center"/>
          </w:tcPr>
          <w:p w14:paraId="724D103A" w14:textId="77777777" w:rsidR="002D033F" w:rsidRPr="002D033F" w:rsidRDefault="002D033F" w:rsidP="002D033F">
            <w:pPr>
              <w:ind w:right="97"/>
              <w:rPr>
                <w:rFonts w:ascii="Arial" w:eastAsia="Segoe UI Light" w:hAnsi="Arial" w:cs="Arial"/>
                <w:bCs/>
                <w:spacing w:val="-3"/>
                <w:sz w:val="16"/>
                <w:szCs w:val="16"/>
                <w:lang w:val="es-ES"/>
              </w:rPr>
            </w:pPr>
            <w:r w:rsidRPr="002D033F">
              <w:rPr>
                <w:rFonts w:ascii="Arial" w:eastAsia="Segoe UI Light" w:hAnsi="Arial" w:cs="Arial"/>
                <w:bCs/>
                <w:spacing w:val="-3"/>
                <w:sz w:val="16"/>
                <w:szCs w:val="16"/>
                <w:lang w:val="es-ES"/>
              </w:rPr>
              <w:t>Dentro de los primeros</w:t>
            </w:r>
          </w:p>
          <w:p w14:paraId="117476F0" w14:textId="77777777" w:rsidR="002D033F" w:rsidRPr="002D033F" w:rsidRDefault="002D033F" w:rsidP="002D033F">
            <w:pPr>
              <w:ind w:right="97"/>
              <w:rPr>
                <w:rFonts w:ascii="Arial" w:eastAsia="Segoe UI Light" w:hAnsi="Arial" w:cs="Arial"/>
                <w:bCs/>
                <w:spacing w:val="-3"/>
                <w:sz w:val="16"/>
                <w:szCs w:val="16"/>
                <w:lang w:val="es-ES"/>
              </w:rPr>
            </w:pPr>
            <w:r w:rsidRPr="002D033F">
              <w:rPr>
                <w:rFonts w:ascii="Arial" w:eastAsia="Segoe UI Light" w:hAnsi="Arial" w:cs="Arial"/>
                <w:bCs/>
                <w:spacing w:val="-3"/>
                <w:sz w:val="16"/>
                <w:szCs w:val="16"/>
                <w:lang w:val="es-ES"/>
              </w:rPr>
              <w:t>10 (diez) días hábiles del mes correspondiente.</w:t>
            </w:r>
          </w:p>
        </w:tc>
        <w:tc>
          <w:tcPr>
            <w:tcW w:w="0" w:type="auto"/>
            <w:shd w:val="clear" w:color="auto" w:fill="auto"/>
            <w:vAlign w:val="center"/>
          </w:tcPr>
          <w:p w14:paraId="3C037E06"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presentación del</w:t>
            </w:r>
          </w:p>
          <w:p w14:paraId="6D0685CB"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Inventario cuatrimestral</w:t>
            </w:r>
          </w:p>
        </w:tc>
        <w:tc>
          <w:tcPr>
            <w:tcW w:w="0" w:type="auto"/>
            <w:shd w:val="clear" w:color="auto" w:fill="auto"/>
            <w:vAlign w:val="center"/>
          </w:tcPr>
          <w:p w14:paraId="2E479FE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0CCD3A3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0.25% (cero punto veinticinco por ciento) calculado sobre la facturación del</w:t>
            </w:r>
          </w:p>
          <w:p w14:paraId="383EB0F6"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mes correspondiente.</w:t>
            </w:r>
          </w:p>
        </w:tc>
      </w:tr>
      <w:tr w:rsidR="002D033F" w:rsidRPr="002D033F" w14:paraId="21691561" w14:textId="77777777" w:rsidTr="002D033F">
        <w:trPr>
          <w:trHeight w:val="516"/>
          <w:jc w:val="right"/>
        </w:trPr>
        <w:tc>
          <w:tcPr>
            <w:tcW w:w="464" w:type="dxa"/>
            <w:shd w:val="clear" w:color="auto" w:fill="FF33CC"/>
            <w:vAlign w:val="center"/>
          </w:tcPr>
          <w:p w14:paraId="1D513B1F"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6</w:t>
            </w:r>
          </w:p>
        </w:tc>
        <w:tc>
          <w:tcPr>
            <w:tcW w:w="0" w:type="auto"/>
            <w:shd w:val="clear" w:color="auto" w:fill="auto"/>
            <w:vAlign w:val="center"/>
          </w:tcPr>
          <w:p w14:paraId="5055C5A4" w14:textId="77777777" w:rsidR="002D033F" w:rsidRPr="002D033F" w:rsidRDefault="002D033F" w:rsidP="002D033F">
            <w:pPr>
              <w:ind w:right="97"/>
              <w:rPr>
                <w:rFonts w:ascii="Arial" w:eastAsia="Segoe UI Light" w:hAnsi="Arial" w:cs="Arial"/>
                <w:b/>
                <w:w w:val="99"/>
                <w:sz w:val="16"/>
                <w:szCs w:val="16"/>
                <w:lang w:val="es-ES"/>
              </w:rPr>
            </w:pPr>
            <w:r w:rsidRPr="002D033F">
              <w:rPr>
                <w:rFonts w:ascii="Arial" w:eastAsia="Segoe UI Light" w:hAnsi="Arial" w:cs="Arial"/>
                <w:b/>
                <w:w w:val="99"/>
                <w:sz w:val="16"/>
                <w:szCs w:val="16"/>
                <w:lang w:val="es-ES"/>
              </w:rPr>
              <w:t xml:space="preserve">3.3 </w:t>
            </w:r>
            <w:r w:rsidRPr="002D033F">
              <w:rPr>
                <w:rFonts w:ascii="Arial" w:eastAsia="Segoe UI Light" w:hAnsi="Arial" w:cs="Arial"/>
                <w:b/>
                <w:sz w:val="16"/>
                <w:szCs w:val="16"/>
                <w:lang w:val="es-ES"/>
              </w:rPr>
              <w:t>Mantenimiento de macetones y macetas</w:t>
            </w:r>
            <w:r w:rsidRPr="002D033F">
              <w:rPr>
                <w:rFonts w:ascii="Arial" w:eastAsia="Segoe UI Light" w:hAnsi="Arial" w:cs="Arial"/>
                <w:b/>
                <w:w w:val="99"/>
                <w:sz w:val="16"/>
                <w:szCs w:val="16"/>
                <w:lang w:val="es-ES"/>
              </w:rPr>
              <w:t xml:space="preserve"> y 3.3.1 Mantenimiento de macetones en Sala de Consejo</w:t>
            </w:r>
          </w:p>
        </w:tc>
        <w:tc>
          <w:tcPr>
            <w:tcW w:w="0" w:type="auto"/>
            <w:shd w:val="clear" w:color="auto" w:fill="auto"/>
            <w:vAlign w:val="center"/>
          </w:tcPr>
          <w:p w14:paraId="058BF2F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Mantenimiento de macetones y macetas.</w:t>
            </w:r>
          </w:p>
        </w:tc>
        <w:tc>
          <w:tcPr>
            <w:tcW w:w="0" w:type="auto"/>
            <w:shd w:val="clear" w:color="auto" w:fill="auto"/>
            <w:vAlign w:val="center"/>
          </w:tcPr>
          <w:p w14:paraId="64F45454"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 acuerdo</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con su</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pacing w:val="-1"/>
                <w:sz w:val="16"/>
                <w:szCs w:val="16"/>
                <w:lang w:val="es-ES"/>
              </w:rPr>
              <w:t>periodicidad.</w:t>
            </w:r>
          </w:p>
        </w:tc>
        <w:tc>
          <w:tcPr>
            <w:tcW w:w="0" w:type="auto"/>
            <w:shd w:val="clear" w:color="auto" w:fill="auto"/>
            <w:vAlign w:val="center"/>
          </w:tcPr>
          <w:p w14:paraId="0C54049E"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atención de los reportes del supervisor del servicio por parte del “Instituto”</w:t>
            </w:r>
          </w:p>
        </w:tc>
        <w:tc>
          <w:tcPr>
            <w:tcW w:w="0" w:type="auto"/>
            <w:shd w:val="clear" w:color="auto" w:fill="auto"/>
            <w:vAlign w:val="center"/>
          </w:tcPr>
          <w:p w14:paraId="0E41DCAC"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0FBB599A"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1 % (uno por ciento) calculado sobre el costo mensual del mantenimiento de macetones y macetas del mes que corresponda</w:t>
            </w:r>
          </w:p>
        </w:tc>
      </w:tr>
      <w:tr w:rsidR="002D033F" w:rsidRPr="002D033F" w14:paraId="47299E54" w14:textId="77777777" w:rsidTr="002D033F">
        <w:trPr>
          <w:trHeight w:val="211"/>
          <w:jc w:val="right"/>
        </w:trPr>
        <w:tc>
          <w:tcPr>
            <w:tcW w:w="464" w:type="dxa"/>
            <w:shd w:val="clear" w:color="auto" w:fill="FF33CC"/>
            <w:vAlign w:val="center"/>
          </w:tcPr>
          <w:p w14:paraId="5765F910" w14:textId="77777777" w:rsidR="002D033F" w:rsidRPr="002D033F" w:rsidRDefault="002D033F" w:rsidP="002D033F">
            <w:pPr>
              <w:ind w:right="97"/>
              <w:jc w:val="center"/>
              <w:rPr>
                <w:rFonts w:ascii="Arial" w:eastAsia="Segoe UI Light" w:hAnsi="Arial" w:cs="Arial"/>
                <w:b/>
                <w:w w:val="95"/>
                <w:sz w:val="16"/>
                <w:szCs w:val="16"/>
                <w:lang w:val="es-ES"/>
              </w:rPr>
            </w:pPr>
            <w:bookmarkStart w:id="1136" w:name="_Hlk105756000"/>
            <w:r w:rsidRPr="002D033F">
              <w:rPr>
                <w:rFonts w:ascii="Arial" w:eastAsia="Segoe UI Light" w:hAnsi="Arial" w:cs="Arial"/>
                <w:b/>
                <w:w w:val="95"/>
                <w:sz w:val="16"/>
                <w:szCs w:val="16"/>
                <w:lang w:val="es-ES"/>
              </w:rPr>
              <w:t>7</w:t>
            </w:r>
          </w:p>
        </w:tc>
        <w:tc>
          <w:tcPr>
            <w:tcW w:w="0" w:type="auto"/>
            <w:shd w:val="clear" w:color="auto" w:fill="auto"/>
            <w:vAlign w:val="center"/>
          </w:tcPr>
          <w:p w14:paraId="7E10B7F2"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3.4 Mantenimiento de árboles</w:t>
            </w:r>
          </w:p>
        </w:tc>
        <w:tc>
          <w:tcPr>
            <w:tcW w:w="0" w:type="auto"/>
            <w:shd w:val="clear" w:color="auto" w:fill="auto"/>
            <w:vAlign w:val="center"/>
          </w:tcPr>
          <w:p w14:paraId="626DB6A6"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Inventario que incluya como mínimo la ubicación, tipo de árbol y estado físico que guarda el árbol y reporte en el que informe la cantidad y ubicación de los               árboles que representen un riesgo de caída</w:t>
            </w:r>
          </w:p>
        </w:tc>
        <w:tc>
          <w:tcPr>
            <w:tcW w:w="0" w:type="auto"/>
            <w:shd w:val="clear" w:color="auto" w:fill="auto"/>
            <w:vAlign w:val="center"/>
          </w:tcPr>
          <w:p w14:paraId="2604E256" w14:textId="77777777" w:rsidR="002D033F" w:rsidRPr="002D033F" w:rsidRDefault="002D033F" w:rsidP="002D033F">
            <w:pPr>
              <w:ind w:right="97"/>
              <w:rPr>
                <w:rFonts w:ascii="Arial" w:eastAsia="Segoe UI Light" w:hAnsi="Arial" w:cs="Arial"/>
                <w:bCs/>
                <w:spacing w:val="-3"/>
                <w:sz w:val="16"/>
                <w:szCs w:val="16"/>
                <w:lang w:val="es-ES"/>
              </w:rPr>
            </w:pPr>
            <w:r w:rsidRPr="002D033F">
              <w:rPr>
                <w:rFonts w:ascii="Arial" w:eastAsia="Segoe UI Light" w:hAnsi="Arial" w:cs="Arial"/>
                <w:bCs/>
                <w:spacing w:val="-3"/>
                <w:sz w:val="16"/>
                <w:szCs w:val="16"/>
                <w:lang w:val="es-ES"/>
              </w:rPr>
              <w:t>Dentro de los 10 (diez) días hábiles, contados a partir del inicio de la vigencia del contrato.</w:t>
            </w:r>
          </w:p>
          <w:p w14:paraId="246BC387" w14:textId="77777777" w:rsidR="002D033F" w:rsidRPr="002D033F" w:rsidRDefault="002D033F" w:rsidP="002D033F">
            <w:pPr>
              <w:rPr>
                <w:rFonts w:ascii="Arial" w:eastAsia="Segoe UI Light" w:hAnsi="Arial" w:cs="Arial"/>
                <w:bCs/>
                <w:spacing w:val="-3"/>
                <w:sz w:val="16"/>
                <w:szCs w:val="16"/>
                <w:lang w:val="es-ES"/>
              </w:rPr>
            </w:pPr>
          </w:p>
          <w:p w14:paraId="5538D40E" w14:textId="77777777" w:rsidR="002D033F" w:rsidRPr="002D033F" w:rsidRDefault="002D033F" w:rsidP="002D033F">
            <w:pPr>
              <w:rPr>
                <w:rFonts w:ascii="Arial" w:eastAsia="Segoe UI Light" w:hAnsi="Arial" w:cs="Arial"/>
                <w:bCs/>
                <w:spacing w:val="-3"/>
                <w:sz w:val="16"/>
                <w:szCs w:val="16"/>
                <w:lang w:val="es-ES"/>
              </w:rPr>
            </w:pPr>
          </w:p>
          <w:p w14:paraId="002BF7E7" w14:textId="77777777" w:rsidR="002D033F" w:rsidRPr="002D033F" w:rsidRDefault="002D033F" w:rsidP="002D033F">
            <w:pPr>
              <w:rPr>
                <w:rFonts w:ascii="Arial" w:eastAsia="Segoe UI Light" w:hAnsi="Arial" w:cs="Arial"/>
                <w:sz w:val="16"/>
                <w:szCs w:val="16"/>
                <w:lang w:val="es-ES"/>
              </w:rPr>
            </w:pPr>
          </w:p>
        </w:tc>
        <w:tc>
          <w:tcPr>
            <w:tcW w:w="0" w:type="auto"/>
            <w:shd w:val="clear" w:color="auto" w:fill="auto"/>
            <w:vAlign w:val="center"/>
          </w:tcPr>
          <w:p w14:paraId="31D21217"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presentación</w:t>
            </w:r>
            <w:r w:rsidRPr="002D033F">
              <w:rPr>
                <w:rFonts w:ascii="Arial" w:eastAsia="Segoe UI Light" w:hAnsi="Arial" w:cs="Arial"/>
                <w:bCs/>
                <w:spacing w:val="-8"/>
                <w:sz w:val="16"/>
                <w:szCs w:val="16"/>
                <w:lang w:val="es-ES"/>
              </w:rPr>
              <w:t xml:space="preserve"> </w:t>
            </w:r>
            <w:r w:rsidRPr="002D033F">
              <w:rPr>
                <w:rFonts w:ascii="Arial" w:eastAsia="Segoe UI Light" w:hAnsi="Arial" w:cs="Arial"/>
                <w:bCs/>
                <w:sz w:val="16"/>
                <w:szCs w:val="16"/>
                <w:lang w:val="es-ES"/>
              </w:rPr>
              <w:t>del</w:t>
            </w:r>
          </w:p>
          <w:p w14:paraId="630CC689"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Inventario.</w:t>
            </w:r>
          </w:p>
        </w:tc>
        <w:tc>
          <w:tcPr>
            <w:tcW w:w="0" w:type="auto"/>
            <w:shd w:val="clear" w:color="auto" w:fill="auto"/>
            <w:vAlign w:val="center"/>
          </w:tcPr>
          <w:p w14:paraId="7C29573F"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59051827"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 (cero punto cinco por ciento) calculado sobre</w:t>
            </w:r>
            <w:r w:rsidRPr="002D033F">
              <w:rPr>
                <w:rFonts w:ascii="Arial" w:eastAsia="Segoe UI Light" w:hAnsi="Arial" w:cs="Arial"/>
                <w:bCs/>
                <w:spacing w:val="1"/>
                <w:sz w:val="16"/>
                <w:szCs w:val="16"/>
                <w:lang w:val="es-ES"/>
              </w:rPr>
              <w:t xml:space="preserve"> la </w:t>
            </w:r>
            <w:r w:rsidRPr="002D033F">
              <w:rPr>
                <w:rFonts w:ascii="Arial" w:eastAsia="Segoe UI Light" w:hAnsi="Arial" w:cs="Arial"/>
                <w:bCs/>
                <w:sz w:val="16"/>
                <w:szCs w:val="16"/>
                <w:lang w:val="es-ES"/>
              </w:rPr>
              <w:t>facturación</w:t>
            </w:r>
            <w:r w:rsidRPr="002D033F">
              <w:rPr>
                <w:rFonts w:ascii="Arial" w:eastAsia="Segoe UI Light" w:hAnsi="Arial" w:cs="Arial"/>
                <w:bCs/>
                <w:spacing w:val="-8"/>
                <w:sz w:val="16"/>
                <w:szCs w:val="16"/>
                <w:lang w:val="es-ES"/>
              </w:rPr>
              <w:t xml:space="preserve"> </w:t>
            </w:r>
            <w:r w:rsidRPr="002D033F">
              <w:rPr>
                <w:rFonts w:ascii="Arial" w:eastAsia="Segoe UI Light" w:hAnsi="Arial" w:cs="Arial"/>
                <w:bCs/>
                <w:sz w:val="16"/>
                <w:szCs w:val="16"/>
                <w:lang w:val="es-ES"/>
              </w:rPr>
              <w:t>del</w:t>
            </w:r>
          </w:p>
          <w:p w14:paraId="337C6B3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primer</w:t>
            </w:r>
            <w:r w:rsidRPr="002D033F">
              <w:rPr>
                <w:rFonts w:ascii="Arial" w:eastAsia="Segoe UI Light" w:hAnsi="Arial" w:cs="Arial"/>
                <w:bCs/>
                <w:spacing w:val="-3"/>
                <w:sz w:val="16"/>
                <w:szCs w:val="16"/>
                <w:lang w:val="es-ES"/>
              </w:rPr>
              <w:t xml:space="preserve"> </w:t>
            </w:r>
            <w:r w:rsidRPr="002D033F">
              <w:rPr>
                <w:rFonts w:ascii="Arial" w:eastAsia="Segoe UI Light" w:hAnsi="Arial" w:cs="Arial"/>
                <w:bCs/>
                <w:sz w:val="16"/>
                <w:szCs w:val="16"/>
                <w:lang w:val="es-ES"/>
              </w:rPr>
              <w:t>mes.</w:t>
            </w:r>
          </w:p>
        </w:tc>
      </w:tr>
      <w:tr w:rsidR="002D033F" w:rsidRPr="002D033F" w14:paraId="3B921816" w14:textId="77777777" w:rsidTr="002D033F">
        <w:trPr>
          <w:trHeight w:val="861"/>
          <w:jc w:val="right"/>
        </w:trPr>
        <w:tc>
          <w:tcPr>
            <w:tcW w:w="464" w:type="dxa"/>
            <w:shd w:val="clear" w:color="auto" w:fill="FF33CC"/>
            <w:vAlign w:val="center"/>
          </w:tcPr>
          <w:p w14:paraId="22ABE0B2"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8</w:t>
            </w:r>
          </w:p>
        </w:tc>
        <w:tc>
          <w:tcPr>
            <w:tcW w:w="0" w:type="auto"/>
            <w:shd w:val="clear" w:color="auto" w:fill="auto"/>
            <w:vAlign w:val="center"/>
          </w:tcPr>
          <w:p w14:paraId="36D7E0E2"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3.4 Mantenimiento de árboles</w:t>
            </w:r>
          </w:p>
        </w:tc>
        <w:tc>
          <w:tcPr>
            <w:tcW w:w="0" w:type="auto"/>
            <w:shd w:val="clear" w:color="auto" w:fill="auto"/>
            <w:vAlign w:val="center"/>
          </w:tcPr>
          <w:p w14:paraId="12DB1E3D"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Inventario cuatrimestral que incluya como mínimo la ubicación, tipo de árbol y estado físico que guarda el árbol y reporte en el que informe la cantidad y ubicación de los               árboles que representen un riesgo de caída</w:t>
            </w:r>
          </w:p>
        </w:tc>
        <w:tc>
          <w:tcPr>
            <w:tcW w:w="0" w:type="auto"/>
            <w:shd w:val="clear" w:color="auto" w:fill="auto"/>
            <w:vAlign w:val="center"/>
          </w:tcPr>
          <w:p w14:paraId="7B23BF5B"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Dentro de los primeros</w:t>
            </w:r>
          </w:p>
          <w:p w14:paraId="257104EA"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10 (diez) días hábiles del mes correspondiente</w:t>
            </w:r>
          </w:p>
        </w:tc>
        <w:tc>
          <w:tcPr>
            <w:tcW w:w="0" w:type="auto"/>
            <w:shd w:val="clear" w:color="auto" w:fill="auto"/>
            <w:vAlign w:val="center"/>
          </w:tcPr>
          <w:p w14:paraId="7BD64C69"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presentación del</w:t>
            </w:r>
          </w:p>
          <w:p w14:paraId="673E5C5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Inventario cuatrimestral</w:t>
            </w:r>
          </w:p>
        </w:tc>
        <w:tc>
          <w:tcPr>
            <w:tcW w:w="0" w:type="auto"/>
            <w:shd w:val="clear" w:color="auto" w:fill="auto"/>
            <w:vAlign w:val="center"/>
          </w:tcPr>
          <w:p w14:paraId="5E687926"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68FC8BF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 (cero punto cinco por ciento) calculado sobre la facturación del mes correspondiente.</w:t>
            </w:r>
          </w:p>
        </w:tc>
      </w:tr>
      <w:bookmarkEnd w:id="1136"/>
      <w:tr w:rsidR="002D033F" w:rsidRPr="002D033F" w14:paraId="0CADFC04" w14:textId="77777777" w:rsidTr="002D033F">
        <w:trPr>
          <w:trHeight w:val="861"/>
          <w:jc w:val="right"/>
        </w:trPr>
        <w:tc>
          <w:tcPr>
            <w:tcW w:w="464" w:type="dxa"/>
            <w:shd w:val="clear" w:color="auto" w:fill="FF33CC"/>
            <w:vAlign w:val="center"/>
          </w:tcPr>
          <w:p w14:paraId="6EB2D4EA"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9</w:t>
            </w:r>
          </w:p>
        </w:tc>
        <w:tc>
          <w:tcPr>
            <w:tcW w:w="0" w:type="auto"/>
            <w:shd w:val="clear" w:color="auto" w:fill="FFFFFF"/>
            <w:vAlign w:val="center"/>
          </w:tcPr>
          <w:p w14:paraId="5D9EF570"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3.4 Mantenimiento de árboles</w:t>
            </w:r>
          </w:p>
        </w:tc>
        <w:tc>
          <w:tcPr>
            <w:tcW w:w="0" w:type="auto"/>
            <w:shd w:val="clear" w:color="auto" w:fill="FFFFFF"/>
            <w:vAlign w:val="center"/>
          </w:tcPr>
          <w:p w14:paraId="363AC133"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Realizar las actividades correspondientes a la tala de árboles que representen un riesgo de caída</w:t>
            </w:r>
          </w:p>
        </w:tc>
        <w:tc>
          <w:tcPr>
            <w:tcW w:w="0" w:type="auto"/>
            <w:shd w:val="clear" w:color="auto" w:fill="FFFFFF"/>
            <w:vAlign w:val="center"/>
          </w:tcPr>
          <w:p w14:paraId="0712908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 xml:space="preserve">Dentro de los primeros 10 (diez) días hábiles </w:t>
            </w:r>
            <w:bookmarkStart w:id="1137" w:name="_Hlk127886439"/>
            <w:r w:rsidRPr="002D033F">
              <w:rPr>
                <w:rFonts w:ascii="Arial" w:eastAsia="Segoe UI Light" w:hAnsi="Arial" w:cs="Arial"/>
                <w:bCs/>
                <w:sz w:val="16"/>
                <w:szCs w:val="16"/>
                <w:lang w:val="es-ES"/>
              </w:rPr>
              <w:t>posteriores al que se tengan los permisos correspondientes</w:t>
            </w:r>
            <w:bookmarkEnd w:id="1137"/>
          </w:p>
        </w:tc>
        <w:tc>
          <w:tcPr>
            <w:tcW w:w="0" w:type="auto"/>
            <w:shd w:val="clear" w:color="auto" w:fill="FFFFFF"/>
            <w:vAlign w:val="center"/>
          </w:tcPr>
          <w:p w14:paraId="6E3E6992"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realización del servicio</w:t>
            </w:r>
          </w:p>
        </w:tc>
        <w:tc>
          <w:tcPr>
            <w:tcW w:w="0" w:type="auto"/>
            <w:shd w:val="clear" w:color="auto" w:fill="FFFFFF"/>
            <w:vAlign w:val="center"/>
          </w:tcPr>
          <w:p w14:paraId="6B64F588"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FFFFFF"/>
            <w:vAlign w:val="center"/>
          </w:tcPr>
          <w:p w14:paraId="1B2C470A"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1% (uno por ciento) calculado sobre el costo del servicio de tala.</w:t>
            </w:r>
          </w:p>
        </w:tc>
      </w:tr>
      <w:tr w:rsidR="002D033F" w:rsidRPr="002D033F" w14:paraId="477211B2" w14:textId="77777777" w:rsidTr="002D033F">
        <w:trPr>
          <w:trHeight w:val="861"/>
          <w:jc w:val="right"/>
        </w:trPr>
        <w:tc>
          <w:tcPr>
            <w:tcW w:w="464" w:type="dxa"/>
            <w:shd w:val="clear" w:color="auto" w:fill="FF33CC"/>
            <w:vAlign w:val="center"/>
          </w:tcPr>
          <w:p w14:paraId="09A9CD78"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10</w:t>
            </w:r>
          </w:p>
        </w:tc>
        <w:tc>
          <w:tcPr>
            <w:tcW w:w="0" w:type="auto"/>
            <w:shd w:val="clear" w:color="auto" w:fill="auto"/>
            <w:vAlign w:val="center"/>
          </w:tcPr>
          <w:p w14:paraId="523C27EB"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3.4 Mantenimiento de árboles</w:t>
            </w:r>
          </w:p>
        </w:tc>
        <w:tc>
          <w:tcPr>
            <w:tcW w:w="0" w:type="auto"/>
            <w:shd w:val="clear" w:color="auto" w:fill="auto"/>
            <w:vAlign w:val="center"/>
          </w:tcPr>
          <w:p w14:paraId="68D44C78"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Mantenimiento de árboles (Poda y perfilado)</w:t>
            </w:r>
          </w:p>
        </w:tc>
        <w:tc>
          <w:tcPr>
            <w:tcW w:w="0" w:type="auto"/>
            <w:shd w:val="clear" w:color="auto" w:fill="auto"/>
            <w:vAlign w:val="center"/>
          </w:tcPr>
          <w:p w14:paraId="3386793A"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 acuerdo</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con su</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pacing w:val="-1"/>
                <w:sz w:val="16"/>
                <w:szCs w:val="16"/>
                <w:lang w:val="es-ES"/>
              </w:rPr>
              <w:t>periodicidad.</w:t>
            </w:r>
          </w:p>
        </w:tc>
        <w:tc>
          <w:tcPr>
            <w:tcW w:w="0" w:type="auto"/>
            <w:shd w:val="clear" w:color="auto" w:fill="auto"/>
            <w:vAlign w:val="center"/>
          </w:tcPr>
          <w:p w14:paraId="48E5738C"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atención de los reportes del supervisor del servicio por parte del “Instituto”</w:t>
            </w:r>
          </w:p>
        </w:tc>
        <w:tc>
          <w:tcPr>
            <w:tcW w:w="0" w:type="auto"/>
            <w:shd w:val="clear" w:color="auto" w:fill="auto"/>
            <w:vAlign w:val="center"/>
          </w:tcPr>
          <w:p w14:paraId="258E94A8"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69E9BFDB"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1% (uno por ciento) calculado sobre el costo del servicio en la factura del mes correspondiente.</w:t>
            </w:r>
          </w:p>
        </w:tc>
      </w:tr>
      <w:tr w:rsidR="002D033F" w:rsidRPr="002D033F" w14:paraId="6CBFA495" w14:textId="77777777" w:rsidTr="002D033F">
        <w:trPr>
          <w:trHeight w:val="1121"/>
          <w:jc w:val="right"/>
        </w:trPr>
        <w:tc>
          <w:tcPr>
            <w:tcW w:w="464" w:type="dxa"/>
            <w:shd w:val="clear" w:color="auto" w:fill="FF33CC"/>
            <w:vAlign w:val="center"/>
          </w:tcPr>
          <w:p w14:paraId="7E1DAB08"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11</w:t>
            </w:r>
          </w:p>
        </w:tc>
        <w:tc>
          <w:tcPr>
            <w:tcW w:w="0" w:type="auto"/>
            <w:shd w:val="clear" w:color="auto" w:fill="auto"/>
            <w:vAlign w:val="center"/>
          </w:tcPr>
          <w:p w14:paraId="53375C26" w14:textId="77777777" w:rsidR="002D033F" w:rsidRPr="002D033F" w:rsidRDefault="002D033F" w:rsidP="002D033F">
            <w:pPr>
              <w:ind w:right="97"/>
              <w:rPr>
                <w:rFonts w:ascii="Arial" w:eastAsia="Segoe UI Light" w:hAnsi="Arial" w:cs="Arial"/>
                <w:b/>
                <w:w w:val="99"/>
                <w:sz w:val="16"/>
                <w:szCs w:val="16"/>
                <w:lang w:val="es-ES"/>
              </w:rPr>
            </w:pPr>
            <w:r w:rsidRPr="002D033F">
              <w:rPr>
                <w:rFonts w:ascii="Arial" w:eastAsia="Segoe UI Light" w:hAnsi="Arial" w:cs="Arial"/>
                <w:b/>
                <w:sz w:val="16"/>
                <w:szCs w:val="16"/>
                <w:lang w:val="es-ES"/>
              </w:rPr>
              <w:t>3.5 Retiro de basura de los inmuebles</w:t>
            </w:r>
          </w:p>
        </w:tc>
        <w:tc>
          <w:tcPr>
            <w:tcW w:w="0" w:type="auto"/>
            <w:shd w:val="clear" w:color="auto" w:fill="auto"/>
            <w:vAlign w:val="center"/>
          </w:tcPr>
          <w:p w14:paraId="0DD6FC98"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Retiro de basura en los inmuebles</w:t>
            </w:r>
          </w:p>
        </w:tc>
        <w:tc>
          <w:tcPr>
            <w:tcW w:w="0" w:type="auto"/>
            <w:shd w:val="clear" w:color="auto" w:fill="auto"/>
            <w:vAlign w:val="center"/>
          </w:tcPr>
          <w:p w14:paraId="0BA4FE1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 acuerdo</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con su</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pacing w:val="-1"/>
                <w:sz w:val="16"/>
                <w:szCs w:val="16"/>
                <w:lang w:val="es-ES"/>
              </w:rPr>
              <w:t>periodicidad.</w:t>
            </w:r>
          </w:p>
        </w:tc>
        <w:tc>
          <w:tcPr>
            <w:tcW w:w="0" w:type="auto"/>
            <w:shd w:val="clear" w:color="auto" w:fill="auto"/>
            <w:vAlign w:val="center"/>
          </w:tcPr>
          <w:p w14:paraId="53B41B3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atención de los reportes del supervisor del servicio por parte del “Instituto”</w:t>
            </w:r>
          </w:p>
        </w:tc>
        <w:tc>
          <w:tcPr>
            <w:tcW w:w="0" w:type="auto"/>
            <w:shd w:val="clear" w:color="auto" w:fill="auto"/>
            <w:vAlign w:val="center"/>
          </w:tcPr>
          <w:p w14:paraId="3F84A73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5F0F65C2"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1% (uno por ciento) calculado sobre el costo del servicio en la factura del mes correspondiente.</w:t>
            </w:r>
          </w:p>
        </w:tc>
      </w:tr>
      <w:tr w:rsidR="002D033F" w:rsidRPr="002D033F" w14:paraId="11A1D3C4" w14:textId="77777777" w:rsidTr="002D033F">
        <w:trPr>
          <w:trHeight w:val="1121"/>
          <w:jc w:val="right"/>
        </w:trPr>
        <w:tc>
          <w:tcPr>
            <w:tcW w:w="464" w:type="dxa"/>
            <w:shd w:val="clear" w:color="auto" w:fill="FF33CC"/>
            <w:vAlign w:val="center"/>
          </w:tcPr>
          <w:p w14:paraId="0F19D18E"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lastRenderedPageBreak/>
              <w:t>12</w:t>
            </w:r>
          </w:p>
        </w:tc>
        <w:tc>
          <w:tcPr>
            <w:tcW w:w="0" w:type="auto"/>
            <w:shd w:val="clear" w:color="auto" w:fill="auto"/>
            <w:vAlign w:val="center"/>
          </w:tcPr>
          <w:p w14:paraId="6C88FDF0" w14:textId="77777777" w:rsidR="002D033F" w:rsidRPr="002D033F" w:rsidRDefault="002D033F" w:rsidP="00701A2E">
            <w:pPr>
              <w:numPr>
                <w:ilvl w:val="0"/>
                <w:numId w:val="149"/>
              </w:numPr>
              <w:ind w:right="97"/>
              <w:rPr>
                <w:rFonts w:ascii="Arial" w:eastAsia="Segoe UI Light" w:hAnsi="Arial" w:cs="Arial"/>
                <w:b/>
                <w:sz w:val="16"/>
                <w:szCs w:val="16"/>
                <w:lang w:val="es-ES"/>
              </w:rPr>
            </w:pPr>
            <w:r w:rsidRPr="002D033F">
              <w:rPr>
                <w:rFonts w:ascii="Arial" w:eastAsia="Times New Roman" w:hAnsi="Arial" w:cs="Arial"/>
                <w:b/>
                <w:w w:val="99"/>
                <w:sz w:val="16"/>
                <w:szCs w:val="16"/>
                <w:lang w:val="es-ES" w:eastAsia="es-MX"/>
              </w:rPr>
              <w:t>Extensión y cantidad de los servicios requeridos</w:t>
            </w:r>
          </w:p>
        </w:tc>
        <w:tc>
          <w:tcPr>
            <w:tcW w:w="0" w:type="auto"/>
            <w:shd w:val="clear" w:color="auto" w:fill="auto"/>
            <w:vAlign w:val="center"/>
          </w:tcPr>
          <w:p w14:paraId="5E82D9B8"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Escrito en el que manifieste que prestará sus servicios en las cantidades y con la extensión que en cada caso requiere el “Instituto”</w:t>
            </w:r>
          </w:p>
        </w:tc>
        <w:tc>
          <w:tcPr>
            <w:tcW w:w="0" w:type="auto"/>
            <w:shd w:val="clear" w:color="auto" w:fill="auto"/>
            <w:vAlign w:val="center"/>
          </w:tcPr>
          <w:p w14:paraId="5CE759A9"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Dentro de los primeros 10 (diez) días hábiles posteriores al inicio de la vigencia del contrato</w:t>
            </w:r>
          </w:p>
        </w:tc>
        <w:tc>
          <w:tcPr>
            <w:tcW w:w="0" w:type="auto"/>
            <w:shd w:val="clear" w:color="auto" w:fill="auto"/>
            <w:vAlign w:val="center"/>
          </w:tcPr>
          <w:p w14:paraId="32677EDD"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presentación del</w:t>
            </w:r>
          </w:p>
          <w:p w14:paraId="477AAF4A"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escrito</w:t>
            </w:r>
          </w:p>
        </w:tc>
        <w:tc>
          <w:tcPr>
            <w:tcW w:w="0" w:type="auto"/>
            <w:shd w:val="clear" w:color="auto" w:fill="auto"/>
            <w:vAlign w:val="center"/>
          </w:tcPr>
          <w:p w14:paraId="48A37CE7"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42FB8DA6"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 (cero punto cinco por ciento) calculado sobre la facturación del</w:t>
            </w:r>
          </w:p>
          <w:p w14:paraId="4775EA14"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primer mes.</w:t>
            </w:r>
          </w:p>
        </w:tc>
      </w:tr>
      <w:tr w:rsidR="002D033F" w:rsidRPr="002D033F" w14:paraId="7C4F9814" w14:textId="77777777" w:rsidTr="002D033F">
        <w:trPr>
          <w:trHeight w:val="211"/>
          <w:jc w:val="right"/>
        </w:trPr>
        <w:tc>
          <w:tcPr>
            <w:tcW w:w="464" w:type="dxa"/>
            <w:shd w:val="clear" w:color="auto" w:fill="FF33CC"/>
            <w:vAlign w:val="center"/>
          </w:tcPr>
          <w:p w14:paraId="0845B928"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13</w:t>
            </w:r>
          </w:p>
        </w:tc>
        <w:tc>
          <w:tcPr>
            <w:tcW w:w="0" w:type="auto"/>
            <w:shd w:val="clear" w:color="auto" w:fill="auto"/>
            <w:vAlign w:val="center"/>
          </w:tcPr>
          <w:p w14:paraId="75DCFAC9" w14:textId="77777777" w:rsidR="002D033F" w:rsidRPr="002D033F" w:rsidRDefault="002D033F" w:rsidP="00701A2E">
            <w:pPr>
              <w:numPr>
                <w:ilvl w:val="0"/>
                <w:numId w:val="149"/>
              </w:numPr>
              <w:ind w:left="241" w:right="97" w:hanging="195"/>
              <w:rPr>
                <w:rFonts w:ascii="Arial" w:eastAsia="Times New Roman" w:hAnsi="Arial" w:cs="Arial"/>
                <w:b/>
                <w:w w:val="99"/>
                <w:sz w:val="16"/>
                <w:szCs w:val="16"/>
                <w:lang w:val="es-ES" w:eastAsia="es-MX"/>
              </w:rPr>
            </w:pPr>
            <w:r w:rsidRPr="002D033F">
              <w:rPr>
                <w:rFonts w:ascii="Arial" w:eastAsia="Times New Roman" w:hAnsi="Arial" w:cs="Arial"/>
                <w:b/>
                <w:w w:val="99"/>
                <w:sz w:val="16"/>
                <w:szCs w:val="16"/>
                <w:lang w:val="es-ES" w:eastAsia="es-MX"/>
              </w:rPr>
              <w:t>Uniformes y equipamiento</w:t>
            </w:r>
          </w:p>
        </w:tc>
        <w:tc>
          <w:tcPr>
            <w:tcW w:w="0" w:type="auto"/>
            <w:shd w:val="clear" w:color="auto" w:fill="auto"/>
            <w:vAlign w:val="center"/>
          </w:tcPr>
          <w:p w14:paraId="398DE742"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Dotar a todo su personal de uniformes, con el logotipo de la empresa, el equipo de seguridad y protección necesaria, así como de gafetes de identificación con fotografía reciente para la prestación del servicio</w:t>
            </w:r>
          </w:p>
        </w:tc>
        <w:tc>
          <w:tcPr>
            <w:tcW w:w="0" w:type="auto"/>
            <w:shd w:val="clear" w:color="auto" w:fill="auto"/>
            <w:vAlign w:val="center"/>
          </w:tcPr>
          <w:p w14:paraId="13ED9ABB"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Dentro de los 5 (cinco) días hábiles siguientes del inicio de la vigencia del contrato</w:t>
            </w:r>
          </w:p>
        </w:tc>
        <w:tc>
          <w:tcPr>
            <w:tcW w:w="0" w:type="auto"/>
            <w:shd w:val="clear" w:color="auto" w:fill="auto"/>
            <w:vAlign w:val="center"/>
          </w:tcPr>
          <w:p w14:paraId="1D55C3EA"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 xml:space="preserve">Atraso en la entrega de uniformes y equipamiento. </w:t>
            </w:r>
          </w:p>
        </w:tc>
        <w:tc>
          <w:tcPr>
            <w:tcW w:w="0" w:type="auto"/>
            <w:shd w:val="clear" w:color="auto" w:fill="auto"/>
            <w:vAlign w:val="center"/>
          </w:tcPr>
          <w:p w14:paraId="7E49A286"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69ECE98F"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 (cero punto cinco por ciento) calculado sobre la facturación del</w:t>
            </w:r>
          </w:p>
          <w:p w14:paraId="40C90EF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mes correspondiente</w:t>
            </w:r>
          </w:p>
        </w:tc>
      </w:tr>
      <w:tr w:rsidR="002D033F" w:rsidRPr="002D033F" w14:paraId="328CC94E" w14:textId="77777777" w:rsidTr="002D033F">
        <w:trPr>
          <w:trHeight w:val="211"/>
          <w:jc w:val="right"/>
        </w:trPr>
        <w:tc>
          <w:tcPr>
            <w:tcW w:w="464" w:type="dxa"/>
            <w:shd w:val="clear" w:color="auto" w:fill="FF33CC"/>
            <w:vAlign w:val="center"/>
          </w:tcPr>
          <w:p w14:paraId="148A379F"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14</w:t>
            </w:r>
          </w:p>
        </w:tc>
        <w:tc>
          <w:tcPr>
            <w:tcW w:w="0" w:type="auto"/>
            <w:shd w:val="clear" w:color="auto" w:fill="auto"/>
            <w:vAlign w:val="center"/>
          </w:tcPr>
          <w:p w14:paraId="15848816" w14:textId="77777777" w:rsidR="002D033F" w:rsidRPr="002D033F" w:rsidRDefault="002D033F" w:rsidP="00701A2E">
            <w:pPr>
              <w:numPr>
                <w:ilvl w:val="0"/>
                <w:numId w:val="149"/>
              </w:numPr>
              <w:ind w:left="241" w:right="97" w:hanging="195"/>
              <w:rPr>
                <w:rFonts w:ascii="Arial" w:eastAsia="Times New Roman" w:hAnsi="Arial" w:cs="Arial"/>
                <w:b/>
                <w:w w:val="99"/>
                <w:sz w:val="16"/>
                <w:szCs w:val="16"/>
                <w:lang w:val="es-ES" w:eastAsia="es-MX"/>
              </w:rPr>
            </w:pPr>
            <w:r w:rsidRPr="002D033F">
              <w:rPr>
                <w:rFonts w:ascii="Arial" w:eastAsia="Times New Roman" w:hAnsi="Arial" w:cs="Arial"/>
                <w:b/>
                <w:w w:val="99"/>
                <w:sz w:val="16"/>
                <w:szCs w:val="16"/>
                <w:lang w:val="es-ES" w:eastAsia="es-MX"/>
              </w:rPr>
              <w:t>Maquinaria, Equipo e insumos</w:t>
            </w:r>
          </w:p>
        </w:tc>
        <w:tc>
          <w:tcPr>
            <w:tcW w:w="0" w:type="auto"/>
            <w:shd w:val="clear" w:color="auto" w:fill="auto"/>
            <w:vAlign w:val="center"/>
          </w:tcPr>
          <w:p w14:paraId="186565BF"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Escrito en donde se deje constancia la entrega en su totalidad la maquinaria, equipo e insumos.</w:t>
            </w:r>
          </w:p>
        </w:tc>
        <w:tc>
          <w:tcPr>
            <w:tcW w:w="0" w:type="auto"/>
            <w:shd w:val="clear" w:color="auto" w:fill="auto"/>
            <w:vAlign w:val="center"/>
          </w:tcPr>
          <w:p w14:paraId="04FD1B3E"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Dentro de los primeros 10 (diez) días hábiles posteriores al inicio de la vigencia del contrato</w:t>
            </w:r>
          </w:p>
        </w:tc>
        <w:tc>
          <w:tcPr>
            <w:tcW w:w="0" w:type="auto"/>
            <w:shd w:val="clear" w:color="auto" w:fill="auto"/>
            <w:vAlign w:val="center"/>
          </w:tcPr>
          <w:p w14:paraId="7D0ADE9B"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entrega total de la maquinaria, equipo e insumos</w:t>
            </w:r>
          </w:p>
        </w:tc>
        <w:tc>
          <w:tcPr>
            <w:tcW w:w="0" w:type="auto"/>
            <w:shd w:val="clear" w:color="auto" w:fill="auto"/>
            <w:vAlign w:val="center"/>
          </w:tcPr>
          <w:p w14:paraId="250ACC48"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2A4BB642"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 (cero punto cinco por ciento) calculado sobre la facturación del</w:t>
            </w:r>
          </w:p>
          <w:p w14:paraId="359BBC1F"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primer mes.</w:t>
            </w:r>
          </w:p>
        </w:tc>
      </w:tr>
      <w:tr w:rsidR="002D033F" w:rsidRPr="002D033F" w14:paraId="5EBE2EDA" w14:textId="77777777" w:rsidTr="002D033F">
        <w:trPr>
          <w:trHeight w:val="1121"/>
          <w:jc w:val="right"/>
        </w:trPr>
        <w:tc>
          <w:tcPr>
            <w:tcW w:w="464" w:type="dxa"/>
            <w:shd w:val="clear" w:color="auto" w:fill="FF33CC"/>
            <w:vAlign w:val="center"/>
          </w:tcPr>
          <w:p w14:paraId="5E137938"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15</w:t>
            </w:r>
          </w:p>
        </w:tc>
        <w:tc>
          <w:tcPr>
            <w:tcW w:w="0" w:type="auto"/>
            <w:shd w:val="clear" w:color="auto" w:fill="auto"/>
            <w:vAlign w:val="center"/>
          </w:tcPr>
          <w:p w14:paraId="2C1E48EA" w14:textId="77777777" w:rsidR="002D033F" w:rsidRPr="002D033F" w:rsidRDefault="002D033F" w:rsidP="002D033F">
            <w:pPr>
              <w:ind w:left="100" w:right="97"/>
              <w:rPr>
                <w:rFonts w:ascii="Arial" w:eastAsia="Times New Roman" w:hAnsi="Arial" w:cs="Arial"/>
                <w:b/>
                <w:w w:val="99"/>
                <w:sz w:val="16"/>
                <w:szCs w:val="16"/>
                <w:lang w:val="es-ES" w:eastAsia="es-MX"/>
              </w:rPr>
            </w:pPr>
            <w:r w:rsidRPr="002D033F">
              <w:rPr>
                <w:rFonts w:ascii="Arial" w:eastAsia="Times New Roman" w:hAnsi="Arial" w:cs="Arial"/>
                <w:b/>
                <w:w w:val="99"/>
                <w:sz w:val="16"/>
                <w:szCs w:val="16"/>
                <w:lang w:val="es-ES" w:eastAsia="es-MX"/>
              </w:rPr>
              <w:t>6. Maquinaria, Equipo e insumos</w:t>
            </w:r>
          </w:p>
        </w:tc>
        <w:tc>
          <w:tcPr>
            <w:tcW w:w="0" w:type="auto"/>
            <w:shd w:val="clear" w:color="auto" w:fill="auto"/>
            <w:vAlign w:val="center"/>
          </w:tcPr>
          <w:p w14:paraId="20DFFE3E"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 xml:space="preserve">Contar con la Maquinaria y equipo en buenas condiciones. </w:t>
            </w:r>
          </w:p>
        </w:tc>
        <w:tc>
          <w:tcPr>
            <w:tcW w:w="0" w:type="auto"/>
            <w:shd w:val="clear" w:color="auto" w:fill="auto"/>
            <w:vAlign w:val="center"/>
          </w:tcPr>
          <w:p w14:paraId="4C29641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 xml:space="preserve">Durante toda la vigencia del contrato  </w:t>
            </w:r>
          </w:p>
        </w:tc>
        <w:tc>
          <w:tcPr>
            <w:tcW w:w="0" w:type="auto"/>
            <w:shd w:val="clear" w:color="auto" w:fill="auto"/>
            <w:vAlign w:val="center"/>
          </w:tcPr>
          <w:p w14:paraId="6AF0CE5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Maquinaria y equipo en mal estado de operación</w:t>
            </w:r>
          </w:p>
        </w:tc>
        <w:tc>
          <w:tcPr>
            <w:tcW w:w="0" w:type="auto"/>
            <w:shd w:val="clear" w:color="auto" w:fill="auto"/>
            <w:vAlign w:val="center"/>
          </w:tcPr>
          <w:p w14:paraId="3327FA14"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1FB1A676"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0.25% (cero punto veinte cinco por ciento) calculado sobre la facturación del</w:t>
            </w:r>
          </w:p>
          <w:p w14:paraId="7D4BC47F"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primer mes.</w:t>
            </w:r>
          </w:p>
        </w:tc>
      </w:tr>
      <w:tr w:rsidR="002D033F" w:rsidRPr="002D033F" w14:paraId="005B5F99" w14:textId="77777777" w:rsidTr="002D033F">
        <w:trPr>
          <w:trHeight w:val="374"/>
          <w:jc w:val="right"/>
        </w:trPr>
        <w:tc>
          <w:tcPr>
            <w:tcW w:w="464" w:type="dxa"/>
            <w:shd w:val="clear" w:color="auto" w:fill="FF33CC"/>
            <w:vAlign w:val="center"/>
          </w:tcPr>
          <w:p w14:paraId="41183EA2"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16</w:t>
            </w:r>
          </w:p>
        </w:tc>
        <w:tc>
          <w:tcPr>
            <w:tcW w:w="0" w:type="auto"/>
            <w:shd w:val="clear" w:color="auto" w:fill="auto"/>
            <w:vAlign w:val="center"/>
          </w:tcPr>
          <w:p w14:paraId="5A2793BC" w14:textId="77777777" w:rsidR="002D033F" w:rsidRPr="002D033F" w:rsidRDefault="002D033F" w:rsidP="002D033F">
            <w:pPr>
              <w:ind w:right="97"/>
              <w:rPr>
                <w:rFonts w:ascii="Arial" w:eastAsia="Times New Roman" w:hAnsi="Arial" w:cs="Arial"/>
                <w:b/>
                <w:w w:val="99"/>
                <w:sz w:val="16"/>
                <w:szCs w:val="16"/>
                <w:lang w:val="es-ES" w:eastAsia="es-MX"/>
              </w:rPr>
            </w:pPr>
            <w:r w:rsidRPr="002D033F">
              <w:rPr>
                <w:rFonts w:ascii="Arial" w:eastAsia="Times New Roman" w:hAnsi="Arial" w:cs="Arial"/>
                <w:b/>
                <w:w w:val="99"/>
                <w:sz w:val="16"/>
                <w:szCs w:val="16"/>
                <w:lang w:val="es-ES" w:eastAsia="es-MX"/>
              </w:rPr>
              <w:t>7. Personal</w:t>
            </w:r>
          </w:p>
        </w:tc>
        <w:tc>
          <w:tcPr>
            <w:tcW w:w="0" w:type="auto"/>
            <w:shd w:val="clear" w:color="auto" w:fill="auto"/>
            <w:vAlign w:val="center"/>
          </w:tcPr>
          <w:p w14:paraId="3B5B66B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Cambio de personal en el plazo establecido en el Anexo Técnico</w:t>
            </w:r>
          </w:p>
        </w:tc>
        <w:tc>
          <w:tcPr>
            <w:tcW w:w="0" w:type="auto"/>
            <w:shd w:val="clear" w:color="auto" w:fill="auto"/>
            <w:vAlign w:val="center"/>
          </w:tcPr>
          <w:p w14:paraId="3C7F7482"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Plazo no mayor a un día hábil</w:t>
            </w:r>
          </w:p>
        </w:tc>
        <w:tc>
          <w:tcPr>
            <w:tcW w:w="0" w:type="auto"/>
            <w:shd w:val="clear" w:color="auto" w:fill="auto"/>
            <w:vAlign w:val="center"/>
          </w:tcPr>
          <w:p w14:paraId="00A581C3"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solicitud el cambio del personal</w:t>
            </w:r>
          </w:p>
        </w:tc>
        <w:tc>
          <w:tcPr>
            <w:tcW w:w="0" w:type="auto"/>
            <w:shd w:val="clear" w:color="auto" w:fill="auto"/>
            <w:vAlign w:val="center"/>
          </w:tcPr>
          <w:p w14:paraId="686FC3D8"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22B9238B"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 (cero punto cinco por ciento) calculado sobre la facturación del</w:t>
            </w:r>
          </w:p>
          <w:p w14:paraId="339543EB"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mes correspondiente.</w:t>
            </w:r>
          </w:p>
        </w:tc>
      </w:tr>
      <w:tr w:rsidR="002D033F" w:rsidRPr="002D033F" w14:paraId="55783B90" w14:textId="77777777" w:rsidTr="002D033F">
        <w:trPr>
          <w:trHeight w:val="209"/>
          <w:jc w:val="right"/>
        </w:trPr>
        <w:tc>
          <w:tcPr>
            <w:tcW w:w="464" w:type="dxa"/>
            <w:shd w:val="clear" w:color="auto" w:fill="FF33CC"/>
            <w:vAlign w:val="center"/>
          </w:tcPr>
          <w:p w14:paraId="4C6F2029"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17</w:t>
            </w:r>
          </w:p>
        </w:tc>
        <w:tc>
          <w:tcPr>
            <w:tcW w:w="0" w:type="auto"/>
            <w:shd w:val="clear" w:color="auto" w:fill="auto"/>
            <w:vAlign w:val="center"/>
          </w:tcPr>
          <w:p w14:paraId="5E31ABD9" w14:textId="77777777" w:rsidR="002D033F" w:rsidRPr="002D033F" w:rsidRDefault="002D033F" w:rsidP="002D033F">
            <w:pPr>
              <w:ind w:right="97"/>
              <w:rPr>
                <w:rFonts w:ascii="Arial" w:eastAsia="Segoe UI Light" w:hAnsi="Arial" w:cs="Arial"/>
                <w:b/>
                <w:w w:val="99"/>
                <w:sz w:val="16"/>
                <w:szCs w:val="16"/>
                <w:lang w:val="es-ES"/>
              </w:rPr>
            </w:pPr>
            <w:r w:rsidRPr="002D033F">
              <w:rPr>
                <w:rFonts w:ascii="Arial" w:eastAsia="Segoe UI Light" w:hAnsi="Arial" w:cs="Arial"/>
                <w:b/>
                <w:w w:val="99"/>
                <w:sz w:val="16"/>
                <w:szCs w:val="16"/>
                <w:lang w:val="es-ES"/>
              </w:rPr>
              <w:t xml:space="preserve">8. Consideraciones para tomar en cuenta por parte del personal del Proveedor durante la prestación del servicio </w:t>
            </w:r>
          </w:p>
        </w:tc>
        <w:tc>
          <w:tcPr>
            <w:tcW w:w="0" w:type="auto"/>
            <w:shd w:val="clear" w:color="auto" w:fill="auto"/>
            <w:vAlign w:val="center"/>
          </w:tcPr>
          <w:p w14:paraId="329A7BB9"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Escrito donde el personal se compromete a respetar los lineamientos de conducta y las medidas de seguridad establecidas por el “Instituto”</w:t>
            </w:r>
          </w:p>
        </w:tc>
        <w:tc>
          <w:tcPr>
            <w:tcW w:w="0" w:type="auto"/>
            <w:shd w:val="clear" w:color="auto" w:fill="auto"/>
            <w:vAlign w:val="center"/>
          </w:tcPr>
          <w:p w14:paraId="6B894484"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Al día hábil posterior del inicio de la vigencia del contrato</w:t>
            </w:r>
          </w:p>
        </w:tc>
        <w:tc>
          <w:tcPr>
            <w:tcW w:w="0" w:type="auto"/>
            <w:shd w:val="clear" w:color="auto" w:fill="auto"/>
            <w:vAlign w:val="center"/>
          </w:tcPr>
          <w:p w14:paraId="0C1673C4"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presentación</w:t>
            </w:r>
            <w:r w:rsidRPr="002D033F">
              <w:rPr>
                <w:rFonts w:ascii="Arial" w:eastAsia="Segoe UI Light" w:hAnsi="Arial" w:cs="Arial"/>
                <w:bCs/>
                <w:spacing w:val="-8"/>
                <w:sz w:val="16"/>
                <w:szCs w:val="16"/>
                <w:lang w:val="es-ES"/>
              </w:rPr>
              <w:t xml:space="preserve"> </w:t>
            </w:r>
            <w:r w:rsidRPr="002D033F">
              <w:rPr>
                <w:rFonts w:ascii="Arial" w:eastAsia="Segoe UI Light" w:hAnsi="Arial" w:cs="Arial"/>
                <w:bCs/>
                <w:sz w:val="16"/>
                <w:szCs w:val="16"/>
                <w:lang w:val="es-ES"/>
              </w:rPr>
              <w:t xml:space="preserve">del </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escrito.</w:t>
            </w:r>
          </w:p>
        </w:tc>
        <w:tc>
          <w:tcPr>
            <w:tcW w:w="0" w:type="auto"/>
            <w:shd w:val="clear" w:color="auto" w:fill="auto"/>
            <w:vAlign w:val="center"/>
          </w:tcPr>
          <w:p w14:paraId="5463EAC3"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18321C66"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0.50 % (cero punto cinco por ciento) calculado sobre</w:t>
            </w:r>
            <w:r w:rsidRPr="002D033F">
              <w:rPr>
                <w:rFonts w:ascii="Arial" w:eastAsia="Segoe UI Light" w:hAnsi="Arial" w:cs="Arial"/>
                <w:bCs/>
                <w:spacing w:val="1"/>
                <w:sz w:val="16"/>
                <w:szCs w:val="16"/>
                <w:lang w:val="es-ES"/>
              </w:rPr>
              <w:t xml:space="preserve"> la </w:t>
            </w:r>
            <w:r w:rsidRPr="002D033F">
              <w:rPr>
                <w:rFonts w:ascii="Arial" w:eastAsia="Segoe UI Light" w:hAnsi="Arial" w:cs="Arial"/>
                <w:bCs/>
                <w:sz w:val="16"/>
                <w:szCs w:val="16"/>
                <w:lang w:val="es-ES"/>
              </w:rPr>
              <w:t>facturación del primer</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mes.</w:t>
            </w:r>
          </w:p>
        </w:tc>
      </w:tr>
      <w:tr w:rsidR="002D033F" w:rsidRPr="002D033F" w14:paraId="4C50E1A2" w14:textId="77777777" w:rsidTr="002D033F">
        <w:trPr>
          <w:trHeight w:val="1121"/>
          <w:jc w:val="right"/>
        </w:trPr>
        <w:tc>
          <w:tcPr>
            <w:tcW w:w="464" w:type="dxa"/>
            <w:shd w:val="clear" w:color="auto" w:fill="FF33CC"/>
            <w:vAlign w:val="center"/>
          </w:tcPr>
          <w:p w14:paraId="0091DA3C"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18</w:t>
            </w:r>
          </w:p>
        </w:tc>
        <w:tc>
          <w:tcPr>
            <w:tcW w:w="0" w:type="auto"/>
            <w:shd w:val="clear" w:color="auto" w:fill="auto"/>
            <w:vAlign w:val="center"/>
          </w:tcPr>
          <w:p w14:paraId="766DD7E1" w14:textId="77777777" w:rsidR="002D033F" w:rsidRPr="002D033F" w:rsidRDefault="002D033F" w:rsidP="002D033F">
            <w:pPr>
              <w:ind w:right="97"/>
              <w:rPr>
                <w:rFonts w:ascii="Arial" w:eastAsia="Times New Roman" w:hAnsi="Arial" w:cs="Arial"/>
                <w:b/>
                <w:w w:val="99"/>
                <w:sz w:val="16"/>
                <w:szCs w:val="16"/>
                <w:lang w:val="es-ES" w:eastAsia="es-MX"/>
              </w:rPr>
            </w:pPr>
            <w:r w:rsidRPr="002D033F">
              <w:rPr>
                <w:rFonts w:ascii="Arial" w:eastAsia="Times New Roman" w:hAnsi="Arial" w:cs="Arial"/>
                <w:b/>
                <w:w w:val="99"/>
                <w:sz w:val="16"/>
                <w:szCs w:val="16"/>
                <w:lang w:val="es-ES" w:eastAsia="es-MX"/>
              </w:rPr>
              <w:t>9. Condiciones de la prestación del servicio</w:t>
            </w:r>
          </w:p>
        </w:tc>
        <w:tc>
          <w:tcPr>
            <w:tcW w:w="0" w:type="auto"/>
            <w:shd w:val="clear" w:color="auto" w:fill="auto"/>
            <w:vAlign w:val="center"/>
          </w:tcPr>
          <w:p w14:paraId="6EFFD9C2"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Escrito donde ratifica o designar al personal del “Proveedor” que prestarán el</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servicio durante la vigencia del</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contrato, o en su caso el cambio del personal cumpliendo con los requisitos solicitados.</w:t>
            </w:r>
          </w:p>
        </w:tc>
        <w:tc>
          <w:tcPr>
            <w:tcW w:w="0" w:type="auto"/>
            <w:shd w:val="clear" w:color="auto" w:fill="auto"/>
            <w:vAlign w:val="center"/>
          </w:tcPr>
          <w:p w14:paraId="6851D8FE"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Al día hábil posterior del inicio de la vigencia del contrato</w:t>
            </w:r>
          </w:p>
        </w:tc>
        <w:tc>
          <w:tcPr>
            <w:tcW w:w="0" w:type="auto"/>
            <w:shd w:val="clear" w:color="auto" w:fill="auto"/>
            <w:vAlign w:val="center"/>
          </w:tcPr>
          <w:p w14:paraId="26FE694F"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presentación</w:t>
            </w:r>
            <w:r w:rsidRPr="002D033F">
              <w:rPr>
                <w:rFonts w:ascii="Arial" w:eastAsia="Segoe UI Light" w:hAnsi="Arial" w:cs="Arial"/>
                <w:bCs/>
                <w:spacing w:val="-8"/>
                <w:sz w:val="16"/>
                <w:szCs w:val="16"/>
                <w:lang w:val="es-ES"/>
              </w:rPr>
              <w:t xml:space="preserve"> </w:t>
            </w:r>
            <w:r w:rsidRPr="002D033F">
              <w:rPr>
                <w:rFonts w:ascii="Arial" w:eastAsia="Segoe UI Light" w:hAnsi="Arial" w:cs="Arial"/>
                <w:bCs/>
                <w:sz w:val="16"/>
                <w:szCs w:val="16"/>
                <w:lang w:val="es-ES"/>
              </w:rPr>
              <w:t xml:space="preserve">del </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escrito.</w:t>
            </w:r>
          </w:p>
        </w:tc>
        <w:tc>
          <w:tcPr>
            <w:tcW w:w="0" w:type="auto"/>
            <w:shd w:val="clear" w:color="auto" w:fill="auto"/>
            <w:vAlign w:val="center"/>
          </w:tcPr>
          <w:p w14:paraId="091AB7CC"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6109B42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0.5 % (cero punto cinco por ciento) calculado sobre</w:t>
            </w:r>
            <w:r w:rsidRPr="002D033F">
              <w:rPr>
                <w:rFonts w:ascii="Arial" w:eastAsia="Segoe UI Light" w:hAnsi="Arial" w:cs="Arial"/>
                <w:bCs/>
                <w:spacing w:val="1"/>
                <w:sz w:val="16"/>
                <w:szCs w:val="16"/>
                <w:lang w:val="es-ES"/>
              </w:rPr>
              <w:t xml:space="preserve"> la </w:t>
            </w:r>
            <w:r w:rsidRPr="002D033F">
              <w:rPr>
                <w:rFonts w:ascii="Arial" w:eastAsia="Segoe UI Light" w:hAnsi="Arial" w:cs="Arial"/>
                <w:bCs/>
                <w:sz w:val="16"/>
                <w:szCs w:val="16"/>
                <w:lang w:val="es-ES"/>
              </w:rPr>
              <w:t>facturación del primer</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mes.</w:t>
            </w:r>
          </w:p>
        </w:tc>
      </w:tr>
      <w:tr w:rsidR="002D033F" w:rsidRPr="002D033F" w14:paraId="3D46AE5F" w14:textId="77777777" w:rsidTr="002D033F">
        <w:trPr>
          <w:trHeight w:val="351"/>
          <w:jc w:val="right"/>
        </w:trPr>
        <w:tc>
          <w:tcPr>
            <w:tcW w:w="464" w:type="dxa"/>
            <w:shd w:val="clear" w:color="auto" w:fill="FF33CC"/>
            <w:vAlign w:val="center"/>
          </w:tcPr>
          <w:p w14:paraId="55ECD6CC"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19</w:t>
            </w:r>
          </w:p>
        </w:tc>
        <w:tc>
          <w:tcPr>
            <w:tcW w:w="0" w:type="auto"/>
            <w:shd w:val="clear" w:color="auto" w:fill="auto"/>
            <w:vAlign w:val="center"/>
          </w:tcPr>
          <w:p w14:paraId="79F92CDE"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 xml:space="preserve">9. </w:t>
            </w:r>
            <w:r w:rsidRPr="002D033F">
              <w:rPr>
                <w:rFonts w:ascii="Arial" w:eastAsia="Times New Roman" w:hAnsi="Arial" w:cs="Arial"/>
                <w:b/>
                <w:w w:val="99"/>
                <w:sz w:val="16"/>
                <w:szCs w:val="16"/>
                <w:lang w:val="es-ES" w:eastAsia="es-MX"/>
              </w:rPr>
              <w:t>Condiciones de la prestación del servicio</w:t>
            </w:r>
          </w:p>
        </w:tc>
        <w:tc>
          <w:tcPr>
            <w:tcW w:w="0" w:type="auto"/>
            <w:shd w:val="clear" w:color="auto" w:fill="auto"/>
            <w:vAlign w:val="center"/>
          </w:tcPr>
          <w:p w14:paraId="673B3BE7"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 xml:space="preserve">Proporcionar un escrito con </w:t>
            </w:r>
            <w:bookmarkStart w:id="1138" w:name="_Hlk140059356"/>
            <w:r w:rsidRPr="002D033F">
              <w:rPr>
                <w:rFonts w:ascii="Arial" w:eastAsia="Segoe UI Light" w:hAnsi="Arial" w:cs="Arial"/>
                <w:bCs/>
                <w:sz w:val="16"/>
                <w:szCs w:val="16"/>
                <w:lang w:val="es-ES"/>
              </w:rPr>
              <w:t xml:space="preserve">el nombre y teléfono del supervisor por parte del proveedor, así como de una persona más, que tenga nivel </w:t>
            </w:r>
            <w:r w:rsidRPr="002D033F">
              <w:rPr>
                <w:rFonts w:ascii="Arial" w:eastAsia="Segoe UI Light" w:hAnsi="Arial" w:cs="Arial"/>
                <w:bCs/>
                <w:sz w:val="16"/>
                <w:szCs w:val="16"/>
                <w:lang w:val="es-ES"/>
              </w:rPr>
              <w:lastRenderedPageBreak/>
              <w:t>suficiente para la toma de decisiones</w:t>
            </w:r>
            <w:bookmarkEnd w:id="1138"/>
            <w:r w:rsidRPr="002D033F">
              <w:rPr>
                <w:rFonts w:ascii="Arial" w:eastAsia="Segoe UI Light" w:hAnsi="Arial" w:cs="Arial"/>
                <w:bCs/>
                <w:sz w:val="16"/>
                <w:szCs w:val="16"/>
                <w:lang w:val="es-ES"/>
              </w:rPr>
              <w:t>, así como los números de contacto de cada una de las personas asignadas al servicio (supervisor operativo y jardineros).</w:t>
            </w:r>
          </w:p>
        </w:tc>
        <w:tc>
          <w:tcPr>
            <w:tcW w:w="0" w:type="auto"/>
            <w:shd w:val="clear" w:color="auto" w:fill="auto"/>
            <w:vAlign w:val="center"/>
          </w:tcPr>
          <w:p w14:paraId="6676057A"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lastRenderedPageBreak/>
              <w:t>Al primer día hábil posterior al inicio de vigencia del contrato</w:t>
            </w:r>
          </w:p>
        </w:tc>
        <w:tc>
          <w:tcPr>
            <w:tcW w:w="0" w:type="auto"/>
            <w:shd w:val="clear" w:color="auto" w:fill="auto"/>
            <w:vAlign w:val="center"/>
          </w:tcPr>
          <w:p w14:paraId="58BCFD20"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presentación</w:t>
            </w:r>
            <w:r w:rsidRPr="002D033F">
              <w:rPr>
                <w:rFonts w:ascii="Arial" w:eastAsia="Segoe UI Light" w:hAnsi="Arial" w:cs="Arial"/>
                <w:bCs/>
                <w:spacing w:val="-8"/>
                <w:sz w:val="16"/>
                <w:szCs w:val="16"/>
                <w:lang w:val="es-ES"/>
              </w:rPr>
              <w:t xml:space="preserve"> </w:t>
            </w:r>
            <w:r w:rsidRPr="002D033F">
              <w:rPr>
                <w:rFonts w:ascii="Arial" w:eastAsia="Segoe UI Light" w:hAnsi="Arial" w:cs="Arial"/>
                <w:bCs/>
                <w:sz w:val="16"/>
                <w:szCs w:val="16"/>
                <w:lang w:val="es-ES"/>
              </w:rPr>
              <w:t>del escrito.</w:t>
            </w:r>
          </w:p>
        </w:tc>
        <w:tc>
          <w:tcPr>
            <w:tcW w:w="0" w:type="auto"/>
            <w:shd w:val="clear" w:color="auto" w:fill="auto"/>
            <w:vAlign w:val="center"/>
          </w:tcPr>
          <w:p w14:paraId="65478C5D"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04E0C087"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0.5 % (cero punto cinco por ciento) calculado sobre</w:t>
            </w:r>
            <w:r w:rsidRPr="002D033F">
              <w:rPr>
                <w:rFonts w:ascii="Arial" w:eastAsia="Segoe UI Light" w:hAnsi="Arial" w:cs="Arial"/>
                <w:bCs/>
                <w:spacing w:val="1"/>
                <w:sz w:val="16"/>
                <w:szCs w:val="16"/>
                <w:lang w:val="es-ES"/>
              </w:rPr>
              <w:t xml:space="preserve"> la </w:t>
            </w:r>
            <w:r w:rsidRPr="002D033F">
              <w:rPr>
                <w:rFonts w:ascii="Arial" w:eastAsia="Segoe UI Light" w:hAnsi="Arial" w:cs="Arial"/>
                <w:bCs/>
                <w:sz w:val="16"/>
                <w:szCs w:val="16"/>
                <w:lang w:val="es-ES"/>
              </w:rPr>
              <w:t xml:space="preserve">facturación </w:t>
            </w:r>
            <w:r w:rsidRPr="002D033F">
              <w:rPr>
                <w:rFonts w:ascii="Arial" w:eastAsia="Segoe UI Light" w:hAnsi="Arial" w:cs="Arial"/>
                <w:bCs/>
                <w:sz w:val="16"/>
                <w:szCs w:val="16"/>
                <w:lang w:val="es-ES"/>
              </w:rPr>
              <w:lastRenderedPageBreak/>
              <w:t>del primer</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mes.</w:t>
            </w:r>
          </w:p>
        </w:tc>
      </w:tr>
      <w:tr w:rsidR="002D033F" w:rsidRPr="002D033F" w14:paraId="68DF6A67" w14:textId="77777777" w:rsidTr="002D033F">
        <w:trPr>
          <w:trHeight w:val="493"/>
          <w:jc w:val="right"/>
        </w:trPr>
        <w:tc>
          <w:tcPr>
            <w:tcW w:w="464" w:type="dxa"/>
            <w:shd w:val="clear" w:color="auto" w:fill="FF33CC"/>
            <w:vAlign w:val="center"/>
          </w:tcPr>
          <w:p w14:paraId="5B9C363F"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lastRenderedPageBreak/>
              <w:t>20</w:t>
            </w:r>
          </w:p>
        </w:tc>
        <w:tc>
          <w:tcPr>
            <w:tcW w:w="0" w:type="auto"/>
            <w:shd w:val="clear" w:color="auto" w:fill="auto"/>
            <w:vAlign w:val="center"/>
          </w:tcPr>
          <w:p w14:paraId="12D9F085"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10. Reportes de servicio</w:t>
            </w:r>
          </w:p>
        </w:tc>
        <w:tc>
          <w:tcPr>
            <w:tcW w:w="0" w:type="auto"/>
            <w:shd w:val="clear" w:color="auto" w:fill="auto"/>
            <w:vAlign w:val="center"/>
          </w:tcPr>
          <w:p w14:paraId="4DECEBCB" w14:textId="77777777" w:rsidR="002D033F" w:rsidRPr="002D033F" w:rsidRDefault="002D033F" w:rsidP="002D033F">
            <w:pPr>
              <w:ind w:left="30" w:right="97"/>
              <w:rPr>
                <w:rFonts w:ascii="Arial" w:eastAsia="Segoe UI Light" w:hAnsi="Arial" w:cs="Arial"/>
                <w:bCs/>
                <w:sz w:val="16"/>
                <w:szCs w:val="16"/>
                <w:lang w:val="es-ES"/>
              </w:rPr>
            </w:pPr>
            <w:r w:rsidRPr="002D033F">
              <w:rPr>
                <w:rFonts w:ascii="Arial" w:eastAsia="Segoe UI Light" w:hAnsi="Arial" w:cs="Arial"/>
                <w:bCs/>
                <w:sz w:val="16"/>
                <w:szCs w:val="16"/>
                <w:lang w:val="es-ES"/>
              </w:rPr>
              <w:t>Entregar de manera física o</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electrónica</w:t>
            </w:r>
            <w:r w:rsidRPr="002D033F">
              <w:rPr>
                <w:rFonts w:ascii="Arial" w:eastAsia="Segoe UI Light" w:hAnsi="Arial" w:cs="Arial"/>
                <w:bCs/>
                <w:spacing w:val="-5"/>
                <w:sz w:val="16"/>
                <w:szCs w:val="16"/>
                <w:lang w:val="es-ES"/>
              </w:rPr>
              <w:t xml:space="preserve"> </w:t>
            </w:r>
            <w:r w:rsidRPr="002D033F">
              <w:rPr>
                <w:rFonts w:ascii="Arial" w:eastAsia="Segoe UI Light" w:hAnsi="Arial" w:cs="Arial"/>
                <w:bCs/>
                <w:sz w:val="16"/>
                <w:szCs w:val="16"/>
                <w:lang w:val="es-ES"/>
              </w:rPr>
              <w:t>(PDF</w:t>
            </w:r>
            <w:r w:rsidRPr="002D033F">
              <w:rPr>
                <w:rFonts w:ascii="Arial" w:eastAsia="Segoe UI Light" w:hAnsi="Arial" w:cs="Arial"/>
                <w:bCs/>
                <w:spacing w:val="-4"/>
                <w:sz w:val="16"/>
                <w:szCs w:val="16"/>
                <w:lang w:val="es-ES"/>
              </w:rPr>
              <w:t xml:space="preserve"> </w:t>
            </w:r>
            <w:r w:rsidRPr="002D033F">
              <w:rPr>
                <w:rFonts w:ascii="Arial" w:eastAsia="Segoe UI Light" w:hAnsi="Arial" w:cs="Arial"/>
                <w:bCs/>
                <w:sz w:val="16"/>
                <w:szCs w:val="16"/>
                <w:lang w:val="es-ES"/>
              </w:rPr>
              <w:t>y/o</w:t>
            </w:r>
            <w:r w:rsidRPr="002D033F">
              <w:rPr>
                <w:rFonts w:ascii="Arial" w:eastAsia="Segoe UI Light" w:hAnsi="Arial" w:cs="Arial"/>
                <w:bCs/>
                <w:spacing w:val="-4"/>
                <w:sz w:val="16"/>
                <w:szCs w:val="16"/>
                <w:lang w:val="es-ES"/>
              </w:rPr>
              <w:t xml:space="preserve"> </w:t>
            </w:r>
            <w:r w:rsidRPr="002D033F">
              <w:rPr>
                <w:rFonts w:ascii="Arial" w:eastAsia="Segoe UI Light" w:hAnsi="Arial" w:cs="Arial"/>
                <w:bCs/>
                <w:sz w:val="16"/>
                <w:szCs w:val="16"/>
                <w:lang w:val="es-ES"/>
              </w:rPr>
              <w:t>EXCEL)</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la propuesta del formato de los reportes del servicio</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de jardinería en el que</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deberá contemplar como</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mínimo:</w:t>
            </w:r>
          </w:p>
          <w:p w14:paraId="151E9D8B" w14:textId="77777777" w:rsidR="002D033F" w:rsidRPr="002D033F" w:rsidRDefault="002D033F" w:rsidP="002D033F">
            <w:pPr>
              <w:ind w:right="97"/>
              <w:rPr>
                <w:rFonts w:ascii="Arial" w:eastAsia="Segoe UI Light" w:hAnsi="Arial" w:cs="Arial"/>
                <w:bCs/>
                <w:sz w:val="16"/>
                <w:szCs w:val="16"/>
                <w:lang w:val="es-ES"/>
              </w:rPr>
            </w:pPr>
          </w:p>
          <w:p w14:paraId="528EAC52" w14:textId="77777777" w:rsidR="002D033F" w:rsidRPr="002D033F" w:rsidRDefault="002D033F" w:rsidP="002D033F">
            <w:pPr>
              <w:numPr>
                <w:ilvl w:val="0"/>
                <w:numId w:val="137"/>
              </w:numPr>
              <w:ind w:right="97" w:firstLine="0"/>
              <w:rPr>
                <w:rFonts w:ascii="Arial" w:eastAsia="Segoe UI Light" w:hAnsi="Arial" w:cs="Arial"/>
                <w:bCs/>
                <w:sz w:val="16"/>
                <w:szCs w:val="16"/>
                <w:lang w:val="es-ES"/>
              </w:rPr>
            </w:pPr>
            <w:r w:rsidRPr="002D033F">
              <w:rPr>
                <w:rFonts w:ascii="Arial" w:eastAsia="Segoe UI Light" w:hAnsi="Arial" w:cs="Arial"/>
                <w:bCs/>
                <w:sz w:val="16"/>
                <w:szCs w:val="16"/>
                <w:lang w:val="es-ES"/>
              </w:rPr>
              <w:t>Las actividades</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realizadas</w:t>
            </w:r>
            <w:r w:rsidRPr="002D033F">
              <w:rPr>
                <w:rFonts w:ascii="Arial" w:eastAsia="Segoe UI Light" w:hAnsi="Arial" w:cs="Arial"/>
                <w:bCs/>
                <w:spacing w:val="-10"/>
                <w:sz w:val="16"/>
                <w:szCs w:val="16"/>
                <w:lang w:val="es-ES"/>
              </w:rPr>
              <w:t xml:space="preserve"> </w:t>
            </w:r>
            <w:r w:rsidRPr="002D033F">
              <w:rPr>
                <w:rFonts w:ascii="Arial" w:eastAsia="Segoe UI Light" w:hAnsi="Arial" w:cs="Arial"/>
                <w:bCs/>
                <w:sz w:val="16"/>
                <w:szCs w:val="16"/>
                <w:lang w:val="es-ES"/>
              </w:rPr>
              <w:t>de</w:t>
            </w:r>
            <w:r w:rsidRPr="002D033F">
              <w:rPr>
                <w:rFonts w:ascii="Arial" w:eastAsia="Segoe UI Light" w:hAnsi="Arial" w:cs="Arial"/>
                <w:bCs/>
                <w:spacing w:val="-8"/>
                <w:sz w:val="16"/>
                <w:szCs w:val="16"/>
                <w:lang w:val="es-ES"/>
              </w:rPr>
              <w:t xml:space="preserve"> </w:t>
            </w:r>
            <w:r w:rsidRPr="002D033F">
              <w:rPr>
                <w:rFonts w:ascii="Arial" w:eastAsia="Segoe UI Light" w:hAnsi="Arial" w:cs="Arial"/>
                <w:bCs/>
                <w:sz w:val="16"/>
                <w:szCs w:val="16"/>
                <w:lang w:val="es-ES"/>
              </w:rPr>
              <w:t>este Anexo Técnico</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durante</w:t>
            </w:r>
            <w:r w:rsidRPr="002D033F">
              <w:rPr>
                <w:rFonts w:ascii="Arial" w:eastAsia="Segoe UI Light" w:hAnsi="Arial" w:cs="Arial"/>
                <w:bCs/>
                <w:spacing w:val="-2"/>
                <w:sz w:val="16"/>
                <w:szCs w:val="16"/>
                <w:lang w:val="es-ES"/>
              </w:rPr>
              <w:t xml:space="preserve"> </w:t>
            </w:r>
            <w:r w:rsidRPr="002D033F">
              <w:rPr>
                <w:rFonts w:ascii="Arial" w:eastAsia="Segoe UI Light" w:hAnsi="Arial" w:cs="Arial"/>
                <w:bCs/>
                <w:sz w:val="16"/>
                <w:szCs w:val="16"/>
                <w:lang w:val="es-ES"/>
              </w:rPr>
              <w:t>el</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mes.</w:t>
            </w:r>
          </w:p>
          <w:p w14:paraId="4675A2ED" w14:textId="77777777" w:rsidR="002D033F" w:rsidRPr="002D033F" w:rsidRDefault="002D033F" w:rsidP="002D033F">
            <w:pPr>
              <w:numPr>
                <w:ilvl w:val="0"/>
                <w:numId w:val="137"/>
              </w:numPr>
              <w:ind w:right="97" w:firstLine="0"/>
              <w:rPr>
                <w:rFonts w:ascii="Arial" w:eastAsia="Segoe UI Light" w:hAnsi="Arial" w:cs="Arial"/>
                <w:bCs/>
                <w:sz w:val="16"/>
                <w:szCs w:val="16"/>
                <w:lang w:val="es-ES"/>
              </w:rPr>
            </w:pPr>
            <w:r w:rsidRPr="002D033F">
              <w:rPr>
                <w:rFonts w:ascii="Arial" w:eastAsia="Segoe UI Light" w:hAnsi="Arial" w:cs="Arial"/>
                <w:bCs/>
                <w:sz w:val="16"/>
                <w:szCs w:val="16"/>
                <w:lang w:val="es-ES"/>
              </w:rPr>
              <w:t>Reporte</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fotográfico de las</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actividades</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realizadas</w:t>
            </w:r>
            <w:r w:rsidRPr="002D033F">
              <w:rPr>
                <w:rFonts w:ascii="Arial" w:eastAsia="Segoe UI Light" w:hAnsi="Arial" w:cs="Arial"/>
                <w:bCs/>
                <w:spacing w:val="-11"/>
                <w:sz w:val="16"/>
                <w:szCs w:val="16"/>
                <w:lang w:val="es-ES"/>
              </w:rPr>
              <w:t xml:space="preserve"> </w:t>
            </w:r>
            <w:r w:rsidRPr="002D033F">
              <w:rPr>
                <w:rFonts w:ascii="Arial" w:eastAsia="Segoe UI Light" w:hAnsi="Arial" w:cs="Arial"/>
                <w:bCs/>
                <w:sz w:val="16"/>
                <w:szCs w:val="16"/>
                <w:lang w:val="es-ES"/>
              </w:rPr>
              <w:t xml:space="preserve">durante </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el</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mes.</w:t>
            </w:r>
          </w:p>
          <w:p w14:paraId="29F82F79" w14:textId="77777777" w:rsidR="002D033F" w:rsidRPr="002D033F" w:rsidRDefault="002D033F" w:rsidP="002D033F">
            <w:pPr>
              <w:numPr>
                <w:ilvl w:val="0"/>
                <w:numId w:val="137"/>
              </w:numPr>
              <w:ind w:right="97" w:firstLine="0"/>
              <w:rPr>
                <w:rFonts w:ascii="Arial" w:eastAsia="Segoe UI Light" w:hAnsi="Arial" w:cs="Arial"/>
                <w:bCs/>
                <w:sz w:val="16"/>
                <w:szCs w:val="16"/>
                <w:lang w:val="es-ES"/>
              </w:rPr>
            </w:pPr>
            <w:r w:rsidRPr="002D033F">
              <w:rPr>
                <w:rFonts w:ascii="Arial" w:eastAsia="Segoe UI Light" w:hAnsi="Arial" w:cs="Arial"/>
                <w:bCs/>
                <w:sz w:val="16"/>
                <w:szCs w:val="16"/>
                <w:lang w:val="es-ES"/>
              </w:rPr>
              <w:t>Reporte de actividades y reporte fotográfico de actividades o conceptos adicionales, realizadas durante el mes</w:t>
            </w:r>
          </w:p>
          <w:p w14:paraId="3141F279" w14:textId="77777777" w:rsidR="002D033F" w:rsidRPr="002D033F" w:rsidRDefault="002D033F" w:rsidP="002D033F">
            <w:pPr>
              <w:numPr>
                <w:ilvl w:val="0"/>
                <w:numId w:val="137"/>
              </w:numPr>
              <w:ind w:right="97" w:firstLine="0"/>
              <w:rPr>
                <w:rFonts w:ascii="Arial" w:eastAsia="Segoe UI Light" w:hAnsi="Arial" w:cs="Arial"/>
                <w:bCs/>
                <w:sz w:val="16"/>
                <w:szCs w:val="16"/>
                <w:lang w:val="es-ES"/>
              </w:rPr>
            </w:pPr>
            <w:r w:rsidRPr="002D033F">
              <w:rPr>
                <w:rFonts w:ascii="Arial" w:eastAsia="Segoe UI Light" w:hAnsi="Arial" w:cs="Arial"/>
                <w:bCs/>
                <w:sz w:val="16"/>
                <w:szCs w:val="16"/>
                <w:lang w:val="es-ES"/>
              </w:rPr>
              <w:t>Nombre y firma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del</w:t>
            </w:r>
            <w:r w:rsidRPr="002D033F">
              <w:rPr>
                <w:rFonts w:ascii="Arial" w:eastAsia="Segoe UI Light" w:hAnsi="Arial" w:cs="Arial"/>
                <w:bCs/>
                <w:spacing w:val="-6"/>
                <w:sz w:val="16"/>
                <w:szCs w:val="16"/>
                <w:lang w:val="es-ES"/>
              </w:rPr>
              <w:t xml:space="preserve"> </w:t>
            </w:r>
            <w:r w:rsidRPr="002D033F">
              <w:rPr>
                <w:rFonts w:ascii="Arial" w:eastAsia="Segoe UI Light" w:hAnsi="Arial" w:cs="Arial"/>
                <w:bCs/>
                <w:sz w:val="16"/>
                <w:szCs w:val="16"/>
                <w:lang w:val="es-ES"/>
              </w:rPr>
              <w:t>supervisor por parte</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del</w:t>
            </w:r>
          </w:p>
          <w:p w14:paraId="49FFEAAB"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“Proveedor”.</w:t>
            </w:r>
          </w:p>
          <w:p w14:paraId="79DA6C5F" w14:textId="77777777" w:rsidR="002D033F" w:rsidRPr="002D033F" w:rsidRDefault="002D033F" w:rsidP="002D033F">
            <w:pPr>
              <w:numPr>
                <w:ilvl w:val="0"/>
                <w:numId w:val="137"/>
              </w:numPr>
              <w:ind w:right="97" w:firstLine="0"/>
              <w:rPr>
                <w:rFonts w:ascii="Arial" w:eastAsia="Segoe UI Light" w:hAnsi="Arial" w:cs="Arial"/>
                <w:bCs/>
                <w:sz w:val="16"/>
                <w:szCs w:val="16"/>
                <w:lang w:val="es-ES"/>
              </w:rPr>
            </w:pPr>
            <w:r w:rsidRPr="002D033F">
              <w:rPr>
                <w:rFonts w:ascii="Arial" w:eastAsia="Segoe UI Light" w:hAnsi="Arial" w:cs="Arial"/>
                <w:bCs/>
                <w:sz w:val="16"/>
                <w:szCs w:val="16"/>
                <w:lang w:val="es-ES"/>
              </w:rPr>
              <w:t>Nombre y firma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del</w:t>
            </w:r>
            <w:r w:rsidRPr="002D033F">
              <w:rPr>
                <w:rFonts w:ascii="Arial" w:eastAsia="Segoe UI Light" w:hAnsi="Arial" w:cs="Arial"/>
                <w:bCs/>
                <w:spacing w:val="-6"/>
                <w:sz w:val="16"/>
                <w:szCs w:val="16"/>
                <w:lang w:val="es-ES"/>
              </w:rPr>
              <w:t xml:space="preserve"> </w:t>
            </w:r>
            <w:r w:rsidRPr="002D033F">
              <w:rPr>
                <w:rFonts w:ascii="Arial" w:eastAsia="Segoe UI Light" w:hAnsi="Arial" w:cs="Arial"/>
                <w:bCs/>
                <w:sz w:val="16"/>
                <w:szCs w:val="16"/>
                <w:lang w:val="es-ES"/>
              </w:rPr>
              <w:t>supervisor</w:t>
            </w:r>
            <w:r w:rsidRPr="002D033F">
              <w:rPr>
                <w:rFonts w:ascii="Arial" w:eastAsia="Segoe UI Light" w:hAnsi="Arial" w:cs="Arial"/>
                <w:bCs/>
                <w:spacing w:val="-6"/>
                <w:sz w:val="16"/>
                <w:szCs w:val="16"/>
                <w:lang w:val="es-ES"/>
              </w:rPr>
              <w:t xml:space="preserve"> </w:t>
            </w:r>
            <w:r w:rsidRPr="002D033F">
              <w:rPr>
                <w:rFonts w:ascii="Arial" w:eastAsia="Segoe UI Light" w:hAnsi="Arial" w:cs="Arial"/>
                <w:bCs/>
                <w:sz w:val="16"/>
                <w:szCs w:val="16"/>
                <w:lang w:val="es-ES"/>
              </w:rPr>
              <w:t>por parte</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del</w:t>
            </w:r>
          </w:p>
          <w:p w14:paraId="4B7C78F0"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“Instituto”.</w:t>
            </w:r>
          </w:p>
        </w:tc>
        <w:tc>
          <w:tcPr>
            <w:tcW w:w="0" w:type="auto"/>
            <w:shd w:val="clear" w:color="auto" w:fill="auto"/>
            <w:vAlign w:val="center"/>
          </w:tcPr>
          <w:p w14:paraId="013875EB" w14:textId="77777777" w:rsidR="002D033F" w:rsidRPr="002D033F" w:rsidRDefault="002D033F" w:rsidP="002D033F">
            <w:pPr>
              <w:ind w:right="97"/>
              <w:rPr>
                <w:rFonts w:ascii="Arial" w:eastAsia="Segoe UI Light" w:hAnsi="Arial" w:cs="Arial"/>
                <w:bCs/>
                <w:sz w:val="16"/>
                <w:szCs w:val="16"/>
                <w:lang w:val="es-ES"/>
              </w:rPr>
            </w:pPr>
          </w:p>
          <w:p w14:paraId="6E106CF8" w14:textId="77777777" w:rsidR="002D033F" w:rsidRPr="002D033F" w:rsidRDefault="002D033F" w:rsidP="002D033F">
            <w:pPr>
              <w:ind w:right="97"/>
              <w:rPr>
                <w:rFonts w:ascii="Arial" w:eastAsia="Segoe UI Light" w:hAnsi="Arial" w:cs="Arial"/>
                <w:bCs/>
                <w:sz w:val="16"/>
                <w:szCs w:val="16"/>
                <w:lang w:val="es-ES"/>
              </w:rPr>
            </w:pPr>
          </w:p>
          <w:p w14:paraId="07315392" w14:textId="77777777" w:rsidR="002D033F" w:rsidRPr="002D033F" w:rsidRDefault="002D033F" w:rsidP="002D033F">
            <w:pPr>
              <w:ind w:right="97"/>
              <w:rPr>
                <w:rFonts w:ascii="Arial" w:eastAsia="Segoe UI Light" w:hAnsi="Arial" w:cs="Arial"/>
                <w:bCs/>
                <w:sz w:val="16"/>
                <w:szCs w:val="16"/>
                <w:lang w:val="es-ES"/>
              </w:rPr>
            </w:pPr>
          </w:p>
          <w:p w14:paraId="0A5FAF3B" w14:textId="77777777" w:rsidR="002D033F" w:rsidRPr="002D033F" w:rsidRDefault="002D033F" w:rsidP="002D033F">
            <w:pPr>
              <w:ind w:right="97"/>
              <w:rPr>
                <w:rFonts w:ascii="Arial" w:eastAsia="Segoe UI Light" w:hAnsi="Arial" w:cs="Arial"/>
                <w:bCs/>
                <w:sz w:val="16"/>
                <w:szCs w:val="16"/>
                <w:lang w:val="es-ES"/>
              </w:rPr>
            </w:pPr>
          </w:p>
          <w:p w14:paraId="13D21DD6" w14:textId="77777777" w:rsidR="002D033F" w:rsidRPr="002D033F" w:rsidRDefault="002D033F" w:rsidP="002D033F">
            <w:pPr>
              <w:ind w:right="97"/>
              <w:rPr>
                <w:rFonts w:ascii="Arial" w:eastAsia="Segoe UI Light" w:hAnsi="Arial" w:cs="Arial"/>
                <w:bCs/>
                <w:sz w:val="16"/>
                <w:szCs w:val="16"/>
                <w:lang w:val="es-ES"/>
              </w:rPr>
            </w:pPr>
          </w:p>
          <w:p w14:paraId="7ECF6571" w14:textId="77777777" w:rsidR="002D033F" w:rsidRPr="002D033F" w:rsidRDefault="002D033F" w:rsidP="002D033F">
            <w:pPr>
              <w:ind w:right="97"/>
              <w:rPr>
                <w:rFonts w:ascii="Arial" w:eastAsia="Segoe UI Light" w:hAnsi="Arial" w:cs="Arial"/>
                <w:bCs/>
                <w:sz w:val="16"/>
                <w:szCs w:val="16"/>
                <w:lang w:val="es-ES"/>
              </w:rPr>
            </w:pPr>
          </w:p>
          <w:p w14:paraId="7573A3EC"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Dentro de los primeros 10 (diez) días hábiles posteriores al inicio de la vigencia del contrato.</w:t>
            </w:r>
          </w:p>
        </w:tc>
        <w:tc>
          <w:tcPr>
            <w:tcW w:w="0" w:type="auto"/>
            <w:shd w:val="clear" w:color="auto" w:fill="auto"/>
            <w:vAlign w:val="center"/>
          </w:tcPr>
          <w:p w14:paraId="706488F2" w14:textId="77777777" w:rsidR="002D033F" w:rsidRPr="002D033F" w:rsidRDefault="002D033F" w:rsidP="002D033F">
            <w:pPr>
              <w:ind w:right="97"/>
              <w:rPr>
                <w:rFonts w:ascii="Arial" w:eastAsia="Segoe UI Light" w:hAnsi="Arial" w:cs="Arial"/>
                <w:bCs/>
                <w:sz w:val="16"/>
                <w:szCs w:val="16"/>
                <w:lang w:val="es-ES"/>
              </w:rPr>
            </w:pPr>
          </w:p>
          <w:p w14:paraId="5BE6A1A0" w14:textId="77777777" w:rsidR="002D033F" w:rsidRPr="002D033F" w:rsidRDefault="002D033F" w:rsidP="002D033F">
            <w:pPr>
              <w:ind w:right="97"/>
              <w:rPr>
                <w:rFonts w:ascii="Arial" w:eastAsia="Segoe UI Light" w:hAnsi="Arial" w:cs="Arial"/>
                <w:bCs/>
                <w:sz w:val="16"/>
                <w:szCs w:val="16"/>
                <w:lang w:val="es-ES"/>
              </w:rPr>
            </w:pPr>
          </w:p>
          <w:p w14:paraId="39D35EC0" w14:textId="77777777" w:rsidR="002D033F" w:rsidRPr="002D033F" w:rsidRDefault="002D033F" w:rsidP="002D033F">
            <w:pPr>
              <w:ind w:right="97"/>
              <w:rPr>
                <w:rFonts w:ascii="Arial" w:eastAsia="Segoe UI Light" w:hAnsi="Arial" w:cs="Arial"/>
                <w:bCs/>
                <w:sz w:val="16"/>
                <w:szCs w:val="16"/>
                <w:lang w:val="es-ES"/>
              </w:rPr>
            </w:pPr>
          </w:p>
          <w:p w14:paraId="7CE6CD9A" w14:textId="77777777" w:rsidR="002D033F" w:rsidRPr="002D033F" w:rsidRDefault="002D033F" w:rsidP="002D033F">
            <w:pPr>
              <w:ind w:right="97"/>
              <w:rPr>
                <w:rFonts w:ascii="Arial" w:eastAsia="Segoe UI Light" w:hAnsi="Arial" w:cs="Arial"/>
                <w:bCs/>
                <w:sz w:val="16"/>
                <w:szCs w:val="16"/>
                <w:lang w:val="es-ES"/>
              </w:rPr>
            </w:pPr>
          </w:p>
          <w:p w14:paraId="3D6A95B1" w14:textId="77777777" w:rsidR="002D033F" w:rsidRPr="002D033F" w:rsidRDefault="002D033F" w:rsidP="002D033F">
            <w:pPr>
              <w:ind w:right="97"/>
              <w:rPr>
                <w:rFonts w:ascii="Arial" w:eastAsia="Segoe UI Light" w:hAnsi="Arial" w:cs="Arial"/>
                <w:bCs/>
                <w:sz w:val="16"/>
                <w:szCs w:val="16"/>
                <w:lang w:val="es-ES"/>
              </w:rPr>
            </w:pPr>
          </w:p>
          <w:p w14:paraId="3CFD6DCF" w14:textId="77777777" w:rsidR="002D033F" w:rsidRPr="002D033F" w:rsidRDefault="002D033F" w:rsidP="002D033F">
            <w:pPr>
              <w:ind w:right="97"/>
              <w:rPr>
                <w:rFonts w:ascii="Arial" w:eastAsia="Segoe UI Light" w:hAnsi="Arial" w:cs="Arial"/>
                <w:bCs/>
                <w:sz w:val="16"/>
                <w:szCs w:val="16"/>
                <w:lang w:val="es-ES"/>
              </w:rPr>
            </w:pPr>
          </w:p>
          <w:p w14:paraId="616A751D"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presentación</w:t>
            </w:r>
            <w:r w:rsidRPr="002D033F">
              <w:rPr>
                <w:rFonts w:ascii="Arial" w:eastAsia="Segoe UI Light" w:hAnsi="Arial" w:cs="Arial"/>
                <w:bCs/>
                <w:spacing w:val="-6"/>
                <w:sz w:val="16"/>
                <w:szCs w:val="16"/>
                <w:lang w:val="es-ES"/>
              </w:rPr>
              <w:t xml:space="preserve"> </w:t>
            </w:r>
            <w:r w:rsidRPr="002D033F">
              <w:rPr>
                <w:rFonts w:ascii="Arial" w:eastAsia="Segoe UI Light" w:hAnsi="Arial" w:cs="Arial"/>
                <w:bCs/>
                <w:sz w:val="16"/>
                <w:szCs w:val="16"/>
                <w:lang w:val="es-ES"/>
              </w:rPr>
              <w:t>de</w:t>
            </w:r>
            <w:r w:rsidRPr="002D033F">
              <w:rPr>
                <w:rFonts w:ascii="Arial" w:eastAsia="Segoe UI Light" w:hAnsi="Arial" w:cs="Arial"/>
                <w:bCs/>
                <w:spacing w:val="-5"/>
                <w:sz w:val="16"/>
                <w:szCs w:val="16"/>
                <w:lang w:val="es-ES"/>
              </w:rPr>
              <w:t xml:space="preserve"> </w:t>
            </w:r>
            <w:r w:rsidRPr="002D033F">
              <w:rPr>
                <w:rFonts w:ascii="Arial" w:eastAsia="Segoe UI Light" w:hAnsi="Arial" w:cs="Arial"/>
                <w:bCs/>
                <w:sz w:val="16"/>
                <w:szCs w:val="16"/>
                <w:lang w:val="es-ES"/>
              </w:rPr>
              <w:t>la</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propuesta del</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formato de los</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reportes del</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servicio de</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jardinería en físico o electrónico</w:t>
            </w:r>
            <w:r w:rsidRPr="002D033F">
              <w:rPr>
                <w:rFonts w:ascii="Arial" w:eastAsia="Segoe UI Light" w:hAnsi="Arial" w:cs="Arial"/>
                <w:bCs/>
                <w:spacing w:val="-6"/>
                <w:sz w:val="16"/>
                <w:szCs w:val="16"/>
                <w:lang w:val="es-ES"/>
              </w:rPr>
              <w:t xml:space="preserve"> </w:t>
            </w:r>
            <w:r w:rsidRPr="002D033F">
              <w:rPr>
                <w:rFonts w:ascii="Arial" w:eastAsia="Segoe UI Light" w:hAnsi="Arial" w:cs="Arial"/>
                <w:bCs/>
                <w:sz w:val="16"/>
                <w:szCs w:val="16"/>
                <w:lang w:val="es-ES"/>
              </w:rPr>
              <w:t>(PDF</w:t>
            </w:r>
            <w:r w:rsidRPr="002D033F">
              <w:rPr>
                <w:rFonts w:ascii="Arial" w:eastAsia="Segoe UI Light" w:hAnsi="Arial" w:cs="Arial"/>
                <w:bCs/>
                <w:spacing w:val="-51"/>
                <w:sz w:val="16"/>
                <w:szCs w:val="16"/>
                <w:lang w:val="es-ES"/>
              </w:rPr>
              <w:t xml:space="preserve"> </w:t>
            </w:r>
            <w:r w:rsidRPr="002D033F">
              <w:rPr>
                <w:rFonts w:ascii="Arial" w:eastAsia="Segoe UI Light" w:hAnsi="Arial" w:cs="Arial"/>
                <w:bCs/>
                <w:sz w:val="16"/>
                <w:szCs w:val="16"/>
                <w:lang w:val="es-ES"/>
              </w:rPr>
              <w:t>y/o</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EXCEL).</w:t>
            </w:r>
          </w:p>
        </w:tc>
        <w:tc>
          <w:tcPr>
            <w:tcW w:w="0" w:type="auto"/>
            <w:shd w:val="clear" w:color="auto" w:fill="auto"/>
            <w:vAlign w:val="center"/>
          </w:tcPr>
          <w:p w14:paraId="4C1BCE59" w14:textId="77777777" w:rsidR="002D033F" w:rsidRPr="002D033F" w:rsidRDefault="002D033F" w:rsidP="002D033F">
            <w:pPr>
              <w:ind w:right="97"/>
              <w:rPr>
                <w:rFonts w:ascii="Arial" w:eastAsia="Segoe UI Light" w:hAnsi="Arial" w:cs="Arial"/>
                <w:bCs/>
                <w:sz w:val="16"/>
                <w:szCs w:val="16"/>
                <w:lang w:val="es-ES"/>
              </w:rPr>
            </w:pPr>
          </w:p>
          <w:p w14:paraId="61C80CFD" w14:textId="77777777" w:rsidR="002D033F" w:rsidRPr="002D033F" w:rsidRDefault="002D033F" w:rsidP="002D033F">
            <w:pPr>
              <w:ind w:right="97"/>
              <w:rPr>
                <w:rFonts w:ascii="Arial" w:eastAsia="Segoe UI Light" w:hAnsi="Arial" w:cs="Arial"/>
                <w:bCs/>
                <w:sz w:val="16"/>
                <w:szCs w:val="16"/>
                <w:lang w:val="es-ES"/>
              </w:rPr>
            </w:pPr>
          </w:p>
          <w:p w14:paraId="52A72BE3" w14:textId="77777777" w:rsidR="002D033F" w:rsidRPr="002D033F" w:rsidRDefault="002D033F" w:rsidP="002D033F">
            <w:pPr>
              <w:ind w:right="97"/>
              <w:rPr>
                <w:rFonts w:ascii="Arial" w:eastAsia="Segoe UI Light" w:hAnsi="Arial" w:cs="Arial"/>
                <w:bCs/>
                <w:sz w:val="16"/>
                <w:szCs w:val="16"/>
                <w:lang w:val="es-ES"/>
              </w:rPr>
            </w:pPr>
          </w:p>
          <w:p w14:paraId="724B8578" w14:textId="77777777" w:rsidR="002D033F" w:rsidRPr="002D033F" w:rsidRDefault="002D033F" w:rsidP="002D033F">
            <w:pPr>
              <w:ind w:right="97"/>
              <w:rPr>
                <w:rFonts w:ascii="Arial" w:eastAsia="Segoe UI Light" w:hAnsi="Arial" w:cs="Arial"/>
                <w:bCs/>
                <w:sz w:val="16"/>
                <w:szCs w:val="16"/>
                <w:lang w:val="es-ES"/>
              </w:rPr>
            </w:pPr>
          </w:p>
          <w:p w14:paraId="564C3CE9" w14:textId="77777777" w:rsidR="002D033F" w:rsidRPr="002D033F" w:rsidRDefault="002D033F" w:rsidP="002D033F">
            <w:pPr>
              <w:ind w:right="97"/>
              <w:rPr>
                <w:rFonts w:ascii="Arial" w:eastAsia="Segoe UI Light" w:hAnsi="Arial" w:cs="Arial"/>
                <w:bCs/>
                <w:sz w:val="16"/>
                <w:szCs w:val="16"/>
                <w:lang w:val="es-ES"/>
              </w:rPr>
            </w:pPr>
          </w:p>
          <w:p w14:paraId="45C99B46" w14:textId="77777777" w:rsidR="002D033F" w:rsidRPr="002D033F" w:rsidRDefault="002D033F" w:rsidP="002D033F">
            <w:pPr>
              <w:ind w:right="97"/>
              <w:rPr>
                <w:rFonts w:ascii="Arial" w:eastAsia="Segoe UI Light" w:hAnsi="Arial" w:cs="Arial"/>
                <w:bCs/>
                <w:sz w:val="16"/>
                <w:szCs w:val="16"/>
                <w:lang w:val="es-ES"/>
              </w:rPr>
            </w:pPr>
          </w:p>
          <w:p w14:paraId="6256A418" w14:textId="77777777" w:rsidR="002D033F" w:rsidRPr="002D033F" w:rsidRDefault="002D033F" w:rsidP="002D033F">
            <w:pPr>
              <w:ind w:right="97"/>
              <w:rPr>
                <w:rFonts w:ascii="Arial" w:eastAsia="Segoe UI Light" w:hAnsi="Arial" w:cs="Arial"/>
                <w:bCs/>
                <w:sz w:val="16"/>
                <w:szCs w:val="16"/>
                <w:lang w:val="es-ES"/>
              </w:rPr>
            </w:pPr>
          </w:p>
          <w:p w14:paraId="30E21A7D" w14:textId="77777777" w:rsidR="002D033F" w:rsidRPr="002D033F" w:rsidRDefault="002D033F" w:rsidP="002D033F">
            <w:pPr>
              <w:ind w:right="97"/>
              <w:rPr>
                <w:rFonts w:ascii="Arial" w:eastAsia="Segoe UI Light" w:hAnsi="Arial" w:cs="Arial"/>
                <w:bCs/>
                <w:sz w:val="16"/>
                <w:szCs w:val="16"/>
                <w:lang w:val="es-ES"/>
              </w:rPr>
            </w:pPr>
          </w:p>
          <w:p w14:paraId="6D1F0B38"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5AFE4D1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0.5 % (cero punto cinco por ciento) calculado sobre</w:t>
            </w:r>
            <w:r w:rsidRPr="002D033F">
              <w:rPr>
                <w:rFonts w:ascii="Arial" w:eastAsia="Segoe UI Light" w:hAnsi="Arial" w:cs="Arial"/>
                <w:bCs/>
                <w:spacing w:val="1"/>
                <w:sz w:val="16"/>
                <w:szCs w:val="16"/>
                <w:lang w:val="es-ES"/>
              </w:rPr>
              <w:t xml:space="preserve"> la </w:t>
            </w:r>
            <w:r w:rsidRPr="002D033F">
              <w:rPr>
                <w:rFonts w:ascii="Arial" w:eastAsia="Segoe UI Light" w:hAnsi="Arial" w:cs="Arial"/>
                <w:bCs/>
                <w:sz w:val="16"/>
                <w:szCs w:val="16"/>
                <w:lang w:val="es-ES"/>
              </w:rPr>
              <w:t>facturación del primer</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mes.</w:t>
            </w:r>
          </w:p>
        </w:tc>
      </w:tr>
      <w:tr w:rsidR="002D033F" w:rsidRPr="002D033F" w14:paraId="563D5735" w14:textId="77777777" w:rsidTr="002D033F">
        <w:trPr>
          <w:trHeight w:val="1499"/>
          <w:jc w:val="right"/>
        </w:trPr>
        <w:tc>
          <w:tcPr>
            <w:tcW w:w="464" w:type="dxa"/>
            <w:shd w:val="clear" w:color="auto" w:fill="FF33CC"/>
            <w:vAlign w:val="center"/>
          </w:tcPr>
          <w:p w14:paraId="5E01DA77"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21</w:t>
            </w:r>
          </w:p>
        </w:tc>
        <w:tc>
          <w:tcPr>
            <w:tcW w:w="0" w:type="auto"/>
            <w:shd w:val="clear" w:color="auto" w:fill="auto"/>
            <w:vAlign w:val="center"/>
          </w:tcPr>
          <w:p w14:paraId="0826FA66" w14:textId="77777777" w:rsidR="002D033F" w:rsidRPr="002D033F" w:rsidRDefault="002D033F" w:rsidP="002D033F">
            <w:pPr>
              <w:ind w:right="97"/>
              <w:rPr>
                <w:rFonts w:ascii="Arial" w:eastAsia="Segoe UI Light" w:hAnsi="Arial" w:cs="Arial"/>
                <w:b/>
                <w:w w:val="99"/>
                <w:sz w:val="16"/>
                <w:szCs w:val="16"/>
                <w:lang w:val="es-ES"/>
              </w:rPr>
            </w:pPr>
            <w:r w:rsidRPr="002D033F">
              <w:rPr>
                <w:rFonts w:ascii="Arial" w:eastAsia="Segoe UI Light" w:hAnsi="Arial" w:cs="Arial"/>
                <w:b/>
                <w:w w:val="99"/>
                <w:sz w:val="16"/>
                <w:szCs w:val="16"/>
                <w:lang w:val="es-ES"/>
              </w:rPr>
              <w:t xml:space="preserve">10. </w:t>
            </w:r>
            <w:r w:rsidRPr="002D033F">
              <w:rPr>
                <w:rFonts w:ascii="Arial" w:eastAsia="Segoe UI Light" w:hAnsi="Arial" w:cs="Arial"/>
                <w:b/>
                <w:sz w:val="16"/>
                <w:szCs w:val="16"/>
                <w:lang w:val="es-ES"/>
              </w:rPr>
              <w:t>Reportes de servicio</w:t>
            </w:r>
          </w:p>
        </w:tc>
        <w:tc>
          <w:tcPr>
            <w:tcW w:w="0" w:type="auto"/>
            <w:shd w:val="clear" w:color="auto" w:fill="auto"/>
            <w:vAlign w:val="center"/>
          </w:tcPr>
          <w:p w14:paraId="5A60D57F"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Presentar</w:t>
            </w:r>
            <w:r w:rsidRPr="002D033F">
              <w:rPr>
                <w:rFonts w:ascii="Arial" w:eastAsia="Segoe UI Light" w:hAnsi="Arial" w:cs="Arial"/>
                <w:bCs/>
                <w:spacing w:val="5"/>
                <w:sz w:val="16"/>
                <w:szCs w:val="16"/>
                <w:lang w:val="es-ES"/>
              </w:rPr>
              <w:t xml:space="preserve"> </w:t>
            </w:r>
            <w:r w:rsidRPr="002D033F">
              <w:rPr>
                <w:rFonts w:ascii="Arial" w:eastAsia="Segoe UI Light" w:hAnsi="Arial" w:cs="Arial"/>
                <w:bCs/>
                <w:sz w:val="16"/>
                <w:szCs w:val="16"/>
                <w:lang w:val="es-ES"/>
              </w:rPr>
              <w:t>reportes</w:t>
            </w:r>
            <w:r w:rsidRPr="002D033F">
              <w:rPr>
                <w:rFonts w:ascii="Arial" w:eastAsia="Segoe UI Light" w:hAnsi="Arial" w:cs="Arial"/>
                <w:bCs/>
                <w:spacing w:val="-3"/>
                <w:sz w:val="16"/>
                <w:szCs w:val="16"/>
                <w:lang w:val="es-ES"/>
              </w:rPr>
              <w:t xml:space="preserve"> </w:t>
            </w:r>
            <w:r w:rsidRPr="002D033F">
              <w:rPr>
                <w:rFonts w:ascii="Arial" w:eastAsia="Segoe UI Light" w:hAnsi="Arial" w:cs="Arial"/>
                <w:bCs/>
                <w:sz w:val="16"/>
                <w:szCs w:val="16"/>
                <w:lang w:val="es-ES"/>
              </w:rPr>
              <w:t>del</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servicio</w:t>
            </w:r>
            <w:r w:rsidRPr="002D033F">
              <w:rPr>
                <w:rFonts w:ascii="Arial" w:eastAsia="Segoe UI Light" w:hAnsi="Arial" w:cs="Arial"/>
                <w:bCs/>
                <w:spacing w:val="-7"/>
                <w:sz w:val="16"/>
                <w:szCs w:val="16"/>
                <w:lang w:val="es-ES"/>
              </w:rPr>
              <w:t xml:space="preserve"> </w:t>
            </w:r>
            <w:r w:rsidRPr="002D033F">
              <w:rPr>
                <w:rFonts w:ascii="Arial" w:eastAsia="Segoe UI Light" w:hAnsi="Arial" w:cs="Arial"/>
                <w:bCs/>
                <w:sz w:val="16"/>
                <w:szCs w:val="16"/>
                <w:lang w:val="es-ES"/>
              </w:rPr>
              <w:t>de</w:t>
            </w:r>
            <w:r w:rsidRPr="002D033F">
              <w:rPr>
                <w:rFonts w:ascii="Arial" w:eastAsia="Segoe UI Light" w:hAnsi="Arial" w:cs="Arial"/>
                <w:bCs/>
                <w:spacing w:val="-7"/>
                <w:sz w:val="16"/>
                <w:szCs w:val="16"/>
                <w:lang w:val="es-ES"/>
              </w:rPr>
              <w:t xml:space="preserve"> </w:t>
            </w:r>
            <w:r w:rsidRPr="002D033F">
              <w:rPr>
                <w:rFonts w:ascii="Arial" w:eastAsia="Segoe UI Light" w:hAnsi="Arial" w:cs="Arial"/>
                <w:bCs/>
                <w:sz w:val="16"/>
                <w:szCs w:val="16"/>
                <w:lang w:val="es-ES"/>
              </w:rPr>
              <w:t>jardinería</w:t>
            </w:r>
            <w:r w:rsidRPr="002D033F">
              <w:rPr>
                <w:rFonts w:ascii="Arial" w:eastAsia="Segoe UI Light" w:hAnsi="Arial" w:cs="Arial"/>
                <w:bCs/>
                <w:spacing w:val="-8"/>
                <w:sz w:val="16"/>
                <w:szCs w:val="16"/>
                <w:lang w:val="es-ES"/>
              </w:rPr>
              <w:t xml:space="preserve"> </w:t>
            </w:r>
            <w:r w:rsidRPr="002D033F">
              <w:rPr>
                <w:rFonts w:ascii="Arial" w:eastAsia="Segoe UI Light" w:hAnsi="Arial" w:cs="Arial"/>
                <w:bCs/>
                <w:sz w:val="16"/>
                <w:szCs w:val="16"/>
                <w:lang w:val="es-ES"/>
              </w:rPr>
              <w:t>para conciliar</w:t>
            </w:r>
            <w:r w:rsidRPr="002D033F">
              <w:rPr>
                <w:rFonts w:ascii="Arial" w:eastAsia="Segoe UI Light" w:hAnsi="Arial" w:cs="Arial"/>
                <w:bCs/>
                <w:spacing w:val="-2"/>
                <w:sz w:val="16"/>
                <w:szCs w:val="16"/>
                <w:lang w:val="es-ES"/>
              </w:rPr>
              <w:t xml:space="preserve"> </w:t>
            </w:r>
            <w:r w:rsidRPr="002D033F">
              <w:rPr>
                <w:rFonts w:ascii="Arial" w:eastAsia="Segoe UI Light" w:hAnsi="Arial" w:cs="Arial"/>
                <w:bCs/>
                <w:sz w:val="16"/>
                <w:szCs w:val="16"/>
                <w:lang w:val="es-ES"/>
              </w:rPr>
              <w:t>pago.</w:t>
            </w:r>
          </w:p>
        </w:tc>
        <w:tc>
          <w:tcPr>
            <w:tcW w:w="0" w:type="auto"/>
            <w:shd w:val="clear" w:color="auto" w:fill="auto"/>
            <w:vAlign w:val="center"/>
          </w:tcPr>
          <w:p w14:paraId="4FEB5D0D"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Dentro de los primeros 10 (diez) días naturales del mes inmediato siguiente.</w:t>
            </w:r>
          </w:p>
        </w:tc>
        <w:tc>
          <w:tcPr>
            <w:tcW w:w="0" w:type="auto"/>
            <w:shd w:val="clear" w:color="auto" w:fill="auto"/>
            <w:vAlign w:val="center"/>
          </w:tcPr>
          <w:p w14:paraId="135D957D"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presentación de los</w:t>
            </w:r>
            <w:r w:rsidRPr="002D033F">
              <w:rPr>
                <w:rFonts w:ascii="Arial" w:eastAsia="Segoe UI Light" w:hAnsi="Arial" w:cs="Arial"/>
                <w:bCs/>
                <w:spacing w:val="-2"/>
                <w:sz w:val="16"/>
                <w:szCs w:val="16"/>
                <w:lang w:val="es-ES"/>
              </w:rPr>
              <w:t xml:space="preserve"> </w:t>
            </w:r>
            <w:r w:rsidRPr="002D033F">
              <w:rPr>
                <w:rFonts w:ascii="Arial" w:eastAsia="Segoe UI Light" w:hAnsi="Arial" w:cs="Arial"/>
                <w:bCs/>
                <w:sz w:val="16"/>
                <w:szCs w:val="16"/>
                <w:lang w:val="es-ES"/>
              </w:rPr>
              <w:t>reportes.</w:t>
            </w:r>
          </w:p>
        </w:tc>
        <w:tc>
          <w:tcPr>
            <w:tcW w:w="0" w:type="auto"/>
            <w:shd w:val="clear" w:color="auto" w:fill="auto"/>
            <w:vAlign w:val="center"/>
          </w:tcPr>
          <w:p w14:paraId="083CA71E"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natural de atraso</w:t>
            </w:r>
          </w:p>
        </w:tc>
        <w:tc>
          <w:tcPr>
            <w:tcW w:w="0" w:type="auto"/>
            <w:shd w:val="clear" w:color="auto" w:fill="auto"/>
            <w:vAlign w:val="center"/>
          </w:tcPr>
          <w:p w14:paraId="19E3E10C"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0.5% (cero punto cinco por ciento) calculado sobre</w:t>
            </w:r>
            <w:r w:rsidRPr="002D033F">
              <w:rPr>
                <w:rFonts w:ascii="Arial" w:eastAsia="Segoe UI Light" w:hAnsi="Arial" w:cs="Arial"/>
                <w:bCs/>
                <w:spacing w:val="1"/>
                <w:sz w:val="16"/>
                <w:szCs w:val="16"/>
                <w:lang w:val="es-ES"/>
              </w:rPr>
              <w:t xml:space="preserve"> la </w:t>
            </w:r>
            <w:r w:rsidRPr="002D033F">
              <w:rPr>
                <w:rFonts w:ascii="Arial" w:eastAsia="Segoe UI Light" w:hAnsi="Arial" w:cs="Arial"/>
                <w:bCs/>
                <w:sz w:val="16"/>
                <w:szCs w:val="16"/>
                <w:lang w:val="es-ES"/>
              </w:rPr>
              <w:t>facturación de</w:t>
            </w:r>
            <w:r w:rsidRPr="002D033F">
              <w:rPr>
                <w:rFonts w:ascii="Arial" w:eastAsia="Segoe UI Light" w:hAnsi="Arial" w:cs="Arial"/>
                <w:bCs/>
                <w:spacing w:val="-53"/>
                <w:sz w:val="16"/>
                <w:szCs w:val="16"/>
                <w:lang w:val="es-ES"/>
              </w:rPr>
              <w:t xml:space="preserve">l                                                                                                    </w:t>
            </w:r>
            <w:r w:rsidRPr="002D033F">
              <w:rPr>
                <w:rFonts w:ascii="Arial" w:eastAsia="Segoe UI Light" w:hAnsi="Arial" w:cs="Arial"/>
                <w:bCs/>
                <w:sz w:val="16"/>
                <w:szCs w:val="16"/>
                <w:lang w:val="es-ES"/>
              </w:rPr>
              <w:t xml:space="preserve">  mes que corresponda.</w:t>
            </w:r>
          </w:p>
        </w:tc>
      </w:tr>
      <w:tr w:rsidR="002D033F" w:rsidRPr="002D033F" w14:paraId="580F4083" w14:textId="77777777" w:rsidTr="002D033F">
        <w:trPr>
          <w:trHeight w:val="1499"/>
          <w:jc w:val="right"/>
        </w:trPr>
        <w:tc>
          <w:tcPr>
            <w:tcW w:w="464" w:type="dxa"/>
            <w:shd w:val="clear" w:color="auto" w:fill="FF33CC"/>
            <w:vAlign w:val="center"/>
          </w:tcPr>
          <w:p w14:paraId="0A4781E5"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22</w:t>
            </w:r>
          </w:p>
        </w:tc>
        <w:tc>
          <w:tcPr>
            <w:tcW w:w="0" w:type="auto"/>
            <w:shd w:val="clear" w:color="auto" w:fill="auto"/>
            <w:vAlign w:val="center"/>
          </w:tcPr>
          <w:p w14:paraId="744EE868" w14:textId="77777777" w:rsidR="002D033F" w:rsidRPr="002D033F" w:rsidRDefault="002D033F" w:rsidP="002D033F">
            <w:pPr>
              <w:ind w:right="97"/>
              <w:rPr>
                <w:rFonts w:ascii="Arial" w:eastAsia="Segoe UI Light" w:hAnsi="Arial" w:cs="Arial"/>
                <w:b/>
                <w:w w:val="99"/>
                <w:sz w:val="16"/>
                <w:szCs w:val="16"/>
                <w:lang w:val="es-ES"/>
              </w:rPr>
            </w:pPr>
            <w:r w:rsidRPr="002D033F">
              <w:rPr>
                <w:rFonts w:ascii="Arial" w:eastAsia="Segoe UI Light" w:hAnsi="Arial" w:cs="Arial"/>
                <w:b/>
                <w:sz w:val="16"/>
                <w:szCs w:val="16"/>
                <w:lang w:val="es-ES"/>
              </w:rPr>
              <w:t>13. Aspectos Generales de la Contratación</w:t>
            </w:r>
          </w:p>
        </w:tc>
        <w:tc>
          <w:tcPr>
            <w:tcW w:w="0" w:type="auto"/>
            <w:shd w:val="clear" w:color="auto" w:fill="auto"/>
            <w:vAlign w:val="center"/>
          </w:tcPr>
          <w:p w14:paraId="1236E328"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Entregar las fichas técnicas de los fertilizantes y materiales para la fumigación</w:t>
            </w:r>
          </w:p>
        </w:tc>
        <w:tc>
          <w:tcPr>
            <w:tcW w:w="0" w:type="auto"/>
            <w:shd w:val="clear" w:color="auto" w:fill="auto"/>
            <w:vAlign w:val="center"/>
          </w:tcPr>
          <w:p w14:paraId="5EB5354B"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Dentro de los primeros 10 (diez) días hábiles posteriores al inicio de la vigencia del contrato</w:t>
            </w:r>
          </w:p>
        </w:tc>
        <w:tc>
          <w:tcPr>
            <w:tcW w:w="0" w:type="auto"/>
            <w:shd w:val="clear" w:color="auto" w:fill="auto"/>
            <w:vAlign w:val="center"/>
          </w:tcPr>
          <w:p w14:paraId="68CA6E30"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entrega de las fichas técnicas de los fertilizantes y materiales para la fumigación</w:t>
            </w:r>
          </w:p>
        </w:tc>
        <w:tc>
          <w:tcPr>
            <w:tcW w:w="0" w:type="auto"/>
            <w:shd w:val="clear" w:color="auto" w:fill="auto"/>
            <w:vAlign w:val="center"/>
          </w:tcPr>
          <w:p w14:paraId="38F20F83"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3949F9E5"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0.25% (cero punto veinte cinco por ciento) calculado sobre la facturación del</w:t>
            </w:r>
          </w:p>
          <w:p w14:paraId="66048FD8"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primer mes.</w:t>
            </w:r>
          </w:p>
        </w:tc>
      </w:tr>
      <w:tr w:rsidR="002D033F" w:rsidRPr="002D033F" w14:paraId="227C435C" w14:textId="77777777" w:rsidTr="002D033F">
        <w:trPr>
          <w:trHeight w:val="515"/>
          <w:jc w:val="right"/>
        </w:trPr>
        <w:tc>
          <w:tcPr>
            <w:tcW w:w="464" w:type="dxa"/>
            <w:shd w:val="clear" w:color="auto" w:fill="FF33CC"/>
            <w:vAlign w:val="center"/>
          </w:tcPr>
          <w:p w14:paraId="5C2AC2C5"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23</w:t>
            </w:r>
          </w:p>
        </w:tc>
        <w:tc>
          <w:tcPr>
            <w:tcW w:w="0" w:type="auto"/>
            <w:shd w:val="clear" w:color="auto" w:fill="auto"/>
            <w:vAlign w:val="center"/>
          </w:tcPr>
          <w:p w14:paraId="6F7EEFF5" w14:textId="77777777" w:rsidR="002D033F" w:rsidRPr="002D033F" w:rsidRDefault="002D033F" w:rsidP="002D033F">
            <w:pPr>
              <w:ind w:right="97"/>
              <w:rPr>
                <w:rFonts w:ascii="Arial" w:eastAsia="Segoe UI Light" w:hAnsi="Arial" w:cs="Arial"/>
                <w:b/>
                <w:sz w:val="16"/>
                <w:szCs w:val="16"/>
                <w:lang w:val="es-ES"/>
              </w:rPr>
            </w:pPr>
            <w:bookmarkStart w:id="1139" w:name="_Hlk177119398"/>
            <w:r w:rsidRPr="002D033F">
              <w:rPr>
                <w:rFonts w:ascii="Arial" w:eastAsia="Segoe UI Light" w:hAnsi="Arial" w:cs="Arial"/>
                <w:b/>
                <w:sz w:val="16"/>
                <w:szCs w:val="16"/>
                <w:lang w:val="es-ES"/>
              </w:rPr>
              <w:t xml:space="preserve">13. Aspectos Generales de la </w:t>
            </w:r>
            <w:r w:rsidRPr="002D033F">
              <w:rPr>
                <w:rFonts w:ascii="Arial" w:eastAsia="Segoe UI Light" w:hAnsi="Arial" w:cs="Arial"/>
                <w:b/>
                <w:sz w:val="16"/>
                <w:szCs w:val="16"/>
                <w:lang w:val="es-ES"/>
              </w:rPr>
              <w:lastRenderedPageBreak/>
              <w:t>Contratación</w:t>
            </w:r>
            <w:bookmarkEnd w:id="1139"/>
          </w:p>
        </w:tc>
        <w:tc>
          <w:tcPr>
            <w:tcW w:w="0" w:type="auto"/>
            <w:shd w:val="clear" w:color="auto" w:fill="auto"/>
            <w:vAlign w:val="center"/>
          </w:tcPr>
          <w:p w14:paraId="73C87586" w14:textId="77777777" w:rsidR="002D033F" w:rsidRPr="002D033F" w:rsidRDefault="002D033F" w:rsidP="002D033F">
            <w:pPr>
              <w:tabs>
                <w:tab w:val="left" w:pos="790"/>
                <w:tab w:val="left" w:pos="791"/>
              </w:tabs>
              <w:ind w:right="97"/>
              <w:rPr>
                <w:rFonts w:ascii="Arial" w:eastAsia="Segoe UI Light" w:hAnsi="Arial" w:cs="Arial"/>
                <w:bCs/>
                <w:sz w:val="16"/>
                <w:szCs w:val="16"/>
                <w:lang w:val="es-ES"/>
              </w:rPr>
            </w:pPr>
            <w:r w:rsidRPr="002D033F">
              <w:rPr>
                <w:rFonts w:ascii="Arial" w:eastAsia="Segoe UI Light" w:hAnsi="Arial" w:cs="Arial"/>
                <w:bCs/>
                <w:sz w:val="16"/>
                <w:szCs w:val="16"/>
                <w:lang w:val="es-ES"/>
              </w:rPr>
              <w:lastRenderedPageBreak/>
              <w:t>Copia simple de</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Cédula de</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pacing w:val="-1"/>
                <w:sz w:val="16"/>
                <w:szCs w:val="16"/>
                <w:lang w:val="es-ES"/>
              </w:rPr>
              <w:t>Autodeterminación</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de Cuotas,</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lastRenderedPageBreak/>
              <w:t>Aportaciones y</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Amortizaciones del</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Sistema Único de</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pacing w:val="-1"/>
                <w:sz w:val="16"/>
                <w:szCs w:val="16"/>
                <w:lang w:val="es-ES"/>
              </w:rPr>
              <w:t>Autodeterminación</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(SUA) del IMSS y</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pago</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del</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mes.</w:t>
            </w:r>
          </w:p>
        </w:tc>
        <w:tc>
          <w:tcPr>
            <w:tcW w:w="0" w:type="auto"/>
            <w:shd w:val="clear" w:color="auto" w:fill="auto"/>
            <w:vAlign w:val="center"/>
          </w:tcPr>
          <w:p w14:paraId="6C5188B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lastRenderedPageBreak/>
              <w:t xml:space="preserve">A más tardar el día 17 de cada </w:t>
            </w:r>
            <w:r w:rsidRPr="002D033F">
              <w:rPr>
                <w:rFonts w:ascii="Arial" w:eastAsia="Segoe UI Light" w:hAnsi="Arial" w:cs="Arial"/>
                <w:bCs/>
                <w:sz w:val="16"/>
                <w:szCs w:val="16"/>
                <w:lang w:val="es-ES"/>
              </w:rPr>
              <w:lastRenderedPageBreak/>
              <w:t>mes (en caso de que el día 17 sea día inhábil, se correrá la fecha al día hábil siguiente).</w:t>
            </w:r>
          </w:p>
        </w:tc>
        <w:tc>
          <w:tcPr>
            <w:tcW w:w="0" w:type="auto"/>
            <w:shd w:val="clear" w:color="auto" w:fill="auto"/>
            <w:vAlign w:val="center"/>
          </w:tcPr>
          <w:p w14:paraId="0EF5E79D"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lastRenderedPageBreak/>
              <w:t>Atraso en la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presentación de la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lastRenderedPageBreak/>
              <w:t>copia de la cédula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de</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pacing w:val="-1"/>
                <w:sz w:val="16"/>
                <w:szCs w:val="16"/>
                <w:lang w:val="es-ES"/>
              </w:rPr>
              <w:t>Autodeterminación</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de Cuotas,</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Aportaciones y</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Amortizaciones del</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Sistema Único de</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pacing w:val="-1"/>
                <w:sz w:val="16"/>
                <w:szCs w:val="16"/>
                <w:lang w:val="es-ES"/>
              </w:rPr>
              <w:t>Autodeterminación</w:t>
            </w:r>
            <w:r w:rsidRPr="002D033F">
              <w:rPr>
                <w:rFonts w:ascii="Arial" w:eastAsia="Segoe UI Light" w:hAnsi="Arial" w:cs="Arial"/>
                <w:bCs/>
                <w:spacing w:val="-52"/>
                <w:sz w:val="16"/>
                <w:szCs w:val="16"/>
                <w:lang w:val="es-ES"/>
              </w:rPr>
              <w:t xml:space="preserve"> </w:t>
            </w:r>
            <w:r w:rsidRPr="002D033F">
              <w:rPr>
                <w:rFonts w:ascii="Arial" w:eastAsia="Segoe UI Light" w:hAnsi="Arial" w:cs="Arial"/>
                <w:bCs/>
                <w:sz w:val="16"/>
                <w:szCs w:val="16"/>
                <w:lang w:val="es-ES"/>
              </w:rPr>
              <w:t>(SUA) del IMSS y</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pago del mes</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anterior</w:t>
            </w:r>
            <w:r w:rsidRPr="002D033F">
              <w:rPr>
                <w:rFonts w:ascii="Arial" w:eastAsia="Segoe UI Light" w:hAnsi="Arial" w:cs="Arial"/>
                <w:bCs/>
                <w:spacing w:val="-9"/>
                <w:sz w:val="16"/>
                <w:szCs w:val="16"/>
                <w:lang w:val="es-ES"/>
              </w:rPr>
              <w:t xml:space="preserve"> </w:t>
            </w:r>
            <w:r w:rsidRPr="002D033F">
              <w:rPr>
                <w:rFonts w:ascii="Arial" w:eastAsia="Segoe UI Light" w:hAnsi="Arial" w:cs="Arial"/>
                <w:bCs/>
                <w:sz w:val="16"/>
                <w:szCs w:val="16"/>
                <w:lang w:val="es-ES"/>
              </w:rPr>
              <w:t>inmediato.</w:t>
            </w:r>
          </w:p>
        </w:tc>
        <w:tc>
          <w:tcPr>
            <w:tcW w:w="0" w:type="auto"/>
            <w:shd w:val="clear" w:color="auto" w:fill="auto"/>
            <w:vAlign w:val="center"/>
          </w:tcPr>
          <w:p w14:paraId="0AC32883"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lastRenderedPageBreak/>
              <w:t xml:space="preserve">Por cada día hábil de </w:t>
            </w:r>
            <w:r w:rsidRPr="002D033F">
              <w:rPr>
                <w:rFonts w:ascii="Arial" w:eastAsia="Segoe UI Light" w:hAnsi="Arial" w:cs="Arial"/>
                <w:bCs/>
                <w:sz w:val="16"/>
                <w:szCs w:val="16"/>
                <w:lang w:val="es-ES"/>
              </w:rPr>
              <w:lastRenderedPageBreak/>
              <w:t>atraso</w:t>
            </w:r>
          </w:p>
        </w:tc>
        <w:tc>
          <w:tcPr>
            <w:tcW w:w="0" w:type="auto"/>
            <w:shd w:val="clear" w:color="auto" w:fill="auto"/>
            <w:vAlign w:val="center"/>
          </w:tcPr>
          <w:p w14:paraId="7BF5DF16"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lastRenderedPageBreak/>
              <w:t xml:space="preserve">1 % (uno por ciento) </w:t>
            </w:r>
            <w:r w:rsidRPr="002D033F">
              <w:rPr>
                <w:rFonts w:ascii="Arial" w:eastAsia="Segoe UI Light" w:hAnsi="Arial" w:cs="Arial"/>
                <w:bCs/>
                <w:sz w:val="16"/>
                <w:szCs w:val="16"/>
                <w:lang w:val="es-ES"/>
              </w:rPr>
              <w:lastRenderedPageBreak/>
              <w:t>calculado sobre el</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monto</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a</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facturar,</w:t>
            </w:r>
            <w:r w:rsidRPr="002D033F">
              <w:rPr>
                <w:rFonts w:ascii="Arial" w:eastAsia="Segoe UI Light" w:hAnsi="Arial" w:cs="Arial"/>
                <w:bCs/>
                <w:spacing w:val="-9"/>
                <w:sz w:val="16"/>
                <w:szCs w:val="16"/>
                <w:lang w:val="es-ES"/>
              </w:rPr>
              <w:t xml:space="preserve"> </w:t>
            </w:r>
            <w:r w:rsidRPr="002D033F">
              <w:rPr>
                <w:rFonts w:ascii="Arial" w:eastAsia="Segoe UI Light" w:hAnsi="Arial" w:cs="Arial"/>
                <w:bCs/>
                <w:sz w:val="16"/>
                <w:szCs w:val="16"/>
                <w:lang w:val="es-ES"/>
              </w:rPr>
              <w:t>en el mes que</w:t>
            </w:r>
            <w:r w:rsidRPr="002D033F">
              <w:rPr>
                <w:rFonts w:ascii="Arial" w:eastAsia="Segoe UI Light" w:hAnsi="Arial" w:cs="Arial"/>
                <w:bCs/>
                <w:spacing w:val="1"/>
                <w:sz w:val="16"/>
                <w:szCs w:val="16"/>
                <w:lang w:val="es-ES"/>
              </w:rPr>
              <w:t xml:space="preserve"> </w:t>
            </w:r>
            <w:r w:rsidRPr="002D033F">
              <w:rPr>
                <w:rFonts w:ascii="Arial" w:eastAsia="Segoe UI Light" w:hAnsi="Arial" w:cs="Arial"/>
                <w:bCs/>
                <w:sz w:val="16"/>
                <w:szCs w:val="16"/>
                <w:lang w:val="es-ES"/>
              </w:rPr>
              <w:t>corresponda.</w:t>
            </w:r>
          </w:p>
        </w:tc>
      </w:tr>
      <w:tr w:rsidR="002D033F" w:rsidRPr="002D033F" w14:paraId="393162C6" w14:textId="77777777" w:rsidTr="002D033F">
        <w:trPr>
          <w:trHeight w:val="515"/>
          <w:jc w:val="right"/>
        </w:trPr>
        <w:tc>
          <w:tcPr>
            <w:tcW w:w="464" w:type="dxa"/>
            <w:shd w:val="clear" w:color="auto" w:fill="FF33CC"/>
            <w:vAlign w:val="center"/>
          </w:tcPr>
          <w:p w14:paraId="1430D759"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lastRenderedPageBreak/>
              <w:t>24</w:t>
            </w:r>
          </w:p>
        </w:tc>
        <w:tc>
          <w:tcPr>
            <w:tcW w:w="0" w:type="auto"/>
            <w:shd w:val="clear" w:color="auto" w:fill="auto"/>
            <w:vAlign w:val="center"/>
          </w:tcPr>
          <w:p w14:paraId="30C22A47"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14. Registro de prestadoras de servicios especializados u obras especializadas (REPSE), ante la Secretaría de Trabajo y Previsión Social.</w:t>
            </w:r>
          </w:p>
        </w:tc>
        <w:tc>
          <w:tcPr>
            <w:tcW w:w="0" w:type="auto"/>
            <w:shd w:val="clear" w:color="auto" w:fill="auto"/>
            <w:vAlign w:val="center"/>
          </w:tcPr>
          <w:p w14:paraId="23DCC16F" w14:textId="77777777" w:rsidR="002D033F" w:rsidRPr="002D033F" w:rsidRDefault="002D033F" w:rsidP="002D033F">
            <w:pPr>
              <w:tabs>
                <w:tab w:val="left" w:pos="790"/>
                <w:tab w:val="left" w:pos="791"/>
              </w:tabs>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 xml:space="preserve">Actualización del Registro de prestadoras de servicios especializados u obras especializadas (REPSE), ante la Secretaría de Trabajo y Previsión Social. </w:t>
            </w:r>
          </w:p>
        </w:tc>
        <w:tc>
          <w:tcPr>
            <w:tcW w:w="0" w:type="auto"/>
            <w:shd w:val="clear" w:color="auto" w:fill="auto"/>
            <w:vAlign w:val="center"/>
          </w:tcPr>
          <w:p w14:paraId="66F5786B"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Dentro de los 30 (treinta) días hábiles posteriores al término de su vigencia.</w:t>
            </w:r>
          </w:p>
        </w:tc>
        <w:tc>
          <w:tcPr>
            <w:tcW w:w="0" w:type="auto"/>
            <w:shd w:val="clear" w:color="auto" w:fill="auto"/>
            <w:vAlign w:val="center"/>
          </w:tcPr>
          <w:p w14:paraId="72198A7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Atraso en la presentación del documento actualizado</w:t>
            </w:r>
          </w:p>
        </w:tc>
        <w:tc>
          <w:tcPr>
            <w:tcW w:w="0" w:type="auto"/>
            <w:shd w:val="clear" w:color="auto" w:fill="auto"/>
            <w:vAlign w:val="center"/>
          </w:tcPr>
          <w:p w14:paraId="58E10EA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Por cada día hábil de atraso</w:t>
            </w:r>
          </w:p>
        </w:tc>
        <w:tc>
          <w:tcPr>
            <w:tcW w:w="0" w:type="auto"/>
            <w:shd w:val="clear" w:color="auto" w:fill="auto"/>
            <w:vAlign w:val="center"/>
          </w:tcPr>
          <w:p w14:paraId="4CFB20D0"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0.25% (cero punto veinte cinco por ciento) calculado sobre la facturación del</w:t>
            </w:r>
          </w:p>
          <w:p w14:paraId="59269BBC"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primer mes.</w:t>
            </w:r>
          </w:p>
        </w:tc>
      </w:tr>
      <w:bookmarkEnd w:id="1132"/>
    </w:tbl>
    <w:p w14:paraId="08BDF7F9" w14:textId="77777777" w:rsidR="002D4BDD" w:rsidRPr="001F5A9E" w:rsidRDefault="002D4BDD" w:rsidP="002F2465">
      <w:pPr>
        <w:jc w:val="both"/>
        <w:rPr>
          <w:rFonts w:ascii="Arial" w:hAnsi="Arial" w:cs="Arial"/>
        </w:rPr>
      </w:pPr>
    </w:p>
    <w:tbl>
      <w:tblPr>
        <w:tblStyle w:val="NormalTable01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5"/>
        <w:gridCol w:w="2406"/>
        <w:gridCol w:w="2231"/>
        <w:gridCol w:w="1103"/>
        <w:gridCol w:w="1385"/>
      </w:tblGrid>
      <w:tr w:rsidR="002D033F" w:rsidRPr="002D033F" w14:paraId="33C3A0E1" w14:textId="77777777" w:rsidTr="002D033F">
        <w:trPr>
          <w:trHeight w:val="796"/>
        </w:trPr>
        <w:tc>
          <w:tcPr>
            <w:tcW w:w="1255" w:type="pct"/>
            <w:tcBorders>
              <w:top w:val="single" w:sz="4" w:space="0" w:color="000000"/>
              <w:left w:val="single" w:sz="4" w:space="0" w:color="000000"/>
              <w:bottom w:val="single" w:sz="4" w:space="0" w:color="000000"/>
              <w:right w:val="single" w:sz="4" w:space="0" w:color="000000"/>
            </w:tcBorders>
            <w:shd w:val="clear" w:color="auto" w:fill="FF33CC"/>
            <w:vAlign w:val="center"/>
          </w:tcPr>
          <w:p w14:paraId="2BE02019" w14:textId="77777777" w:rsidR="002D033F" w:rsidRPr="002D033F" w:rsidRDefault="002D033F" w:rsidP="002D033F">
            <w:pPr>
              <w:ind w:left="542" w:right="520" w:firstLine="7"/>
              <w:jc w:val="center"/>
              <w:rPr>
                <w:rFonts w:ascii="Arial" w:eastAsia="Segoe UI Light" w:hAnsi="Arial" w:cs="Arial"/>
                <w:b/>
                <w:bCs/>
                <w:sz w:val="16"/>
                <w:szCs w:val="16"/>
                <w:lang w:val="es-ES"/>
              </w:rPr>
            </w:pPr>
            <w:r w:rsidRPr="002D033F">
              <w:rPr>
                <w:rFonts w:ascii="Arial" w:eastAsia="Segoe UI Light" w:hAnsi="Arial" w:cs="Arial"/>
                <w:b/>
                <w:bCs/>
                <w:sz w:val="16"/>
                <w:szCs w:val="16"/>
                <w:lang w:val="es-ES"/>
              </w:rPr>
              <w:t>Obligación establecida en condiciones contractuales</w:t>
            </w:r>
          </w:p>
        </w:tc>
        <w:tc>
          <w:tcPr>
            <w:tcW w:w="1266" w:type="pct"/>
            <w:tcBorders>
              <w:top w:val="single" w:sz="4" w:space="0" w:color="000000"/>
              <w:left w:val="single" w:sz="4" w:space="0" w:color="000000"/>
              <w:bottom w:val="single" w:sz="4" w:space="0" w:color="000000"/>
              <w:right w:val="single" w:sz="4" w:space="0" w:color="000000"/>
            </w:tcBorders>
            <w:shd w:val="clear" w:color="auto" w:fill="FF33CC"/>
            <w:vAlign w:val="center"/>
          </w:tcPr>
          <w:p w14:paraId="503C33FA" w14:textId="77777777" w:rsidR="002D033F" w:rsidRPr="002D033F" w:rsidRDefault="002D033F" w:rsidP="002D033F">
            <w:pPr>
              <w:ind w:left="339" w:hanging="87"/>
              <w:jc w:val="center"/>
              <w:rPr>
                <w:rFonts w:ascii="Arial" w:eastAsia="Segoe UI Light" w:hAnsi="Arial" w:cs="Arial"/>
                <w:b/>
                <w:sz w:val="16"/>
                <w:szCs w:val="16"/>
                <w:lang w:val="es-ES"/>
              </w:rPr>
            </w:pPr>
            <w:r w:rsidRPr="002D033F">
              <w:rPr>
                <w:rFonts w:ascii="Arial" w:eastAsia="Segoe UI Light" w:hAnsi="Arial" w:cs="Arial"/>
                <w:b/>
                <w:sz w:val="16"/>
                <w:szCs w:val="16"/>
                <w:lang w:val="es-ES"/>
              </w:rPr>
              <w:t>Plazo o</w:t>
            </w:r>
          </w:p>
          <w:p w14:paraId="30A2CFF1" w14:textId="77777777" w:rsidR="002D033F" w:rsidRPr="002D033F" w:rsidRDefault="002D033F" w:rsidP="002D033F">
            <w:pPr>
              <w:ind w:left="324" w:right="294" w:firstLine="14"/>
              <w:jc w:val="center"/>
              <w:rPr>
                <w:rFonts w:ascii="Arial" w:eastAsia="Segoe UI Light" w:hAnsi="Arial" w:cs="Arial"/>
                <w:b/>
                <w:sz w:val="16"/>
                <w:szCs w:val="16"/>
                <w:lang w:val="es-ES"/>
              </w:rPr>
            </w:pPr>
            <w:r w:rsidRPr="002D033F">
              <w:rPr>
                <w:rFonts w:ascii="Arial" w:eastAsia="Segoe UI Light" w:hAnsi="Arial" w:cs="Arial"/>
                <w:b/>
                <w:sz w:val="16"/>
                <w:szCs w:val="16"/>
                <w:lang w:val="es-ES"/>
              </w:rPr>
              <w:t>fecha límite</w:t>
            </w:r>
          </w:p>
        </w:tc>
        <w:tc>
          <w:tcPr>
            <w:tcW w:w="1174" w:type="pct"/>
            <w:tcBorders>
              <w:top w:val="single" w:sz="4" w:space="0" w:color="000000"/>
              <w:left w:val="single" w:sz="4" w:space="0" w:color="000000"/>
              <w:bottom w:val="single" w:sz="4" w:space="0" w:color="000000"/>
              <w:right w:val="single" w:sz="4" w:space="0" w:color="000000"/>
            </w:tcBorders>
            <w:shd w:val="clear" w:color="auto" w:fill="FF33CC"/>
            <w:vAlign w:val="center"/>
          </w:tcPr>
          <w:p w14:paraId="71102D62" w14:textId="77777777" w:rsidR="002D033F" w:rsidRPr="002D033F" w:rsidRDefault="002D033F" w:rsidP="002D033F">
            <w:pPr>
              <w:ind w:left="125"/>
              <w:jc w:val="center"/>
              <w:rPr>
                <w:rFonts w:ascii="Arial" w:eastAsia="Segoe UI Light" w:hAnsi="Arial" w:cs="Arial"/>
                <w:b/>
                <w:sz w:val="16"/>
                <w:szCs w:val="16"/>
                <w:lang w:val="es-ES"/>
              </w:rPr>
            </w:pPr>
            <w:r w:rsidRPr="002D033F">
              <w:rPr>
                <w:rFonts w:ascii="Arial" w:eastAsia="Segoe UI Light" w:hAnsi="Arial" w:cs="Arial"/>
                <w:b/>
                <w:sz w:val="16"/>
                <w:szCs w:val="16"/>
                <w:lang w:val="es-ES"/>
              </w:rPr>
              <w:t>Incumplimiento</w:t>
            </w:r>
          </w:p>
        </w:tc>
        <w:tc>
          <w:tcPr>
            <w:tcW w:w="576" w:type="pct"/>
            <w:tcBorders>
              <w:top w:val="single" w:sz="4" w:space="0" w:color="000000"/>
              <w:left w:val="single" w:sz="4" w:space="0" w:color="000000"/>
              <w:bottom w:val="single" w:sz="4" w:space="0" w:color="000000"/>
              <w:right w:val="single" w:sz="4" w:space="0" w:color="000000"/>
            </w:tcBorders>
            <w:shd w:val="clear" w:color="auto" w:fill="FF33CC"/>
            <w:vAlign w:val="center"/>
          </w:tcPr>
          <w:p w14:paraId="14AA0AD4" w14:textId="77777777" w:rsidR="002D033F" w:rsidRPr="002D033F" w:rsidRDefault="002D033F" w:rsidP="002D033F">
            <w:pPr>
              <w:ind w:left="49" w:right="42"/>
              <w:jc w:val="center"/>
              <w:rPr>
                <w:rFonts w:ascii="Arial" w:eastAsia="Segoe UI Light" w:hAnsi="Arial" w:cs="Arial"/>
                <w:b/>
                <w:sz w:val="16"/>
                <w:szCs w:val="16"/>
                <w:lang w:val="es-ES"/>
              </w:rPr>
            </w:pPr>
            <w:r w:rsidRPr="002D033F">
              <w:rPr>
                <w:rFonts w:ascii="Arial" w:eastAsia="Segoe UI Light" w:hAnsi="Arial" w:cs="Arial"/>
                <w:b/>
                <w:sz w:val="16"/>
                <w:szCs w:val="16"/>
                <w:lang w:val="es-ES"/>
              </w:rPr>
              <w:t>Periodicidad</w:t>
            </w:r>
          </w:p>
          <w:p w14:paraId="5A6E352A" w14:textId="77777777" w:rsidR="002D033F" w:rsidRPr="002D033F" w:rsidRDefault="002D033F" w:rsidP="002D033F">
            <w:pPr>
              <w:ind w:left="73" w:right="59" w:hanging="6"/>
              <w:jc w:val="center"/>
              <w:rPr>
                <w:rFonts w:ascii="Arial" w:eastAsia="Segoe UI Light" w:hAnsi="Arial" w:cs="Arial"/>
                <w:b/>
                <w:sz w:val="16"/>
                <w:szCs w:val="16"/>
                <w:lang w:val="es-ES"/>
              </w:rPr>
            </w:pPr>
            <w:r w:rsidRPr="002D033F">
              <w:rPr>
                <w:rFonts w:ascii="Arial" w:eastAsia="Segoe UI Light" w:hAnsi="Arial" w:cs="Arial"/>
                <w:b/>
                <w:sz w:val="16"/>
                <w:szCs w:val="16"/>
                <w:lang w:val="es-ES"/>
              </w:rPr>
              <w:t>de la penalización</w:t>
            </w:r>
          </w:p>
        </w:tc>
        <w:tc>
          <w:tcPr>
            <w:tcW w:w="729" w:type="pct"/>
            <w:tcBorders>
              <w:top w:val="single" w:sz="4" w:space="0" w:color="000000"/>
              <w:left w:val="single" w:sz="4" w:space="0" w:color="000000"/>
              <w:bottom w:val="single" w:sz="4" w:space="0" w:color="000000"/>
              <w:right w:val="single" w:sz="4" w:space="0" w:color="000000"/>
            </w:tcBorders>
            <w:shd w:val="clear" w:color="auto" w:fill="FF33CC"/>
            <w:vAlign w:val="center"/>
          </w:tcPr>
          <w:p w14:paraId="50FA7768" w14:textId="77777777" w:rsidR="002D033F" w:rsidRPr="002D033F" w:rsidRDefault="002D033F" w:rsidP="002D033F">
            <w:pPr>
              <w:ind w:left="70" w:right="54" w:firstLine="389"/>
              <w:rPr>
                <w:rFonts w:ascii="Arial" w:eastAsia="Segoe UI Light" w:hAnsi="Arial" w:cs="Arial"/>
                <w:b/>
                <w:sz w:val="16"/>
                <w:szCs w:val="16"/>
                <w:lang w:val="es-ES"/>
              </w:rPr>
            </w:pPr>
            <w:r w:rsidRPr="002D033F">
              <w:rPr>
                <w:rFonts w:ascii="Arial" w:eastAsia="Segoe UI Light" w:hAnsi="Arial" w:cs="Arial"/>
                <w:b/>
                <w:sz w:val="16"/>
                <w:szCs w:val="16"/>
                <w:lang w:val="es-ES"/>
              </w:rPr>
              <w:t>Pena convencional</w:t>
            </w:r>
          </w:p>
        </w:tc>
      </w:tr>
      <w:tr w:rsidR="002D033F" w:rsidRPr="002D033F" w14:paraId="0FED9DE6" w14:textId="77777777" w:rsidTr="002D033F">
        <w:trPr>
          <w:trHeight w:val="232"/>
        </w:trPr>
        <w:tc>
          <w:tcPr>
            <w:tcW w:w="1255" w:type="pct"/>
            <w:tcBorders>
              <w:top w:val="single" w:sz="4" w:space="0" w:color="000000"/>
            </w:tcBorders>
          </w:tcPr>
          <w:p w14:paraId="72FFB83E" w14:textId="73B57108" w:rsidR="002D033F" w:rsidRPr="002D033F" w:rsidRDefault="002D033F" w:rsidP="002D033F">
            <w:pPr>
              <w:ind w:left="69" w:right="31"/>
              <w:rPr>
                <w:rFonts w:ascii="Arial" w:eastAsia="Segoe UI Light" w:hAnsi="Arial" w:cs="Arial"/>
                <w:sz w:val="16"/>
                <w:szCs w:val="16"/>
                <w:lang w:val="es-ES"/>
              </w:rPr>
            </w:pPr>
            <w:r w:rsidRPr="002D033F">
              <w:rPr>
                <w:rFonts w:ascii="Arial" w:eastAsia="Segoe UI Light" w:hAnsi="Arial" w:cs="Arial"/>
                <w:b/>
                <w:bCs/>
                <w:sz w:val="16"/>
                <w:szCs w:val="16"/>
                <w:lang w:val="es-ES"/>
              </w:rPr>
              <w:t>7.2.2</w:t>
            </w:r>
            <w:r w:rsidR="004A2954">
              <w:rPr>
                <w:rFonts w:ascii="Arial" w:eastAsia="Segoe UI Light" w:hAnsi="Arial" w:cs="Arial"/>
                <w:b/>
                <w:bCs/>
                <w:sz w:val="16"/>
                <w:szCs w:val="16"/>
                <w:lang w:val="es-ES"/>
              </w:rPr>
              <w:t xml:space="preserve"> </w:t>
            </w:r>
            <w:r w:rsidRPr="002D033F">
              <w:rPr>
                <w:rFonts w:ascii="Arial" w:eastAsia="Segoe UI Light" w:hAnsi="Arial" w:cs="Arial"/>
                <w:b/>
                <w:bCs/>
                <w:sz w:val="16"/>
                <w:szCs w:val="16"/>
                <w:lang w:val="es-ES"/>
              </w:rPr>
              <w:t xml:space="preserve">Póliza de responsabilidad civil </w:t>
            </w:r>
            <w:r w:rsidRPr="002D033F">
              <w:rPr>
                <w:rFonts w:ascii="Arial" w:eastAsia="Segoe UI Light" w:hAnsi="Arial" w:cs="Arial"/>
                <w:sz w:val="16"/>
                <w:szCs w:val="16"/>
                <w:lang w:val="es-ES"/>
              </w:rPr>
              <w:t>de la Convocatoria.</w:t>
            </w:r>
          </w:p>
        </w:tc>
        <w:tc>
          <w:tcPr>
            <w:tcW w:w="1266" w:type="pct"/>
            <w:tcBorders>
              <w:top w:val="single" w:sz="4" w:space="0" w:color="000000"/>
            </w:tcBorders>
          </w:tcPr>
          <w:p w14:paraId="574C20ED" w14:textId="49E93DAE" w:rsidR="002D033F" w:rsidRPr="002D033F" w:rsidRDefault="002D033F" w:rsidP="002D033F">
            <w:pPr>
              <w:ind w:left="69" w:right="149"/>
              <w:rPr>
                <w:rFonts w:ascii="Arial" w:eastAsia="Segoe UI Light" w:hAnsi="Arial" w:cs="Arial"/>
                <w:sz w:val="16"/>
                <w:szCs w:val="16"/>
                <w:lang w:val="es-ES"/>
              </w:rPr>
            </w:pPr>
            <w:r w:rsidRPr="002D033F">
              <w:rPr>
                <w:rFonts w:ascii="Arial" w:eastAsia="Segoe UI Light" w:hAnsi="Arial" w:cs="Arial"/>
                <w:sz w:val="16"/>
                <w:szCs w:val="16"/>
                <w:lang w:val="es-ES"/>
              </w:rPr>
              <w:t xml:space="preserve">A más tardar </w:t>
            </w:r>
            <w:r w:rsidR="004A2954" w:rsidRPr="004A2954">
              <w:rPr>
                <w:rFonts w:ascii="Arial" w:eastAsia="Segoe UI Light" w:hAnsi="Arial" w:cs="Arial"/>
                <w:sz w:val="16"/>
                <w:szCs w:val="16"/>
                <w:lang w:val="es-ES"/>
              </w:rPr>
              <w:t>10 (diez) días hábiles posteriores a la firma del contrato</w:t>
            </w:r>
          </w:p>
        </w:tc>
        <w:tc>
          <w:tcPr>
            <w:tcW w:w="1174" w:type="pct"/>
            <w:tcBorders>
              <w:top w:val="single" w:sz="4" w:space="0" w:color="000000"/>
            </w:tcBorders>
          </w:tcPr>
          <w:p w14:paraId="1E980E6C" w14:textId="77777777" w:rsidR="002D033F" w:rsidRPr="002D033F" w:rsidRDefault="002D033F" w:rsidP="002D033F">
            <w:pPr>
              <w:ind w:left="70" w:right="554"/>
              <w:rPr>
                <w:rFonts w:ascii="Arial" w:eastAsia="Segoe UI Light" w:hAnsi="Arial" w:cs="Arial"/>
                <w:sz w:val="16"/>
                <w:szCs w:val="16"/>
                <w:lang w:val="es-ES"/>
              </w:rPr>
            </w:pPr>
            <w:r w:rsidRPr="002D033F">
              <w:rPr>
                <w:rFonts w:ascii="Arial" w:eastAsia="Segoe UI Light" w:hAnsi="Arial" w:cs="Arial"/>
                <w:sz w:val="16"/>
                <w:szCs w:val="16"/>
                <w:lang w:val="es-ES"/>
              </w:rPr>
              <w:t>Atraso en la entrega de la póliza de responsabilidad civil.</w:t>
            </w:r>
          </w:p>
        </w:tc>
        <w:tc>
          <w:tcPr>
            <w:tcW w:w="576" w:type="pct"/>
            <w:tcBorders>
              <w:top w:val="single" w:sz="4" w:space="0" w:color="000000"/>
            </w:tcBorders>
          </w:tcPr>
          <w:p w14:paraId="4A6E1568" w14:textId="77777777" w:rsidR="002D033F" w:rsidRPr="002D033F" w:rsidRDefault="002D033F" w:rsidP="002D033F">
            <w:pPr>
              <w:ind w:left="70" w:right="173"/>
              <w:rPr>
                <w:rFonts w:ascii="Arial" w:eastAsia="Segoe UI Light" w:hAnsi="Arial" w:cs="Arial"/>
                <w:sz w:val="16"/>
                <w:szCs w:val="16"/>
                <w:lang w:val="es-ES"/>
              </w:rPr>
            </w:pPr>
            <w:r w:rsidRPr="002D033F">
              <w:rPr>
                <w:rFonts w:ascii="Arial" w:eastAsia="Segoe UI Light" w:hAnsi="Arial" w:cs="Arial"/>
                <w:sz w:val="16"/>
                <w:szCs w:val="16"/>
                <w:lang w:val="es-ES"/>
              </w:rPr>
              <w:t>Por cada día hábil de atraso.</w:t>
            </w:r>
          </w:p>
        </w:tc>
        <w:tc>
          <w:tcPr>
            <w:tcW w:w="729" w:type="pct"/>
            <w:tcBorders>
              <w:top w:val="single" w:sz="4" w:space="0" w:color="000000"/>
            </w:tcBorders>
          </w:tcPr>
          <w:p w14:paraId="7C381E41" w14:textId="77777777" w:rsidR="002D033F" w:rsidRPr="002D033F" w:rsidRDefault="002D033F" w:rsidP="002D033F">
            <w:pPr>
              <w:ind w:left="70" w:right="46"/>
              <w:rPr>
                <w:rFonts w:ascii="Arial" w:eastAsia="Segoe UI Light" w:hAnsi="Arial" w:cs="Arial"/>
                <w:sz w:val="16"/>
                <w:szCs w:val="16"/>
                <w:lang w:val="es-ES"/>
              </w:rPr>
            </w:pPr>
            <w:r w:rsidRPr="002D033F">
              <w:rPr>
                <w:rFonts w:ascii="Arial" w:eastAsia="Segoe UI Light" w:hAnsi="Arial" w:cs="Arial"/>
                <w:sz w:val="16"/>
                <w:szCs w:val="16"/>
                <w:lang w:val="es-ES"/>
              </w:rPr>
              <w:t>1 % sobre facturación del primer mes</w:t>
            </w:r>
          </w:p>
        </w:tc>
      </w:tr>
    </w:tbl>
    <w:p w14:paraId="42ECE198" w14:textId="77777777" w:rsidR="002D033F" w:rsidRDefault="002D033F" w:rsidP="002D033F">
      <w:pPr>
        <w:jc w:val="both"/>
        <w:rPr>
          <w:rFonts w:ascii="Arial" w:hAnsi="Arial" w:cs="Arial"/>
        </w:rPr>
      </w:pPr>
    </w:p>
    <w:p w14:paraId="270C1BA2" w14:textId="3CF29FE5"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2271435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no procederá el cobro de dichas penas ni la contabilización de las mismas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503372C0" w14:textId="4D0FF154" w:rsidR="003D5BE9" w:rsidRPr="00942F4C" w:rsidRDefault="00827564" w:rsidP="00942F4C">
      <w:pPr>
        <w:pStyle w:val="Ttulo1"/>
        <w:numPr>
          <w:ilvl w:val="0"/>
          <w:numId w:val="1"/>
        </w:numPr>
        <w:spacing w:before="120" w:after="120"/>
        <w:ind w:left="703"/>
        <w:jc w:val="both"/>
        <w:rPr>
          <w:rFonts w:cs="Arial"/>
          <w:bCs/>
          <w:color w:val="244061" w:themeColor="accent1" w:themeShade="80"/>
          <w:sz w:val="20"/>
        </w:rPr>
      </w:pPr>
      <w:bookmarkStart w:id="1140" w:name="_Toc434004124"/>
      <w:bookmarkStart w:id="1141" w:name="_Toc184325955"/>
      <w:r w:rsidRPr="0058533B">
        <w:rPr>
          <w:rFonts w:cs="Arial"/>
          <w:bCs/>
          <w:color w:val="244061" w:themeColor="accent1" w:themeShade="80"/>
          <w:sz w:val="20"/>
        </w:rPr>
        <w:lastRenderedPageBreak/>
        <w:t>DEDUCCIONES</w:t>
      </w:r>
      <w:bookmarkEnd w:id="1140"/>
      <w:bookmarkEnd w:id="1141"/>
    </w:p>
    <w:p w14:paraId="68C24A11" w14:textId="575E42B9" w:rsidR="006320CE" w:rsidRDefault="003D5BE9" w:rsidP="00942F4C">
      <w:pPr>
        <w:ind w:left="708"/>
        <w:jc w:val="both"/>
        <w:rPr>
          <w:rFonts w:ascii="Arial" w:hAnsi="Arial" w:cs="Arial"/>
        </w:rPr>
      </w:pPr>
      <w:r w:rsidRPr="003D5BE9">
        <w:rPr>
          <w:rFonts w:ascii="Arial" w:hAnsi="Arial" w:cs="Arial"/>
        </w:rPr>
        <w:t>De conformidad con el artículo 62 del REGLAMENTO y 145 de las POBALINES, se aplicarán las siguientes deducciones:</w:t>
      </w:r>
    </w:p>
    <w:p w14:paraId="2D807B26" w14:textId="77777777" w:rsidR="002D033F" w:rsidRDefault="002D033F" w:rsidP="00942F4C">
      <w:pPr>
        <w:ind w:left="708"/>
        <w:jc w:val="both"/>
        <w:rPr>
          <w:rFonts w:ascii="Arial" w:hAnsi="Arial" w:cs="Arial"/>
        </w:rPr>
      </w:pPr>
    </w:p>
    <w:tbl>
      <w:tblPr>
        <w:tblStyle w:val="NormalTable017"/>
        <w:tblW w:w="9961"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7"/>
        <w:gridCol w:w="1134"/>
        <w:gridCol w:w="2410"/>
        <w:gridCol w:w="1490"/>
        <w:gridCol w:w="1633"/>
        <w:gridCol w:w="1320"/>
        <w:gridCol w:w="1417"/>
      </w:tblGrid>
      <w:tr w:rsidR="002D033F" w:rsidRPr="002D033F" w14:paraId="5CE2FB14" w14:textId="77777777" w:rsidTr="002D033F">
        <w:trPr>
          <w:trHeight w:val="361"/>
          <w:tblHeader/>
          <w:jc w:val="right"/>
        </w:trPr>
        <w:tc>
          <w:tcPr>
            <w:tcW w:w="557" w:type="dxa"/>
            <w:tcBorders>
              <w:bottom w:val="single" w:sz="4" w:space="0" w:color="000000"/>
            </w:tcBorders>
            <w:shd w:val="clear" w:color="auto" w:fill="FF33CC"/>
            <w:vAlign w:val="center"/>
          </w:tcPr>
          <w:p w14:paraId="74B4A587" w14:textId="77777777" w:rsidR="002D033F" w:rsidRPr="002D033F" w:rsidRDefault="002D033F" w:rsidP="002D033F">
            <w:pPr>
              <w:ind w:right="97"/>
              <w:jc w:val="center"/>
              <w:rPr>
                <w:rFonts w:ascii="Arial" w:eastAsia="Segoe UI Light" w:hAnsi="Arial" w:cs="Arial"/>
                <w:b/>
                <w:w w:val="95"/>
                <w:sz w:val="16"/>
                <w:szCs w:val="16"/>
                <w:lang w:val="es-ES"/>
              </w:rPr>
            </w:pPr>
            <w:r w:rsidRPr="002D033F">
              <w:rPr>
                <w:rFonts w:ascii="Arial" w:eastAsia="Segoe UI Light" w:hAnsi="Arial" w:cs="Arial"/>
                <w:b/>
                <w:w w:val="95"/>
                <w:sz w:val="16"/>
                <w:szCs w:val="16"/>
                <w:lang w:val="es-ES"/>
              </w:rPr>
              <w:t>No</w:t>
            </w:r>
          </w:p>
        </w:tc>
        <w:tc>
          <w:tcPr>
            <w:tcW w:w="1134" w:type="dxa"/>
            <w:tcBorders>
              <w:bottom w:val="single" w:sz="4" w:space="0" w:color="000000"/>
            </w:tcBorders>
            <w:shd w:val="clear" w:color="auto" w:fill="FF33CC"/>
            <w:vAlign w:val="center"/>
          </w:tcPr>
          <w:p w14:paraId="513F2FFE"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Numeral del Anexo</w:t>
            </w:r>
          </w:p>
          <w:p w14:paraId="0020F82C"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Técnico</w:t>
            </w:r>
          </w:p>
        </w:tc>
        <w:tc>
          <w:tcPr>
            <w:tcW w:w="2410" w:type="dxa"/>
            <w:tcBorders>
              <w:bottom w:val="single" w:sz="4" w:space="0" w:color="000000"/>
            </w:tcBorders>
            <w:shd w:val="clear" w:color="auto" w:fill="FF33CC"/>
            <w:vAlign w:val="center"/>
          </w:tcPr>
          <w:p w14:paraId="0BDD5BBF"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Obligación</w:t>
            </w:r>
          </w:p>
        </w:tc>
        <w:tc>
          <w:tcPr>
            <w:tcW w:w="1490" w:type="dxa"/>
            <w:tcBorders>
              <w:bottom w:val="single" w:sz="4" w:space="0" w:color="000000"/>
            </w:tcBorders>
            <w:shd w:val="clear" w:color="auto" w:fill="FF33CC"/>
            <w:vAlign w:val="center"/>
          </w:tcPr>
          <w:p w14:paraId="461564DC"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Plazo o fecha límite</w:t>
            </w:r>
          </w:p>
        </w:tc>
        <w:tc>
          <w:tcPr>
            <w:tcW w:w="1633" w:type="dxa"/>
            <w:tcBorders>
              <w:bottom w:val="single" w:sz="4" w:space="0" w:color="000000"/>
            </w:tcBorders>
            <w:shd w:val="clear" w:color="auto" w:fill="FF33CC"/>
            <w:vAlign w:val="center"/>
          </w:tcPr>
          <w:p w14:paraId="3DCB3629"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Incumplimiento</w:t>
            </w:r>
          </w:p>
        </w:tc>
        <w:tc>
          <w:tcPr>
            <w:tcW w:w="1320" w:type="dxa"/>
            <w:tcBorders>
              <w:bottom w:val="single" w:sz="4" w:space="0" w:color="000000"/>
            </w:tcBorders>
            <w:shd w:val="clear" w:color="auto" w:fill="FF33CC"/>
            <w:vAlign w:val="center"/>
          </w:tcPr>
          <w:p w14:paraId="37E9A32E"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pacing w:val="-1"/>
                <w:sz w:val="16"/>
                <w:szCs w:val="16"/>
                <w:lang w:val="es-ES"/>
              </w:rPr>
              <w:t>Periodicidad</w:t>
            </w:r>
            <w:r w:rsidRPr="002D033F">
              <w:rPr>
                <w:rFonts w:ascii="Arial" w:eastAsia="Segoe UI Light" w:hAnsi="Arial" w:cs="Arial"/>
                <w:b/>
                <w:spacing w:val="-53"/>
                <w:sz w:val="16"/>
                <w:szCs w:val="16"/>
                <w:lang w:val="es-ES"/>
              </w:rPr>
              <w:t xml:space="preserve"> </w:t>
            </w:r>
            <w:r w:rsidRPr="002D033F">
              <w:rPr>
                <w:rFonts w:ascii="Arial" w:eastAsia="Segoe UI Light" w:hAnsi="Arial" w:cs="Arial"/>
                <w:b/>
                <w:sz w:val="16"/>
                <w:szCs w:val="16"/>
                <w:lang w:val="es-ES"/>
              </w:rPr>
              <w:t>de la</w:t>
            </w:r>
            <w:r w:rsidRPr="002D033F">
              <w:rPr>
                <w:rFonts w:ascii="Arial" w:eastAsia="Segoe UI Light" w:hAnsi="Arial" w:cs="Arial"/>
                <w:b/>
                <w:spacing w:val="1"/>
                <w:sz w:val="16"/>
                <w:szCs w:val="16"/>
                <w:lang w:val="es-ES"/>
              </w:rPr>
              <w:t xml:space="preserve"> deducción</w:t>
            </w:r>
          </w:p>
        </w:tc>
        <w:tc>
          <w:tcPr>
            <w:tcW w:w="1417" w:type="dxa"/>
            <w:tcBorders>
              <w:bottom w:val="single" w:sz="4" w:space="0" w:color="000000"/>
            </w:tcBorders>
            <w:shd w:val="clear" w:color="auto" w:fill="FF33CC"/>
            <w:vAlign w:val="center"/>
          </w:tcPr>
          <w:p w14:paraId="1925DED9"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Deductiva</w:t>
            </w:r>
          </w:p>
        </w:tc>
      </w:tr>
      <w:tr w:rsidR="002D033F" w:rsidRPr="002D033F" w14:paraId="77DA2948" w14:textId="77777777" w:rsidTr="002D033F">
        <w:trPr>
          <w:trHeight w:val="1643"/>
          <w:jc w:val="right"/>
        </w:trPr>
        <w:tc>
          <w:tcPr>
            <w:tcW w:w="557" w:type="dxa"/>
            <w:tcBorders>
              <w:top w:val="single" w:sz="4" w:space="0" w:color="000000"/>
              <w:left w:val="single" w:sz="4" w:space="0" w:color="auto"/>
              <w:bottom w:val="single" w:sz="4" w:space="0" w:color="auto"/>
              <w:right w:val="single" w:sz="4" w:space="0" w:color="auto"/>
            </w:tcBorders>
            <w:shd w:val="clear" w:color="auto" w:fill="FF33CC"/>
            <w:vAlign w:val="center"/>
          </w:tcPr>
          <w:p w14:paraId="0AC71CB7"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1</w:t>
            </w:r>
          </w:p>
        </w:tc>
        <w:tc>
          <w:tcPr>
            <w:tcW w:w="1134" w:type="dxa"/>
            <w:tcBorders>
              <w:top w:val="single" w:sz="4" w:space="0" w:color="000000"/>
              <w:left w:val="single" w:sz="4" w:space="0" w:color="auto"/>
              <w:bottom w:val="single" w:sz="4" w:space="0" w:color="auto"/>
              <w:right w:val="single" w:sz="4" w:space="0" w:color="auto"/>
            </w:tcBorders>
            <w:vAlign w:val="center"/>
          </w:tcPr>
          <w:p w14:paraId="13A541EB"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w w:val="99"/>
                <w:sz w:val="16"/>
                <w:szCs w:val="16"/>
                <w:lang w:val="es-ES"/>
              </w:rPr>
              <w:t>3.1 Mantenimiento del césped</w:t>
            </w:r>
          </w:p>
        </w:tc>
        <w:tc>
          <w:tcPr>
            <w:tcW w:w="2410" w:type="dxa"/>
            <w:tcBorders>
              <w:top w:val="single" w:sz="4" w:space="0" w:color="000000"/>
              <w:left w:val="single" w:sz="4" w:space="0" w:color="auto"/>
              <w:bottom w:val="single" w:sz="4" w:space="0" w:color="000000"/>
            </w:tcBorders>
            <w:vAlign w:val="center"/>
          </w:tcPr>
          <w:p w14:paraId="45DE9901"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Garantizar las mejores</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condiciones de salud y</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apariencia del mantenimiento del césped</w:t>
            </w:r>
          </w:p>
        </w:tc>
        <w:tc>
          <w:tcPr>
            <w:tcW w:w="1490" w:type="dxa"/>
            <w:tcBorders>
              <w:top w:val="single" w:sz="4" w:space="0" w:color="000000"/>
              <w:bottom w:val="single" w:sz="4" w:space="0" w:color="000000"/>
            </w:tcBorders>
            <w:vAlign w:val="center"/>
          </w:tcPr>
          <w:p w14:paraId="07A0A3E4"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En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servicio.</w:t>
            </w:r>
          </w:p>
        </w:tc>
        <w:tc>
          <w:tcPr>
            <w:tcW w:w="1633" w:type="dxa"/>
            <w:tcBorders>
              <w:top w:val="single" w:sz="4" w:space="0" w:color="000000"/>
              <w:bottom w:val="single" w:sz="4" w:space="0" w:color="000000"/>
            </w:tcBorders>
            <w:vAlign w:val="center"/>
          </w:tcPr>
          <w:p w14:paraId="38BC2437"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Deficiencia en las</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condiciones de salud y</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apariencia del mantenimiento del césped, del</w:t>
            </w:r>
            <w:r w:rsidRPr="002D033F">
              <w:rPr>
                <w:rFonts w:ascii="Arial" w:eastAsia="Segoe UI Light" w:hAnsi="Arial" w:cs="Arial"/>
                <w:spacing w:val="-5"/>
                <w:sz w:val="16"/>
                <w:szCs w:val="16"/>
                <w:lang w:val="es-ES"/>
              </w:rPr>
              <w:t xml:space="preserve"> </w:t>
            </w:r>
            <w:r w:rsidRPr="002D033F">
              <w:rPr>
                <w:rFonts w:ascii="Arial" w:eastAsia="Segoe UI Light" w:hAnsi="Arial" w:cs="Arial"/>
                <w:sz w:val="16"/>
                <w:szCs w:val="16"/>
                <w:lang w:val="es-ES"/>
              </w:rPr>
              <w:t>inmueble</w:t>
            </w:r>
            <w:r w:rsidRPr="002D033F">
              <w:rPr>
                <w:rFonts w:ascii="Arial" w:eastAsia="Segoe UI Light" w:hAnsi="Arial" w:cs="Arial"/>
                <w:spacing w:val="-4"/>
                <w:sz w:val="16"/>
                <w:szCs w:val="16"/>
                <w:lang w:val="es-ES"/>
              </w:rPr>
              <w:t xml:space="preserve"> </w:t>
            </w:r>
            <w:r w:rsidRPr="002D033F">
              <w:rPr>
                <w:rFonts w:ascii="Arial" w:eastAsia="Segoe UI Light" w:hAnsi="Arial" w:cs="Arial"/>
                <w:sz w:val="16"/>
                <w:szCs w:val="16"/>
                <w:lang w:val="es-ES"/>
              </w:rPr>
              <w:t>del</w:t>
            </w:r>
          </w:p>
          <w:p w14:paraId="24C62946"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320" w:type="dxa"/>
            <w:tcBorders>
              <w:top w:val="single" w:sz="4" w:space="0" w:color="000000"/>
              <w:bottom w:val="single" w:sz="4" w:space="0" w:color="000000"/>
            </w:tcBorders>
            <w:vAlign w:val="center"/>
          </w:tcPr>
          <w:p w14:paraId="612A2D5B" w14:textId="77777777" w:rsidR="002D033F" w:rsidRPr="002D033F" w:rsidRDefault="002D033F" w:rsidP="002D033F">
            <w:pPr>
              <w:ind w:right="97"/>
              <w:rPr>
                <w:rFonts w:ascii="Arial" w:eastAsia="Segoe UI Light" w:hAnsi="Arial" w:cs="Arial"/>
                <w:b/>
                <w:sz w:val="16"/>
                <w:szCs w:val="16"/>
                <w:lang w:val="es-ES"/>
              </w:rPr>
            </w:pPr>
          </w:p>
          <w:p w14:paraId="2A1AEE7A"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Por cada</w:t>
            </w:r>
            <w:r w:rsidRPr="002D033F">
              <w:rPr>
                <w:rFonts w:ascii="Arial" w:eastAsia="Segoe UI Light" w:hAnsi="Arial" w:cs="Arial"/>
                <w:spacing w:val="1"/>
                <w:sz w:val="16"/>
                <w:szCs w:val="16"/>
                <w:lang w:val="es-ES"/>
              </w:rPr>
              <w:t xml:space="preserve"> día natural de atraso en la atención del reporte</w:t>
            </w:r>
            <w:r w:rsidRPr="002D033F">
              <w:rPr>
                <w:rFonts w:ascii="Arial" w:eastAsia="Segoe UI Light" w:hAnsi="Arial" w:cs="Arial"/>
                <w:sz w:val="16"/>
                <w:szCs w:val="16"/>
                <w:lang w:val="es-ES"/>
              </w:rPr>
              <w:t xml:space="preserve"> del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supervisor</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51"/>
                <w:sz w:val="16"/>
                <w:szCs w:val="16"/>
                <w:lang w:val="es-ES"/>
              </w:rPr>
              <w:t xml:space="preserve"> </w:t>
            </w:r>
            <w:r w:rsidRPr="002D033F">
              <w:rPr>
                <w:rFonts w:ascii="Arial" w:eastAsia="Segoe UI Light" w:hAnsi="Arial" w:cs="Arial"/>
                <w:sz w:val="16"/>
                <w:szCs w:val="16"/>
                <w:lang w:val="es-ES"/>
              </w:rPr>
              <w:t>servicio por</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parte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p>
          <w:p w14:paraId="663B7FCE"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417" w:type="dxa"/>
            <w:tcBorders>
              <w:top w:val="single" w:sz="4" w:space="0" w:color="000000"/>
              <w:bottom w:val="single" w:sz="4" w:space="0" w:color="000000"/>
            </w:tcBorders>
            <w:vAlign w:val="center"/>
          </w:tcPr>
          <w:p w14:paraId="13A2F89A" w14:textId="77777777" w:rsidR="002D033F" w:rsidRPr="002D033F" w:rsidRDefault="002D033F" w:rsidP="002D033F">
            <w:pPr>
              <w:ind w:right="97"/>
              <w:rPr>
                <w:rFonts w:ascii="Arial" w:eastAsia="Segoe UI Light" w:hAnsi="Arial" w:cs="Arial"/>
                <w:b/>
                <w:sz w:val="16"/>
                <w:szCs w:val="16"/>
                <w:lang w:val="es-ES"/>
              </w:rPr>
            </w:pPr>
          </w:p>
          <w:p w14:paraId="6E27DB99"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3 % sobre el</w:t>
            </w:r>
          </w:p>
          <w:p w14:paraId="0A206A81"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costo de la</w:t>
            </w:r>
          </w:p>
          <w:p w14:paraId="18A29C53"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actividad mensual</w:t>
            </w:r>
          </w:p>
          <w:p w14:paraId="3153DE3E"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no prestada en el</w:t>
            </w:r>
          </w:p>
          <w:p w14:paraId="7981ABF0"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inmueble de</w:t>
            </w:r>
          </w:p>
          <w:p w14:paraId="7EAE17F6"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ocurrencia.</w:t>
            </w:r>
          </w:p>
        </w:tc>
      </w:tr>
      <w:tr w:rsidR="002D033F" w:rsidRPr="002D033F" w14:paraId="00019092" w14:textId="77777777" w:rsidTr="002D033F">
        <w:trPr>
          <w:trHeight w:val="1643"/>
          <w:jc w:val="right"/>
        </w:trPr>
        <w:tc>
          <w:tcPr>
            <w:tcW w:w="557" w:type="dxa"/>
            <w:tcBorders>
              <w:top w:val="single" w:sz="4" w:space="0" w:color="auto"/>
              <w:left w:val="single" w:sz="4" w:space="0" w:color="auto"/>
              <w:bottom w:val="single" w:sz="4" w:space="0" w:color="auto"/>
              <w:right w:val="single" w:sz="4" w:space="0" w:color="auto"/>
            </w:tcBorders>
            <w:shd w:val="clear" w:color="auto" w:fill="FF33CC"/>
            <w:vAlign w:val="center"/>
          </w:tcPr>
          <w:p w14:paraId="076EA52C"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2</w:t>
            </w:r>
          </w:p>
        </w:tc>
        <w:tc>
          <w:tcPr>
            <w:tcW w:w="1134" w:type="dxa"/>
            <w:tcBorders>
              <w:top w:val="single" w:sz="4" w:space="0" w:color="auto"/>
              <w:left w:val="single" w:sz="4" w:space="0" w:color="auto"/>
              <w:bottom w:val="single" w:sz="4" w:space="0" w:color="auto"/>
              <w:right w:val="single" w:sz="4" w:space="0" w:color="auto"/>
            </w:tcBorders>
            <w:vAlign w:val="center"/>
          </w:tcPr>
          <w:p w14:paraId="3AC33FC2"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w w:val="99"/>
                <w:sz w:val="16"/>
                <w:szCs w:val="16"/>
                <w:lang w:val="es-ES"/>
              </w:rPr>
              <w:t xml:space="preserve">3.2 Mantenimiento de jardineras ornamentales y 3.2.1 Mantenimiento de jardineras perimetrales del inmueble Conjunto Tlalpan </w:t>
            </w:r>
          </w:p>
        </w:tc>
        <w:tc>
          <w:tcPr>
            <w:tcW w:w="2410" w:type="dxa"/>
            <w:tcBorders>
              <w:left w:val="single" w:sz="4" w:space="0" w:color="auto"/>
              <w:bottom w:val="single" w:sz="4" w:space="0" w:color="000000"/>
            </w:tcBorders>
            <w:vAlign w:val="center"/>
          </w:tcPr>
          <w:p w14:paraId="6F71C6D9"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sz w:val="16"/>
                <w:szCs w:val="16"/>
                <w:lang w:val="es-ES"/>
              </w:rPr>
              <w:t>Garantizar las mejores</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condiciones de salud y</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apariencia de las jardineras ornamentales y perimetrales</w:t>
            </w:r>
          </w:p>
        </w:tc>
        <w:tc>
          <w:tcPr>
            <w:tcW w:w="1490" w:type="dxa"/>
            <w:tcBorders>
              <w:bottom w:val="single" w:sz="4" w:space="0" w:color="000000"/>
            </w:tcBorders>
            <w:vAlign w:val="center"/>
          </w:tcPr>
          <w:p w14:paraId="7AE656B5"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sz w:val="16"/>
                <w:szCs w:val="16"/>
                <w:lang w:val="es-ES"/>
              </w:rPr>
              <w:t>En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servicio.</w:t>
            </w:r>
          </w:p>
        </w:tc>
        <w:tc>
          <w:tcPr>
            <w:tcW w:w="1633" w:type="dxa"/>
            <w:tcBorders>
              <w:bottom w:val="single" w:sz="4" w:space="0" w:color="000000"/>
            </w:tcBorders>
            <w:vAlign w:val="center"/>
          </w:tcPr>
          <w:p w14:paraId="719962E6"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Deficiencia en las</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condiciones de salud y</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apariencia de jardineras ornamentales y perimetrales</w:t>
            </w:r>
            <w:r w:rsidRPr="002D033F">
              <w:rPr>
                <w:rFonts w:ascii="Arial" w:eastAsia="Segoe UI Light" w:hAnsi="Arial" w:cs="Arial"/>
                <w:spacing w:val="-4"/>
                <w:sz w:val="16"/>
                <w:szCs w:val="16"/>
                <w:lang w:val="es-ES"/>
              </w:rPr>
              <w:t xml:space="preserve"> </w:t>
            </w:r>
            <w:r w:rsidRPr="002D033F">
              <w:rPr>
                <w:rFonts w:ascii="Arial" w:eastAsia="Segoe UI Light" w:hAnsi="Arial" w:cs="Arial"/>
                <w:sz w:val="16"/>
                <w:szCs w:val="16"/>
                <w:lang w:val="es-ES"/>
              </w:rPr>
              <w:t>del</w:t>
            </w:r>
          </w:p>
          <w:p w14:paraId="24740938"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320" w:type="dxa"/>
            <w:tcBorders>
              <w:bottom w:val="single" w:sz="4" w:space="0" w:color="000000"/>
            </w:tcBorders>
            <w:vAlign w:val="center"/>
          </w:tcPr>
          <w:p w14:paraId="12925FF8" w14:textId="77777777" w:rsidR="002D033F" w:rsidRPr="002D033F" w:rsidRDefault="002D033F" w:rsidP="002D033F">
            <w:pPr>
              <w:ind w:right="97"/>
              <w:rPr>
                <w:rFonts w:ascii="Arial" w:eastAsia="Segoe UI Light" w:hAnsi="Arial" w:cs="Arial"/>
                <w:b/>
                <w:sz w:val="16"/>
                <w:szCs w:val="16"/>
                <w:lang w:val="es-ES"/>
              </w:rPr>
            </w:pPr>
          </w:p>
          <w:p w14:paraId="14787088"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Por cada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reporte del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supervisor</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51"/>
                <w:sz w:val="16"/>
                <w:szCs w:val="16"/>
                <w:lang w:val="es-ES"/>
              </w:rPr>
              <w:t xml:space="preserve"> </w:t>
            </w:r>
            <w:r w:rsidRPr="002D033F">
              <w:rPr>
                <w:rFonts w:ascii="Arial" w:eastAsia="Segoe UI Light" w:hAnsi="Arial" w:cs="Arial"/>
                <w:sz w:val="16"/>
                <w:szCs w:val="16"/>
                <w:lang w:val="es-ES"/>
              </w:rPr>
              <w:t>servicio por</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parte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p>
          <w:p w14:paraId="6B81D72A"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417" w:type="dxa"/>
            <w:tcBorders>
              <w:bottom w:val="single" w:sz="4" w:space="0" w:color="000000"/>
            </w:tcBorders>
            <w:vAlign w:val="center"/>
          </w:tcPr>
          <w:p w14:paraId="6F284437"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3 % sobre el</w:t>
            </w:r>
          </w:p>
          <w:p w14:paraId="76CDE9CA"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costo de la</w:t>
            </w:r>
          </w:p>
          <w:p w14:paraId="548ED54E"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actividad mensual</w:t>
            </w:r>
          </w:p>
          <w:p w14:paraId="0699F2F9"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no prestada en el</w:t>
            </w:r>
          </w:p>
          <w:p w14:paraId="5B0AE191" w14:textId="77777777" w:rsidR="002D033F" w:rsidRPr="002D033F" w:rsidRDefault="002D033F" w:rsidP="002D033F">
            <w:pPr>
              <w:ind w:right="97"/>
              <w:rPr>
                <w:rFonts w:ascii="Arial" w:eastAsia="Segoe UI Light" w:hAnsi="Arial" w:cs="Arial"/>
                <w:bCs/>
                <w:sz w:val="16"/>
                <w:szCs w:val="16"/>
                <w:lang w:val="es-ES"/>
              </w:rPr>
            </w:pPr>
            <w:r w:rsidRPr="002D033F">
              <w:rPr>
                <w:rFonts w:ascii="Arial" w:eastAsia="Segoe UI Light" w:hAnsi="Arial" w:cs="Arial"/>
                <w:bCs/>
                <w:sz w:val="16"/>
                <w:szCs w:val="16"/>
                <w:lang w:val="es-ES"/>
              </w:rPr>
              <w:t>inmueble de</w:t>
            </w:r>
          </w:p>
          <w:p w14:paraId="4B7C70D6"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Cs/>
                <w:sz w:val="16"/>
                <w:szCs w:val="16"/>
                <w:lang w:val="es-ES"/>
              </w:rPr>
              <w:t>ocurrencia</w:t>
            </w:r>
            <w:r w:rsidRPr="002D033F">
              <w:rPr>
                <w:rFonts w:ascii="Arial" w:hAnsi="Arial" w:cs="Arial"/>
                <w:sz w:val="16"/>
                <w:szCs w:val="16"/>
              </w:rPr>
              <w:t>.</w:t>
            </w:r>
          </w:p>
        </w:tc>
      </w:tr>
      <w:tr w:rsidR="002D033F" w:rsidRPr="002D033F" w14:paraId="1FA4DA15" w14:textId="77777777" w:rsidTr="002D033F">
        <w:trPr>
          <w:trHeight w:val="1489"/>
          <w:jc w:val="right"/>
        </w:trPr>
        <w:tc>
          <w:tcPr>
            <w:tcW w:w="557" w:type="dxa"/>
            <w:tcBorders>
              <w:top w:val="single" w:sz="4" w:space="0" w:color="auto"/>
              <w:left w:val="single" w:sz="4" w:space="0" w:color="auto"/>
              <w:bottom w:val="single" w:sz="4" w:space="0" w:color="auto"/>
              <w:right w:val="single" w:sz="4" w:space="0" w:color="auto"/>
            </w:tcBorders>
            <w:shd w:val="clear" w:color="auto" w:fill="FF33CC"/>
            <w:vAlign w:val="center"/>
          </w:tcPr>
          <w:p w14:paraId="5713E7D0"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3</w:t>
            </w:r>
          </w:p>
        </w:tc>
        <w:tc>
          <w:tcPr>
            <w:tcW w:w="1134" w:type="dxa"/>
            <w:tcBorders>
              <w:top w:val="single" w:sz="4" w:space="0" w:color="auto"/>
              <w:left w:val="single" w:sz="4" w:space="0" w:color="auto"/>
              <w:bottom w:val="single" w:sz="4" w:space="0" w:color="auto"/>
              <w:right w:val="single" w:sz="4" w:space="0" w:color="auto"/>
            </w:tcBorders>
            <w:vAlign w:val="center"/>
          </w:tcPr>
          <w:p w14:paraId="31B0E7F0"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 xml:space="preserve">3.3 Mantenimiento de macetones y macetas y </w:t>
            </w:r>
          </w:p>
          <w:p w14:paraId="6ABEAD90"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3.3.1Mantenimiento de macetones en Sala de Consejo</w:t>
            </w:r>
          </w:p>
        </w:tc>
        <w:tc>
          <w:tcPr>
            <w:tcW w:w="2410" w:type="dxa"/>
            <w:tcBorders>
              <w:left w:val="single" w:sz="4" w:space="0" w:color="auto"/>
              <w:bottom w:val="single" w:sz="4" w:space="0" w:color="000000"/>
            </w:tcBorders>
            <w:vAlign w:val="center"/>
          </w:tcPr>
          <w:p w14:paraId="3015632D"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sz w:val="16"/>
                <w:szCs w:val="16"/>
                <w:lang w:val="es-ES"/>
              </w:rPr>
              <w:t>Garantizar las mejores</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condiciones de salud y</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apariencia de las macetas, macetones.</w:t>
            </w:r>
          </w:p>
        </w:tc>
        <w:tc>
          <w:tcPr>
            <w:tcW w:w="1490" w:type="dxa"/>
            <w:tcBorders>
              <w:bottom w:val="single" w:sz="4" w:space="0" w:color="000000"/>
            </w:tcBorders>
            <w:vAlign w:val="center"/>
          </w:tcPr>
          <w:p w14:paraId="3F8A8479"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sz w:val="16"/>
                <w:szCs w:val="16"/>
                <w:lang w:val="es-ES"/>
              </w:rPr>
              <w:t>En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servicio.</w:t>
            </w:r>
          </w:p>
        </w:tc>
        <w:tc>
          <w:tcPr>
            <w:tcW w:w="1633" w:type="dxa"/>
            <w:tcBorders>
              <w:bottom w:val="single" w:sz="4" w:space="0" w:color="000000"/>
            </w:tcBorders>
            <w:vAlign w:val="center"/>
          </w:tcPr>
          <w:p w14:paraId="4008E89A"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Deficiencia en las</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condiciones de salud y</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apariencia de las macetas, macetones, del</w:t>
            </w:r>
            <w:r w:rsidRPr="002D033F">
              <w:rPr>
                <w:rFonts w:ascii="Arial" w:eastAsia="Segoe UI Light" w:hAnsi="Arial" w:cs="Arial"/>
                <w:spacing w:val="-5"/>
                <w:sz w:val="16"/>
                <w:szCs w:val="16"/>
                <w:lang w:val="es-ES"/>
              </w:rPr>
              <w:t xml:space="preserve"> </w:t>
            </w:r>
            <w:r w:rsidRPr="002D033F">
              <w:rPr>
                <w:rFonts w:ascii="Arial" w:eastAsia="Segoe UI Light" w:hAnsi="Arial" w:cs="Arial"/>
                <w:sz w:val="16"/>
                <w:szCs w:val="16"/>
                <w:lang w:val="es-ES"/>
              </w:rPr>
              <w:t>inmueble</w:t>
            </w:r>
            <w:r w:rsidRPr="002D033F">
              <w:rPr>
                <w:rFonts w:ascii="Arial" w:eastAsia="Segoe UI Light" w:hAnsi="Arial" w:cs="Arial"/>
                <w:spacing w:val="-4"/>
                <w:sz w:val="16"/>
                <w:szCs w:val="16"/>
                <w:lang w:val="es-ES"/>
              </w:rPr>
              <w:t xml:space="preserve"> </w:t>
            </w:r>
            <w:r w:rsidRPr="002D033F">
              <w:rPr>
                <w:rFonts w:ascii="Arial" w:eastAsia="Segoe UI Light" w:hAnsi="Arial" w:cs="Arial"/>
                <w:sz w:val="16"/>
                <w:szCs w:val="16"/>
                <w:lang w:val="es-ES"/>
              </w:rPr>
              <w:t>del</w:t>
            </w:r>
          </w:p>
          <w:p w14:paraId="30D04333"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320" w:type="dxa"/>
            <w:tcBorders>
              <w:bottom w:val="single" w:sz="4" w:space="0" w:color="000000"/>
            </w:tcBorders>
            <w:vAlign w:val="center"/>
          </w:tcPr>
          <w:p w14:paraId="40AEBA8B" w14:textId="77777777" w:rsidR="002D033F" w:rsidRPr="002D033F" w:rsidRDefault="002D033F" w:rsidP="002D033F">
            <w:pPr>
              <w:ind w:right="97"/>
              <w:rPr>
                <w:rFonts w:ascii="Arial" w:eastAsia="Segoe UI Light" w:hAnsi="Arial" w:cs="Arial"/>
                <w:b/>
                <w:sz w:val="16"/>
                <w:szCs w:val="16"/>
                <w:lang w:val="es-ES"/>
              </w:rPr>
            </w:pPr>
          </w:p>
          <w:p w14:paraId="0A37371F"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Por cada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reporte del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supervisor</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51"/>
                <w:sz w:val="16"/>
                <w:szCs w:val="16"/>
                <w:lang w:val="es-ES"/>
              </w:rPr>
              <w:t xml:space="preserve"> </w:t>
            </w:r>
            <w:r w:rsidRPr="002D033F">
              <w:rPr>
                <w:rFonts w:ascii="Arial" w:eastAsia="Segoe UI Light" w:hAnsi="Arial" w:cs="Arial"/>
                <w:sz w:val="16"/>
                <w:szCs w:val="16"/>
                <w:lang w:val="es-ES"/>
              </w:rPr>
              <w:t>servicio por</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parte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p>
          <w:p w14:paraId="034A64D3"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417" w:type="dxa"/>
            <w:tcBorders>
              <w:bottom w:val="single" w:sz="4" w:space="0" w:color="000000"/>
            </w:tcBorders>
            <w:vAlign w:val="center"/>
          </w:tcPr>
          <w:p w14:paraId="580AADD8"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7 % sobre el</w:t>
            </w:r>
          </w:p>
          <w:p w14:paraId="2CBC2458"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costo de la</w:t>
            </w:r>
          </w:p>
          <w:p w14:paraId="48CB0B86"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actividad mensual.</w:t>
            </w:r>
          </w:p>
          <w:p w14:paraId="3085FF6E" w14:textId="77777777" w:rsidR="002D033F" w:rsidRPr="002D033F" w:rsidRDefault="002D033F" w:rsidP="002D033F">
            <w:pPr>
              <w:ind w:right="97"/>
              <w:rPr>
                <w:rFonts w:ascii="Arial" w:eastAsia="Segoe UI Light" w:hAnsi="Arial" w:cs="Arial"/>
                <w:b/>
                <w:sz w:val="16"/>
                <w:szCs w:val="16"/>
                <w:lang w:val="es-ES"/>
              </w:rPr>
            </w:pPr>
          </w:p>
        </w:tc>
      </w:tr>
      <w:tr w:rsidR="002D033F" w:rsidRPr="002D033F" w14:paraId="6F5E9072" w14:textId="77777777" w:rsidTr="002D033F">
        <w:trPr>
          <w:trHeight w:val="1396"/>
          <w:jc w:val="right"/>
        </w:trPr>
        <w:tc>
          <w:tcPr>
            <w:tcW w:w="557" w:type="dxa"/>
            <w:tcBorders>
              <w:top w:val="single" w:sz="4" w:space="0" w:color="auto"/>
              <w:left w:val="single" w:sz="4" w:space="0" w:color="auto"/>
              <w:right w:val="single" w:sz="4" w:space="0" w:color="auto"/>
            </w:tcBorders>
            <w:shd w:val="clear" w:color="auto" w:fill="FF33CC"/>
            <w:vAlign w:val="center"/>
          </w:tcPr>
          <w:p w14:paraId="124F172C"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4</w:t>
            </w:r>
          </w:p>
        </w:tc>
        <w:tc>
          <w:tcPr>
            <w:tcW w:w="1134" w:type="dxa"/>
            <w:tcBorders>
              <w:top w:val="single" w:sz="4" w:space="0" w:color="auto"/>
              <w:left w:val="single" w:sz="4" w:space="0" w:color="auto"/>
              <w:bottom w:val="single" w:sz="4" w:space="0" w:color="auto"/>
              <w:right w:val="single" w:sz="4" w:space="0" w:color="auto"/>
            </w:tcBorders>
            <w:vAlign w:val="center"/>
          </w:tcPr>
          <w:p w14:paraId="7F38A7A8"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w w:val="99"/>
                <w:sz w:val="16"/>
                <w:szCs w:val="16"/>
                <w:lang w:val="es-ES"/>
              </w:rPr>
              <w:t>3.4 Mantenimiento de árboles</w:t>
            </w:r>
          </w:p>
        </w:tc>
        <w:tc>
          <w:tcPr>
            <w:tcW w:w="2410" w:type="dxa"/>
            <w:tcBorders>
              <w:left w:val="single" w:sz="4" w:space="0" w:color="auto"/>
              <w:bottom w:val="single" w:sz="4" w:space="0" w:color="auto"/>
            </w:tcBorders>
            <w:vAlign w:val="center"/>
          </w:tcPr>
          <w:p w14:paraId="3B84CC78"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sz w:val="16"/>
                <w:szCs w:val="16"/>
                <w:lang w:val="es-ES"/>
              </w:rPr>
              <w:t>Garantizar las mejores</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condiciones en el mantenimiento de árboles</w:t>
            </w:r>
          </w:p>
        </w:tc>
        <w:tc>
          <w:tcPr>
            <w:tcW w:w="1490" w:type="dxa"/>
            <w:tcBorders>
              <w:bottom w:val="single" w:sz="4" w:space="0" w:color="000000"/>
            </w:tcBorders>
            <w:vAlign w:val="center"/>
          </w:tcPr>
          <w:p w14:paraId="70A4FBEC"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sz w:val="16"/>
                <w:szCs w:val="16"/>
                <w:lang w:val="es-ES"/>
              </w:rPr>
              <w:t>En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servicio.</w:t>
            </w:r>
          </w:p>
        </w:tc>
        <w:tc>
          <w:tcPr>
            <w:tcW w:w="1633" w:type="dxa"/>
            <w:tcBorders>
              <w:bottom w:val="single" w:sz="4" w:space="0" w:color="000000"/>
            </w:tcBorders>
            <w:vAlign w:val="center"/>
          </w:tcPr>
          <w:p w14:paraId="04616EE5"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Deficiencia en las</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condiciones en el mantenimiento de árboles</w:t>
            </w:r>
          </w:p>
        </w:tc>
        <w:tc>
          <w:tcPr>
            <w:tcW w:w="1320" w:type="dxa"/>
            <w:tcBorders>
              <w:bottom w:val="single" w:sz="4" w:space="0" w:color="000000"/>
            </w:tcBorders>
            <w:vAlign w:val="center"/>
          </w:tcPr>
          <w:p w14:paraId="28E7F8DF"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Por cada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reporte del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supervisor</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51"/>
                <w:sz w:val="16"/>
                <w:szCs w:val="16"/>
                <w:lang w:val="es-ES"/>
              </w:rPr>
              <w:t xml:space="preserve"> </w:t>
            </w:r>
            <w:r w:rsidRPr="002D033F">
              <w:rPr>
                <w:rFonts w:ascii="Arial" w:eastAsia="Segoe UI Light" w:hAnsi="Arial" w:cs="Arial"/>
                <w:sz w:val="16"/>
                <w:szCs w:val="16"/>
                <w:lang w:val="es-ES"/>
              </w:rPr>
              <w:t>servicio por</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parte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p>
          <w:p w14:paraId="664346E5"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417" w:type="dxa"/>
            <w:tcBorders>
              <w:bottom w:val="single" w:sz="4" w:space="0" w:color="000000"/>
            </w:tcBorders>
            <w:vAlign w:val="center"/>
          </w:tcPr>
          <w:p w14:paraId="3E03AEC3"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$250.00</w:t>
            </w:r>
          </w:p>
          <w:p w14:paraId="2E543413"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sz w:val="16"/>
                <w:szCs w:val="16"/>
                <w:lang w:val="es-ES"/>
              </w:rPr>
              <w:t>(Doscientos</w:t>
            </w:r>
            <w:r w:rsidRPr="002D033F">
              <w:rPr>
                <w:rFonts w:ascii="Arial" w:eastAsia="Segoe UI Light" w:hAnsi="Arial" w:cs="Arial"/>
                <w:spacing w:val="1"/>
                <w:sz w:val="16"/>
                <w:szCs w:val="16"/>
                <w:lang w:val="es-ES"/>
              </w:rPr>
              <w:t xml:space="preserve"> cincuenta </w:t>
            </w:r>
            <w:r w:rsidRPr="002D033F">
              <w:rPr>
                <w:rFonts w:ascii="Arial" w:eastAsia="Segoe UI Light" w:hAnsi="Arial" w:cs="Arial"/>
                <w:spacing w:val="-1"/>
                <w:sz w:val="16"/>
                <w:szCs w:val="16"/>
                <w:lang w:val="es-ES"/>
              </w:rPr>
              <w:t xml:space="preserve">pesos </w:t>
            </w:r>
            <w:r w:rsidRPr="002D033F">
              <w:rPr>
                <w:rFonts w:ascii="Arial" w:eastAsia="Segoe UI Light" w:hAnsi="Arial" w:cs="Arial"/>
                <w:sz w:val="16"/>
                <w:szCs w:val="16"/>
                <w:lang w:val="es-ES"/>
              </w:rPr>
              <w:t xml:space="preserve">00/100 </w:t>
            </w:r>
            <w:r w:rsidRPr="002D033F">
              <w:rPr>
                <w:rFonts w:ascii="Arial" w:eastAsia="Segoe UI Light" w:hAnsi="Arial" w:cs="Arial"/>
                <w:spacing w:val="-52"/>
                <w:sz w:val="16"/>
                <w:szCs w:val="16"/>
                <w:lang w:val="es-ES"/>
              </w:rPr>
              <w:t>M.N.</w:t>
            </w:r>
            <w:r w:rsidRPr="002D033F">
              <w:rPr>
                <w:rFonts w:ascii="Arial" w:eastAsia="Segoe UI Light" w:hAnsi="Arial" w:cs="Arial"/>
                <w:sz w:val="16"/>
                <w:szCs w:val="16"/>
                <w:lang w:val="es-ES"/>
              </w:rPr>
              <w:t>)</w:t>
            </w:r>
            <w:r w:rsidRPr="002D033F">
              <w:rPr>
                <w:rFonts w:ascii="Arial" w:hAnsi="Arial" w:cs="Arial"/>
                <w:sz w:val="16"/>
                <w:szCs w:val="16"/>
              </w:rPr>
              <w:t>.</w:t>
            </w:r>
          </w:p>
        </w:tc>
      </w:tr>
      <w:tr w:rsidR="002D033F" w:rsidRPr="002D033F" w14:paraId="021F8145" w14:textId="77777777" w:rsidTr="002D033F">
        <w:trPr>
          <w:trHeight w:val="2489"/>
          <w:jc w:val="right"/>
        </w:trPr>
        <w:tc>
          <w:tcPr>
            <w:tcW w:w="557" w:type="dxa"/>
            <w:tcBorders>
              <w:left w:val="single" w:sz="4" w:space="0" w:color="auto"/>
              <w:right w:val="single" w:sz="4" w:space="0" w:color="auto"/>
            </w:tcBorders>
            <w:shd w:val="clear" w:color="auto" w:fill="FF33CC"/>
            <w:vAlign w:val="center"/>
          </w:tcPr>
          <w:p w14:paraId="19D85390"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5</w:t>
            </w:r>
          </w:p>
        </w:tc>
        <w:tc>
          <w:tcPr>
            <w:tcW w:w="1134" w:type="dxa"/>
            <w:tcBorders>
              <w:top w:val="single" w:sz="4" w:space="0" w:color="auto"/>
              <w:left w:val="single" w:sz="4" w:space="0" w:color="auto"/>
              <w:right w:val="single" w:sz="4" w:space="0" w:color="auto"/>
            </w:tcBorders>
            <w:vAlign w:val="center"/>
          </w:tcPr>
          <w:p w14:paraId="1B0A6F64"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3.5 Retiro de basura de los inmuebles</w:t>
            </w:r>
          </w:p>
        </w:tc>
        <w:tc>
          <w:tcPr>
            <w:tcW w:w="2410" w:type="dxa"/>
            <w:tcBorders>
              <w:top w:val="single" w:sz="4" w:space="0" w:color="auto"/>
              <w:left w:val="single" w:sz="4" w:space="0" w:color="auto"/>
            </w:tcBorders>
            <w:vAlign w:val="center"/>
          </w:tcPr>
          <w:p w14:paraId="7A600C04"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Retiro de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basura</w:t>
            </w:r>
            <w:r w:rsidRPr="002D033F">
              <w:rPr>
                <w:rFonts w:ascii="Arial" w:eastAsia="Segoe UI Light" w:hAnsi="Arial" w:cs="Arial"/>
                <w:spacing w:val="-6"/>
                <w:sz w:val="16"/>
                <w:szCs w:val="16"/>
                <w:lang w:val="es-ES"/>
              </w:rPr>
              <w:t xml:space="preserve"> </w:t>
            </w:r>
            <w:r w:rsidRPr="002D033F">
              <w:rPr>
                <w:rFonts w:ascii="Arial" w:eastAsia="Segoe UI Light" w:hAnsi="Arial" w:cs="Arial"/>
                <w:sz w:val="16"/>
                <w:szCs w:val="16"/>
                <w:lang w:val="es-ES"/>
              </w:rPr>
              <w:t>del inmueble del</w:t>
            </w:r>
            <w:r w:rsidRPr="002D033F">
              <w:rPr>
                <w:rFonts w:ascii="Arial" w:eastAsia="Segoe UI Light" w:hAnsi="Arial" w:cs="Arial"/>
                <w:spacing w:val="-1"/>
                <w:sz w:val="16"/>
                <w:szCs w:val="16"/>
                <w:lang w:val="es-ES"/>
              </w:rPr>
              <w:t xml:space="preserve"> </w:t>
            </w: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490" w:type="dxa"/>
            <w:vAlign w:val="center"/>
          </w:tcPr>
          <w:p w14:paraId="51B9FA9A"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En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servicio.</w:t>
            </w:r>
          </w:p>
        </w:tc>
        <w:tc>
          <w:tcPr>
            <w:tcW w:w="1633" w:type="dxa"/>
            <w:vAlign w:val="center"/>
          </w:tcPr>
          <w:p w14:paraId="66CFB73E"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Deficiencia en las</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condiciones de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salud</w:t>
            </w:r>
            <w:r w:rsidRPr="002D033F">
              <w:rPr>
                <w:rFonts w:ascii="Arial" w:eastAsia="Segoe UI Light" w:hAnsi="Arial" w:cs="Arial"/>
                <w:spacing w:val="-6"/>
                <w:sz w:val="16"/>
                <w:szCs w:val="16"/>
                <w:lang w:val="es-ES"/>
              </w:rPr>
              <w:t xml:space="preserve"> </w:t>
            </w:r>
            <w:r w:rsidRPr="002D033F">
              <w:rPr>
                <w:rFonts w:ascii="Arial" w:eastAsia="Segoe UI Light" w:hAnsi="Arial" w:cs="Arial"/>
                <w:sz w:val="16"/>
                <w:szCs w:val="16"/>
                <w:lang w:val="es-ES"/>
              </w:rPr>
              <w:t>y</w:t>
            </w:r>
            <w:r w:rsidRPr="002D033F">
              <w:rPr>
                <w:rFonts w:ascii="Arial" w:eastAsia="Segoe UI Light" w:hAnsi="Arial" w:cs="Arial"/>
                <w:spacing w:val="-7"/>
                <w:sz w:val="16"/>
                <w:szCs w:val="16"/>
                <w:lang w:val="es-ES"/>
              </w:rPr>
              <w:t xml:space="preserve"> </w:t>
            </w:r>
            <w:r w:rsidRPr="002D033F">
              <w:rPr>
                <w:rFonts w:ascii="Arial" w:eastAsia="Segoe UI Light" w:hAnsi="Arial" w:cs="Arial"/>
                <w:sz w:val="16"/>
                <w:szCs w:val="16"/>
                <w:lang w:val="es-ES"/>
              </w:rPr>
              <w:t>apariencia</w:t>
            </w:r>
            <w:r w:rsidRPr="002D033F">
              <w:rPr>
                <w:rFonts w:ascii="Arial" w:eastAsia="Segoe UI Light" w:hAnsi="Arial" w:cs="Arial"/>
                <w:spacing w:val="-52"/>
                <w:sz w:val="16"/>
                <w:szCs w:val="16"/>
                <w:lang w:val="es-ES"/>
              </w:rPr>
              <w:t xml:space="preserve"> </w:t>
            </w:r>
            <w:r w:rsidRPr="002D033F">
              <w:rPr>
                <w:rFonts w:ascii="Arial" w:eastAsia="Segoe UI Light" w:hAnsi="Arial" w:cs="Arial"/>
                <w:sz w:val="16"/>
                <w:szCs w:val="16"/>
                <w:lang w:val="es-ES"/>
              </w:rPr>
              <w:t>de las áreas</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verdes de los</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inmuebles del</w:t>
            </w:r>
            <w:r w:rsidRPr="002D033F">
              <w:rPr>
                <w:rFonts w:ascii="Arial" w:eastAsia="Segoe UI Light" w:hAnsi="Arial" w:cs="Arial"/>
                <w:spacing w:val="1"/>
                <w:sz w:val="16"/>
                <w:szCs w:val="16"/>
                <w:lang w:val="es-ES"/>
              </w:rPr>
              <w:t xml:space="preserve"> </w:t>
            </w: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 xml:space="preserve"> por</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omitir el retiro de la basura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generada por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3"/>
                <w:sz w:val="16"/>
                <w:szCs w:val="16"/>
                <w:lang w:val="es-ES"/>
              </w:rPr>
              <w:t xml:space="preserve"> </w:t>
            </w:r>
            <w:r w:rsidRPr="002D033F">
              <w:rPr>
                <w:rFonts w:ascii="Arial" w:eastAsia="Segoe UI Light" w:hAnsi="Arial" w:cs="Arial"/>
                <w:sz w:val="16"/>
                <w:szCs w:val="16"/>
                <w:lang w:val="es-ES"/>
              </w:rPr>
              <w:t>del</w:t>
            </w:r>
          </w:p>
          <w:p w14:paraId="49B5A26F"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servicio.</w:t>
            </w:r>
          </w:p>
        </w:tc>
        <w:tc>
          <w:tcPr>
            <w:tcW w:w="1320" w:type="dxa"/>
            <w:vAlign w:val="center"/>
          </w:tcPr>
          <w:p w14:paraId="58255F27"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Por cada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reporte del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supervisor</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51"/>
                <w:sz w:val="16"/>
                <w:szCs w:val="16"/>
                <w:lang w:val="es-ES"/>
              </w:rPr>
              <w:t xml:space="preserve"> </w:t>
            </w:r>
            <w:r w:rsidRPr="002D033F">
              <w:rPr>
                <w:rFonts w:ascii="Arial" w:eastAsia="Segoe UI Light" w:hAnsi="Arial" w:cs="Arial"/>
                <w:sz w:val="16"/>
                <w:szCs w:val="16"/>
                <w:lang w:val="es-ES"/>
              </w:rPr>
              <w:t>servicio por</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parte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p>
          <w:p w14:paraId="2CC04B69"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417" w:type="dxa"/>
            <w:vAlign w:val="center"/>
          </w:tcPr>
          <w:p w14:paraId="6819D8BA"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$250.00</w:t>
            </w:r>
          </w:p>
          <w:p w14:paraId="429C52C1"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(Doscientos</w:t>
            </w:r>
            <w:r w:rsidRPr="002D033F">
              <w:rPr>
                <w:rFonts w:ascii="Arial" w:eastAsia="Segoe UI Light" w:hAnsi="Arial" w:cs="Arial"/>
                <w:spacing w:val="1"/>
                <w:sz w:val="16"/>
                <w:szCs w:val="16"/>
                <w:lang w:val="es-ES"/>
              </w:rPr>
              <w:t xml:space="preserve"> cincuenta </w:t>
            </w:r>
            <w:r w:rsidRPr="002D033F">
              <w:rPr>
                <w:rFonts w:ascii="Arial" w:eastAsia="Segoe UI Light" w:hAnsi="Arial" w:cs="Arial"/>
                <w:spacing w:val="-1"/>
                <w:sz w:val="16"/>
                <w:szCs w:val="16"/>
                <w:lang w:val="es-ES"/>
              </w:rPr>
              <w:t xml:space="preserve">pesos </w:t>
            </w:r>
            <w:r w:rsidRPr="002D033F">
              <w:rPr>
                <w:rFonts w:ascii="Arial" w:eastAsia="Segoe UI Light" w:hAnsi="Arial" w:cs="Arial"/>
                <w:sz w:val="16"/>
                <w:szCs w:val="16"/>
                <w:lang w:val="es-ES"/>
              </w:rPr>
              <w:t xml:space="preserve">00/100 </w:t>
            </w:r>
            <w:r w:rsidRPr="002D033F">
              <w:rPr>
                <w:rFonts w:ascii="Arial" w:eastAsia="Segoe UI Light" w:hAnsi="Arial" w:cs="Arial"/>
                <w:spacing w:val="-52"/>
                <w:sz w:val="16"/>
                <w:szCs w:val="16"/>
                <w:lang w:val="es-ES"/>
              </w:rPr>
              <w:t>M.N.</w:t>
            </w:r>
            <w:r w:rsidRPr="002D033F">
              <w:rPr>
                <w:rFonts w:ascii="Arial" w:eastAsia="Segoe UI Light" w:hAnsi="Arial" w:cs="Arial"/>
                <w:sz w:val="16"/>
                <w:szCs w:val="16"/>
                <w:lang w:val="es-ES"/>
              </w:rPr>
              <w:t>)</w:t>
            </w:r>
          </w:p>
        </w:tc>
      </w:tr>
      <w:tr w:rsidR="002D033F" w:rsidRPr="002D033F" w14:paraId="04DC9600" w14:textId="77777777" w:rsidTr="002D033F">
        <w:trPr>
          <w:trHeight w:val="2489"/>
          <w:jc w:val="right"/>
        </w:trPr>
        <w:tc>
          <w:tcPr>
            <w:tcW w:w="557" w:type="dxa"/>
            <w:tcBorders>
              <w:left w:val="single" w:sz="4" w:space="0" w:color="auto"/>
              <w:right w:val="single" w:sz="4" w:space="0" w:color="auto"/>
            </w:tcBorders>
            <w:shd w:val="clear" w:color="auto" w:fill="FF33CC"/>
            <w:vAlign w:val="center"/>
          </w:tcPr>
          <w:p w14:paraId="0DAEEEAA"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lastRenderedPageBreak/>
              <w:t>6</w:t>
            </w:r>
          </w:p>
        </w:tc>
        <w:tc>
          <w:tcPr>
            <w:tcW w:w="1134" w:type="dxa"/>
            <w:tcBorders>
              <w:left w:val="single" w:sz="4" w:space="0" w:color="auto"/>
              <w:right w:val="single" w:sz="4" w:space="0" w:color="auto"/>
            </w:tcBorders>
            <w:vAlign w:val="center"/>
          </w:tcPr>
          <w:p w14:paraId="0B06A4E3"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5. Uniformes y equipamiento</w:t>
            </w:r>
          </w:p>
        </w:tc>
        <w:tc>
          <w:tcPr>
            <w:tcW w:w="2410" w:type="dxa"/>
            <w:tcBorders>
              <w:left w:val="single" w:sz="4" w:space="0" w:color="auto"/>
            </w:tcBorders>
            <w:vAlign w:val="center"/>
          </w:tcPr>
          <w:p w14:paraId="18F05AA1"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sz w:val="16"/>
                <w:szCs w:val="16"/>
                <w:lang w:val="es-ES"/>
              </w:rPr>
              <w:t xml:space="preserve">El personal del </w:t>
            </w:r>
            <w:r w:rsidRPr="002D033F">
              <w:rPr>
                <w:rFonts w:ascii="Arial" w:eastAsia="Segoe UI Light" w:hAnsi="Arial" w:cs="Arial"/>
                <w:b/>
                <w:bCs/>
                <w:sz w:val="16"/>
                <w:szCs w:val="16"/>
                <w:lang w:val="es-ES"/>
              </w:rPr>
              <w:t>“Proveedor”</w:t>
            </w:r>
            <w:r w:rsidRPr="002D033F">
              <w:rPr>
                <w:rFonts w:ascii="Arial" w:eastAsia="Segoe UI Light" w:hAnsi="Arial" w:cs="Arial"/>
                <w:spacing w:val="-52"/>
                <w:sz w:val="16"/>
                <w:szCs w:val="16"/>
                <w:lang w:val="es-ES"/>
              </w:rPr>
              <w:t xml:space="preserve"> </w:t>
            </w:r>
            <w:r w:rsidRPr="002D033F">
              <w:rPr>
                <w:rFonts w:ascii="Arial" w:eastAsia="Segoe UI Light" w:hAnsi="Arial" w:cs="Arial"/>
                <w:sz w:val="16"/>
                <w:szCs w:val="16"/>
                <w:lang w:val="es-ES"/>
              </w:rPr>
              <w:t>deberá portar el uniforme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(camisola</w:t>
            </w:r>
            <w:r w:rsidRPr="002D033F">
              <w:rPr>
                <w:rFonts w:ascii="Arial" w:eastAsia="Segoe UI Light" w:hAnsi="Arial" w:cs="Arial"/>
                <w:spacing w:val="2"/>
                <w:sz w:val="16"/>
                <w:szCs w:val="16"/>
                <w:lang w:val="es-ES"/>
              </w:rPr>
              <w:t xml:space="preserve"> </w:t>
            </w:r>
            <w:r w:rsidRPr="002D033F">
              <w:rPr>
                <w:rFonts w:ascii="Arial" w:eastAsia="Segoe UI Light" w:hAnsi="Arial" w:cs="Arial"/>
                <w:sz w:val="16"/>
                <w:szCs w:val="16"/>
                <w:lang w:val="es-ES"/>
              </w:rPr>
              <w:t>y</w:t>
            </w:r>
            <w:r w:rsidRPr="002D033F">
              <w:rPr>
                <w:rFonts w:ascii="Arial" w:eastAsia="Segoe UI Light" w:hAnsi="Arial" w:cs="Arial"/>
                <w:spacing w:val="2"/>
                <w:sz w:val="16"/>
                <w:szCs w:val="16"/>
                <w:lang w:val="es-ES"/>
              </w:rPr>
              <w:t xml:space="preserve"> </w:t>
            </w:r>
            <w:r w:rsidRPr="002D033F">
              <w:rPr>
                <w:rFonts w:ascii="Arial" w:eastAsia="Segoe UI Light" w:hAnsi="Arial" w:cs="Arial"/>
                <w:sz w:val="16"/>
                <w:szCs w:val="16"/>
                <w:lang w:val="es-ES"/>
              </w:rPr>
              <w:t>pantalón)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con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el logotipo de la empresa,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el equipo de seguridad y</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protección necesaria, así como</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gafetes de identificación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para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3"/>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servicio.</w:t>
            </w:r>
          </w:p>
        </w:tc>
        <w:tc>
          <w:tcPr>
            <w:tcW w:w="1490" w:type="dxa"/>
            <w:vAlign w:val="center"/>
          </w:tcPr>
          <w:p w14:paraId="57D194E0"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sz w:val="16"/>
                <w:szCs w:val="16"/>
                <w:lang w:val="es-ES"/>
              </w:rPr>
              <w:t>En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servicio.</w:t>
            </w:r>
          </w:p>
        </w:tc>
        <w:tc>
          <w:tcPr>
            <w:tcW w:w="1633" w:type="dxa"/>
            <w:vAlign w:val="center"/>
          </w:tcPr>
          <w:p w14:paraId="1E492CAB"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Falta</w:t>
            </w:r>
            <w:r w:rsidRPr="002D033F">
              <w:rPr>
                <w:rFonts w:ascii="Arial" w:eastAsia="Segoe UI Light" w:hAnsi="Arial" w:cs="Arial"/>
                <w:spacing w:val="-7"/>
                <w:sz w:val="16"/>
                <w:szCs w:val="16"/>
                <w:lang w:val="es-ES"/>
              </w:rPr>
              <w:t xml:space="preserve"> </w:t>
            </w:r>
            <w:r w:rsidRPr="002D033F">
              <w:rPr>
                <w:rFonts w:ascii="Arial" w:eastAsia="Segoe UI Light" w:hAnsi="Arial" w:cs="Arial"/>
                <w:sz w:val="16"/>
                <w:szCs w:val="16"/>
                <w:lang w:val="es-ES"/>
              </w:rPr>
              <w:t>de</w:t>
            </w:r>
            <w:r w:rsidRPr="002D033F">
              <w:rPr>
                <w:rFonts w:ascii="Arial" w:eastAsia="Segoe UI Light" w:hAnsi="Arial" w:cs="Arial"/>
                <w:spacing w:val="-6"/>
                <w:sz w:val="16"/>
                <w:szCs w:val="16"/>
                <w:lang w:val="es-ES"/>
              </w:rPr>
              <w:t xml:space="preserve"> </w:t>
            </w:r>
            <w:r w:rsidRPr="002D033F">
              <w:rPr>
                <w:rFonts w:ascii="Arial" w:eastAsia="Segoe UI Light" w:hAnsi="Arial" w:cs="Arial"/>
                <w:sz w:val="16"/>
                <w:szCs w:val="16"/>
                <w:lang w:val="es-ES"/>
              </w:rPr>
              <w:t>uniforme</w:t>
            </w:r>
            <w:r w:rsidRPr="002D033F">
              <w:rPr>
                <w:rFonts w:ascii="Arial" w:eastAsia="Segoe UI Light" w:hAnsi="Arial" w:cs="Arial"/>
                <w:spacing w:val="-52"/>
                <w:sz w:val="16"/>
                <w:szCs w:val="16"/>
                <w:lang w:val="es-ES"/>
              </w:rPr>
              <w:t xml:space="preserve"> </w:t>
            </w:r>
            <w:r w:rsidRPr="002D033F">
              <w:rPr>
                <w:rFonts w:ascii="Arial" w:eastAsia="Segoe UI Light" w:hAnsi="Arial" w:cs="Arial"/>
                <w:sz w:val="16"/>
                <w:szCs w:val="16"/>
                <w:lang w:val="es-ES"/>
              </w:rPr>
              <w:t>(camisola y</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pantalón) con 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logotipo de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empresa, 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equipo de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seguridad y</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protección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necesaria,</w:t>
            </w:r>
            <w:r w:rsidRPr="002D033F">
              <w:rPr>
                <w:rFonts w:ascii="Arial" w:eastAsia="Segoe UI Light" w:hAnsi="Arial" w:cs="Arial"/>
                <w:spacing w:val="-2"/>
                <w:sz w:val="16"/>
                <w:szCs w:val="16"/>
                <w:lang w:val="es-ES"/>
              </w:rPr>
              <w:t xml:space="preserve"> </w:t>
            </w:r>
            <w:r w:rsidRPr="002D033F">
              <w:rPr>
                <w:rFonts w:ascii="Arial" w:eastAsia="Segoe UI Light" w:hAnsi="Arial" w:cs="Arial"/>
                <w:sz w:val="16"/>
                <w:szCs w:val="16"/>
                <w:lang w:val="es-ES"/>
              </w:rPr>
              <w:t>y</w:t>
            </w:r>
          </w:p>
          <w:p w14:paraId="7843670C"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gafetes de</w:t>
            </w:r>
            <w:r w:rsidRPr="002D033F">
              <w:rPr>
                <w:rFonts w:ascii="Arial" w:eastAsia="Segoe UI Light" w:hAnsi="Arial" w:cs="Arial"/>
                <w:spacing w:val="1"/>
                <w:sz w:val="16"/>
                <w:szCs w:val="16"/>
                <w:lang w:val="es-ES"/>
              </w:rPr>
              <w:t xml:space="preserve"> </w:t>
            </w:r>
            <w:r w:rsidRPr="002D033F">
              <w:rPr>
                <w:rFonts w:ascii="Arial" w:eastAsia="Segoe UI Light" w:hAnsi="Arial" w:cs="Arial"/>
                <w:spacing w:val="-1"/>
                <w:sz w:val="16"/>
                <w:szCs w:val="16"/>
                <w:lang w:val="es-ES"/>
              </w:rPr>
              <w:t>identificación.</w:t>
            </w:r>
          </w:p>
        </w:tc>
        <w:tc>
          <w:tcPr>
            <w:tcW w:w="1320" w:type="dxa"/>
            <w:vAlign w:val="center"/>
          </w:tcPr>
          <w:p w14:paraId="4CD529C6"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 xml:space="preserve">Por elemento reportado por el  </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supervisor</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del servicio por</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parte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p>
          <w:p w14:paraId="28B078DB"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417" w:type="dxa"/>
            <w:vAlign w:val="center"/>
          </w:tcPr>
          <w:p w14:paraId="151940EE"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sz w:val="16"/>
                <w:szCs w:val="16"/>
                <w:lang w:val="es-ES"/>
              </w:rPr>
              <w:t>$ 200.00 (Doscientos</w:t>
            </w:r>
            <w:r w:rsidRPr="002D033F">
              <w:rPr>
                <w:rFonts w:ascii="Arial" w:eastAsia="Segoe UI Light" w:hAnsi="Arial" w:cs="Arial"/>
                <w:spacing w:val="1"/>
                <w:sz w:val="16"/>
                <w:szCs w:val="16"/>
                <w:lang w:val="es-ES"/>
              </w:rPr>
              <w:t xml:space="preserve"> </w:t>
            </w:r>
            <w:r w:rsidRPr="002D033F">
              <w:rPr>
                <w:rFonts w:ascii="Arial" w:eastAsia="Segoe UI Light" w:hAnsi="Arial" w:cs="Arial"/>
                <w:spacing w:val="-1"/>
                <w:sz w:val="16"/>
                <w:szCs w:val="16"/>
                <w:lang w:val="es-ES"/>
              </w:rPr>
              <w:t xml:space="preserve">pesos </w:t>
            </w:r>
            <w:r w:rsidRPr="002D033F">
              <w:rPr>
                <w:rFonts w:ascii="Arial" w:eastAsia="Segoe UI Light" w:hAnsi="Arial" w:cs="Arial"/>
                <w:sz w:val="16"/>
                <w:szCs w:val="16"/>
                <w:lang w:val="es-ES"/>
              </w:rPr>
              <w:t>00/100</w:t>
            </w:r>
            <w:r w:rsidRPr="002D033F">
              <w:rPr>
                <w:rFonts w:ascii="Arial" w:eastAsia="Segoe UI Light" w:hAnsi="Arial" w:cs="Arial"/>
                <w:spacing w:val="-52"/>
                <w:sz w:val="16"/>
                <w:szCs w:val="16"/>
                <w:lang w:val="es-ES"/>
              </w:rPr>
              <w:t xml:space="preserve"> </w:t>
            </w:r>
            <w:r w:rsidRPr="002D033F">
              <w:rPr>
                <w:rFonts w:ascii="Arial" w:eastAsia="Segoe UI Light" w:hAnsi="Arial" w:cs="Arial"/>
                <w:sz w:val="16"/>
                <w:szCs w:val="16"/>
                <w:lang w:val="es-ES"/>
              </w:rPr>
              <w:t>M.N.)</w:t>
            </w:r>
          </w:p>
        </w:tc>
      </w:tr>
      <w:tr w:rsidR="002D033F" w:rsidRPr="002D033F" w14:paraId="6048079F" w14:textId="77777777" w:rsidTr="002D033F">
        <w:trPr>
          <w:trHeight w:val="1273"/>
          <w:jc w:val="right"/>
        </w:trPr>
        <w:tc>
          <w:tcPr>
            <w:tcW w:w="557" w:type="dxa"/>
            <w:tcBorders>
              <w:left w:val="single" w:sz="4" w:space="0" w:color="auto"/>
              <w:right w:val="single" w:sz="4" w:space="0" w:color="auto"/>
            </w:tcBorders>
            <w:shd w:val="clear" w:color="auto" w:fill="FF33CC"/>
            <w:vAlign w:val="center"/>
          </w:tcPr>
          <w:p w14:paraId="1D731F92"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7</w:t>
            </w:r>
          </w:p>
        </w:tc>
        <w:tc>
          <w:tcPr>
            <w:tcW w:w="1134" w:type="dxa"/>
            <w:tcBorders>
              <w:left w:val="single" w:sz="4" w:space="0" w:color="auto"/>
              <w:right w:val="single" w:sz="4" w:space="0" w:color="auto"/>
            </w:tcBorders>
            <w:vAlign w:val="center"/>
          </w:tcPr>
          <w:p w14:paraId="648EE5E6"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 xml:space="preserve">5.1 Equipo de seguridad por elemento </w:t>
            </w:r>
          </w:p>
        </w:tc>
        <w:tc>
          <w:tcPr>
            <w:tcW w:w="2410" w:type="dxa"/>
            <w:tcBorders>
              <w:left w:val="single" w:sz="4" w:space="0" w:color="auto"/>
            </w:tcBorders>
            <w:vAlign w:val="center"/>
          </w:tcPr>
          <w:p w14:paraId="59169BCB"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 xml:space="preserve">El personal del </w:t>
            </w:r>
            <w:r w:rsidRPr="002D033F">
              <w:rPr>
                <w:rFonts w:ascii="Arial" w:eastAsia="Segoe UI Light" w:hAnsi="Arial" w:cs="Arial"/>
                <w:b/>
                <w:bCs/>
                <w:sz w:val="16"/>
                <w:szCs w:val="16"/>
                <w:lang w:val="es-ES"/>
              </w:rPr>
              <w:t xml:space="preserve">“Proveedor” </w:t>
            </w:r>
            <w:r w:rsidRPr="002D033F">
              <w:rPr>
                <w:rFonts w:ascii="Arial" w:eastAsia="Segoe UI Light" w:hAnsi="Arial" w:cs="Arial"/>
                <w:sz w:val="16"/>
                <w:szCs w:val="16"/>
                <w:lang w:val="es-ES"/>
              </w:rPr>
              <w:t>deberá de portar el equipo de seguridad para la realizar el servicio.</w:t>
            </w:r>
          </w:p>
        </w:tc>
        <w:tc>
          <w:tcPr>
            <w:tcW w:w="1490" w:type="dxa"/>
            <w:vAlign w:val="center"/>
          </w:tcPr>
          <w:p w14:paraId="5363A285"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En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servicio.</w:t>
            </w:r>
          </w:p>
        </w:tc>
        <w:tc>
          <w:tcPr>
            <w:tcW w:w="1633" w:type="dxa"/>
            <w:vAlign w:val="center"/>
          </w:tcPr>
          <w:p w14:paraId="305EB81C"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Falta de equipo de protección</w:t>
            </w:r>
          </w:p>
        </w:tc>
        <w:tc>
          <w:tcPr>
            <w:tcW w:w="1320" w:type="dxa"/>
            <w:vAlign w:val="center"/>
          </w:tcPr>
          <w:p w14:paraId="3CC9E450"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Por elemento reportado por 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supervisor</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del servicio por</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parte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p>
          <w:p w14:paraId="2848983F"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417" w:type="dxa"/>
            <w:vAlign w:val="center"/>
          </w:tcPr>
          <w:p w14:paraId="040571CC"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$250.00</w:t>
            </w:r>
          </w:p>
          <w:p w14:paraId="5FEB4878"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(Doscientos</w:t>
            </w:r>
            <w:r w:rsidRPr="002D033F">
              <w:rPr>
                <w:rFonts w:ascii="Arial" w:eastAsia="Segoe UI Light" w:hAnsi="Arial" w:cs="Arial"/>
                <w:spacing w:val="1"/>
                <w:sz w:val="16"/>
                <w:szCs w:val="16"/>
                <w:lang w:val="es-ES"/>
              </w:rPr>
              <w:t xml:space="preserve"> cincuenta </w:t>
            </w:r>
            <w:r w:rsidRPr="002D033F">
              <w:rPr>
                <w:rFonts w:ascii="Arial" w:eastAsia="Segoe UI Light" w:hAnsi="Arial" w:cs="Arial"/>
                <w:spacing w:val="-1"/>
                <w:sz w:val="16"/>
                <w:szCs w:val="16"/>
                <w:lang w:val="es-ES"/>
              </w:rPr>
              <w:t xml:space="preserve">pesos </w:t>
            </w:r>
            <w:r w:rsidRPr="002D033F">
              <w:rPr>
                <w:rFonts w:ascii="Arial" w:eastAsia="Segoe UI Light" w:hAnsi="Arial" w:cs="Arial"/>
                <w:sz w:val="16"/>
                <w:szCs w:val="16"/>
                <w:lang w:val="es-ES"/>
              </w:rPr>
              <w:t xml:space="preserve">00/100 </w:t>
            </w:r>
            <w:r w:rsidRPr="002D033F">
              <w:rPr>
                <w:rFonts w:ascii="Arial" w:eastAsia="Segoe UI Light" w:hAnsi="Arial" w:cs="Arial"/>
                <w:spacing w:val="-52"/>
                <w:sz w:val="16"/>
                <w:szCs w:val="16"/>
                <w:lang w:val="es-ES"/>
              </w:rPr>
              <w:t>M.N.</w:t>
            </w:r>
            <w:r w:rsidRPr="002D033F">
              <w:rPr>
                <w:rFonts w:ascii="Arial" w:eastAsia="Segoe UI Light" w:hAnsi="Arial" w:cs="Arial"/>
                <w:sz w:val="16"/>
                <w:szCs w:val="16"/>
                <w:lang w:val="es-ES"/>
              </w:rPr>
              <w:t>)</w:t>
            </w:r>
          </w:p>
        </w:tc>
      </w:tr>
      <w:tr w:rsidR="002D033F" w:rsidRPr="002D033F" w14:paraId="2A889C88" w14:textId="77777777" w:rsidTr="002D033F">
        <w:trPr>
          <w:trHeight w:val="1451"/>
          <w:jc w:val="right"/>
        </w:trPr>
        <w:tc>
          <w:tcPr>
            <w:tcW w:w="557" w:type="dxa"/>
            <w:tcBorders>
              <w:top w:val="single" w:sz="4" w:space="0" w:color="auto"/>
            </w:tcBorders>
            <w:shd w:val="clear" w:color="auto" w:fill="FF33CC"/>
            <w:vAlign w:val="center"/>
          </w:tcPr>
          <w:p w14:paraId="46594B68"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8</w:t>
            </w:r>
          </w:p>
        </w:tc>
        <w:tc>
          <w:tcPr>
            <w:tcW w:w="1134" w:type="dxa"/>
            <w:tcBorders>
              <w:top w:val="single" w:sz="4" w:space="0" w:color="auto"/>
            </w:tcBorders>
            <w:vAlign w:val="center"/>
          </w:tcPr>
          <w:p w14:paraId="6AAEBD27"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7. Personal</w:t>
            </w:r>
          </w:p>
        </w:tc>
        <w:tc>
          <w:tcPr>
            <w:tcW w:w="2410" w:type="dxa"/>
            <w:vAlign w:val="center"/>
          </w:tcPr>
          <w:p w14:paraId="4C9B8258"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 xml:space="preserve">El personal del </w:t>
            </w:r>
            <w:r w:rsidRPr="002D033F">
              <w:rPr>
                <w:rFonts w:ascii="Arial" w:eastAsia="Segoe UI Light" w:hAnsi="Arial" w:cs="Arial"/>
                <w:b/>
                <w:bCs/>
                <w:sz w:val="16"/>
                <w:szCs w:val="16"/>
                <w:lang w:val="es-ES"/>
              </w:rPr>
              <w:t>“Proveedor”</w:t>
            </w:r>
            <w:r w:rsidRPr="002D033F">
              <w:rPr>
                <w:rFonts w:ascii="Arial" w:eastAsia="Segoe UI Light" w:hAnsi="Arial" w:cs="Arial"/>
                <w:sz w:val="16"/>
                <w:szCs w:val="16"/>
                <w:lang w:val="es-ES"/>
              </w:rPr>
              <w:t xml:space="preserve"> deberá cumplir con el horario establecido. </w:t>
            </w:r>
          </w:p>
        </w:tc>
        <w:tc>
          <w:tcPr>
            <w:tcW w:w="1490" w:type="dxa"/>
            <w:vAlign w:val="center"/>
          </w:tcPr>
          <w:p w14:paraId="04E44982"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En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servicio.</w:t>
            </w:r>
          </w:p>
        </w:tc>
        <w:tc>
          <w:tcPr>
            <w:tcW w:w="1633" w:type="dxa"/>
            <w:vAlign w:val="center"/>
          </w:tcPr>
          <w:p w14:paraId="44E4A40B" w14:textId="77777777" w:rsidR="002D033F" w:rsidRPr="002D033F" w:rsidRDefault="002D033F" w:rsidP="002D033F">
            <w:pPr>
              <w:ind w:right="96"/>
              <w:rPr>
                <w:rFonts w:ascii="Arial" w:eastAsia="Segoe UI Light" w:hAnsi="Arial" w:cs="Arial"/>
                <w:sz w:val="16"/>
                <w:szCs w:val="16"/>
                <w:lang w:val="es-ES"/>
              </w:rPr>
            </w:pPr>
            <w:r w:rsidRPr="002D033F">
              <w:rPr>
                <w:rFonts w:ascii="Arial" w:eastAsia="Segoe UI Light" w:hAnsi="Arial" w:cs="Arial"/>
                <w:sz w:val="16"/>
                <w:szCs w:val="16"/>
                <w:lang w:val="es-ES"/>
              </w:rPr>
              <w:t>Falta en el cumplimiento del horario establecido y/o sobrepasar la tolerancia (Inasistencia)</w:t>
            </w:r>
          </w:p>
        </w:tc>
        <w:tc>
          <w:tcPr>
            <w:tcW w:w="1320" w:type="dxa"/>
            <w:vAlign w:val="center"/>
          </w:tcPr>
          <w:p w14:paraId="12760D18"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Por cada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elemento reportado por 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supervisor</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del    servicio por</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parte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p>
          <w:p w14:paraId="55E1160D"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417" w:type="dxa"/>
            <w:vAlign w:val="center"/>
          </w:tcPr>
          <w:p w14:paraId="3717E3BD"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$ 300.00 (Trescientos</w:t>
            </w:r>
            <w:r w:rsidRPr="002D033F">
              <w:rPr>
                <w:rFonts w:ascii="Arial" w:eastAsia="Segoe UI Light" w:hAnsi="Arial" w:cs="Arial"/>
                <w:spacing w:val="1"/>
                <w:sz w:val="16"/>
                <w:szCs w:val="16"/>
                <w:lang w:val="es-ES"/>
              </w:rPr>
              <w:t xml:space="preserve"> </w:t>
            </w:r>
            <w:r w:rsidRPr="002D033F">
              <w:rPr>
                <w:rFonts w:ascii="Arial" w:eastAsia="Segoe UI Light" w:hAnsi="Arial" w:cs="Arial"/>
                <w:spacing w:val="-1"/>
                <w:sz w:val="16"/>
                <w:szCs w:val="16"/>
                <w:lang w:val="es-ES"/>
              </w:rPr>
              <w:t xml:space="preserve">pesos </w:t>
            </w:r>
            <w:r w:rsidRPr="002D033F">
              <w:rPr>
                <w:rFonts w:ascii="Arial" w:eastAsia="Segoe UI Light" w:hAnsi="Arial" w:cs="Arial"/>
                <w:sz w:val="16"/>
                <w:szCs w:val="16"/>
                <w:lang w:val="es-ES"/>
              </w:rPr>
              <w:t>00/100</w:t>
            </w:r>
            <w:r w:rsidRPr="002D033F">
              <w:rPr>
                <w:rFonts w:ascii="Arial" w:eastAsia="Segoe UI Light" w:hAnsi="Arial" w:cs="Arial"/>
                <w:spacing w:val="-52"/>
                <w:sz w:val="16"/>
                <w:szCs w:val="16"/>
                <w:lang w:val="es-ES"/>
              </w:rPr>
              <w:t xml:space="preserve"> </w:t>
            </w:r>
            <w:r w:rsidRPr="002D033F">
              <w:rPr>
                <w:rFonts w:ascii="Arial" w:eastAsia="Segoe UI Light" w:hAnsi="Arial" w:cs="Arial"/>
                <w:sz w:val="16"/>
                <w:szCs w:val="16"/>
                <w:lang w:val="es-ES"/>
              </w:rPr>
              <w:t>M.N.)</w:t>
            </w:r>
          </w:p>
        </w:tc>
      </w:tr>
      <w:tr w:rsidR="002D033F" w:rsidRPr="002D033F" w14:paraId="40D290B3" w14:textId="77777777" w:rsidTr="002D033F">
        <w:trPr>
          <w:trHeight w:val="1451"/>
          <w:jc w:val="right"/>
        </w:trPr>
        <w:tc>
          <w:tcPr>
            <w:tcW w:w="557" w:type="dxa"/>
            <w:tcBorders>
              <w:top w:val="single" w:sz="4" w:space="0" w:color="auto"/>
              <w:bottom w:val="single" w:sz="4" w:space="0" w:color="auto"/>
            </w:tcBorders>
            <w:shd w:val="clear" w:color="auto" w:fill="FF33CC"/>
            <w:vAlign w:val="center"/>
          </w:tcPr>
          <w:p w14:paraId="55E9E333"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9</w:t>
            </w:r>
          </w:p>
        </w:tc>
        <w:tc>
          <w:tcPr>
            <w:tcW w:w="1134" w:type="dxa"/>
            <w:tcBorders>
              <w:top w:val="single" w:sz="4" w:space="0" w:color="auto"/>
              <w:bottom w:val="single" w:sz="4" w:space="0" w:color="auto"/>
            </w:tcBorders>
            <w:vAlign w:val="center"/>
          </w:tcPr>
          <w:p w14:paraId="08BDF48C"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7. Personal</w:t>
            </w:r>
          </w:p>
        </w:tc>
        <w:tc>
          <w:tcPr>
            <w:tcW w:w="2410" w:type="dxa"/>
            <w:vAlign w:val="center"/>
          </w:tcPr>
          <w:p w14:paraId="7A5B4A3D"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 xml:space="preserve">El personal del </w:t>
            </w:r>
            <w:r w:rsidRPr="002D033F">
              <w:rPr>
                <w:rFonts w:ascii="Arial" w:eastAsia="Segoe UI Light" w:hAnsi="Arial" w:cs="Arial"/>
                <w:b/>
                <w:bCs/>
                <w:sz w:val="16"/>
                <w:szCs w:val="16"/>
                <w:lang w:val="es-ES"/>
              </w:rPr>
              <w:t>“Proveedor”</w:t>
            </w:r>
            <w:r w:rsidRPr="002D033F">
              <w:rPr>
                <w:rFonts w:ascii="Arial" w:eastAsia="Segoe UI Light" w:hAnsi="Arial" w:cs="Arial"/>
                <w:sz w:val="16"/>
                <w:szCs w:val="16"/>
                <w:lang w:val="es-ES"/>
              </w:rPr>
              <w:t xml:space="preserve"> debe permanecer en el inmueble asignado durante su jornada laboral</w:t>
            </w:r>
          </w:p>
        </w:tc>
        <w:tc>
          <w:tcPr>
            <w:tcW w:w="1490" w:type="dxa"/>
            <w:vAlign w:val="center"/>
          </w:tcPr>
          <w:p w14:paraId="1B3C0CE2"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En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servicio.</w:t>
            </w:r>
          </w:p>
        </w:tc>
        <w:tc>
          <w:tcPr>
            <w:tcW w:w="1633" w:type="dxa"/>
            <w:vAlign w:val="center"/>
          </w:tcPr>
          <w:p w14:paraId="69C7045A" w14:textId="77777777" w:rsidR="002D033F" w:rsidRPr="002D033F" w:rsidRDefault="002D033F" w:rsidP="002D033F">
            <w:pPr>
              <w:ind w:right="96"/>
              <w:rPr>
                <w:rFonts w:ascii="Arial" w:eastAsia="Segoe UI Light" w:hAnsi="Arial" w:cs="Arial"/>
                <w:sz w:val="16"/>
                <w:szCs w:val="16"/>
                <w:lang w:val="es-ES"/>
              </w:rPr>
            </w:pPr>
            <w:r w:rsidRPr="002D033F">
              <w:rPr>
                <w:rFonts w:ascii="Arial" w:eastAsia="Segoe UI Light" w:hAnsi="Arial" w:cs="Arial"/>
                <w:sz w:val="16"/>
                <w:szCs w:val="16"/>
                <w:lang w:val="es-ES"/>
              </w:rPr>
              <w:t>Falta en el cumplimiento del horario establecido y en la permanencia en el inmueble asignado</w:t>
            </w:r>
          </w:p>
        </w:tc>
        <w:tc>
          <w:tcPr>
            <w:tcW w:w="1320" w:type="dxa"/>
            <w:vAlign w:val="center"/>
          </w:tcPr>
          <w:p w14:paraId="12FEF120"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Por cada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reporte del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supervisor</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51"/>
                <w:sz w:val="16"/>
                <w:szCs w:val="16"/>
                <w:lang w:val="es-ES"/>
              </w:rPr>
              <w:t xml:space="preserve"> </w:t>
            </w:r>
            <w:r w:rsidRPr="002D033F">
              <w:rPr>
                <w:rFonts w:ascii="Arial" w:eastAsia="Segoe UI Light" w:hAnsi="Arial" w:cs="Arial"/>
                <w:sz w:val="16"/>
                <w:szCs w:val="16"/>
                <w:lang w:val="es-ES"/>
              </w:rPr>
              <w:t>servicio por</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parte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p>
          <w:p w14:paraId="597518D6"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417" w:type="dxa"/>
            <w:vAlign w:val="center"/>
          </w:tcPr>
          <w:p w14:paraId="7C46BD21"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$ 300.00 (Trescientos</w:t>
            </w:r>
            <w:r w:rsidRPr="002D033F">
              <w:rPr>
                <w:rFonts w:ascii="Arial" w:eastAsia="Segoe UI Light" w:hAnsi="Arial" w:cs="Arial"/>
                <w:spacing w:val="1"/>
                <w:sz w:val="16"/>
                <w:szCs w:val="16"/>
                <w:lang w:val="es-ES"/>
              </w:rPr>
              <w:t xml:space="preserve"> </w:t>
            </w:r>
            <w:r w:rsidRPr="002D033F">
              <w:rPr>
                <w:rFonts w:ascii="Arial" w:eastAsia="Segoe UI Light" w:hAnsi="Arial" w:cs="Arial"/>
                <w:spacing w:val="-1"/>
                <w:sz w:val="16"/>
                <w:szCs w:val="16"/>
                <w:lang w:val="es-ES"/>
              </w:rPr>
              <w:t xml:space="preserve">pesos </w:t>
            </w:r>
            <w:r w:rsidRPr="002D033F">
              <w:rPr>
                <w:rFonts w:ascii="Arial" w:eastAsia="Segoe UI Light" w:hAnsi="Arial" w:cs="Arial"/>
                <w:sz w:val="16"/>
                <w:szCs w:val="16"/>
                <w:lang w:val="es-ES"/>
              </w:rPr>
              <w:t>00/100</w:t>
            </w:r>
            <w:r w:rsidRPr="002D033F">
              <w:rPr>
                <w:rFonts w:ascii="Arial" w:eastAsia="Segoe UI Light" w:hAnsi="Arial" w:cs="Arial"/>
                <w:spacing w:val="-52"/>
                <w:sz w:val="16"/>
                <w:szCs w:val="16"/>
                <w:lang w:val="es-ES"/>
              </w:rPr>
              <w:t xml:space="preserve"> </w:t>
            </w:r>
            <w:r w:rsidRPr="002D033F">
              <w:rPr>
                <w:rFonts w:ascii="Arial" w:eastAsia="Segoe UI Light" w:hAnsi="Arial" w:cs="Arial"/>
                <w:sz w:val="16"/>
                <w:szCs w:val="16"/>
                <w:lang w:val="es-ES"/>
              </w:rPr>
              <w:t>M.N.)</w:t>
            </w:r>
          </w:p>
        </w:tc>
      </w:tr>
      <w:tr w:rsidR="002D033F" w:rsidRPr="002D033F" w14:paraId="561D46D7" w14:textId="77777777" w:rsidTr="002D033F">
        <w:trPr>
          <w:trHeight w:val="1451"/>
          <w:jc w:val="right"/>
        </w:trPr>
        <w:tc>
          <w:tcPr>
            <w:tcW w:w="557" w:type="dxa"/>
            <w:tcBorders>
              <w:top w:val="single" w:sz="4" w:space="0" w:color="auto"/>
            </w:tcBorders>
            <w:shd w:val="clear" w:color="auto" w:fill="FF33CC"/>
            <w:vAlign w:val="center"/>
          </w:tcPr>
          <w:p w14:paraId="69060AA7" w14:textId="77777777" w:rsidR="002D033F" w:rsidRPr="002D033F" w:rsidRDefault="002D033F" w:rsidP="002D033F">
            <w:pPr>
              <w:ind w:right="97"/>
              <w:jc w:val="center"/>
              <w:rPr>
                <w:rFonts w:ascii="Arial" w:eastAsia="Segoe UI Light" w:hAnsi="Arial" w:cs="Arial"/>
                <w:b/>
                <w:sz w:val="16"/>
                <w:szCs w:val="16"/>
                <w:lang w:val="es-ES"/>
              </w:rPr>
            </w:pPr>
            <w:r w:rsidRPr="002D033F">
              <w:rPr>
                <w:rFonts w:ascii="Arial" w:eastAsia="Segoe UI Light" w:hAnsi="Arial" w:cs="Arial"/>
                <w:b/>
                <w:sz w:val="16"/>
                <w:szCs w:val="16"/>
                <w:lang w:val="es-ES"/>
              </w:rPr>
              <w:t>10</w:t>
            </w:r>
          </w:p>
        </w:tc>
        <w:tc>
          <w:tcPr>
            <w:tcW w:w="1134" w:type="dxa"/>
            <w:tcBorders>
              <w:top w:val="single" w:sz="4" w:space="0" w:color="auto"/>
            </w:tcBorders>
            <w:vAlign w:val="center"/>
          </w:tcPr>
          <w:p w14:paraId="27D38A87" w14:textId="77777777" w:rsidR="002D033F" w:rsidRPr="002D033F" w:rsidRDefault="002D033F" w:rsidP="002D033F">
            <w:pPr>
              <w:ind w:right="97"/>
              <w:rPr>
                <w:rFonts w:ascii="Arial" w:eastAsia="Segoe UI Light" w:hAnsi="Arial" w:cs="Arial"/>
                <w:b/>
                <w:sz w:val="16"/>
                <w:szCs w:val="16"/>
                <w:lang w:val="es-ES"/>
              </w:rPr>
            </w:pPr>
            <w:r w:rsidRPr="002D033F">
              <w:rPr>
                <w:rFonts w:ascii="Arial" w:eastAsia="Segoe UI Light" w:hAnsi="Arial" w:cs="Arial"/>
                <w:b/>
                <w:sz w:val="16"/>
                <w:szCs w:val="16"/>
                <w:lang w:val="es-ES"/>
              </w:rPr>
              <w:t>9. Condiciones de la prestación del servicio</w:t>
            </w:r>
          </w:p>
        </w:tc>
        <w:tc>
          <w:tcPr>
            <w:tcW w:w="2410" w:type="dxa"/>
            <w:vAlign w:val="center"/>
          </w:tcPr>
          <w:p w14:paraId="7976190F"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En caso de sustitución del personal durante la vigencia del contrato, estos no podrán entrar en funciones hasta que exista aceptación por escrito por parte del Supervisor del Contrato</w:t>
            </w:r>
          </w:p>
        </w:tc>
        <w:tc>
          <w:tcPr>
            <w:tcW w:w="1490" w:type="dxa"/>
            <w:vAlign w:val="center"/>
          </w:tcPr>
          <w:p w14:paraId="42AC413F"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En la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prestación</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servicio.</w:t>
            </w:r>
          </w:p>
        </w:tc>
        <w:tc>
          <w:tcPr>
            <w:tcW w:w="1633" w:type="dxa"/>
            <w:vAlign w:val="center"/>
          </w:tcPr>
          <w:p w14:paraId="654FDDD5" w14:textId="77777777" w:rsidR="002D033F" w:rsidRPr="002D033F" w:rsidRDefault="002D033F" w:rsidP="002D033F">
            <w:pPr>
              <w:ind w:right="96"/>
              <w:rPr>
                <w:rFonts w:ascii="Arial" w:eastAsia="Segoe UI Light" w:hAnsi="Arial" w:cs="Arial"/>
                <w:sz w:val="16"/>
                <w:szCs w:val="16"/>
                <w:lang w:val="es-ES"/>
              </w:rPr>
            </w:pPr>
            <w:r w:rsidRPr="002D033F">
              <w:rPr>
                <w:rFonts w:ascii="Arial" w:eastAsia="Segoe UI Light" w:hAnsi="Arial" w:cs="Arial"/>
                <w:sz w:val="16"/>
                <w:szCs w:val="16"/>
                <w:lang w:val="es-ES"/>
              </w:rPr>
              <w:t>Falta en la entrega de la documentación que cubra los requisitos de la propuesta técnica</w:t>
            </w:r>
          </w:p>
        </w:tc>
        <w:tc>
          <w:tcPr>
            <w:tcW w:w="1320" w:type="dxa"/>
            <w:vAlign w:val="center"/>
          </w:tcPr>
          <w:p w14:paraId="43FE2D50"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Por cada</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reporte del</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supervisor</w:t>
            </w:r>
            <w:r w:rsidRPr="002D033F">
              <w:rPr>
                <w:rFonts w:ascii="Arial" w:eastAsia="Segoe UI Light" w:hAnsi="Arial" w:cs="Arial"/>
                <w:spacing w:val="-9"/>
                <w:sz w:val="16"/>
                <w:szCs w:val="16"/>
                <w:lang w:val="es-ES"/>
              </w:rPr>
              <w:t xml:space="preserve"> </w:t>
            </w:r>
            <w:r w:rsidRPr="002D033F">
              <w:rPr>
                <w:rFonts w:ascii="Arial" w:eastAsia="Segoe UI Light" w:hAnsi="Arial" w:cs="Arial"/>
                <w:sz w:val="16"/>
                <w:szCs w:val="16"/>
                <w:lang w:val="es-ES"/>
              </w:rPr>
              <w:t>del</w:t>
            </w:r>
            <w:r w:rsidRPr="002D033F">
              <w:rPr>
                <w:rFonts w:ascii="Arial" w:eastAsia="Segoe UI Light" w:hAnsi="Arial" w:cs="Arial"/>
                <w:spacing w:val="-51"/>
                <w:sz w:val="16"/>
                <w:szCs w:val="16"/>
                <w:lang w:val="es-ES"/>
              </w:rPr>
              <w:t xml:space="preserve"> </w:t>
            </w:r>
            <w:r w:rsidRPr="002D033F">
              <w:rPr>
                <w:rFonts w:ascii="Arial" w:eastAsia="Segoe UI Light" w:hAnsi="Arial" w:cs="Arial"/>
                <w:sz w:val="16"/>
                <w:szCs w:val="16"/>
                <w:lang w:val="es-ES"/>
              </w:rPr>
              <w:t>servicio por</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parte</w:t>
            </w:r>
            <w:r w:rsidRPr="002D033F">
              <w:rPr>
                <w:rFonts w:ascii="Arial" w:eastAsia="Segoe UI Light" w:hAnsi="Arial" w:cs="Arial"/>
                <w:spacing w:val="-1"/>
                <w:sz w:val="16"/>
                <w:szCs w:val="16"/>
                <w:lang w:val="es-ES"/>
              </w:rPr>
              <w:t xml:space="preserve"> </w:t>
            </w:r>
            <w:r w:rsidRPr="002D033F">
              <w:rPr>
                <w:rFonts w:ascii="Arial" w:eastAsia="Segoe UI Light" w:hAnsi="Arial" w:cs="Arial"/>
                <w:sz w:val="16"/>
                <w:szCs w:val="16"/>
                <w:lang w:val="es-ES"/>
              </w:rPr>
              <w:t>del</w:t>
            </w:r>
          </w:p>
          <w:p w14:paraId="091D3659"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b/>
                <w:sz w:val="16"/>
                <w:szCs w:val="16"/>
                <w:lang w:val="es-ES"/>
              </w:rPr>
              <w:t>“Instituto</w:t>
            </w:r>
            <w:r w:rsidRPr="002D033F">
              <w:rPr>
                <w:rFonts w:ascii="Arial" w:eastAsia="Segoe UI Light" w:hAnsi="Arial" w:cs="Arial"/>
                <w:b/>
                <w:bCs/>
                <w:sz w:val="16"/>
                <w:szCs w:val="16"/>
                <w:lang w:val="es-ES"/>
              </w:rPr>
              <w:t>”</w:t>
            </w:r>
            <w:r w:rsidRPr="002D033F">
              <w:rPr>
                <w:rFonts w:ascii="Arial" w:eastAsia="Segoe UI Light" w:hAnsi="Arial" w:cs="Arial"/>
                <w:sz w:val="16"/>
                <w:szCs w:val="16"/>
                <w:lang w:val="es-ES"/>
              </w:rPr>
              <w:t>.</w:t>
            </w:r>
          </w:p>
        </w:tc>
        <w:tc>
          <w:tcPr>
            <w:tcW w:w="1417" w:type="dxa"/>
            <w:vAlign w:val="center"/>
          </w:tcPr>
          <w:p w14:paraId="40BAB778" w14:textId="77777777" w:rsidR="002D033F" w:rsidRPr="002D033F" w:rsidRDefault="002D033F" w:rsidP="002D033F">
            <w:pPr>
              <w:ind w:right="97"/>
              <w:rPr>
                <w:rFonts w:ascii="Arial" w:eastAsia="Segoe UI Light" w:hAnsi="Arial" w:cs="Arial"/>
                <w:sz w:val="16"/>
                <w:szCs w:val="16"/>
                <w:lang w:val="es-ES"/>
              </w:rPr>
            </w:pPr>
            <w:r w:rsidRPr="002D033F">
              <w:rPr>
                <w:rFonts w:ascii="Arial" w:eastAsia="Segoe UI Light" w:hAnsi="Arial" w:cs="Arial"/>
                <w:sz w:val="16"/>
                <w:szCs w:val="16"/>
                <w:lang w:val="es-ES"/>
              </w:rPr>
              <w:t>$ 300.00 (Trescientos</w:t>
            </w:r>
            <w:r w:rsidRPr="002D033F">
              <w:rPr>
                <w:rFonts w:ascii="Arial" w:eastAsia="Segoe UI Light" w:hAnsi="Arial" w:cs="Arial"/>
                <w:spacing w:val="1"/>
                <w:sz w:val="16"/>
                <w:szCs w:val="16"/>
                <w:lang w:val="es-ES"/>
              </w:rPr>
              <w:t xml:space="preserve"> </w:t>
            </w:r>
            <w:r w:rsidRPr="002D033F">
              <w:rPr>
                <w:rFonts w:ascii="Arial" w:eastAsia="Segoe UI Light" w:hAnsi="Arial" w:cs="Arial"/>
                <w:spacing w:val="-1"/>
                <w:sz w:val="16"/>
                <w:szCs w:val="16"/>
                <w:lang w:val="es-ES"/>
              </w:rPr>
              <w:t xml:space="preserve">pesos </w:t>
            </w:r>
            <w:r w:rsidRPr="002D033F">
              <w:rPr>
                <w:rFonts w:ascii="Arial" w:eastAsia="Segoe UI Light" w:hAnsi="Arial" w:cs="Arial"/>
                <w:sz w:val="16"/>
                <w:szCs w:val="16"/>
                <w:lang w:val="es-ES"/>
              </w:rPr>
              <w:t>00/100</w:t>
            </w:r>
            <w:r w:rsidRPr="002D033F">
              <w:rPr>
                <w:rFonts w:ascii="Arial" w:eastAsia="Segoe UI Light" w:hAnsi="Arial" w:cs="Arial"/>
                <w:spacing w:val="-52"/>
                <w:sz w:val="16"/>
                <w:szCs w:val="16"/>
                <w:lang w:val="es-ES"/>
              </w:rPr>
              <w:t xml:space="preserve"> </w:t>
            </w:r>
            <w:r w:rsidRPr="002D033F">
              <w:rPr>
                <w:rFonts w:ascii="Arial" w:eastAsia="Segoe UI Light" w:hAnsi="Arial" w:cs="Arial"/>
                <w:sz w:val="16"/>
                <w:szCs w:val="16"/>
                <w:lang w:val="es-ES"/>
              </w:rPr>
              <w:t>M.N.)</w:t>
            </w:r>
          </w:p>
        </w:tc>
      </w:tr>
    </w:tbl>
    <w:p w14:paraId="47BBBFEB" w14:textId="77777777" w:rsidR="006320CE" w:rsidRDefault="006320CE" w:rsidP="006320CE">
      <w:pPr>
        <w:jc w:val="both"/>
        <w:rPr>
          <w:rFonts w:ascii="Arial" w:hAnsi="Arial" w:cs="Arial"/>
        </w:rPr>
      </w:pPr>
    </w:p>
    <w:p w14:paraId="7399A5D8" w14:textId="3DCB9FBC" w:rsidR="00C348B2" w:rsidRPr="005658BD" w:rsidRDefault="00B85A65" w:rsidP="0084758E">
      <w:pPr>
        <w:ind w:left="708"/>
        <w:jc w:val="both"/>
        <w:rPr>
          <w:rFonts w:ascii="Arial" w:hAnsi="Arial" w:cs="Arial"/>
        </w:rPr>
      </w:pPr>
      <w:r w:rsidRPr="00B85A65">
        <w:rPr>
          <w:rFonts w:ascii="Arial" w:hAnsi="Arial" w:cs="Arial"/>
        </w:rPr>
        <w:t xml:space="preserve">El límite máximo de </w:t>
      </w:r>
      <w:r w:rsidR="00882CAB">
        <w:rPr>
          <w:rFonts w:ascii="Arial" w:hAnsi="Arial" w:cs="Arial"/>
        </w:rPr>
        <w:t>deducciones</w:t>
      </w:r>
      <w:r w:rsidRPr="00B85A65">
        <w:rPr>
          <w:rFonts w:ascii="Arial" w:hAnsi="Arial" w:cs="Arial"/>
        </w:rPr>
        <w:t xml:space="preserve"> que podrá aplicarse al PROVEEDOR será hasta por el monto de la garantía del cumplimiento del contrato, después de lo cual el INSTITUTO podrá iniciar el procedimiento de rescisión del contrato.</w:t>
      </w: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42" w:name="_Toc184325956"/>
      <w:r w:rsidRPr="006B4BE5">
        <w:rPr>
          <w:rFonts w:cs="Arial"/>
          <w:bCs/>
          <w:color w:val="244061" w:themeColor="accent1" w:themeShade="80"/>
          <w:sz w:val="20"/>
        </w:rPr>
        <w:t>PRÓRROGAS</w:t>
      </w:r>
      <w:bookmarkEnd w:id="1142"/>
    </w:p>
    <w:p w14:paraId="2A92C612" w14:textId="77777777" w:rsidR="003773FD" w:rsidRPr="001A48EB" w:rsidRDefault="001C57F2" w:rsidP="003773FD">
      <w:pPr>
        <w:ind w:left="708"/>
        <w:jc w:val="both"/>
        <w:rPr>
          <w:rFonts w:ascii="Arial" w:hAnsi="Arial" w:cs="Arial"/>
        </w:rPr>
      </w:pPr>
      <w:bookmarkStart w:id="1143" w:name="_Hlk80696287"/>
      <w:r>
        <w:rPr>
          <w:rFonts w:ascii="Arial" w:hAnsi="Arial" w:cs="Arial"/>
        </w:rPr>
        <w:t xml:space="preserve">Para el presente procedimiento no </w:t>
      </w:r>
      <w:bookmarkEnd w:id="1143"/>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44" w:name="_Toc434004125"/>
      <w:bookmarkStart w:id="1145" w:name="_Toc184325957"/>
      <w:r w:rsidRPr="006B4BE5">
        <w:rPr>
          <w:rFonts w:cs="Arial"/>
          <w:bCs/>
          <w:color w:val="244061" w:themeColor="accent1" w:themeShade="80"/>
          <w:sz w:val="20"/>
        </w:rPr>
        <w:t>TERMINACIÓN ANTICIPADA DEL CONTRATO</w:t>
      </w:r>
      <w:bookmarkEnd w:id="1144"/>
      <w:bookmarkEnd w:id="1145"/>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lastRenderedPageBreak/>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46" w:name="_Toc309618084"/>
      <w:bookmarkStart w:id="1147" w:name="_Toc314085336"/>
      <w:bookmarkStart w:id="1148" w:name="_Toc314086234"/>
      <w:bookmarkStart w:id="1149" w:name="_Toc314094157"/>
      <w:bookmarkStart w:id="1150" w:name="_Toc434004126"/>
      <w:bookmarkStart w:id="1151" w:name="_Toc184325958"/>
      <w:r w:rsidRPr="006B4BE5">
        <w:rPr>
          <w:rFonts w:cs="Arial"/>
          <w:bCs/>
          <w:color w:val="244061" w:themeColor="accent1" w:themeShade="80"/>
          <w:sz w:val="20"/>
        </w:rPr>
        <w:t>RESCISIÓN DEL CONTRATO</w:t>
      </w:r>
      <w:bookmarkEnd w:id="1146"/>
      <w:bookmarkEnd w:id="1147"/>
      <w:bookmarkEnd w:id="1148"/>
      <w:bookmarkEnd w:id="1149"/>
      <w:bookmarkEnd w:id="1150"/>
      <w:bookmarkEnd w:id="1151"/>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29986EFF">
      <w:pPr>
        <w:pStyle w:val="Prrafodelista"/>
        <w:numPr>
          <w:ilvl w:val="0"/>
          <w:numId w:val="74"/>
        </w:numPr>
        <w:tabs>
          <w:tab w:val="left" w:pos="993"/>
        </w:tabs>
        <w:spacing w:before="120" w:after="120"/>
        <w:jc w:val="both"/>
        <w:rPr>
          <w:rFonts w:ascii="Arial" w:hAnsi="Arial" w:cs="Arial"/>
          <w:lang w:val="es-ES"/>
        </w:rPr>
      </w:pPr>
      <w:r w:rsidRPr="29986EF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52" w:name="_Toc434004127"/>
      <w:bookmarkStart w:id="1153" w:name="_Toc184325959"/>
      <w:r w:rsidRPr="006B4BE5">
        <w:rPr>
          <w:rFonts w:cs="Arial"/>
          <w:bCs/>
          <w:color w:val="244061" w:themeColor="accent1" w:themeShade="80"/>
          <w:sz w:val="20"/>
        </w:rPr>
        <w:t>MODIFICACIONES AL CONTRATO Y CANTIDADES ADICIONALES QUE PODRÁN CONTRATARSE</w:t>
      </w:r>
      <w:bookmarkEnd w:id="1152"/>
      <w:bookmarkEnd w:id="1153"/>
    </w:p>
    <w:p w14:paraId="0C2B7672" w14:textId="2CAFD90E"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974D6">
        <w:rPr>
          <w:rFonts w:ascii="Arial" w:hAnsi="Arial" w:cs="Arial"/>
        </w:rPr>
        <w:t>los</w:t>
      </w:r>
      <w:r w:rsidRPr="009C51B1">
        <w:rPr>
          <w:rFonts w:ascii="Arial" w:hAnsi="Arial" w:cs="Arial"/>
        </w:rPr>
        <w:t xml:space="preserve"> artículo</w:t>
      </w:r>
      <w:r w:rsidR="009974D6">
        <w:rPr>
          <w:rFonts w:ascii="Arial" w:hAnsi="Arial" w:cs="Arial"/>
        </w:rPr>
        <w:t>s 56 y</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lastRenderedPageBreak/>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r w:rsidRPr="00677CB9">
        <w:rPr>
          <w:rFonts w:ascii="Arial" w:hAnsi="Arial" w:cs="Arial"/>
          <w:lang w:eastAsia="es-MX"/>
        </w:rPr>
        <w:t xml:space="preserve">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54" w:name="_Toc287290904"/>
      <w:bookmarkStart w:id="1155" w:name="_Toc298407635"/>
      <w:bookmarkStart w:id="1156" w:name="_Toc303777776"/>
      <w:bookmarkStart w:id="1157" w:name="_Toc309618086"/>
      <w:bookmarkStart w:id="1158" w:name="_Toc314085338"/>
      <w:bookmarkStart w:id="1159" w:name="_Toc314086236"/>
      <w:bookmarkStart w:id="1160" w:name="_Toc314094159"/>
      <w:bookmarkStart w:id="1161" w:name="_Toc434004128"/>
      <w:bookmarkStart w:id="1162" w:name="_Toc18432596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54"/>
      <w:bookmarkEnd w:id="1155"/>
      <w:bookmarkEnd w:id="1156"/>
      <w:bookmarkEnd w:id="1157"/>
      <w:bookmarkEnd w:id="1158"/>
      <w:bookmarkEnd w:id="1159"/>
      <w:bookmarkEnd w:id="1160"/>
      <w:bookmarkEnd w:id="1161"/>
      <w:r w:rsidR="00D664E4" w:rsidRPr="008C4A96">
        <w:rPr>
          <w:rFonts w:cs="Arial"/>
          <w:bCs/>
          <w:color w:val="244061" w:themeColor="accent1" w:themeShade="80"/>
          <w:sz w:val="20"/>
        </w:rPr>
        <w:t>LICITACIÓN</w:t>
      </w:r>
      <w:bookmarkEnd w:id="1162"/>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63" w:name="_Toc287290905"/>
      <w:bookmarkStart w:id="1164" w:name="_Toc294270262"/>
      <w:bookmarkStart w:id="1165" w:name="_Toc298407636"/>
      <w:bookmarkStart w:id="1166" w:name="_Toc301965405"/>
      <w:bookmarkStart w:id="1167" w:name="_Toc301965572"/>
      <w:bookmarkStart w:id="1168" w:name="_Toc307995595"/>
      <w:bookmarkStart w:id="1169" w:name="_Toc308181774"/>
      <w:bookmarkStart w:id="1170" w:name="_Toc309618087"/>
      <w:bookmarkStart w:id="1171" w:name="_Toc314030221"/>
      <w:bookmarkStart w:id="1172" w:name="_Toc314085339"/>
      <w:bookmarkStart w:id="1173" w:name="_Toc314086097"/>
      <w:bookmarkStart w:id="1174" w:name="_Toc314086237"/>
      <w:bookmarkStart w:id="1175" w:name="_Toc314094160"/>
      <w:bookmarkStart w:id="1176" w:name="_Toc314804581"/>
      <w:bookmarkStart w:id="1177" w:name="_Toc315905529"/>
      <w:bookmarkStart w:id="1178" w:name="_Toc316315445"/>
      <w:bookmarkStart w:id="1179" w:name="_Toc316316331"/>
      <w:bookmarkStart w:id="1180" w:name="_Toc327181279"/>
      <w:bookmarkStart w:id="1181" w:name="_Toc329602595"/>
      <w:bookmarkStart w:id="1182" w:name="_Toc382993277"/>
      <w:bookmarkStart w:id="1183" w:name="_Toc390246841"/>
      <w:bookmarkStart w:id="1184" w:name="_Toc390699260"/>
      <w:bookmarkStart w:id="1185" w:name="_Toc396148616"/>
      <w:bookmarkStart w:id="1186" w:name="_Toc405207202"/>
      <w:bookmarkStart w:id="1187" w:name="_Toc414448139"/>
      <w:bookmarkStart w:id="1188" w:name="_Toc434004010"/>
      <w:bookmarkStart w:id="1189" w:name="_Toc434004129"/>
      <w:bookmarkStart w:id="1190" w:name="_Toc464498329"/>
      <w:bookmarkStart w:id="1191" w:name="_Toc464498734"/>
      <w:bookmarkStart w:id="1192" w:name="_Toc487209348"/>
      <w:bookmarkStart w:id="1193" w:name="_Toc488428662"/>
      <w:bookmarkStart w:id="1194" w:name="_Toc491180988"/>
      <w:bookmarkStart w:id="1195" w:name="_Toc492377950"/>
      <w:bookmarkStart w:id="1196" w:name="_Toc493501652"/>
      <w:bookmarkStart w:id="1197" w:name="_Toc494211610"/>
      <w:bookmarkStart w:id="1198" w:name="_Toc496883346"/>
      <w:bookmarkStart w:id="1199" w:name="_Toc498523227"/>
      <w:bookmarkStart w:id="1200" w:name="_Toc505704905"/>
      <w:bookmarkStart w:id="1201" w:name="_Toc510612349"/>
      <w:bookmarkStart w:id="1202" w:name="_Toc3539016"/>
      <w:bookmarkStart w:id="1203" w:name="_Toc19704289"/>
      <w:bookmarkStart w:id="1204" w:name="_Toc23410264"/>
      <w:bookmarkStart w:id="1205" w:name="_Toc23958030"/>
      <w:bookmarkStart w:id="1206" w:name="_Toc80883794"/>
      <w:bookmarkStart w:id="1207" w:name="_Toc80890465"/>
      <w:bookmarkStart w:id="1208" w:name="_Toc82529178"/>
      <w:bookmarkStart w:id="1209" w:name="_Toc119663156"/>
      <w:bookmarkStart w:id="1210" w:name="_Toc128403865"/>
      <w:bookmarkStart w:id="1211" w:name="_Toc139655579"/>
      <w:bookmarkStart w:id="1212" w:name="_Toc161343772"/>
      <w:bookmarkStart w:id="1213" w:name="_Toc163151921"/>
      <w:bookmarkStart w:id="1214" w:name="_Toc184325961"/>
      <w:r w:rsidRPr="008C4A96">
        <w:rPr>
          <w:rFonts w:cs="Arial"/>
          <w:bCs/>
          <w:sz w:val="20"/>
          <w:u w:val="single"/>
        </w:rPr>
        <w:t>Causas para desechar las proposiciones.</w:t>
      </w:r>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Pr="00E21CA8"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no obtener la puntuación mínima esperada para considerar que la oferta técnica es solvente y susceptible de evaluarse </w:t>
      </w:r>
      <w:r w:rsidRPr="00E21CA8">
        <w:rPr>
          <w:rFonts w:ascii="Arial" w:eastAsia="MS Mincho" w:hAnsi="Arial" w:cs="Arial"/>
          <w:lang w:eastAsia="es-MX"/>
        </w:rPr>
        <w:t>económicamente.</w:t>
      </w:r>
    </w:p>
    <w:p w14:paraId="26CC4B1B" w14:textId="285D88A8" w:rsidR="003E3777" w:rsidRDefault="008F3F83" w:rsidP="003E3777">
      <w:pPr>
        <w:pStyle w:val="Prrafodelista"/>
        <w:numPr>
          <w:ilvl w:val="0"/>
          <w:numId w:val="3"/>
        </w:numPr>
        <w:jc w:val="both"/>
        <w:rPr>
          <w:rFonts w:ascii="Arial" w:eastAsia="MS Mincho" w:hAnsi="Arial" w:cs="Arial"/>
          <w:snapToGrid/>
          <w:lang w:val="es-MX" w:eastAsia="es-MX"/>
        </w:rPr>
      </w:pPr>
      <w:r w:rsidRPr="00E21CA8">
        <w:rPr>
          <w:rFonts w:ascii="Arial" w:eastAsia="MS Mincho" w:hAnsi="Arial" w:cs="Arial"/>
          <w:snapToGrid/>
          <w:lang w:val="es-MX" w:eastAsia="es-MX"/>
        </w:rPr>
        <w:lastRenderedPageBreak/>
        <w:t xml:space="preserve">Por señalar condiciones de pago distintas a las establecidas en la convocatoria o por no cotizar TODOS los conceptos señalados en </w:t>
      </w:r>
      <w:r w:rsidR="002040EB" w:rsidRPr="00E21CA8">
        <w:rPr>
          <w:rFonts w:ascii="Arial" w:eastAsia="MS Mincho" w:hAnsi="Arial" w:cs="Arial"/>
          <w:snapToGrid/>
          <w:lang w:val="es-MX" w:eastAsia="es-MX"/>
        </w:rPr>
        <w:t>el</w:t>
      </w:r>
      <w:r w:rsidRPr="00E21CA8">
        <w:rPr>
          <w:rFonts w:ascii="Arial" w:eastAsia="MS Mincho" w:hAnsi="Arial" w:cs="Arial"/>
          <w:snapToGrid/>
          <w:lang w:val="es-MX" w:eastAsia="es-MX"/>
        </w:rPr>
        <w:t xml:space="preserve"> </w:t>
      </w:r>
      <w:r w:rsidRPr="00E21CA8">
        <w:rPr>
          <w:rFonts w:ascii="Arial" w:eastAsia="MS Mincho" w:hAnsi="Arial" w:cs="Arial"/>
          <w:b/>
          <w:bCs/>
          <w:snapToGrid/>
          <w:lang w:val="es-MX" w:eastAsia="es-MX"/>
        </w:rPr>
        <w:t>Anexo 7 “Oferta económica”</w:t>
      </w:r>
      <w:r w:rsidR="00C162BB" w:rsidRPr="00E21CA8">
        <w:rPr>
          <w:rFonts w:ascii="Arial" w:eastAsia="MS Mincho" w:hAnsi="Arial" w:cs="Arial"/>
          <w:b/>
          <w:bCs/>
          <w:snapToGrid/>
          <w:lang w:val="es-MX" w:eastAsia="es-MX"/>
        </w:rPr>
        <w:t xml:space="preserve"> </w:t>
      </w:r>
      <w:r w:rsidR="00C162BB" w:rsidRPr="00E21CA8">
        <w:rPr>
          <w:rFonts w:ascii="Arial" w:eastAsia="MS Mincho" w:hAnsi="Arial" w:cs="Arial"/>
          <w:snapToGrid/>
          <w:lang w:val="es-MX" w:eastAsia="es-MX"/>
        </w:rPr>
        <w:t>de la partida</w:t>
      </w:r>
      <w:r w:rsidR="00D47F6F" w:rsidRPr="00E21CA8">
        <w:rPr>
          <w:rFonts w:ascii="Arial" w:eastAsia="MS Mincho" w:hAnsi="Arial" w:cs="Arial"/>
          <w:snapToGrid/>
          <w:lang w:val="es-MX" w:eastAsia="es-MX"/>
        </w:rPr>
        <w:t xml:space="preserve"> única.</w:t>
      </w:r>
    </w:p>
    <w:p w14:paraId="14F80911" w14:textId="77777777" w:rsidR="006F43B8" w:rsidRPr="00466F5E" w:rsidRDefault="006F43B8" w:rsidP="00466F5E">
      <w:pPr>
        <w:jc w:val="both"/>
        <w:rPr>
          <w:rFonts w:ascii="Arial" w:eastAsia="MS Mincho" w:hAnsi="Arial" w:cs="Arial"/>
          <w:lang w:eastAsia="es-MX"/>
        </w:rPr>
      </w:pPr>
    </w:p>
    <w:p w14:paraId="45C57216" w14:textId="4200766F" w:rsidR="00827564" w:rsidRPr="003E3777" w:rsidRDefault="00827564" w:rsidP="003E3777">
      <w:pPr>
        <w:pStyle w:val="Prrafodelista"/>
        <w:ind w:left="1211"/>
        <w:jc w:val="both"/>
        <w:rPr>
          <w:rFonts w:ascii="Arial" w:eastAsia="MS Mincho" w:hAnsi="Arial" w:cs="Arial"/>
          <w:snapToGrid/>
          <w:lang w:val="es-MX" w:eastAsia="es-MX"/>
        </w:rPr>
      </w:pPr>
      <w:r w:rsidRPr="003E3777">
        <w:rPr>
          <w:rFonts w:ascii="Arial" w:eastAsia="MS Mincho" w:hAnsi="Arial" w:cs="Arial"/>
          <w:lang w:eastAsia="es-MX"/>
        </w:rPr>
        <w:t>Las</w:t>
      </w:r>
      <w:r w:rsidRPr="003E3777">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3E3777">
        <w:rPr>
          <w:rFonts w:ascii="Arial" w:hAnsi="Arial" w:cs="Arial"/>
        </w:rPr>
        <w:t>INSTITUTO</w:t>
      </w:r>
      <w:r w:rsidRPr="003E3777">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215" w:name="_Toc287290906"/>
      <w:bookmarkStart w:id="1216" w:name="_Toc292192868"/>
      <w:bookmarkStart w:id="1217" w:name="_Toc294270263"/>
      <w:bookmarkStart w:id="1218" w:name="_Toc298407637"/>
      <w:bookmarkStart w:id="1219" w:name="_Toc301965406"/>
      <w:bookmarkStart w:id="1220" w:name="_Toc301965573"/>
      <w:bookmarkStart w:id="1221" w:name="_Toc307995596"/>
      <w:bookmarkStart w:id="1222" w:name="_Toc308181775"/>
      <w:bookmarkStart w:id="1223" w:name="_Toc309618088"/>
      <w:bookmarkStart w:id="1224" w:name="_Toc314030222"/>
      <w:bookmarkStart w:id="1225" w:name="_Toc314085340"/>
      <w:bookmarkStart w:id="1226" w:name="_Toc314086098"/>
      <w:bookmarkStart w:id="1227" w:name="_Toc314086238"/>
      <w:bookmarkStart w:id="1228" w:name="_Toc314094161"/>
      <w:bookmarkStart w:id="1229" w:name="_Toc314804582"/>
      <w:bookmarkStart w:id="1230" w:name="_Toc315905530"/>
      <w:bookmarkStart w:id="1231" w:name="_Toc316315446"/>
      <w:bookmarkStart w:id="1232" w:name="_Toc316316332"/>
      <w:bookmarkStart w:id="1233" w:name="_Toc327181280"/>
      <w:bookmarkStart w:id="1234" w:name="_Toc329602596"/>
      <w:bookmarkStart w:id="1235" w:name="_Toc382993278"/>
      <w:bookmarkStart w:id="1236" w:name="_Toc390246842"/>
      <w:bookmarkStart w:id="1237" w:name="_Toc390699261"/>
      <w:bookmarkStart w:id="1238" w:name="_Toc396148617"/>
      <w:bookmarkStart w:id="1239" w:name="_Toc405207203"/>
      <w:bookmarkStart w:id="1240" w:name="_Toc414448140"/>
      <w:bookmarkStart w:id="1241" w:name="_Toc434004011"/>
      <w:bookmarkStart w:id="1242" w:name="_Toc434004130"/>
      <w:bookmarkStart w:id="1243" w:name="_Toc464498330"/>
      <w:bookmarkStart w:id="1244" w:name="_Toc464498735"/>
      <w:bookmarkStart w:id="1245" w:name="_Toc487209349"/>
      <w:bookmarkStart w:id="1246" w:name="_Toc488428663"/>
      <w:bookmarkStart w:id="1247" w:name="_Toc491180989"/>
      <w:bookmarkStart w:id="1248" w:name="_Toc492377951"/>
      <w:bookmarkStart w:id="1249" w:name="_Toc493501653"/>
      <w:bookmarkStart w:id="1250" w:name="_Toc494211611"/>
      <w:bookmarkStart w:id="1251" w:name="_Toc496883347"/>
      <w:bookmarkStart w:id="1252" w:name="_Toc498523228"/>
      <w:bookmarkStart w:id="1253" w:name="_Toc505704906"/>
      <w:bookmarkStart w:id="1254" w:name="_Toc510612350"/>
      <w:bookmarkStart w:id="1255" w:name="_Toc3539017"/>
      <w:bookmarkStart w:id="1256" w:name="_Toc19704290"/>
      <w:bookmarkStart w:id="1257" w:name="_Toc23410265"/>
      <w:bookmarkStart w:id="1258" w:name="_Toc23958031"/>
      <w:bookmarkStart w:id="1259" w:name="_Toc80883795"/>
      <w:bookmarkStart w:id="1260" w:name="_Toc80890466"/>
      <w:bookmarkStart w:id="1261" w:name="_Toc82529179"/>
      <w:bookmarkStart w:id="1262" w:name="_Toc119663157"/>
      <w:bookmarkStart w:id="1263" w:name="_Toc128403866"/>
      <w:bookmarkStart w:id="1264" w:name="_Toc139655580"/>
      <w:bookmarkStart w:id="1265" w:name="_Toc161343773"/>
      <w:bookmarkStart w:id="1266" w:name="_Toc163151922"/>
      <w:bookmarkStart w:id="1267" w:name="_Toc184325962"/>
      <w:r w:rsidRPr="005E68CD">
        <w:rPr>
          <w:rFonts w:cs="Arial"/>
          <w:bCs/>
          <w:sz w:val="20"/>
          <w:u w:val="single"/>
        </w:rPr>
        <w:t>Declaración de procedimiento desierto.</w:t>
      </w:r>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68" w:name="_Toc288637095"/>
      <w:bookmarkStart w:id="1269" w:name="_Toc288651033"/>
      <w:bookmarkStart w:id="1270" w:name="_Toc288678531"/>
      <w:bookmarkStart w:id="1271" w:name="_Toc292192869"/>
      <w:bookmarkStart w:id="1272" w:name="_Toc298407638"/>
      <w:bookmarkStart w:id="1273" w:name="_Toc301965407"/>
      <w:bookmarkStart w:id="1274" w:name="_Toc301965574"/>
      <w:bookmarkStart w:id="1275" w:name="_Toc307995597"/>
      <w:bookmarkStart w:id="1276" w:name="_Toc308181776"/>
      <w:bookmarkStart w:id="1277" w:name="_Toc309618089"/>
      <w:bookmarkStart w:id="1278" w:name="_Toc287290911"/>
      <w:bookmarkStart w:id="1279" w:name="_Toc314030223"/>
      <w:bookmarkStart w:id="1280" w:name="_Toc314085341"/>
      <w:bookmarkStart w:id="1281" w:name="_Toc314086099"/>
      <w:bookmarkStart w:id="1282" w:name="_Toc314086239"/>
      <w:bookmarkStart w:id="1283" w:name="_Toc314094162"/>
      <w:bookmarkStart w:id="1284" w:name="_Toc314804583"/>
      <w:bookmarkStart w:id="1285" w:name="_Toc315905531"/>
      <w:bookmarkStart w:id="1286" w:name="_Toc316315447"/>
      <w:bookmarkStart w:id="1287" w:name="_Toc316316333"/>
      <w:bookmarkStart w:id="1288" w:name="_Toc327181281"/>
      <w:bookmarkStart w:id="1289"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90" w:name="_Toc382993279"/>
      <w:bookmarkStart w:id="1291" w:name="_Toc390246843"/>
      <w:bookmarkStart w:id="1292" w:name="_Toc390699262"/>
      <w:bookmarkStart w:id="1293" w:name="_Toc396148618"/>
      <w:bookmarkStart w:id="1294" w:name="_Toc405207204"/>
      <w:bookmarkStart w:id="1295" w:name="_Toc414448141"/>
      <w:bookmarkStart w:id="1296" w:name="_Toc434004012"/>
      <w:bookmarkStart w:id="1297" w:name="_Toc434004131"/>
      <w:bookmarkStart w:id="1298" w:name="_Toc464498331"/>
      <w:bookmarkStart w:id="1299" w:name="_Toc464498736"/>
      <w:bookmarkStart w:id="1300" w:name="_Toc487209350"/>
      <w:bookmarkStart w:id="1301" w:name="_Toc488428664"/>
      <w:bookmarkStart w:id="1302" w:name="_Toc491180990"/>
      <w:bookmarkStart w:id="1303" w:name="_Toc492377952"/>
      <w:bookmarkStart w:id="1304" w:name="_Toc493501654"/>
      <w:bookmarkStart w:id="1305" w:name="_Toc494211612"/>
      <w:bookmarkStart w:id="1306" w:name="_Toc496883348"/>
      <w:bookmarkStart w:id="1307" w:name="_Toc498523229"/>
      <w:bookmarkStart w:id="1308" w:name="_Toc505704907"/>
      <w:bookmarkStart w:id="1309" w:name="_Toc510612351"/>
      <w:bookmarkStart w:id="1310" w:name="_Toc3539018"/>
      <w:bookmarkStart w:id="1311" w:name="_Toc19704291"/>
      <w:bookmarkStart w:id="1312" w:name="_Toc23410266"/>
      <w:bookmarkStart w:id="1313" w:name="_Toc23958032"/>
      <w:bookmarkStart w:id="1314" w:name="_Toc80883796"/>
      <w:bookmarkStart w:id="1315" w:name="_Toc80890467"/>
      <w:bookmarkStart w:id="1316" w:name="_Toc82529180"/>
      <w:bookmarkStart w:id="1317" w:name="_Toc119663158"/>
      <w:bookmarkStart w:id="1318" w:name="_Toc128403867"/>
      <w:bookmarkStart w:id="1319" w:name="_Toc139655581"/>
      <w:bookmarkStart w:id="1320" w:name="_Toc161343774"/>
      <w:bookmarkStart w:id="1321" w:name="_Toc163151923"/>
      <w:bookmarkStart w:id="1322" w:name="_Toc184325963"/>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23" w:name="_Toc314085344"/>
      <w:bookmarkStart w:id="1324" w:name="_Toc314086242"/>
      <w:bookmarkStart w:id="1325" w:name="_Toc314094165"/>
      <w:bookmarkStart w:id="1326" w:name="_Toc434004132"/>
      <w:bookmarkStart w:id="1327" w:name="_Toc184325964"/>
      <w:r w:rsidRPr="006B4BE5">
        <w:rPr>
          <w:rFonts w:cs="Arial"/>
          <w:bCs/>
          <w:color w:val="244061" w:themeColor="accent1" w:themeShade="80"/>
          <w:sz w:val="20"/>
        </w:rPr>
        <w:t>INFRACCIONES Y SANCIONES</w:t>
      </w:r>
      <w:bookmarkEnd w:id="1323"/>
      <w:bookmarkEnd w:id="1324"/>
      <w:bookmarkEnd w:id="1325"/>
      <w:bookmarkEnd w:id="1326"/>
      <w:bookmarkEnd w:id="1327"/>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28" w:name="_Toc292192875"/>
      <w:bookmarkStart w:id="1329" w:name="_Toc298407642"/>
      <w:bookmarkStart w:id="1330" w:name="_Toc309618092"/>
      <w:bookmarkStart w:id="1331" w:name="_Toc314085345"/>
      <w:bookmarkStart w:id="1332" w:name="_Toc314086243"/>
      <w:bookmarkStart w:id="1333" w:name="_Toc314094166"/>
      <w:bookmarkStart w:id="1334" w:name="_Toc434004133"/>
      <w:bookmarkStart w:id="1335" w:name="_Toc184325965"/>
      <w:r w:rsidRPr="006B4BE5">
        <w:rPr>
          <w:rFonts w:cs="Arial"/>
          <w:bCs/>
          <w:color w:val="244061" w:themeColor="accent1" w:themeShade="80"/>
          <w:sz w:val="20"/>
        </w:rPr>
        <w:t>INCONFORMIDADES</w:t>
      </w:r>
      <w:bookmarkEnd w:id="1328"/>
      <w:bookmarkEnd w:id="1329"/>
      <w:bookmarkEnd w:id="1330"/>
      <w:bookmarkEnd w:id="1331"/>
      <w:bookmarkEnd w:id="1332"/>
      <w:bookmarkEnd w:id="1333"/>
      <w:bookmarkEnd w:id="1334"/>
      <w:bookmarkEnd w:id="1335"/>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336" w:name="_Toc287290912"/>
      <w:bookmarkStart w:id="1337" w:name="_Toc292192876"/>
      <w:bookmarkStart w:id="1338" w:name="_Toc298407644"/>
      <w:bookmarkStart w:id="1339" w:name="_Toc309618094"/>
      <w:bookmarkStart w:id="1340" w:name="_Toc314085347"/>
      <w:bookmarkStart w:id="1341" w:name="_Toc314086245"/>
      <w:bookmarkStart w:id="1342"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43" w:name="_Toc298407643"/>
      <w:bookmarkStart w:id="1344" w:name="_Toc309618093"/>
      <w:bookmarkStart w:id="1345" w:name="_Toc314705823"/>
      <w:bookmarkStart w:id="1346" w:name="_Toc434004134"/>
      <w:bookmarkStart w:id="1347" w:name="_Toc184325966"/>
      <w:r w:rsidRPr="006B4BE5">
        <w:rPr>
          <w:rFonts w:cs="Arial"/>
          <w:bCs/>
          <w:color w:val="244061" w:themeColor="accent1" w:themeShade="80"/>
          <w:sz w:val="20"/>
        </w:rPr>
        <w:t>SOLICITUD DE INFORMACIÓN</w:t>
      </w:r>
      <w:bookmarkEnd w:id="1343"/>
      <w:bookmarkEnd w:id="1344"/>
      <w:bookmarkEnd w:id="1345"/>
      <w:bookmarkEnd w:id="1346"/>
      <w:bookmarkEnd w:id="1347"/>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w:t>
      </w:r>
      <w:r w:rsidR="00760925">
        <w:rPr>
          <w:rFonts w:ascii="Arial" w:hAnsi="Arial" w:cs="Arial"/>
        </w:rPr>
        <w:lastRenderedPageBreak/>
        <w:t>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48" w:name="_Toc434004135"/>
      <w:bookmarkStart w:id="1349" w:name="_Toc184325967"/>
      <w:r w:rsidRPr="006B4BE5">
        <w:rPr>
          <w:rFonts w:cs="Arial"/>
          <w:bCs/>
          <w:color w:val="244061" w:themeColor="accent1" w:themeShade="80"/>
          <w:sz w:val="20"/>
        </w:rPr>
        <w:t>NO NEGOCIABILIDAD DE LAS CONDICIONES CONTENIDAS EN ESTA CONVOCATORIA Y EN LAS PROPOSICIONES</w:t>
      </w:r>
      <w:bookmarkEnd w:id="1336"/>
      <w:bookmarkEnd w:id="1337"/>
      <w:bookmarkEnd w:id="1338"/>
      <w:bookmarkEnd w:id="1339"/>
      <w:bookmarkEnd w:id="1340"/>
      <w:bookmarkEnd w:id="1341"/>
      <w:bookmarkEnd w:id="1342"/>
      <w:bookmarkEnd w:id="1348"/>
      <w:bookmarkEnd w:id="1349"/>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50" w:name="_Toc184325968"/>
      <w:r w:rsidRPr="00EA558C">
        <w:rPr>
          <w:rFonts w:cs="Arial"/>
          <w:color w:val="CC0066"/>
          <w:kern w:val="32"/>
          <w:sz w:val="28"/>
        </w:rPr>
        <w:lastRenderedPageBreak/>
        <w:t>ANEXO 1</w:t>
      </w:r>
      <w:bookmarkEnd w:id="1133"/>
      <w:bookmarkEnd w:id="1134"/>
      <w:bookmarkEnd w:id="1350"/>
    </w:p>
    <w:p w14:paraId="79141705" w14:textId="14A75759" w:rsidR="00C25594" w:rsidRDefault="00A95A33" w:rsidP="00C25594">
      <w:pPr>
        <w:pStyle w:val="Ttulo1"/>
        <w:shd w:val="clear" w:color="auto" w:fill="D9D9D9" w:themeFill="background1" w:themeFillShade="D9"/>
        <w:rPr>
          <w:rFonts w:cs="Arial"/>
          <w:kern w:val="32"/>
          <w:sz w:val="28"/>
          <w:szCs w:val="32"/>
        </w:rPr>
      </w:pPr>
      <w:bookmarkStart w:id="1351" w:name="_Toc452121414"/>
      <w:bookmarkStart w:id="1352" w:name="_Toc464498337"/>
      <w:bookmarkStart w:id="1353" w:name="_Toc464498742"/>
      <w:bookmarkStart w:id="1354" w:name="_Toc487209356"/>
      <w:bookmarkStart w:id="1355" w:name="_Toc488428670"/>
      <w:bookmarkStart w:id="1356" w:name="_Toc491180996"/>
      <w:bookmarkStart w:id="1357" w:name="_Toc492377958"/>
      <w:bookmarkStart w:id="1358" w:name="_Toc493501660"/>
      <w:bookmarkStart w:id="1359" w:name="_Toc494211618"/>
      <w:bookmarkStart w:id="1360" w:name="_Toc496883354"/>
      <w:bookmarkStart w:id="1361" w:name="_Toc498523235"/>
      <w:bookmarkStart w:id="1362" w:name="_Toc505704913"/>
      <w:bookmarkStart w:id="1363" w:name="_Toc510612357"/>
      <w:bookmarkStart w:id="1364" w:name="_Toc3539024"/>
      <w:bookmarkStart w:id="1365" w:name="_Toc19704297"/>
      <w:bookmarkStart w:id="1366" w:name="_Toc23410272"/>
      <w:bookmarkStart w:id="1367" w:name="_Toc23958038"/>
      <w:bookmarkStart w:id="1368" w:name="_Toc80883802"/>
      <w:bookmarkStart w:id="1369" w:name="_Toc80890473"/>
      <w:bookmarkStart w:id="1370" w:name="_Toc82529186"/>
      <w:bookmarkStart w:id="1371" w:name="_Toc119663164"/>
      <w:bookmarkStart w:id="1372" w:name="_Toc128403873"/>
      <w:bookmarkStart w:id="1373" w:name="_Toc139655587"/>
      <w:bookmarkStart w:id="1374" w:name="_Toc161343780"/>
      <w:bookmarkStart w:id="1375" w:name="_Toc163151929"/>
      <w:bookmarkStart w:id="1376" w:name="_Toc184325969"/>
      <w:r w:rsidRPr="0027305A">
        <w:rPr>
          <w:rFonts w:cs="Arial"/>
          <w:kern w:val="32"/>
          <w:sz w:val="28"/>
          <w:szCs w:val="32"/>
        </w:rPr>
        <w:t>Especificaciones Técnicas</w:t>
      </w:r>
      <w:bookmarkStart w:id="1377" w:name="_Toc410219892"/>
      <w:bookmarkStart w:id="1378" w:name="_Toc309618101"/>
      <w:bookmarkStart w:id="1379" w:name="_Toc314085350"/>
      <w:bookmarkStart w:id="1380" w:name="_Toc314094171"/>
      <w:bookmarkStart w:id="1381" w:name="_Toc289064607"/>
      <w:bookmarkEnd w:id="1135"/>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p>
    <w:bookmarkEnd w:id="1377"/>
    <w:p w14:paraId="5C88579A" w14:textId="77777777" w:rsidR="009203F6" w:rsidRPr="009203F6" w:rsidRDefault="009203F6" w:rsidP="009203F6">
      <w:pPr>
        <w:ind w:right="-210"/>
        <w:jc w:val="both"/>
        <w:rPr>
          <w:rFonts w:ascii="Arial" w:eastAsia="Arial" w:hAnsi="Arial" w:cs="Arial"/>
          <w:sz w:val="18"/>
          <w:szCs w:val="18"/>
          <w:lang w:eastAsia="en-US"/>
        </w:rPr>
      </w:pPr>
    </w:p>
    <w:p w14:paraId="159784F9" w14:textId="77777777" w:rsidR="00701A2E" w:rsidRPr="00701A2E" w:rsidRDefault="00701A2E" w:rsidP="00701A2E">
      <w:pPr>
        <w:numPr>
          <w:ilvl w:val="0"/>
          <w:numId w:val="138"/>
        </w:numPr>
        <w:spacing w:before="4"/>
        <w:ind w:left="0" w:right="75"/>
        <w:jc w:val="both"/>
        <w:rPr>
          <w:rFonts w:ascii="Arial" w:eastAsia="Arial" w:hAnsi="Arial" w:cs="Arial"/>
          <w:b/>
          <w:lang w:eastAsia="en-US"/>
        </w:rPr>
      </w:pPr>
      <w:r w:rsidRPr="00701A2E">
        <w:rPr>
          <w:rFonts w:ascii="Arial" w:eastAsia="Arial" w:hAnsi="Arial" w:cs="Arial"/>
          <w:b/>
          <w:lang w:eastAsia="en-US"/>
        </w:rPr>
        <w:t xml:space="preserve">Objeto de la Contratación </w:t>
      </w:r>
    </w:p>
    <w:p w14:paraId="70D5051E" w14:textId="77777777" w:rsidR="00701A2E" w:rsidRPr="00701A2E" w:rsidRDefault="00701A2E" w:rsidP="00701A2E">
      <w:pPr>
        <w:ind w:right="75"/>
        <w:jc w:val="both"/>
        <w:rPr>
          <w:rFonts w:ascii="Arial" w:eastAsia="Arial" w:hAnsi="Arial" w:cs="Arial"/>
          <w:b/>
          <w:lang w:eastAsia="en-US"/>
        </w:rPr>
      </w:pPr>
    </w:p>
    <w:p w14:paraId="373246BC" w14:textId="77777777" w:rsidR="00701A2E" w:rsidRPr="00701A2E" w:rsidRDefault="00701A2E" w:rsidP="00701A2E">
      <w:pPr>
        <w:kinsoku w:val="0"/>
        <w:overflowPunct w:val="0"/>
        <w:spacing w:line="244" w:lineRule="auto"/>
        <w:ind w:right="75"/>
        <w:jc w:val="both"/>
        <w:rPr>
          <w:rFonts w:ascii="Arial" w:eastAsia="Arial" w:hAnsi="Arial" w:cs="Arial"/>
          <w:spacing w:val="14"/>
          <w:lang w:eastAsia="en-US"/>
        </w:rPr>
      </w:pPr>
      <w:bookmarkStart w:id="1382" w:name="_Hlk138674857"/>
      <w:r w:rsidRPr="00701A2E">
        <w:rPr>
          <w:rFonts w:ascii="Arial" w:eastAsia="Arial" w:hAnsi="Arial" w:cs="Arial"/>
          <w:lang w:eastAsia="en-US"/>
        </w:rPr>
        <w:t>Pr</w:t>
      </w:r>
      <w:r w:rsidRPr="00701A2E">
        <w:rPr>
          <w:rFonts w:ascii="Arial" w:eastAsia="Arial" w:hAnsi="Arial" w:cs="Arial"/>
          <w:spacing w:val="-2"/>
          <w:lang w:eastAsia="en-US"/>
        </w:rPr>
        <w:t>opo</w:t>
      </w:r>
      <w:r w:rsidRPr="00701A2E">
        <w:rPr>
          <w:rFonts w:ascii="Arial" w:eastAsia="Arial" w:hAnsi="Arial" w:cs="Arial"/>
          <w:lang w:eastAsia="en-US"/>
        </w:rPr>
        <w:t>rc</w:t>
      </w:r>
      <w:r w:rsidRPr="00701A2E">
        <w:rPr>
          <w:rFonts w:ascii="Arial" w:eastAsia="Arial" w:hAnsi="Arial" w:cs="Arial"/>
          <w:spacing w:val="1"/>
          <w:lang w:eastAsia="en-US"/>
        </w:rPr>
        <w:t>i</w:t>
      </w:r>
      <w:r w:rsidRPr="00701A2E">
        <w:rPr>
          <w:rFonts w:ascii="Arial" w:eastAsia="Arial" w:hAnsi="Arial" w:cs="Arial"/>
          <w:spacing w:val="-2"/>
          <w:lang w:eastAsia="en-US"/>
        </w:rPr>
        <w:t>ona</w:t>
      </w:r>
      <w:r w:rsidRPr="00701A2E">
        <w:rPr>
          <w:rFonts w:ascii="Arial" w:eastAsia="Arial" w:hAnsi="Arial" w:cs="Arial"/>
          <w:lang w:eastAsia="en-US"/>
        </w:rPr>
        <w:t>r</w:t>
      </w:r>
      <w:r w:rsidRPr="00701A2E">
        <w:rPr>
          <w:rFonts w:ascii="Arial" w:eastAsia="Arial" w:hAnsi="Arial" w:cs="Arial"/>
          <w:spacing w:val="13"/>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9"/>
          <w:lang w:eastAsia="en-US"/>
        </w:rPr>
        <w:t xml:space="preserve"> </w:t>
      </w:r>
      <w:bookmarkStart w:id="1383" w:name="_Hlk178955122"/>
      <w:r w:rsidRPr="00701A2E">
        <w:rPr>
          <w:rFonts w:ascii="Arial" w:eastAsia="Arial" w:hAnsi="Arial" w:cs="Arial"/>
          <w:b/>
          <w:bCs/>
          <w:spacing w:val="19"/>
          <w:lang w:eastAsia="en-US"/>
        </w:rPr>
        <w:t>“</w:t>
      </w:r>
      <w:r w:rsidRPr="00701A2E">
        <w:rPr>
          <w:rFonts w:ascii="Arial" w:eastAsia="Arial" w:hAnsi="Arial" w:cs="Arial"/>
          <w:b/>
          <w:bCs/>
          <w:lang w:eastAsia="en-US"/>
        </w:rPr>
        <w:t>Servicio Integral de Jardinería para oficinas centrales de la Ciudad de México del Instituto Nacional Electoral”</w:t>
      </w:r>
      <w:r w:rsidRPr="00701A2E">
        <w:rPr>
          <w:rFonts w:ascii="Arial" w:eastAsia="Arial" w:hAnsi="Arial" w:cs="Arial"/>
          <w:spacing w:val="-2"/>
          <w:lang w:eastAsia="en-US"/>
        </w:rPr>
        <w:t>,</w:t>
      </w:r>
      <w:bookmarkEnd w:id="1383"/>
      <w:r w:rsidRPr="00701A2E">
        <w:rPr>
          <w:rFonts w:ascii="Arial" w:eastAsia="Arial" w:hAnsi="Arial" w:cs="Arial"/>
          <w:spacing w:val="-2"/>
          <w:lang w:eastAsia="en-US"/>
        </w:rPr>
        <w:t xml:space="preserve"> en adelante el </w:t>
      </w:r>
      <w:r w:rsidRPr="00701A2E">
        <w:rPr>
          <w:rFonts w:ascii="Arial" w:eastAsia="Arial" w:hAnsi="Arial" w:cs="Arial"/>
          <w:b/>
          <w:bCs/>
          <w:spacing w:val="-2"/>
          <w:lang w:eastAsia="en-US"/>
        </w:rPr>
        <w:t>SERVICIO</w:t>
      </w:r>
      <w:r w:rsidRPr="00701A2E">
        <w:rPr>
          <w:rFonts w:ascii="Arial" w:eastAsia="Arial" w:hAnsi="Arial" w:cs="Arial"/>
          <w:spacing w:val="15"/>
          <w:lang w:eastAsia="en-US"/>
        </w:rPr>
        <w:t xml:space="preserve"> </w:t>
      </w:r>
      <w:r w:rsidRPr="00701A2E">
        <w:rPr>
          <w:rFonts w:ascii="Arial" w:eastAsia="Arial" w:hAnsi="Arial" w:cs="Arial"/>
          <w:spacing w:val="-2"/>
          <w:lang w:eastAsia="en-US"/>
        </w:rPr>
        <w:t>el cual tiene por objeto</w:t>
      </w:r>
      <w:r w:rsidRPr="00701A2E">
        <w:rPr>
          <w:rFonts w:ascii="Arial" w:eastAsia="Arial" w:hAnsi="Arial" w:cs="Arial"/>
          <w:spacing w:val="20"/>
          <w:lang w:eastAsia="en-US"/>
        </w:rPr>
        <w:t xml:space="preserve"> </w:t>
      </w:r>
      <w:r w:rsidRPr="00701A2E">
        <w:rPr>
          <w:rFonts w:ascii="Arial" w:eastAsia="Arial" w:hAnsi="Arial" w:cs="Arial"/>
          <w:spacing w:val="-5"/>
          <w:lang w:eastAsia="en-US"/>
        </w:rPr>
        <w:t>e</w:t>
      </w:r>
      <w:r w:rsidRPr="00701A2E">
        <w:rPr>
          <w:rFonts w:ascii="Arial" w:eastAsia="Arial" w:hAnsi="Arial" w:cs="Arial"/>
          <w:lang w:eastAsia="en-US"/>
        </w:rPr>
        <w:t>l</w:t>
      </w:r>
      <w:r w:rsidRPr="00701A2E">
        <w:rPr>
          <w:rFonts w:ascii="Arial" w:eastAsia="Arial" w:hAnsi="Arial" w:cs="Arial"/>
          <w:spacing w:val="16"/>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u</w:t>
      </w:r>
      <w:r w:rsidRPr="00701A2E">
        <w:rPr>
          <w:rFonts w:ascii="Arial" w:eastAsia="Arial" w:hAnsi="Arial" w:cs="Arial"/>
          <w:spacing w:val="1"/>
          <w:lang w:eastAsia="en-US"/>
        </w:rPr>
        <w:t>i</w:t>
      </w:r>
      <w:r w:rsidRPr="00701A2E">
        <w:rPr>
          <w:rFonts w:ascii="Arial" w:eastAsia="Arial" w:hAnsi="Arial" w:cs="Arial"/>
          <w:spacing w:val="-2"/>
          <w:lang w:eastAsia="en-US"/>
        </w:rPr>
        <w:t>dad</w:t>
      </w:r>
      <w:r w:rsidRPr="00701A2E">
        <w:rPr>
          <w:rFonts w:ascii="Arial" w:eastAsia="Arial" w:hAnsi="Arial" w:cs="Arial"/>
          <w:lang w:eastAsia="en-US"/>
        </w:rPr>
        <w:t>o</w:t>
      </w:r>
      <w:r w:rsidRPr="00701A2E">
        <w:rPr>
          <w:rFonts w:ascii="Arial" w:eastAsia="Arial" w:hAnsi="Arial" w:cs="Arial"/>
          <w:spacing w:val="1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6"/>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18"/>
          <w:lang w:eastAsia="en-US"/>
        </w:rPr>
        <w:t xml:space="preserve"> </w:t>
      </w:r>
      <w:r w:rsidRPr="00701A2E">
        <w:rPr>
          <w:rFonts w:ascii="Arial" w:eastAsia="Arial" w:hAnsi="Arial" w:cs="Arial"/>
          <w:spacing w:val="1"/>
          <w:lang w:eastAsia="en-US"/>
        </w:rPr>
        <w:t>j</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6"/>
          <w:lang w:eastAsia="en-US"/>
        </w:rPr>
        <w:t>d</w:t>
      </w:r>
      <w:r w:rsidRPr="00701A2E">
        <w:rPr>
          <w:rFonts w:ascii="Arial" w:eastAsia="Arial" w:hAnsi="Arial" w:cs="Arial"/>
          <w:spacing w:val="1"/>
          <w:lang w:eastAsia="en-US"/>
        </w:rPr>
        <w:t>i</w:t>
      </w:r>
      <w:r w:rsidRPr="00701A2E">
        <w:rPr>
          <w:rFonts w:ascii="Arial" w:eastAsia="Arial" w:hAnsi="Arial" w:cs="Arial"/>
          <w:spacing w:val="-2"/>
          <w:lang w:eastAsia="en-US"/>
        </w:rPr>
        <w:t>ne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lang w:eastAsia="en-US"/>
        </w:rPr>
        <w:t>y</w:t>
      </w:r>
      <w:r w:rsidRPr="00701A2E">
        <w:rPr>
          <w:rFonts w:ascii="Arial" w:eastAsia="Arial" w:hAnsi="Arial" w:cs="Arial"/>
          <w:spacing w:val="17"/>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m</w:t>
      </w:r>
      <w:r w:rsidRPr="00701A2E">
        <w:rPr>
          <w:rFonts w:ascii="Arial" w:eastAsia="Arial" w:hAnsi="Arial" w:cs="Arial"/>
          <w:spacing w:val="-2"/>
          <w:lang w:eastAsia="en-US"/>
        </w:rPr>
        <w:t>á</w:t>
      </w:r>
      <w:r w:rsidRPr="00701A2E">
        <w:rPr>
          <w:rFonts w:ascii="Arial" w:eastAsia="Arial" w:hAnsi="Arial" w:cs="Arial"/>
          <w:lang w:eastAsia="en-US"/>
        </w:rPr>
        <w:t>s</w:t>
      </w:r>
      <w:r w:rsidRPr="00701A2E">
        <w:rPr>
          <w:rFonts w:ascii="Arial" w:eastAsia="Arial" w:hAnsi="Arial" w:cs="Arial"/>
          <w:spacing w:val="16"/>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16"/>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5"/>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eni</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to</w:t>
      </w:r>
      <w:r w:rsidRPr="00701A2E">
        <w:rPr>
          <w:rFonts w:ascii="Arial" w:eastAsia="Arial" w:hAnsi="Arial" w:cs="Arial"/>
          <w:spacing w:val="9"/>
          <w:lang w:eastAsia="en-US"/>
        </w:rPr>
        <w:t xml:space="preserve"> </w:t>
      </w:r>
      <w:r w:rsidRPr="00701A2E">
        <w:rPr>
          <w:rFonts w:ascii="Arial" w:eastAsia="Arial" w:hAnsi="Arial" w:cs="Arial"/>
          <w:lang w:eastAsia="en-US"/>
        </w:rPr>
        <w:t>y</w:t>
      </w:r>
      <w:r w:rsidRPr="00701A2E">
        <w:rPr>
          <w:rFonts w:ascii="Arial" w:eastAsia="Arial" w:hAnsi="Arial" w:cs="Arial"/>
          <w:spacing w:val="17"/>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7"/>
          <w:lang w:eastAsia="en-US"/>
        </w:rPr>
        <w:t>v</w:t>
      </w:r>
      <w:r w:rsidRPr="00701A2E">
        <w:rPr>
          <w:rFonts w:ascii="Arial" w:eastAsia="Arial" w:hAnsi="Arial" w:cs="Arial"/>
          <w:spacing w:val="-2"/>
          <w:lang w:eastAsia="en-US"/>
        </w:rPr>
        <w:t>a</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w w:val="10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2"/>
          <w:lang w:eastAsia="en-US"/>
        </w:rPr>
        <w:t>á</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1"/>
          <w:lang w:eastAsia="en-US"/>
        </w:rPr>
        <w:t>a</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7"/>
          <w:lang w:eastAsia="en-US"/>
        </w:rPr>
        <w:t>v</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de</w:t>
      </w:r>
      <w:r w:rsidRPr="00701A2E">
        <w:rPr>
          <w:rFonts w:ascii="Arial" w:eastAsia="Arial" w:hAnsi="Arial" w:cs="Arial"/>
          <w:spacing w:val="-5"/>
          <w:lang w:eastAsia="en-US"/>
        </w:rPr>
        <w:t>s existentes</w:t>
      </w:r>
      <w:r w:rsidRPr="00701A2E">
        <w:rPr>
          <w:rFonts w:ascii="Arial" w:eastAsia="Arial" w:hAnsi="Arial" w:cs="Arial"/>
          <w:lang w:eastAsia="en-US"/>
        </w:rPr>
        <w:t>,</w:t>
      </w:r>
      <w:r w:rsidRPr="00701A2E">
        <w:rPr>
          <w:rFonts w:ascii="Arial" w:eastAsia="Arial" w:hAnsi="Arial" w:cs="Arial"/>
          <w:spacing w:val="18"/>
          <w:lang w:eastAsia="en-US"/>
        </w:rPr>
        <w:t xml:space="preserve"> </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í</w:t>
      </w:r>
      <w:r w:rsidRPr="00701A2E">
        <w:rPr>
          <w:rFonts w:ascii="Arial" w:eastAsia="Arial" w:hAnsi="Arial" w:cs="Arial"/>
          <w:spacing w:val="18"/>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14"/>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9"/>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tr</w:t>
      </w:r>
      <w:r w:rsidRPr="00701A2E">
        <w:rPr>
          <w:rFonts w:ascii="Arial" w:eastAsia="Arial" w:hAnsi="Arial" w:cs="Arial"/>
          <w:spacing w:val="-6"/>
          <w:lang w:eastAsia="en-US"/>
        </w:rPr>
        <w:t>o</w:t>
      </w:r>
      <w:r w:rsidRPr="00701A2E">
        <w:rPr>
          <w:rFonts w:ascii="Arial" w:eastAsia="Arial" w:hAnsi="Arial" w:cs="Arial"/>
          <w:lang w:eastAsia="en-US"/>
        </w:rPr>
        <w:t>l</w:t>
      </w:r>
      <w:r w:rsidRPr="00701A2E">
        <w:rPr>
          <w:rFonts w:ascii="Arial" w:eastAsia="Arial" w:hAnsi="Arial" w:cs="Arial"/>
          <w:spacing w:val="15"/>
          <w:lang w:eastAsia="en-US"/>
        </w:rPr>
        <w:t xml:space="preserve"> </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spacing w:val="-5"/>
          <w:lang w:eastAsia="en-US"/>
        </w:rPr>
        <w:t>s</w:t>
      </w:r>
      <w:r w:rsidRPr="00701A2E">
        <w:rPr>
          <w:rFonts w:ascii="Arial" w:eastAsia="Arial" w:hAnsi="Arial" w:cs="Arial"/>
          <w:spacing w:val="-2"/>
          <w:lang w:eastAsia="en-US"/>
        </w:rPr>
        <w:t>an</w:t>
      </w:r>
      <w:r w:rsidRPr="00701A2E">
        <w:rPr>
          <w:rFonts w:ascii="Arial" w:eastAsia="Arial" w:hAnsi="Arial" w:cs="Arial"/>
          <w:spacing w:val="1"/>
          <w:lang w:eastAsia="en-US"/>
        </w:rPr>
        <w:t>i</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spacing w:val="-2"/>
          <w:lang w:eastAsia="en-US"/>
        </w:rPr>
        <w:t>d</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ha</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2"/>
          <w:lang w:eastAsia="en-US"/>
        </w:rPr>
        <w:t>á</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1"/>
          <w:lang w:eastAsia="en-US"/>
        </w:rPr>
        <w:t>a</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18"/>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14"/>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5"/>
          <w:lang w:eastAsia="en-US"/>
        </w:rPr>
        <w:t xml:space="preserve"> </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spacing w:val="-6"/>
          <w:lang w:eastAsia="en-US"/>
        </w:rPr>
        <w:t>a</w:t>
      </w:r>
      <w:r w:rsidRPr="00701A2E">
        <w:rPr>
          <w:rFonts w:ascii="Arial" w:eastAsia="Arial" w:hAnsi="Arial" w:cs="Arial"/>
          <w:spacing w:val="1"/>
          <w:lang w:eastAsia="en-US"/>
        </w:rPr>
        <w:t>li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14"/>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ene</w:t>
      </w:r>
      <w:r w:rsidRPr="00701A2E">
        <w:rPr>
          <w:rFonts w:ascii="Arial" w:eastAsia="Arial" w:hAnsi="Arial" w:cs="Arial"/>
          <w:lang w:eastAsia="en-US"/>
        </w:rPr>
        <w:t>r</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w w:val="102"/>
          <w:lang w:eastAsia="en-US"/>
        </w:rPr>
        <w:t xml:space="preserve"> </w:t>
      </w:r>
      <w:r w:rsidRPr="00701A2E">
        <w:rPr>
          <w:rFonts w:ascii="Arial" w:eastAsia="Arial" w:hAnsi="Arial" w:cs="Arial"/>
          <w:spacing w:val="-2"/>
          <w:lang w:eastAsia="en-US"/>
        </w:rPr>
        <w:t>óp</w:t>
      </w:r>
      <w:r w:rsidRPr="00701A2E">
        <w:rPr>
          <w:rFonts w:ascii="Arial" w:eastAsia="Arial" w:hAnsi="Arial" w:cs="Arial"/>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ond</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spacing w:val="-5"/>
          <w:lang w:eastAsia="en-US"/>
        </w:rPr>
        <w:t>s</w:t>
      </w:r>
      <w:r w:rsidRPr="00701A2E">
        <w:rPr>
          <w:rFonts w:ascii="Arial" w:eastAsia="Arial" w:hAnsi="Arial" w:cs="Arial"/>
          <w:spacing w:val="14"/>
          <w:lang w:eastAsia="en-US"/>
        </w:rPr>
        <w:t>.</w:t>
      </w:r>
    </w:p>
    <w:p w14:paraId="1ED0776F" w14:textId="77777777" w:rsidR="00701A2E" w:rsidRPr="00701A2E" w:rsidRDefault="00701A2E" w:rsidP="00701A2E">
      <w:pPr>
        <w:kinsoku w:val="0"/>
        <w:overflowPunct w:val="0"/>
        <w:spacing w:line="244" w:lineRule="auto"/>
        <w:ind w:right="75"/>
        <w:jc w:val="both"/>
        <w:rPr>
          <w:rFonts w:ascii="Arial" w:eastAsia="Arial" w:hAnsi="Arial" w:cs="Arial"/>
          <w:spacing w:val="14"/>
          <w:lang w:eastAsia="en-US"/>
        </w:rPr>
      </w:pPr>
    </w:p>
    <w:bookmarkEnd w:id="1382"/>
    <w:p w14:paraId="3E82AEB2" w14:textId="77777777" w:rsidR="00701A2E" w:rsidRPr="00701A2E" w:rsidRDefault="00701A2E" w:rsidP="00701A2E">
      <w:pPr>
        <w:numPr>
          <w:ilvl w:val="0"/>
          <w:numId w:val="140"/>
        </w:numPr>
        <w:tabs>
          <w:tab w:val="left" w:pos="577"/>
        </w:tabs>
        <w:kinsoku w:val="0"/>
        <w:overflowPunct w:val="0"/>
        <w:adjustRightInd w:val="0"/>
        <w:ind w:right="75"/>
        <w:jc w:val="both"/>
        <w:rPr>
          <w:rFonts w:ascii="Arial" w:eastAsia="Arial" w:hAnsi="Arial" w:cs="Arial"/>
          <w:lang w:eastAsia="en-US"/>
        </w:rPr>
      </w:pPr>
      <w:r w:rsidRPr="00701A2E">
        <w:rPr>
          <w:rFonts w:ascii="Arial" w:eastAsia="Arial" w:hAnsi="Arial" w:cs="Arial"/>
          <w:b/>
          <w:bCs/>
          <w:spacing w:val="-2"/>
          <w:lang w:eastAsia="en-US"/>
        </w:rPr>
        <w:t>Carac</w:t>
      </w:r>
      <w:r w:rsidRPr="00701A2E">
        <w:rPr>
          <w:rFonts w:ascii="Arial" w:eastAsia="Arial" w:hAnsi="Arial" w:cs="Arial"/>
          <w:b/>
          <w:bCs/>
          <w:lang w:eastAsia="en-US"/>
        </w:rPr>
        <w:t>t</w:t>
      </w:r>
      <w:r w:rsidRPr="00701A2E">
        <w:rPr>
          <w:rFonts w:ascii="Arial" w:eastAsia="Arial" w:hAnsi="Arial" w:cs="Arial"/>
          <w:b/>
          <w:bCs/>
          <w:spacing w:val="-2"/>
          <w:lang w:eastAsia="en-US"/>
        </w:rPr>
        <w:t>er</w:t>
      </w:r>
      <w:r w:rsidRPr="00701A2E">
        <w:rPr>
          <w:rFonts w:ascii="Arial" w:eastAsia="Arial" w:hAnsi="Arial" w:cs="Arial"/>
          <w:b/>
          <w:bCs/>
          <w:lang w:eastAsia="en-US"/>
        </w:rPr>
        <w:t>í</w:t>
      </w:r>
      <w:r w:rsidRPr="00701A2E">
        <w:rPr>
          <w:rFonts w:ascii="Arial" w:eastAsia="Arial" w:hAnsi="Arial" w:cs="Arial"/>
          <w:b/>
          <w:bCs/>
          <w:spacing w:val="-2"/>
          <w:lang w:eastAsia="en-US"/>
        </w:rPr>
        <w:t>s</w:t>
      </w:r>
      <w:r w:rsidRPr="00701A2E">
        <w:rPr>
          <w:rFonts w:ascii="Arial" w:eastAsia="Arial" w:hAnsi="Arial" w:cs="Arial"/>
          <w:b/>
          <w:bCs/>
          <w:lang w:eastAsia="en-US"/>
        </w:rPr>
        <w:t>ti</w:t>
      </w:r>
      <w:r w:rsidRPr="00701A2E">
        <w:rPr>
          <w:rFonts w:ascii="Arial" w:eastAsia="Arial" w:hAnsi="Arial" w:cs="Arial"/>
          <w:b/>
          <w:bCs/>
          <w:spacing w:val="-2"/>
          <w:lang w:eastAsia="en-US"/>
        </w:rPr>
        <w:t>ca</w:t>
      </w:r>
      <w:r w:rsidRPr="00701A2E">
        <w:rPr>
          <w:rFonts w:ascii="Arial" w:eastAsia="Arial" w:hAnsi="Arial" w:cs="Arial"/>
          <w:b/>
          <w:bCs/>
          <w:lang w:eastAsia="en-US"/>
        </w:rPr>
        <w:t>s</w:t>
      </w:r>
      <w:r w:rsidRPr="00701A2E">
        <w:rPr>
          <w:rFonts w:ascii="Arial" w:eastAsia="Arial" w:hAnsi="Arial" w:cs="Arial"/>
          <w:b/>
          <w:bCs/>
          <w:spacing w:val="23"/>
          <w:lang w:eastAsia="en-US"/>
        </w:rPr>
        <w:t xml:space="preserve"> </w:t>
      </w:r>
      <w:r w:rsidRPr="00701A2E">
        <w:rPr>
          <w:rFonts w:ascii="Arial" w:eastAsia="Arial" w:hAnsi="Arial" w:cs="Arial"/>
          <w:b/>
          <w:bCs/>
          <w:lang w:eastAsia="en-US"/>
        </w:rPr>
        <w:t>d</w:t>
      </w:r>
      <w:r w:rsidRPr="00701A2E">
        <w:rPr>
          <w:rFonts w:ascii="Arial" w:eastAsia="Arial" w:hAnsi="Arial" w:cs="Arial"/>
          <w:b/>
          <w:bCs/>
          <w:spacing w:val="-2"/>
          <w:lang w:eastAsia="en-US"/>
        </w:rPr>
        <w:t>e</w:t>
      </w:r>
      <w:r w:rsidRPr="00701A2E">
        <w:rPr>
          <w:rFonts w:ascii="Arial" w:eastAsia="Arial" w:hAnsi="Arial" w:cs="Arial"/>
          <w:b/>
          <w:bCs/>
          <w:lang w:eastAsia="en-US"/>
        </w:rPr>
        <w:t>l</w:t>
      </w:r>
      <w:r w:rsidRPr="00701A2E">
        <w:rPr>
          <w:rFonts w:ascii="Arial" w:eastAsia="Arial" w:hAnsi="Arial" w:cs="Arial"/>
          <w:b/>
          <w:bCs/>
          <w:spacing w:val="30"/>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erv</w:t>
      </w:r>
      <w:r w:rsidRPr="00701A2E">
        <w:rPr>
          <w:rFonts w:ascii="Arial" w:eastAsia="Arial" w:hAnsi="Arial" w:cs="Arial"/>
          <w:b/>
          <w:bCs/>
          <w:lang w:eastAsia="en-US"/>
        </w:rPr>
        <w:t>i</w:t>
      </w:r>
      <w:r w:rsidRPr="00701A2E">
        <w:rPr>
          <w:rFonts w:ascii="Arial" w:eastAsia="Arial" w:hAnsi="Arial" w:cs="Arial"/>
          <w:b/>
          <w:bCs/>
          <w:spacing w:val="-2"/>
          <w:lang w:eastAsia="en-US"/>
        </w:rPr>
        <w:t>c</w:t>
      </w:r>
      <w:r w:rsidRPr="00701A2E">
        <w:rPr>
          <w:rFonts w:ascii="Arial" w:eastAsia="Arial" w:hAnsi="Arial" w:cs="Arial"/>
          <w:b/>
          <w:bCs/>
          <w:spacing w:val="-3"/>
          <w:lang w:eastAsia="en-US"/>
        </w:rPr>
        <w:t>i</w:t>
      </w:r>
      <w:r w:rsidRPr="00701A2E">
        <w:rPr>
          <w:rFonts w:ascii="Arial" w:eastAsia="Arial" w:hAnsi="Arial" w:cs="Arial"/>
          <w:b/>
          <w:bCs/>
          <w:lang w:eastAsia="en-US"/>
        </w:rPr>
        <w:t>o</w:t>
      </w:r>
    </w:p>
    <w:p w14:paraId="3674C68B"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p>
    <w:p w14:paraId="38F1A135"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r w:rsidRPr="00701A2E">
        <w:rPr>
          <w:rFonts w:ascii="Arial" w:eastAsia="Arial" w:hAnsi="Arial" w:cs="Arial"/>
          <w:lang w:eastAsia="en-US"/>
        </w:rPr>
        <w:t>El</w:t>
      </w:r>
      <w:r w:rsidRPr="00701A2E">
        <w:rPr>
          <w:rFonts w:ascii="Arial" w:eastAsia="Arial" w:hAnsi="Arial" w:cs="Arial"/>
          <w:spacing w:val="25"/>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25"/>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7"/>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25"/>
          <w:lang w:eastAsia="en-US"/>
        </w:rPr>
        <w:t xml:space="preserve"> </w:t>
      </w:r>
      <w:r w:rsidRPr="00701A2E">
        <w:rPr>
          <w:rFonts w:ascii="Arial" w:eastAsia="Arial" w:hAnsi="Arial" w:cs="Arial"/>
          <w:b/>
          <w:bCs/>
          <w:spacing w:val="-2"/>
          <w:lang w:eastAsia="en-US"/>
        </w:rPr>
        <w:t>SERVICIO</w:t>
      </w:r>
      <w:r w:rsidRPr="00701A2E">
        <w:rPr>
          <w:rFonts w:ascii="Arial" w:eastAsia="Arial" w:hAnsi="Arial" w:cs="Arial"/>
          <w:lang w:eastAsia="en-US"/>
        </w:rPr>
        <w:t>,</w:t>
      </w:r>
      <w:r w:rsidRPr="00701A2E">
        <w:rPr>
          <w:rFonts w:ascii="Arial" w:eastAsia="Arial" w:hAnsi="Arial" w:cs="Arial"/>
          <w:spacing w:val="2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9"/>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6"/>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 centrales</w:t>
      </w:r>
      <w:r w:rsidRPr="00701A2E">
        <w:rPr>
          <w:rFonts w:ascii="Arial" w:eastAsia="Arial" w:hAnsi="Arial" w:cs="Arial"/>
          <w:spacing w:val="22"/>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25"/>
          <w:lang w:eastAsia="en-US"/>
        </w:rPr>
        <w:t xml:space="preserve"> </w:t>
      </w:r>
      <w:r w:rsidRPr="00701A2E">
        <w:rPr>
          <w:rFonts w:ascii="Arial" w:eastAsia="Arial" w:hAnsi="Arial" w:cs="Arial"/>
          <w:spacing w:val="-2"/>
          <w:lang w:eastAsia="en-US"/>
        </w:rPr>
        <w:t>o</w:t>
      </w:r>
      <w:r w:rsidRPr="00701A2E">
        <w:rPr>
          <w:rFonts w:ascii="Arial" w:eastAsia="Arial" w:hAnsi="Arial" w:cs="Arial"/>
          <w:lang w:eastAsia="en-US"/>
        </w:rPr>
        <w:t>c</w:t>
      </w:r>
      <w:r w:rsidRPr="00701A2E">
        <w:rPr>
          <w:rFonts w:ascii="Arial" w:eastAsia="Arial" w:hAnsi="Arial" w:cs="Arial"/>
          <w:spacing w:val="-2"/>
          <w:lang w:eastAsia="en-US"/>
        </w:rPr>
        <w:t>up</w:t>
      </w:r>
      <w:r w:rsidRPr="00701A2E">
        <w:rPr>
          <w:rFonts w:ascii="Arial" w:eastAsia="Arial" w:hAnsi="Arial" w:cs="Arial"/>
          <w:lang w:eastAsia="en-US"/>
        </w:rPr>
        <w:t>a</w:t>
      </w:r>
      <w:r w:rsidRPr="00701A2E">
        <w:rPr>
          <w:rFonts w:ascii="Arial" w:eastAsia="Arial" w:hAnsi="Arial" w:cs="Arial"/>
          <w:spacing w:val="19"/>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9"/>
          <w:lang w:eastAsia="en-US"/>
        </w:rPr>
        <w:t xml:space="preserve"> </w:t>
      </w:r>
      <w:r w:rsidRPr="00701A2E">
        <w:rPr>
          <w:rFonts w:ascii="Arial" w:eastAsia="Arial" w:hAnsi="Arial" w:cs="Arial"/>
          <w:lang w:eastAsia="en-US"/>
        </w:rPr>
        <w:t>I</w:t>
      </w:r>
      <w:r w:rsidRPr="00701A2E">
        <w:rPr>
          <w:rFonts w:ascii="Arial" w:eastAsia="Arial" w:hAnsi="Arial" w:cs="Arial"/>
          <w:spacing w:val="-2"/>
          <w:lang w:eastAsia="en-US"/>
        </w:rPr>
        <w:t>n</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lang w:eastAsia="en-US"/>
        </w:rPr>
        <w:t>t</w:t>
      </w:r>
      <w:r w:rsidRPr="00701A2E">
        <w:rPr>
          <w:rFonts w:ascii="Arial" w:eastAsia="Arial" w:hAnsi="Arial" w:cs="Arial"/>
          <w:spacing w:val="-2"/>
          <w:lang w:eastAsia="en-US"/>
        </w:rPr>
        <w:t>u</w:t>
      </w:r>
      <w:r w:rsidRPr="00701A2E">
        <w:rPr>
          <w:rFonts w:ascii="Arial" w:eastAsia="Arial" w:hAnsi="Arial" w:cs="Arial"/>
          <w:lang w:eastAsia="en-US"/>
        </w:rPr>
        <w:t>to</w:t>
      </w:r>
      <w:r w:rsidRPr="00701A2E">
        <w:rPr>
          <w:rFonts w:ascii="Arial" w:eastAsia="Arial" w:hAnsi="Arial" w:cs="Arial"/>
          <w:w w:val="102"/>
          <w:lang w:eastAsia="en-US"/>
        </w:rPr>
        <w:t xml:space="preserve"> </w:t>
      </w:r>
      <w:r w:rsidRPr="00701A2E">
        <w:rPr>
          <w:rFonts w:ascii="Arial" w:eastAsia="Arial" w:hAnsi="Arial" w:cs="Arial"/>
          <w:spacing w:val="-2"/>
          <w:lang w:eastAsia="en-US"/>
        </w:rPr>
        <w:t>Na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ona</w:t>
      </w:r>
      <w:r w:rsidRPr="00701A2E">
        <w:rPr>
          <w:rFonts w:ascii="Arial" w:eastAsia="Arial" w:hAnsi="Arial" w:cs="Arial"/>
          <w:lang w:eastAsia="en-US"/>
        </w:rPr>
        <w:t>l</w:t>
      </w:r>
      <w:r w:rsidRPr="00701A2E">
        <w:rPr>
          <w:rFonts w:ascii="Arial" w:eastAsia="Arial" w:hAnsi="Arial" w:cs="Arial"/>
          <w:spacing w:val="7"/>
          <w:lang w:eastAsia="en-US"/>
        </w:rPr>
        <w:t xml:space="preserve"> </w:t>
      </w:r>
      <w:r w:rsidRPr="00701A2E">
        <w:rPr>
          <w:rFonts w:ascii="Arial" w:eastAsia="Arial" w:hAnsi="Arial" w:cs="Arial"/>
          <w:spacing w:val="-5"/>
          <w:lang w:eastAsia="en-US"/>
        </w:rPr>
        <w:t>E</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ct</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lang w:eastAsia="en-US"/>
        </w:rPr>
        <w:t>,</w:t>
      </w:r>
      <w:r w:rsidRPr="00701A2E">
        <w:rPr>
          <w:rFonts w:ascii="Arial" w:eastAsia="Arial" w:hAnsi="Arial" w:cs="Arial"/>
          <w:spacing w:val="7"/>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4"/>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o</w:t>
      </w:r>
      <w:r w:rsidRPr="00701A2E">
        <w:rPr>
          <w:rFonts w:ascii="Arial" w:eastAsia="Arial" w:hAnsi="Arial" w:cs="Arial"/>
          <w:spacing w:val="3"/>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u</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i</w:t>
      </w:r>
      <w:r w:rsidRPr="00701A2E">
        <w:rPr>
          <w:rFonts w:ascii="Arial" w:eastAsia="Arial" w:hAnsi="Arial" w:cs="Arial"/>
          <w:spacing w:val="7"/>
          <w:lang w:eastAsia="en-US"/>
        </w:rPr>
        <w:t>v</w:t>
      </w:r>
      <w:r w:rsidRPr="00701A2E">
        <w:rPr>
          <w:rFonts w:ascii="Arial" w:eastAsia="Arial" w:hAnsi="Arial" w:cs="Arial"/>
          <w:lang w:eastAsia="en-US"/>
        </w:rPr>
        <w:t>o</w:t>
      </w:r>
      <w:r w:rsidRPr="00701A2E">
        <w:rPr>
          <w:rFonts w:ascii="Arial" w:eastAsia="Arial" w:hAnsi="Arial" w:cs="Arial"/>
          <w:spacing w:val="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0"/>
          <w:lang w:eastAsia="en-US"/>
        </w:rPr>
        <w:t xml:space="preserve"> </w:t>
      </w:r>
      <w:r w:rsidRPr="00701A2E">
        <w:rPr>
          <w:rFonts w:ascii="Arial" w:eastAsia="Arial" w:hAnsi="Arial" w:cs="Arial"/>
          <w:b/>
          <w:bCs/>
          <w:spacing w:val="-5"/>
          <w:lang w:eastAsia="en-US"/>
        </w:rPr>
        <w:t>“</w:t>
      </w:r>
      <w:r w:rsidRPr="00701A2E">
        <w:rPr>
          <w:rFonts w:ascii="Arial" w:eastAsia="Arial" w:hAnsi="Arial" w:cs="Arial"/>
          <w:b/>
          <w:bCs/>
          <w:lang w:eastAsia="en-US"/>
        </w:rPr>
        <w:t>In</w:t>
      </w:r>
      <w:r w:rsidRPr="00701A2E">
        <w:rPr>
          <w:rFonts w:ascii="Arial" w:eastAsia="Arial" w:hAnsi="Arial" w:cs="Arial"/>
          <w:b/>
          <w:bCs/>
          <w:spacing w:val="-2"/>
          <w:lang w:eastAsia="en-US"/>
        </w:rPr>
        <w:t>s</w:t>
      </w:r>
      <w:r w:rsidRPr="00701A2E">
        <w:rPr>
          <w:rFonts w:ascii="Arial" w:eastAsia="Arial" w:hAnsi="Arial" w:cs="Arial"/>
          <w:b/>
          <w:bCs/>
          <w:spacing w:val="-5"/>
          <w:lang w:eastAsia="en-US"/>
        </w:rPr>
        <w:t>t</w:t>
      </w:r>
      <w:r w:rsidRPr="00701A2E">
        <w:rPr>
          <w:rFonts w:ascii="Arial" w:eastAsia="Arial" w:hAnsi="Arial" w:cs="Arial"/>
          <w:b/>
          <w:bCs/>
          <w:lang w:eastAsia="en-US"/>
        </w:rPr>
        <w:t>itu</w:t>
      </w:r>
      <w:r w:rsidRPr="00701A2E">
        <w:rPr>
          <w:rFonts w:ascii="Arial" w:eastAsia="Arial" w:hAnsi="Arial" w:cs="Arial"/>
          <w:b/>
          <w:bCs/>
          <w:spacing w:val="-5"/>
          <w:lang w:eastAsia="en-US"/>
        </w:rPr>
        <w:t>t</w:t>
      </w:r>
      <w:r w:rsidRPr="00701A2E">
        <w:rPr>
          <w:rFonts w:ascii="Arial" w:eastAsia="Arial" w:hAnsi="Arial" w:cs="Arial"/>
          <w:b/>
          <w:bCs/>
          <w:lang w:eastAsia="en-US"/>
        </w:rPr>
        <w:t>o”</w:t>
      </w:r>
      <w:r w:rsidRPr="00701A2E">
        <w:rPr>
          <w:rFonts w:ascii="Arial" w:eastAsia="Arial" w:hAnsi="Arial" w:cs="Arial"/>
          <w:lang w:eastAsia="en-US"/>
        </w:rPr>
        <w:t>,</w:t>
      </w:r>
      <w:r w:rsidRPr="00701A2E">
        <w:rPr>
          <w:rFonts w:ascii="Arial" w:eastAsia="Arial" w:hAnsi="Arial" w:cs="Arial"/>
          <w:spacing w:val="7"/>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eña</w:t>
      </w:r>
      <w:r w:rsidRPr="00701A2E">
        <w:rPr>
          <w:rFonts w:ascii="Arial" w:eastAsia="Arial" w:hAnsi="Arial" w:cs="Arial"/>
          <w:spacing w:val="1"/>
          <w:lang w:eastAsia="en-US"/>
        </w:rPr>
        <w:t>l</w:t>
      </w:r>
      <w:r w:rsidRPr="00701A2E">
        <w:rPr>
          <w:rFonts w:ascii="Arial" w:eastAsia="Arial" w:hAnsi="Arial" w:cs="Arial"/>
          <w:spacing w:val="-6"/>
          <w:lang w:eastAsia="en-US"/>
        </w:rPr>
        <w:t>a</w:t>
      </w:r>
      <w:r w:rsidRPr="00701A2E">
        <w:rPr>
          <w:rFonts w:ascii="Arial" w:eastAsia="Arial" w:hAnsi="Arial" w:cs="Arial"/>
          <w:spacing w:val="-2"/>
          <w:lang w:eastAsia="en-US"/>
        </w:rPr>
        <w:t>do</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1"/>
          <w:lang w:eastAsia="en-US"/>
        </w:rPr>
        <w:t>e</w:t>
      </w:r>
      <w:r w:rsidRPr="00701A2E">
        <w:rPr>
          <w:rFonts w:ascii="Arial" w:eastAsia="Arial" w:hAnsi="Arial" w:cs="Arial"/>
          <w:lang w:eastAsia="en-US"/>
        </w:rPr>
        <w:t>n</w:t>
      </w:r>
      <w:r w:rsidRPr="00701A2E">
        <w:rPr>
          <w:rFonts w:ascii="Arial" w:eastAsia="Arial" w:hAnsi="Arial" w:cs="Arial"/>
          <w:spacing w:val="3"/>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
          <w:lang w:eastAsia="en-US"/>
        </w:rPr>
        <w:t xml:space="preserve"> </w:t>
      </w:r>
      <w:r w:rsidRPr="00701A2E">
        <w:rPr>
          <w:rFonts w:ascii="Arial" w:eastAsia="Arial" w:hAnsi="Arial" w:cs="Arial"/>
          <w:b/>
          <w:bCs/>
          <w:spacing w:val="4"/>
          <w:lang w:eastAsia="en-US"/>
        </w:rPr>
        <w:t>T</w:t>
      </w:r>
      <w:r w:rsidRPr="00701A2E">
        <w:rPr>
          <w:rFonts w:ascii="Arial" w:eastAsia="Arial" w:hAnsi="Arial" w:cs="Arial"/>
          <w:b/>
          <w:bCs/>
          <w:spacing w:val="-2"/>
          <w:lang w:eastAsia="en-US"/>
        </w:rPr>
        <w:t>a</w:t>
      </w:r>
      <w:r w:rsidRPr="00701A2E">
        <w:rPr>
          <w:rFonts w:ascii="Arial" w:eastAsia="Arial" w:hAnsi="Arial" w:cs="Arial"/>
          <w:b/>
          <w:bCs/>
          <w:lang w:eastAsia="en-US"/>
        </w:rPr>
        <w:t>bla</w:t>
      </w:r>
      <w:r w:rsidRPr="00701A2E">
        <w:rPr>
          <w:rFonts w:ascii="Arial" w:eastAsia="Arial" w:hAnsi="Arial" w:cs="Arial"/>
          <w:b/>
          <w:bCs/>
          <w:spacing w:val="2"/>
          <w:lang w:eastAsia="en-US"/>
        </w:rPr>
        <w:t xml:space="preserve"> </w:t>
      </w:r>
      <w:r w:rsidRPr="00701A2E">
        <w:rPr>
          <w:rFonts w:ascii="Arial" w:eastAsia="Arial" w:hAnsi="Arial" w:cs="Arial"/>
          <w:b/>
          <w:bCs/>
          <w:spacing w:val="-6"/>
          <w:lang w:eastAsia="en-US"/>
        </w:rPr>
        <w:t>1</w:t>
      </w:r>
      <w:r w:rsidRPr="00701A2E">
        <w:rPr>
          <w:rFonts w:ascii="Arial" w:eastAsia="Arial" w:hAnsi="Arial" w:cs="Arial"/>
          <w:b/>
          <w:bCs/>
          <w:lang w:eastAsia="en-US"/>
        </w:rPr>
        <w:t>.</w:t>
      </w:r>
      <w:r w:rsidRPr="00701A2E">
        <w:rPr>
          <w:rFonts w:ascii="Arial" w:eastAsia="Arial" w:hAnsi="Arial" w:cs="Arial"/>
          <w:b/>
          <w:bCs/>
          <w:spacing w:val="7"/>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lang w:eastAsia="en-US"/>
        </w:rPr>
        <w:t>m</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6"/>
          <w:lang w:eastAsia="en-US"/>
        </w:rPr>
        <w:t>b</w:t>
      </w:r>
      <w:r w:rsidRPr="00701A2E">
        <w:rPr>
          <w:rFonts w:ascii="Arial" w:eastAsia="Arial" w:hAnsi="Arial" w:cs="Arial"/>
          <w:b/>
          <w:bCs/>
          <w:lang w:eastAsia="en-US"/>
        </w:rPr>
        <w:t>les</w:t>
      </w:r>
      <w:r w:rsidRPr="00701A2E">
        <w:rPr>
          <w:rFonts w:ascii="Arial" w:eastAsia="Arial" w:hAnsi="Arial" w:cs="Arial"/>
          <w:b/>
          <w:bCs/>
          <w:spacing w:val="-1"/>
          <w:lang w:eastAsia="en-US"/>
        </w:rPr>
        <w:t xml:space="preserve"> </w:t>
      </w:r>
      <w:r w:rsidRPr="00701A2E">
        <w:rPr>
          <w:rFonts w:ascii="Arial" w:eastAsia="Arial" w:hAnsi="Arial" w:cs="Arial"/>
          <w:b/>
          <w:bCs/>
          <w:lang w:eastAsia="en-US"/>
        </w:rPr>
        <w:t>q</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1"/>
          <w:lang w:eastAsia="en-US"/>
        </w:rPr>
        <w:t xml:space="preserve"> </w:t>
      </w:r>
      <w:r w:rsidRPr="00701A2E">
        <w:rPr>
          <w:rFonts w:ascii="Arial" w:eastAsia="Arial" w:hAnsi="Arial" w:cs="Arial"/>
          <w:b/>
          <w:bCs/>
          <w:lang w:eastAsia="en-US"/>
        </w:rPr>
        <w:t>o</w:t>
      </w:r>
      <w:r w:rsidRPr="00701A2E">
        <w:rPr>
          <w:rFonts w:ascii="Arial" w:eastAsia="Arial" w:hAnsi="Arial" w:cs="Arial"/>
          <w:b/>
          <w:bCs/>
          <w:spacing w:val="-2"/>
          <w:lang w:eastAsia="en-US"/>
        </w:rPr>
        <w:t>cu</w:t>
      </w:r>
      <w:r w:rsidRPr="00701A2E">
        <w:rPr>
          <w:rFonts w:ascii="Arial" w:eastAsia="Arial" w:hAnsi="Arial" w:cs="Arial"/>
          <w:b/>
          <w:bCs/>
          <w:lang w:eastAsia="en-US"/>
        </w:rPr>
        <w:t>pa</w:t>
      </w:r>
      <w:r w:rsidRPr="00701A2E">
        <w:rPr>
          <w:rFonts w:ascii="Arial" w:eastAsia="Arial" w:hAnsi="Arial" w:cs="Arial"/>
          <w:b/>
          <w:bCs/>
          <w:spacing w:val="-4"/>
          <w:lang w:eastAsia="en-US"/>
        </w:rPr>
        <w:t xml:space="preserve"> </w:t>
      </w:r>
      <w:r w:rsidRPr="00701A2E">
        <w:rPr>
          <w:rFonts w:ascii="Arial" w:eastAsia="Arial" w:hAnsi="Arial" w:cs="Arial"/>
          <w:b/>
          <w:bCs/>
          <w:lang w:eastAsia="en-US"/>
        </w:rPr>
        <w:t>el</w:t>
      </w:r>
      <w:r w:rsidRPr="00701A2E">
        <w:rPr>
          <w:rFonts w:ascii="Arial" w:eastAsia="Arial" w:hAnsi="Arial" w:cs="Arial"/>
          <w:b/>
          <w:bCs/>
          <w:w w:val="102"/>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spacing w:val="-5"/>
          <w:lang w:eastAsia="en-US"/>
        </w:rPr>
        <w:t>s</w:t>
      </w:r>
      <w:r w:rsidRPr="00701A2E">
        <w:rPr>
          <w:rFonts w:ascii="Arial" w:eastAsia="Arial" w:hAnsi="Arial" w:cs="Arial"/>
          <w:b/>
          <w:bCs/>
          <w:lang w:eastAsia="en-US"/>
        </w:rPr>
        <w:t>t</w:t>
      </w:r>
      <w:r w:rsidRPr="00701A2E">
        <w:rPr>
          <w:rFonts w:ascii="Arial" w:eastAsia="Arial" w:hAnsi="Arial" w:cs="Arial"/>
          <w:b/>
          <w:bCs/>
          <w:spacing w:val="-3"/>
          <w:lang w:eastAsia="en-US"/>
        </w:rPr>
        <w:t>i</w:t>
      </w:r>
      <w:r w:rsidRPr="00701A2E">
        <w:rPr>
          <w:rFonts w:ascii="Arial" w:eastAsia="Arial" w:hAnsi="Arial" w:cs="Arial"/>
          <w:b/>
          <w:bCs/>
          <w:spacing w:val="4"/>
          <w:lang w:eastAsia="en-US"/>
        </w:rPr>
        <w:t>t</w:t>
      </w:r>
      <w:r w:rsidRPr="00701A2E">
        <w:rPr>
          <w:rFonts w:ascii="Arial" w:eastAsia="Arial" w:hAnsi="Arial" w:cs="Arial"/>
          <w:b/>
          <w:bCs/>
          <w:spacing w:val="-6"/>
          <w:lang w:eastAsia="en-US"/>
        </w:rPr>
        <w:t>u</w:t>
      </w:r>
      <w:r w:rsidRPr="00701A2E">
        <w:rPr>
          <w:rFonts w:ascii="Arial" w:eastAsia="Arial" w:hAnsi="Arial" w:cs="Arial"/>
          <w:b/>
          <w:bCs/>
          <w:lang w:eastAsia="en-US"/>
        </w:rPr>
        <w:t>to”</w:t>
      </w:r>
      <w:r w:rsidRPr="00701A2E">
        <w:rPr>
          <w:rFonts w:ascii="Arial" w:eastAsia="Arial" w:hAnsi="Arial" w:cs="Arial"/>
          <w:b/>
          <w:bCs/>
          <w:spacing w:val="35"/>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36"/>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31"/>
          <w:lang w:eastAsia="en-US"/>
        </w:rPr>
        <w:t xml:space="preserve"> </w:t>
      </w:r>
      <w:r w:rsidRPr="00701A2E">
        <w:rPr>
          <w:rFonts w:ascii="Arial" w:eastAsia="Arial" w:hAnsi="Arial" w:cs="Arial"/>
          <w:lang w:eastAsia="en-US"/>
        </w:rPr>
        <w:t>A</w:t>
      </w:r>
      <w:r w:rsidRPr="00701A2E">
        <w:rPr>
          <w:rFonts w:ascii="Arial" w:eastAsia="Arial" w:hAnsi="Arial" w:cs="Arial"/>
          <w:spacing w:val="-2"/>
          <w:lang w:eastAsia="en-US"/>
        </w:rPr>
        <w:t>ne</w:t>
      </w:r>
      <w:r w:rsidRPr="00701A2E">
        <w:rPr>
          <w:rFonts w:ascii="Arial" w:eastAsia="Arial" w:hAnsi="Arial" w:cs="Arial"/>
          <w:spacing w:val="3"/>
          <w:lang w:eastAsia="en-US"/>
        </w:rPr>
        <w:t>x</w:t>
      </w:r>
      <w:r w:rsidRPr="00701A2E">
        <w:rPr>
          <w:rFonts w:ascii="Arial" w:eastAsia="Arial" w:hAnsi="Arial" w:cs="Arial"/>
          <w:lang w:eastAsia="en-US"/>
        </w:rPr>
        <w:t>o</w:t>
      </w:r>
      <w:r w:rsidRPr="00701A2E">
        <w:rPr>
          <w:rFonts w:ascii="Arial" w:eastAsia="Arial" w:hAnsi="Arial" w:cs="Arial"/>
          <w:spacing w:val="31"/>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é</w:t>
      </w:r>
      <w:r w:rsidRPr="00701A2E">
        <w:rPr>
          <w:rFonts w:ascii="Arial" w:eastAsia="Arial" w:hAnsi="Arial" w:cs="Arial"/>
          <w:lang w:eastAsia="en-US"/>
        </w:rPr>
        <w:t>c</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35"/>
          <w:lang w:eastAsia="en-US"/>
        </w:rPr>
        <w:t xml:space="preserve"> </w:t>
      </w:r>
      <w:r w:rsidRPr="00701A2E">
        <w:rPr>
          <w:rFonts w:ascii="Arial" w:eastAsia="Arial" w:hAnsi="Arial" w:cs="Arial"/>
          <w:lang w:eastAsia="en-US"/>
        </w:rPr>
        <w:t>d</w:t>
      </w:r>
      <w:r w:rsidRPr="00701A2E">
        <w:rPr>
          <w:rFonts w:ascii="Arial" w:eastAsia="Arial" w:hAnsi="Arial" w:cs="Arial"/>
          <w:spacing w:val="-2"/>
          <w:lang w:eastAsia="en-US"/>
        </w:rPr>
        <w:t>e</w:t>
      </w:r>
      <w:r w:rsidRPr="00701A2E">
        <w:rPr>
          <w:rFonts w:ascii="Arial" w:eastAsia="Arial" w:hAnsi="Arial" w:cs="Arial"/>
          <w:spacing w:val="-6"/>
          <w:lang w:eastAsia="en-US"/>
        </w:rPr>
        <w:t>b</w:t>
      </w:r>
      <w:r w:rsidRPr="00701A2E">
        <w:rPr>
          <w:rFonts w:ascii="Arial" w:eastAsia="Arial" w:hAnsi="Arial" w:cs="Arial"/>
          <w:spacing w:val="1"/>
          <w:lang w:eastAsia="en-US"/>
        </w:rPr>
        <w:t>i</w:t>
      </w:r>
      <w:r w:rsidRPr="00701A2E">
        <w:rPr>
          <w:rFonts w:ascii="Arial" w:eastAsia="Arial" w:hAnsi="Arial" w:cs="Arial"/>
          <w:spacing w:val="-2"/>
          <w:lang w:eastAsia="en-US"/>
        </w:rPr>
        <w:t>end</w:t>
      </w:r>
      <w:r w:rsidRPr="00701A2E">
        <w:rPr>
          <w:rFonts w:ascii="Arial" w:eastAsia="Arial" w:hAnsi="Arial" w:cs="Arial"/>
          <w:lang w:eastAsia="en-US"/>
        </w:rPr>
        <w:t>o</w:t>
      </w:r>
      <w:r w:rsidRPr="00701A2E">
        <w:rPr>
          <w:rFonts w:ascii="Arial" w:eastAsia="Arial" w:hAnsi="Arial" w:cs="Arial"/>
          <w:spacing w:val="3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de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32"/>
          <w:lang w:eastAsia="en-US"/>
        </w:rPr>
        <w:t xml:space="preserve"> </w:t>
      </w:r>
      <w:r w:rsidRPr="00701A2E">
        <w:rPr>
          <w:rFonts w:ascii="Arial" w:eastAsia="Arial" w:hAnsi="Arial" w:cs="Arial"/>
          <w:lang w:eastAsia="en-US"/>
        </w:rPr>
        <w:t xml:space="preserve">lo establecido </w:t>
      </w:r>
      <w:r w:rsidRPr="00701A2E">
        <w:rPr>
          <w:rFonts w:ascii="Arial" w:eastAsia="Arial" w:hAnsi="Arial" w:cs="Arial"/>
          <w:spacing w:val="28"/>
          <w:lang w:eastAsia="en-US"/>
        </w:rPr>
        <w:t>en</w:t>
      </w:r>
      <w:r w:rsidRPr="00701A2E">
        <w:rPr>
          <w:rFonts w:ascii="Arial" w:eastAsia="Arial" w:hAnsi="Arial" w:cs="Arial"/>
          <w:lang w:eastAsia="en-US"/>
        </w:rPr>
        <w:t xml:space="preserve"> las </w:t>
      </w:r>
      <w:r w:rsidRPr="00701A2E">
        <w:rPr>
          <w:rFonts w:ascii="Arial" w:eastAsia="Arial" w:hAnsi="Arial" w:cs="Arial"/>
          <w:spacing w:val="10"/>
          <w:lang w:eastAsia="en-US"/>
        </w:rPr>
        <w:t>actividades</w:t>
      </w:r>
      <w:r w:rsidRPr="00701A2E">
        <w:rPr>
          <w:rFonts w:ascii="Arial" w:eastAsia="Arial" w:hAnsi="Arial" w:cs="Arial"/>
          <w:spacing w:val="11"/>
          <w:lang w:eastAsia="en-US"/>
        </w:rPr>
        <w:t xml:space="preserve"> </w:t>
      </w:r>
      <w:r w:rsidRPr="00701A2E">
        <w:rPr>
          <w:rFonts w:ascii="Arial" w:eastAsia="Arial" w:hAnsi="Arial" w:cs="Arial"/>
          <w:lang w:eastAsia="en-US"/>
        </w:rPr>
        <w:t>a desarrollar</w:t>
      </w:r>
      <w:r w:rsidRPr="00701A2E">
        <w:rPr>
          <w:rFonts w:ascii="Arial" w:eastAsia="Arial" w:hAnsi="Arial" w:cs="Arial"/>
          <w:spacing w:val="15"/>
          <w:lang w:eastAsia="en-US"/>
        </w:rPr>
        <w:t xml:space="preserve"> </w:t>
      </w:r>
      <w:r w:rsidRPr="00701A2E">
        <w:rPr>
          <w:rFonts w:ascii="Arial" w:eastAsia="Arial" w:hAnsi="Arial" w:cs="Arial"/>
          <w:spacing w:val="-2"/>
          <w:lang w:eastAsia="en-US"/>
        </w:rPr>
        <w:t>du</w:t>
      </w:r>
      <w:r w:rsidRPr="00701A2E">
        <w:rPr>
          <w:rFonts w:ascii="Arial" w:eastAsia="Arial" w:hAnsi="Arial" w:cs="Arial"/>
          <w:lang w:eastAsia="en-US"/>
        </w:rPr>
        <w:t>r</w:t>
      </w:r>
      <w:r w:rsidRPr="00701A2E">
        <w:rPr>
          <w:rFonts w:ascii="Arial" w:eastAsia="Arial" w:hAnsi="Arial" w:cs="Arial"/>
          <w:spacing w:val="-2"/>
          <w:lang w:eastAsia="en-US"/>
        </w:rPr>
        <w:t>an</w:t>
      </w:r>
      <w:r w:rsidRPr="00701A2E">
        <w:rPr>
          <w:rFonts w:ascii="Arial" w:eastAsia="Arial" w:hAnsi="Arial" w:cs="Arial"/>
          <w:lang w:eastAsia="en-US"/>
        </w:rPr>
        <w:t>te</w:t>
      </w:r>
      <w:r w:rsidRPr="00701A2E">
        <w:rPr>
          <w:rFonts w:ascii="Arial" w:eastAsia="Arial" w:hAnsi="Arial" w:cs="Arial"/>
          <w:spacing w:val="8"/>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8"/>
          <w:lang w:eastAsia="en-US"/>
        </w:rPr>
        <w:t xml:space="preserve"> </w:t>
      </w:r>
      <w:r w:rsidRPr="00701A2E">
        <w:rPr>
          <w:rFonts w:ascii="Arial" w:eastAsia="Arial" w:hAnsi="Arial" w:cs="Arial"/>
          <w:spacing w:val="3"/>
          <w:lang w:eastAsia="en-US"/>
        </w:rPr>
        <w:t>v</w:t>
      </w:r>
      <w:r w:rsidRPr="00701A2E">
        <w:rPr>
          <w:rFonts w:ascii="Arial" w:eastAsia="Arial" w:hAnsi="Arial" w:cs="Arial"/>
          <w:spacing w:val="-2"/>
          <w:lang w:eastAsia="en-US"/>
        </w:rPr>
        <w:t>igen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spacing w:val="8"/>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3"/>
          <w:lang w:eastAsia="en-US"/>
        </w:rPr>
        <w:t xml:space="preserve"> </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2"/>
          <w:lang w:eastAsia="en-US"/>
        </w:rPr>
        <w:t>n</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w:t>
      </w:r>
    </w:p>
    <w:p w14:paraId="28C23882" w14:textId="77777777" w:rsidR="00701A2E" w:rsidRPr="00701A2E" w:rsidRDefault="00701A2E" w:rsidP="00701A2E">
      <w:pPr>
        <w:ind w:right="75"/>
        <w:jc w:val="both"/>
        <w:rPr>
          <w:rFonts w:ascii="Arial" w:eastAsia="Arial" w:hAnsi="Arial" w:cs="Arial"/>
          <w:lang w:eastAsia="en-US"/>
        </w:rPr>
      </w:pPr>
    </w:p>
    <w:p w14:paraId="3DFEAD4A" w14:textId="77777777" w:rsidR="00701A2E" w:rsidRPr="00701A2E" w:rsidRDefault="00701A2E" w:rsidP="00701A2E">
      <w:pPr>
        <w:ind w:right="75"/>
        <w:jc w:val="center"/>
        <w:rPr>
          <w:rFonts w:ascii="Arial" w:eastAsia="Arial" w:hAnsi="Arial" w:cs="Arial"/>
          <w:b/>
          <w:bCs/>
          <w:u w:val="single"/>
          <w:lang w:eastAsia="en-US"/>
        </w:rPr>
      </w:pPr>
      <w:r w:rsidRPr="00701A2E">
        <w:rPr>
          <w:rFonts w:ascii="Arial" w:eastAsia="Arial" w:hAnsi="Arial" w:cs="Arial"/>
          <w:b/>
          <w:bCs/>
          <w:u w:val="single"/>
          <w:lang w:eastAsia="en-US"/>
        </w:rPr>
        <w:t>Tabla 1.</w:t>
      </w:r>
    </w:p>
    <w:p w14:paraId="6E4AD675" w14:textId="77777777" w:rsidR="00701A2E" w:rsidRPr="00701A2E" w:rsidRDefault="00701A2E" w:rsidP="00701A2E">
      <w:pPr>
        <w:ind w:right="75"/>
        <w:jc w:val="center"/>
        <w:rPr>
          <w:rFonts w:ascii="Arial" w:eastAsia="Arial" w:hAnsi="Arial" w:cs="Arial"/>
          <w:b/>
          <w:bCs/>
          <w:u w:val="single"/>
          <w:lang w:eastAsia="en-US"/>
        </w:rPr>
      </w:pPr>
      <w:r w:rsidRPr="00701A2E">
        <w:rPr>
          <w:rFonts w:ascii="Arial" w:eastAsia="Arial" w:hAnsi="Arial" w:cs="Arial"/>
          <w:b/>
          <w:bCs/>
          <w:u w:val="single"/>
          <w:lang w:eastAsia="en-US"/>
        </w:rPr>
        <w:t>Inmuebles que ocupa el “Instituto”</w:t>
      </w:r>
    </w:p>
    <w:p w14:paraId="481239E5" w14:textId="77777777" w:rsidR="00701A2E" w:rsidRPr="00701A2E" w:rsidRDefault="00701A2E" w:rsidP="00701A2E">
      <w:pPr>
        <w:ind w:right="75"/>
        <w:jc w:val="center"/>
        <w:rPr>
          <w:rFonts w:ascii="Arial" w:eastAsia="Arial" w:hAnsi="Arial" w:cs="Arial"/>
          <w:b/>
          <w:bCs/>
          <w:u w:val="single"/>
          <w:lang w:eastAsia="en-US"/>
        </w:rPr>
      </w:pPr>
    </w:p>
    <w:tbl>
      <w:tblPr>
        <w:tblW w:w="4967" w:type="pct"/>
        <w:jc w:val="center"/>
        <w:tblCellMar>
          <w:left w:w="70" w:type="dxa"/>
          <w:right w:w="70" w:type="dxa"/>
        </w:tblCellMar>
        <w:tblLook w:val="04A0" w:firstRow="1" w:lastRow="0" w:firstColumn="1" w:lastColumn="0" w:noHBand="0" w:noVBand="1"/>
      </w:tblPr>
      <w:tblGrid>
        <w:gridCol w:w="667"/>
        <w:gridCol w:w="1990"/>
        <w:gridCol w:w="6785"/>
      </w:tblGrid>
      <w:tr w:rsidR="00701A2E" w:rsidRPr="00701A2E" w14:paraId="0D68BF1D" w14:textId="77777777" w:rsidTr="000D2FC5">
        <w:trPr>
          <w:trHeight w:val="383"/>
          <w:jc w:val="center"/>
        </w:trPr>
        <w:tc>
          <w:tcPr>
            <w:tcW w:w="353" w:type="pct"/>
            <w:tcBorders>
              <w:top w:val="single" w:sz="4" w:space="0" w:color="auto"/>
              <w:left w:val="single" w:sz="4" w:space="0" w:color="auto"/>
              <w:bottom w:val="single" w:sz="4" w:space="0" w:color="auto"/>
              <w:right w:val="single" w:sz="4" w:space="0" w:color="auto"/>
            </w:tcBorders>
            <w:shd w:val="clear" w:color="000000" w:fill="FF33CC"/>
            <w:vAlign w:val="center"/>
            <w:hideMark/>
          </w:tcPr>
          <w:p w14:paraId="7E43D589"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No.</w:t>
            </w:r>
          </w:p>
        </w:tc>
        <w:tc>
          <w:tcPr>
            <w:tcW w:w="1054" w:type="pct"/>
            <w:tcBorders>
              <w:top w:val="single" w:sz="8" w:space="0" w:color="auto"/>
              <w:left w:val="nil"/>
              <w:bottom w:val="single" w:sz="4" w:space="0" w:color="auto"/>
              <w:right w:val="single" w:sz="4" w:space="0" w:color="auto"/>
            </w:tcBorders>
            <w:shd w:val="clear" w:color="000000" w:fill="FF33CC"/>
            <w:vAlign w:val="center"/>
            <w:hideMark/>
          </w:tcPr>
          <w:p w14:paraId="0B63F6B0"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Inmueble</w:t>
            </w:r>
          </w:p>
        </w:tc>
        <w:tc>
          <w:tcPr>
            <w:tcW w:w="3593" w:type="pct"/>
            <w:tcBorders>
              <w:top w:val="single" w:sz="8" w:space="0" w:color="auto"/>
              <w:left w:val="nil"/>
              <w:bottom w:val="single" w:sz="4" w:space="0" w:color="auto"/>
              <w:right w:val="single" w:sz="8" w:space="0" w:color="auto"/>
            </w:tcBorders>
            <w:shd w:val="clear" w:color="000000" w:fill="FF33CC"/>
            <w:vAlign w:val="center"/>
            <w:hideMark/>
          </w:tcPr>
          <w:p w14:paraId="14FB729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Domicilio</w:t>
            </w:r>
          </w:p>
        </w:tc>
      </w:tr>
      <w:tr w:rsidR="00701A2E" w:rsidRPr="00701A2E" w14:paraId="77DDFAA3" w14:textId="77777777" w:rsidTr="000D2FC5">
        <w:trPr>
          <w:trHeight w:val="340"/>
          <w:jc w:val="center"/>
        </w:trPr>
        <w:tc>
          <w:tcPr>
            <w:tcW w:w="353"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0678795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1054" w:type="pct"/>
            <w:tcBorders>
              <w:top w:val="nil"/>
              <w:left w:val="nil"/>
              <w:bottom w:val="single" w:sz="4" w:space="0" w:color="auto"/>
              <w:right w:val="single" w:sz="4" w:space="0" w:color="auto"/>
            </w:tcBorders>
            <w:shd w:val="clear" w:color="auto" w:fill="auto"/>
            <w:vAlign w:val="center"/>
            <w:hideMark/>
          </w:tcPr>
          <w:p w14:paraId="56D445EA"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Conjunto Tlalpan</w:t>
            </w:r>
          </w:p>
        </w:tc>
        <w:tc>
          <w:tcPr>
            <w:tcW w:w="3593" w:type="pct"/>
            <w:tcBorders>
              <w:top w:val="nil"/>
              <w:left w:val="nil"/>
              <w:bottom w:val="single" w:sz="4" w:space="0" w:color="auto"/>
              <w:right w:val="single" w:sz="8" w:space="0" w:color="auto"/>
            </w:tcBorders>
            <w:shd w:val="clear" w:color="auto" w:fill="auto"/>
            <w:vAlign w:val="center"/>
            <w:hideMark/>
          </w:tcPr>
          <w:p w14:paraId="288B0224"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Viaducto Tlalpan 100, Col. Arenal Tepepan, 14610, Tlalpan, Ciudad de México.</w:t>
            </w:r>
          </w:p>
        </w:tc>
      </w:tr>
      <w:tr w:rsidR="00701A2E" w:rsidRPr="00701A2E" w14:paraId="6D4CD6EE" w14:textId="77777777" w:rsidTr="000D2FC5">
        <w:trPr>
          <w:trHeight w:val="340"/>
          <w:jc w:val="center"/>
        </w:trPr>
        <w:tc>
          <w:tcPr>
            <w:tcW w:w="353"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19E53E1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w:t>
            </w:r>
          </w:p>
        </w:tc>
        <w:tc>
          <w:tcPr>
            <w:tcW w:w="1054" w:type="pct"/>
            <w:tcBorders>
              <w:top w:val="nil"/>
              <w:left w:val="nil"/>
              <w:bottom w:val="single" w:sz="4" w:space="0" w:color="auto"/>
              <w:right w:val="single" w:sz="4" w:space="0" w:color="auto"/>
            </w:tcBorders>
            <w:shd w:val="clear" w:color="auto" w:fill="auto"/>
            <w:vAlign w:val="center"/>
            <w:hideMark/>
          </w:tcPr>
          <w:p w14:paraId="0A8AFFF3"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Edificio Zafiro II</w:t>
            </w:r>
          </w:p>
        </w:tc>
        <w:tc>
          <w:tcPr>
            <w:tcW w:w="3593" w:type="pct"/>
            <w:tcBorders>
              <w:top w:val="nil"/>
              <w:left w:val="nil"/>
              <w:bottom w:val="single" w:sz="4" w:space="0" w:color="auto"/>
              <w:right w:val="single" w:sz="8" w:space="0" w:color="auto"/>
            </w:tcBorders>
            <w:shd w:val="clear" w:color="auto" w:fill="auto"/>
            <w:vAlign w:val="center"/>
            <w:hideMark/>
          </w:tcPr>
          <w:p w14:paraId="1189C4B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Periférico Sur 4124 - Pisos 1, 2, 4, y 6, Col. Jardines del Pedregal, 01900, Álvaro Obregón, Ciudad de México</w:t>
            </w:r>
          </w:p>
        </w:tc>
      </w:tr>
      <w:tr w:rsidR="00701A2E" w:rsidRPr="00701A2E" w14:paraId="2157D181" w14:textId="77777777" w:rsidTr="000D2FC5">
        <w:trPr>
          <w:trHeight w:val="340"/>
          <w:jc w:val="center"/>
        </w:trPr>
        <w:tc>
          <w:tcPr>
            <w:tcW w:w="353"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37DE4D9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w:t>
            </w:r>
          </w:p>
        </w:tc>
        <w:tc>
          <w:tcPr>
            <w:tcW w:w="1054" w:type="pct"/>
            <w:tcBorders>
              <w:top w:val="nil"/>
              <w:left w:val="nil"/>
              <w:bottom w:val="single" w:sz="4" w:space="0" w:color="auto"/>
              <w:right w:val="single" w:sz="4" w:space="0" w:color="auto"/>
            </w:tcBorders>
            <w:shd w:val="clear" w:color="auto" w:fill="auto"/>
            <w:vAlign w:val="center"/>
            <w:hideMark/>
          </w:tcPr>
          <w:p w14:paraId="66546244"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Registro Federal Electoral</w:t>
            </w:r>
          </w:p>
        </w:tc>
        <w:tc>
          <w:tcPr>
            <w:tcW w:w="3593" w:type="pct"/>
            <w:tcBorders>
              <w:top w:val="nil"/>
              <w:left w:val="nil"/>
              <w:bottom w:val="single" w:sz="4" w:space="0" w:color="auto"/>
              <w:right w:val="single" w:sz="8" w:space="0" w:color="auto"/>
            </w:tcBorders>
            <w:shd w:val="clear" w:color="auto" w:fill="auto"/>
            <w:vAlign w:val="center"/>
            <w:hideMark/>
          </w:tcPr>
          <w:p w14:paraId="4E4AA990"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Av. Insurgentes Sur 1561, Col. San José Insurgentes, 03900, Benito Juárez, Ciudad de México.</w:t>
            </w:r>
          </w:p>
        </w:tc>
      </w:tr>
      <w:tr w:rsidR="00701A2E" w:rsidRPr="00701A2E" w14:paraId="3D89E06C" w14:textId="77777777" w:rsidTr="000D2FC5">
        <w:trPr>
          <w:trHeight w:val="340"/>
          <w:jc w:val="center"/>
        </w:trPr>
        <w:tc>
          <w:tcPr>
            <w:tcW w:w="353"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410D13AF"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4</w:t>
            </w:r>
          </w:p>
        </w:tc>
        <w:tc>
          <w:tcPr>
            <w:tcW w:w="1054" w:type="pct"/>
            <w:tcBorders>
              <w:top w:val="nil"/>
              <w:left w:val="nil"/>
              <w:bottom w:val="single" w:sz="4" w:space="0" w:color="auto"/>
              <w:right w:val="single" w:sz="4" w:space="0" w:color="auto"/>
            </w:tcBorders>
            <w:shd w:val="clear" w:color="auto" w:fill="auto"/>
            <w:vAlign w:val="center"/>
            <w:hideMark/>
          </w:tcPr>
          <w:p w14:paraId="2DB907E7"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Edificio Quantum</w:t>
            </w:r>
          </w:p>
        </w:tc>
        <w:tc>
          <w:tcPr>
            <w:tcW w:w="3593" w:type="pct"/>
            <w:tcBorders>
              <w:top w:val="nil"/>
              <w:left w:val="nil"/>
              <w:bottom w:val="single" w:sz="4" w:space="0" w:color="auto"/>
              <w:right w:val="single" w:sz="8" w:space="0" w:color="auto"/>
            </w:tcBorders>
            <w:shd w:val="clear" w:color="auto" w:fill="auto"/>
            <w:vAlign w:val="center"/>
            <w:hideMark/>
          </w:tcPr>
          <w:p w14:paraId="2E70EEE7"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Boulevard Adolfo López Mateos 239, Col. Las Águilas, 01710, Álvaro Obregón, Ciudad de México.</w:t>
            </w:r>
          </w:p>
        </w:tc>
      </w:tr>
      <w:tr w:rsidR="00701A2E" w:rsidRPr="00701A2E" w14:paraId="0A059859" w14:textId="77777777" w:rsidTr="000D2FC5">
        <w:trPr>
          <w:trHeight w:val="340"/>
          <w:jc w:val="center"/>
        </w:trPr>
        <w:tc>
          <w:tcPr>
            <w:tcW w:w="353"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6D73542A"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6</w:t>
            </w:r>
          </w:p>
        </w:tc>
        <w:tc>
          <w:tcPr>
            <w:tcW w:w="1054" w:type="pct"/>
            <w:tcBorders>
              <w:top w:val="nil"/>
              <w:left w:val="nil"/>
              <w:bottom w:val="single" w:sz="4" w:space="0" w:color="auto"/>
              <w:right w:val="single" w:sz="4" w:space="0" w:color="auto"/>
            </w:tcBorders>
            <w:shd w:val="clear" w:color="auto" w:fill="auto"/>
            <w:vAlign w:val="center"/>
            <w:hideMark/>
          </w:tcPr>
          <w:p w14:paraId="7C70D3A7"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Bodega Tláhuac</w:t>
            </w:r>
          </w:p>
        </w:tc>
        <w:tc>
          <w:tcPr>
            <w:tcW w:w="3593" w:type="pct"/>
            <w:tcBorders>
              <w:top w:val="nil"/>
              <w:left w:val="nil"/>
              <w:bottom w:val="single" w:sz="4" w:space="0" w:color="auto"/>
              <w:right w:val="single" w:sz="8" w:space="0" w:color="auto"/>
            </w:tcBorders>
            <w:shd w:val="clear" w:color="auto" w:fill="auto"/>
            <w:vAlign w:val="center"/>
            <w:hideMark/>
          </w:tcPr>
          <w:p w14:paraId="0F74AC60"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Av. Tláhuac 5502, Col. Cerro de la Estrella, 09850, Iztapalapa, Ciudad de México.</w:t>
            </w:r>
          </w:p>
        </w:tc>
      </w:tr>
      <w:tr w:rsidR="00701A2E" w:rsidRPr="00701A2E" w14:paraId="07464DB3" w14:textId="77777777" w:rsidTr="000D2FC5">
        <w:trPr>
          <w:trHeight w:val="340"/>
          <w:jc w:val="center"/>
        </w:trPr>
        <w:tc>
          <w:tcPr>
            <w:tcW w:w="353"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13B24E06"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7</w:t>
            </w:r>
          </w:p>
        </w:tc>
        <w:tc>
          <w:tcPr>
            <w:tcW w:w="1054" w:type="pct"/>
            <w:tcBorders>
              <w:top w:val="nil"/>
              <w:left w:val="nil"/>
              <w:bottom w:val="single" w:sz="4" w:space="0" w:color="auto"/>
              <w:right w:val="single" w:sz="4" w:space="0" w:color="auto"/>
            </w:tcBorders>
            <w:shd w:val="clear" w:color="auto" w:fill="auto"/>
            <w:vAlign w:val="center"/>
            <w:hideMark/>
          </w:tcPr>
          <w:p w14:paraId="3A67FECB"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Centro Nacional de Impresión</w:t>
            </w:r>
          </w:p>
        </w:tc>
        <w:tc>
          <w:tcPr>
            <w:tcW w:w="3593" w:type="pct"/>
            <w:tcBorders>
              <w:top w:val="nil"/>
              <w:left w:val="nil"/>
              <w:bottom w:val="single" w:sz="4" w:space="0" w:color="auto"/>
              <w:right w:val="single" w:sz="8" w:space="0" w:color="auto"/>
            </w:tcBorders>
            <w:shd w:val="clear" w:color="auto" w:fill="auto"/>
            <w:vAlign w:val="center"/>
            <w:hideMark/>
          </w:tcPr>
          <w:p w14:paraId="42A67794"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Calle Charco Azul 40, Col. Mixcoac, 03100, Benito Juárez, Ciudad de México.</w:t>
            </w:r>
          </w:p>
        </w:tc>
      </w:tr>
    </w:tbl>
    <w:p w14:paraId="2F1F72D7" w14:textId="77777777" w:rsidR="00701A2E" w:rsidRPr="00701A2E" w:rsidRDefault="00701A2E" w:rsidP="00701A2E">
      <w:pPr>
        <w:ind w:right="74"/>
        <w:jc w:val="both"/>
        <w:rPr>
          <w:rFonts w:ascii="Arial" w:eastAsia="Arial" w:hAnsi="Arial" w:cs="Arial"/>
          <w:i/>
          <w:iCs/>
          <w:lang w:eastAsia="en-US"/>
        </w:rPr>
      </w:pPr>
    </w:p>
    <w:p w14:paraId="64857F64" w14:textId="77777777" w:rsidR="00701A2E" w:rsidRPr="00701A2E" w:rsidRDefault="00701A2E" w:rsidP="00701A2E">
      <w:pPr>
        <w:spacing w:before="4"/>
        <w:ind w:right="75"/>
        <w:jc w:val="both"/>
        <w:rPr>
          <w:rFonts w:ascii="Arial" w:eastAsia="Arial" w:hAnsi="Arial" w:cs="Arial"/>
          <w:lang w:eastAsia="en-US"/>
        </w:rPr>
      </w:pPr>
      <w:r w:rsidRPr="00701A2E">
        <w:rPr>
          <w:rFonts w:ascii="Arial" w:eastAsia="Arial" w:hAnsi="Arial" w:cs="Arial"/>
          <w:lang w:eastAsia="en-US"/>
        </w:rPr>
        <w:t>El</w:t>
      </w:r>
      <w:r w:rsidRPr="00701A2E">
        <w:rPr>
          <w:rFonts w:ascii="Arial" w:eastAsia="Arial" w:hAnsi="Arial" w:cs="Arial"/>
          <w:spacing w:val="47"/>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2"/>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39"/>
          <w:lang w:eastAsia="en-US"/>
        </w:rPr>
        <w:t xml:space="preserve"> </w:t>
      </w:r>
      <w:r w:rsidRPr="00701A2E">
        <w:rPr>
          <w:rFonts w:ascii="Arial" w:eastAsia="Arial" w:hAnsi="Arial" w:cs="Arial"/>
          <w:lang w:eastAsia="en-US"/>
        </w:rPr>
        <w:t>I</w:t>
      </w:r>
      <w:r w:rsidRPr="00701A2E">
        <w:rPr>
          <w:rFonts w:ascii="Arial" w:eastAsia="Arial" w:hAnsi="Arial" w:cs="Arial"/>
          <w:spacing w:val="-6"/>
          <w:lang w:eastAsia="en-US"/>
        </w:rPr>
        <w:t>n</w:t>
      </w:r>
      <w:r w:rsidRPr="00701A2E">
        <w:rPr>
          <w:rFonts w:ascii="Arial" w:eastAsia="Arial" w:hAnsi="Arial" w:cs="Arial"/>
          <w:lang w:eastAsia="en-US"/>
        </w:rPr>
        <w:t>t</w:t>
      </w:r>
      <w:r w:rsidRPr="00701A2E">
        <w:rPr>
          <w:rFonts w:ascii="Arial" w:eastAsia="Arial" w:hAnsi="Arial" w:cs="Arial"/>
          <w:spacing w:val="-2"/>
          <w:lang w:eastAsia="en-US"/>
        </w:rPr>
        <w:t>eg</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l</w:t>
      </w:r>
      <w:r w:rsidRPr="00701A2E">
        <w:rPr>
          <w:rFonts w:ascii="Arial" w:eastAsia="Arial" w:hAnsi="Arial" w:cs="Arial"/>
          <w:spacing w:val="48"/>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33"/>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eni</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spacing w:val="-6"/>
          <w:lang w:eastAsia="en-US"/>
        </w:rPr>
        <w:t>n</w:t>
      </w:r>
      <w:r w:rsidRPr="00701A2E">
        <w:rPr>
          <w:rFonts w:ascii="Arial" w:eastAsia="Arial" w:hAnsi="Arial" w:cs="Arial"/>
          <w:lang w:eastAsia="en-US"/>
        </w:rPr>
        <w:t>to</w:t>
      </w:r>
      <w:r w:rsidRPr="00701A2E">
        <w:rPr>
          <w:rFonts w:ascii="Arial" w:eastAsia="Arial" w:hAnsi="Arial" w:cs="Arial"/>
          <w:spacing w:val="43"/>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4"/>
          <w:lang w:eastAsia="en-US"/>
        </w:rPr>
        <w:t xml:space="preserve"> </w:t>
      </w:r>
      <w:r w:rsidRPr="00701A2E">
        <w:rPr>
          <w:rFonts w:ascii="Arial" w:eastAsia="Arial" w:hAnsi="Arial" w:cs="Arial"/>
          <w:spacing w:val="-2"/>
          <w:lang w:eastAsia="en-US"/>
        </w:rPr>
        <w:t>á</w:t>
      </w:r>
      <w:r w:rsidRPr="00701A2E">
        <w:rPr>
          <w:rFonts w:ascii="Arial" w:eastAsia="Arial" w:hAnsi="Arial" w:cs="Arial"/>
          <w:spacing w:val="2"/>
          <w:lang w:eastAsia="en-US"/>
        </w:rPr>
        <w:t>r</w:t>
      </w:r>
      <w:r w:rsidRPr="00701A2E">
        <w:rPr>
          <w:rFonts w:ascii="Arial" w:eastAsia="Arial" w:hAnsi="Arial" w:cs="Arial"/>
          <w:spacing w:val="-2"/>
          <w:lang w:eastAsia="en-US"/>
        </w:rPr>
        <w:t>ea</w:t>
      </w:r>
      <w:r w:rsidRPr="00701A2E">
        <w:rPr>
          <w:rFonts w:ascii="Arial" w:eastAsia="Arial" w:hAnsi="Arial" w:cs="Arial"/>
          <w:lang w:eastAsia="en-US"/>
        </w:rPr>
        <w:t>s</w:t>
      </w:r>
      <w:r w:rsidRPr="00701A2E">
        <w:rPr>
          <w:rFonts w:ascii="Arial" w:eastAsia="Arial" w:hAnsi="Arial" w:cs="Arial"/>
          <w:spacing w:val="35"/>
          <w:lang w:eastAsia="en-US"/>
        </w:rPr>
        <w:t xml:space="preserve"> </w:t>
      </w:r>
      <w:r w:rsidRPr="00701A2E">
        <w:rPr>
          <w:rFonts w:ascii="Arial" w:eastAsia="Arial" w:hAnsi="Arial" w:cs="Arial"/>
          <w:spacing w:val="7"/>
          <w:lang w:eastAsia="en-US"/>
        </w:rPr>
        <w:t>v</w:t>
      </w:r>
      <w:r w:rsidRPr="00701A2E">
        <w:rPr>
          <w:rFonts w:ascii="Arial" w:eastAsia="Arial" w:hAnsi="Arial" w:cs="Arial"/>
          <w:spacing w:val="-6"/>
          <w:lang w:eastAsia="en-US"/>
        </w:rPr>
        <w:t>e</w:t>
      </w:r>
      <w:r w:rsidRPr="00701A2E">
        <w:rPr>
          <w:rFonts w:ascii="Arial" w:eastAsia="Arial" w:hAnsi="Arial" w:cs="Arial"/>
          <w:lang w:eastAsia="en-US"/>
        </w:rPr>
        <w:t>r</w:t>
      </w:r>
      <w:r w:rsidRPr="00701A2E">
        <w:rPr>
          <w:rFonts w:ascii="Arial" w:eastAsia="Arial" w:hAnsi="Arial" w:cs="Arial"/>
          <w:spacing w:val="-2"/>
          <w:lang w:eastAsia="en-US"/>
        </w:rPr>
        <w:t>de</w:t>
      </w:r>
      <w:r w:rsidRPr="00701A2E">
        <w:rPr>
          <w:rFonts w:ascii="Arial" w:eastAsia="Arial" w:hAnsi="Arial" w:cs="Arial"/>
          <w:lang w:eastAsia="en-US"/>
        </w:rPr>
        <w:t>s</w:t>
      </w:r>
      <w:r w:rsidRPr="00701A2E">
        <w:rPr>
          <w:rFonts w:ascii="Arial" w:eastAsia="Arial" w:hAnsi="Arial" w:cs="Arial"/>
          <w:spacing w:val="40"/>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49"/>
          <w:lang w:eastAsia="en-US"/>
        </w:rPr>
        <w:t xml:space="preserve"> </w:t>
      </w:r>
      <w:r w:rsidRPr="00701A2E">
        <w:rPr>
          <w:rFonts w:ascii="Arial" w:eastAsia="Arial" w:hAnsi="Arial" w:cs="Arial"/>
          <w:b/>
          <w:bCs/>
          <w:lang w:eastAsia="en-US"/>
        </w:rPr>
        <w:t>“</w:t>
      </w:r>
      <w:r w:rsidRPr="00701A2E">
        <w:rPr>
          <w:rFonts w:ascii="Arial" w:eastAsia="Arial" w:hAnsi="Arial" w:cs="Arial"/>
          <w:b/>
          <w:bCs/>
          <w:spacing w:val="-3"/>
          <w:lang w:eastAsia="en-US"/>
        </w:rPr>
        <w:t>I</w:t>
      </w:r>
      <w:r w:rsidRPr="00701A2E">
        <w:rPr>
          <w:rFonts w:ascii="Arial" w:eastAsia="Arial" w:hAnsi="Arial" w:cs="Arial"/>
          <w:b/>
          <w:bCs/>
          <w:lang w:eastAsia="en-US"/>
        </w:rPr>
        <w:t>n</w:t>
      </w:r>
      <w:r w:rsidRPr="00701A2E">
        <w:rPr>
          <w:rFonts w:ascii="Arial" w:eastAsia="Arial" w:hAnsi="Arial" w:cs="Arial"/>
          <w:b/>
          <w:bCs/>
          <w:spacing w:val="-2"/>
          <w:lang w:eastAsia="en-US"/>
        </w:rPr>
        <w:t>s</w:t>
      </w:r>
      <w:r w:rsidRPr="00701A2E">
        <w:rPr>
          <w:rFonts w:ascii="Arial" w:eastAsia="Arial" w:hAnsi="Arial" w:cs="Arial"/>
          <w:b/>
          <w:bCs/>
          <w:lang w:eastAsia="en-US"/>
        </w:rPr>
        <w:t>ti</w:t>
      </w:r>
      <w:r w:rsidRPr="00701A2E">
        <w:rPr>
          <w:rFonts w:ascii="Arial" w:eastAsia="Arial" w:hAnsi="Arial" w:cs="Arial"/>
          <w:b/>
          <w:bCs/>
          <w:spacing w:val="-5"/>
          <w:lang w:eastAsia="en-US"/>
        </w:rPr>
        <w:t>t</w:t>
      </w:r>
      <w:r w:rsidRPr="00701A2E">
        <w:rPr>
          <w:rFonts w:ascii="Arial" w:eastAsia="Arial" w:hAnsi="Arial" w:cs="Arial"/>
          <w:b/>
          <w:bCs/>
          <w:lang w:eastAsia="en-US"/>
        </w:rPr>
        <w:t>u</w:t>
      </w:r>
      <w:r w:rsidRPr="00701A2E">
        <w:rPr>
          <w:rFonts w:ascii="Arial" w:eastAsia="Arial" w:hAnsi="Arial" w:cs="Arial"/>
          <w:b/>
          <w:bCs/>
          <w:spacing w:val="-5"/>
          <w:lang w:eastAsia="en-US"/>
        </w:rPr>
        <w:t>t</w:t>
      </w:r>
      <w:r w:rsidRPr="00701A2E">
        <w:rPr>
          <w:rFonts w:ascii="Arial" w:eastAsia="Arial" w:hAnsi="Arial" w:cs="Arial"/>
          <w:b/>
          <w:bCs/>
          <w:lang w:eastAsia="en-US"/>
        </w:rPr>
        <w:t>o”</w:t>
      </w:r>
      <w:r w:rsidRPr="00701A2E">
        <w:rPr>
          <w:rFonts w:ascii="Arial" w:eastAsia="Arial" w:hAnsi="Arial" w:cs="Arial"/>
          <w:b/>
          <w:bCs/>
          <w:spacing w:val="47"/>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43"/>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5"/>
          <w:lang w:eastAsia="en-US"/>
        </w:rPr>
        <w:t>s</w:t>
      </w:r>
      <w:r w:rsidRPr="00701A2E">
        <w:rPr>
          <w:rFonts w:ascii="Arial" w:eastAsia="Arial" w:hAnsi="Arial" w:cs="Arial"/>
          <w:lang w:eastAsia="en-US"/>
        </w:rPr>
        <w:t>e, de manera enunciativa más no limitativa,</w:t>
      </w:r>
      <w:r w:rsidRPr="00701A2E">
        <w:rPr>
          <w:rFonts w:ascii="Arial" w:eastAsia="Arial" w:hAnsi="Arial" w:cs="Arial"/>
          <w:spacing w:val="43"/>
          <w:lang w:eastAsia="en-US"/>
        </w:rPr>
        <w:t xml:space="preserve"> </w:t>
      </w:r>
      <w:r w:rsidRPr="00701A2E">
        <w:rPr>
          <w:rFonts w:ascii="Arial" w:eastAsia="Arial" w:hAnsi="Arial" w:cs="Arial"/>
          <w:lang w:eastAsia="en-US"/>
        </w:rPr>
        <w:t>de acuerdo con</w:t>
      </w:r>
      <w:r w:rsidRPr="00701A2E">
        <w:rPr>
          <w:rFonts w:ascii="Arial" w:eastAsia="Arial" w:hAnsi="Arial" w:cs="Arial"/>
          <w:spacing w:val="39"/>
          <w:lang w:eastAsia="en-US"/>
        </w:rPr>
        <w:t xml:space="preserve"> las</w:t>
      </w:r>
      <w:r w:rsidRPr="00701A2E">
        <w:rPr>
          <w:rFonts w:ascii="Arial" w:eastAsia="Arial" w:hAnsi="Arial" w:cs="Arial"/>
          <w:spacing w:val="-2"/>
          <w:lang w:eastAsia="en-US"/>
        </w:rPr>
        <w:t xml:space="preserve"> </w:t>
      </w:r>
      <w:r w:rsidRPr="00701A2E">
        <w:rPr>
          <w:rFonts w:ascii="Arial" w:eastAsia="Arial" w:hAnsi="Arial" w:cs="Arial"/>
          <w:lang w:eastAsia="en-US"/>
        </w:rPr>
        <w:t>ac</w:t>
      </w:r>
      <w:r w:rsidRPr="00701A2E">
        <w:rPr>
          <w:rFonts w:ascii="Arial" w:eastAsia="Arial" w:hAnsi="Arial" w:cs="Arial"/>
          <w:spacing w:val="-2"/>
          <w:lang w:eastAsia="en-US"/>
        </w:rPr>
        <w:t>t</w:t>
      </w:r>
      <w:r w:rsidRPr="00701A2E">
        <w:rPr>
          <w:rFonts w:ascii="Arial" w:eastAsia="Arial" w:hAnsi="Arial" w:cs="Arial"/>
          <w:spacing w:val="3"/>
          <w:lang w:eastAsia="en-US"/>
        </w:rPr>
        <w:t>i</w:t>
      </w:r>
      <w:r w:rsidRPr="00701A2E">
        <w:rPr>
          <w:rFonts w:ascii="Arial" w:eastAsia="Arial" w:hAnsi="Arial" w:cs="Arial"/>
          <w:spacing w:val="-2"/>
          <w:lang w:eastAsia="en-US"/>
        </w:rPr>
        <w:t>vidad</w:t>
      </w:r>
      <w:r w:rsidRPr="00701A2E">
        <w:rPr>
          <w:rFonts w:ascii="Arial" w:eastAsia="Arial" w:hAnsi="Arial" w:cs="Arial"/>
          <w:spacing w:val="-5"/>
          <w:lang w:eastAsia="en-US"/>
        </w:rPr>
        <w:t>es</w:t>
      </w:r>
      <w:r w:rsidRPr="00701A2E">
        <w:rPr>
          <w:rFonts w:ascii="Arial" w:eastAsia="Arial" w:hAnsi="Arial" w:cs="Arial"/>
          <w:lang w:eastAsia="en-US"/>
        </w:rPr>
        <w:t xml:space="preserve"> establecidas en la </w:t>
      </w:r>
      <w:r w:rsidRPr="00701A2E">
        <w:rPr>
          <w:rFonts w:ascii="Arial" w:eastAsia="Arial" w:hAnsi="Arial" w:cs="Arial"/>
          <w:b/>
          <w:bCs/>
          <w:spacing w:val="-2"/>
          <w:lang w:eastAsia="en-US"/>
        </w:rPr>
        <w:t>Tabla 4. Descripción de las actividades del Servicio</w:t>
      </w:r>
      <w:r w:rsidRPr="00701A2E">
        <w:rPr>
          <w:rFonts w:ascii="Arial" w:eastAsia="Arial" w:hAnsi="Arial" w:cs="Arial"/>
          <w:b/>
          <w:bCs/>
          <w:lang w:eastAsia="en-US"/>
        </w:rPr>
        <w:t xml:space="preserve">, </w:t>
      </w:r>
      <w:r w:rsidRPr="00701A2E">
        <w:rPr>
          <w:rFonts w:ascii="Arial" w:eastAsia="Arial" w:hAnsi="Arial" w:cs="Arial"/>
          <w:lang w:eastAsia="en-US"/>
        </w:rPr>
        <w:t xml:space="preserve">del sub numeral </w:t>
      </w:r>
      <w:r w:rsidRPr="00701A2E">
        <w:rPr>
          <w:rFonts w:ascii="Arial" w:eastAsia="Arial" w:hAnsi="Arial" w:cs="Arial"/>
          <w:b/>
          <w:bCs/>
          <w:lang w:eastAsia="en-US"/>
        </w:rPr>
        <w:t xml:space="preserve">3. Descripción de las actividades a realizar en el servicio </w:t>
      </w:r>
      <w:r w:rsidRPr="00701A2E">
        <w:rPr>
          <w:rFonts w:ascii="Arial" w:eastAsia="Arial" w:hAnsi="Arial" w:cs="Arial"/>
          <w:lang w:eastAsia="en-US"/>
        </w:rPr>
        <w:t>del presente Anexo Técnico.</w:t>
      </w:r>
    </w:p>
    <w:p w14:paraId="7074FEA2" w14:textId="77777777" w:rsidR="00701A2E" w:rsidRPr="00701A2E" w:rsidRDefault="00701A2E" w:rsidP="00701A2E">
      <w:pPr>
        <w:spacing w:before="4"/>
        <w:ind w:right="75"/>
        <w:jc w:val="both"/>
        <w:rPr>
          <w:rFonts w:ascii="Arial" w:eastAsia="Arial" w:hAnsi="Arial" w:cs="Arial"/>
          <w:b/>
          <w:bCs/>
          <w:lang w:eastAsia="en-US"/>
        </w:rPr>
      </w:pPr>
    </w:p>
    <w:p w14:paraId="53598EDA" w14:textId="77777777" w:rsidR="00701A2E" w:rsidRPr="00701A2E" w:rsidRDefault="00701A2E" w:rsidP="00701A2E">
      <w:pPr>
        <w:spacing w:before="4"/>
        <w:ind w:right="75"/>
        <w:jc w:val="both"/>
        <w:rPr>
          <w:rFonts w:ascii="Arial" w:eastAsia="Arial" w:hAnsi="Arial" w:cs="Arial"/>
          <w:lang w:eastAsia="en-US"/>
        </w:rPr>
      </w:pPr>
      <w:r w:rsidRPr="00701A2E">
        <w:rPr>
          <w:rFonts w:ascii="Arial" w:eastAsia="Arial" w:hAnsi="Arial" w:cs="Arial"/>
          <w:lang w:eastAsia="en-US"/>
        </w:rPr>
        <w:t xml:space="preserve">El </w:t>
      </w:r>
      <w:r w:rsidRPr="00701A2E">
        <w:rPr>
          <w:rFonts w:ascii="Arial" w:eastAsia="Arial" w:hAnsi="Arial" w:cs="Arial"/>
          <w:b/>
          <w:bCs/>
          <w:lang w:eastAsia="en-US"/>
        </w:rPr>
        <w:t xml:space="preserve">“Instituto” </w:t>
      </w:r>
      <w:r w:rsidRPr="00701A2E">
        <w:rPr>
          <w:rFonts w:ascii="Arial" w:eastAsia="Arial" w:hAnsi="Arial" w:cs="Arial"/>
          <w:lang w:eastAsia="en-US"/>
        </w:rPr>
        <w:t>cuenta con dimensiones que se enlistan en la siguiente tabla:</w:t>
      </w:r>
    </w:p>
    <w:p w14:paraId="2DCA20BB" w14:textId="77777777" w:rsidR="00701A2E" w:rsidRPr="00701A2E" w:rsidRDefault="00701A2E" w:rsidP="00701A2E">
      <w:pPr>
        <w:spacing w:before="4"/>
        <w:ind w:right="75"/>
        <w:jc w:val="both"/>
        <w:rPr>
          <w:rFonts w:ascii="Arial" w:eastAsia="Arial" w:hAnsi="Arial" w:cs="Arial"/>
          <w:lang w:eastAsia="en-US"/>
        </w:rPr>
      </w:pPr>
    </w:p>
    <w:p w14:paraId="3E56701D" w14:textId="77777777" w:rsidR="00701A2E" w:rsidRPr="00701A2E" w:rsidRDefault="00701A2E" w:rsidP="00701A2E">
      <w:pPr>
        <w:spacing w:before="4"/>
        <w:ind w:right="75"/>
        <w:jc w:val="center"/>
        <w:rPr>
          <w:rFonts w:ascii="Arial" w:eastAsia="Arial" w:hAnsi="Arial" w:cs="Arial"/>
          <w:b/>
          <w:bCs/>
          <w:u w:val="single"/>
          <w:lang w:eastAsia="en-US"/>
        </w:rPr>
      </w:pPr>
      <w:r w:rsidRPr="00701A2E">
        <w:rPr>
          <w:rFonts w:ascii="Arial" w:eastAsia="Arial" w:hAnsi="Arial" w:cs="Arial"/>
          <w:b/>
          <w:bCs/>
          <w:u w:val="single"/>
          <w:lang w:eastAsia="en-US"/>
        </w:rPr>
        <w:t>Tabla 2.</w:t>
      </w:r>
    </w:p>
    <w:p w14:paraId="1517DBA2" w14:textId="77777777" w:rsidR="00701A2E" w:rsidRPr="00701A2E" w:rsidRDefault="00701A2E" w:rsidP="00701A2E">
      <w:pPr>
        <w:spacing w:before="4"/>
        <w:ind w:right="75"/>
        <w:jc w:val="center"/>
        <w:rPr>
          <w:rFonts w:ascii="Arial" w:eastAsia="Arial" w:hAnsi="Arial" w:cs="Arial"/>
          <w:b/>
          <w:bCs/>
          <w:u w:val="single"/>
          <w:lang w:eastAsia="en-US"/>
        </w:rPr>
      </w:pPr>
      <w:r w:rsidRPr="00701A2E">
        <w:rPr>
          <w:rFonts w:ascii="Arial" w:eastAsia="Arial" w:hAnsi="Arial" w:cs="Arial"/>
          <w:b/>
          <w:bCs/>
          <w:u w:val="single"/>
          <w:lang w:eastAsia="en-US"/>
        </w:rPr>
        <w:t>Dimensiones distribuidas en los distintos inmuebles del “Instituto”</w:t>
      </w:r>
    </w:p>
    <w:p w14:paraId="4F519A30" w14:textId="77777777" w:rsidR="00701A2E" w:rsidRPr="00701A2E" w:rsidRDefault="00701A2E" w:rsidP="00701A2E">
      <w:pPr>
        <w:spacing w:before="4"/>
        <w:ind w:right="75"/>
        <w:jc w:val="center"/>
        <w:rPr>
          <w:rFonts w:ascii="Arial" w:eastAsia="Arial" w:hAnsi="Arial" w:cs="Arial"/>
          <w:b/>
          <w:bCs/>
          <w:u w:val="single"/>
          <w:lang w:eastAsia="en-US"/>
        </w:rPr>
      </w:pPr>
    </w:p>
    <w:tbl>
      <w:tblPr>
        <w:tblStyle w:val="Tablaconcuadrcula185"/>
        <w:tblW w:w="8359" w:type="dxa"/>
        <w:tblInd w:w="677" w:type="dxa"/>
        <w:tblLook w:val="04A0" w:firstRow="1" w:lastRow="0" w:firstColumn="1" w:lastColumn="0" w:noHBand="0" w:noVBand="1"/>
      </w:tblPr>
      <w:tblGrid>
        <w:gridCol w:w="846"/>
        <w:gridCol w:w="2977"/>
        <w:gridCol w:w="1984"/>
        <w:gridCol w:w="2552"/>
      </w:tblGrid>
      <w:tr w:rsidR="00701A2E" w:rsidRPr="00701A2E" w14:paraId="79AA95B7" w14:textId="77777777" w:rsidTr="000D2FC5">
        <w:tc>
          <w:tcPr>
            <w:tcW w:w="846" w:type="dxa"/>
            <w:shd w:val="clear" w:color="auto" w:fill="FF33CC"/>
          </w:tcPr>
          <w:p w14:paraId="0894F018" w14:textId="77777777" w:rsidR="00701A2E" w:rsidRPr="00701A2E" w:rsidRDefault="00701A2E" w:rsidP="00701A2E">
            <w:pPr>
              <w:spacing w:before="4"/>
              <w:ind w:right="75"/>
              <w:jc w:val="center"/>
              <w:rPr>
                <w:rFonts w:ascii="Arial" w:eastAsia="Arial" w:hAnsi="Arial" w:cs="Arial"/>
                <w:b/>
                <w:bCs/>
                <w:sz w:val="16"/>
                <w:szCs w:val="16"/>
              </w:rPr>
            </w:pPr>
            <w:r w:rsidRPr="00701A2E">
              <w:rPr>
                <w:rFonts w:ascii="Arial" w:eastAsia="Arial" w:hAnsi="Arial" w:cs="Arial"/>
                <w:b/>
                <w:bCs/>
                <w:sz w:val="16"/>
                <w:szCs w:val="16"/>
              </w:rPr>
              <w:t>No.</w:t>
            </w:r>
          </w:p>
        </w:tc>
        <w:tc>
          <w:tcPr>
            <w:tcW w:w="2977" w:type="dxa"/>
            <w:shd w:val="clear" w:color="auto" w:fill="FF33CC"/>
          </w:tcPr>
          <w:p w14:paraId="54CB753A" w14:textId="77777777" w:rsidR="00701A2E" w:rsidRPr="00701A2E" w:rsidRDefault="00701A2E" w:rsidP="00701A2E">
            <w:pPr>
              <w:spacing w:before="4"/>
              <w:ind w:right="75"/>
              <w:jc w:val="center"/>
              <w:rPr>
                <w:rFonts w:ascii="Arial" w:eastAsia="Arial" w:hAnsi="Arial" w:cs="Arial"/>
                <w:b/>
                <w:bCs/>
                <w:sz w:val="16"/>
                <w:szCs w:val="16"/>
              </w:rPr>
            </w:pPr>
            <w:r w:rsidRPr="00701A2E">
              <w:rPr>
                <w:rFonts w:ascii="Arial" w:eastAsia="Arial" w:hAnsi="Arial" w:cs="Arial"/>
                <w:b/>
                <w:bCs/>
                <w:sz w:val="16"/>
                <w:szCs w:val="16"/>
              </w:rPr>
              <w:t>Concepto</w:t>
            </w:r>
          </w:p>
        </w:tc>
        <w:tc>
          <w:tcPr>
            <w:tcW w:w="1984" w:type="dxa"/>
            <w:shd w:val="clear" w:color="auto" w:fill="FF33CC"/>
          </w:tcPr>
          <w:p w14:paraId="1C5D07DE" w14:textId="77777777" w:rsidR="00701A2E" w:rsidRPr="00701A2E" w:rsidRDefault="00701A2E" w:rsidP="00701A2E">
            <w:pPr>
              <w:spacing w:before="4"/>
              <w:ind w:right="75"/>
              <w:jc w:val="center"/>
              <w:rPr>
                <w:rFonts w:ascii="Arial" w:eastAsia="Arial" w:hAnsi="Arial" w:cs="Arial"/>
                <w:b/>
                <w:bCs/>
                <w:sz w:val="16"/>
                <w:szCs w:val="16"/>
              </w:rPr>
            </w:pPr>
            <w:r w:rsidRPr="00701A2E">
              <w:rPr>
                <w:rFonts w:ascii="Arial" w:eastAsia="Arial" w:hAnsi="Arial" w:cs="Arial"/>
                <w:b/>
                <w:bCs/>
                <w:sz w:val="16"/>
                <w:szCs w:val="16"/>
              </w:rPr>
              <w:t>Medida</w:t>
            </w:r>
          </w:p>
        </w:tc>
        <w:tc>
          <w:tcPr>
            <w:tcW w:w="2552" w:type="dxa"/>
            <w:shd w:val="clear" w:color="auto" w:fill="FF33CC"/>
          </w:tcPr>
          <w:p w14:paraId="3803824D" w14:textId="77777777" w:rsidR="00701A2E" w:rsidRPr="00701A2E" w:rsidRDefault="00701A2E" w:rsidP="00701A2E">
            <w:pPr>
              <w:spacing w:before="4"/>
              <w:ind w:right="75"/>
              <w:jc w:val="center"/>
              <w:rPr>
                <w:rFonts w:ascii="Arial" w:eastAsia="Arial" w:hAnsi="Arial" w:cs="Arial"/>
                <w:b/>
                <w:bCs/>
                <w:sz w:val="16"/>
                <w:szCs w:val="16"/>
              </w:rPr>
            </w:pPr>
            <w:r w:rsidRPr="00701A2E">
              <w:rPr>
                <w:rFonts w:ascii="Arial" w:eastAsia="Arial" w:hAnsi="Arial" w:cs="Arial"/>
                <w:b/>
                <w:bCs/>
                <w:sz w:val="16"/>
                <w:szCs w:val="16"/>
              </w:rPr>
              <w:t>Cantidad</w:t>
            </w:r>
          </w:p>
        </w:tc>
      </w:tr>
      <w:tr w:rsidR="00701A2E" w:rsidRPr="00701A2E" w14:paraId="5B093527" w14:textId="77777777" w:rsidTr="000D2FC5">
        <w:tc>
          <w:tcPr>
            <w:tcW w:w="846" w:type="dxa"/>
            <w:shd w:val="clear" w:color="auto" w:fill="FF33CC"/>
          </w:tcPr>
          <w:p w14:paraId="203E9434" w14:textId="77777777" w:rsidR="00701A2E" w:rsidRPr="00701A2E" w:rsidRDefault="00701A2E" w:rsidP="00701A2E">
            <w:pPr>
              <w:spacing w:before="4"/>
              <w:ind w:right="75"/>
              <w:jc w:val="center"/>
              <w:rPr>
                <w:rFonts w:ascii="Arial" w:eastAsia="Arial" w:hAnsi="Arial" w:cs="Arial"/>
                <w:b/>
                <w:bCs/>
                <w:sz w:val="16"/>
                <w:szCs w:val="16"/>
              </w:rPr>
            </w:pPr>
            <w:r w:rsidRPr="00701A2E">
              <w:rPr>
                <w:rFonts w:ascii="Arial" w:eastAsia="Arial" w:hAnsi="Arial" w:cs="Arial"/>
                <w:b/>
                <w:bCs/>
                <w:sz w:val="16"/>
                <w:szCs w:val="16"/>
              </w:rPr>
              <w:t>1.</w:t>
            </w:r>
          </w:p>
        </w:tc>
        <w:tc>
          <w:tcPr>
            <w:tcW w:w="2977" w:type="dxa"/>
          </w:tcPr>
          <w:p w14:paraId="1BC85926" w14:textId="77777777" w:rsidR="00701A2E" w:rsidRPr="00701A2E" w:rsidRDefault="00701A2E" w:rsidP="00701A2E">
            <w:pPr>
              <w:spacing w:before="4"/>
              <w:ind w:right="75"/>
              <w:rPr>
                <w:rFonts w:ascii="Arial" w:eastAsia="Arial" w:hAnsi="Arial" w:cs="Arial"/>
                <w:sz w:val="16"/>
                <w:szCs w:val="16"/>
              </w:rPr>
            </w:pPr>
            <w:r w:rsidRPr="00701A2E">
              <w:rPr>
                <w:rFonts w:ascii="Arial" w:eastAsia="Arial" w:hAnsi="Arial" w:cs="Arial"/>
                <w:sz w:val="16"/>
                <w:szCs w:val="16"/>
              </w:rPr>
              <w:t>Césped</w:t>
            </w:r>
          </w:p>
        </w:tc>
        <w:tc>
          <w:tcPr>
            <w:tcW w:w="1984" w:type="dxa"/>
          </w:tcPr>
          <w:p w14:paraId="7010BA81" w14:textId="77777777" w:rsidR="00701A2E" w:rsidRPr="00701A2E" w:rsidRDefault="00701A2E" w:rsidP="00701A2E">
            <w:pPr>
              <w:spacing w:before="4"/>
              <w:ind w:right="75"/>
              <w:jc w:val="center"/>
              <w:rPr>
                <w:rFonts w:ascii="Arial" w:eastAsia="Arial" w:hAnsi="Arial" w:cs="Arial"/>
                <w:sz w:val="16"/>
                <w:szCs w:val="16"/>
                <w:vertAlign w:val="superscript"/>
              </w:rPr>
            </w:pPr>
            <w:r w:rsidRPr="00701A2E">
              <w:rPr>
                <w:rFonts w:ascii="Arial" w:eastAsia="Arial" w:hAnsi="Arial" w:cs="Arial"/>
                <w:sz w:val="16"/>
                <w:szCs w:val="16"/>
              </w:rPr>
              <w:t>m</w:t>
            </w:r>
            <w:r w:rsidRPr="00701A2E">
              <w:rPr>
                <w:rFonts w:ascii="Arial" w:eastAsia="Arial" w:hAnsi="Arial" w:cs="Arial"/>
                <w:sz w:val="16"/>
                <w:szCs w:val="16"/>
                <w:vertAlign w:val="superscript"/>
              </w:rPr>
              <w:t>2</w:t>
            </w:r>
          </w:p>
        </w:tc>
        <w:tc>
          <w:tcPr>
            <w:tcW w:w="2552" w:type="dxa"/>
          </w:tcPr>
          <w:p w14:paraId="4CCFCD71"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3,423.44</w:t>
            </w:r>
          </w:p>
        </w:tc>
      </w:tr>
      <w:tr w:rsidR="00701A2E" w:rsidRPr="00701A2E" w14:paraId="0A60F6FE" w14:textId="77777777" w:rsidTr="000D2FC5">
        <w:tc>
          <w:tcPr>
            <w:tcW w:w="846" w:type="dxa"/>
            <w:shd w:val="clear" w:color="auto" w:fill="FF33CC"/>
          </w:tcPr>
          <w:p w14:paraId="0B48EF7D" w14:textId="77777777" w:rsidR="00701A2E" w:rsidRPr="00701A2E" w:rsidRDefault="00701A2E" w:rsidP="00701A2E">
            <w:pPr>
              <w:spacing w:before="4"/>
              <w:ind w:right="75"/>
              <w:jc w:val="center"/>
              <w:rPr>
                <w:rFonts w:ascii="Arial" w:eastAsia="Arial" w:hAnsi="Arial" w:cs="Arial"/>
                <w:b/>
                <w:bCs/>
                <w:sz w:val="16"/>
                <w:szCs w:val="16"/>
              </w:rPr>
            </w:pPr>
            <w:r w:rsidRPr="00701A2E">
              <w:rPr>
                <w:rFonts w:ascii="Arial" w:eastAsia="Arial" w:hAnsi="Arial" w:cs="Arial"/>
                <w:b/>
                <w:bCs/>
                <w:sz w:val="16"/>
                <w:szCs w:val="16"/>
              </w:rPr>
              <w:t>2.</w:t>
            </w:r>
          </w:p>
        </w:tc>
        <w:tc>
          <w:tcPr>
            <w:tcW w:w="2977" w:type="dxa"/>
          </w:tcPr>
          <w:p w14:paraId="08184B7B" w14:textId="77777777" w:rsidR="00701A2E" w:rsidRPr="00701A2E" w:rsidRDefault="00701A2E" w:rsidP="00701A2E">
            <w:pPr>
              <w:spacing w:before="4"/>
              <w:ind w:right="75"/>
              <w:rPr>
                <w:rFonts w:ascii="Arial" w:eastAsia="Arial" w:hAnsi="Arial" w:cs="Arial"/>
                <w:sz w:val="16"/>
                <w:szCs w:val="16"/>
              </w:rPr>
            </w:pPr>
            <w:r w:rsidRPr="00701A2E">
              <w:rPr>
                <w:rFonts w:ascii="Arial" w:eastAsia="Arial" w:hAnsi="Arial" w:cs="Arial"/>
                <w:sz w:val="16"/>
                <w:szCs w:val="16"/>
              </w:rPr>
              <w:t>Jardineras ornamentales</w:t>
            </w:r>
          </w:p>
        </w:tc>
        <w:tc>
          <w:tcPr>
            <w:tcW w:w="1984" w:type="dxa"/>
          </w:tcPr>
          <w:p w14:paraId="27146296"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Piezas</w:t>
            </w:r>
          </w:p>
        </w:tc>
        <w:tc>
          <w:tcPr>
            <w:tcW w:w="2552" w:type="dxa"/>
          </w:tcPr>
          <w:p w14:paraId="5416D11C"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28</w:t>
            </w:r>
          </w:p>
        </w:tc>
      </w:tr>
      <w:tr w:rsidR="00701A2E" w:rsidRPr="00701A2E" w14:paraId="1041A250" w14:textId="77777777" w:rsidTr="000D2FC5">
        <w:tc>
          <w:tcPr>
            <w:tcW w:w="846" w:type="dxa"/>
            <w:shd w:val="clear" w:color="auto" w:fill="FF33CC"/>
          </w:tcPr>
          <w:p w14:paraId="44F01D41" w14:textId="77777777" w:rsidR="00701A2E" w:rsidRPr="00701A2E" w:rsidRDefault="00701A2E" w:rsidP="00701A2E">
            <w:pPr>
              <w:spacing w:before="4"/>
              <w:ind w:right="75"/>
              <w:jc w:val="center"/>
              <w:rPr>
                <w:rFonts w:ascii="Arial" w:eastAsia="Arial" w:hAnsi="Arial" w:cs="Arial"/>
                <w:b/>
                <w:bCs/>
                <w:sz w:val="16"/>
                <w:szCs w:val="16"/>
              </w:rPr>
            </w:pPr>
            <w:r w:rsidRPr="00701A2E">
              <w:rPr>
                <w:rFonts w:ascii="Arial" w:eastAsia="Arial" w:hAnsi="Arial" w:cs="Arial"/>
                <w:b/>
                <w:bCs/>
                <w:sz w:val="16"/>
                <w:szCs w:val="16"/>
              </w:rPr>
              <w:t>3.</w:t>
            </w:r>
          </w:p>
        </w:tc>
        <w:tc>
          <w:tcPr>
            <w:tcW w:w="2977" w:type="dxa"/>
          </w:tcPr>
          <w:p w14:paraId="4A9F1C2E" w14:textId="77777777" w:rsidR="00701A2E" w:rsidRPr="00701A2E" w:rsidRDefault="00701A2E" w:rsidP="00701A2E">
            <w:pPr>
              <w:spacing w:before="4"/>
              <w:ind w:right="75"/>
              <w:rPr>
                <w:rFonts w:ascii="Arial" w:eastAsia="Arial" w:hAnsi="Arial" w:cs="Arial"/>
                <w:sz w:val="16"/>
                <w:szCs w:val="16"/>
              </w:rPr>
            </w:pPr>
            <w:r w:rsidRPr="00701A2E">
              <w:rPr>
                <w:rFonts w:ascii="Arial" w:eastAsia="Arial" w:hAnsi="Arial" w:cs="Arial"/>
                <w:sz w:val="16"/>
                <w:szCs w:val="16"/>
              </w:rPr>
              <w:t>Jardineras perimetrales</w:t>
            </w:r>
          </w:p>
        </w:tc>
        <w:tc>
          <w:tcPr>
            <w:tcW w:w="1984" w:type="dxa"/>
          </w:tcPr>
          <w:p w14:paraId="5508FB2F"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m</w:t>
            </w:r>
            <w:r w:rsidRPr="00701A2E">
              <w:rPr>
                <w:rFonts w:ascii="Arial" w:eastAsia="Arial" w:hAnsi="Arial" w:cs="Arial"/>
                <w:sz w:val="16"/>
                <w:szCs w:val="16"/>
                <w:vertAlign w:val="superscript"/>
              </w:rPr>
              <w:t>2</w:t>
            </w:r>
          </w:p>
        </w:tc>
        <w:tc>
          <w:tcPr>
            <w:tcW w:w="2552" w:type="dxa"/>
          </w:tcPr>
          <w:p w14:paraId="5499182F"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236</w:t>
            </w:r>
          </w:p>
        </w:tc>
      </w:tr>
      <w:tr w:rsidR="00701A2E" w:rsidRPr="00701A2E" w14:paraId="0724E2E8" w14:textId="77777777" w:rsidTr="000D2FC5">
        <w:tc>
          <w:tcPr>
            <w:tcW w:w="846" w:type="dxa"/>
            <w:shd w:val="clear" w:color="auto" w:fill="FF33CC"/>
          </w:tcPr>
          <w:p w14:paraId="40FC855E" w14:textId="77777777" w:rsidR="00701A2E" w:rsidRPr="00701A2E" w:rsidRDefault="00701A2E" w:rsidP="00701A2E">
            <w:pPr>
              <w:spacing w:before="4"/>
              <w:ind w:right="75"/>
              <w:jc w:val="center"/>
              <w:rPr>
                <w:rFonts w:ascii="Arial" w:eastAsia="Arial" w:hAnsi="Arial" w:cs="Arial"/>
                <w:b/>
                <w:bCs/>
                <w:sz w:val="16"/>
                <w:szCs w:val="16"/>
              </w:rPr>
            </w:pPr>
            <w:r w:rsidRPr="00701A2E">
              <w:rPr>
                <w:rFonts w:ascii="Arial" w:eastAsia="Arial" w:hAnsi="Arial" w:cs="Arial"/>
                <w:b/>
                <w:bCs/>
                <w:sz w:val="16"/>
                <w:szCs w:val="16"/>
              </w:rPr>
              <w:t>4.</w:t>
            </w:r>
          </w:p>
        </w:tc>
        <w:tc>
          <w:tcPr>
            <w:tcW w:w="2977" w:type="dxa"/>
          </w:tcPr>
          <w:p w14:paraId="32954ABB" w14:textId="77777777" w:rsidR="00701A2E" w:rsidRPr="00701A2E" w:rsidRDefault="00701A2E" w:rsidP="00701A2E">
            <w:pPr>
              <w:spacing w:before="4"/>
              <w:ind w:right="75"/>
              <w:rPr>
                <w:rFonts w:ascii="Arial" w:eastAsia="Arial" w:hAnsi="Arial" w:cs="Arial"/>
                <w:sz w:val="16"/>
                <w:szCs w:val="16"/>
              </w:rPr>
            </w:pPr>
            <w:r w:rsidRPr="00701A2E">
              <w:rPr>
                <w:rFonts w:ascii="Arial" w:eastAsia="Arial" w:hAnsi="Arial" w:cs="Arial"/>
                <w:sz w:val="16"/>
                <w:szCs w:val="16"/>
              </w:rPr>
              <w:t>Árboles menores a 3 mts</w:t>
            </w:r>
          </w:p>
        </w:tc>
        <w:tc>
          <w:tcPr>
            <w:tcW w:w="1984" w:type="dxa"/>
          </w:tcPr>
          <w:p w14:paraId="2460AAC6"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Piezas</w:t>
            </w:r>
          </w:p>
        </w:tc>
        <w:tc>
          <w:tcPr>
            <w:tcW w:w="2552" w:type="dxa"/>
          </w:tcPr>
          <w:p w14:paraId="2B84224E"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136</w:t>
            </w:r>
          </w:p>
        </w:tc>
      </w:tr>
      <w:tr w:rsidR="00701A2E" w:rsidRPr="00701A2E" w14:paraId="46E2AD20" w14:textId="77777777" w:rsidTr="000D2FC5">
        <w:tc>
          <w:tcPr>
            <w:tcW w:w="846" w:type="dxa"/>
            <w:shd w:val="clear" w:color="auto" w:fill="FF33CC"/>
          </w:tcPr>
          <w:p w14:paraId="2D218638" w14:textId="77777777" w:rsidR="00701A2E" w:rsidRPr="00701A2E" w:rsidRDefault="00701A2E" w:rsidP="00701A2E">
            <w:pPr>
              <w:spacing w:before="4"/>
              <w:ind w:right="75"/>
              <w:jc w:val="center"/>
              <w:rPr>
                <w:rFonts w:ascii="Arial" w:eastAsia="Arial" w:hAnsi="Arial" w:cs="Arial"/>
                <w:b/>
                <w:bCs/>
                <w:sz w:val="16"/>
                <w:szCs w:val="16"/>
              </w:rPr>
            </w:pPr>
            <w:r w:rsidRPr="00701A2E">
              <w:rPr>
                <w:rFonts w:ascii="Arial" w:eastAsia="Arial" w:hAnsi="Arial" w:cs="Arial"/>
                <w:b/>
                <w:bCs/>
                <w:sz w:val="16"/>
                <w:szCs w:val="16"/>
              </w:rPr>
              <w:t>5.</w:t>
            </w:r>
          </w:p>
        </w:tc>
        <w:tc>
          <w:tcPr>
            <w:tcW w:w="2977" w:type="dxa"/>
          </w:tcPr>
          <w:p w14:paraId="7A26E510" w14:textId="77777777" w:rsidR="00701A2E" w:rsidRPr="00701A2E" w:rsidRDefault="00701A2E" w:rsidP="00701A2E">
            <w:pPr>
              <w:spacing w:before="4"/>
              <w:ind w:right="75"/>
              <w:rPr>
                <w:rFonts w:ascii="Arial" w:eastAsia="Arial" w:hAnsi="Arial" w:cs="Arial"/>
                <w:sz w:val="16"/>
                <w:szCs w:val="16"/>
              </w:rPr>
            </w:pPr>
            <w:r w:rsidRPr="00701A2E">
              <w:rPr>
                <w:rFonts w:ascii="Arial" w:eastAsia="Arial" w:hAnsi="Arial" w:cs="Arial"/>
                <w:sz w:val="16"/>
                <w:szCs w:val="16"/>
              </w:rPr>
              <w:t>Árboles mayores a 3 mts.</w:t>
            </w:r>
          </w:p>
        </w:tc>
        <w:tc>
          <w:tcPr>
            <w:tcW w:w="1984" w:type="dxa"/>
          </w:tcPr>
          <w:p w14:paraId="412E8508"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Piezas</w:t>
            </w:r>
          </w:p>
        </w:tc>
        <w:tc>
          <w:tcPr>
            <w:tcW w:w="2552" w:type="dxa"/>
          </w:tcPr>
          <w:p w14:paraId="30B2653D"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89</w:t>
            </w:r>
          </w:p>
        </w:tc>
      </w:tr>
      <w:tr w:rsidR="00701A2E" w:rsidRPr="00701A2E" w14:paraId="5778AB74" w14:textId="77777777" w:rsidTr="000D2FC5">
        <w:tc>
          <w:tcPr>
            <w:tcW w:w="846" w:type="dxa"/>
            <w:shd w:val="clear" w:color="auto" w:fill="FF33CC"/>
          </w:tcPr>
          <w:p w14:paraId="011887E9" w14:textId="77777777" w:rsidR="00701A2E" w:rsidRPr="00701A2E" w:rsidRDefault="00701A2E" w:rsidP="00701A2E">
            <w:pPr>
              <w:spacing w:before="4"/>
              <w:ind w:right="75"/>
              <w:jc w:val="center"/>
              <w:rPr>
                <w:rFonts w:ascii="Arial" w:eastAsia="Arial" w:hAnsi="Arial" w:cs="Arial"/>
                <w:b/>
                <w:bCs/>
                <w:sz w:val="16"/>
                <w:szCs w:val="16"/>
              </w:rPr>
            </w:pPr>
            <w:r w:rsidRPr="00701A2E">
              <w:rPr>
                <w:rFonts w:ascii="Arial" w:eastAsia="Arial" w:hAnsi="Arial" w:cs="Arial"/>
                <w:b/>
                <w:bCs/>
                <w:sz w:val="16"/>
                <w:szCs w:val="16"/>
              </w:rPr>
              <w:t>6.</w:t>
            </w:r>
          </w:p>
        </w:tc>
        <w:tc>
          <w:tcPr>
            <w:tcW w:w="2977" w:type="dxa"/>
          </w:tcPr>
          <w:p w14:paraId="25229C9C" w14:textId="77777777" w:rsidR="00701A2E" w:rsidRPr="00701A2E" w:rsidRDefault="00701A2E" w:rsidP="00701A2E">
            <w:pPr>
              <w:spacing w:before="4"/>
              <w:ind w:right="75"/>
              <w:rPr>
                <w:rFonts w:ascii="Arial" w:eastAsia="Arial" w:hAnsi="Arial" w:cs="Arial"/>
                <w:sz w:val="16"/>
                <w:szCs w:val="16"/>
              </w:rPr>
            </w:pPr>
            <w:r w:rsidRPr="00701A2E">
              <w:rPr>
                <w:rFonts w:ascii="Arial" w:eastAsia="Arial" w:hAnsi="Arial" w:cs="Arial"/>
                <w:sz w:val="16"/>
                <w:szCs w:val="16"/>
              </w:rPr>
              <w:t>Macetas y Macetones</w:t>
            </w:r>
          </w:p>
        </w:tc>
        <w:tc>
          <w:tcPr>
            <w:tcW w:w="1984" w:type="dxa"/>
          </w:tcPr>
          <w:p w14:paraId="3BDED188"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piezas</w:t>
            </w:r>
          </w:p>
        </w:tc>
        <w:tc>
          <w:tcPr>
            <w:tcW w:w="2552" w:type="dxa"/>
          </w:tcPr>
          <w:p w14:paraId="6E1930F9"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1181</w:t>
            </w:r>
          </w:p>
        </w:tc>
      </w:tr>
      <w:tr w:rsidR="00701A2E" w:rsidRPr="00701A2E" w14:paraId="587476F0" w14:textId="77777777" w:rsidTr="000D2FC5">
        <w:tc>
          <w:tcPr>
            <w:tcW w:w="846" w:type="dxa"/>
            <w:shd w:val="clear" w:color="auto" w:fill="FF33CC"/>
          </w:tcPr>
          <w:p w14:paraId="4B5669AA" w14:textId="77777777" w:rsidR="00701A2E" w:rsidRPr="00701A2E" w:rsidRDefault="00701A2E" w:rsidP="00701A2E">
            <w:pPr>
              <w:spacing w:before="4"/>
              <w:ind w:right="75"/>
              <w:jc w:val="center"/>
              <w:rPr>
                <w:rFonts w:ascii="Arial" w:eastAsia="Arial" w:hAnsi="Arial" w:cs="Arial"/>
                <w:b/>
                <w:bCs/>
                <w:sz w:val="16"/>
                <w:szCs w:val="16"/>
              </w:rPr>
            </w:pPr>
            <w:r w:rsidRPr="00701A2E">
              <w:rPr>
                <w:rFonts w:ascii="Arial" w:eastAsia="Arial" w:hAnsi="Arial" w:cs="Arial"/>
                <w:b/>
                <w:bCs/>
                <w:sz w:val="16"/>
                <w:szCs w:val="16"/>
              </w:rPr>
              <w:t>7.</w:t>
            </w:r>
          </w:p>
        </w:tc>
        <w:tc>
          <w:tcPr>
            <w:tcW w:w="2977" w:type="dxa"/>
          </w:tcPr>
          <w:p w14:paraId="4D208782" w14:textId="77777777" w:rsidR="00701A2E" w:rsidRPr="00701A2E" w:rsidRDefault="00701A2E" w:rsidP="00701A2E">
            <w:pPr>
              <w:spacing w:before="4"/>
              <w:ind w:right="75"/>
              <w:rPr>
                <w:rFonts w:ascii="Arial" w:eastAsia="Arial" w:hAnsi="Arial" w:cs="Arial"/>
                <w:sz w:val="16"/>
                <w:szCs w:val="16"/>
              </w:rPr>
            </w:pPr>
            <w:r w:rsidRPr="00701A2E">
              <w:rPr>
                <w:rFonts w:ascii="Arial" w:eastAsia="Arial" w:hAnsi="Arial" w:cs="Arial"/>
                <w:sz w:val="16"/>
                <w:szCs w:val="16"/>
              </w:rPr>
              <w:t>Deshierbe</w:t>
            </w:r>
          </w:p>
        </w:tc>
        <w:tc>
          <w:tcPr>
            <w:tcW w:w="1984" w:type="dxa"/>
          </w:tcPr>
          <w:p w14:paraId="73FB5D84"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m</w:t>
            </w:r>
            <w:r w:rsidRPr="00701A2E">
              <w:rPr>
                <w:rFonts w:ascii="Arial" w:eastAsia="Arial" w:hAnsi="Arial" w:cs="Arial"/>
                <w:sz w:val="16"/>
                <w:szCs w:val="16"/>
                <w:vertAlign w:val="superscript"/>
              </w:rPr>
              <w:t>2</w:t>
            </w:r>
          </w:p>
        </w:tc>
        <w:tc>
          <w:tcPr>
            <w:tcW w:w="2552" w:type="dxa"/>
          </w:tcPr>
          <w:p w14:paraId="0D3F8240" w14:textId="77777777" w:rsidR="00701A2E" w:rsidRPr="00701A2E" w:rsidRDefault="00701A2E" w:rsidP="00701A2E">
            <w:pPr>
              <w:spacing w:before="4"/>
              <w:ind w:right="75"/>
              <w:jc w:val="center"/>
              <w:rPr>
                <w:rFonts w:ascii="Arial" w:eastAsia="Arial" w:hAnsi="Arial" w:cs="Arial"/>
                <w:sz w:val="16"/>
                <w:szCs w:val="16"/>
              </w:rPr>
            </w:pPr>
            <w:r w:rsidRPr="00701A2E">
              <w:rPr>
                <w:rFonts w:ascii="Arial" w:eastAsia="Arial" w:hAnsi="Arial" w:cs="Arial"/>
                <w:sz w:val="16"/>
                <w:szCs w:val="16"/>
              </w:rPr>
              <w:t>20,863.44</w:t>
            </w:r>
          </w:p>
        </w:tc>
      </w:tr>
    </w:tbl>
    <w:p w14:paraId="0703BD0B" w14:textId="77777777" w:rsidR="00701A2E" w:rsidRPr="00701A2E" w:rsidRDefault="00701A2E" w:rsidP="00701A2E">
      <w:pPr>
        <w:ind w:right="75"/>
        <w:jc w:val="center"/>
        <w:rPr>
          <w:rFonts w:ascii="Arial" w:eastAsia="Arial" w:hAnsi="Arial" w:cs="Arial"/>
          <w:b/>
          <w:bCs/>
          <w:u w:val="single"/>
          <w:lang w:eastAsia="en-US"/>
        </w:rPr>
      </w:pPr>
    </w:p>
    <w:p w14:paraId="3577F908" w14:textId="77777777" w:rsidR="00701A2E" w:rsidRPr="00701A2E" w:rsidRDefault="00701A2E" w:rsidP="00701A2E">
      <w:pPr>
        <w:ind w:right="75"/>
        <w:jc w:val="center"/>
        <w:rPr>
          <w:rFonts w:ascii="Arial" w:eastAsia="Arial" w:hAnsi="Arial" w:cs="Arial"/>
          <w:b/>
          <w:bCs/>
          <w:u w:val="single"/>
          <w:lang w:eastAsia="en-US"/>
        </w:rPr>
      </w:pPr>
    </w:p>
    <w:p w14:paraId="56997DEC" w14:textId="77777777" w:rsidR="00701A2E" w:rsidRPr="00701A2E" w:rsidRDefault="00701A2E" w:rsidP="00701A2E">
      <w:pPr>
        <w:ind w:right="75"/>
        <w:jc w:val="center"/>
        <w:rPr>
          <w:rFonts w:ascii="Arial" w:eastAsia="Arial" w:hAnsi="Arial" w:cs="Arial"/>
          <w:b/>
          <w:bCs/>
          <w:u w:val="single"/>
          <w:lang w:eastAsia="en-US"/>
        </w:rPr>
      </w:pPr>
    </w:p>
    <w:p w14:paraId="5980B4A7" w14:textId="77777777" w:rsidR="00701A2E" w:rsidRPr="00701A2E" w:rsidRDefault="00701A2E" w:rsidP="00701A2E">
      <w:pPr>
        <w:ind w:right="75"/>
        <w:jc w:val="center"/>
        <w:rPr>
          <w:rFonts w:ascii="Arial" w:eastAsia="Arial" w:hAnsi="Arial" w:cs="Arial"/>
          <w:b/>
          <w:bCs/>
          <w:u w:val="single"/>
          <w:lang w:eastAsia="en-US"/>
        </w:rPr>
      </w:pPr>
    </w:p>
    <w:p w14:paraId="399F566A" w14:textId="77777777" w:rsidR="00701A2E" w:rsidRPr="00701A2E" w:rsidRDefault="00701A2E" w:rsidP="00701A2E">
      <w:pPr>
        <w:ind w:right="75"/>
        <w:jc w:val="both"/>
        <w:rPr>
          <w:rFonts w:ascii="Arial" w:eastAsia="Arial" w:hAnsi="Arial" w:cs="Arial"/>
          <w:b/>
          <w:bCs/>
          <w:u w:val="single"/>
          <w:lang w:eastAsia="en-US"/>
        </w:rPr>
      </w:pPr>
    </w:p>
    <w:p w14:paraId="30C301FE" w14:textId="77777777" w:rsidR="00701A2E" w:rsidRPr="00701A2E" w:rsidRDefault="00701A2E" w:rsidP="00701A2E">
      <w:pPr>
        <w:ind w:right="75"/>
        <w:jc w:val="center"/>
        <w:rPr>
          <w:rFonts w:ascii="Arial" w:eastAsia="Arial" w:hAnsi="Arial" w:cs="Arial"/>
          <w:b/>
          <w:bCs/>
          <w:u w:val="single"/>
          <w:lang w:eastAsia="en-US"/>
        </w:rPr>
      </w:pPr>
      <w:r w:rsidRPr="00701A2E">
        <w:rPr>
          <w:rFonts w:ascii="Arial" w:eastAsia="Arial" w:hAnsi="Arial" w:cs="Arial"/>
          <w:b/>
          <w:bCs/>
          <w:u w:val="single"/>
          <w:lang w:eastAsia="en-US"/>
        </w:rPr>
        <w:lastRenderedPageBreak/>
        <w:t>Tabla 3.</w:t>
      </w:r>
    </w:p>
    <w:p w14:paraId="44302CD0" w14:textId="77777777" w:rsidR="00701A2E" w:rsidRPr="00701A2E" w:rsidRDefault="00701A2E" w:rsidP="00701A2E">
      <w:pPr>
        <w:ind w:right="75"/>
        <w:jc w:val="center"/>
        <w:rPr>
          <w:rFonts w:ascii="Arial" w:eastAsia="Arial" w:hAnsi="Arial" w:cs="Arial"/>
          <w:b/>
          <w:bCs/>
          <w:u w:val="single"/>
          <w:lang w:eastAsia="en-US"/>
        </w:rPr>
      </w:pPr>
      <w:r w:rsidRPr="00701A2E">
        <w:rPr>
          <w:rFonts w:ascii="Arial" w:eastAsia="Arial" w:hAnsi="Arial" w:cs="Arial"/>
          <w:b/>
          <w:bCs/>
          <w:u w:val="single"/>
          <w:lang w:eastAsia="en-US"/>
        </w:rPr>
        <w:t xml:space="preserve">Distribución de macetas y macetones con plantas de ornato. </w:t>
      </w:r>
    </w:p>
    <w:p w14:paraId="0734029B" w14:textId="77777777" w:rsidR="00701A2E" w:rsidRPr="00701A2E" w:rsidRDefault="00701A2E" w:rsidP="00701A2E">
      <w:pPr>
        <w:ind w:right="75"/>
        <w:jc w:val="both"/>
        <w:rPr>
          <w:rFonts w:ascii="Arial" w:eastAsia="Arial" w:hAnsi="Arial" w:cs="Arial"/>
          <w:b/>
          <w:bCs/>
          <w:u w:val="single"/>
          <w:lang w:eastAsia="en-US"/>
        </w:rPr>
      </w:pPr>
    </w:p>
    <w:tbl>
      <w:tblPr>
        <w:tblW w:w="4634"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649"/>
        <w:gridCol w:w="2129"/>
        <w:gridCol w:w="688"/>
        <w:gridCol w:w="684"/>
        <w:gridCol w:w="607"/>
        <w:gridCol w:w="900"/>
        <w:gridCol w:w="829"/>
        <w:gridCol w:w="642"/>
        <w:gridCol w:w="607"/>
        <w:gridCol w:w="1073"/>
      </w:tblGrid>
      <w:tr w:rsidR="00701A2E" w:rsidRPr="00701A2E" w14:paraId="24262DFB" w14:textId="77777777" w:rsidTr="000D2FC5">
        <w:trPr>
          <w:trHeight w:val="160"/>
          <w:jc w:val="center"/>
        </w:trPr>
        <w:tc>
          <w:tcPr>
            <w:tcW w:w="378" w:type="pct"/>
            <w:vMerge w:val="restart"/>
            <w:shd w:val="clear" w:color="auto" w:fill="FF33CC"/>
            <w:vAlign w:val="center"/>
            <w:hideMark/>
          </w:tcPr>
          <w:p w14:paraId="71549C0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No.</w:t>
            </w:r>
          </w:p>
        </w:tc>
        <w:tc>
          <w:tcPr>
            <w:tcW w:w="1218" w:type="pct"/>
            <w:vMerge w:val="restart"/>
            <w:shd w:val="clear" w:color="auto" w:fill="FF33CC"/>
            <w:vAlign w:val="center"/>
            <w:hideMark/>
          </w:tcPr>
          <w:p w14:paraId="55F24FFF"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Inmueble</w:t>
            </w:r>
          </w:p>
        </w:tc>
        <w:tc>
          <w:tcPr>
            <w:tcW w:w="2099" w:type="pct"/>
            <w:gridSpan w:val="5"/>
            <w:shd w:val="clear" w:color="auto" w:fill="FF33CC"/>
            <w:vAlign w:val="center"/>
            <w:hideMark/>
          </w:tcPr>
          <w:p w14:paraId="4BF3BDEE"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Macetones</w:t>
            </w:r>
          </w:p>
        </w:tc>
        <w:tc>
          <w:tcPr>
            <w:tcW w:w="686" w:type="pct"/>
            <w:gridSpan w:val="2"/>
            <w:shd w:val="clear" w:color="auto" w:fill="FF33CC"/>
            <w:vAlign w:val="center"/>
            <w:hideMark/>
          </w:tcPr>
          <w:p w14:paraId="60CA3A90"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 xml:space="preserve">Macetas </w:t>
            </w:r>
          </w:p>
        </w:tc>
        <w:tc>
          <w:tcPr>
            <w:tcW w:w="619" w:type="pct"/>
            <w:vMerge w:val="restart"/>
            <w:shd w:val="clear" w:color="auto" w:fill="FF33CC"/>
            <w:vAlign w:val="center"/>
            <w:hideMark/>
          </w:tcPr>
          <w:p w14:paraId="49357DC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Total, macetas y macetones</w:t>
            </w:r>
          </w:p>
        </w:tc>
      </w:tr>
      <w:tr w:rsidR="00701A2E" w:rsidRPr="00701A2E" w14:paraId="51F4177E" w14:textId="77777777" w:rsidTr="000D2FC5">
        <w:trPr>
          <w:trHeight w:val="48"/>
          <w:jc w:val="center"/>
        </w:trPr>
        <w:tc>
          <w:tcPr>
            <w:tcW w:w="378" w:type="pct"/>
            <w:vMerge/>
            <w:shd w:val="clear" w:color="auto" w:fill="FF33CC"/>
            <w:vAlign w:val="center"/>
            <w:hideMark/>
          </w:tcPr>
          <w:p w14:paraId="67BEB9FE" w14:textId="77777777" w:rsidR="00701A2E" w:rsidRPr="00701A2E" w:rsidRDefault="00701A2E" w:rsidP="00701A2E">
            <w:pPr>
              <w:ind w:right="75"/>
              <w:jc w:val="both"/>
              <w:rPr>
                <w:rFonts w:ascii="Arial" w:hAnsi="Arial" w:cs="Arial"/>
                <w:b/>
                <w:bCs/>
                <w:sz w:val="16"/>
                <w:szCs w:val="16"/>
                <w:lang w:eastAsia="es-MX"/>
              </w:rPr>
            </w:pPr>
          </w:p>
        </w:tc>
        <w:tc>
          <w:tcPr>
            <w:tcW w:w="1218" w:type="pct"/>
            <w:vMerge/>
            <w:shd w:val="clear" w:color="auto" w:fill="FF33CC"/>
            <w:vAlign w:val="center"/>
            <w:hideMark/>
          </w:tcPr>
          <w:p w14:paraId="1AF22DE0" w14:textId="77777777" w:rsidR="00701A2E" w:rsidRPr="00701A2E" w:rsidRDefault="00701A2E" w:rsidP="00701A2E">
            <w:pPr>
              <w:ind w:right="75"/>
              <w:jc w:val="both"/>
              <w:rPr>
                <w:rFonts w:ascii="Arial" w:hAnsi="Arial" w:cs="Arial"/>
                <w:b/>
                <w:bCs/>
                <w:sz w:val="16"/>
                <w:szCs w:val="16"/>
                <w:lang w:eastAsia="es-MX"/>
              </w:rPr>
            </w:pPr>
          </w:p>
        </w:tc>
        <w:tc>
          <w:tcPr>
            <w:tcW w:w="400" w:type="pct"/>
            <w:shd w:val="clear" w:color="auto" w:fill="FF33CC"/>
            <w:vAlign w:val="center"/>
            <w:hideMark/>
          </w:tcPr>
          <w:p w14:paraId="57D6B3B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Acero</w:t>
            </w:r>
          </w:p>
        </w:tc>
        <w:tc>
          <w:tcPr>
            <w:tcW w:w="398" w:type="pct"/>
            <w:shd w:val="clear" w:color="auto" w:fill="FF33CC"/>
            <w:vAlign w:val="center"/>
            <w:hideMark/>
          </w:tcPr>
          <w:p w14:paraId="62B9E01A"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Barro</w:t>
            </w:r>
          </w:p>
        </w:tc>
        <w:tc>
          <w:tcPr>
            <w:tcW w:w="335" w:type="pct"/>
            <w:shd w:val="clear" w:color="auto" w:fill="FF33CC"/>
            <w:vAlign w:val="center"/>
            <w:hideMark/>
          </w:tcPr>
          <w:p w14:paraId="0FD7371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Fibra</w:t>
            </w:r>
          </w:p>
        </w:tc>
        <w:tc>
          <w:tcPr>
            <w:tcW w:w="505" w:type="pct"/>
            <w:shd w:val="clear" w:color="auto" w:fill="FF33CC"/>
            <w:vAlign w:val="center"/>
            <w:hideMark/>
          </w:tcPr>
          <w:p w14:paraId="4E6A1C1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Aluminio</w:t>
            </w:r>
          </w:p>
        </w:tc>
        <w:tc>
          <w:tcPr>
            <w:tcW w:w="461" w:type="pct"/>
            <w:shd w:val="clear" w:color="auto" w:fill="FF33CC"/>
            <w:vAlign w:val="center"/>
            <w:hideMark/>
          </w:tcPr>
          <w:p w14:paraId="57C38B6C"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Plástico</w:t>
            </w:r>
          </w:p>
        </w:tc>
        <w:tc>
          <w:tcPr>
            <w:tcW w:w="351" w:type="pct"/>
            <w:shd w:val="clear" w:color="auto" w:fill="FF33CC"/>
            <w:vAlign w:val="center"/>
            <w:hideMark/>
          </w:tcPr>
          <w:p w14:paraId="03C8808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Barro</w:t>
            </w:r>
          </w:p>
        </w:tc>
        <w:tc>
          <w:tcPr>
            <w:tcW w:w="335" w:type="pct"/>
            <w:shd w:val="clear" w:color="auto" w:fill="FF33CC"/>
            <w:vAlign w:val="center"/>
            <w:hideMark/>
          </w:tcPr>
          <w:p w14:paraId="3DF6BFA3"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Fibra</w:t>
            </w:r>
          </w:p>
        </w:tc>
        <w:tc>
          <w:tcPr>
            <w:tcW w:w="619" w:type="pct"/>
            <w:vMerge/>
            <w:shd w:val="clear" w:color="auto" w:fill="FF33CC"/>
            <w:vAlign w:val="center"/>
            <w:hideMark/>
          </w:tcPr>
          <w:p w14:paraId="3E22A3D6" w14:textId="77777777" w:rsidR="00701A2E" w:rsidRPr="00701A2E" w:rsidRDefault="00701A2E" w:rsidP="00701A2E">
            <w:pPr>
              <w:ind w:right="75"/>
              <w:jc w:val="both"/>
              <w:rPr>
                <w:rFonts w:ascii="Arial" w:hAnsi="Arial" w:cs="Arial"/>
                <w:b/>
                <w:bCs/>
                <w:sz w:val="16"/>
                <w:szCs w:val="16"/>
                <w:lang w:eastAsia="es-MX"/>
              </w:rPr>
            </w:pPr>
          </w:p>
        </w:tc>
      </w:tr>
      <w:tr w:rsidR="00701A2E" w:rsidRPr="00701A2E" w14:paraId="79ACEFFB" w14:textId="77777777" w:rsidTr="000D2FC5">
        <w:trPr>
          <w:trHeight w:val="340"/>
          <w:jc w:val="center"/>
        </w:trPr>
        <w:tc>
          <w:tcPr>
            <w:tcW w:w="378" w:type="pct"/>
            <w:shd w:val="clear" w:color="auto" w:fill="FF33CC"/>
            <w:vAlign w:val="center"/>
            <w:hideMark/>
          </w:tcPr>
          <w:p w14:paraId="1C3612F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1218" w:type="pct"/>
            <w:shd w:val="clear" w:color="auto" w:fill="auto"/>
            <w:vAlign w:val="center"/>
            <w:hideMark/>
          </w:tcPr>
          <w:p w14:paraId="61817D0B"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Conjunto Tlalpan</w:t>
            </w:r>
          </w:p>
        </w:tc>
        <w:tc>
          <w:tcPr>
            <w:tcW w:w="400" w:type="pct"/>
            <w:shd w:val="clear" w:color="auto" w:fill="auto"/>
            <w:vAlign w:val="center"/>
            <w:hideMark/>
          </w:tcPr>
          <w:p w14:paraId="3FA6F280"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34</w:t>
            </w:r>
          </w:p>
        </w:tc>
        <w:tc>
          <w:tcPr>
            <w:tcW w:w="398" w:type="pct"/>
            <w:shd w:val="clear" w:color="auto" w:fill="auto"/>
            <w:vAlign w:val="center"/>
            <w:hideMark/>
          </w:tcPr>
          <w:p w14:paraId="02B1FABC"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89</w:t>
            </w:r>
          </w:p>
        </w:tc>
        <w:tc>
          <w:tcPr>
            <w:tcW w:w="335" w:type="pct"/>
            <w:shd w:val="clear" w:color="auto" w:fill="auto"/>
            <w:vAlign w:val="center"/>
            <w:hideMark/>
          </w:tcPr>
          <w:p w14:paraId="00ECB6CC"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448</w:t>
            </w:r>
          </w:p>
        </w:tc>
        <w:tc>
          <w:tcPr>
            <w:tcW w:w="505" w:type="pct"/>
            <w:shd w:val="clear" w:color="auto" w:fill="auto"/>
            <w:vAlign w:val="center"/>
            <w:hideMark/>
          </w:tcPr>
          <w:p w14:paraId="142D61F1"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461" w:type="pct"/>
            <w:shd w:val="clear" w:color="auto" w:fill="auto"/>
            <w:vAlign w:val="center"/>
            <w:hideMark/>
          </w:tcPr>
          <w:p w14:paraId="2C131D02"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51" w:type="pct"/>
            <w:shd w:val="clear" w:color="auto" w:fill="auto"/>
            <w:vAlign w:val="center"/>
            <w:hideMark/>
          </w:tcPr>
          <w:p w14:paraId="744CA0DC"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3</w:t>
            </w:r>
          </w:p>
        </w:tc>
        <w:tc>
          <w:tcPr>
            <w:tcW w:w="335" w:type="pct"/>
            <w:shd w:val="clear" w:color="auto" w:fill="auto"/>
            <w:vAlign w:val="center"/>
            <w:hideMark/>
          </w:tcPr>
          <w:p w14:paraId="3AC400BF"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8</w:t>
            </w:r>
          </w:p>
        </w:tc>
        <w:tc>
          <w:tcPr>
            <w:tcW w:w="619" w:type="pct"/>
            <w:shd w:val="clear" w:color="auto" w:fill="auto"/>
            <w:vAlign w:val="center"/>
            <w:hideMark/>
          </w:tcPr>
          <w:p w14:paraId="0C5D7DBA"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687</w:t>
            </w:r>
          </w:p>
        </w:tc>
      </w:tr>
      <w:tr w:rsidR="00701A2E" w:rsidRPr="00701A2E" w14:paraId="420DF62F" w14:textId="77777777" w:rsidTr="000D2FC5">
        <w:trPr>
          <w:trHeight w:val="340"/>
          <w:jc w:val="center"/>
        </w:trPr>
        <w:tc>
          <w:tcPr>
            <w:tcW w:w="378" w:type="pct"/>
            <w:shd w:val="clear" w:color="auto" w:fill="FF33CC"/>
            <w:vAlign w:val="center"/>
            <w:hideMark/>
          </w:tcPr>
          <w:p w14:paraId="7A7F5ED9"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w:t>
            </w:r>
          </w:p>
        </w:tc>
        <w:tc>
          <w:tcPr>
            <w:tcW w:w="1218" w:type="pct"/>
            <w:shd w:val="clear" w:color="auto" w:fill="auto"/>
            <w:vAlign w:val="center"/>
            <w:hideMark/>
          </w:tcPr>
          <w:p w14:paraId="0366B5F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Edificio Zafiro II</w:t>
            </w:r>
          </w:p>
        </w:tc>
        <w:tc>
          <w:tcPr>
            <w:tcW w:w="400" w:type="pct"/>
            <w:shd w:val="clear" w:color="auto" w:fill="auto"/>
            <w:vAlign w:val="center"/>
            <w:hideMark/>
          </w:tcPr>
          <w:p w14:paraId="165FF723"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98" w:type="pct"/>
            <w:shd w:val="clear" w:color="auto" w:fill="auto"/>
            <w:vAlign w:val="center"/>
            <w:hideMark/>
          </w:tcPr>
          <w:p w14:paraId="7A98BFD8"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13</w:t>
            </w:r>
          </w:p>
        </w:tc>
        <w:tc>
          <w:tcPr>
            <w:tcW w:w="335" w:type="pct"/>
            <w:shd w:val="clear" w:color="auto" w:fill="auto"/>
            <w:vAlign w:val="center"/>
            <w:hideMark/>
          </w:tcPr>
          <w:p w14:paraId="5104C245"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176</w:t>
            </w:r>
          </w:p>
        </w:tc>
        <w:tc>
          <w:tcPr>
            <w:tcW w:w="505" w:type="pct"/>
            <w:shd w:val="clear" w:color="auto" w:fill="auto"/>
            <w:vAlign w:val="center"/>
            <w:hideMark/>
          </w:tcPr>
          <w:p w14:paraId="3E9DB432"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7</w:t>
            </w:r>
          </w:p>
        </w:tc>
        <w:tc>
          <w:tcPr>
            <w:tcW w:w="461" w:type="pct"/>
            <w:shd w:val="clear" w:color="auto" w:fill="auto"/>
            <w:vAlign w:val="center"/>
            <w:hideMark/>
          </w:tcPr>
          <w:p w14:paraId="4316C7EB"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51" w:type="pct"/>
            <w:shd w:val="clear" w:color="auto" w:fill="auto"/>
            <w:vAlign w:val="center"/>
            <w:hideMark/>
          </w:tcPr>
          <w:p w14:paraId="5C004F79"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35" w:type="pct"/>
            <w:shd w:val="clear" w:color="auto" w:fill="auto"/>
            <w:vAlign w:val="center"/>
            <w:hideMark/>
          </w:tcPr>
          <w:p w14:paraId="12F5AB47"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619" w:type="pct"/>
            <w:shd w:val="clear" w:color="auto" w:fill="auto"/>
            <w:vAlign w:val="center"/>
            <w:hideMark/>
          </w:tcPr>
          <w:p w14:paraId="75B87FDB"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196</w:t>
            </w:r>
          </w:p>
        </w:tc>
      </w:tr>
      <w:tr w:rsidR="00701A2E" w:rsidRPr="00701A2E" w14:paraId="12323A7C" w14:textId="77777777" w:rsidTr="000D2FC5">
        <w:trPr>
          <w:trHeight w:val="340"/>
          <w:jc w:val="center"/>
        </w:trPr>
        <w:tc>
          <w:tcPr>
            <w:tcW w:w="378" w:type="pct"/>
            <w:shd w:val="clear" w:color="auto" w:fill="FF33CC"/>
            <w:vAlign w:val="center"/>
            <w:hideMark/>
          </w:tcPr>
          <w:p w14:paraId="2CAA4C3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w:t>
            </w:r>
          </w:p>
        </w:tc>
        <w:tc>
          <w:tcPr>
            <w:tcW w:w="1218" w:type="pct"/>
            <w:shd w:val="clear" w:color="auto" w:fill="auto"/>
            <w:vAlign w:val="center"/>
            <w:hideMark/>
          </w:tcPr>
          <w:p w14:paraId="1C3A4CA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Bodega Tláhuac</w:t>
            </w:r>
          </w:p>
        </w:tc>
        <w:tc>
          <w:tcPr>
            <w:tcW w:w="400" w:type="pct"/>
            <w:shd w:val="clear" w:color="auto" w:fill="auto"/>
            <w:vAlign w:val="center"/>
            <w:hideMark/>
          </w:tcPr>
          <w:p w14:paraId="039B230C"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98" w:type="pct"/>
            <w:shd w:val="clear" w:color="auto" w:fill="auto"/>
            <w:vAlign w:val="center"/>
            <w:hideMark/>
          </w:tcPr>
          <w:p w14:paraId="719C3350"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5</w:t>
            </w:r>
          </w:p>
        </w:tc>
        <w:tc>
          <w:tcPr>
            <w:tcW w:w="335" w:type="pct"/>
            <w:shd w:val="clear" w:color="auto" w:fill="auto"/>
            <w:vAlign w:val="center"/>
            <w:hideMark/>
          </w:tcPr>
          <w:p w14:paraId="1069677F"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56</w:t>
            </w:r>
          </w:p>
        </w:tc>
        <w:tc>
          <w:tcPr>
            <w:tcW w:w="505" w:type="pct"/>
            <w:shd w:val="clear" w:color="auto" w:fill="auto"/>
            <w:vAlign w:val="center"/>
            <w:hideMark/>
          </w:tcPr>
          <w:p w14:paraId="36B4281D"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461" w:type="pct"/>
            <w:shd w:val="clear" w:color="auto" w:fill="auto"/>
            <w:vAlign w:val="center"/>
            <w:hideMark/>
          </w:tcPr>
          <w:p w14:paraId="3873A41F"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51" w:type="pct"/>
            <w:shd w:val="clear" w:color="auto" w:fill="auto"/>
            <w:vAlign w:val="center"/>
            <w:hideMark/>
          </w:tcPr>
          <w:p w14:paraId="476C0CF5"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35" w:type="pct"/>
            <w:shd w:val="clear" w:color="auto" w:fill="auto"/>
            <w:vAlign w:val="center"/>
            <w:hideMark/>
          </w:tcPr>
          <w:p w14:paraId="1739E8BA"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619" w:type="pct"/>
            <w:shd w:val="clear" w:color="auto" w:fill="auto"/>
            <w:vAlign w:val="center"/>
            <w:hideMark/>
          </w:tcPr>
          <w:p w14:paraId="23A1D341"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61</w:t>
            </w:r>
          </w:p>
        </w:tc>
      </w:tr>
      <w:tr w:rsidR="00701A2E" w:rsidRPr="00701A2E" w14:paraId="2245002D" w14:textId="77777777" w:rsidTr="000D2FC5">
        <w:trPr>
          <w:trHeight w:val="340"/>
          <w:jc w:val="center"/>
        </w:trPr>
        <w:tc>
          <w:tcPr>
            <w:tcW w:w="378" w:type="pct"/>
            <w:shd w:val="clear" w:color="auto" w:fill="FF33CC"/>
            <w:vAlign w:val="center"/>
            <w:hideMark/>
          </w:tcPr>
          <w:p w14:paraId="2BFA60A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 xml:space="preserve"> 4</w:t>
            </w:r>
          </w:p>
        </w:tc>
        <w:tc>
          <w:tcPr>
            <w:tcW w:w="1218" w:type="pct"/>
            <w:shd w:val="clear" w:color="auto" w:fill="auto"/>
            <w:vAlign w:val="center"/>
            <w:hideMark/>
          </w:tcPr>
          <w:p w14:paraId="3F5B4DBF"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Registro Federal Electoral</w:t>
            </w:r>
          </w:p>
        </w:tc>
        <w:tc>
          <w:tcPr>
            <w:tcW w:w="400" w:type="pct"/>
            <w:shd w:val="clear" w:color="auto" w:fill="auto"/>
            <w:vAlign w:val="center"/>
            <w:hideMark/>
          </w:tcPr>
          <w:p w14:paraId="2CC2791F"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98" w:type="pct"/>
            <w:shd w:val="clear" w:color="auto" w:fill="auto"/>
            <w:vAlign w:val="center"/>
            <w:hideMark/>
          </w:tcPr>
          <w:p w14:paraId="3BAD60D8"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15</w:t>
            </w:r>
          </w:p>
        </w:tc>
        <w:tc>
          <w:tcPr>
            <w:tcW w:w="335" w:type="pct"/>
            <w:shd w:val="clear" w:color="auto" w:fill="auto"/>
            <w:vAlign w:val="center"/>
            <w:hideMark/>
          </w:tcPr>
          <w:p w14:paraId="05691C5C"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106</w:t>
            </w:r>
          </w:p>
        </w:tc>
        <w:tc>
          <w:tcPr>
            <w:tcW w:w="505" w:type="pct"/>
            <w:shd w:val="clear" w:color="auto" w:fill="auto"/>
            <w:vAlign w:val="center"/>
            <w:hideMark/>
          </w:tcPr>
          <w:p w14:paraId="2C719964"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461" w:type="pct"/>
            <w:shd w:val="clear" w:color="auto" w:fill="auto"/>
            <w:vAlign w:val="center"/>
            <w:hideMark/>
          </w:tcPr>
          <w:p w14:paraId="1D164C00"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51" w:type="pct"/>
            <w:shd w:val="clear" w:color="auto" w:fill="auto"/>
            <w:vAlign w:val="center"/>
            <w:hideMark/>
          </w:tcPr>
          <w:p w14:paraId="7B6E5817"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35" w:type="pct"/>
            <w:shd w:val="clear" w:color="auto" w:fill="auto"/>
            <w:vAlign w:val="center"/>
            <w:hideMark/>
          </w:tcPr>
          <w:p w14:paraId="53365E1E"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10</w:t>
            </w:r>
          </w:p>
        </w:tc>
        <w:tc>
          <w:tcPr>
            <w:tcW w:w="619" w:type="pct"/>
            <w:shd w:val="clear" w:color="auto" w:fill="auto"/>
            <w:vAlign w:val="center"/>
            <w:hideMark/>
          </w:tcPr>
          <w:p w14:paraId="67C59729"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131</w:t>
            </w:r>
          </w:p>
        </w:tc>
      </w:tr>
      <w:tr w:rsidR="00701A2E" w:rsidRPr="00701A2E" w14:paraId="33F56205" w14:textId="77777777" w:rsidTr="000D2FC5">
        <w:trPr>
          <w:trHeight w:val="340"/>
          <w:jc w:val="center"/>
        </w:trPr>
        <w:tc>
          <w:tcPr>
            <w:tcW w:w="378" w:type="pct"/>
            <w:shd w:val="clear" w:color="auto" w:fill="FF33CC"/>
            <w:vAlign w:val="center"/>
            <w:hideMark/>
          </w:tcPr>
          <w:p w14:paraId="4C2470A0"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5</w:t>
            </w:r>
          </w:p>
        </w:tc>
        <w:tc>
          <w:tcPr>
            <w:tcW w:w="1218" w:type="pct"/>
            <w:shd w:val="clear" w:color="auto" w:fill="auto"/>
            <w:vAlign w:val="center"/>
            <w:hideMark/>
          </w:tcPr>
          <w:p w14:paraId="2D017F6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Edificio Quantum</w:t>
            </w:r>
          </w:p>
        </w:tc>
        <w:tc>
          <w:tcPr>
            <w:tcW w:w="400" w:type="pct"/>
            <w:shd w:val="clear" w:color="auto" w:fill="auto"/>
            <w:vAlign w:val="center"/>
            <w:hideMark/>
          </w:tcPr>
          <w:p w14:paraId="2D81144B"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98" w:type="pct"/>
            <w:shd w:val="clear" w:color="auto" w:fill="auto"/>
            <w:vAlign w:val="center"/>
            <w:hideMark/>
          </w:tcPr>
          <w:p w14:paraId="4BF4497A"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35" w:type="pct"/>
            <w:shd w:val="clear" w:color="auto" w:fill="auto"/>
            <w:vAlign w:val="center"/>
            <w:hideMark/>
          </w:tcPr>
          <w:p w14:paraId="75B3AB0D"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505" w:type="pct"/>
            <w:shd w:val="clear" w:color="auto" w:fill="auto"/>
            <w:vAlign w:val="center"/>
            <w:hideMark/>
          </w:tcPr>
          <w:p w14:paraId="08B61AD8"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461" w:type="pct"/>
            <w:shd w:val="clear" w:color="auto" w:fill="auto"/>
            <w:vAlign w:val="center"/>
            <w:hideMark/>
          </w:tcPr>
          <w:p w14:paraId="4D309387"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51" w:type="pct"/>
            <w:shd w:val="clear" w:color="auto" w:fill="auto"/>
            <w:vAlign w:val="center"/>
            <w:hideMark/>
          </w:tcPr>
          <w:p w14:paraId="5B9891AF"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62</w:t>
            </w:r>
          </w:p>
        </w:tc>
        <w:tc>
          <w:tcPr>
            <w:tcW w:w="335" w:type="pct"/>
            <w:shd w:val="clear" w:color="auto" w:fill="auto"/>
            <w:vAlign w:val="center"/>
            <w:hideMark/>
          </w:tcPr>
          <w:p w14:paraId="0719D925"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30</w:t>
            </w:r>
          </w:p>
        </w:tc>
        <w:tc>
          <w:tcPr>
            <w:tcW w:w="619" w:type="pct"/>
            <w:shd w:val="clear" w:color="auto" w:fill="auto"/>
            <w:vAlign w:val="center"/>
            <w:hideMark/>
          </w:tcPr>
          <w:p w14:paraId="05AC0982"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92</w:t>
            </w:r>
          </w:p>
        </w:tc>
      </w:tr>
      <w:tr w:rsidR="00701A2E" w:rsidRPr="00701A2E" w14:paraId="7135B17D" w14:textId="77777777" w:rsidTr="000D2FC5">
        <w:trPr>
          <w:trHeight w:val="340"/>
          <w:jc w:val="center"/>
        </w:trPr>
        <w:tc>
          <w:tcPr>
            <w:tcW w:w="378" w:type="pct"/>
            <w:shd w:val="clear" w:color="auto" w:fill="FF33CC"/>
            <w:vAlign w:val="center"/>
            <w:hideMark/>
          </w:tcPr>
          <w:p w14:paraId="67BE309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6</w:t>
            </w:r>
          </w:p>
        </w:tc>
        <w:tc>
          <w:tcPr>
            <w:tcW w:w="1218" w:type="pct"/>
            <w:shd w:val="clear" w:color="auto" w:fill="auto"/>
            <w:vAlign w:val="center"/>
            <w:hideMark/>
          </w:tcPr>
          <w:p w14:paraId="065AAB02"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Centro Nacional de Impresión</w:t>
            </w:r>
          </w:p>
        </w:tc>
        <w:tc>
          <w:tcPr>
            <w:tcW w:w="400" w:type="pct"/>
            <w:shd w:val="clear" w:color="auto" w:fill="auto"/>
            <w:vAlign w:val="center"/>
            <w:hideMark/>
          </w:tcPr>
          <w:p w14:paraId="5F5F2E43"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98" w:type="pct"/>
            <w:shd w:val="clear" w:color="auto" w:fill="auto"/>
            <w:vAlign w:val="center"/>
            <w:hideMark/>
          </w:tcPr>
          <w:p w14:paraId="617EA591"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35" w:type="pct"/>
            <w:shd w:val="clear" w:color="auto" w:fill="auto"/>
            <w:vAlign w:val="center"/>
            <w:hideMark/>
          </w:tcPr>
          <w:p w14:paraId="52A294B9"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13</w:t>
            </w:r>
          </w:p>
        </w:tc>
        <w:tc>
          <w:tcPr>
            <w:tcW w:w="505" w:type="pct"/>
            <w:shd w:val="clear" w:color="auto" w:fill="auto"/>
            <w:vAlign w:val="center"/>
            <w:hideMark/>
          </w:tcPr>
          <w:p w14:paraId="4230705F"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461" w:type="pct"/>
            <w:shd w:val="clear" w:color="auto" w:fill="auto"/>
            <w:vAlign w:val="center"/>
            <w:hideMark/>
          </w:tcPr>
          <w:p w14:paraId="5753CD51"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1</w:t>
            </w:r>
          </w:p>
        </w:tc>
        <w:tc>
          <w:tcPr>
            <w:tcW w:w="351" w:type="pct"/>
            <w:shd w:val="clear" w:color="auto" w:fill="auto"/>
            <w:vAlign w:val="center"/>
            <w:hideMark/>
          </w:tcPr>
          <w:p w14:paraId="44F89057"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335" w:type="pct"/>
            <w:shd w:val="clear" w:color="auto" w:fill="auto"/>
            <w:vAlign w:val="center"/>
            <w:hideMark/>
          </w:tcPr>
          <w:p w14:paraId="0EC6335F"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0</w:t>
            </w:r>
          </w:p>
        </w:tc>
        <w:tc>
          <w:tcPr>
            <w:tcW w:w="619" w:type="pct"/>
            <w:shd w:val="clear" w:color="auto" w:fill="auto"/>
            <w:vAlign w:val="center"/>
            <w:hideMark/>
          </w:tcPr>
          <w:p w14:paraId="64AD8E37"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14</w:t>
            </w:r>
          </w:p>
        </w:tc>
      </w:tr>
      <w:tr w:rsidR="00701A2E" w:rsidRPr="00701A2E" w14:paraId="2C66581E" w14:textId="77777777" w:rsidTr="000D2FC5">
        <w:trPr>
          <w:trHeight w:val="97"/>
          <w:jc w:val="center"/>
        </w:trPr>
        <w:tc>
          <w:tcPr>
            <w:tcW w:w="378" w:type="pct"/>
            <w:shd w:val="clear" w:color="auto" w:fill="FF33CC"/>
            <w:vAlign w:val="center"/>
            <w:hideMark/>
          </w:tcPr>
          <w:p w14:paraId="33E6FCA0" w14:textId="77777777" w:rsidR="00701A2E" w:rsidRPr="00701A2E" w:rsidRDefault="00701A2E" w:rsidP="00701A2E">
            <w:pPr>
              <w:ind w:right="75"/>
              <w:jc w:val="right"/>
              <w:rPr>
                <w:rFonts w:ascii="Arial" w:hAnsi="Arial" w:cs="Arial"/>
                <w:b/>
                <w:bCs/>
                <w:sz w:val="16"/>
                <w:szCs w:val="16"/>
                <w:lang w:eastAsia="es-MX"/>
              </w:rPr>
            </w:pPr>
          </w:p>
        </w:tc>
        <w:tc>
          <w:tcPr>
            <w:tcW w:w="4003" w:type="pct"/>
            <w:gridSpan w:val="8"/>
            <w:shd w:val="clear" w:color="auto" w:fill="FF33CC"/>
            <w:vAlign w:val="center"/>
            <w:hideMark/>
          </w:tcPr>
          <w:p w14:paraId="3F765579" w14:textId="77777777" w:rsidR="00701A2E" w:rsidRPr="00701A2E" w:rsidRDefault="00701A2E" w:rsidP="00701A2E">
            <w:pPr>
              <w:ind w:right="75"/>
              <w:jc w:val="right"/>
              <w:rPr>
                <w:rFonts w:ascii="Arial" w:hAnsi="Arial" w:cs="Arial"/>
                <w:b/>
                <w:bCs/>
                <w:sz w:val="16"/>
                <w:szCs w:val="16"/>
                <w:lang w:eastAsia="es-MX"/>
              </w:rPr>
            </w:pPr>
            <w:r w:rsidRPr="00701A2E">
              <w:rPr>
                <w:rFonts w:ascii="Arial" w:hAnsi="Arial" w:cs="Arial"/>
                <w:b/>
                <w:bCs/>
                <w:sz w:val="16"/>
                <w:szCs w:val="16"/>
                <w:lang w:eastAsia="es-MX"/>
              </w:rPr>
              <w:t>TOTAL</w:t>
            </w:r>
          </w:p>
        </w:tc>
        <w:tc>
          <w:tcPr>
            <w:tcW w:w="619" w:type="pct"/>
            <w:shd w:val="clear" w:color="auto" w:fill="FF33CC"/>
            <w:vAlign w:val="center"/>
            <w:hideMark/>
          </w:tcPr>
          <w:p w14:paraId="39B9EA8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1181</w:t>
            </w:r>
          </w:p>
        </w:tc>
      </w:tr>
    </w:tbl>
    <w:p w14:paraId="6D4F3709" w14:textId="77777777" w:rsidR="00701A2E" w:rsidRPr="00701A2E" w:rsidRDefault="00701A2E" w:rsidP="00701A2E">
      <w:pPr>
        <w:ind w:right="75"/>
        <w:jc w:val="both"/>
        <w:rPr>
          <w:rFonts w:ascii="Arial" w:eastAsia="Arial" w:hAnsi="Arial" w:cs="Arial"/>
          <w:b/>
          <w:bCs/>
          <w:u w:val="single"/>
          <w:lang w:eastAsia="en-US"/>
        </w:rPr>
      </w:pPr>
    </w:p>
    <w:p w14:paraId="12FF40B2" w14:textId="77777777" w:rsidR="00701A2E" w:rsidRPr="00701A2E" w:rsidRDefault="00701A2E" w:rsidP="00701A2E">
      <w:pPr>
        <w:kinsoku w:val="0"/>
        <w:overflowPunct w:val="0"/>
        <w:spacing w:before="80" w:line="244" w:lineRule="auto"/>
        <w:ind w:right="75"/>
        <w:jc w:val="both"/>
        <w:rPr>
          <w:rFonts w:ascii="Arial" w:eastAsia="Arial" w:hAnsi="Arial" w:cs="Arial"/>
          <w:lang w:eastAsia="en-US"/>
        </w:rPr>
      </w:pPr>
      <w:r w:rsidRPr="00701A2E">
        <w:rPr>
          <w:rFonts w:ascii="Arial" w:eastAsia="Arial" w:hAnsi="Arial" w:cs="Arial"/>
          <w:spacing w:val="-2"/>
          <w:lang w:eastAsia="en-US"/>
        </w:rPr>
        <w:t>La</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dade</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2"/>
          <w:lang w:eastAsia="en-US"/>
        </w:rPr>
        <w:t>d</w:t>
      </w:r>
      <w:r w:rsidRPr="00701A2E">
        <w:rPr>
          <w:rFonts w:ascii="Arial" w:eastAsia="Arial" w:hAnsi="Arial" w:cs="Arial"/>
          <w:spacing w:val="1"/>
          <w:lang w:eastAsia="en-US"/>
        </w:rPr>
        <w:t>e</w:t>
      </w:r>
      <w:r w:rsidRPr="00701A2E">
        <w:rPr>
          <w:rFonts w:ascii="Arial" w:eastAsia="Arial" w:hAnsi="Arial" w:cs="Arial"/>
          <w:spacing w:val="-5"/>
          <w:lang w:eastAsia="en-US"/>
        </w:rPr>
        <w:t>s</w:t>
      </w:r>
      <w:r w:rsidRPr="00701A2E">
        <w:rPr>
          <w:rFonts w:ascii="Arial" w:eastAsia="Arial" w:hAnsi="Arial" w:cs="Arial"/>
          <w:lang w:eastAsia="en-US"/>
        </w:rPr>
        <w:t>cr</w:t>
      </w:r>
      <w:r w:rsidRPr="00701A2E">
        <w:rPr>
          <w:rFonts w:ascii="Arial" w:eastAsia="Arial" w:hAnsi="Arial" w:cs="Arial"/>
          <w:spacing w:val="1"/>
          <w:lang w:eastAsia="en-US"/>
        </w:rPr>
        <w:t>i</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1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ane</w:t>
      </w:r>
      <w:r w:rsidRPr="00701A2E">
        <w:rPr>
          <w:rFonts w:ascii="Arial" w:eastAsia="Arial" w:hAnsi="Arial" w:cs="Arial"/>
          <w:lang w:eastAsia="en-US"/>
        </w:rPr>
        <w:t>ra</w:t>
      </w:r>
      <w:r w:rsidRPr="00701A2E">
        <w:rPr>
          <w:rFonts w:ascii="Arial" w:eastAsia="Arial" w:hAnsi="Arial" w:cs="Arial"/>
          <w:spacing w:val="15"/>
          <w:lang w:eastAsia="en-US"/>
        </w:rPr>
        <w:t xml:space="preserve"> </w:t>
      </w:r>
      <w:r w:rsidRPr="00701A2E">
        <w:rPr>
          <w:rFonts w:ascii="Arial" w:eastAsia="Arial" w:hAnsi="Arial" w:cs="Arial"/>
          <w:spacing w:val="-2"/>
          <w:lang w:eastAsia="en-US"/>
        </w:rPr>
        <w:t>enun</w:t>
      </w:r>
      <w:r w:rsidRPr="00701A2E">
        <w:rPr>
          <w:rFonts w:ascii="Arial" w:eastAsia="Arial" w:hAnsi="Arial" w:cs="Arial"/>
          <w:spacing w:val="-5"/>
          <w:lang w:eastAsia="en-US"/>
        </w:rPr>
        <w:t>c</w:t>
      </w:r>
      <w:r w:rsidRPr="00701A2E">
        <w:rPr>
          <w:rFonts w:ascii="Arial" w:eastAsia="Arial" w:hAnsi="Arial" w:cs="Arial"/>
          <w:spacing w:val="-2"/>
          <w:lang w:eastAsia="en-US"/>
        </w:rPr>
        <w:t>ia</w:t>
      </w:r>
      <w:r w:rsidRPr="00701A2E">
        <w:rPr>
          <w:rFonts w:ascii="Arial" w:eastAsia="Arial" w:hAnsi="Arial" w:cs="Arial"/>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lang w:eastAsia="en-US"/>
        </w:rPr>
        <w:t>a</w:t>
      </w:r>
      <w:r w:rsidRPr="00701A2E">
        <w:rPr>
          <w:rFonts w:ascii="Arial" w:eastAsia="Arial" w:hAnsi="Arial" w:cs="Arial"/>
          <w:spacing w:val="5"/>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á</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2"/>
          <w:lang w:eastAsia="en-US"/>
        </w:rPr>
        <w:t>n</w:t>
      </w:r>
      <w:r w:rsidRPr="00701A2E">
        <w:rPr>
          <w:rFonts w:ascii="Arial" w:eastAsia="Arial" w:hAnsi="Arial" w:cs="Arial"/>
          <w:lang w:eastAsia="en-US"/>
        </w:rPr>
        <w:t>o</w:t>
      </w:r>
      <w:r w:rsidRPr="00701A2E">
        <w:rPr>
          <w:rFonts w:ascii="Arial" w:eastAsia="Arial" w:hAnsi="Arial" w:cs="Arial"/>
          <w:spacing w:val="10"/>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i</w:t>
      </w:r>
      <w:r w:rsidRPr="00701A2E">
        <w:rPr>
          <w:rFonts w:ascii="Arial" w:eastAsia="Arial" w:hAnsi="Arial" w:cs="Arial"/>
          <w:lang w:eastAsia="en-US"/>
        </w:rPr>
        <w:t>m</w:t>
      </w:r>
      <w:r w:rsidRPr="00701A2E">
        <w:rPr>
          <w:rFonts w:ascii="Arial" w:eastAsia="Arial" w:hAnsi="Arial" w:cs="Arial"/>
          <w:spacing w:val="-2"/>
          <w:lang w:eastAsia="en-US"/>
        </w:rPr>
        <w:t>i</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3"/>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12"/>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12"/>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o</w:t>
      </w:r>
      <w:r w:rsidRPr="00701A2E">
        <w:rPr>
          <w:rFonts w:ascii="Arial" w:eastAsia="Arial" w:hAnsi="Arial" w:cs="Arial"/>
          <w:spacing w:val="15"/>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5"/>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spacing w:val="-5"/>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spacing w:val="17"/>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spacing w:val="3"/>
          <w:lang w:eastAsia="en-US"/>
        </w:rPr>
        <w:t>Contrato podrá solicitar incrementar</w:t>
      </w:r>
      <w:r w:rsidRPr="00701A2E">
        <w:rPr>
          <w:rFonts w:ascii="Arial" w:eastAsia="Arial" w:hAnsi="Arial" w:cs="Arial"/>
          <w:spacing w:val="39"/>
          <w:lang w:eastAsia="en-US"/>
        </w:rPr>
        <w:t xml:space="preserve"> </w:t>
      </w:r>
      <w:r w:rsidRPr="00701A2E">
        <w:rPr>
          <w:rFonts w:ascii="Arial" w:eastAsia="Arial" w:hAnsi="Arial" w:cs="Arial"/>
          <w:lang w:eastAsia="en-US"/>
        </w:rPr>
        <w:t>o</w:t>
      </w:r>
      <w:r w:rsidRPr="00701A2E">
        <w:rPr>
          <w:rFonts w:ascii="Arial" w:eastAsia="Arial" w:hAnsi="Arial" w:cs="Arial"/>
          <w:spacing w:val="42"/>
          <w:lang w:eastAsia="en-US"/>
        </w:rPr>
        <w:t xml:space="preserve"> </w:t>
      </w:r>
      <w:r w:rsidRPr="00701A2E">
        <w:rPr>
          <w:rFonts w:ascii="Arial" w:eastAsia="Arial" w:hAnsi="Arial" w:cs="Arial"/>
          <w:spacing w:val="-2"/>
          <w:lang w:eastAsia="en-US"/>
        </w:rPr>
        <w:t>d</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nui</w:t>
      </w:r>
      <w:r w:rsidRPr="00701A2E">
        <w:rPr>
          <w:rFonts w:ascii="Arial" w:eastAsia="Arial" w:hAnsi="Arial" w:cs="Arial"/>
          <w:lang w:eastAsia="en-US"/>
        </w:rPr>
        <w:t>r</w:t>
      </w:r>
      <w:r w:rsidRPr="00701A2E">
        <w:rPr>
          <w:rFonts w:ascii="Arial" w:eastAsia="Arial" w:hAnsi="Arial" w:cs="Arial"/>
          <w:spacing w:val="44"/>
          <w:lang w:eastAsia="en-US"/>
        </w:rPr>
        <w:t xml:space="preserve"> </w:t>
      </w:r>
      <w:r w:rsidRPr="00701A2E">
        <w:rPr>
          <w:rFonts w:ascii="Arial" w:eastAsia="Arial" w:hAnsi="Arial" w:cs="Arial"/>
          <w:spacing w:val="-2"/>
          <w:lang w:eastAsia="en-US"/>
        </w:rPr>
        <w:t>di</w:t>
      </w:r>
      <w:r w:rsidRPr="00701A2E">
        <w:rPr>
          <w:rFonts w:ascii="Arial" w:eastAsia="Arial" w:hAnsi="Arial" w:cs="Arial"/>
          <w:lang w:eastAsia="en-US"/>
        </w:rPr>
        <w:t>c</w:t>
      </w:r>
      <w:r w:rsidRPr="00701A2E">
        <w:rPr>
          <w:rFonts w:ascii="Arial" w:eastAsia="Arial" w:hAnsi="Arial" w:cs="Arial"/>
          <w:spacing w:val="-2"/>
          <w:lang w:eastAsia="en-US"/>
        </w:rPr>
        <w:t>ha</w:t>
      </w:r>
      <w:r w:rsidRPr="00701A2E">
        <w:rPr>
          <w:rFonts w:ascii="Arial" w:eastAsia="Arial" w:hAnsi="Arial" w:cs="Arial"/>
          <w:lang w:eastAsia="en-US"/>
        </w:rPr>
        <w:t>s</w:t>
      </w:r>
      <w:r w:rsidRPr="00701A2E">
        <w:rPr>
          <w:rFonts w:ascii="Arial" w:eastAsia="Arial" w:hAnsi="Arial" w:cs="Arial"/>
          <w:spacing w:val="39"/>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dade</w:t>
      </w:r>
      <w:r w:rsidRPr="00701A2E">
        <w:rPr>
          <w:rFonts w:ascii="Arial" w:eastAsia="Arial" w:hAnsi="Arial" w:cs="Arial"/>
          <w:lang w:eastAsia="en-US"/>
        </w:rPr>
        <w:t>s</w:t>
      </w:r>
      <w:r w:rsidRPr="00701A2E">
        <w:rPr>
          <w:rFonts w:ascii="Arial" w:eastAsia="Arial" w:hAnsi="Arial" w:cs="Arial"/>
          <w:spacing w:val="39"/>
          <w:lang w:eastAsia="en-US"/>
        </w:rPr>
        <w:t xml:space="preserve"> </w:t>
      </w:r>
      <w:r w:rsidRPr="00701A2E">
        <w:rPr>
          <w:rFonts w:ascii="Arial" w:eastAsia="Arial" w:hAnsi="Arial" w:cs="Arial"/>
          <w:spacing w:val="-2"/>
          <w:lang w:eastAsia="en-US"/>
        </w:rPr>
        <w:t>du</w:t>
      </w:r>
      <w:r w:rsidRPr="00701A2E">
        <w:rPr>
          <w:rFonts w:ascii="Arial" w:eastAsia="Arial" w:hAnsi="Arial" w:cs="Arial"/>
          <w:lang w:eastAsia="en-US"/>
        </w:rPr>
        <w:t>r</w:t>
      </w:r>
      <w:r w:rsidRPr="00701A2E">
        <w:rPr>
          <w:rFonts w:ascii="Arial" w:eastAsia="Arial" w:hAnsi="Arial" w:cs="Arial"/>
          <w:spacing w:val="-2"/>
          <w:lang w:eastAsia="en-US"/>
        </w:rPr>
        <w:t>an</w:t>
      </w:r>
      <w:r w:rsidRPr="00701A2E">
        <w:rPr>
          <w:rFonts w:ascii="Arial" w:eastAsia="Arial" w:hAnsi="Arial" w:cs="Arial"/>
          <w:lang w:eastAsia="en-US"/>
        </w:rPr>
        <w:t>te</w:t>
      </w:r>
      <w:r w:rsidRPr="00701A2E">
        <w:rPr>
          <w:rFonts w:ascii="Arial" w:eastAsia="Arial" w:hAnsi="Arial" w:cs="Arial"/>
          <w:spacing w:val="42"/>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37"/>
          <w:lang w:eastAsia="en-US"/>
        </w:rPr>
        <w:t xml:space="preserve"> </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gen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spacing w:val="42"/>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w:t>
      </w:r>
    </w:p>
    <w:p w14:paraId="656199D8" w14:textId="77777777" w:rsidR="00701A2E" w:rsidRPr="00701A2E" w:rsidRDefault="00701A2E" w:rsidP="00701A2E">
      <w:pPr>
        <w:ind w:right="75"/>
        <w:jc w:val="both"/>
        <w:rPr>
          <w:rFonts w:ascii="Arial" w:eastAsia="Arial" w:hAnsi="Arial" w:cs="Arial"/>
          <w:lang w:eastAsia="en-US"/>
        </w:rPr>
      </w:pPr>
    </w:p>
    <w:p w14:paraId="6C57E19C" w14:textId="77777777" w:rsidR="00701A2E" w:rsidRPr="00701A2E" w:rsidRDefault="00701A2E" w:rsidP="00701A2E">
      <w:pPr>
        <w:numPr>
          <w:ilvl w:val="0"/>
          <w:numId w:val="140"/>
        </w:numPr>
        <w:spacing w:before="4"/>
        <w:ind w:right="75"/>
        <w:jc w:val="both"/>
        <w:rPr>
          <w:rFonts w:ascii="Arial" w:eastAsia="Arial" w:hAnsi="Arial" w:cs="Arial"/>
          <w:b/>
          <w:lang w:eastAsia="en-US"/>
        </w:rPr>
      </w:pPr>
      <w:r w:rsidRPr="00701A2E">
        <w:rPr>
          <w:rFonts w:ascii="Arial" w:eastAsia="Arial" w:hAnsi="Arial" w:cs="Arial"/>
          <w:b/>
          <w:lang w:eastAsia="en-US"/>
        </w:rPr>
        <w:t>Descripción de las actividades a realizar en el servicio</w:t>
      </w:r>
    </w:p>
    <w:p w14:paraId="02771E54" w14:textId="77777777" w:rsidR="00701A2E" w:rsidRPr="00701A2E" w:rsidRDefault="00701A2E" w:rsidP="00701A2E">
      <w:pPr>
        <w:kinsoku w:val="0"/>
        <w:overflowPunct w:val="0"/>
        <w:spacing w:line="244" w:lineRule="auto"/>
        <w:ind w:right="75"/>
        <w:jc w:val="both"/>
        <w:rPr>
          <w:rFonts w:ascii="Arial" w:eastAsia="Arial" w:hAnsi="Arial" w:cs="Arial"/>
          <w:lang w:eastAsia="en-US"/>
        </w:rPr>
      </w:pPr>
    </w:p>
    <w:p w14:paraId="2ED32B59" w14:textId="77777777" w:rsidR="00701A2E" w:rsidRPr="00701A2E" w:rsidRDefault="00701A2E" w:rsidP="00701A2E">
      <w:pPr>
        <w:kinsoku w:val="0"/>
        <w:overflowPunct w:val="0"/>
        <w:spacing w:line="244" w:lineRule="auto"/>
        <w:ind w:right="75"/>
        <w:jc w:val="both"/>
        <w:rPr>
          <w:rFonts w:ascii="Arial" w:eastAsia="Arial" w:hAnsi="Arial" w:cs="Arial"/>
          <w:lang w:eastAsia="en-US"/>
        </w:rPr>
      </w:pPr>
      <w:r w:rsidRPr="00701A2E">
        <w:rPr>
          <w:rFonts w:ascii="Arial" w:eastAsia="Arial" w:hAnsi="Arial" w:cs="Arial"/>
          <w:lang w:eastAsia="en-US"/>
        </w:rPr>
        <w:t>El</w:t>
      </w:r>
      <w:r w:rsidRPr="00701A2E">
        <w:rPr>
          <w:rFonts w:ascii="Arial" w:eastAsia="Arial" w:hAnsi="Arial" w:cs="Arial"/>
          <w:spacing w:val="19"/>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15"/>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7"/>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9"/>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6"/>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6"/>
          <w:lang w:eastAsia="en-US"/>
        </w:rPr>
        <w:t>n</w:t>
      </w:r>
      <w:r w:rsidRPr="00701A2E">
        <w:rPr>
          <w:rFonts w:ascii="Arial" w:eastAsia="Arial" w:hAnsi="Arial" w:cs="Arial"/>
          <w:spacing w:val="4"/>
          <w:lang w:eastAsia="en-US"/>
        </w:rPr>
        <w:t>f</w:t>
      </w:r>
      <w:r w:rsidRPr="00701A2E">
        <w:rPr>
          <w:rFonts w:ascii="Arial" w:eastAsia="Arial" w:hAnsi="Arial" w:cs="Arial"/>
          <w:spacing w:val="-2"/>
          <w:lang w:eastAsia="en-US"/>
        </w:rPr>
        <w:t>o</w:t>
      </w:r>
      <w:r w:rsidRPr="00701A2E">
        <w:rPr>
          <w:rFonts w:ascii="Arial" w:eastAsia="Arial" w:hAnsi="Arial" w:cs="Arial"/>
          <w:spacing w:val="-5"/>
          <w:lang w:eastAsia="en-US"/>
        </w:rPr>
        <w:t>r</w:t>
      </w:r>
      <w:r w:rsidRPr="00701A2E">
        <w:rPr>
          <w:rFonts w:ascii="Arial" w:eastAsia="Arial" w:hAnsi="Arial" w:cs="Arial"/>
          <w:lang w:eastAsia="en-US"/>
        </w:rPr>
        <w:t>m</w:t>
      </w:r>
      <w:r w:rsidRPr="00701A2E">
        <w:rPr>
          <w:rFonts w:ascii="Arial" w:eastAsia="Arial" w:hAnsi="Arial" w:cs="Arial"/>
          <w:spacing w:val="-2"/>
          <w:lang w:eastAsia="en-US"/>
        </w:rPr>
        <w:t>ida</w:t>
      </w:r>
      <w:r w:rsidRPr="00701A2E">
        <w:rPr>
          <w:rFonts w:ascii="Arial" w:eastAsia="Arial" w:hAnsi="Arial" w:cs="Arial"/>
          <w:lang w:eastAsia="en-US"/>
        </w:rPr>
        <w:t>d</w:t>
      </w:r>
      <w:r w:rsidRPr="00701A2E">
        <w:rPr>
          <w:rFonts w:ascii="Arial" w:eastAsia="Arial" w:hAnsi="Arial" w:cs="Arial"/>
          <w:spacing w:val="1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15"/>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dade</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20"/>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spacing w:val="1"/>
          <w:lang w:eastAsia="en-US"/>
        </w:rPr>
        <w:t>d</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cr</w:t>
      </w:r>
      <w:r w:rsidRPr="00701A2E">
        <w:rPr>
          <w:rFonts w:ascii="Arial" w:eastAsia="Arial" w:hAnsi="Arial" w:cs="Arial"/>
          <w:spacing w:val="1"/>
          <w:lang w:eastAsia="en-US"/>
        </w:rPr>
        <w:t>i</w:t>
      </w:r>
      <w:r w:rsidRPr="00701A2E">
        <w:rPr>
          <w:rFonts w:ascii="Arial" w:eastAsia="Arial" w:hAnsi="Arial" w:cs="Arial"/>
          <w:spacing w:val="-2"/>
          <w:lang w:eastAsia="en-US"/>
        </w:rPr>
        <w:t>be</w:t>
      </w:r>
      <w:r w:rsidRPr="00701A2E">
        <w:rPr>
          <w:rFonts w:ascii="Arial" w:eastAsia="Arial" w:hAnsi="Arial" w:cs="Arial"/>
          <w:lang w:eastAsia="en-US"/>
        </w:rPr>
        <w:t>n</w:t>
      </w:r>
      <w:r w:rsidRPr="00701A2E">
        <w:rPr>
          <w:rFonts w:ascii="Arial" w:eastAsia="Arial" w:hAnsi="Arial" w:cs="Arial"/>
          <w:spacing w:val="16"/>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5"/>
          <w:lang w:eastAsia="en-US"/>
        </w:rPr>
        <w:t xml:space="preserve"> </w:t>
      </w:r>
      <w:r w:rsidRPr="00701A2E">
        <w:rPr>
          <w:rFonts w:ascii="Arial" w:eastAsia="Arial" w:hAnsi="Arial" w:cs="Arial"/>
          <w:lang w:eastAsia="en-US"/>
        </w:rPr>
        <w:t>el</w:t>
      </w:r>
      <w:r w:rsidRPr="00701A2E">
        <w:rPr>
          <w:rFonts w:ascii="Arial" w:eastAsia="Arial" w:hAnsi="Arial" w:cs="Arial"/>
          <w:spacing w:val="13"/>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13"/>
          <w:lang w:eastAsia="en-US"/>
        </w:rPr>
        <w:t xml:space="preserve"> </w:t>
      </w:r>
      <w:r w:rsidRPr="00701A2E">
        <w:rPr>
          <w:rFonts w:ascii="Arial" w:eastAsia="Arial" w:hAnsi="Arial" w:cs="Arial"/>
          <w:spacing w:val="-2"/>
          <w:lang w:eastAsia="en-US"/>
        </w:rPr>
        <w:t>Anexo Técnico</w:t>
      </w:r>
      <w:r w:rsidRPr="00701A2E">
        <w:rPr>
          <w:rFonts w:ascii="Arial" w:eastAsia="Arial" w:hAnsi="Arial" w:cs="Arial"/>
          <w:spacing w:val="13"/>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1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8"/>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spacing w:val="-6"/>
          <w:lang w:eastAsia="en-US"/>
        </w:rPr>
        <w:t>n</w:t>
      </w:r>
      <w:r w:rsidRPr="00701A2E">
        <w:rPr>
          <w:rFonts w:ascii="Arial" w:eastAsia="Arial" w:hAnsi="Arial" w:cs="Arial"/>
          <w:spacing w:val="-2"/>
          <w:lang w:eastAsia="en-US"/>
        </w:rPr>
        <w:t>i</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spacing w:val="-3"/>
          <w:lang w:eastAsia="en-US"/>
        </w:rPr>
        <w:t>t</w:t>
      </w:r>
      <w:r w:rsidRPr="00701A2E">
        <w:rPr>
          <w:rFonts w:ascii="Arial" w:eastAsia="Arial" w:hAnsi="Arial" w:cs="Arial"/>
          <w:lang w:eastAsia="en-US"/>
        </w:rPr>
        <w:t>o</w:t>
      </w:r>
      <w:r w:rsidRPr="00701A2E">
        <w:rPr>
          <w:rFonts w:ascii="Arial" w:eastAsia="Arial" w:hAnsi="Arial" w:cs="Arial"/>
          <w:spacing w:val="13"/>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3"/>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é</w:t>
      </w:r>
      <w:r w:rsidRPr="00701A2E">
        <w:rPr>
          <w:rFonts w:ascii="Arial" w:eastAsia="Arial" w:hAnsi="Arial" w:cs="Arial"/>
          <w:spacing w:val="-5"/>
          <w:lang w:eastAsia="en-US"/>
        </w:rPr>
        <w:t>s</w:t>
      </w:r>
      <w:r w:rsidRPr="00701A2E">
        <w:rPr>
          <w:rFonts w:ascii="Arial" w:eastAsia="Arial" w:hAnsi="Arial" w:cs="Arial"/>
          <w:spacing w:val="-2"/>
          <w:lang w:eastAsia="en-US"/>
        </w:rPr>
        <w:t>ped</w:t>
      </w:r>
      <w:r w:rsidRPr="00701A2E">
        <w:rPr>
          <w:rFonts w:ascii="Arial" w:eastAsia="Arial" w:hAnsi="Arial" w:cs="Arial"/>
          <w:lang w:eastAsia="en-US"/>
        </w:rPr>
        <w:t>,</w:t>
      </w:r>
      <w:r w:rsidRPr="00701A2E">
        <w:rPr>
          <w:rFonts w:ascii="Arial" w:eastAsia="Arial" w:hAnsi="Arial" w:cs="Arial"/>
          <w:spacing w:val="16"/>
          <w:lang w:eastAsia="en-US"/>
        </w:rPr>
        <w:t xml:space="preserve"> </w:t>
      </w:r>
      <w:r w:rsidRPr="00701A2E">
        <w:rPr>
          <w:rFonts w:ascii="Arial" w:eastAsia="Arial" w:hAnsi="Arial" w:cs="Arial"/>
          <w:spacing w:val="-2"/>
          <w:lang w:eastAsia="en-US"/>
        </w:rPr>
        <w:t>d</w:t>
      </w:r>
      <w:r w:rsidRPr="00701A2E">
        <w:rPr>
          <w:rFonts w:ascii="Arial" w:eastAsia="Arial" w:hAnsi="Arial" w:cs="Arial"/>
          <w:spacing w:val="1"/>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h</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b</w:t>
      </w:r>
      <w:r w:rsidRPr="00701A2E">
        <w:rPr>
          <w:rFonts w:ascii="Arial" w:eastAsia="Arial" w:hAnsi="Arial" w:cs="Arial"/>
          <w:lang w:eastAsia="en-US"/>
        </w:rPr>
        <w:t>e</w:t>
      </w:r>
      <w:r w:rsidRPr="00701A2E">
        <w:rPr>
          <w:rFonts w:ascii="Arial" w:eastAsia="Arial" w:hAnsi="Arial" w:cs="Arial"/>
          <w:spacing w:val="1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3"/>
          <w:lang w:eastAsia="en-US"/>
        </w:rPr>
        <w:t xml:space="preserve"> </w:t>
      </w:r>
      <w:r w:rsidRPr="00701A2E">
        <w:rPr>
          <w:rFonts w:ascii="Arial" w:eastAsia="Arial" w:hAnsi="Arial" w:cs="Arial"/>
          <w:spacing w:val="-2"/>
          <w:lang w:eastAsia="en-US"/>
        </w:rPr>
        <w:t>gene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lang w:eastAsia="en-US"/>
        </w:rPr>
        <w:t>,</w:t>
      </w:r>
      <w:r w:rsidRPr="00701A2E">
        <w:rPr>
          <w:rFonts w:ascii="Arial" w:eastAsia="Arial" w:hAnsi="Arial" w:cs="Arial"/>
          <w:spacing w:val="12"/>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eni</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spacing w:val="-6"/>
          <w:lang w:eastAsia="en-US"/>
        </w:rPr>
        <w:t>n</w:t>
      </w:r>
      <w:r w:rsidRPr="00701A2E">
        <w:rPr>
          <w:rFonts w:ascii="Arial" w:eastAsia="Arial" w:hAnsi="Arial" w:cs="Arial"/>
          <w:lang w:eastAsia="en-US"/>
        </w:rPr>
        <w:t>to</w:t>
      </w:r>
      <w:r w:rsidRPr="00701A2E">
        <w:rPr>
          <w:rFonts w:ascii="Arial" w:eastAsia="Arial" w:hAnsi="Arial" w:cs="Arial"/>
          <w:w w:val="102"/>
          <w:lang w:eastAsia="en-US"/>
        </w:rPr>
        <w:t xml:space="preserve"> </w:t>
      </w:r>
      <w:r w:rsidRPr="00701A2E">
        <w:rPr>
          <w:rFonts w:ascii="Arial" w:eastAsia="Arial" w:hAnsi="Arial" w:cs="Arial"/>
          <w:lang w:eastAsia="en-US"/>
        </w:rPr>
        <w:t>y</w:t>
      </w:r>
      <w:r w:rsidRPr="00701A2E">
        <w:rPr>
          <w:rFonts w:ascii="Arial" w:eastAsia="Arial" w:hAnsi="Arial" w:cs="Arial"/>
          <w:spacing w:val="20"/>
          <w:lang w:eastAsia="en-US"/>
        </w:rPr>
        <w:t xml:space="preserve"> </w:t>
      </w:r>
      <w:r w:rsidRPr="00701A2E">
        <w:rPr>
          <w:rFonts w:ascii="Arial" w:eastAsia="Arial" w:hAnsi="Arial" w:cs="Arial"/>
          <w:lang w:eastAsia="en-US"/>
        </w:rPr>
        <w:t>rehabilitación</w:t>
      </w:r>
      <w:r w:rsidRPr="00701A2E">
        <w:rPr>
          <w:rFonts w:ascii="Arial" w:eastAsia="Arial" w:hAnsi="Arial" w:cs="Arial"/>
          <w:spacing w:val="1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9"/>
          <w:lang w:eastAsia="en-US"/>
        </w:rPr>
        <w:t xml:space="preserve"> </w:t>
      </w:r>
      <w:r w:rsidRPr="00701A2E">
        <w:rPr>
          <w:rFonts w:ascii="Arial" w:eastAsia="Arial" w:hAnsi="Arial" w:cs="Arial"/>
          <w:spacing w:val="1"/>
          <w:lang w:eastAsia="en-US"/>
        </w:rPr>
        <w:t>j</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6"/>
          <w:lang w:eastAsia="en-US"/>
        </w:rPr>
        <w:t>d</w:t>
      </w:r>
      <w:r w:rsidRPr="00701A2E">
        <w:rPr>
          <w:rFonts w:ascii="Arial" w:eastAsia="Arial" w:hAnsi="Arial" w:cs="Arial"/>
          <w:spacing w:val="1"/>
          <w:lang w:eastAsia="en-US"/>
        </w:rPr>
        <w:t>i</w:t>
      </w:r>
      <w:r w:rsidRPr="00701A2E">
        <w:rPr>
          <w:rFonts w:ascii="Arial" w:eastAsia="Arial" w:hAnsi="Arial" w:cs="Arial"/>
          <w:spacing w:val="-2"/>
          <w:lang w:eastAsia="en-US"/>
        </w:rPr>
        <w:t>ne</w:t>
      </w:r>
      <w:r w:rsidRPr="00701A2E">
        <w:rPr>
          <w:rFonts w:ascii="Arial" w:eastAsia="Arial" w:hAnsi="Arial" w:cs="Arial"/>
          <w:spacing w:val="1"/>
          <w:lang w:eastAsia="en-US"/>
        </w:rPr>
        <w:t>r</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6"/>
          <w:lang w:eastAsia="en-US"/>
        </w:rPr>
        <w:t xml:space="preserve"> </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
          <w:lang w:eastAsia="en-US"/>
        </w:rPr>
        <w:t>na</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17"/>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eni</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to</w:t>
      </w:r>
      <w:r w:rsidRPr="00701A2E">
        <w:rPr>
          <w:rFonts w:ascii="Arial" w:eastAsia="Arial" w:hAnsi="Arial" w:cs="Arial"/>
          <w:spacing w:val="1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spacing w:val="1"/>
          <w:lang w:eastAsia="en-US"/>
        </w:rPr>
        <w:t>j</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d</w:t>
      </w:r>
      <w:r w:rsidRPr="00701A2E">
        <w:rPr>
          <w:rFonts w:ascii="Arial" w:eastAsia="Arial" w:hAnsi="Arial" w:cs="Arial"/>
          <w:spacing w:val="1"/>
          <w:lang w:eastAsia="en-US"/>
        </w:rPr>
        <w:t>i</w:t>
      </w:r>
      <w:r w:rsidRPr="00701A2E">
        <w:rPr>
          <w:rFonts w:ascii="Arial" w:eastAsia="Arial" w:hAnsi="Arial" w:cs="Arial"/>
          <w:spacing w:val="-2"/>
          <w:lang w:eastAsia="en-US"/>
        </w:rPr>
        <w:t>ne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5"/>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2"/>
          <w:lang w:eastAsia="en-US"/>
        </w:rPr>
        <w:t>i</w:t>
      </w:r>
      <w:r w:rsidRPr="00701A2E">
        <w:rPr>
          <w:rFonts w:ascii="Arial" w:eastAsia="Arial" w:hAnsi="Arial" w:cs="Arial"/>
          <w:spacing w:val="3"/>
          <w:lang w:eastAsia="en-US"/>
        </w:rPr>
        <w:t>m</w:t>
      </w:r>
      <w:r w:rsidRPr="00701A2E">
        <w:rPr>
          <w:rFonts w:ascii="Arial" w:eastAsia="Arial" w:hAnsi="Arial" w:cs="Arial"/>
          <w:spacing w:val="-6"/>
          <w:lang w:eastAsia="en-US"/>
        </w:rPr>
        <w:t>e</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spacing w:val="-6"/>
          <w:lang w:eastAsia="en-US"/>
        </w:rPr>
        <w:t>n</w:t>
      </w:r>
      <w:r w:rsidRPr="00701A2E">
        <w:rPr>
          <w:rFonts w:ascii="Arial" w:eastAsia="Arial" w:hAnsi="Arial" w:cs="Arial"/>
          <w:lang w:eastAsia="en-US"/>
        </w:rPr>
        <w:t>t</w:t>
      </w:r>
      <w:r w:rsidRPr="00701A2E">
        <w:rPr>
          <w:rFonts w:ascii="Arial" w:eastAsia="Arial" w:hAnsi="Arial" w:cs="Arial"/>
          <w:spacing w:val="-2"/>
          <w:lang w:eastAsia="en-US"/>
        </w:rPr>
        <w:t>eni</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to</w:t>
      </w:r>
      <w:r w:rsidRPr="00701A2E">
        <w:rPr>
          <w:rFonts w:ascii="Arial" w:eastAsia="Arial" w:hAnsi="Arial" w:cs="Arial"/>
          <w:spacing w:val="9"/>
          <w:lang w:eastAsia="en-US"/>
        </w:rPr>
        <w:t xml:space="preserve"> </w:t>
      </w:r>
      <w:r w:rsidRPr="00701A2E">
        <w:rPr>
          <w:rFonts w:ascii="Arial" w:eastAsia="Arial" w:hAnsi="Arial" w:cs="Arial"/>
          <w:lang w:eastAsia="en-US"/>
        </w:rPr>
        <w:t>y</w:t>
      </w:r>
      <w:r w:rsidRPr="00701A2E">
        <w:rPr>
          <w:rFonts w:ascii="Arial" w:eastAsia="Arial" w:hAnsi="Arial" w:cs="Arial"/>
          <w:spacing w:val="11"/>
          <w:lang w:eastAsia="en-US"/>
        </w:rPr>
        <w:t xml:space="preserve"> </w:t>
      </w:r>
      <w:r w:rsidRPr="00701A2E">
        <w:rPr>
          <w:rFonts w:ascii="Arial" w:eastAsia="Arial" w:hAnsi="Arial" w:cs="Arial"/>
          <w:lang w:eastAsia="en-US"/>
        </w:rPr>
        <w:t>rehabilitación</w:t>
      </w:r>
      <w:r w:rsidRPr="00701A2E">
        <w:rPr>
          <w:rFonts w:ascii="Arial" w:eastAsia="Arial" w:hAnsi="Arial" w:cs="Arial"/>
          <w:spacing w:val="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t</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6"/>
          <w:lang w:eastAsia="en-US"/>
        </w:rPr>
        <w:t xml:space="preserve"> </w:t>
      </w:r>
      <w:r w:rsidRPr="00701A2E">
        <w:rPr>
          <w:rFonts w:ascii="Arial" w:eastAsia="Arial" w:hAnsi="Arial" w:cs="Arial"/>
          <w:lang w:eastAsia="en-US"/>
        </w:rPr>
        <w:t>y</w:t>
      </w:r>
      <w:r w:rsidRPr="00701A2E">
        <w:rPr>
          <w:rFonts w:ascii="Arial" w:eastAsia="Arial" w:hAnsi="Arial" w:cs="Arial"/>
          <w:spacing w:val="11"/>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3"/>
          <w:lang w:eastAsia="en-US"/>
        </w:rPr>
        <w:t xml:space="preserve"> </w:t>
      </w:r>
      <w:r w:rsidRPr="00701A2E">
        <w:rPr>
          <w:rFonts w:ascii="Arial" w:eastAsia="Arial" w:hAnsi="Arial" w:cs="Arial"/>
          <w:spacing w:val="-2"/>
          <w:lang w:eastAsia="en-US"/>
        </w:rPr>
        <w:t>pod</w:t>
      </w:r>
      <w:r w:rsidRPr="00701A2E">
        <w:rPr>
          <w:rFonts w:ascii="Arial" w:eastAsia="Arial" w:hAnsi="Arial" w:cs="Arial"/>
          <w:lang w:eastAsia="en-US"/>
        </w:rPr>
        <w:t>a</w:t>
      </w:r>
      <w:r w:rsidRPr="00701A2E">
        <w:rPr>
          <w:rFonts w:ascii="Arial" w:eastAsia="Arial" w:hAnsi="Arial" w:cs="Arial"/>
          <w:spacing w:val="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2"/>
          <w:lang w:eastAsia="en-US"/>
        </w:rPr>
        <w:t>á</w:t>
      </w:r>
      <w:r w:rsidRPr="00701A2E">
        <w:rPr>
          <w:rFonts w:ascii="Arial" w:eastAsia="Arial" w:hAnsi="Arial" w:cs="Arial"/>
          <w:lang w:eastAsia="en-US"/>
        </w:rPr>
        <w:t>r</w:t>
      </w:r>
      <w:r w:rsidRPr="00701A2E">
        <w:rPr>
          <w:rFonts w:ascii="Arial" w:eastAsia="Arial" w:hAnsi="Arial" w:cs="Arial"/>
          <w:spacing w:val="-2"/>
          <w:lang w:eastAsia="en-US"/>
        </w:rPr>
        <w:t>bo</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lang w:eastAsia="en-US"/>
        </w:rPr>
        <w:t>y</w:t>
      </w:r>
      <w:r w:rsidRPr="00701A2E">
        <w:rPr>
          <w:rFonts w:ascii="Arial" w:eastAsia="Arial" w:hAnsi="Arial" w:cs="Arial"/>
          <w:spacing w:val="11"/>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lang w:eastAsia="en-US"/>
        </w:rPr>
        <w:t>ro</w:t>
      </w:r>
      <w:r w:rsidRPr="00701A2E">
        <w:rPr>
          <w:rFonts w:ascii="Arial" w:eastAsia="Arial" w:hAnsi="Arial" w:cs="Arial"/>
          <w:spacing w:val="10"/>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2"/>
          <w:lang w:eastAsia="en-US"/>
        </w:rPr>
        <w:t>ba</w:t>
      </w:r>
      <w:r w:rsidRPr="00701A2E">
        <w:rPr>
          <w:rFonts w:ascii="Arial" w:eastAsia="Arial" w:hAnsi="Arial" w:cs="Arial"/>
          <w:spacing w:val="-5"/>
          <w:lang w:eastAsia="en-US"/>
        </w:rPr>
        <w:t>s</w:t>
      </w:r>
      <w:r w:rsidRPr="00701A2E">
        <w:rPr>
          <w:rFonts w:ascii="Arial" w:eastAsia="Arial" w:hAnsi="Arial" w:cs="Arial"/>
          <w:spacing w:val="-2"/>
          <w:lang w:eastAsia="en-US"/>
        </w:rPr>
        <w:t>u</w:t>
      </w:r>
      <w:r w:rsidRPr="00701A2E">
        <w:rPr>
          <w:rFonts w:ascii="Arial" w:eastAsia="Arial" w:hAnsi="Arial" w:cs="Arial"/>
          <w:lang w:eastAsia="en-US"/>
        </w:rPr>
        <w:t>ra</w:t>
      </w:r>
      <w:r w:rsidRPr="00701A2E">
        <w:rPr>
          <w:rFonts w:ascii="Arial" w:eastAsia="Arial" w:hAnsi="Arial" w:cs="Arial"/>
          <w:spacing w:val="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0"/>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7"/>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w:t>
      </w:r>
      <w:r w:rsidRPr="00701A2E">
        <w:rPr>
          <w:rFonts w:ascii="Arial" w:eastAsia="Arial" w:hAnsi="Arial" w:cs="Arial"/>
          <w:spacing w:val="-6"/>
          <w:lang w:eastAsia="en-US"/>
        </w:rPr>
        <w:t>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7"/>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9"/>
          <w:lang w:eastAsia="en-US"/>
        </w:rPr>
        <w:t xml:space="preserve"> </w:t>
      </w:r>
      <w:r w:rsidRPr="00701A2E">
        <w:rPr>
          <w:rFonts w:ascii="Arial" w:eastAsia="Arial" w:hAnsi="Arial" w:cs="Arial"/>
          <w:b/>
          <w:bCs/>
          <w:spacing w:val="-5"/>
          <w:lang w:eastAsia="en-US"/>
        </w:rPr>
        <w:t>“</w:t>
      </w:r>
      <w:r w:rsidRPr="00701A2E">
        <w:rPr>
          <w:rFonts w:ascii="Arial" w:eastAsia="Arial" w:hAnsi="Arial" w:cs="Arial"/>
          <w:b/>
          <w:bCs/>
          <w:lang w:eastAsia="en-US"/>
        </w:rPr>
        <w:t>In</w:t>
      </w:r>
      <w:r w:rsidRPr="00701A2E">
        <w:rPr>
          <w:rFonts w:ascii="Arial" w:eastAsia="Arial" w:hAnsi="Arial" w:cs="Arial"/>
          <w:b/>
          <w:bCs/>
          <w:spacing w:val="-2"/>
          <w:lang w:eastAsia="en-US"/>
        </w:rPr>
        <w:t>s</w:t>
      </w:r>
      <w:r w:rsidRPr="00701A2E">
        <w:rPr>
          <w:rFonts w:ascii="Arial" w:eastAsia="Arial" w:hAnsi="Arial" w:cs="Arial"/>
          <w:b/>
          <w:bCs/>
          <w:spacing w:val="-5"/>
          <w:lang w:eastAsia="en-US"/>
        </w:rPr>
        <w:t>t</w:t>
      </w:r>
      <w:r w:rsidRPr="00701A2E">
        <w:rPr>
          <w:rFonts w:ascii="Arial" w:eastAsia="Arial" w:hAnsi="Arial" w:cs="Arial"/>
          <w:b/>
          <w:bCs/>
          <w:lang w:eastAsia="en-US"/>
        </w:rPr>
        <w:t>itu</w:t>
      </w:r>
      <w:r w:rsidRPr="00701A2E">
        <w:rPr>
          <w:rFonts w:ascii="Arial" w:eastAsia="Arial" w:hAnsi="Arial" w:cs="Arial"/>
          <w:b/>
          <w:bCs/>
          <w:spacing w:val="-5"/>
          <w:lang w:eastAsia="en-US"/>
        </w:rPr>
        <w:t>t</w:t>
      </w:r>
      <w:r w:rsidRPr="00701A2E">
        <w:rPr>
          <w:rFonts w:ascii="Arial" w:eastAsia="Arial" w:hAnsi="Arial" w:cs="Arial"/>
          <w:b/>
          <w:bCs/>
          <w:lang w:eastAsia="en-US"/>
        </w:rPr>
        <w:t>o</w:t>
      </w:r>
      <w:r w:rsidRPr="00701A2E">
        <w:rPr>
          <w:rFonts w:ascii="Arial" w:eastAsia="Arial" w:hAnsi="Arial" w:cs="Arial"/>
          <w:b/>
          <w:bCs/>
          <w:spacing w:val="-4"/>
          <w:lang w:eastAsia="en-US"/>
        </w:rPr>
        <w:t>”</w:t>
      </w:r>
      <w:r w:rsidRPr="00701A2E">
        <w:rPr>
          <w:rFonts w:ascii="Arial" w:eastAsia="Arial" w:hAnsi="Arial" w:cs="Arial"/>
          <w:lang w:eastAsia="en-US"/>
        </w:rPr>
        <w:t>.</w:t>
      </w:r>
    </w:p>
    <w:p w14:paraId="7632BCF6" w14:textId="77777777" w:rsidR="00701A2E" w:rsidRPr="00701A2E" w:rsidRDefault="00701A2E" w:rsidP="00701A2E">
      <w:pPr>
        <w:kinsoku w:val="0"/>
        <w:overflowPunct w:val="0"/>
        <w:spacing w:line="244" w:lineRule="auto"/>
        <w:ind w:right="75"/>
        <w:jc w:val="both"/>
        <w:rPr>
          <w:rFonts w:ascii="Arial" w:eastAsia="Arial" w:hAnsi="Arial" w:cs="Arial"/>
          <w:lang w:eastAsia="en-US"/>
        </w:rPr>
      </w:pPr>
    </w:p>
    <w:p w14:paraId="13883317" w14:textId="77777777" w:rsidR="00701A2E" w:rsidRPr="00701A2E" w:rsidRDefault="00701A2E" w:rsidP="00701A2E">
      <w:pPr>
        <w:kinsoku w:val="0"/>
        <w:overflowPunct w:val="0"/>
        <w:spacing w:line="244" w:lineRule="auto"/>
        <w:ind w:right="75"/>
        <w:jc w:val="both"/>
        <w:rPr>
          <w:rFonts w:ascii="Arial" w:eastAsia="Arial" w:hAnsi="Arial" w:cs="Arial"/>
          <w:lang w:eastAsia="en-US"/>
        </w:rPr>
      </w:pPr>
      <w:r w:rsidRPr="00701A2E">
        <w:rPr>
          <w:rFonts w:ascii="Arial" w:eastAsia="Arial" w:hAnsi="Arial" w:cs="Arial"/>
          <w:lang w:eastAsia="en-US"/>
        </w:rPr>
        <w:t xml:space="preserve">Derivado de lo anterior, el </w:t>
      </w:r>
      <w:r w:rsidRPr="00701A2E">
        <w:rPr>
          <w:rFonts w:ascii="Arial" w:eastAsia="Arial" w:hAnsi="Arial" w:cs="Arial"/>
          <w:b/>
          <w:bCs/>
          <w:lang w:eastAsia="en-US"/>
        </w:rPr>
        <w:t>“Proveedor”</w:t>
      </w:r>
      <w:r w:rsidRPr="00701A2E">
        <w:rPr>
          <w:rFonts w:ascii="Arial" w:eastAsia="Arial" w:hAnsi="Arial" w:cs="Arial"/>
          <w:lang w:eastAsia="en-US"/>
        </w:rPr>
        <w:t xml:space="preserve"> deberá entregar un Plan de Trabajo de manera mensual, </w:t>
      </w:r>
      <w:r w:rsidRPr="00701A2E">
        <w:rPr>
          <w:rFonts w:ascii="Arial" w:eastAsia="Arial" w:hAnsi="Arial" w:cs="Arial"/>
          <w:b/>
          <w:bCs/>
          <w:lang w:eastAsia="en-US"/>
        </w:rPr>
        <w:t xml:space="preserve">los primeros 05 (cinco) días hábiles de cada mes, </w:t>
      </w:r>
      <w:r w:rsidRPr="00701A2E">
        <w:rPr>
          <w:rFonts w:ascii="Arial" w:eastAsia="Arial" w:hAnsi="Arial" w:cs="Arial"/>
          <w:lang w:eastAsia="en-US"/>
        </w:rPr>
        <w:t>lo anterior, con la finalidad de contar con una planeación en las actividades a realizar de acuerdo con las necesidades de cada inmueble durante la vigencia del contrato.</w:t>
      </w:r>
    </w:p>
    <w:p w14:paraId="6B1CA76F" w14:textId="77777777" w:rsidR="00701A2E" w:rsidRPr="00701A2E" w:rsidRDefault="00701A2E" w:rsidP="00701A2E">
      <w:pPr>
        <w:kinsoku w:val="0"/>
        <w:overflowPunct w:val="0"/>
        <w:spacing w:line="244" w:lineRule="auto"/>
        <w:ind w:right="75"/>
        <w:jc w:val="both"/>
        <w:rPr>
          <w:rFonts w:ascii="Arial" w:eastAsia="Arial" w:hAnsi="Arial" w:cs="Arial"/>
          <w:lang w:eastAsia="en-US"/>
        </w:rPr>
      </w:pPr>
    </w:p>
    <w:p w14:paraId="4550425D" w14:textId="77777777" w:rsidR="00701A2E" w:rsidRPr="00701A2E" w:rsidRDefault="00701A2E" w:rsidP="00701A2E">
      <w:pPr>
        <w:kinsoku w:val="0"/>
        <w:overflowPunct w:val="0"/>
        <w:spacing w:line="244" w:lineRule="auto"/>
        <w:ind w:right="75"/>
        <w:jc w:val="both"/>
        <w:rPr>
          <w:rFonts w:ascii="Arial" w:eastAsia="Arial" w:hAnsi="Arial" w:cs="Arial"/>
          <w:b/>
          <w:bCs/>
          <w:u w:val="single"/>
          <w:lang w:eastAsia="en-US"/>
        </w:rPr>
      </w:pPr>
      <w:r w:rsidRPr="00701A2E">
        <w:rPr>
          <w:rFonts w:ascii="Arial" w:eastAsia="Arial" w:hAnsi="Arial" w:cs="Arial"/>
          <w:b/>
          <w:bCs/>
          <w:u w:val="single"/>
          <w:lang w:eastAsia="en-US"/>
        </w:rPr>
        <w:t>En caso de que el “Proveedor” no entregue el Plan de Trabajo en los tiempos establecidos, se hará acreedor a la pena convencional correspondiente, señalada en el numeral 8. Penas Convencionales de la Convocatoria.</w:t>
      </w:r>
    </w:p>
    <w:p w14:paraId="330EB923" w14:textId="77777777" w:rsidR="00701A2E" w:rsidRPr="00701A2E" w:rsidRDefault="00701A2E" w:rsidP="00701A2E">
      <w:pPr>
        <w:kinsoku w:val="0"/>
        <w:overflowPunct w:val="0"/>
        <w:spacing w:line="244" w:lineRule="auto"/>
        <w:ind w:right="75"/>
        <w:jc w:val="both"/>
        <w:rPr>
          <w:rFonts w:ascii="Arial" w:eastAsia="Arial" w:hAnsi="Arial" w:cs="Arial"/>
          <w:u w:val="single"/>
          <w:lang w:eastAsia="en-US"/>
        </w:rPr>
      </w:pPr>
    </w:p>
    <w:p w14:paraId="56E134E7" w14:textId="77777777" w:rsidR="00701A2E" w:rsidRPr="00701A2E" w:rsidRDefault="00701A2E" w:rsidP="00701A2E">
      <w:pPr>
        <w:kinsoku w:val="0"/>
        <w:overflowPunct w:val="0"/>
        <w:ind w:right="74"/>
        <w:jc w:val="center"/>
        <w:rPr>
          <w:rFonts w:ascii="Arial" w:eastAsia="Arial" w:hAnsi="Arial" w:cs="Arial"/>
          <w:b/>
          <w:bCs/>
          <w:u w:val="single"/>
          <w:lang w:eastAsia="en-US"/>
        </w:rPr>
      </w:pPr>
      <w:r w:rsidRPr="00701A2E">
        <w:rPr>
          <w:rFonts w:ascii="Arial" w:eastAsia="Arial" w:hAnsi="Arial" w:cs="Arial"/>
          <w:b/>
          <w:bCs/>
          <w:u w:val="single"/>
          <w:lang w:eastAsia="en-US"/>
        </w:rPr>
        <w:t xml:space="preserve">Tabla 4. </w:t>
      </w:r>
    </w:p>
    <w:p w14:paraId="18B75CCF" w14:textId="77777777" w:rsidR="00701A2E" w:rsidRPr="00701A2E" w:rsidRDefault="00701A2E" w:rsidP="00701A2E">
      <w:pPr>
        <w:kinsoku w:val="0"/>
        <w:overflowPunct w:val="0"/>
        <w:ind w:right="74"/>
        <w:jc w:val="center"/>
        <w:rPr>
          <w:rFonts w:ascii="Arial" w:eastAsia="Arial" w:hAnsi="Arial" w:cs="Arial"/>
          <w:b/>
          <w:bCs/>
          <w:u w:val="single"/>
          <w:lang w:eastAsia="en-US"/>
        </w:rPr>
      </w:pPr>
      <w:r w:rsidRPr="00701A2E">
        <w:rPr>
          <w:rFonts w:ascii="Arial" w:eastAsia="Arial" w:hAnsi="Arial" w:cs="Arial"/>
          <w:b/>
          <w:bCs/>
          <w:u w:val="single"/>
          <w:lang w:eastAsia="en-US"/>
        </w:rPr>
        <w:t>Descripción de las actividades del servicio.</w:t>
      </w:r>
    </w:p>
    <w:p w14:paraId="4D703156" w14:textId="77777777" w:rsidR="00701A2E" w:rsidRPr="00701A2E" w:rsidRDefault="00701A2E" w:rsidP="00701A2E">
      <w:pPr>
        <w:kinsoku w:val="0"/>
        <w:overflowPunct w:val="0"/>
        <w:ind w:right="74"/>
        <w:jc w:val="both"/>
        <w:rPr>
          <w:rFonts w:ascii="Arial" w:eastAsia="Arial" w:hAnsi="Arial" w:cs="Arial"/>
          <w:b/>
          <w:bCs/>
          <w:u w:val="single"/>
          <w:lang w:eastAsia="en-US"/>
        </w:rPr>
      </w:pPr>
    </w:p>
    <w:tbl>
      <w:tblPr>
        <w:tblW w:w="1157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481"/>
        <w:gridCol w:w="1921"/>
        <w:gridCol w:w="4930"/>
        <w:gridCol w:w="1213"/>
        <w:gridCol w:w="3025"/>
      </w:tblGrid>
      <w:tr w:rsidR="00701A2E" w:rsidRPr="00701A2E" w14:paraId="72705114" w14:textId="77777777" w:rsidTr="000D2FC5">
        <w:trPr>
          <w:trHeight w:val="300"/>
          <w:tblHeader/>
          <w:jc w:val="center"/>
        </w:trPr>
        <w:tc>
          <w:tcPr>
            <w:tcW w:w="481" w:type="dxa"/>
            <w:shd w:val="clear" w:color="000000" w:fill="FF33CC"/>
            <w:noWrap/>
            <w:vAlign w:val="center"/>
            <w:hideMark/>
          </w:tcPr>
          <w:p w14:paraId="64219CA9"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No.</w:t>
            </w:r>
          </w:p>
        </w:tc>
        <w:tc>
          <w:tcPr>
            <w:tcW w:w="1921" w:type="dxa"/>
            <w:shd w:val="clear" w:color="000000" w:fill="FF33CC"/>
            <w:noWrap/>
            <w:vAlign w:val="center"/>
            <w:hideMark/>
          </w:tcPr>
          <w:p w14:paraId="7883F93A"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ACTIVIDAD</w:t>
            </w:r>
          </w:p>
        </w:tc>
        <w:tc>
          <w:tcPr>
            <w:tcW w:w="4930" w:type="dxa"/>
            <w:shd w:val="clear" w:color="000000" w:fill="FF33CC"/>
            <w:noWrap/>
            <w:vAlign w:val="center"/>
            <w:hideMark/>
          </w:tcPr>
          <w:p w14:paraId="79FD0D3E"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DESCRIPCIÓN</w:t>
            </w:r>
          </w:p>
        </w:tc>
        <w:tc>
          <w:tcPr>
            <w:tcW w:w="1213" w:type="dxa"/>
            <w:shd w:val="clear" w:color="000000" w:fill="FF33CC"/>
            <w:noWrap/>
            <w:vAlign w:val="center"/>
            <w:hideMark/>
          </w:tcPr>
          <w:p w14:paraId="7BF2085E"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PERIODO</w:t>
            </w:r>
          </w:p>
        </w:tc>
        <w:tc>
          <w:tcPr>
            <w:tcW w:w="3021" w:type="dxa"/>
            <w:shd w:val="clear" w:color="000000" w:fill="FF33CC"/>
            <w:noWrap/>
            <w:vAlign w:val="center"/>
            <w:hideMark/>
          </w:tcPr>
          <w:p w14:paraId="0F38004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FRECUENCIA</w:t>
            </w:r>
          </w:p>
        </w:tc>
      </w:tr>
      <w:tr w:rsidR="00701A2E" w:rsidRPr="00701A2E" w14:paraId="01301286" w14:textId="77777777" w:rsidTr="000D2FC5">
        <w:trPr>
          <w:trHeight w:val="300"/>
          <w:jc w:val="center"/>
        </w:trPr>
        <w:tc>
          <w:tcPr>
            <w:tcW w:w="11570" w:type="dxa"/>
            <w:gridSpan w:val="5"/>
            <w:shd w:val="clear" w:color="auto" w:fill="FF33CC"/>
            <w:noWrap/>
            <w:vAlign w:val="center"/>
          </w:tcPr>
          <w:p w14:paraId="59E3549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ACTIVIDADES QUE COMPRENDE EL SERVICIO DE MANTENIMIENTO DEL CÉSPED</w:t>
            </w:r>
          </w:p>
        </w:tc>
      </w:tr>
      <w:tr w:rsidR="00701A2E" w:rsidRPr="00701A2E" w14:paraId="0DCC27D8" w14:textId="77777777" w:rsidTr="000D2FC5">
        <w:trPr>
          <w:trHeight w:val="924"/>
          <w:jc w:val="center"/>
        </w:trPr>
        <w:tc>
          <w:tcPr>
            <w:tcW w:w="481" w:type="dxa"/>
            <w:shd w:val="clear" w:color="auto" w:fill="FF33CC"/>
            <w:vAlign w:val="center"/>
            <w:hideMark/>
          </w:tcPr>
          <w:p w14:paraId="2C435BF9"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1921" w:type="dxa"/>
            <w:shd w:val="clear" w:color="auto" w:fill="auto"/>
            <w:vAlign w:val="center"/>
            <w:hideMark/>
          </w:tcPr>
          <w:p w14:paraId="2F2C2944"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PODA DE CÉSPED</w:t>
            </w:r>
          </w:p>
        </w:tc>
        <w:tc>
          <w:tcPr>
            <w:tcW w:w="4930" w:type="dxa"/>
            <w:shd w:val="clear" w:color="auto" w:fill="auto"/>
            <w:vAlign w:val="center"/>
            <w:hideMark/>
          </w:tcPr>
          <w:p w14:paraId="4C37D17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Corte periódico del césped en los inmuebles en los que se cuenta con ello, que permita conservarlo a una altura uniforme, por lo que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realizar con instrumentos mecánicos y manuales, de acuerdo con, las necesidades particulares de cada inmueble, considerando en temporada de lluvias, el aumento en la frecuencia de la actividad en mención.</w:t>
            </w:r>
          </w:p>
        </w:tc>
        <w:tc>
          <w:tcPr>
            <w:tcW w:w="1213" w:type="dxa"/>
            <w:shd w:val="clear" w:color="auto" w:fill="auto"/>
            <w:vAlign w:val="center"/>
            <w:hideMark/>
          </w:tcPr>
          <w:p w14:paraId="146B5D18"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Semanal</w:t>
            </w:r>
          </w:p>
        </w:tc>
        <w:tc>
          <w:tcPr>
            <w:tcW w:w="3021" w:type="dxa"/>
            <w:shd w:val="clear" w:color="auto" w:fill="auto"/>
            <w:vAlign w:val="center"/>
            <w:hideMark/>
          </w:tcPr>
          <w:p w14:paraId="75DF2CF2"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Por lo menos una vez a la semana y/o las veces que sean necesarios</w:t>
            </w:r>
          </w:p>
        </w:tc>
      </w:tr>
      <w:tr w:rsidR="00701A2E" w:rsidRPr="00701A2E" w14:paraId="392F5C72" w14:textId="77777777" w:rsidTr="000D2FC5">
        <w:trPr>
          <w:trHeight w:val="375"/>
          <w:jc w:val="center"/>
        </w:trPr>
        <w:tc>
          <w:tcPr>
            <w:tcW w:w="481" w:type="dxa"/>
            <w:shd w:val="clear" w:color="auto" w:fill="FF33CC"/>
            <w:vAlign w:val="center"/>
            <w:hideMark/>
          </w:tcPr>
          <w:p w14:paraId="6C213A8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w:t>
            </w:r>
          </w:p>
        </w:tc>
        <w:tc>
          <w:tcPr>
            <w:tcW w:w="1921" w:type="dxa"/>
            <w:shd w:val="clear" w:color="auto" w:fill="auto"/>
            <w:vAlign w:val="center"/>
            <w:hideMark/>
          </w:tcPr>
          <w:p w14:paraId="51CFE5B9"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DESORILLADO O CORTE DE BORDES</w:t>
            </w:r>
          </w:p>
        </w:tc>
        <w:tc>
          <w:tcPr>
            <w:tcW w:w="4930" w:type="dxa"/>
            <w:shd w:val="clear" w:color="auto" w:fill="auto"/>
            <w:vAlign w:val="center"/>
            <w:hideMark/>
          </w:tcPr>
          <w:p w14:paraId="2FACD488"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Consiste en alineado con hilos, dejando una separación entrecalle, el paso y banqueta o guarnición, por lo que 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deberá realizar con instrumentos mecánicos y manuales, para evitar que el césped se encuentre sobre las banquetas o el pavimento, y de acuerdo con las necesidades particulares de cada inmueble.</w:t>
            </w:r>
          </w:p>
        </w:tc>
        <w:tc>
          <w:tcPr>
            <w:tcW w:w="1213" w:type="dxa"/>
            <w:shd w:val="clear" w:color="auto" w:fill="auto"/>
            <w:vAlign w:val="center"/>
            <w:hideMark/>
          </w:tcPr>
          <w:p w14:paraId="14623595"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Semanal</w:t>
            </w:r>
          </w:p>
        </w:tc>
        <w:tc>
          <w:tcPr>
            <w:tcW w:w="3021" w:type="dxa"/>
            <w:shd w:val="clear" w:color="auto" w:fill="auto"/>
            <w:vAlign w:val="center"/>
            <w:hideMark/>
          </w:tcPr>
          <w:p w14:paraId="16AE563F"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Por lo menos una vez a la semana y/o las veces que sean necesarios</w:t>
            </w:r>
          </w:p>
        </w:tc>
      </w:tr>
      <w:tr w:rsidR="00701A2E" w:rsidRPr="00701A2E" w14:paraId="7C48E71F" w14:textId="77777777" w:rsidTr="000D2FC5">
        <w:trPr>
          <w:trHeight w:val="1308"/>
          <w:jc w:val="center"/>
        </w:trPr>
        <w:tc>
          <w:tcPr>
            <w:tcW w:w="481" w:type="dxa"/>
            <w:shd w:val="clear" w:color="auto" w:fill="FF33CC"/>
            <w:vAlign w:val="center"/>
            <w:hideMark/>
          </w:tcPr>
          <w:p w14:paraId="68FA45AC"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lastRenderedPageBreak/>
              <w:t>3</w:t>
            </w:r>
          </w:p>
        </w:tc>
        <w:tc>
          <w:tcPr>
            <w:tcW w:w="1921" w:type="dxa"/>
            <w:shd w:val="clear" w:color="auto" w:fill="auto"/>
            <w:vAlign w:val="center"/>
            <w:hideMark/>
          </w:tcPr>
          <w:p w14:paraId="644FC387"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LIMPIEZA EN GENERAL</w:t>
            </w:r>
          </w:p>
        </w:tc>
        <w:tc>
          <w:tcPr>
            <w:tcW w:w="4930" w:type="dxa"/>
            <w:shd w:val="clear" w:color="auto" w:fill="auto"/>
            <w:vAlign w:val="center"/>
            <w:hideMark/>
          </w:tcPr>
          <w:p w14:paraId="630D0F6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Consistirá en mantener las áreas limpias, sin basura, hojas secas o naturaleza muerta, así como libre de cualquier objeto extraño, evitando así que se presente un aspecto de descuido, el licitante deberá poner especial atención a la realización de esta actividad durante los meses que integran el otoño, en los que por condiciones naturales caerá mayor cantidad de hoja al césped. Se deberá tener cuidado de no maltratar ninguno de los elementos del jardín.</w:t>
            </w:r>
          </w:p>
        </w:tc>
        <w:tc>
          <w:tcPr>
            <w:tcW w:w="1213" w:type="dxa"/>
            <w:shd w:val="clear" w:color="auto" w:fill="auto"/>
            <w:vAlign w:val="center"/>
            <w:hideMark/>
          </w:tcPr>
          <w:p w14:paraId="0714917A"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Diaria</w:t>
            </w:r>
          </w:p>
        </w:tc>
        <w:tc>
          <w:tcPr>
            <w:tcW w:w="3021" w:type="dxa"/>
            <w:shd w:val="clear" w:color="auto" w:fill="auto"/>
            <w:vAlign w:val="center"/>
            <w:hideMark/>
          </w:tcPr>
          <w:p w14:paraId="3B1DAB7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Por lo menos una vez al día en el inmueble de Tlalpan y por lo menos dos veces a la semana en Tláhuac</w:t>
            </w:r>
          </w:p>
        </w:tc>
      </w:tr>
      <w:tr w:rsidR="00701A2E" w:rsidRPr="00701A2E" w14:paraId="014B22BF" w14:textId="77777777" w:rsidTr="000D2FC5">
        <w:trPr>
          <w:trHeight w:val="1128"/>
          <w:jc w:val="center"/>
        </w:trPr>
        <w:tc>
          <w:tcPr>
            <w:tcW w:w="481" w:type="dxa"/>
            <w:shd w:val="clear" w:color="auto" w:fill="FF33CC"/>
            <w:vAlign w:val="center"/>
            <w:hideMark/>
          </w:tcPr>
          <w:p w14:paraId="13D7951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4</w:t>
            </w:r>
          </w:p>
        </w:tc>
        <w:tc>
          <w:tcPr>
            <w:tcW w:w="1921" w:type="dxa"/>
            <w:shd w:val="clear" w:color="auto" w:fill="auto"/>
            <w:vAlign w:val="center"/>
            <w:hideMark/>
          </w:tcPr>
          <w:p w14:paraId="50802EF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ELIMINACIÓN DE MALEZA</w:t>
            </w:r>
          </w:p>
        </w:tc>
        <w:tc>
          <w:tcPr>
            <w:tcW w:w="4930" w:type="dxa"/>
            <w:shd w:val="clear" w:color="auto" w:fill="auto"/>
            <w:vAlign w:val="center"/>
            <w:hideMark/>
          </w:tcPr>
          <w:p w14:paraId="60965A66"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Consiste en eliminar desde la raíz; las plantas parásitas que crezcan dentro o en la periferia de las áreas verdes; en forma manual, mecánica o química; esto último sólo cuando la aplicación de químicos no afecte plantas, césped, setos o árboles localizados en su entorno, por lo que,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considerará como maleza cualquier hierba en la zona del césped que de un mal aspecto al mismo.</w:t>
            </w:r>
          </w:p>
        </w:tc>
        <w:tc>
          <w:tcPr>
            <w:tcW w:w="1213" w:type="dxa"/>
            <w:shd w:val="clear" w:color="auto" w:fill="auto"/>
            <w:vAlign w:val="center"/>
            <w:hideMark/>
          </w:tcPr>
          <w:p w14:paraId="0316DC64"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Bimestral</w:t>
            </w:r>
          </w:p>
        </w:tc>
        <w:tc>
          <w:tcPr>
            <w:tcW w:w="3021" w:type="dxa"/>
            <w:shd w:val="clear" w:color="auto" w:fill="auto"/>
            <w:vAlign w:val="center"/>
            <w:hideMark/>
          </w:tcPr>
          <w:p w14:paraId="1F1199EF"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 manera bimestral o las veces que sea necesario durante la vigencia del contrato previa solicitud del Supervisor del Contrato o quien éste designe.</w:t>
            </w:r>
          </w:p>
        </w:tc>
      </w:tr>
      <w:tr w:rsidR="00701A2E" w:rsidRPr="00701A2E" w14:paraId="0DB9A350" w14:textId="77777777" w:rsidTr="000D2FC5">
        <w:trPr>
          <w:trHeight w:val="1128"/>
          <w:jc w:val="center"/>
        </w:trPr>
        <w:tc>
          <w:tcPr>
            <w:tcW w:w="481" w:type="dxa"/>
            <w:shd w:val="clear" w:color="auto" w:fill="FF33CC"/>
            <w:vAlign w:val="center"/>
          </w:tcPr>
          <w:p w14:paraId="3A80B75A"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5</w:t>
            </w:r>
          </w:p>
        </w:tc>
        <w:tc>
          <w:tcPr>
            <w:tcW w:w="1921" w:type="dxa"/>
            <w:shd w:val="clear" w:color="auto" w:fill="auto"/>
            <w:vAlign w:val="center"/>
          </w:tcPr>
          <w:p w14:paraId="7706D9D9"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Aireado en césped y áreas verdes</w:t>
            </w:r>
          </w:p>
        </w:tc>
        <w:tc>
          <w:tcPr>
            <w:tcW w:w="4930" w:type="dxa"/>
            <w:shd w:val="clear" w:color="auto" w:fill="auto"/>
            <w:vAlign w:val="center"/>
          </w:tcPr>
          <w:p w14:paraId="5CE0638C"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Consiste en aflojar el terreno a la profundidad necesaria para mejorar la circulación del aire, además de acondicionar éste para su nivelación y suavidad.</w:t>
            </w:r>
          </w:p>
        </w:tc>
        <w:tc>
          <w:tcPr>
            <w:tcW w:w="1213" w:type="dxa"/>
            <w:shd w:val="clear" w:color="auto" w:fill="auto"/>
            <w:vAlign w:val="center"/>
          </w:tcPr>
          <w:p w14:paraId="2757ECAB"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Mensual</w:t>
            </w:r>
          </w:p>
        </w:tc>
        <w:tc>
          <w:tcPr>
            <w:tcW w:w="3021" w:type="dxa"/>
            <w:shd w:val="clear" w:color="auto" w:fill="auto"/>
            <w:vAlign w:val="center"/>
          </w:tcPr>
          <w:p w14:paraId="731F2ACB"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 manera mensual y/o las veces que sea necesario durante la vigencia del contrato previa solicitud del Supervisor del Contrato o quien éste designe.</w:t>
            </w:r>
          </w:p>
        </w:tc>
      </w:tr>
      <w:tr w:rsidR="00701A2E" w:rsidRPr="00701A2E" w14:paraId="666D21F3" w14:textId="77777777" w:rsidTr="000D2FC5">
        <w:trPr>
          <w:trHeight w:val="375"/>
          <w:jc w:val="center"/>
        </w:trPr>
        <w:tc>
          <w:tcPr>
            <w:tcW w:w="481" w:type="dxa"/>
            <w:shd w:val="clear" w:color="auto" w:fill="FF33CC"/>
            <w:vAlign w:val="center"/>
            <w:hideMark/>
          </w:tcPr>
          <w:p w14:paraId="25BAE764"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6</w:t>
            </w:r>
          </w:p>
        </w:tc>
        <w:tc>
          <w:tcPr>
            <w:tcW w:w="1921" w:type="dxa"/>
            <w:shd w:val="clear" w:color="auto" w:fill="auto"/>
            <w:vAlign w:val="center"/>
            <w:hideMark/>
          </w:tcPr>
          <w:p w14:paraId="0E4BAB1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FERTILIZACIÓN</w:t>
            </w:r>
          </w:p>
        </w:tc>
        <w:tc>
          <w:tcPr>
            <w:tcW w:w="4930" w:type="dxa"/>
            <w:shd w:val="clear" w:color="auto" w:fill="auto"/>
            <w:vAlign w:val="center"/>
            <w:hideMark/>
          </w:tcPr>
          <w:p w14:paraId="07EE6673"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Deberá realizarse de acuerdo con las necesidades particulares de cada inmueble con fertilizante orgánico y materiales que contengan los elementos principales de nitrógeno, fósforo y potasio que restituya los nutrientes minerales a la tierra, además de elementos menores para evitar deficiencias en las áreas de césped, debiendo presentar las fichas técnicas de los productos a utilizar.</w:t>
            </w:r>
          </w:p>
        </w:tc>
        <w:tc>
          <w:tcPr>
            <w:tcW w:w="1213" w:type="dxa"/>
            <w:shd w:val="clear" w:color="auto" w:fill="auto"/>
            <w:vAlign w:val="center"/>
            <w:hideMark/>
          </w:tcPr>
          <w:p w14:paraId="5FDCF0E3"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Bimestral</w:t>
            </w:r>
          </w:p>
        </w:tc>
        <w:tc>
          <w:tcPr>
            <w:tcW w:w="3021" w:type="dxa"/>
            <w:shd w:val="clear" w:color="auto" w:fill="auto"/>
            <w:vAlign w:val="center"/>
            <w:hideMark/>
          </w:tcPr>
          <w:p w14:paraId="3A122DA0"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 manera bimestral y/o las veces que sea necesario durante la vigencia del contrato previa solicitud del Supervisor del Contrato o quien éste designe.</w:t>
            </w:r>
          </w:p>
        </w:tc>
      </w:tr>
      <w:tr w:rsidR="00701A2E" w:rsidRPr="00701A2E" w14:paraId="646DC5A9" w14:textId="77777777" w:rsidTr="000D2FC5">
        <w:trPr>
          <w:trHeight w:val="1476"/>
          <w:jc w:val="center"/>
        </w:trPr>
        <w:tc>
          <w:tcPr>
            <w:tcW w:w="481" w:type="dxa"/>
            <w:shd w:val="clear" w:color="auto" w:fill="FF33CC"/>
            <w:vAlign w:val="center"/>
            <w:hideMark/>
          </w:tcPr>
          <w:p w14:paraId="03BC446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7</w:t>
            </w:r>
          </w:p>
        </w:tc>
        <w:tc>
          <w:tcPr>
            <w:tcW w:w="1921" w:type="dxa"/>
            <w:shd w:val="clear" w:color="auto" w:fill="auto"/>
            <w:vAlign w:val="center"/>
            <w:hideMark/>
          </w:tcPr>
          <w:p w14:paraId="689967E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FUMIGACION</w:t>
            </w:r>
          </w:p>
        </w:tc>
        <w:tc>
          <w:tcPr>
            <w:tcW w:w="4930" w:type="dxa"/>
            <w:shd w:val="clear" w:color="auto" w:fill="auto"/>
            <w:vAlign w:val="center"/>
            <w:hideMark/>
          </w:tcPr>
          <w:p w14:paraId="6033069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La aplicación de pesticidas se deberá realizar en proporción, cantidad y eficacia necesaria para mantener en buenas condiciones las áreas con césped, por lo que, en caso de detectarse algún tipo de plaga,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tomar las medidas necesarias para eliminarlas, posteriormente, previa solicitud del Supervisor del Contrato.</w:t>
            </w:r>
          </w:p>
        </w:tc>
        <w:tc>
          <w:tcPr>
            <w:tcW w:w="1213" w:type="dxa"/>
            <w:shd w:val="clear" w:color="auto" w:fill="auto"/>
            <w:vAlign w:val="center"/>
            <w:hideMark/>
          </w:tcPr>
          <w:p w14:paraId="2091BA1C"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Mensual</w:t>
            </w:r>
          </w:p>
        </w:tc>
        <w:tc>
          <w:tcPr>
            <w:tcW w:w="3021" w:type="dxa"/>
            <w:shd w:val="clear" w:color="auto" w:fill="auto"/>
            <w:vAlign w:val="center"/>
            <w:hideMark/>
          </w:tcPr>
          <w:p w14:paraId="119D8E6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 manera mensual y/o las veces que sea necesario durante la vigencia del contrato previa solicitud del Supervisor del Contrato o quien éste designe.</w:t>
            </w:r>
          </w:p>
        </w:tc>
      </w:tr>
      <w:tr w:rsidR="00701A2E" w:rsidRPr="00701A2E" w14:paraId="7F0A93E1" w14:textId="77777777" w:rsidTr="000D2FC5">
        <w:trPr>
          <w:trHeight w:val="269"/>
          <w:jc w:val="center"/>
        </w:trPr>
        <w:tc>
          <w:tcPr>
            <w:tcW w:w="481" w:type="dxa"/>
            <w:shd w:val="clear" w:color="auto" w:fill="FF33CC"/>
            <w:vAlign w:val="center"/>
            <w:hideMark/>
          </w:tcPr>
          <w:p w14:paraId="6244CAF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8</w:t>
            </w:r>
          </w:p>
        </w:tc>
        <w:tc>
          <w:tcPr>
            <w:tcW w:w="1921" w:type="dxa"/>
            <w:shd w:val="clear" w:color="auto" w:fill="auto"/>
            <w:vAlign w:val="center"/>
            <w:hideMark/>
          </w:tcPr>
          <w:p w14:paraId="042B7F7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RIEGO</w:t>
            </w:r>
          </w:p>
        </w:tc>
        <w:tc>
          <w:tcPr>
            <w:tcW w:w="4930" w:type="dxa"/>
            <w:shd w:val="clear" w:color="auto" w:fill="auto"/>
            <w:vAlign w:val="center"/>
            <w:hideMark/>
          </w:tcPr>
          <w:p w14:paraId="13C68766"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considerar como parte de su propuesta todos los elementos, herramientas e insumos necesarios para cubrir el riego de las áreas con césped en los diferentes inmuebles del </w:t>
            </w:r>
            <w:r w:rsidRPr="00701A2E">
              <w:rPr>
                <w:rFonts w:ascii="Arial" w:hAnsi="Arial" w:cs="Arial"/>
                <w:b/>
                <w:bCs/>
                <w:sz w:val="16"/>
                <w:szCs w:val="16"/>
                <w:lang w:eastAsia="es-MX"/>
              </w:rPr>
              <w:t>“Instituto”</w:t>
            </w:r>
            <w:r w:rsidRPr="00701A2E">
              <w:rPr>
                <w:rFonts w:ascii="Arial" w:hAnsi="Arial" w:cs="Arial"/>
                <w:sz w:val="16"/>
                <w:szCs w:val="16"/>
                <w:lang w:eastAsia="es-MX"/>
              </w:rPr>
              <w:t>; lo anterior refiere a la aportación propia de mangueras con las extensiones suficientes para cubrir las áreas mencionadas y mantener húmeda la capa superficial de terreno, a través del suministro de agua residual a través de pipas de agua.</w:t>
            </w:r>
          </w:p>
          <w:p w14:paraId="4245153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br/>
              <w:t>Los horarios para el riego del césped en los inmuebles Conjunto Tlalpan y Bodega Tláhuac se considerarán de acuerdo con el siguiente horario:</w:t>
            </w:r>
          </w:p>
          <w:p w14:paraId="6F4CC669"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Lunes a sábado de 22:00 a 05:00 horas. </w:t>
            </w:r>
          </w:p>
          <w:p w14:paraId="6F6490A5" w14:textId="77777777" w:rsidR="00701A2E" w:rsidRPr="00701A2E" w:rsidRDefault="00701A2E" w:rsidP="00701A2E">
            <w:pPr>
              <w:ind w:right="75"/>
              <w:jc w:val="both"/>
              <w:rPr>
                <w:rFonts w:ascii="Arial" w:hAnsi="Arial" w:cs="Arial"/>
                <w:sz w:val="16"/>
                <w:szCs w:val="16"/>
                <w:lang w:eastAsia="es-MX"/>
              </w:rPr>
            </w:pPr>
          </w:p>
          <w:p w14:paraId="000DF65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Para el Inmueble denominado Bodega Tláhuac, el proveedor, tendrá la posibilidad de instalar un tanque de agua de 10, 000 litros, para almacenar agua residual y estar en posibilidad de llevar a cabo el riego en las áreas verdes del inmueble, llenado el tanque de manera semanal.</w:t>
            </w:r>
          </w:p>
          <w:p w14:paraId="32B12155" w14:textId="77777777" w:rsidR="00701A2E" w:rsidRPr="00701A2E" w:rsidRDefault="00701A2E" w:rsidP="00701A2E">
            <w:pPr>
              <w:ind w:right="75"/>
              <w:jc w:val="both"/>
              <w:rPr>
                <w:rFonts w:ascii="Arial" w:hAnsi="Arial" w:cs="Arial"/>
                <w:sz w:val="16"/>
                <w:szCs w:val="16"/>
                <w:lang w:eastAsia="es-MX"/>
              </w:rPr>
            </w:pPr>
          </w:p>
          <w:p w14:paraId="505881A9"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Para el inmueble Tlalpan será a través del suministro de agua residual por medio de pipas de agua.</w:t>
            </w:r>
          </w:p>
          <w:p w14:paraId="6E731851"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br/>
              <w:t xml:space="preserve">Si por falta de los cuidados necesarios, descritos en los puntos anteriores, por parte del “Proveedor”, el césped resulta dañado, viéndose amarillento, seco o con zonas de tierra,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rehabilitar y/o en su caso, reponer dichas áreas con césped nuevo, del tipo del que se trate, dependiendo del inmueble, sin tener costo extra para el </w:t>
            </w:r>
            <w:r w:rsidRPr="00701A2E">
              <w:rPr>
                <w:rFonts w:ascii="Arial" w:hAnsi="Arial" w:cs="Arial"/>
                <w:b/>
                <w:bCs/>
                <w:sz w:val="16"/>
                <w:szCs w:val="16"/>
                <w:lang w:eastAsia="es-MX"/>
              </w:rPr>
              <w:t>“Instituto”</w:t>
            </w:r>
            <w:r w:rsidRPr="00701A2E">
              <w:rPr>
                <w:rFonts w:ascii="Arial" w:hAnsi="Arial" w:cs="Arial"/>
                <w:sz w:val="16"/>
                <w:szCs w:val="16"/>
                <w:lang w:eastAsia="es-MX"/>
              </w:rPr>
              <w:t xml:space="preserve">, por lo que,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atender dentro de las primeras 48 horas naturales posteriores a los reportes realizados por el Supervisor del contrato o quien éste designe, mismos que se realizaran vía correo electrónico.</w:t>
            </w:r>
          </w:p>
          <w:p w14:paraId="5078D928"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lastRenderedPageBreak/>
              <w:br/>
              <w:t xml:space="preserve">En caso de requerirse que las áreas sean regadas, por falta de cuidado, el Supervisor del Contrato o quien éste designe le solicitará al </w:t>
            </w:r>
            <w:r w:rsidRPr="00701A2E">
              <w:rPr>
                <w:rFonts w:ascii="Arial" w:hAnsi="Arial" w:cs="Arial"/>
                <w:b/>
                <w:bCs/>
                <w:sz w:val="16"/>
                <w:szCs w:val="16"/>
                <w:lang w:eastAsia="es-MX"/>
              </w:rPr>
              <w:t>“Proveedor”</w:t>
            </w:r>
            <w:r w:rsidRPr="00701A2E">
              <w:rPr>
                <w:rFonts w:ascii="Arial" w:hAnsi="Arial" w:cs="Arial"/>
                <w:sz w:val="16"/>
                <w:szCs w:val="16"/>
                <w:lang w:eastAsia="es-MX"/>
              </w:rPr>
              <w:t>, con 12 horas naturales de anticipación que realice el riego con pipas de agua residual.</w:t>
            </w:r>
          </w:p>
          <w:p w14:paraId="472FA594" w14:textId="77777777" w:rsidR="00701A2E" w:rsidRPr="00701A2E" w:rsidRDefault="00701A2E" w:rsidP="00701A2E">
            <w:pPr>
              <w:ind w:right="75"/>
              <w:jc w:val="both"/>
              <w:rPr>
                <w:rFonts w:ascii="Arial" w:hAnsi="Arial" w:cs="Arial"/>
                <w:sz w:val="16"/>
                <w:szCs w:val="16"/>
                <w:lang w:eastAsia="es-MX"/>
              </w:rPr>
            </w:pPr>
          </w:p>
          <w:p w14:paraId="09EFF4A3"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Para dar como atendido un reporte, el personal del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deberá responder el correo electrónico a través del cual se reportó la deficiencia adjuntando la evidencia fotográfica., en caso de no atender el reporte en </w:t>
            </w:r>
            <w:r w:rsidRPr="00701A2E">
              <w:rPr>
                <w:rFonts w:ascii="Arial" w:hAnsi="Arial" w:cs="Arial"/>
                <w:b/>
                <w:bCs/>
                <w:sz w:val="16"/>
                <w:szCs w:val="16"/>
                <w:lang w:eastAsia="es-MX"/>
              </w:rPr>
              <w:t xml:space="preserve">24 horas naturales </w:t>
            </w:r>
            <w:r w:rsidRPr="00701A2E">
              <w:rPr>
                <w:rFonts w:ascii="Arial" w:hAnsi="Arial" w:cs="Arial"/>
                <w:sz w:val="16"/>
                <w:szCs w:val="16"/>
                <w:lang w:eastAsia="es-MX"/>
              </w:rPr>
              <w:t>posteriores a la recepción del correo electrónico se aplicarán las penas convencionales correspondientes (aplica para reposición del pasto también).</w:t>
            </w:r>
          </w:p>
        </w:tc>
        <w:tc>
          <w:tcPr>
            <w:tcW w:w="1213" w:type="dxa"/>
            <w:shd w:val="clear" w:color="auto" w:fill="auto"/>
            <w:vAlign w:val="center"/>
            <w:hideMark/>
          </w:tcPr>
          <w:p w14:paraId="5588CAD5" w14:textId="77777777" w:rsidR="00701A2E" w:rsidRPr="00701A2E" w:rsidRDefault="00701A2E" w:rsidP="00701A2E">
            <w:pPr>
              <w:tabs>
                <w:tab w:val="left" w:pos="988"/>
              </w:tabs>
              <w:ind w:right="75"/>
              <w:jc w:val="center"/>
              <w:rPr>
                <w:rFonts w:ascii="Arial" w:hAnsi="Arial" w:cs="Arial"/>
                <w:sz w:val="16"/>
                <w:szCs w:val="16"/>
                <w:lang w:eastAsia="es-MX"/>
              </w:rPr>
            </w:pPr>
            <w:r w:rsidRPr="00701A2E">
              <w:rPr>
                <w:rFonts w:ascii="Arial" w:hAnsi="Arial" w:cs="Arial"/>
                <w:sz w:val="16"/>
                <w:szCs w:val="16"/>
                <w:lang w:eastAsia="es-MX"/>
              </w:rPr>
              <w:lastRenderedPageBreak/>
              <w:t>Semanal</w:t>
            </w:r>
          </w:p>
        </w:tc>
        <w:tc>
          <w:tcPr>
            <w:tcW w:w="3021" w:type="dxa"/>
            <w:shd w:val="clear" w:color="auto" w:fill="auto"/>
            <w:vAlign w:val="center"/>
            <w:hideMark/>
          </w:tcPr>
          <w:p w14:paraId="7BDA415D"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Se llevará a cabo por lo menos tres veces por semana y/o las veces que sean necesarios de acuerdo con las condiciones climáticas.</w:t>
            </w:r>
          </w:p>
        </w:tc>
      </w:tr>
      <w:tr w:rsidR="00701A2E" w:rsidRPr="00701A2E" w14:paraId="691EEA03" w14:textId="77777777" w:rsidTr="000D2FC5">
        <w:trPr>
          <w:trHeight w:val="843"/>
          <w:jc w:val="center"/>
        </w:trPr>
        <w:tc>
          <w:tcPr>
            <w:tcW w:w="481" w:type="dxa"/>
            <w:shd w:val="clear" w:color="auto" w:fill="FF33CC"/>
            <w:vAlign w:val="center"/>
            <w:hideMark/>
          </w:tcPr>
          <w:p w14:paraId="53D80BC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9</w:t>
            </w:r>
          </w:p>
        </w:tc>
        <w:tc>
          <w:tcPr>
            <w:tcW w:w="1921" w:type="dxa"/>
            <w:shd w:val="clear" w:color="auto" w:fill="auto"/>
            <w:vAlign w:val="center"/>
            <w:hideMark/>
          </w:tcPr>
          <w:p w14:paraId="2247F66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REHABILITACIÓN DE CÉSPED</w:t>
            </w:r>
          </w:p>
        </w:tc>
        <w:tc>
          <w:tcPr>
            <w:tcW w:w="4930" w:type="dxa"/>
            <w:shd w:val="clear" w:color="auto" w:fill="auto"/>
            <w:vAlign w:val="center"/>
            <w:hideMark/>
          </w:tcPr>
          <w:p w14:paraId="3DC4C0F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deberá considerar en su propuesta económica la rehabilitación del césped, la que se realizará para mantener en todo momento, el buen aspecto de este; para la ejecución de esta actividad, 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deberá suministrar césped nuevo que presente un aspecto completamente verde, deberá ser de buena calidad y estar completamente libre de plagas. Para la rehabilitación, 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procederá a retirar el césped seco, haciendo cortes rectos, aflojando la tierra antes de colocar el césped nuevo, deberá en su caso nivelar el terreno con tierra lama, colocar el césped nuevo, tapando con tierra las juntas con bordes de los recortes con pasto nuevo y terminando el trabajo con un tendido de tierra lama, por encima del césped nuevo. 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deberá poner especial atención al riego y cuidado de las zonas reforestadas hasta que el pasto haya logrado que sus raíces tengan el agarre al terreno donde fue colocado. </w:t>
            </w:r>
          </w:p>
          <w:p w14:paraId="402B544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br/>
              <w:t>El</w:t>
            </w:r>
            <w:r w:rsidRPr="00701A2E">
              <w:rPr>
                <w:rFonts w:ascii="Arial" w:hAnsi="Arial" w:cs="Arial"/>
                <w:b/>
                <w:bCs/>
                <w:sz w:val="16"/>
                <w:szCs w:val="16"/>
                <w:lang w:eastAsia="es-MX"/>
              </w:rPr>
              <w:t xml:space="preserve"> “Proveedor”,</w:t>
            </w:r>
            <w:r w:rsidRPr="00701A2E">
              <w:rPr>
                <w:rFonts w:ascii="Arial" w:hAnsi="Arial" w:cs="Arial"/>
                <w:sz w:val="16"/>
                <w:szCs w:val="16"/>
                <w:lang w:eastAsia="es-MX"/>
              </w:rPr>
              <w:t xml:space="preserve"> deberá considerar en su propuesta económica, la rehabilitación con semilla o césped en rollo de las áreas verdes, en las cuales desde el inicio de contrato no se cuenta con césped.</w:t>
            </w:r>
          </w:p>
          <w:p w14:paraId="594D7A31"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br/>
              <w:t xml:space="preserve">Si el Césped que se utilizó en la rehabilitación presentará problemas por causa imputable al proveedor, este deberá suministrar nuevo césped, tierra lama y mano de obra necesarios para corregir la situación, sin costo adicional alguno para el </w:t>
            </w:r>
            <w:r w:rsidRPr="00701A2E">
              <w:rPr>
                <w:rFonts w:ascii="Arial" w:hAnsi="Arial" w:cs="Arial"/>
                <w:b/>
                <w:bCs/>
                <w:sz w:val="16"/>
                <w:szCs w:val="16"/>
                <w:lang w:eastAsia="es-MX"/>
              </w:rPr>
              <w:t>“Instituto”</w:t>
            </w:r>
            <w:r w:rsidRPr="00701A2E">
              <w:rPr>
                <w:rFonts w:ascii="Arial" w:hAnsi="Arial" w:cs="Arial"/>
                <w:sz w:val="16"/>
                <w:szCs w:val="16"/>
                <w:lang w:eastAsia="es-MX"/>
              </w:rPr>
              <w:t>.</w:t>
            </w:r>
          </w:p>
        </w:tc>
        <w:tc>
          <w:tcPr>
            <w:tcW w:w="1213" w:type="dxa"/>
            <w:shd w:val="clear" w:color="auto" w:fill="auto"/>
            <w:vAlign w:val="center"/>
            <w:hideMark/>
          </w:tcPr>
          <w:p w14:paraId="0C558571" w14:textId="77777777" w:rsidR="00701A2E" w:rsidRPr="00701A2E" w:rsidRDefault="00701A2E" w:rsidP="00701A2E">
            <w:pPr>
              <w:tabs>
                <w:tab w:val="left" w:pos="988"/>
              </w:tabs>
              <w:ind w:right="75"/>
              <w:rPr>
                <w:rFonts w:ascii="Arial" w:hAnsi="Arial" w:cs="Arial"/>
                <w:sz w:val="16"/>
                <w:szCs w:val="16"/>
                <w:lang w:eastAsia="es-MX"/>
              </w:rPr>
            </w:pPr>
            <w:r w:rsidRPr="00701A2E">
              <w:rPr>
                <w:rFonts w:ascii="Arial" w:hAnsi="Arial" w:cs="Arial"/>
                <w:sz w:val="16"/>
                <w:szCs w:val="16"/>
                <w:lang w:eastAsia="es-MX"/>
              </w:rPr>
              <w:t>De acuerdo con las necesidades de cada inmueble</w:t>
            </w:r>
          </w:p>
        </w:tc>
        <w:tc>
          <w:tcPr>
            <w:tcW w:w="3021" w:type="dxa"/>
            <w:shd w:val="clear" w:color="auto" w:fill="auto"/>
            <w:vAlign w:val="center"/>
            <w:hideMark/>
          </w:tcPr>
          <w:p w14:paraId="47ECF92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A petición del Supervisor del Contrato o a quien este designe</w:t>
            </w:r>
          </w:p>
        </w:tc>
      </w:tr>
      <w:tr w:rsidR="00701A2E" w:rsidRPr="00701A2E" w14:paraId="3FA159A9" w14:textId="77777777" w:rsidTr="000D2FC5">
        <w:trPr>
          <w:trHeight w:val="1859"/>
          <w:jc w:val="center"/>
        </w:trPr>
        <w:tc>
          <w:tcPr>
            <w:tcW w:w="481" w:type="dxa"/>
            <w:shd w:val="clear" w:color="auto" w:fill="FF33CC"/>
            <w:vAlign w:val="center"/>
            <w:hideMark/>
          </w:tcPr>
          <w:p w14:paraId="620472A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10</w:t>
            </w:r>
          </w:p>
        </w:tc>
        <w:tc>
          <w:tcPr>
            <w:tcW w:w="1921" w:type="dxa"/>
            <w:shd w:val="clear" w:color="auto" w:fill="auto"/>
            <w:vAlign w:val="center"/>
            <w:hideMark/>
          </w:tcPr>
          <w:p w14:paraId="5FAFF47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DESHIERBE EN GENERAL</w:t>
            </w:r>
          </w:p>
        </w:tc>
        <w:tc>
          <w:tcPr>
            <w:tcW w:w="4930" w:type="dxa"/>
            <w:shd w:val="clear" w:color="auto" w:fill="auto"/>
            <w:vAlign w:val="center"/>
            <w:hideMark/>
          </w:tcPr>
          <w:p w14:paraId="7C41899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Se deberá considerar el deshierbe de adocretos de las áreas de explanadas, estacionamientos, orillas de guarniciones de banquetas y orillas de muros de edificios en los inmuebles Conjunto Tlalpan y Bodega Tláhuac, el </w:t>
            </w:r>
            <w:r w:rsidRPr="00701A2E">
              <w:rPr>
                <w:rFonts w:ascii="Arial" w:hAnsi="Arial" w:cs="Arial"/>
                <w:b/>
                <w:bCs/>
                <w:sz w:val="16"/>
                <w:szCs w:val="16"/>
                <w:lang w:eastAsia="es-MX"/>
              </w:rPr>
              <w:t>“Proveedor</w:t>
            </w:r>
            <w:r w:rsidRPr="00701A2E">
              <w:rPr>
                <w:rFonts w:ascii="Arial" w:hAnsi="Arial" w:cs="Arial"/>
                <w:sz w:val="16"/>
                <w:szCs w:val="16"/>
                <w:lang w:eastAsia="es-MX"/>
              </w:rPr>
              <w:t>”, realizará está actividad en forma manual con las herramientas y maquinarias adecuadas para el fin, o aplicando algún tipo de herbicida, está actividad deberá realizarse los sábados. El personal designado por</w:t>
            </w:r>
            <w:r w:rsidRPr="00701A2E">
              <w:rPr>
                <w:rFonts w:ascii="Arial" w:hAnsi="Arial" w:cs="Arial"/>
                <w:b/>
                <w:bCs/>
                <w:sz w:val="16"/>
                <w:szCs w:val="16"/>
                <w:lang w:eastAsia="es-MX"/>
              </w:rPr>
              <w:t xml:space="preserve"> </w:t>
            </w:r>
            <w:r w:rsidRPr="00701A2E">
              <w:rPr>
                <w:rFonts w:ascii="Arial" w:hAnsi="Arial" w:cs="Arial"/>
                <w:sz w:val="16"/>
                <w:szCs w:val="16"/>
                <w:lang w:eastAsia="es-MX"/>
              </w:rPr>
              <w:t>el</w:t>
            </w:r>
            <w:r w:rsidRPr="00701A2E">
              <w:rPr>
                <w:rFonts w:ascii="Arial" w:hAnsi="Arial" w:cs="Arial"/>
                <w:b/>
                <w:bCs/>
                <w:sz w:val="16"/>
                <w:szCs w:val="16"/>
                <w:lang w:eastAsia="es-MX"/>
              </w:rPr>
              <w:t xml:space="preserve"> “Proveedor</w:t>
            </w:r>
            <w:r w:rsidRPr="00701A2E">
              <w:rPr>
                <w:rFonts w:ascii="Arial" w:hAnsi="Arial" w:cs="Arial"/>
                <w:sz w:val="16"/>
                <w:szCs w:val="16"/>
                <w:lang w:eastAsia="es-MX"/>
              </w:rPr>
              <w:t>” deberá utilizar el requipo de protección necesario para el desarrollo de la actividad.</w:t>
            </w:r>
          </w:p>
        </w:tc>
        <w:tc>
          <w:tcPr>
            <w:tcW w:w="1213" w:type="dxa"/>
            <w:shd w:val="clear" w:color="auto" w:fill="auto"/>
            <w:vAlign w:val="center"/>
            <w:hideMark/>
          </w:tcPr>
          <w:p w14:paraId="794826F7"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Diaria</w:t>
            </w:r>
          </w:p>
        </w:tc>
        <w:tc>
          <w:tcPr>
            <w:tcW w:w="3021" w:type="dxa"/>
            <w:shd w:val="clear" w:color="auto" w:fill="auto"/>
            <w:vAlign w:val="center"/>
            <w:hideMark/>
          </w:tcPr>
          <w:p w14:paraId="600BCC16"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 manera diaria</w:t>
            </w:r>
          </w:p>
        </w:tc>
      </w:tr>
      <w:tr w:rsidR="00701A2E" w:rsidRPr="00701A2E" w14:paraId="1B6E0758" w14:textId="77777777" w:rsidTr="000D2FC5">
        <w:trPr>
          <w:trHeight w:val="412"/>
          <w:jc w:val="center"/>
        </w:trPr>
        <w:tc>
          <w:tcPr>
            <w:tcW w:w="11570" w:type="dxa"/>
            <w:gridSpan w:val="5"/>
            <w:shd w:val="clear" w:color="auto" w:fill="FF33CC"/>
            <w:vAlign w:val="center"/>
          </w:tcPr>
          <w:p w14:paraId="2BF970ED"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b/>
                <w:bCs/>
                <w:sz w:val="16"/>
                <w:szCs w:val="16"/>
                <w:lang w:eastAsia="es-MX"/>
              </w:rPr>
              <w:t>ACTIVIDADES QUE COMPRENDE EL SERVICIO DE MANTENIMIENTO DE JARDINERAS ORNAMENTALES Y PERIMETRALES</w:t>
            </w:r>
          </w:p>
        </w:tc>
      </w:tr>
      <w:tr w:rsidR="00701A2E" w:rsidRPr="00701A2E" w14:paraId="737636F5" w14:textId="77777777" w:rsidTr="000D2FC5">
        <w:trPr>
          <w:trHeight w:val="756"/>
          <w:jc w:val="center"/>
        </w:trPr>
        <w:tc>
          <w:tcPr>
            <w:tcW w:w="481" w:type="dxa"/>
            <w:shd w:val="clear" w:color="auto" w:fill="FF33CC"/>
            <w:vAlign w:val="center"/>
            <w:hideMark/>
          </w:tcPr>
          <w:p w14:paraId="671C8D3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11</w:t>
            </w:r>
          </w:p>
        </w:tc>
        <w:tc>
          <w:tcPr>
            <w:tcW w:w="1921" w:type="dxa"/>
            <w:shd w:val="clear" w:color="auto" w:fill="auto"/>
            <w:vAlign w:val="center"/>
            <w:hideMark/>
          </w:tcPr>
          <w:p w14:paraId="4D6347EF"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PODA DE PLANTAS Y ARBUSTOS</w:t>
            </w:r>
          </w:p>
        </w:tc>
        <w:tc>
          <w:tcPr>
            <w:tcW w:w="4930" w:type="dxa"/>
            <w:shd w:val="clear" w:color="auto" w:fill="auto"/>
            <w:vAlign w:val="center"/>
            <w:hideMark/>
          </w:tcPr>
          <w:p w14:paraId="74CB6F71"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Corte periódico que se realizará en setos, arbustos y otros, a fin de favorecer la aparición de nuevos brotes y provocar el florecimiento de estas, manteniendo en forma la planta y preferentemente con figura estética.</w:t>
            </w:r>
          </w:p>
        </w:tc>
        <w:tc>
          <w:tcPr>
            <w:tcW w:w="1213" w:type="dxa"/>
            <w:shd w:val="clear" w:color="auto" w:fill="auto"/>
            <w:vAlign w:val="center"/>
            <w:hideMark/>
          </w:tcPr>
          <w:p w14:paraId="3B7F372A"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Mensual</w:t>
            </w:r>
          </w:p>
        </w:tc>
        <w:tc>
          <w:tcPr>
            <w:tcW w:w="3021" w:type="dxa"/>
            <w:shd w:val="clear" w:color="auto" w:fill="auto"/>
            <w:vAlign w:val="center"/>
            <w:hideMark/>
          </w:tcPr>
          <w:p w14:paraId="1A741C81"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 manera mensual y/o las veces que sea necesario durante la vigencia del contrato previa solicitud del Supervisor del Contrato o quien éste designe.</w:t>
            </w:r>
          </w:p>
        </w:tc>
      </w:tr>
      <w:tr w:rsidR="00701A2E" w:rsidRPr="00701A2E" w14:paraId="52924237" w14:textId="77777777" w:rsidTr="000D2FC5">
        <w:trPr>
          <w:trHeight w:val="828"/>
          <w:jc w:val="center"/>
        </w:trPr>
        <w:tc>
          <w:tcPr>
            <w:tcW w:w="481" w:type="dxa"/>
            <w:shd w:val="clear" w:color="auto" w:fill="FF33CC"/>
            <w:vAlign w:val="center"/>
            <w:hideMark/>
          </w:tcPr>
          <w:p w14:paraId="19275AC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12</w:t>
            </w:r>
          </w:p>
        </w:tc>
        <w:tc>
          <w:tcPr>
            <w:tcW w:w="1921" w:type="dxa"/>
            <w:shd w:val="clear" w:color="auto" w:fill="auto"/>
            <w:vAlign w:val="center"/>
            <w:hideMark/>
          </w:tcPr>
          <w:p w14:paraId="15D15A6F"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MANTENIMIENTO DE PLANTAS Y ARBUSTOS</w:t>
            </w:r>
          </w:p>
        </w:tc>
        <w:tc>
          <w:tcPr>
            <w:tcW w:w="4930" w:type="dxa"/>
            <w:shd w:val="clear" w:color="auto" w:fill="auto"/>
            <w:vAlign w:val="center"/>
            <w:hideMark/>
          </w:tcPr>
          <w:p w14:paraId="1B87104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Consiste en aflojado de tierra, limpieza de hojarasca o basura, cajeteo, desorillado, deshierbe, que les permita permanecer en buenas condiciones físicas y de presentación dentro de las jardineras.</w:t>
            </w:r>
          </w:p>
          <w:p w14:paraId="2787E688" w14:textId="77777777" w:rsidR="00701A2E" w:rsidRPr="00701A2E" w:rsidRDefault="00701A2E" w:rsidP="00701A2E">
            <w:pPr>
              <w:ind w:right="75"/>
              <w:jc w:val="both"/>
              <w:rPr>
                <w:rFonts w:ascii="Arial" w:hAnsi="Arial" w:cs="Arial"/>
                <w:sz w:val="16"/>
                <w:szCs w:val="16"/>
                <w:lang w:eastAsia="es-MX"/>
              </w:rPr>
            </w:pPr>
          </w:p>
          <w:p w14:paraId="23A3C37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Así mismo, verificar visualmente que los tallos, hojas y flores no presenten ningún tipo de enfermedad, hongos o plaga, en este último caso, ante la presencia de cualquier indicio, 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procederá a la atención preventiva inmediata de la planta de que se trate. Es responsabilidad del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mantener durante la vigencia del contrato la salud y apariencia de las plantas verdes y plantas con flores en jardineras, evitando al máximo que se encuentren hojas y ramas secas, basura y cualquier objeto extraño ajeno a la jardinera.</w:t>
            </w:r>
          </w:p>
        </w:tc>
        <w:tc>
          <w:tcPr>
            <w:tcW w:w="1213" w:type="dxa"/>
            <w:shd w:val="clear" w:color="auto" w:fill="auto"/>
            <w:vAlign w:val="center"/>
            <w:hideMark/>
          </w:tcPr>
          <w:p w14:paraId="5C8EF184"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Semanal</w:t>
            </w:r>
          </w:p>
        </w:tc>
        <w:tc>
          <w:tcPr>
            <w:tcW w:w="3021" w:type="dxa"/>
            <w:shd w:val="clear" w:color="auto" w:fill="auto"/>
            <w:vAlign w:val="center"/>
            <w:hideMark/>
          </w:tcPr>
          <w:p w14:paraId="72D438C1"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Se llevará a cabo al menos 1 vez a la semana de acuerdo con las condiciones climáticas.</w:t>
            </w:r>
          </w:p>
        </w:tc>
      </w:tr>
      <w:tr w:rsidR="00701A2E" w:rsidRPr="00701A2E" w14:paraId="6FD3C2CF" w14:textId="77777777" w:rsidTr="000D2FC5">
        <w:trPr>
          <w:trHeight w:val="1104"/>
          <w:jc w:val="center"/>
        </w:trPr>
        <w:tc>
          <w:tcPr>
            <w:tcW w:w="481" w:type="dxa"/>
            <w:shd w:val="clear" w:color="auto" w:fill="FF33CC"/>
            <w:vAlign w:val="center"/>
            <w:hideMark/>
          </w:tcPr>
          <w:p w14:paraId="50032CC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lastRenderedPageBreak/>
              <w:t>13</w:t>
            </w:r>
          </w:p>
        </w:tc>
        <w:tc>
          <w:tcPr>
            <w:tcW w:w="1921" w:type="dxa"/>
            <w:shd w:val="clear" w:color="auto" w:fill="auto"/>
            <w:vAlign w:val="center"/>
            <w:hideMark/>
          </w:tcPr>
          <w:p w14:paraId="24DA486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FUMIGACION</w:t>
            </w:r>
          </w:p>
        </w:tc>
        <w:tc>
          <w:tcPr>
            <w:tcW w:w="4930" w:type="dxa"/>
            <w:shd w:val="clear" w:color="auto" w:fill="auto"/>
            <w:vAlign w:val="center"/>
            <w:hideMark/>
          </w:tcPr>
          <w:p w14:paraId="65187D6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Está actividad se deberá realizar con la finalidad de mantener las jardineras ornamentales siempre libres de plagas, el trabajo deberá efectuarse los días sábado, ocupando los pesticidas necesarios, en las proporciones necesarias para cada inmueble</w:t>
            </w:r>
          </w:p>
        </w:tc>
        <w:tc>
          <w:tcPr>
            <w:tcW w:w="1213" w:type="dxa"/>
            <w:shd w:val="clear" w:color="auto" w:fill="auto"/>
            <w:vAlign w:val="center"/>
            <w:hideMark/>
          </w:tcPr>
          <w:p w14:paraId="778F6DB2"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Mensual</w:t>
            </w:r>
          </w:p>
        </w:tc>
        <w:tc>
          <w:tcPr>
            <w:tcW w:w="3021" w:type="dxa"/>
            <w:shd w:val="clear" w:color="auto" w:fill="auto"/>
            <w:vAlign w:val="center"/>
            <w:hideMark/>
          </w:tcPr>
          <w:p w14:paraId="547035FB"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 manera mensual y/o las veces que sea necesario durante la vigencia del contrato previa solicitud del Supervisor del Contrato o quien éste designe.</w:t>
            </w:r>
          </w:p>
        </w:tc>
      </w:tr>
      <w:tr w:rsidR="00701A2E" w:rsidRPr="00701A2E" w14:paraId="4910A5D0" w14:textId="77777777" w:rsidTr="000D2FC5">
        <w:trPr>
          <w:trHeight w:val="1560"/>
          <w:jc w:val="center"/>
        </w:trPr>
        <w:tc>
          <w:tcPr>
            <w:tcW w:w="481" w:type="dxa"/>
            <w:shd w:val="clear" w:color="auto" w:fill="FF33CC"/>
            <w:vAlign w:val="center"/>
            <w:hideMark/>
          </w:tcPr>
          <w:p w14:paraId="29E57D3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14</w:t>
            </w:r>
          </w:p>
        </w:tc>
        <w:tc>
          <w:tcPr>
            <w:tcW w:w="1921" w:type="dxa"/>
            <w:shd w:val="clear" w:color="auto" w:fill="auto"/>
            <w:vAlign w:val="center"/>
            <w:hideMark/>
          </w:tcPr>
          <w:p w14:paraId="640207F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FERTILIZACIÓN</w:t>
            </w:r>
          </w:p>
        </w:tc>
        <w:tc>
          <w:tcPr>
            <w:tcW w:w="4930" w:type="dxa"/>
            <w:shd w:val="clear" w:color="auto" w:fill="auto"/>
            <w:vAlign w:val="center"/>
            <w:hideMark/>
          </w:tcPr>
          <w:p w14:paraId="3CF960A8"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Deberá realizarse con fertilizante orgánico y materiales que contengan los elementos principales de nitrógeno, fósforo y potasio, debiendo presentar las fichas técnicas de los productos a utilizar, tomando en cuenta las medidas de protección necesarias que se requieran según la estación del año, 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deberá tener cuidado de que la fertilización no se realice muy cerca de la base del tallo o tronco principal para evitar daño a la planta o a las raíces de la misma.</w:t>
            </w:r>
          </w:p>
        </w:tc>
        <w:tc>
          <w:tcPr>
            <w:tcW w:w="1213" w:type="dxa"/>
            <w:shd w:val="clear" w:color="auto" w:fill="auto"/>
            <w:vAlign w:val="center"/>
            <w:hideMark/>
          </w:tcPr>
          <w:p w14:paraId="45FDEE83"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Trimestral</w:t>
            </w:r>
          </w:p>
        </w:tc>
        <w:tc>
          <w:tcPr>
            <w:tcW w:w="3021" w:type="dxa"/>
            <w:shd w:val="clear" w:color="auto" w:fill="auto"/>
            <w:vAlign w:val="center"/>
            <w:hideMark/>
          </w:tcPr>
          <w:p w14:paraId="39B3FD7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 manera trimestral y/o las veces que sea necesario durante la vigencia del contrato previa solicitud del Supervisor del Contrato o quien éste designe.</w:t>
            </w:r>
          </w:p>
        </w:tc>
      </w:tr>
      <w:tr w:rsidR="00701A2E" w:rsidRPr="00701A2E" w14:paraId="270FC521" w14:textId="77777777" w:rsidTr="000D2FC5">
        <w:trPr>
          <w:trHeight w:val="375"/>
          <w:jc w:val="center"/>
        </w:trPr>
        <w:tc>
          <w:tcPr>
            <w:tcW w:w="481" w:type="dxa"/>
            <w:shd w:val="clear" w:color="auto" w:fill="FF33CC"/>
            <w:vAlign w:val="center"/>
            <w:hideMark/>
          </w:tcPr>
          <w:p w14:paraId="1EB5EAA4"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15</w:t>
            </w:r>
          </w:p>
        </w:tc>
        <w:tc>
          <w:tcPr>
            <w:tcW w:w="1921" w:type="dxa"/>
            <w:shd w:val="clear" w:color="auto" w:fill="auto"/>
            <w:vAlign w:val="center"/>
            <w:hideMark/>
          </w:tcPr>
          <w:p w14:paraId="43F7536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REFORESTACIÒN</w:t>
            </w:r>
          </w:p>
        </w:tc>
        <w:tc>
          <w:tcPr>
            <w:tcW w:w="4930" w:type="dxa"/>
            <w:shd w:val="clear" w:color="auto" w:fill="auto"/>
            <w:vAlign w:val="center"/>
            <w:hideMark/>
          </w:tcPr>
          <w:p w14:paraId="02471DE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Está actividad se realizará de acuerdo con las necesidades de cada inmueble, cuando sea necesario, por lo que 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deberá tener una supervisión detallada del estado que guardan las plantas y árboles de las jardineras ornamentales, ya que es absoluta responsabilidad de él conservarlas siempre con la mejor apariencia y salud; de tal suerte que, cualquier ejemplar que se deteriore, será reemplazado por otro en perfectas condiciones de salud.</w:t>
            </w:r>
          </w:p>
        </w:tc>
        <w:tc>
          <w:tcPr>
            <w:tcW w:w="1213" w:type="dxa"/>
            <w:shd w:val="clear" w:color="auto" w:fill="auto"/>
            <w:vAlign w:val="center"/>
            <w:hideMark/>
          </w:tcPr>
          <w:p w14:paraId="7D5353C6"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w:t>
            </w:r>
          </w:p>
        </w:tc>
        <w:tc>
          <w:tcPr>
            <w:tcW w:w="3021" w:type="dxa"/>
            <w:shd w:val="clear" w:color="auto" w:fill="auto"/>
            <w:vAlign w:val="center"/>
            <w:hideMark/>
          </w:tcPr>
          <w:p w14:paraId="00C1D4DD"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del Contrato</w:t>
            </w:r>
          </w:p>
        </w:tc>
      </w:tr>
      <w:tr w:rsidR="00701A2E" w:rsidRPr="00701A2E" w14:paraId="26BFE855" w14:textId="77777777" w:rsidTr="000D2FC5">
        <w:trPr>
          <w:trHeight w:val="1408"/>
          <w:jc w:val="center"/>
        </w:trPr>
        <w:tc>
          <w:tcPr>
            <w:tcW w:w="481" w:type="dxa"/>
            <w:shd w:val="clear" w:color="auto" w:fill="FF33CC"/>
            <w:vAlign w:val="center"/>
            <w:hideMark/>
          </w:tcPr>
          <w:p w14:paraId="230A483A"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16</w:t>
            </w:r>
          </w:p>
        </w:tc>
        <w:tc>
          <w:tcPr>
            <w:tcW w:w="1921" w:type="dxa"/>
            <w:shd w:val="clear" w:color="auto" w:fill="auto"/>
            <w:vAlign w:val="center"/>
            <w:hideMark/>
          </w:tcPr>
          <w:p w14:paraId="5C8191C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RIEGO</w:t>
            </w:r>
          </w:p>
        </w:tc>
        <w:tc>
          <w:tcPr>
            <w:tcW w:w="4930" w:type="dxa"/>
            <w:shd w:val="clear" w:color="auto" w:fill="auto"/>
            <w:vAlign w:val="center"/>
            <w:hideMark/>
          </w:tcPr>
          <w:p w14:paraId="71C16F8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considerar como parte de su propuesta todos los elementos, herramientas e insumos necesarios para cubrir el riego de las jardineras ornamentales y perimetrales en los diferentes inmuebles del </w:t>
            </w:r>
            <w:r w:rsidRPr="00701A2E">
              <w:rPr>
                <w:rFonts w:ascii="Arial" w:hAnsi="Arial" w:cs="Arial"/>
                <w:b/>
                <w:bCs/>
                <w:sz w:val="16"/>
                <w:szCs w:val="16"/>
                <w:lang w:eastAsia="es-MX"/>
              </w:rPr>
              <w:t>“Instituto”</w:t>
            </w:r>
            <w:r w:rsidRPr="00701A2E">
              <w:rPr>
                <w:rFonts w:ascii="Arial" w:hAnsi="Arial" w:cs="Arial"/>
                <w:sz w:val="16"/>
                <w:szCs w:val="16"/>
                <w:lang w:eastAsia="es-MX"/>
              </w:rPr>
              <w:t>; lo anterior refiere a la aportación propia de mangueras con las extensiones suficientes para cubrir las áreas mencionadas y mantener húmeda la capa superficial de terreno, a través del suministro de agua residual a través de pipas de agua.</w:t>
            </w:r>
          </w:p>
          <w:p w14:paraId="24E10229" w14:textId="77777777" w:rsidR="00701A2E" w:rsidRPr="00701A2E" w:rsidRDefault="00701A2E" w:rsidP="00701A2E">
            <w:pPr>
              <w:ind w:right="75"/>
              <w:jc w:val="both"/>
              <w:rPr>
                <w:rFonts w:ascii="Arial" w:hAnsi="Arial" w:cs="Arial"/>
                <w:sz w:val="16"/>
                <w:szCs w:val="16"/>
                <w:lang w:eastAsia="es-MX"/>
              </w:rPr>
            </w:pPr>
          </w:p>
          <w:p w14:paraId="671CB0A4"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Se</w:t>
            </w:r>
            <w:r w:rsidRPr="00701A2E">
              <w:rPr>
                <w:rFonts w:ascii="Arial" w:eastAsia="Arial" w:hAnsi="Arial" w:cs="Arial"/>
                <w:sz w:val="16"/>
                <w:szCs w:val="16"/>
                <w:lang w:eastAsia="en-US"/>
              </w:rPr>
              <w:t xml:space="preserve"> r</w:t>
            </w:r>
            <w:r w:rsidRPr="00701A2E">
              <w:rPr>
                <w:rFonts w:ascii="Arial" w:hAnsi="Arial" w:cs="Arial"/>
                <w:sz w:val="16"/>
                <w:szCs w:val="16"/>
                <w:lang w:eastAsia="es-MX"/>
              </w:rPr>
              <w:t xml:space="preserve">ealizará por lo menos tres veces por semana, sin embargo, si las condiciones climáticas lo demandan o en épocas calurosas como primavera y verano en las que las condiciones climáticas provocan mayor evaporación, el licitante considerará el riego con mayor frecuencia durante la semana. En ambos casos, el licitante cuidará que las plantas y árboles se mantengan con buena apariencia, evitando que un exceso de agua de riego perjudique las raíces de las plantas, en especial las que produzcan flor. Se deberá realizar de conformidad con las características de las plantas en los inmuebles del </w:t>
            </w:r>
            <w:r w:rsidRPr="00701A2E">
              <w:rPr>
                <w:rFonts w:ascii="Arial" w:hAnsi="Arial" w:cs="Arial"/>
                <w:b/>
                <w:bCs/>
                <w:sz w:val="16"/>
                <w:szCs w:val="16"/>
                <w:lang w:eastAsia="es-MX"/>
              </w:rPr>
              <w:t>“Instituto”</w:t>
            </w:r>
            <w:r w:rsidRPr="00701A2E">
              <w:rPr>
                <w:rFonts w:ascii="Arial" w:hAnsi="Arial" w:cs="Arial"/>
                <w:sz w:val="16"/>
                <w:szCs w:val="16"/>
                <w:lang w:eastAsia="es-MX"/>
              </w:rPr>
              <w:t>, tomando en cuenta que para los inmuebles Conjunto Tlalpan y Bodega Tláhuac se realice junto con el riego de las áreas de césped y/o las veces que sean necesario.</w:t>
            </w:r>
            <w:r w:rsidRPr="00701A2E">
              <w:rPr>
                <w:rFonts w:ascii="Arial" w:hAnsi="Arial" w:cs="Arial"/>
                <w:sz w:val="16"/>
                <w:szCs w:val="16"/>
                <w:lang w:eastAsia="es-MX"/>
              </w:rPr>
              <w:br/>
              <w:t xml:space="preserve">Si por falta de los cuidados necesarios, descritos en los puntos anteriores, por parte del “Proveedor”, las plantas, arbustos y árboles en jardineras resultan dañadas, secas, con plagas o enfermedades,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rehabilitar y en su caso, reponer en dichas áreas las plantas, arbustos y árboles del mismo tipo de los que se hayan dañado, dependiendo del inmueble, sin tener costo extra para el </w:t>
            </w:r>
            <w:r w:rsidRPr="00701A2E">
              <w:rPr>
                <w:rFonts w:ascii="Arial" w:hAnsi="Arial" w:cs="Arial"/>
                <w:b/>
                <w:bCs/>
                <w:sz w:val="16"/>
                <w:szCs w:val="16"/>
                <w:lang w:eastAsia="es-MX"/>
              </w:rPr>
              <w:t>“Instituto”</w:t>
            </w:r>
            <w:r w:rsidRPr="00701A2E">
              <w:rPr>
                <w:rFonts w:ascii="Arial" w:hAnsi="Arial" w:cs="Arial"/>
                <w:sz w:val="16"/>
                <w:szCs w:val="16"/>
                <w:lang w:eastAsia="es-MX"/>
              </w:rPr>
              <w:t>.</w:t>
            </w:r>
            <w:r w:rsidRPr="00701A2E">
              <w:rPr>
                <w:rFonts w:ascii="Arial" w:hAnsi="Arial" w:cs="Arial"/>
                <w:sz w:val="16"/>
                <w:szCs w:val="16"/>
                <w:lang w:eastAsia="es-MX"/>
              </w:rPr>
              <w:br/>
            </w:r>
            <w:r w:rsidRPr="00701A2E">
              <w:rPr>
                <w:rFonts w:ascii="Arial" w:hAnsi="Arial" w:cs="Arial"/>
                <w:sz w:val="16"/>
                <w:szCs w:val="16"/>
                <w:lang w:eastAsia="es-MX"/>
              </w:rPr>
              <w:br/>
              <w:t xml:space="preserve">En caso de deficiencias en el servicio,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atender dentro de las primeras 24 horas naturales posteriores a los reportes realizados por el Supervisor del Contrato o quien éste designe, se considerará como deficiencia:</w:t>
            </w:r>
            <w:r w:rsidRPr="00701A2E">
              <w:rPr>
                <w:rFonts w:ascii="Arial" w:hAnsi="Arial" w:cs="Arial"/>
                <w:sz w:val="16"/>
                <w:szCs w:val="16"/>
                <w:lang w:eastAsia="es-MX"/>
              </w:rPr>
              <w:br/>
            </w:r>
            <w:r w:rsidRPr="00701A2E">
              <w:rPr>
                <w:rFonts w:ascii="Arial" w:hAnsi="Arial" w:cs="Arial"/>
                <w:sz w:val="16"/>
                <w:szCs w:val="16"/>
                <w:lang w:eastAsia="es-MX"/>
              </w:rPr>
              <w:br/>
              <w:t>• Plantas muertas por mal manejo de agua en el riego.</w:t>
            </w:r>
            <w:r w:rsidRPr="00701A2E">
              <w:rPr>
                <w:rFonts w:ascii="Arial" w:hAnsi="Arial" w:cs="Arial"/>
                <w:sz w:val="16"/>
                <w:szCs w:val="16"/>
                <w:lang w:eastAsia="es-MX"/>
              </w:rPr>
              <w:br/>
              <w:t xml:space="preserve">• Maltrato de las plantas por parte del </w:t>
            </w:r>
            <w:r w:rsidRPr="00701A2E">
              <w:rPr>
                <w:rFonts w:ascii="Arial" w:hAnsi="Arial" w:cs="Arial"/>
                <w:b/>
                <w:bCs/>
                <w:sz w:val="16"/>
                <w:szCs w:val="16"/>
                <w:lang w:eastAsia="es-MX"/>
              </w:rPr>
              <w:t>“Proveedor”</w:t>
            </w:r>
            <w:r w:rsidRPr="00701A2E">
              <w:rPr>
                <w:rFonts w:ascii="Arial" w:hAnsi="Arial" w:cs="Arial"/>
                <w:sz w:val="16"/>
                <w:szCs w:val="16"/>
                <w:lang w:eastAsia="es-MX"/>
              </w:rPr>
              <w:t>.</w:t>
            </w:r>
            <w:r w:rsidRPr="00701A2E">
              <w:rPr>
                <w:rFonts w:ascii="Arial" w:hAnsi="Arial" w:cs="Arial"/>
                <w:sz w:val="16"/>
                <w:szCs w:val="16"/>
                <w:lang w:eastAsia="es-MX"/>
              </w:rPr>
              <w:br/>
              <w:t xml:space="preserve">• Plantas con plagas y enfermedades no tratadas debidamente por el </w:t>
            </w:r>
            <w:r w:rsidRPr="00701A2E">
              <w:rPr>
                <w:rFonts w:ascii="Arial" w:hAnsi="Arial" w:cs="Arial"/>
                <w:b/>
                <w:bCs/>
                <w:sz w:val="16"/>
                <w:szCs w:val="16"/>
                <w:lang w:eastAsia="es-MX"/>
              </w:rPr>
              <w:t>“Proveedor”</w:t>
            </w:r>
            <w:r w:rsidRPr="00701A2E">
              <w:rPr>
                <w:rFonts w:ascii="Arial" w:hAnsi="Arial" w:cs="Arial"/>
                <w:sz w:val="16"/>
                <w:szCs w:val="16"/>
                <w:lang w:eastAsia="es-MX"/>
              </w:rPr>
              <w:t>.</w:t>
            </w:r>
          </w:p>
          <w:p w14:paraId="52B163EF"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br/>
              <w:t xml:space="preserve">Los reportes serán hechos por el Supervisor del Contrato vía correo electrónico al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en dicho reporte se describirá la deficiencia que se presenta. Para dar como atendido un reporte, el personal del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deberá responder el correo electrónico a través del cual se reportó la deficiencia adjuntando la evidencia fotográfica, en caso de no atender el reporte dentro de las primeras </w:t>
            </w:r>
            <w:r w:rsidRPr="00701A2E">
              <w:rPr>
                <w:rFonts w:ascii="Arial" w:hAnsi="Arial" w:cs="Arial"/>
                <w:sz w:val="16"/>
                <w:szCs w:val="16"/>
                <w:lang w:eastAsia="es-MX"/>
              </w:rPr>
              <w:lastRenderedPageBreak/>
              <w:t>24 horas naturales se aplicarán las penas convencionales correspondientes.</w:t>
            </w:r>
          </w:p>
        </w:tc>
        <w:tc>
          <w:tcPr>
            <w:tcW w:w="1213" w:type="dxa"/>
            <w:shd w:val="clear" w:color="auto" w:fill="auto"/>
            <w:vAlign w:val="center"/>
            <w:hideMark/>
          </w:tcPr>
          <w:p w14:paraId="7A53B84A"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lastRenderedPageBreak/>
              <w:t>Semanal</w:t>
            </w:r>
          </w:p>
        </w:tc>
        <w:tc>
          <w:tcPr>
            <w:tcW w:w="3021" w:type="dxa"/>
            <w:shd w:val="clear" w:color="auto" w:fill="auto"/>
            <w:vAlign w:val="center"/>
            <w:hideMark/>
          </w:tcPr>
          <w:p w14:paraId="78D1E15F"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Se llevará a cabo por lo menos tres veces por semana y/o las veces que sean necesarios de acuerdo con las condiciones climáticas.</w:t>
            </w:r>
          </w:p>
        </w:tc>
      </w:tr>
      <w:tr w:rsidR="00701A2E" w:rsidRPr="00701A2E" w14:paraId="2B68A415" w14:textId="77777777" w:rsidTr="000D2FC5">
        <w:trPr>
          <w:trHeight w:val="828"/>
          <w:jc w:val="center"/>
        </w:trPr>
        <w:tc>
          <w:tcPr>
            <w:tcW w:w="481" w:type="dxa"/>
            <w:shd w:val="clear" w:color="auto" w:fill="FF33CC"/>
            <w:vAlign w:val="center"/>
            <w:hideMark/>
          </w:tcPr>
          <w:p w14:paraId="2B40D13C"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17</w:t>
            </w:r>
          </w:p>
        </w:tc>
        <w:tc>
          <w:tcPr>
            <w:tcW w:w="1921" w:type="dxa"/>
            <w:shd w:val="clear" w:color="auto" w:fill="auto"/>
            <w:vAlign w:val="center"/>
            <w:hideMark/>
          </w:tcPr>
          <w:p w14:paraId="70A7A1CB" w14:textId="77777777" w:rsidR="00701A2E" w:rsidRPr="00701A2E" w:rsidRDefault="00701A2E" w:rsidP="00701A2E">
            <w:pPr>
              <w:ind w:right="75"/>
              <w:jc w:val="both"/>
              <w:rPr>
                <w:rFonts w:ascii="Arial" w:hAnsi="Arial" w:cs="Arial"/>
                <w:b/>
                <w:bCs/>
                <w:sz w:val="16"/>
                <w:szCs w:val="16"/>
                <w:lang w:eastAsia="es-MX"/>
              </w:rPr>
            </w:pPr>
            <w:r w:rsidRPr="00701A2E">
              <w:rPr>
                <w:rFonts w:ascii="Arial" w:hAnsi="Arial" w:cs="Arial"/>
                <w:b/>
                <w:bCs/>
                <w:sz w:val="16"/>
                <w:szCs w:val="16"/>
                <w:lang w:eastAsia="es-MX"/>
              </w:rPr>
              <w:t>DESHIERBE DE PLANTAS Y ARBUSTOS</w:t>
            </w:r>
          </w:p>
        </w:tc>
        <w:tc>
          <w:tcPr>
            <w:tcW w:w="4930" w:type="dxa"/>
            <w:shd w:val="clear" w:color="auto" w:fill="auto"/>
            <w:vAlign w:val="center"/>
            <w:hideMark/>
          </w:tcPr>
          <w:p w14:paraId="69F6CF0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Se deberá realizar de conformidad con las características de las plantas en los inmuebles del </w:t>
            </w:r>
            <w:r w:rsidRPr="00701A2E">
              <w:rPr>
                <w:rFonts w:ascii="Arial" w:hAnsi="Arial" w:cs="Arial"/>
                <w:b/>
                <w:bCs/>
                <w:sz w:val="16"/>
                <w:szCs w:val="16"/>
                <w:lang w:eastAsia="es-MX"/>
              </w:rPr>
              <w:t>“Instituto”</w:t>
            </w:r>
            <w:r w:rsidRPr="00701A2E">
              <w:rPr>
                <w:rFonts w:ascii="Arial" w:hAnsi="Arial" w:cs="Arial"/>
                <w:sz w:val="16"/>
                <w:szCs w:val="16"/>
                <w:lang w:eastAsia="es-MX"/>
              </w:rPr>
              <w:t>.</w:t>
            </w:r>
          </w:p>
        </w:tc>
        <w:tc>
          <w:tcPr>
            <w:tcW w:w="1213" w:type="dxa"/>
            <w:shd w:val="clear" w:color="auto" w:fill="auto"/>
            <w:vAlign w:val="center"/>
            <w:hideMark/>
          </w:tcPr>
          <w:p w14:paraId="3C70F0C5"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Semanal</w:t>
            </w:r>
          </w:p>
        </w:tc>
        <w:tc>
          <w:tcPr>
            <w:tcW w:w="3021" w:type="dxa"/>
            <w:shd w:val="clear" w:color="auto" w:fill="auto"/>
            <w:vAlign w:val="center"/>
            <w:hideMark/>
          </w:tcPr>
          <w:p w14:paraId="53D19C5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Se llevará a cabo por lo menos tres veces por semana y/o las veces que sean necesarios de acuerdo con las condiciones climáticas.</w:t>
            </w:r>
          </w:p>
        </w:tc>
      </w:tr>
      <w:tr w:rsidR="00701A2E" w:rsidRPr="00701A2E" w14:paraId="7AF9E4A1" w14:textId="77777777" w:rsidTr="000D2FC5">
        <w:trPr>
          <w:trHeight w:val="1464"/>
          <w:jc w:val="center"/>
        </w:trPr>
        <w:tc>
          <w:tcPr>
            <w:tcW w:w="481" w:type="dxa"/>
            <w:shd w:val="clear" w:color="auto" w:fill="FF33CC"/>
            <w:vAlign w:val="center"/>
            <w:hideMark/>
          </w:tcPr>
          <w:p w14:paraId="686B7C9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18</w:t>
            </w:r>
          </w:p>
        </w:tc>
        <w:tc>
          <w:tcPr>
            <w:tcW w:w="1921" w:type="dxa"/>
            <w:shd w:val="clear" w:color="auto" w:fill="auto"/>
            <w:vAlign w:val="center"/>
            <w:hideMark/>
          </w:tcPr>
          <w:p w14:paraId="7E987BB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LIMPIEZA</w:t>
            </w:r>
          </w:p>
        </w:tc>
        <w:tc>
          <w:tcPr>
            <w:tcW w:w="4930" w:type="dxa"/>
            <w:shd w:val="clear" w:color="auto" w:fill="auto"/>
            <w:vAlign w:val="center"/>
            <w:hideMark/>
          </w:tcPr>
          <w:p w14:paraId="3ACEC571"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La actividad consistirá en quitar algunas flores y hojas secas, así como, verificar visualmente que los tallos, hojas y flores no presenten ningún tipo de enfermedad, hongos o plaga, en este último caso, ante la presencia de cualquier indicio, 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procederá a la atención preventiva inmediata de la planta de que se trate. Es responsabilidad del licitante mantener durante la vigencia del contrato la salud y apariencia de las plantas verdes y plantas con flores en jardineras, evitando al máximo que se encuentren hojas y ramas secas, basura y cualquier objeto extraño ajeno a la jardinera.</w:t>
            </w:r>
          </w:p>
        </w:tc>
        <w:tc>
          <w:tcPr>
            <w:tcW w:w="1213" w:type="dxa"/>
            <w:shd w:val="clear" w:color="auto" w:fill="auto"/>
            <w:vAlign w:val="center"/>
            <w:hideMark/>
          </w:tcPr>
          <w:p w14:paraId="29794F1A"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Semanal</w:t>
            </w:r>
          </w:p>
        </w:tc>
        <w:tc>
          <w:tcPr>
            <w:tcW w:w="3021" w:type="dxa"/>
            <w:shd w:val="clear" w:color="auto" w:fill="auto"/>
            <w:vAlign w:val="center"/>
            <w:hideMark/>
          </w:tcPr>
          <w:p w14:paraId="2DDC6420"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Se llevará a cabo al menos una vez a la semana o las veces que sean necesarios de acuerdo con las condiciones climáticas.</w:t>
            </w:r>
          </w:p>
        </w:tc>
      </w:tr>
      <w:tr w:rsidR="00701A2E" w:rsidRPr="00701A2E" w14:paraId="0F3769EE" w14:textId="77777777" w:rsidTr="000D2FC5">
        <w:trPr>
          <w:trHeight w:val="936"/>
          <w:jc w:val="center"/>
        </w:trPr>
        <w:tc>
          <w:tcPr>
            <w:tcW w:w="481" w:type="dxa"/>
            <w:shd w:val="clear" w:color="auto" w:fill="FF33CC"/>
            <w:vAlign w:val="center"/>
          </w:tcPr>
          <w:p w14:paraId="5FC4FFDA"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19</w:t>
            </w:r>
          </w:p>
        </w:tc>
        <w:tc>
          <w:tcPr>
            <w:tcW w:w="1921" w:type="dxa"/>
            <w:shd w:val="clear" w:color="auto" w:fill="auto"/>
            <w:vAlign w:val="center"/>
          </w:tcPr>
          <w:p w14:paraId="239848B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TRANSPLANTE DE PLANTAS</w:t>
            </w:r>
          </w:p>
        </w:tc>
        <w:tc>
          <w:tcPr>
            <w:tcW w:w="4930" w:type="dxa"/>
            <w:shd w:val="clear" w:color="auto" w:fill="auto"/>
            <w:vAlign w:val="center"/>
          </w:tcPr>
          <w:p w14:paraId="2429FA8F"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Proceso mediante el cual las plantas son cambiadas de manera inmediata, de un lugar a otro en caso de no estar en el clima y ambiente adecuado, siguiendo las recomendaciones del prestador del servicio y procurando ubicar a las plantas en un sitio más favorable, cuidando siempre la buena imagen de las áreas verdes y/o macetas y macetones.</w:t>
            </w:r>
          </w:p>
        </w:tc>
        <w:tc>
          <w:tcPr>
            <w:tcW w:w="1213" w:type="dxa"/>
            <w:shd w:val="clear" w:color="auto" w:fill="auto"/>
            <w:vAlign w:val="center"/>
          </w:tcPr>
          <w:p w14:paraId="797DF944"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Previa solicitud del Supervisor del Contrato</w:t>
            </w:r>
          </w:p>
        </w:tc>
        <w:tc>
          <w:tcPr>
            <w:tcW w:w="3021" w:type="dxa"/>
            <w:shd w:val="clear" w:color="auto" w:fill="auto"/>
            <w:vAlign w:val="center"/>
          </w:tcPr>
          <w:p w14:paraId="70D0A42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del Contrato</w:t>
            </w:r>
          </w:p>
        </w:tc>
      </w:tr>
      <w:tr w:rsidR="00701A2E" w:rsidRPr="00701A2E" w14:paraId="5E3D6456" w14:textId="77777777" w:rsidTr="000D2FC5">
        <w:trPr>
          <w:trHeight w:val="510"/>
          <w:jc w:val="center"/>
        </w:trPr>
        <w:tc>
          <w:tcPr>
            <w:tcW w:w="11570" w:type="dxa"/>
            <w:gridSpan w:val="5"/>
            <w:shd w:val="clear" w:color="auto" w:fill="FF33CC"/>
            <w:vAlign w:val="center"/>
          </w:tcPr>
          <w:p w14:paraId="5BE7949E"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b/>
                <w:bCs/>
                <w:sz w:val="16"/>
                <w:szCs w:val="16"/>
                <w:lang w:eastAsia="es-MX"/>
              </w:rPr>
              <w:t>ACTIVIDADES QUE COMPRENDE EL SERVICIO DE MANTENIMIENTO DE MACETAS Y MACETONES</w:t>
            </w:r>
          </w:p>
        </w:tc>
      </w:tr>
      <w:tr w:rsidR="00701A2E" w:rsidRPr="00701A2E" w14:paraId="56D84422" w14:textId="77777777" w:rsidTr="000D2FC5">
        <w:trPr>
          <w:trHeight w:val="1114"/>
          <w:jc w:val="center"/>
        </w:trPr>
        <w:tc>
          <w:tcPr>
            <w:tcW w:w="481" w:type="dxa"/>
            <w:shd w:val="clear" w:color="auto" w:fill="FF33CC"/>
            <w:vAlign w:val="center"/>
            <w:hideMark/>
          </w:tcPr>
          <w:p w14:paraId="743F298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20</w:t>
            </w:r>
          </w:p>
        </w:tc>
        <w:tc>
          <w:tcPr>
            <w:tcW w:w="1921" w:type="dxa"/>
            <w:shd w:val="clear" w:color="auto" w:fill="auto"/>
            <w:vAlign w:val="center"/>
            <w:hideMark/>
          </w:tcPr>
          <w:p w14:paraId="36283A24"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LIMPIEZA</w:t>
            </w:r>
          </w:p>
        </w:tc>
        <w:tc>
          <w:tcPr>
            <w:tcW w:w="4930" w:type="dxa"/>
            <w:shd w:val="clear" w:color="auto" w:fill="auto"/>
            <w:vAlign w:val="center"/>
            <w:hideMark/>
          </w:tcPr>
          <w:p w14:paraId="404B4FB8"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Está actividad se debe realizar cuidando que las hojas y tallos de las plantas se conserven siempre limpias de polvo. Esta actividad deberá desarrollarse con cuidado para evitar maltratar la planta y que el aspecto físico de ésta se deteriore prematuramente. Esta actividad incluirá el retirar de cada planta en casi necesario, las hojas que se encuentren secas.</w:t>
            </w:r>
          </w:p>
          <w:p w14:paraId="243E1B1D" w14:textId="77777777" w:rsidR="00701A2E" w:rsidRPr="00701A2E" w:rsidRDefault="00701A2E" w:rsidP="00701A2E">
            <w:pPr>
              <w:ind w:right="75"/>
              <w:jc w:val="both"/>
              <w:rPr>
                <w:rFonts w:ascii="Arial" w:hAnsi="Arial" w:cs="Arial"/>
                <w:sz w:val="16"/>
                <w:szCs w:val="16"/>
                <w:lang w:eastAsia="es-MX"/>
              </w:rPr>
            </w:pPr>
          </w:p>
          <w:p w14:paraId="7DA2F622"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 Se tendrán que limpiar tanto las plantas de ornato como el macetón o maceta  en el que se encuentre, la función de retirar materiales extraños y suciedad del interior de las macetas (colillas de cigarro, basura, piedras, naturaleza muerta y cualquier objeto extraño orgánico e inorgánico, etc.,) limpiar el polvo y otras suciedades de las hojas, manteniéndolas siempre limpias, realizando esta actividad por lo menos dos veces por semana en todos los inmuebles, en dicha limpieza se deberá considerar la aplicación de productos especiales para resaltar el brillo de las hojas en caso de ser necesario. </w:t>
            </w:r>
            <w:r w:rsidRPr="00701A2E">
              <w:rPr>
                <w:rFonts w:ascii="Arial" w:hAnsi="Arial" w:cs="Arial"/>
                <w:sz w:val="16"/>
                <w:szCs w:val="16"/>
                <w:lang w:eastAsia="es-MX"/>
              </w:rPr>
              <w:br/>
            </w:r>
            <w:r w:rsidRPr="00701A2E">
              <w:rPr>
                <w:rFonts w:ascii="Arial" w:hAnsi="Arial" w:cs="Arial"/>
                <w:sz w:val="16"/>
                <w:szCs w:val="16"/>
                <w:lang w:eastAsia="es-MX"/>
              </w:rPr>
              <w:br/>
              <w:t xml:space="preserve">En el caso del desarrollo de eventos especiales de el </w:t>
            </w:r>
            <w:r w:rsidRPr="00701A2E">
              <w:rPr>
                <w:rFonts w:ascii="Arial" w:hAnsi="Arial" w:cs="Arial"/>
                <w:b/>
                <w:bCs/>
                <w:sz w:val="16"/>
                <w:szCs w:val="16"/>
                <w:lang w:eastAsia="es-MX"/>
              </w:rPr>
              <w:t>“Instituto”</w:t>
            </w:r>
            <w:r w:rsidRPr="00701A2E">
              <w:rPr>
                <w:rFonts w:ascii="Arial" w:hAnsi="Arial" w:cs="Arial"/>
                <w:sz w:val="16"/>
                <w:szCs w:val="16"/>
                <w:lang w:eastAsia="es-MX"/>
              </w:rPr>
              <w:t xml:space="preserve">, se deberá aumentar la frecuencia de limpieza o aplicará los recursos humanos y materiales necesarios para mantener en las plantas el aspecto de limpieza requerida, esta excepción no representará un costo adicional para el </w:t>
            </w:r>
            <w:r w:rsidRPr="00701A2E">
              <w:rPr>
                <w:rFonts w:ascii="Arial" w:hAnsi="Arial" w:cs="Arial"/>
                <w:b/>
                <w:bCs/>
                <w:sz w:val="16"/>
                <w:szCs w:val="16"/>
                <w:lang w:eastAsia="es-MX"/>
              </w:rPr>
              <w:t>“Instituto”</w:t>
            </w:r>
            <w:r w:rsidRPr="00701A2E">
              <w:rPr>
                <w:rFonts w:ascii="Arial" w:hAnsi="Arial" w:cs="Arial"/>
                <w:sz w:val="16"/>
                <w:szCs w:val="16"/>
                <w:lang w:eastAsia="es-MX"/>
              </w:rPr>
              <w:t>.</w:t>
            </w:r>
            <w:r w:rsidRPr="00701A2E">
              <w:rPr>
                <w:rFonts w:ascii="Arial" w:hAnsi="Arial" w:cs="Arial"/>
                <w:sz w:val="16"/>
                <w:szCs w:val="16"/>
                <w:lang w:eastAsia="es-MX"/>
              </w:rPr>
              <w:br/>
            </w:r>
            <w:r w:rsidRPr="00701A2E">
              <w:rPr>
                <w:rFonts w:ascii="Arial" w:hAnsi="Arial" w:cs="Arial"/>
                <w:sz w:val="16"/>
                <w:szCs w:val="16"/>
                <w:lang w:eastAsia="es-MX"/>
              </w:rPr>
              <w:br/>
              <w:t xml:space="preserve">• Se considerará parte de esta actividad el retiro de basura siendo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quien deberá proporcionar bolsas de plástico biodegradables para los desechos provenientes de naturaleza muerta, basura, hojas secas que se acumulen durante las labores, Se considerará parte de esta actividad el retiro de basura siendo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quien deberá proporcionar bolsas de plástico biodegradables para los desechos provenientes de naturaleza muerta, basura, hojas secas que se acumulen durante las labores, mismas que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retirar de las instalaciones del </w:t>
            </w:r>
            <w:r w:rsidRPr="00701A2E">
              <w:rPr>
                <w:rFonts w:ascii="Arial" w:hAnsi="Arial" w:cs="Arial"/>
                <w:b/>
                <w:bCs/>
                <w:sz w:val="16"/>
                <w:szCs w:val="16"/>
                <w:lang w:eastAsia="es-MX"/>
              </w:rPr>
              <w:t>“Instituto”</w:t>
            </w:r>
            <w:r w:rsidRPr="00701A2E">
              <w:rPr>
                <w:rFonts w:ascii="Arial" w:hAnsi="Arial" w:cs="Arial"/>
                <w:sz w:val="16"/>
                <w:szCs w:val="16"/>
                <w:lang w:eastAsia="es-MX"/>
              </w:rPr>
              <w:t>.</w:t>
            </w:r>
            <w:r w:rsidRPr="00701A2E">
              <w:rPr>
                <w:rFonts w:ascii="Arial" w:hAnsi="Arial" w:cs="Arial"/>
                <w:sz w:val="16"/>
                <w:szCs w:val="16"/>
                <w:lang w:eastAsia="es-MX"/>
              </w:rPr>
              <w:br/>
            </w:r>
            <w:r w:rsidRPr="00701A2E">
              <w:rPr>
                <w:rFonts w:ascii="Arial" w:hAnsi="Arial" w:cs="Arial"/>
                <w:sz w:val="16"/>
                <w:szCs w:val="16"/>
                <w:lang w:eastAsia="es-MX"/>
              </w:rPr>
              <w:br/>
              <w:t xml:space="preserve">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llevar a cabo, la recolección de </w:t>
            </w:r>
            <w:r w:rsidRPr="00701A2E">
              <w:rPr>
                <w:rFonts w:ascii="Arial" w:hAnsi="Arial" w:cs="Arial"/>
                <w:sz w:val="16"/>
                <w:szCs w:val="16"/>
                <w:lang w:eastAsia="es-MX"/>
              </w:rPr>
              <w:lastRenderedPageBreak/>
              <w:t xml:space="preserve">subproductos vegetales, cada que se generen como consecuencia de los trabajos ejecutados, realizando la disposición adecuada de los mismos, conforme a lo establecido en la Ley de Residuos Sólidos de la Ciudad México, por lo que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proporcionar el material necesario para la correcta separación de los desechos sólidos como  se señala en dichas disposiciones y no podrán mezclar estos residuos que se generan en cada inmueble.</w:t>
            </w:r>
          </w:p>
        </w:tc>
        <w:tc>
          <w:tcPr>
            <w:tcW w:w="1213" w:type="dxa"/>
            <w:shd w:val="clear" w:color="auto" w:fill="auto"/>
            <w:vAlign w:val="center"/>
            <w:hideMark/>
          </w:tcPr>
          <w:p w14:paraId="6FC964F1"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lastRenderedPageBreak/>
              <w:t>Semanal</w:t>
            </w:r>
          </w:p>
        </w:tc>
        <w:tc>
          <w:tcPr>
            <w:tcW w:w="3021" w:type="dxa"/>
            <w:shd w:val="clear" w:color="auto" w:fill="auto"/>
            <w:vAlign w:val="center"/>
            <w:hideMark/>
          </w:tcPr>
          <w:p w14:paraId="1C3275A7"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Por lo menos dos veces por semana y/o las veces que sean necesarias.</w:t>
            </w:r>
          </w:p>
        </w:tc>
      </w:tr>
      <w:tr w:rsidR="00701A2E" w:rsidRPr="00701A2E" w14:paraId="77A436A2" w14:textId="77777777" w:rsidTr="000D2FC5">
        <w:trPr>
          <w:trHeight w:val="554"/>
          <w:jc w:val="center"/>
        </w:trPr>
        <w:tc>
          <w:tcPr>
            <w:tcW w:w="481" w:type="dxa"/>
            <w:shd w:val="clear" w:color="auto" w:fill="FF33CC"/>
            <w:vAlign w:val="center"/>
            <w:hideMark/>
          </w:tcPr>
          <w:p w14:paraId="41BABC9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21</w:t>
            </w:r>
          </w:p>
        </w:tc>
        <w:tc>
          <w:tcPr>
            <w:tcW w:w="1921" w:type="dxa"/>
            <w:shd w:val="clear" w:color="auto" w:fill="auto"/>
            <w:vAlign w:val="center"/>
            <w:hideMark/>
          </w:tcPr>
          <w:p w14:paraId="33E1F0CE"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FERTILIZACIÓN</w:t>
            </w:r>
          </w:p>
        </w:tc>
        <w:tc>
          <w:tcPr>
            <w:tcW w:w="4930" w:type="dxa"/>
            <w:shd w:val="clear" w:color="auto" w:fill="auto"/>
            <w:vAlign w:val="center"/>
            <w:hideMark/>
          </w:tcPr>
          <w:p w14:paraId="7DDFE3A7"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Esta actividad deberá realizarse, con fertilizante orgánico y  materiales  que contengan los  elementos  principales  de nitrógeno, fósforo y potasio, debiendo presentar las fichas técnicas de los productos a utilizar, tomando en cuenta las medidas de protección necesarias que se requieran según la estación del año, para lo cual, 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deberá limpiar la tierra de objetos extraños, aflojando y preparando la tierra, cuidando de que la Fertilización no se realice muy cerca de la base del tallo para evitar daño a la planta o “quemar” las raíces de la misma.</w:t>
            </w:r>
            <w:r w:rsidRPr="00701A2E">
              <w:rPr>
                <w:rFonts w:ascii="Arial" w:hAnsi="Arial" w:cs="Arial"/>
                <w:sz w:val="16"/>
                <w:szCs w:val="16"/>
                <w:lang w:eastAsia="es-MX"/>
              </w:rPr>
              <w:br/>
              <w:t xml:space="preserve">La fertilización se realizará en proporción, cantidad y eficacia necesaria para mantener en buenas condiciones las plantas, realizando un análisis previo de su estado, por lo que, en caso de detectarse algún tipo de anomalía,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tomar las medidas necesarias para eliminar la misma.</w:t>
            </w:r>
          </w:p>
          <w:p w14:paraId="112D6F30" w14:textId="77777777" w:rsidR="00701A2E" w:rsidRPr="00701A2E" w:rsidRDefault="00701A2E" w:rsidP="00701A2E">
            <w:pPr>
              <w:ind w:right="75"/>
              <w:jc w:val="both"/>
              <w:rPr>
                <w:rFonts w:ascii="Arial" w:hAnsi="Arial" w:cs="Arial"/>
                <w:sz w:val="16"/>
                <w:szCs w:val="16"/>
                <w:lang w:eastAsia="es-MX"/>
              </w:rPr>
            </w:pPr>
          </w:p>
          <w:p w14:paraId="170F3F1C"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Así mismo, se deberá regar en la cantidad adecuada para que el fertilizante cumpla con su función diseminándose de la parte circundante del tallo hacia las raíces de la planta.</w:t>
            </w:r>
          </w:p>
        </w:tc>
        <w:tc>
          <w:tcPr>
            <w:tcW w:w="1213" w:type="dxa"/>
            <w:shd w:val="clear" w:color="auto" w:fill="auto"/>
            <w:vAlign w:val="center"/>
            <w:hideMark/>
          </w:tcPr>
          <w:p w14:paraId="3EF4D144"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Bimestral</w:t>
            </w:r>
          </w:p>
        </w:tc>
        <w:tc>
          <w:tcPr>
            <w:tcW w:w="3021" w:type="dxa"/>
            <w:shd w:val="clear" w:color="auto" w:fill="auto"/>
            <w:vAlign w:val="center"/>
            <w:hideMark/>
          </w:tcPr>
          <w:p w14:paraId="510CEB1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 manera bimestral o las veces que sea necesario durante la vigencia del contrato previa solicitud del Supervisor del Contrato o quien éste designe.</w:t>
            </w:r>
          </w:p>
        </w:tc>
      </w:tr>
      <w:tr w:rsidR="00701A2E" w:rsidRPr="00701A2E" w14:paraId="54F0B0FB" w14:textId="77777777" w:rsidTr="000D2FC5">
        <w:trPr>
          <w:trHeight w:val="554"/>
          <w:jc w:val="center"/>
        </w:trPr>
        <w:tc>
          <w:tcPr>
            <w:tcW w:w="481" w:type="dxa"/>
            <w:shd w:val="clear" w:color="auto" w:fill="FF33CC"/>
            <w:vAlign w:val="center"/>
          </w:tcPr>
          <w:p w14:paraId="71D0DE2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22</w:t>
            </w:r>
          </w:p>
        </w:tc>
        <w:tc>
          <w:tcPr>
            <w:tcW w:w="1921" w:type="dxa"/>
            <w:shd w:val="clear" w:color="auto" w:fill="auto"/>
            <w:vAlign w:val="center"/>
          </w:tcPr>
          <w:p w14:paraId="74E7A7BA"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FUMIGACION</w:t>
            </w:r>
          </w:p>
        </w:tc>
        <w:tc>
          <w:tcPr>
            <w:tcW w:w="4930" w:type="dxa"/>
            <w:shd w:val="clear" w:color="auto" w:fill="auto"/>
            <w:vAlign w:val="center"/>
          </w:tcPr>
          <w:p w14:paraId="761A8CD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Está actividad se deberá realizar con la finalidad de mantener las macetas y macetones siempre libres de plagas La aplicación de pesticidas se deberá realizar en proporción, cantidad y eficacia necesaria para mantenerlas en buenas condiciones, por lo que esta actividad se deberá realizar de manera mensual, en este sentido, para el cuidado de la salud del personal que se encuentra laborando en las distintas áreas del </w:t>
            </w:r>
            <w:r w:rsidRPr="00701A2E">
              <w:rPr>
                <w:rFonts w:ascii="Arial" w:hAnsi="Arial" w:cs="Arial"/>
                <w:b/>
                <w:bCs/>
                <w:sz w:val="16"/>
                <w:szCs w:val="16"/>
                <w:lang w:eastAsia="es-MX"/>
              </w:rPr>
              <w:t>“Instituto”</w:t>
            </w:r>
            <w:r w:rsidRPr="00701A2E">
              <w:rPr>
                <w:rFonts w:ascii="Arial" w:hAnsi="Arial" w:cs="Arial"/>
                <w:sz w:val="16"/>
                <w:szCs w:val="16"/>
                <w:lang w:eastAsia="es-MX"/>
              </w:rPr>
              <w:t>, se requiere que la fumigación se realice los sábados, o cuando no se encuentre personal en las áreas donde se localicen las plantas en las que se aplicará el plaguicida.</w:t>
            </w:r>
            <w:r w:rsidRPr="00701A2E">
              <w:rPr>
                <w:rFonts w:ascii="Arial" w:hAnsi="Arial" w:cs="Arial"/>
                <w:sz w:val="16"/>
                <w:szCs w:val="16"/>
                <w:lang w:eastAsia="es-MX"/>
              </w:rPr>
              <w:br/>
              <w:t xml:space="preserve">por lo que, en caso de detectarse algún tipo de plaga,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tomar las medidas necesarias para eliminarlas, por tanto, debido a que una situación particular del estado físico o de salud de las plantas pudiera determinar la necesidad de realizar un fumigado más frecuente, 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en estos casos, procederá en consecuencia, sin costo adicional para el </w:t>
            </w:r>
            <w:r w:rsidRPr="00701A2E">
              <w:rPr>
                <w:rFonts w:ascii="Arial" w:hAnsi="Arial" w:cs="Arial"/>
                <w:b/>
                <w:bCs/>
                <w:sz w:val="16"/>
                <w:szCs w:val="16"/>
                <w:lang w:eastAsia="es-MX"/>
              </w:rPr>
              <w:t>“Instituto”</w:t>
            </w:r>
            <w:r w:rsidRPr="00701A2E">
              <w:rPr>
                <w:rFonts w:ascii="Arial" w:hAnsi="Arial" w:cs="Arial"/>
                <w:sz w:val="16"/>
                <w:szCs w:val="16"/>
                <w:lang w:eastAsia="es-MX"/>
              </w:rPr>
              <w:t>.</w:t>
            </w:r>
          </w:p>
        </w:tc>
        <w:tc>
          <w:tcPr>
            <w:tcW w:w="1213" w:type="dxa"/>
            <w:shd w:val="clear" w:color="auto" w:fill="auto"/>
            <w:vAlign w:val="center"/>
          </w:tcPr>
          <w:p w14:paraId="739B1C0D"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Mensual</w:t>
            </w:r>
          </w:p>
        </w:tc>
        <w:tc>
          <w:tcPr>
            <w:tcW w:w="3021" w:type="dxa"/>
            <w:shd w:val="clear" w:color="auto" w:fill="auto"/>
            <w:vAlign w:val="center"/>
          </w:tcPr>
          <w:p w14:paraId="20902539"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 manera mensual y/o las veces que sea necesario durante la vigencia del contrato previa solicitud del Supervisor del Contrato o quien éste designe.</w:t>
            </w:r>
          </w:p>
        </w:tc>
      </w:tr>
      <w:tr w:rsidR="00701A2E" w:rsidRPr="00701A2E" w14:paraId="070A376B" w14:textId="77777777" w:rsidTr="000D2FC5">
        <w:trPr>
          <w:trHeight w:val="554"/>
          <w:jc w:val="center"/>
        </w:trPr>
        <w:tc>
          <w:tcPr>
            <w:tcW w:w="481" w:type="dxa"/>
            <w:shd w:val="clear" w:color="auto" w:fill="FF33CC"/>
            <w:vAlign w:val="center"/>
          </w:tcPr>
          <w:p w14:paraId="30C26CA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23</w:t>
            </w:r>
          </w:p>
        </w:tc>
        <w:tc>
          <w:tcPr>
            <w:tcW w:w="1921" w:type="dxa"/>
            <w:shd w:val="clear" w:color="auto" w:fill="auto"/>
            <w:vAlign w:val="center"/>
          </w:tcPr>
          <w:p w14:paraId="2DCEB927"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RIEGO</w:t>
            </w:r>
          </w:p>
        </w:tc>
        <w:tc>
          <w:tcPr>
            <w:tcW w:w="4930" w:type="dxa"/>
            <w:shd w:val="clear" w:color="auto" w:fill="auto"/>
            <w:vAlign w:val="center"/>
          </w:tcPr>
          <w:p w14:paraId="6EA1E462"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Se deberá realizar con la cantidad necesaria de agua para mantener en buenas condiciones las plantas de ornato, evitando al máximo dejarlas secar o que se ahoguen por el exceso de agua.</w:t>
            </w:r>
            <w:r w:rsidRPr="00701A2E">
              <w:rPr>
                <w:rFonts w:ascii="Arial" w:hAnsi="Arial" w:cs="Arial"/>
                <w:sz w:val="16"/>
                <w:szCs w:val="16"/>
                <w:lang w:eastAsia="es-MX"/>
              </w:rPr>
              <w:br/>
            </w:r>
            <w:r w:rsidRPr="00701A2E">
              <w:rPr>
                <w:rFonts w:ascii="Arial" w:hAnsi="Arial" w:cs="Arial"/>
                <w:sz w:val="16"/>
                <w:szCs w:val="16"/>
                <w:lang w:eastAsia="es-MX"/>
              </w:rPr>
              <w:br/>
              <w:t xml:space="preserve">El riego de los macetones y las macetas que se encuentran al interior de los inmuebles del </w:t>
            </w:r>
            <w:r w:rsidRPr="00701A2E">
              <w:rPr>
                <w:rFonts w:ascii="Arial" w:hAnsi="Arial" w:cs="Arial"/>
                <w:b/>
                <w:bCs/>
                <w:sz w:val="16"/>
                <w:szCs w:val="16"/>
                <w:lang w:eastAsia="es-MX"/>
              </w:rPr>
              <w:t>“Instituto”</w:t>
            </w:r>
            <w:r w:rsidRPr="00701A2E">
              <w:rPr>
                <w:rFonts w:ascii="Arial" w:hAnsi="Arial" w:cs="Arial"/>
                <w:sz w:val="16"/>
                <w:szCs w:val="16"/>
                <w:lang w:eastAsia="es-MX"/>
              </w:rPr>
              <w:t>, se realizará con recipientes de plástico y con la cantidad de agua requerida para las plantas, evitando al máximo provocar encharcamiento dentro de las oficinas, muebles y áreas comunes en donde se encuentran.</w:t>
            </w:r>
            <w:r w:rsidRPr="00701A2E">
              <w:rPr>
                <w:rFonts w:ascii="Arial" w:hAnsi="Arial" w:cs="Arial"/>
                <w:sz w:val="16"/>
                <w:szCs w:val="16"/>
                <w:lang w:eastAsia="es-MX"/>
              </w:rPr>
              <w:br/>
            </w:r>
          </w:p>
        </w:tc>
        <w:tc>
          <w:tcPr>
            <w:tcW w:w="1213" w:type="dxa"/>
            <w:shd w:val="clear" w:color="auto" w:fill="auto"/>
            <w:vAlign w:val="center"/>
          </w:tcPr>
          <w:p w14:paraId="53C36DED"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Semanal</w:t>
            </w:r>
          </w:p>
        </w:tc>
        <w:tc>
          <w:tcPr>
            <w:tcW w:w="3021" w:type="dxa"/>
            <w:shd w:val="clear" w:color="auto" w:fill="auto"/>
            <w:vAlign w:val="center"/>
          </w:tcPr>
          <w:p w14:paraId="0B5CED59"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Al menos realizar dos veces por semana o las veces que se consideren necesarias en los inmuebles relacionados en la Tabla 1. Inmuebles que ocupa el “Instituto”</w:t>
            </w:r>
          </w:p>
        </w:tc>
      </w:tr>
      <w:tr w:rsidR="00701A2E" w:rsidRPr="00701A2E" w14:paraId="58EE08EF" w14:textId="77777777" w:rsidTr="000D2FC5">
        <w:trPr>
          <w:trHeight w:val="554"/>
          <w:jc w:val="center"/>
        </w:trPr>
        <w:tc>
          <w:tcPr>
            <w:tcW w:w="481" w:type="dxa"/>
            <w:shd w:val="clear" w:color="auto" w:fill="FF33CC"/>
            <w:vAlign w:val="center"/>
          </w:tcPr>
          <w:p w14:paraId="2DFCAD4F"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24</w:t>
            </w:r>
          </w:p>
        </w:tc>
        <w:tc>
          <w:tcPr>
            <w:tcW w:w="1921" w:type="dxa"/>
            <w:shd w:val="clear" w:color="auto" w:fill="auto"/>
            <w:vAlign w:val="center"/>
          </w:tcPr>
          <w:p w14:paraId="5191745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PINTURA</w:t>
            </w:r>
          </w:p>
        </w:tc>
        <w:tc>
          <w:tcPr>
            <w:tcW w:w="4930" w:type="dxa"/>
            <w:shd w:val="clear" w:color="auto" w:fill="auto"/>
            <w:vAlign w:val="center"/>
          </w:tcPr>
          <w:p w14:paraId="5428C967"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Se llevará a cabo en las macetas y macetones de previa solicitud del Supervisor del Contrato, por lo que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considerar en todo momento el material del que están hechos. Por lo anterior, el personal que designe el Supervisor del Contrato deberá solicitar esta actividad, con 48 horas naturales de anticipación vía correo electrónico, a efectos de que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cuente con los insumos necesarios y realice el servicio. El color que deberá considerar será chocolate o a petición del Supervisor del Contrato, éste podrá variar.</w:t>
            </w:r>
          </w:p>
        </w:tc>
        <w:tc>
          <w:tcPr>
            <w:tcW w:w="1213" w:type="dxa"/>
            <w:shd w:val="clear" w:color="auto" w:fill="auto"/>
            <w:vAlign w:val="center"/>
          </w:tcPr>
          <w:p w14:paraId="3BC35D2B"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Previa solicitud del Supervisor del Contrato</w:t>
            </w:r>
          </w:p>
        </w:tc>
        <w:tc>
          <w:tcPr>
            <w:tcW w:w="3021" w:type="dxa"/>
            <w:shd w:val="clear" w:color="auto" w:fill="auto"/>
            <w:vAlign w:val="center"/>
          </w:tcPr>
          <w:p w14:paraId="50DA11E9"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del Contrato</w:t>
            </w:r>
          </w:p>
        </w:tc>
      </w:tr>
      <w:tr w:rsidR="00701A2E" w:rsidRPr="00701A2E" w14:paraId="710F4DB3" w14:textId="77777777" w:rsidTr="000D2FC5">
        <w:trPr>
          <w:trHeight w:val="554"/>
          <w:jc w:val="center"/>
        </w:trPr>
        <w:tc>
          <w:tcPr>
            <w:tcW w:w="481" w:type="dxa"/>
            <w:shd w:val="clear" w:color="auto" w:fill="FF33CC"/>
            <w:vAlign w:val="center"/>
          </w:tcPr>
          <w:p w14:paraId="3ED9AB3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25</w:t>
            </w:r>
          </w:p>
        </w:tc>
        <w:tc>
          <w:tcPr>
            <w:tcW w:w="1921" w:type="dxa"/>
            <w:shd w:val="clear" w:color="auto" w:fill="auto"/>
            <w:vAlign w:val="center"/>
          </w:tcPr>
          <w:p w14:paraId="3F8B2B03"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ARROPE</w:t>
            </w:r>
          </w:p>
        </w:tc>
        <w:tc>
          <w:tcPr>
            <w:tcW w:w="4930" w:type="dxa"/>
            <w:shd w:val="clear" w:color="auto" w:fill="auto"/>
            <w:vAlign w:val="center"/>
          </w:tcPr>
          <w:p w14:paraId="58FDE27D"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Consiste en la colocación de tierra en las macetas, macetones o jardineras que por sus dimensiones así lo requieran.</w:t>
            </w:r>
          </w:p>
        </w:tc>
        <w:tc>
          <w:tcPr>
            <w:tcW w:w="1213" w:type="dxa"/>
            <w:shd w:val="clear" w:color="auto" w:fill="auto"/>
            <w:vAlign w:val="center"/>
          </w:tcPr>
          <w:p w14:paraId="1EE6AB6E"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Previa solicitud del Supervisor del Contrato</w:t>
            </w:r>
          </w:p>
        </w:tc>
        <w:tc>
          <w:tcPr>
            <w:tcW w:w="3021" w:type="dxa"/>
            <w:shd w:val="clear" w:color="auto" w:fill="auto"/>
            <w:vAlign w:val="center"/>
          </w:tcPr>
          <w:p w14:paraId="124B628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Contrato</w:t>
            </w:r>
          </w:p>
        </w:tc>
      </w:tr>
      <w:tr w:rsidR="00701A2E" w:rsidRPr="00701A2E" w14:paraId="43E0F393" w14:textId="77777777" w:rsidTr="000D2FC5">
        <w:trPr>
          <w:trHeight w:val="699"/>
          <w:jc w:val="center"/>
        </w:trPr>
        <w:tc>
          <w:tcPr>
            <w:tcW w:w="481" w:type="dxa"/>
            <w:shd w:val="clear" w:color="auto" w:fill="FF33CC"/>
            <w:vAlign w:val="center"/>
          </w:tcPr>
          <w:p w14:paraId="7324AD8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lastRenderedPageBreak/>
              <w:t>26</w:t>
            </w:r>
          </w:p>
        </w:tc>
        <w:tc>
          <w:tcPr>
            <w:tcW w:w="1921" w:type="dxa"/>
            <w:shd w:val="clear" w:color="auto" w:fill="auto"/>
            <w:vAlign w:val="center"/>
          </w:tcPr>
          <w:p w14:paraId="61213A34"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CAMBIO DE TIERRA</w:t>
            </w:r>
          </w:p>
        </w:tc>
        <w:tc>
          <w:tcPr>
            <w:tcW w:w="4930" w:type="dxa"/>
            <w:shd w:val="clear" w:color="auto" w:fill="auto"/>
            <w:vAlign w:val="center"/>
          </w:tcPr>
          <w:p w14:paraId="52C2BEF9"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Consiste en la sustitución de tierra que actualmente contienen macetas y macetones, de acuerdo con las dimensiones y necesidad de las plantas.</w:t>
            </w:r>
          </w:p>
          <w:p w14:paraId="14252762" w14:textId="77777777" w:rsidR="00701A2E" w:rsidRPr="00701A2E" w:rsidRDefault="00701A2E" w:rsidP="00701A2E">
            <w:pPr>
              <w:ind w:right="75"/>
              <w:jc w:val="both"/>
              <w:rPr>
                <w:rFonts w:ascii="Arial" w:hAnsi="Arial" w:cs="Arial"/>
                <w:sz w:val="16"/>
                <w:szCs w:val="16"/>
                <w:lang w:eastAsia="es-MX"/>
              </w:rPr>
            </w:pPr>
          </w:p>
          <w:p w14:paraId="706494AB"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Con el fin de conservar en óptimo estado las plantas de macetas, macetones, se podrá realizar la renovación de la tierra en cada planta de ornato; se utilizará tierra vegetal y teniendo cuidado que al sacar la planta la raíz no sufra daño alguno o quede al descubierto sin una cobertura que la rodee. Lo anterior, previo a un análisis efectuado por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y aceptado por el </w:t>
            </w:r>
            <w:r w:rsidRPr="00701A2E">
              <w:rPr>
                <w:rFonts w:ascii="Arial" w:hAnsi="Arial" w:cs="Arial"/>
                <w:b/>
                <w:bCs/>
                <w:sz w:val="16"/>
                <w:szCs w:val="16"/>
                <w:lang w:eastAsia="es-MX"/>
              </w:rPr>
              <w:t>“Instituto”</w:t>
            </w:r>
            <w:r w:rsidRPr="00701A2E">
              <w:rPr>
                <w:rFonts w:ascii="Arial" w:hAnsi="Arial" w:cs="Arial"/>
                <w:sz w:val="16"/>
                <w:szCs w:val="16"/>
                <w:lang w:eastAsia="es-MX"/>
              </w:rPr>
              <w:t>.</w:t>
            </w:r>
          </w:p>
        </w:tc>
        <w:tc>
          <w:tcPr>
            <w:tcW w:w="1213" w:type="dxa"/>
            <w:shd w:val="clear" w:color="auto" w:fill="auto"/>
            <w:vAlign w:val="center"/>
          </w:tcPr>
          <w:p w14:paraId="5DA85B8E"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Previa solicitud del Supervisor del Contrato</w:t>
            </w:r>
          </w:p>
        </w:tc>
        <w:tc>
          <w:tcPr>
            <w:tcW w:w="3021" w:type="dxa"/>
            <w:shd w:val="clear" w:color="auto" w:fill="auto"/>
            <w:vAlign w:val="center"/>
          </w:tcPr>
          <w:p w14:paraId="1ECD451C"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del Contrato</w:t>
            </w:r>
          </w:p>
        </w:tc>
      </w:tr>
      <w:tr w:rsidR="00701A2E" w:rsidRPr="00701A2E" w14:paraId="4B22F7DD" w14:textId="77777777" w:rsidTr="000D2FC5">
        <w:trPr>
          <w:trHeight w:val="907"/>
          <w:jc w:val="center"/>
        </w:trPr>
        <w:tc>
          <w:tcPr>
            <w:tcW w:w="481" w:type="dxa"/>
            <w:shd w:val="clear" w:color="auto" w:fill="FF33CC"/>
            <w:vAlign w:val="center"/>
          </w:tcPr>
          <w:p w14:paraId="27ED354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27</w:t>
            </w:r>
          </w:p>
        </w:tc>
        <w:tc>
          <w:tcPr>
            <w:tcW w:w="1921" w:type="dxa"/>
            <w:shd w:val="clear" w:color="auto" w:fill="auto"/>
            <w:vAlign w:val="center"/>
          </w:tcPr>
          <w:p w14:paraId="5221CDB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MOVIMIENTOS DE MACETAS Y MACETONES</w:t>
            </w:r>
          </w:p>
        </w:tc>
        <w:tc>
          <w:tcPr>
            <w:tcW w:w="4930" w:type="dxa"/>
            <w:shd w:val="clear" w:color="auto" w:fill="auto"/>
            <w:vAlign w:val="center"/>
          </w:tcPr>
          <w:p w14:paraId="75DCE487"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Comprende el traslado de macetas y macetones de un lugar a otro, dentro del mismo centro de trabajo o a otra unidad administrativa, previa solicitud por escrito del supervisor del contrato.</w:t>
            </w:r>
          </w:p>
        </w:tc>
        <w:tc>
          <w:tcPr>
            <w:tcW w:w="1213" w:type="dxa"/>
            <w:shd w:val="clear" w:color="auto" w:fill="auto"/>
            <w:vAlign w:val="center"/>
          </w:tcPr>
          <w:p w14:paraId="3637F818"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Previa solicitud del Supervisor del Contrato</w:t>
            </w:r>
          </w:p>
        </w:tc>
        <w:tc>
          <w:tcPr>
            <w:tcW w:w="3021" w:type="dxa"/>
            <w:shd w:val="clear" w:color="auto" w:fill="auto"/>
            <w:vAlign w:val="center"/>
          </w:tcPr>
          <w:p w14:paraId="1C357DAC"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Contrato</w:t>
            </w:r>
          </w:p>
        </w:tc>
      </w:tr>
      <w:tr w:rsidR="00701A2E" w:rsidRPr="00701A2E" w14:paraId="700E7D5C" w14:textId="77777777" w:rsidTr="000D2FC5">
        <w:trPr>
          <w:trHeight w:val="1728"/>
          <w:jc w:val="center"/>
        </w:trPr>
        <w:tc>
          <w:tcPr>
            <w:tcW w:w="481" w:type="dxa"/>
            <w:shd w:val="clear" w:color="auto" w:fill="FF33CC"/>
            <w:vAlign w:val="center"/>
          </w:tcPr>
          <w:p w14:paraId="178BC4F6"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28</w:t>
            </w:r>
          </w:p>
        </w:tc>
        <w:tc>
          <w:tcPr>
            <w:tcW w:w="1921" w:type="dxa"/>
            <w:shd w:val="clear" w:color="auto" w:fill="auto"/>
            <w:vAlign w:val="center"/>
          </w:tcPr>
          <w:p w14:paraId="680FC584"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REUBICACIÓN DE PLANTAS</w:t>
            </w:r>
          </w:p>
        </w:tc>
        <w:tc>
          <w:tcPr>
            <w:tcW w:w="4930" w:type="dxa"/>
            <w:shd w:val="clear" w:color="auto" w:fill="auto"/>
            <w:vAlign w:val="center"/>
          </w:tcPr>
          <w:p w14:paraId="401942F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Proceso mediante el cual las plantas son cambiadas de un lugar a otro, en caso de no estar en el clima y ambiente adecuado, o bien cuando la maceta o macetón sea considerado de baja por que la maceta o macetón este roto, deteriorado, viejo o en mal estado. Siguiendo las recomendaciones del proveedor adjudicado y procurando ubicar las plantas en un sitio más favorable, pudiendo ser trasplantada dentro de alguna área verde del </w:t>
            </w:r>
            <w:r w:rsidRPr="00701A2E">
              <w:rPr>
                <w:rFonts w:ascii="Arial" w:hAnsi="Arial" w:cs="Arial"/>
                <w:b/>
                <w:bCs/>
                <w:sz w:val="16"/>
                <w:szCs w:val="16"/>
                <w:lang w:eastAsia="es-MX"/>
              </w:rPr>
              <w:t>“Instituto”</w:t>
            </w:r>
            <w:r w:rsidRPr="00701A2E">
              <w:rPr>
                <w:rFonts w:ascii="Arial" w:hAnsi="Arial" w:cs="Arial"/>
                <w:sz w:val="16"/>
                <w:szCs w:val="16"/>
                <w:lang w:eastAsia="es-MX"/>
              </w:rPr>
              <w:t>.</w:t>
            </w:r>
          </w:p>
        </w:tc>
        <w:tc>
          <w:tcPr>
            <w:tcW w:w="1213" w:type="dxa"/>
            <w:shd w:val="clear" w:color="auto" w:fill="auto"/>
            <w:vAlign w:val="center"/>
          </w:tcPr>
          <w:p w14:paraId="242B4B7C"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del Contrato</w:t>
            </w:r>
          </w:p>
        </w:tc>
        <w:tc>
          <w:tcPr>
            <w:tcW w:w="3021" w:type="dxa"/>
            <w:shd w:val="clear" w:color="auto" w:fill="auto"/>
            <w:vAlign w:val="center"/>
          </w:tcPr>
          <w:p w14:paraId="2BFBA5A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del Contrato</w:t>
            </w:r>
          </w:p>
        </w:tc>
      </w:tr>
      <w:tr w:rsidR="00701A2E" w:rsidRPr="00701A2E" w14:paraId="604B2B48" w14:textId="77777777" w:rsidTr="000D2FC5">
        <w:trPr>
          <w:trHeight w:val="560"/>
          <w:jc w:val="center"/>
        </w:trPr>
        <w:tc>
          <w:tcPr>
            <w:tcW w:w="481" w:type="dxa"/>
            <w:shd w:val="clear" w:color="auto" w:fill="FF33CC"/>
            <w:vAlign w:val="center"/>
            <w:hideMark/>
          </w:tcPr>
          <w:p w14:paraId="76EC2B2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29</w:t>
            </w:r>
          </w:p>
        </w:tc>
        <w:tc>
          <w:tcPr>
            <w:tcW w:w="1921" w:type="dxa"/>
            <w:shd w:val="clear" w:color="auto" w:fill="auto"/>
            <w:vAlign w:val="center"/>
            <w:hideMark/>
          </w:tcPr>
          <w:p w14:paraId="5D3F82CE" w14:textId="77777777" w:rsidR="00701A2E" w:rsidRPr="00701A2E" w:rsidRDefault="00701A2E" w:rsidP="00701A2E">
            <w:pPr>
              <w:ind w:right="75"/>
              <w:jc w:val="both"/>
              <w:rPr>
                <w:rFonts w:ascii="Arial" w:hAnsi="Arial" w:cs="Arial"/>
                <w:b/>
                <w:bCs/>
                <w:sz w:val="16"/>
                <w:szCs w:val="16"/>
                <w:lang w:eastAsia="es-MX"/>
              </w:rPr>
            </w:pPr>
            <w:r w:rsidRPr="00701A2E">
              <w:rPr>
                <w:rFonts w:ascii="Arial" w:hAnsi="Arial" w:cs="Arial"/>
                <w:b/>
                <w:bCs/>
                <w:sz w:val="16"/>
                <w:szCs w:val="16"/>
                <w:lang w:eastAsia="es-MX"/>
              </w:rPr>
              <w:t>REHABILITACIÓN DE MACETAS Y MACETONES</w:t>
            </w:r>
          </w:p>
        </w:tc>
        <w:tc>
          <w:tcPr>
            <w:tcW w:w="4930" w:type="dxa"/>
            <w:shd w:val="clear" w:color="auto" w:fill="auto"/>
            <w:vAlign w:val="center"/>
            <w:hideMark/>
          </w:tcPr>
          <w:p w14:paraId="6889EF60"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Previa solicitud vía correo electrónico por parte del Supervisor del Contrato con 24 horas naturales para su entrega,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considerar el suministro de macetones de fibra de vidrio de 40x40 centímetros en color chocolate, con la cantidad de tierra y relleno suficiente para los macetones. </w:t>
            </w:r>
          </w:p>
          <w:p w14:paraId="0EB12E37" w14:textId="77777777" w:rsidR="00701A2E" w:rsidRPr="00701A2E" w:rsidRDefault="00701A2E" w:rsidP="00701A2E">
            <w:pPr>
              <w:ind w:right="75"/>
              <w:jc w:val="both"/>
              <w:rPr>
                <w:rFonts w:ascii="Arial" w:hAnsi="Arial" w:cs="Arial"/>
                <w:sz w:val="16"/>
                <w:szCs w:val="16"/>
                <w:lang w:eastAsia="es-MX"/>
              </w:rPr>
            </w:pPr>
          </w:p>
          <w:p w14:paraId="3E469C84"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Se podrá solicitar un tipo distinto de macetón, de acuerdo con las necesidades del </w:t>
            </w:r>
            <w:r w:rsidRPr="00701A2E">
              <w:rPr>
                <w:rFonts w:ascii="Arial" w:hAnsi="Arial" w:cs="Arial"/>
                <w:b/>
                <w:bCs/>
                <w:sz w:val="16"/>
                <w:szCs w:val="16"/>
                <w:lang w:eastAsia="es-MX"/>
              </w:rPr>
              <w:t>“Instituto”</w:t>
            </w:r>
            <w:r w:rsidRPr="00701A2E">
              <w:rPr>
                <w:rFonts w:ascii="Arial" w:hAnsi="Arial" w:cs="Arial"/>
                <w:sz w:val="16"/>
                <w:szCs w:val="16"/>
                <w:lang w:eastAsia="es-MX"/>
              </w:rPr>
              <w:t>, previa solicitud y aceptación de la cotización por parte del Supervisor del Contrato.</w:t>
            </w:r>
            <w:r w:rsidRPr="00701A2E">
              <w:rPr>
                <w:rFonts w:ascii="Arial" w:hAnsi="Arial" w:cs="Arial"/>
                <w:sz w:val="16"/>
                <w:szCs w:val="16"/>
                <w:lang w:eastAsia="es-MX"/>
              </w:rPr>
              <w:br/>
            </w:r>
            <w:r w:rsidRPr="00701A2E">
              <w:rPr>
                <w:rFonts w:ascii="Arial" w:hAnsi="Arial" w:cs="Arial"/>
                <w:sz w:val="16"/>
                <w:szCs w:val="16"/>
                <w:lang w:eastAsia="es-MX"/>
              </w:rPr>
              <w:br/>
              <w:t xml:space="preserve">El tipo de planta que se podrá solicitar para los macetones nuevos será de conformidad a las plantas descritas en la Tabla 5. Tipos de plantas para rehabilitación, del presente Anexo Técnico, respetando los precios que fije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en su oferta económica.</w:t>
            </w:r>
          </w:p>
        </w:tc>
        <w:tc>
          <w:tcPr>
            <w:tcW w:w="1213" w:type="dxa"/>
            <w:shd w:val="clear" w:color="auto" w:fill="auto"/>
            <w:vAlign w:val="center"/>
            <w:hideMark/>
          </w:tcPr>
          <w:p w14:paraId="35EF580F"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del Contrato</w:t>
            </w:r>
          </w:p>
        </w:tc>
        <w:tc>
          <w:tcPr>
            <w:tcW w:w="3021" w:type="dxa"/>
            <w:shd w:val="clear" w:color="auto" w:fill="auto"/>
            <w:vAlign w:val="center"/>
            <w:hideMark/>
          </w:tcPr>
          <w:p w14:paraId="3A1204B3"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Contrato</w:t>
            </w:r>
          </w:p>
        </w:tc>
      </w:tr>
      <w:tr w:rsidR="00701A2E" w:rsidRPr="00701A2E" w14:paraId="23F2BFFC" w14:textId="77777777" w:rsidTr="000D2FC5">
        <w:trPr>
          <w:trHeight w:val="276"/>
          <w:jc w:val="center"/>
        </w:trPr>
        <w:tc>
          <w:tcPr>
            <w:tcW w:w="11570" w:type="dxa"/>
            <w:gridSpan w:val="5"/>
            <w:shd w:val="clear" w:color="auto" w:fill="FF33CC"/>
            <w:vAlign w:val="center"/>
          </w:tcPr>
          <w:p w14:paraId="3EC84458"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b/>
                <w:bCs/>
                <w:sz w:val="16"/>
                <w:szCs w:val="16"/>
                <w:lang w:eastAsia="es-MX"/>
              </w:rPr>
              <w:t>ACTIVIDADES QUE COMPRENDE EL SERVICIO DE MANTENIMIENTO DE ÁRBOLES</w:t>
            </w:r>
            <w:r w:rsidRPr="00701A2E" w:rsidDel="00BD46B3">
              <w:rPr>
                <w:rFonts w:ascii="Arial" w:hAnsi="Arial" w:cs="Arial"/>
                <w:b/>
                <w:bCs/>
                <w:sz w:val="16"/>
                <w:szCs w:val="16"/>
                <w:lang w:eastAsia="es-MX"/>
              </w:rPr>
              <w:t xml:space="preserve"> </w:t>
            </w:r>
          </w:p>
        </w:tc>
      </w:tr>
      <w:tr w:rsidR="00701A2E" w:rsidRPr="00701A2E" w14:paraId="58EAEFD4" w14:textId="77777777" w:rsidTr="000D2FC5">
        <w:trPr>
          <w:trHeight w:val="550"/>
          <w:jc w:val="center"/>
        </w:trPr>
        <w:tc>
          <w:tcPr>
            <w:tcW w:w="481" w:type="dxa"/>
            <w:shd w:val="clear" w:color="auto" w:fill="FF33CC"/>
            <w:vAlign w:val="center"/>
            <w:hideMark/>
          </w:tcPr>
          <w:p w14:paraId="32BBDC1F"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30</w:t>
            </w:r>
          </w:p>
        </w:tc>
        <w:tc>
          <w:tcPr>
            <w:tcW w:w="1921" w:type="dxa"/>
            <w:shd w:val="clear" w:color="auto" w:fill="auto"/>
            <w:vAlign w:val="center"/>
            <w:hideMark/>
          </w:tcPr>
          <w:p w14:paraId="6BF8663A" w14:textId="77777777" w:rsidR="00701A2E" w:rsidRPr="00701A2E" w:rsidRDefault="00701A2E" w:rsidP="00701A2E">
            <w:pPr>
              <w:ind w:right="75"/>
              <w:jc w:val="both"/>
              <w:rPr>
                <w:rFonts w:ascii="Arial" w:hAnsi="Arial" w:cs="Arial"/>
                <w:b/>
                <w:bCs/>
                <w:sz w:val="16"/>
                <w:szCs w:val="16"/>
                <w:lang w:eastAsia="es-MX"/>
              </w:rPr>
            </w:pPr>
            <w:r w:rsidRPr="00701A2E">
              <w:rPr>
                <w:rFonts w:ascii="Arial" w:hAnsi="Arial" w:cs="Arial"/>
                <w:b/>
                <w:bCs/>
                <w:sz w:val="16"/>
                <w:szCs w:val="16"/>
                <w:lang w:eastAsia="es-MX"/>
              </w:rPr>
              <w:t>PERFILADO DE LOS ÁRBOLES</w:t>
            </w:r>
          </w:p>
        </w:tc>
        <w:tc>
          <w:tcPr>
            <w:tcW w:w="4930" w:type="dxa"/>
            <w:shd w:val="clear" w:color="auto" w:fill="auto"/>
            <w:vAlign w:val="center"/>
            <w:hideMark/>
          </w:tcPr>
          <w:p w14:paraId="3376BE86"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se deberá realizar previa petición por parte del Supervisor del Contrato, para garantizar el cuidado estético de las áreas en donde se encuentran los árboles.</w:t>
            </w:r>
          </w:p>
        </w:tc>
        <w:tc>
          <w:tcPr>
            <w:tcW w:w="1213" w:type="dxa"/>
            <w:shd w:val="clear" w:color="auto" w:fill="auto"/>
            <w:vAlign w:val="center"/>
            <w:hideMark/>
          </w:tcPr>
          <w:p w14:paraId="6D77F378"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del Contrato</w:t>
            </w:r>
          </w:p>
        </w:tc>
        <w:tc>
          <w:tcPr>
            <w:tcW w:w="3021" w:type="dxa"/>
            <w:shd w:val="clear" w:color="auto" w:fill="auto"/>
            <w:vAlign w:val="center"/>
            <w:hideMark/>
          </w:tcPr>
          <w:p w14:paraId="2DC425CD"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del Contrato</w:t>
            </w:r>
          </w:p>
        </w:tc>
      </w:tr>
      <w:tr w:rsidR="00701A2E" w:rsidRPr="00701A2E" w14:paraId="44F432E6" w14:textId="77777777" w:rsidTr="000D2FC5">
        <w:trPr>
          <w:trHeight w:val="1212"/>
          <w:jc w:val="center"/>
        </w:trPr>
        <w:tc>
          <w:tcPr>
            <w:tcW w:w="481" w:type="dxa"/>
            <w:shd w:val="clear" w:color="auto" w:fill="FF33CC"/>
            <w:vAlign w:val="center"/>
            <w:hideMark/>
          </w:tcPr>
          <w:p w14:paraId="47FF875C"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31</w:t>
            </w:r>
          </w:p>
        </w:tc>
        <w:tc>
          <w:tcPr>
            <w:tcW w:w="1921" w:type="dxa"/>
            <w:shd w:val="clear" w:color="auto" w:fill="auto"/>
            <w:vAlign w:val="center"/>
            <w:hideMark/>
          </w:tcPr>
          <w:p w14:paraId="30F8AB1D" w14:textId="77777777" w:rsidR="00701A2E" w:rsidRPr="00701A2E" w:rsidRDefault="00701A2E" w:rsidP="00701A2E">
            <w:pPr>
              <w:ind w:right="75"/>
              <w:jc w:val="both"/>
              <w:rPr>
                <w:rFonts w:ascii="Arial" w:hAnsi="Arial" w:cs="Arial"/>
                <w:b/>
                <w:bCs/>
                <w:sz w:val="16"/>
                <w:szCs w:val="16"/>
                <w:lang w:eastAsia="es-MX"/>
              </w:rPr>
            </w:pPr>
            <w:r w:rsidRPr="00701A2E">
              <w:rPr>
                <w:rFonts w:ascii="Arial" w:hAnsi="Arial" w:cs="Arial"/>
                <w:b/>
                <w:bCs/>
                <w:sz w:val="16"/>
                <w:szCs w:val="16"/>
                <w:lang w:eastAsia="es-MX"/>
              </w:rPr>
              <w:t>PODA DE MANTENIMIENTO Y CONSERVACION MAYORES DE 3 METROS</w:t>
            </w:r>
          </w:p>
        </w:tc>
        <w:tc>
          <w:tcPr>
            <w:tcW w:w="4930" w:type="dxa"/>
            <w:shd w:val="clear" w:color="auto" w:fill="auto"/>
            <w:vAlign w:val="center"/>
            <w:hideMark/>
          </w:tcPr>
          <w:p w14:paraId="4EC95771"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se deberá realizar o a todos los árboles de acuerdo con lo establecido en el numeral </w:t>
            </w:r>
            <w:r w:rsidRPr="00701A2E">
              <w:rPr>
                <w:rFonts w:ascii="Arial" w:hAnsi="Arial" w:cs="Arial"/>
                <w:b/>
                <w:bCs/>
                <w:sz w:val="16"/>
                <w:szCs w:val="16"/>
                <w:lang w:eastAsia="es-MX"/>
              </w:rPr>
              <w:t>3.4 Mantenimiento de árboles,</w:t>
            </w:r>
            <w:r w:rsidRPr="00701A2E">
              <w:rPr>
                <w:rFonts w:ascii="Arial" w:hAnsi="Arial" w:cs="Arial"/>
                <w:sz w:val="16"/>
                <w:szCs w:val="16"/>
                <w:lang w:eastAsia="es-MX"/>
              </w:rPr>
              <w:t xml:space="preserve"> del presente Anexo técnico,</w:t>
            </w:r>
            <w:r w:rsidRPr="00701A2E">
              <w:rPr>
                <w:rFonts w:ascii="Arial" w:hAnsi="Arial" w:cs="Arial"/>
                <w:b/>
                <w:bCs/>
                <w:sz w:val="16"/>
                <w:szCs w:val="16"/>
                <w:lang w:eastAsia="es-MX"/>
              </w:rPr>
              <w:t xml:space="preserve"> </w:t>
            </w:r>
            <w:r w:rsidRPr="00701A2E">
              <w:rPr>
                <w:rFonts w:ascii="Arial" w:hAnsi="Arial" w:cs="Arial"/>
                <w:sz w:val="16"/>
                <w:szCs w:val="16"/>
                <w:lang w:eastAsia="es-MX"/>
              </w:rPr>
              <w:t>para evitar cualquier accidente que pudiera ocasionar un mal cuidado de los árboles; el corte de ramas secas deberá realizarse de manera constante y de inmediato.</w:t>
            </w:r>
          </w:p>
        </w:tc>
        <w:tc>
          <w:tcPr>
            <w:tcW w:w="1213" w:type="dxa"/>
            <w:shd w:val="clear" w:color="auto" w:fill="auto"/>
            <w:vAlign w:val="center"/>
            <w:hideMark/>
          </w:tcPr>
          <w:p w14:paraId="1D2C7713"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del Contrato</w:t>
            </w:r>
          </w:p>
        </w:tc>
        <w:tc>
          <w:tcPr>
            <w:tcW w:w="3021" w:type="dxa"/>
            <w:shd w:val="clear" w:color="auto" w:fill="auto"/>
            <w:vAlign w:val="center"/>
            <w:hideMark/>
          </w:tcPr>
          <w:p w14:paraId="4DE0D264"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Previa solicitud del Supervisor Contrato</w:t>
            </w:r>
          </w:p>
        </w:tc>
      </w:tr>
      <w:tr w:rsidR="00701A2E" w:rsidRPr="00701A2E" w14:paraId="54738A49" w14:textId="77777777" w:rsidTr="000D2FC5">
        <w:trPr>
          <w:trHeight w:val="375"/>
          <w:jc w:val="center"/>
        </w:trPr>
        <w:tc>
          <w:tcPr>
            <w:tcW w:w="481" w:type="dxa"/>
            <w:shd w:val="clear" w:color="auto" w:fill="FF33CC"/>
            <w:vAlign w:val="center"/>
            <w:hideMark/>
          </w:tcPr>
          <w:p w14:paraId="675182F6"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32</w:t>
            </w:r>
          </w:p>
        </w:tc>
        <w:tc>
          <w:tcPr>
            <w:tcW w:w="1921" w:type="dxa"/>
            <w:shd w:val="clear" w:color="auto" w:fill="auto"/>
            <w:vAlign w:val="center"/>
            <w:hideMark/>
          </w:tcPr>
          <w:p w14:paraId="3D19F64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DERRIBO DE ÁRBOLES</w:t>
            </w:r>
          </w:p>
        </w:tc>
        <w:tc>
          <w:tcPr>
            <w:tcW w:w="4930" w:type="dxa"/>
            <w:shd w:val="clear" w:color="auto" w:fill="auto"/>
            <w:vAlign w:val="center"/>
            <w:hideMark/>
          </w:tcPr>
          <w:p w14:paraId="280AC722"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Una vez que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haya entregado el reporte en el que informe la cantidad y ubicación de los árboles que representen un riesgo de caída, el Supervisor del Contrato o quien éste designe verificará el estado del árbol (es).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contar con los permisos necesarios emitidos por las autoridades correspondientes para realizar el servicio, sin que esto represente un gasto adicional para el “Instituto”;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contar con el equipo adecuado para la realización del servicio.</w:t>
            </w:r>
          </w:p>
          <w:p w14:paraId="4086310D"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br/>
              <w:t>Una vez terminada la actividad, se deberá realizar el retiro de los residuos generados de manera inmediata.</w:t>
            </w:r>
          </w:p>
          <w:p w14:paraId="7714A76C"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br/>
              <w:t xml:space="preserve">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contar con los permisos necesarios para realizar el servicio de poda de árboles emitidos por las autoridades correspondientes, sin que esto represente un gasto adicional para </w:t>
            </w:r>
            <w:r w:rsidRPr="00701A2E">
              <w:rPr>
                <w:rFonts w:ascii="Arial" w:hAnsi="Arial" w:cs="Arial"/>
                <w:sz w:val="16"/>
                <w:szCs w:val="16"/>
                <w:lang w:eastAsia="es-MX"/>
              </w:rPr>
              <w:lastRenderedPageBreak/>
              <w:t>el “Instituto”, y con el equipo adecuado para el retiro de ramas y hojas para conservarlos con las mejores condiciones de salud y apariencia.</w:t>
            </w:r>
          </w:p>
          <w:p w14:paraId="6E67C30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br/>
              <w:t xml:space="preserve">En caso de deficiencias en el servicio, 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atender dentro de las primeras 24 horas naturales posteriores los reportes realizados por el Supervisor del contrato o quien éste designe, se considerará como deficiencia:</w:t>
            </w:r>
            <w:r w:rsidRPr="00701A2E">
              <w:rPr>
                <w:rFonts w:ascii="Arial" w:hAnsi="Arial" w:cs="Arial"/>
                <w:sz w:val="16"/>
                <w:szCs w:val="16"/>
                <w:lang w:eastAsia="es-MX"/>
              </w:rPr>
              <w:br/>
            </w:r>
            <w:r w:rsidRPr="00701A2E">
              <w:rPr>
                <w:rFonts w:ascii="Arial" w:hAnsi="Arial" w:cs="Arial"/>
                <w:sz w:val="16"/>
                <w:szCs w:val="16"/>
                <w:lang w:eastAsia="es-MX"/>
              </w:rPr>
              <w:br/>
              <w:t xml:space="preserve">• Árboles maltratados por parte del </w:t>
            </w:r>
            <w:r w:rsidRPr="00701A2E">
              <w:rPr>
                <w:rFonts w:ascii="Arial" w:hAnsi="Arial" w:cs="Arial"/>
                <w:b/>
                <w:bCs/>
                <w:sz w:val="16"/>
                <w:szCs w:val="16"/>
                <w:lang w:eastAsia="es-MX"/>
              </w:rPr>
              <w:t>“Proveedor”.</w:t>
            </w:r>
            <w:r w:rsidRPr="00701A2E">
              <w:rPr>
                <w:rFonts w:ascii="Arial" w:hAnsi="Arial" w:cs="Arial"/>
                <w:sz w:val="16"/>
                <w:szCs w:val="16"/>
                <w:lang w:eastAsia="es-MX"/>
              </w:rPr>
              <w:br/>
              <w:t xml:space="preserve">• Árboles con plagas y enfermedades no tratadas debidamente por el </w:t>
            </w:r>
            <w:r w:rsidRPr="00701A2E">
              <w:rPr>
                <w:rFonts w:ascii="Arial" w:hAnsi="Arial" w:cs="Arial"/>
                <w:b/>
                <w:bCs/>
                <w:sz w:val="16"/>
                <w:szCs w:val="16"/>
                <w:lang w:eastAsia="es-MX"/>
              </w:rPr>
              <w:t>“Proveedor”.</w:t>
            </w:r>
            <w:r w:rsidRPr="00701A2E">
              <w:rPr>
                <w:rFonts w:ascii="Arial" w:hAnsi="Arial" w:cs="Arial"/>
                <w:sz w:val="16"/>
                <w:szCs w:val="16"/>
                <w:lang w:eastAsia="es-MX"/>
              </w:rPr>
              <w:br/>
            </w:r>
            <w:r w:rsidRPr="00701A2E">
              <w:rPr>
                <w:rFonts w:ascii="Arial" w:hAnsi="Arial" w:cs="Arial"/>
                <w:sz w:val="16"/>
                <w:szCs w:val="16"/>
                <w:lang w:eastAsia="es-MX"/>
              </w:rPr>
              <w:br/>
              <w:t xml:space="preserve">Los reportes serán hechos por el Supervisor del contrato o quien éste designe al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en dicho reporte se describirá la deficiencia que se presenta. . Para dar como atendido un reporte, el personal del </w:t>
            </w:r>
            <w:r w:rsidRPr="00701A2E">
              <w:rPr>
                <w:rFonts w:ascii="Arial" w:hAnsi="Arial" w:cs="Arial"/>
                <w:b/>
                <w:bCs/>
                <w:sz w:val="16"/>
                <w:szCs w:val="16"/>
                <w:lang w:eastAsia="es-MX"/>
              </w:rPr>
              <w:t>“Proveedor”</w:t>
            </w:r>
            <w:r w:rsidRPr="00701A2E">
              <w:rPr>
                <w:rFonts w:ascii="Arial" w:hAnsi="Arial" w:cs="Arial"/>
                <w:sz w:val="16"/>
                <w:szCs w:val="16"/>
                <w:lang w:eastAsia="es-MX"/>
              </w:rPr>
              <w:t xml:space="preserve"> deberá responder el correo electrónico a través del cual se reportó la deficiencia adjuntando la evidencia fotográfica., en caso de no atender el reporte dentro de las primeras 24 horas naturales se aplicarán las penas convencionales correspondientes.</w:t>
            </w:r>
          </w:p>
        </w:tc>
        <w:tc>
          <w:tcPr>
            <w:tcW w:w="1213" w:type="dxa"/>
            <w:shd w:val="clear" w:color="auto" w:fill="auto"/>
            <w:vAlign w:val="center"/>
            <w:hideMark/>
          </w:tcPr>
          <w:p w14:paraId="1DB2F4C9"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lastRenderedPageBreak/>
              <w:t>Cuando represente un riesgo de caída</w:t>
            </w:r>
          </w:p>
        </w:tc>
        <w:tc>
          <w:tcPr>
            <w:tcW w:w="3021" w:type="dxa"/>
            <w:shd w:val="clear" w:color="auto" w:fill="auto"/>
            <w:vAlign w:val="center"/>
            <w:hideMark/>
          </w:tcPr>
          <w:p w14:paraId="756590D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Cuando represente un riesgo de caída</w:t>
            </w:r>
          </w:p>
        </w:tc>
      </w:tr>
      <w:tr w:rsidR="00701A2E" w:rsidRPr="00701A2E" w14:paraId="2E47020D" w14:textId="77777777" w:rsidTr="000D2FC5">
        <w:trPr>
          <w:trHeight w:val="833"/>
          <w:jc w:val="center"/>
        </w:trPr>
        <w:tc>
          <w:tcPr>
            <w:tcW w:w="481" w:type="dxa"/>
            <w:shd w:val="clear" w:color="auto" w:fill="FF33CC"/>
            <w:vAlign w:val="center"/>
            <w:hideMark/>
          </w:tcPr>
          <w:p w14:paraId="6F8CF340"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33</w:t>
            </w:r>
          </w:p>
        </w:tc>
        <w:tc>
          <w:tcPr>
            <w:tcW w:w="1921" w:type="dxa"/>
            <w:shd w:val="clear" w:color="auto" w:fill="auto"/>
            <w:vAlign w:val="center"/>
            <w:hideMark/>
          </w:tcPr>
          <w:p w14:paraId="0D5CCB33" w14:textId="77777777" w:rsidR="00701A2E" w:rsidRPr="00701A2E" w:rsidRDefault="00701A2E" w:rsidP="00701A2E">
            <w:pPr>
              <w:ind w:right="75"/>
              <w:jc w:val="both"/>
              <w:rPr>
                <w:rFonts w:ascii="Arial" w:hAnsi="Arial" w:cs="Arial"/>
                <w:b/>
                <w:bCs/>
                <w:sz w:val="16"/>
                <w:szCs w:val="16"/>
                <w:lang w:eastAsia="es-MX"/>
              </w:rPr>
            </w:pPr>
            <w:r w:rsidRPr="00701A2E">
              <w:rPr>
                <w:rFonts w:ascii="Arial" w:hAnsi="Arial" w:cs="Arial"/>
                <w:b/>
                <w:bCs/>
                <w:sz w:val="16"/>
                <w:szCs w:val="16"/>
                <w:lang w:eastAsia="es-MX"/>
              </w:rPr>
              <w:t>RETIRO DE LA BASURA GENERADA POR EL SERVICIO</w:t>
            </w:r>
          </w:p>
        </w:tc>
        <w:tc>
          <w:tcPr>
            <w:tcW w:w="4930" w:type="dxa"/>
            <w:shd w:val="clear" w:color="auto" w:fill="auto"/>
            <w:vAlign w:val="center"/>
            <w:hideMark/>
          </w:tcPr>
          <w:p w14:paraId="3BEC1B33"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proporcionar bolsas de plástico biodegradables para los desechos provenientes de naturaleza muerta, basura, hojas secas y de la poda de césped que se acumulen durante las labores, los cuales deberán ser retirados de los inmuebles al menos.</w:t>
            </w:r>
          </w:p>
        </w:tc>
        <w:tc>
          <w:tcPr>
            <w:tcW w:w="1213" w:type="dxa"/>
            <w:shd w:val="clear" w:color="auto" w:fill="auto"/>
            <w:vAlign w:val="center"/>
            <w:hideMark/>
          </w:tcPr>
          <w:p w14:paraId="6BDC4BC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Dos veces por semana </w:t>
            </w:r>
          </w:p>
        </w:tc>
        <w:tc>
          <w:tcPr>
            <w:tcW w:w="3021" w:type="dxa"/>
            <w:shd w:val="clear" w:color="auto" w:fill="auto"/>
            <w:vAlign w:val="center"/>
            <w:hideMark/>
          </w:tcPr>
          <w:p w14:paraId="7D548388"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Dos veces por semana </w:t>
            </w:r>
          </w:p>
        </w:tc>
      </w:tr>
    </w:tbl>
    <w:p w14:paraId="75267A1F" w14:textId="77777777" w:rsidR="00701A2E" w:rsidRPr="00701A2E" w:rsidRDefault="00701A2E" w:rsidP="00701A2E">
      <w:pPr>
        <w:kinsoku w:val="0"/>
        <w:overflowPunct w:val="0"/>
        <w:spacing w:before="5" w:line="260" w:lineRule="exact"/>
        <w:ind w:right="75"/>
        <w:jc w:val="both"/>
        <w:rPr>
          <w:rFonts w:ascii="Arial" w:eastAsia="Arial" w:hAnsi="Arial" w:cs="Arial"/>
          <w:lang w:eastAsia="en-US"/>
        </w:rPr>
      </w:pPr>
    </w:p>
    <w:p w14:paraId="6027E973"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r w:rsidRPr="00701A2E">
        <w:rPr>
          <w:rFonts w:ascii="Arial" w:eastAsia="Arial" w:hAnsi="Arial" w:cs="Arial"/>
          <w:lang w:eastAsia="en-US"/>
        </w:rPr>
        <w:t>En</w:t>
      </w:r>
      <w:r w:rsidRPr="00701A2E">
        <w:rPr>
          <w:rFonts w:ascii="Arial" w:eastAsia="Arial" w:hAnsi="Arial" w:cs="Arial"/>
          <w:spacing w:val="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o</w:t>
      </w:r>
      <w:r w:rsidRPr="00701A2E">
        <w:rPr>
          <w:rFonts w:ascii="Arial" w:eastAsia="Arial" w:hAnsi="Arial" w:cs="Arial"/>
          <w:spacing w:val="6"/>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6"/>
          <w:lang w:eastAsia="en-US"/>
        </w:rPr>
        <w:t xml:space="preserve"> </w:t>
      </w:r>
      <w:r w:rsidRPr="00701A2E">
        <w:rPr>
          <w:rFonts w:ascii="Arial" w:eastAsia="Arial" w:hAnsi="Arial" w:cs="Arial"/>
          <w:spacing w:val="-2"/>
          <w:lang w:eastAsia="en-US"/>
        </w:rPr>
        <w:t>q</w:t>
      </w:r>
      <w:r w:rsidRPr="00701A2E">
        <w:rPr>
          <w:rFonts w:ascii="Arial" w:eastAsia="Arial" w:hAnsi="Arial" w:cs="Arial"/>
          <w:spacing w:val="1"/>
          <w:lang w:eastAsia="en-US"/>
        </w:rPr>
        <w:t>u</w:t>
      </w:r>
      <w:r w:rsidRPr="00701A2E">
        <w:rPr>
          <w:rFonts w:ascii="Arial" w:eastAsia="Arial" w:hAnsi="Arial" w:cs="Arial"/>
          <w:lang w:eastAsia="en-US"/>
        </w:rPr>
        <w:t>e</w:t>
      </w:r>
      <w:r w:rsidRPr="00701A2E">
        <w:rPr>
          <w:rFonts w:ascii="Arial" w:eastAsia="Arial" w:hAnsi="Arial" w:cs="Arial"/>
          <w:spacing w:val="6"/>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2"/>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lang w:eastAsia="en-US"/>
        </w:rPr>
        <w:t>c</w:t>
      </w:r>
      <w:r w:rsidRPr="00701A2E">
        <w:rPr>
          <w:rFonts w:ascii="Arial" w:eastAsia="Arial" w:hAnsi="Arial" w:cs="Arial"/>
          <w:spacing w:val="-6"/>
          <w:lang w:eastAsia="en-US"/>
        </w:rPr>
        <w:t>u</w:t>
      </w:r>
      <w:r w:rsidRPr="00701A2E">
        <w:rPr>
          <w:rFonts w:ascii="Arial" w:eastAsia="Arial" w:hAnsi="Arial" w:cs="Arial"/>
          <w:spacing w:val="3"/>
          <w:lang w:eastAsia="en-US"/>
        </w:rPr>
        <w:t>m</w:t>
      </w:r>
      <w:r w:rsidRPr="00701A2E">
        <w:rPr>
          <w:rFonts w:ascii="Arial" w:eastAsia="Arial" w:hAnsi="Arial" w:cs="Arial"/>
          <w:spacing w:val="-6"/>
          <w:lang w:eastAsia="en-US"/>
        </w:rPr>
        <w:t>p</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6"/>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6"/>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z</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do</w:t>
      </w:r>
      <w:r w:rsidRPr="00701A2E">
        <w:rPr>
          <w:rFonts w:ascii="Arial" w:eastAsia="Arial" w:hAnsi="Arial" w:cs="Arial"/>
          <w:lang w:eastAsia="en-US"/>
        </w:rPr>
        <w:t>s</w:t>
      </w:r>
      <w:r w:rsidRPr="00701A2E">
        <w:rPr>
          <w:rFonts w:ascii="Arial" w:eastAsia="Arial" w:hAnsi="Arial" w:cs="Arial"/>
          <w:spacing w:val="2"/>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6"/>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ad</w:t>
      </w:r>
      <w:r w:rsidRPr="00701A2E">
        <w:rPr>
          <w:rFonts w:ascii="Arial" w:eastAsia="Arial" w:hAnsi="Arial" w:cs="Arial"/>
          <w:lang w:eastAsia="en-US"/>
        </w:rPr>
        <w:t>a</w:t>
      </w:r>
      <w:r w:rsidRPr="00701A2E">
        <w:rPr>
          <w:rFonts w:ascii="Arial" w:eastAsia="Arial" w:hAnsi="Arial" w:cs="Arial"/>
          <w:spacing w:val="6"/>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6"/>
          <w:lang w:eastAsia="en-US"/>
        </w:rPr>
        <w:t xml:space="preserve"> </w:t>
      </w:r>
      <w:r w:rsidRPr="00701A2E">
        <w:rPr>
          <w:rFonts w:ascii="Arial" w:eastAsia="Arial" w:hAnsi="Arial" w:cs="Arial"/>
          <w:lang w:eastAsia="en-US"/>
        </w:rPr>
        <w:t>o</w:t>
      </w:r>
      <w:r w:rsidRPr="00701A2E">
        <w:rPr>
          <w:rFonts w:ascii="Arial" w:eastAsia="Arial" w:hAnsi="Arial" w:cs="Arial"/>
          <w:spacing w:val="6"/>
          <w:lang w:eastAsia="en-US"/>
        </w:rPr>
        <w:t xml:space="preserve"> </w:t>
      </w:r>
      <w:r w:rsidRPr="00701A2E">
        <w:rPr>
          <w:rFonts w:ascii="Arial" w:eastAsia="Arial" w:hAnsi="Arial" w:cs="Arial"/>
          <w:spacing w:val="-2"/>
          <w:lang w:eastAsia="en-US"/>
        </w:rPr>
        <w:t>a</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end</w:t>
      </w:r>
      <w:r w:rsidRPr="00701A2E">
        <w:rPr>
          <w:rFonts w:ascii="Arial" w:eastAsia="Arial" w:hAnsi="Arial" w:cs="Arial"/>
          <w:lang w:eastAsia="en-US"/>
        </w:rPr>
        <w:t>a</w:t>
      </w:r>
      <w:r w:rsidRPr="00701A2E">
        <w:rPr>
          <w:rFonts w:ascii="Arial" w:eastAsia="Arial" w:hAnsi="Arial" w:cs="Arial"/>
          <w:spacing w:val="6"/>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rc</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lang w:eastAsia="en-US"/>
        </w:rPr>
        <w:t>o</w:t>
      </w:r>
      <w:r w:rsidRPr="00701A2E">
        <w:rPr>
          <w:rFonts w:ascii="Arial" w:eastAsia="Arial" w:hAnsi="Arial" w:cs="Arial"/>
          <w:spacing w:val="42"/>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6"/>
          <w:lang w:eastAsia="en-US"/>
        </w:rPr>
        <w:t>e</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37"/>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ua</w:t>
      </w:r>
      <w:r w:rsidRPr="00701A2E">
        <w:rPr>
          <w:rFonts w:ascii="Arial" w:eastAsia="Arial" w:hAnsi="Arial" w:cs="Arial"/>
          <w:spacing w:val="1"/>
          <w:lang w:eastAsia="en-US"/>
        </w:rPr>
        <w:t>l</w:t>
      </w:r>
      <w:r w:rsidRPr="00701A2E">
        <w:rPr>
          <w:rFonts w:ascii="Arial" w:eastAsia="Arial" w:hAnsi="Arial" w:cs="Arial"/>
          <w:spacing w:val="-2"/>
          <w:lang w:eastAsia="en-US"/>
        </w:rPr>
        <w:t>qu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ra</w:t>
      </w:r>
      <w:r w:rsidRPr="00701A2E">
        <w:rPr>
          <w:rFonts w:ascii="Arial" w:eastAsia="Arial" w:hAnsi="Arial" w:cs="Arial"/>
          <w:spacing w:val="38"/>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2"/>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38"/>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39"/>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42"/>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47"/>
          <w:lang w:eastAsia="en-US"/>
        </w:rPr>
        <w:t xml:space="preserv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lang w:eastAsia="en-US"/>
        </w:rPr>
        <w:t>cr</w:t>
      </w:r>
      <w:r w:rsidRPr="00701A2E">
        <w:rPr>
          <w:rFonts w:ascii="Arial" w:eastAsia="Arial" w:hAnsi="Arial" w:cs="Arial"/>
          <w:spacing w:val="1"/>
          <w:lang w:eastAsia="en-US"/>
        </w:rPr>
        <w:t>i</w:t>
      </w:r>
      <w:r w:rsidRPr="00701A2E">
        <w:rPr>
          <w:rFonts w:ascii="Arial" w:eastAsia="Arial" w:hAnsi="Arial" w:cs="Arial"/>
          <w:spacing w:val="-2"/>
          <w:lang w:eastAsia="en-US"/>
        </w:rPr>
        <w:t>be</w:t>
      </w:r>
      <w:r w:rsidRPr="00701A2E">
        <w:rPr>
          <w:rFonts w:ascii="Arial" w:eastAsia="Arial" w:hAnsi="Arial" w:cs="Arial"/>
          <w:lang w:eastAsia="en-US"/>
        </w:rPr>
        <w:t>n en el presente Anexo Técnico</w:t>
      </w:r>
      <w:r w:rsidRPr="00701A2E">
        <w:rPr>
          <w:rFonts w:ascii="Arial" w:eastAsia="Arial" w:hAnsi="Arial" w:cs="Arial"/>
          <w:b/>
          <w:bCs/>
          <w:lang w:eastAsia="en-US"/>
        </w:rPr>
        <w:t>,</w:t>
      </w:r>
      <w:r w:rsidRPr="00701A2E">
        <w:rPr>
          <w:rFonts w:ascii="Arial" w:eastAsia="Arial" w:hAnsi="Arial" w:cs="Arial"/>
          <w:b/>
          <w:bCs/>
          <w:spacing w:val="16"/>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7"/>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e</w:t>
      </w:r>
      <w:r w:rsidRPr="00701A2E">
        <w:rPr>
          <w:rFonts w:ascii="Arial" w:eastAsia="Arial" w:hAnsi="Arial" w:cs="Arial"/>
          <w:spacing w:val="16"/>
          <w:lang w:eastAsia="en-US"/>
        </w:rPr>
        <w:t xml:space="preserve"> </w:t>
      </w:r>
      <w:r w:rsidRPr="00701A2E">
        <w:rPr>
          <w:rFonts w:ascii="Arial" w:eastAsia="Arial" w:hAnsi="Arial" w:cs="Arial"/>
          <w:spacing w:val="-2"/>
          <w:lang w:eastAsia="en-US"/>
        </w:rPr>
        <w:t>a</w:t>
      </w:r>
      <w:r w:rsidRPr="00701A2E">
        <w:rPr>
          <w:rFonts w:ascii="Arial" w:eastAsia="Arial" w:hAnsi="Arial" w:cs="Arial"/>
          <w:spacing w:val="-6"/>
          <w:lang w:eastAsia="en-US"/>
        </w:rPr>
        <w:t>p</w:t>
      </w:r>
      <w:r w:rsidRPr="00701A2E">
        <w:rPr>
          <w:rFonts w:ascii="Arial" w:eastAsia="Arial" w:hAnsi="Arial" w:cs="Arial"/>
          <w:spacing w:val="1"/>
          <w:lang w:eastAsia="en-US"/>
        </w:rPr>
        <w:t>li</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11"/>
          <w:lang w:eastAsia="en-US"/>
        </w:rPr>
        <w:t xml:space="preserve"> las </w:t>
      </w:r>
      <w:r w:rsidRPr="00701A2E">
        <w:rPr>
          <w:rFonts w:ascii="Arial" w:eastAsia="Arial" w:hAnsi="Arial" w:cs="Arial"/>
          <w:spacing w:val="-2"/>
          <w:lang w:eastAsia="en-US"/>
        </w:rPr>
        <w:t>pena</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spacing w:val="7"/>
          <w:lang w:eastAsia="en-US"/>
        </w:rPr>
        <w:t>v</w:t>
      </w:r>
      <w:r w:rsidRPr="00701A2E">
        <w:rPr>
          <w:rFonts w:ascii="Arial" w:eastAsia="Arial" w:hAnsi="Arial" w:cs="Arial"/>
          <w:spacing w:val="-2"/>
          <w:lang w:eastAsia="en-US"/>
        </w:rPr>
        <w:t>en</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ona</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 y/o deductivas c</w:t>
      </w:r>
      <w:r w:rsidRPr="00701A2E">
        <w:rPr>
          <w:rFonts w:ascii="Arial" w:eastAsia="Arial" w:hAnsi="Arial" w:cs="Arial"/>
          <w:spacing w:val="-2"/>
          <w:lang w:eastAsia="en-US"/>
        </w:rPr>
        <w:t>o</w:t>
      </w:r>
      <w:r w:rsidRPr="00701A2E">
        <w:rPr>
          <w:rFonts w:ascii="Arial" w:eastAsia="Arial" w:hAnsi="Arial" w:cs="Arial"/>
          <w:lang w:eastAsia="en-US"/>
        </w:rPr>
        <w:t>rr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pond</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nt</w:t>
      </w:r>
      <w:r w:rsidRPr="00701A2E">
        <w:rPr>
          <w:rFonts w:ascii="Arial" w:eastAsia="Arial" w:hAnsi="Arial" w:cs="Arial"/>
          <w:spacing w:val="-2"/>
          <w:lang w:eastAsia="en-US"/>
        </w:rPr>
        <w:t>e</w:t>
      </w:r>
      <w:r w:rsidRPr="00701A2E">
        <w:rPr>
          <w:rFonts w:ascii="Arial" w:eastAsia="Arial" w:hAnsi="Arial" w:cs="Arial"/>
          <w:spacing w:val="-5"/>
          <w:lang w:eastAsia="en-US"/>
        </w:rPr>
        <w:t xml:space="preserve">s, mismas que se señalan en los numerales </w:t>
      </w:r>
      <w:r w:rsidRPr="00701A2E">
        <w:rPr>
          <w:rFonts w:ascii="Arial" w:eastAsia="Arial" w:hAnsi="Arial" w:cs="Arial"/>
          <w:b/>
          <w:bCs/>
          <w:spacing w:val="-5"/>
          <w:lang w:eastAsia="en-US"/>
        </w:rPr>
        <w:t xml:space="preserve">8. Penas Convencionales </w:t>
      </w:r>
      <w:r w:rsidRPr="00701A2E">
        <w:rPr>
          <w:rFonts w:ascii="Arial" w:eastAsia="Arial" w:hAnsi="Arial" w:cs="Arial"/>
          <w:spacing w:val="-5"/>
          <w:lang w:eastAsia="en-US"/>
        </w:rPr>
        <w:t xml:space="preserve">y </w:t>
      </w:r>
      <w:r w:rsidRPr="00701A2E">
        <w:rPr>
          <w:rFonts w:ascii="Arial" w:eastAsia="Arial" w:hAnsi="Arial" w:cs="Arial"/>
          <w:b/>
          <w:bCs/>
          <w:spacing w:val="-5"/>
          <w:lang w:eastAsia="en-US"/>
        </w:rPr>
        <w:t xml:space="preserve">9. Deducciones </w:t>
      </w:r>
      <w:r w:rsidRPr="00701A2E">
        <w:rPr>
          <w:rFonts w:ascii="Arial" w:eastAsia="Arial" w:hAnsi="Arial" w:cs="Arial"/>
          <w:spacing w:val="-5"/>
          <w:lang w:eastAsia="en-US"/>
        </w:rPr>
        <w:t>de  la Convocatoria.</w:t>
      </w:r>
    </w:p>
    <w:p w14:paraId="7633DA15" w14:textId="77777777" w:rsidR="00701A2E" w:rsidRPr="00701A2E" w:rsidRDefault="00701A2E" w:rsidP="00701A2E">
      <w:pPr>
        <w:ind w:right="74"/>
        <w:jc w:val="both"/>
        <w:rPr>
          <w:rFonts w:ascii="Arial" w:eastAsia="Arial" w:hAnsi="Arial" w:cs="Arial"/>
          <w:b/>
          <w:lang w:eastAsia="en-US"/>
        </w:rPr>
      </w:pPr>
    </w:p>
    <w:p w14:paraId="3E425AC1" w14:textId="77777777" w:rsidR="00701A2E" w:rsidRPr="00701A2E" w:rsidRDefault="00701A2E" w:rsidP="00701A2E">
      <w:pPr>
        <w:ind w:right="-210"/>
        <w:jc w:val="center"/>
        <w:rPr>
          <w:rFonts w:ascii="Arial" w:eastAsia="Arial" w:hAnsi="Arial" w:cs="Arial"/>
          <w:b/>
          <w:bCs/>
          <w:u w:val="single"/>
          <w:lang w:eastAsia="en-US"/>
        </w:rPr>
      </w:pPr>
      <w:r w:rsidRPr="00701A2E">
        <w:rPr>
          <w:rFonts w:ascii="Arial" w:eastAsia="Arial" w:hAnsi="Arial" w:cs="Arial"/>
          <w:b/>
          <w:bCs/>
          <w:u w:val="single"/>
          <w:lang w:eastAsia="en-US"/>
        </w:rPr>
        <w:t>Tabla 5.</w:t>
      </w:r>
    </w:p>
    <w:p w14:paraId="12A07329" w14:textId="77777777" w:rsidR="00701A2E" w:rsidRPr="00701A2E" w:rsidRDefault="00701A2E" w:rsidP="00701A2E">
      <w:pPr>
        <w:ind w:right="-210"/>
        <w:jc w:val="center"/>
        <w:rPr>
          <w:rFonts w:ascii="Arial" w:eastAsia="Arial" w:hAnsi="Arial" w:cs="Arial"/>
          <w:b/>
          <w:bCs/>
          <w:u w:val="single"/>
          <w:lang w:eastAsia="en-US"/>
        </w:rPr>
      </w:pPr>
      <w:r w:rsidRPr="00701A2E">
        <w:rPr>
          <w:rFonts w:ascii="Arial" w:eastAsia="Arial" w:hAnsi="Arial" w:cs="Arial"/>
          <w:b/>
          <w:bCs/>
          <w:u w:val="single"/>
          <w:lang w:eastAsia="en-US"/>
        </w:rPr>
        <w:t>Tipos de plantas para rehabilitación</w:t>
      </w:r>
    </w:p>
    <w:p w14:paraId="306EA597" w14:textId="77777777" w:rsidR="00701A2E" w:rsidRPr="00701A2E" w:rsidRDefault="00701A2E" w:rsidP="00701A2E">
      <w:pPr>
        <w:ind w:right="-210"/>
        <w:jc w:val="center"/>
        <w:rPr>
          <w:rFonts w:ascii="Arial" w:eastAsia="Arial" w:hAnsi="Arial" w:cs="Arial"/>
          <w:b/>
          <w:bCs/>
          <w:u w:val="single"/>
          <w:lang w:eastAsia="en-US"/>
        </w:rPr>
      </w:pPr>
    </w:p>
    <w:tbl>
      <w:tblPr>
        <w:tblW w:w="4596" w:type="pct"/>
        <w:jc w:val="center"/>
        <w:tblCellMar>
          <w:left w:w="70" w:type="dxa"/>
          <w:right w:w="70" w:type="dxa"/>
        </w:tblCellMar>
        <w:tblLook w:val="04A0" w:firstRow="1" w:lastRow="0" w:firstColumn="1" w:lastColumn="0" w:noHBand="0" w:noVBand="1"/>
      </w:tblPr>
      <w:tblGrid>
        <w:gridCol w:w="416"/>
        <w:gridCol w:w="3526"/>
        <w:gridCol w:w="421"/>
        <w:gridCol w:w="4373"/>
      </w:tblGrid>
      <w:tr w:rsidR="00701A2E" w:rsidRPr="00701A2E" w14:paraId="5B88F530" w14:textId="77777777" w:rsidTr="000D2FC5">
        <w:trPr>
          <w:trHeight w:val="229"/>
          <w:tblHeader/>
          <w:jc w:val="center"/>
        </w:trPr>
        <w:tc>
          <w:tcPr>
            <w:tcW w:w="238" w:type="pct"/>
            <w:tcBorders>
              <w:top w:val="single" w:sz="6" w:space="0" w:color="auto"/>
              <w:left w:val="single" w:sz="6" w:space="0" w:color="auto"/>
              <w:bottom w:val="single" w:sz="6" w:space="0" w:color="auto"/>
              <w:right w:val="single" w:sz="6" w:space="0" w:color="auto"/>
            </w:tcBorders>
            <w:shd w:val="clear" w:color="auto" w:fill="FF33CC"/>
            <w:vAlign w:val="center"/>
            <w:hideMark/>
          </w:tcPr>
          <w:p w14:paraId="1FD36674"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No.</w:t>
            </w:r>
          </w:p>
        </w:tc>
        <w:tc>
          <w:tcPr>
            <w:tcW w:w="2018" w:type="pct"/>
            <w:tcBorders>
              <w:top w:val="single" w:sz="6" w:space="0" w:color="auto"/>
              <w:left w:val="single" w:sz="6" w:space="0" w:color="auto"/>
              <w:bottom w:val="single" w:sz="6" w:space="0" w:color="auto"/>
              <w:right w:val="single" w:sz="6" w:space="0" w:color="auto"/>
            </w:tcBorders>
            <w:shd w:val="clear" w:color="auto" w:fill="FF33CC"/>
            <w:vAlign w:val="center"/>
            <w:hideMark/>
          </w:tcPr>
          <w:p w14:paraId="0C0E2664"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PLANTAS</w:t>
            </w:r>
          </w:p>
        </w:tc>
        <w:tc>
          <w:tcPr>
            <w:tcW w:w="241" w:type="pct"/>
            <w:tcBorders>
              <w:top w:val="single" w:sz="6" w:space="0" w:color="auto"/>
              <w:left w:val="single" w:sz="6" w:space="0" w:color="auto"/>
              <w:bottom w:val="single" w:sz="6" w:space="0" w:color="auto"/>
              <w:right w:val="single" w:sz="6" w:space="0" w:color="auto"/>
            </w:tcBorders>
            <w:shd w:val="clear" w:color="auto" w:fill="FF33CC"/>
            <w:vAlign w:val="center"/>
            <w:hideMark/>
          </w:tcPr>
          <w:p w14:paraId="15E3914A"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No.</w:t>
            </w:r>
          </w:p>
        </w:tc>
        <w:tc>
          <w:tcPr>
            <w:tcW w:w="2503" w:type="pct"/>
            <w:tcBorders>
              <w:top w:val="single" w:sz="6" w:space="0" w:color="auto"/>
              <w:left w:val="single" w:sz="6" w:space="0" w:color="auto"/>
              <w:bottom w:val="single" w:sz="6" w:space="0" w:color="auto"/>
              <w:right w:val="single" w:sz="6" w:space="0" w:color="auto"/>
            </w:tcBorders>
            <w:shd w:val="clear" w:color="auto" w:fill="FF33CC"/>
            <w:vAlign w:val="center"/>
            <w:hideMark/>
          </w:tcPr>
          <w:p w14:paraId="564977E2"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PLANTAS</w:t>
            </w:r>
          </w:p>
        </w:tc>
      </w:tr>
      <w:tr w:rsidR="00701A2E" w:rsidRPr="00701A2E" w14:paraId="7A57B14F" w14:textId="77777777" w:rsidTr="000D2FC5">
        <w:trPr>
          <w:cantSplit/>
          <w:trHeight w:val="170"/>
          <w:jc w:val="center"/>
        </w:trPr>
        <w:tc>
          <w:tcPr>
            <w:tcW w:w="238" w:type="pct"/>
            <w:tcBorders>
              <w:top w:val="single" w:sz="6" w:space="0" w:color="auto"/>
              <w:left w:val="single" w:sz="8" w:space="0" w:color="000000"/>
              <w:bottom w:val="single" w:sz="8" w:space="0" w:color="000000"/>
              <w:right w:val="single" w:sz="8" w:space="0" w:color="000000"/>
            </w:tcBorders>
            <w:shd w:val="clear" w:color="auto" w:fill="FF33CC"/>
            <w:vAlign w:val="center"/>
            <w:hideMark/>
          </w:tcPr>
          <w:p w14:paraId="30331558"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2018" w:type="pct"/>
            <w:tcBorders>
              <w:top w:val="single" w:sz="6" w:space="0" w:color="auto"/>
              <w:left w:val="nil"/>
              <w:bottom w:val="single" w:sz="8" w:space="0" w:color="000000"/>
              <w:right w:val="single" w:sz="8" w:space="0" w:color="000000"/>
            </w:tcBorders>
            <w:shd w:val="clear" w:color="auto" w:fill="auto"/>
            <w:vAlign w:val="center"/>
            <w:hideMark/>
          </w:tcPr>
          <w:p w14:paraId="32C6A1D1"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Agave</w:t>
            </w:r>
          </w:p>
        </w:tc>
        <w:tc>
          <w:tcPr>
            <w:tcW w:w="241" w:type="pct"/>
            <w:tcBorders>
              <w:top w:val="single" w:sz="6" w:space="0" w:color="auto"/>
              <w:left w:val="nil"/>
              <w:bottom w:val="single" w:sz="8" w:space="0" w:color="000000"/>
              <w:right w:val="single" w:sz="8" w:space="0" w:color="000000"/>
            </w:tcBorders>
            <w:shd w:val="clear" w:color="auto" w:fill="FF33CC"/>
            <w:vAlign w:val="center"/>
          </w:tcPr>
          <w:p w14:paraId="093AA865"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21</w:t>
            </w:r>
          </w:p>
        </w:tc>
        <w:tc>
          <w:tcPr>
            <w:tcW w:w="2503" w:type="pct"/>
            <w:tcBorders>
              <w:top w:val="single" w:sz="6" w:space="0" w:color="auto"/>
              <w:left w:val="nil"/>
              <w:bottom w:val="single" w:sz="8" w:space="0" w:color="000000"/>
              <w:right w:val="single" w:sz="8" w:space="0" w:color="000000"/>
            </w:tcBorders>
            <w:shd w:val="clear" w:color="auto" w:fill="auto"/>
            <w:vAlign w:val="center"/>
          </w:tcPr>
          <w:p w14:paraId="2A5AD986"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Hoja de sandía</w:t>
            </w:r>
          </w:p>
        </w:tc>
      </w:tr>
      <w:tr w:rsidR="00701A2E" w:rsidRPr="00701A2E" w14:paraId="07D830D1"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113A166B"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2</w:t>
            </w:r>
          </w:p>
        </w:tc>
        <w:tc>
          <w:tcPr>
            <w:tcW w:w="2018" w:type="pct"/>
            <w:tcBorders>
              <w:top w:val="nil"/>
              <w:left w:val="nil"/>
              <w:bottom w:val="single" w:sz="8" w:space="0" w:color="000000"/>
              <w:right w:val="single" w:sz="8" w:space="0" w:color="000000"/>
            </w:tcBorders>
            <w:shd w:val="clear" w:color="auto" w:fill="auto"/>
            <w:vAlign w:val="center"/>
          </w:tcPr>
          <w:p w14:paraId="7C7ABDF1"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Agapando</w:t>
            </w:r>
          </w:p>
        </w:tc>
        <w:tc>
          <w:tcPr>
            <w:tcW w:w="241" w:type="pct"/>
            <w:tcBorders>
              <w:top w:val="nil"/>
              <w:left w:val="nil"/>
              <w:bottom w:val="single" w:sz="8" w:space="0" w:color="000000"/>
              <w:right w:val="single" w:sz="8" w:space="0" w:color="000000"/>
            </w:tcBorders>
            <w:shd w:val="clear" w:color="auto" w:fill="FF33CC"/>
            <w:vAlign w:val="center"/>
          </w:tcPr>
          <w:p w14:paraId="0BD5B3CD"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22</w:t>
            </w:r>
          </w:p>
        </w:tc>
        <w:tc>
          <w:tcPr>
            <w:tcW w:w="2503" w:type="pct"/>
            <w:tcBorders>
              <w:top w:val="nil"/>
              <w:left w:val="nil"/>
              <w:bottom w:val="single" w:sz="8" w:space="0" w:color="000000"/>
              <w:right w:val="single" w:sz="8" w:space="0" w:color="000000"/>
            </w:tcBorders>
            <w:shd w:val="clear" w:color="auto" w:fill="auto"/>
            <w:vAlign w:val="center"/>
          </w:tcPr>
          <w:p w14:paraId="205F6CA8"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Jacaranda</w:t>
            </w:r>
          </w:p>
        </w:tc>
      </w:tr>
      <w:tr w:rsidR="00701A2E" w:rsidRPr="00701A2E" w14:paraId="5BFAA500"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0BD575DB"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3</w:t>
            </w:r>
          </w:p>
        </w:tc>
        <w:tc>
          <w:tcPr>
            <w:tcW w:w="2018" w:type="pct"/>
            <w:tcBorders>
              <w:top w:val="nil"/>
              <w:left w:val="nil"/>
              <w:bottom w:val="single" w:sz="8" w:space="0" w:color="000000"/>
              <w:right w:val="single" w:sz="8" w:space="0" w:color="000000"/>
            </w:tcBorders>
            <w:shd w:val="clear" w:color="auto" w:fill="auto"/>
            <w:vAlign w:val="center"/>
            <w:hideMark/>
          </w:tcPr>
          <w:p w14:paraId="17170151"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Aglonema silver</w:t>
            </w:r>
          </w:p>
        </w:tc>
        <w:tc>
          <w:tcPr>
            <w:tcW w:w="241" w:type="pct"/>
            <w:tcBorders>
              <w:top w:val="nil"/>
              <w:left w:val="nil"/>
              <w:bottom w:val="single" w:sz="8" w:space="0" w:color="000000"/>
              <w:right w:val="single" w:sz="8" w:space="0" w:color="000000"/>
            </w:tcBorders>
            <w:shd w:val="clear" w:color="auto" w:fill="FF33CC"/>
            <w:vAlign w:val="center"/>
          </w:tcPr>
          <w:p w14:paraId="689A4116"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23</w:t>
            </w:r>
          </w:p>
        </w:tc>
        <w:tc>
          <w:tcPr>
            <w:tcW w:w="2503" w:type="pct"/>
            <w:tcBorders>
              <w:top w:val="nil"/>
              <w:left w:val="nil"/>
              <w:bottom w:val="single" w:sz="8" w:space="0" w:color="000000"/>
              <w:right w:val="single" w:sz="8" w:space="0" w:color="000000"/>
            </w:tcBorders>
            <w:shd w:val="clear" w:color="auto" w:fill="auto"/>
            <w:vAlign w:val="center"/>
          </w:tcPr>
          <w:p w14:paraId="00BFDFD5"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Lantana amarilla</w:t>
            </w:r>
          </w:p>
        </w:tc>
      </w:tr>
      <w:tr w:rsidR="00701A2E" w:rsidRPr="00701A2E" w14:paraId="0A7D89D9"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3998DACD"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4</w:t>
            </w:r>
          </w:p>
        </w:tc>
        <w:tc>
          <w:tcPr>
            <w:tcW w:w="2018" w:type="pct"/>
            <w:tcBorders>
              <w:top w:val="nil"/>
              <w:left w:val="nil"/>
              <w:bottom w:val="single" w:sz="8" w:space="0" w:color="000000"/>
              <w:right w:val="single" w:sz="8" w:space="0" w:color="000000"/>
            </w:tcBorders>
            <w:shd w:val="clear" w:color="auto" w:fill="auto"/>
            <w:vAlign w:val="center"/>
            <w:hideMark/>
          </w:tcPr>
          <w:p w14:paraId="380EBBB2"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Amaranto rojo</w:t>
            </w:r>
          </w:p>
        </w:tc>
        <w:tc>
          <w:tcPr>
            <w:tcW w:w="241" w:type="pct"/>
            <w:tcBorders>
              <w:top w:val="nil"/>
              <w:left w:val="nil"/>
              <w:bottom w:val="single" w:sz="8" w:space="0" w:color="000000"/>
              <w:right w:val="single" w:sz="8" w:space="0" w:color="000000"/>
            </w:tcBorders>
            <w:shd w:val="clear" w:color="auto" w:fill="FF33CC"/>
            <w:vAlign w:val="center"/>
          </w:tcPr>
          <w:p w14:paraId="2843719C"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24</w:t>
            </w:r>
          </w:p>
        </w:tc>
        <w:tc>
          <w:tcPr>
            <w:tcW w:w="2503" w:type="pct"/>
            <w:tcBorders>
              <w:top w:val="nil"/>
              <w:left w:val="nil"/>
              <w:bottom w:val="single" w:sz="8" w:space="0" w:color="000000"/>
              <w:right w:val="single" w:sz="8" w:space="0" w:color="000000"/>
            </w:tcBorders>
            <w:shd w:val="clear" w:color="auto" w:fill="auto"/>
            <w:vAlign w:val="center"/>
          </w:tcPr>
          <w:p w14:paraId="3E6A2E43"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Lavanda</w:t>
            </w:r>
          </w:p>
        </w:tc>
      </w:tr>
      <w:tr w:rsidR="00701A2E" w:rsidRPr="00701A2E" w14:paraId="230C7FFD"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0D1E0494"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5</w:t>
            </w:r>
          </w:p>
        </w:tc>
        <w:tc>
          <w:tcPr>
            <w:tcW w:w="2018" w:type="pct"/>
            <w:tcBorders>
              <w:top w:val="nil"/>
              <w:left w:val="nil"/>
              <w:bottom w:val="single" w:sz="8" w:space="0" w:color="000000"/>
              <w:right w:val="single" w:sz="8" w:space="0" w:color="000000"/>
            </w:tcBorders>
            <w:shd w:val="clear" w:color="auto" w:fill="auto"/>
            <w:vAlign w:val="center"/>
          </w:tcPr>
          <w:p w14:paraId="53A264D3"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Anturio</w:t>
            </w:r>
          </w:p>
        </w:tc>
        <w:tc>
          <w:tcPr>
            <w:tcW w:w="241" w:type="pct"/>
            <w:tcBorders>
              <w:top w:val="nil"/>
              <w:left w:val="nil"/>
              <w:bottom w:val="single" w:sz="8" w:space="0" w:color="000000"/>
              <w:right w:val="single" w:sz="8" w:space="0" w:color="000000"/>
            </w:tcBorders>
            <w:shd w:val="clear" w:color="auto" w:fill="FF33CC"/>
            <w:vAlign w:val="center"/>
          </w:tcPr>
          <w:p w14:paraId="1802E24C"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25</w:t>
            </w:r>
          </w:p>
        </w:tc>
        <w:tc>
          <w:tcPr>
            <w:tcW w:w="2503" w:type="pct"/>
            <w:tcBorders>
              <w:top w:val="nil"/>
              <w:left w:val="nil"/>
              <w:bottom w:val="single" w:sz="8" w:space="0" w:color="000000"/>
              <w:right w:val="single" w:sz="8" w:space="0" w:color="000000"/>
            </w:tcBorders>
            <w:shd w:val="clear" w:color="auto" w:fill="auto"/>
            <w:vAlign w:val="center"/>
          </w:tcPr>
          <w:p w14:paraId="41B049D0"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Magnolia</w:t>
            </w:r>
          </w:p>
        </w:tc>
      </w:tr>
      <w:tr w:rsidR="00701A2E" w:rsidRPr="00701A2E" w14:paraId="6F177D71"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3196D511"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6</w:t>
            </w:r>
          </w:p>
        </w:tc>
        <w:tc>
          <w:tcPr>
            <w:tcW w:w="2018" w:type="pct"/>
            <w:tcBorders>
              <w:top w:val="nil"/>
              <w:left w:val="nil"/>
              <w:bottom w:val="single" w:sz="8" w:space="0" w:color="000000"/>
              <w:right w:val="single" w:sz="8" w:space="0" w:color="000000"/>
            </w:tcBorders>
            <w:shd w:val="clear" w:color="auto" w:fill="auto"/>
            <w:vAlign w:val="center"/>
          </w:tcPr>
          <w:p w14:paraId="0278C3F2"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Aralias</w:t>
            </w:r>
          </w:p>
        </w:tc>
        <w:tc>
          <w:tcPr>
            <w:tcW w:w="241" w:type="pct"/>
            <w:tcBorders>
              <w:top w:val="nil"/>
              <w:left w:val="nil"/>
              <w:bottom w:val="single" w:sz="8" w:space="0" w:color="000000"/>
              <w:right w:val="single" w:sz="8" w:space="0" w:color="000000"/>
            </w:tcBorders>
            <w:shd w:val="clear" w:color="auto" w:fill="FF33CC"/>
            <w:vAlign w:val="center"/>
          </w:tcPr>
          <w:p w14:paraId="6E01DB6D"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26</w:t>
            </w:r>
          </w:p>
        </w:tc>
        <w:tc>
          <w:tcPr>
            <w:tcW w:w="2503" w:type="pct"/>
            <w:tcBorders>
              <w:top w:val="nil"/>
              <w:left w:val="nil"/>
              <w:bottom w:val="single" w:sz="8" w:space="0" w:color="000000"/>
              <w:right w:val="single" w:sz="8" w:space="0" w:color="000000"/>
            </w:tcBorders>
            <w:shd w:val="clear" w:color="auto" w:fill="auto"/>
            <w:vAlign w:val="center"/>
          </w:tcPr>
          <w:p w14:paraId="584BCD80"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Nochebuena</w:t>
            </w:r>
          </w:p>
        </w:tc>
      </w:tr>
      <w:tr w:rsidR="00701A2E" w:rsidRPr="00701A2E" w14:paraId="395609B6"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73343F00"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7</w:t>
            </w:r>
          </w:p>
        </w:tc>
        <w:tc>
          <w:tcPr>
            <w:tcW w:w="2018" w:type="pct"/>
            <w:tcBorders>
              <w:top w:val="nil"/>
              <w:left w:val="nil"/>
              <w:bottom w:val="single" w:sz="8" w:space="0" w:color="000000"/>
              <w:right w:val="single" w:sz="8" w:space="0" w:color="000000"/>
            </w:tcBorders>
            <w:shd w:val="clear" w:color="auto" w:fill="auto"/>
            <w:vAlign w:val="center"/>
          </w:tcPr>
          <w:p w14:paraId="3661D305"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Árbol de orquídea</w:t>
            </w:r>
          </w:p>
        </w:tc>
        <w:tc>
          <w:tcPr>
            <w:tcW w:w="241" w:type="pct"/>
            <w:tcBorders>
              <w:top w:val="nil"/>
              <w:left w:val="nil"/>
              <w:bottom w:val="single" w:sz="8" w:space="0" w:color="000000"/>
              <w:right w:val="single" w:sz="8" w:space="0" w:color="000000"/>
            </w:tcBorders>
            <w:shd w:val="clear" w:color="auto" w:fill="FF33CC"/>
            <w:vAlign w:val="center"/>
          </w:tcPr>
          <w:p w14:paraId="61E92F92"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27</w:t>
            </w:r>
          </w:p>
        </w:tc>
        <w:tc>
          <w:tcPr>
            <w:tcW w:w="2503" w:type="pct"/>
            <w:tcBorders>
              <w:top w:val="nil"/>
              <w:left w:val="nil"/>
              <w:bottom w:val="single" w:sz="8" w:space="0" w:color="000000"/>
              <w:right w:val="single" w:sz="8" w:space="0" w:color="000000"/>
            </w:tcBorders>
            <w:shd w:val="clear" w:color="auto" w:fill="auto"/>
            <w:vAlign w:val="center"/>
          </w:tcPr>
          <w:p w14:paraId="49D2DC30"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Órgano</w:t>
            </w:r>
          </w:p>
        </w:tc>
      </w:tr>
      <w:tr w:rsidR="00701A2E" w:rsidRPr="00701A2E" w14:paraId="3F1050CB"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34BF50A7"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8</w:t>
            </w:r>
          </w:p>
        </w:tc>
        <w:tc>
          <w:tcPr>
            <w:tcW w:w="2018" w:type="pct"/>
            <w:tcBorders>
              <w:top w:val="nil"/>
              <w:left w:val="nil"/>
              <w:bottom w:val="single" w:sz="8" w:space="0" w:color="000000"/>
              <w:right w:val="single" w:sz="8" w:space="0" w:color="000000"/>
            </w:tcBorders>
            <w:shd w:val="clear" w:color="auto" w:fill="auto"/>
            <w:vAlign w:val="center"/>
          </w:tcPr>
          <w:p w14:paraId="2A85DFBA"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Arrayán</w:t>
            </w:r>
          </w:p>
        </w:tc>
        <w:tc>
          <w:tcPr>
            <w:tcW w:w="241" w:type="pct"/>
            <w:tcBorders>
              <w:top w:val="nil"/>
              <w:left w:val="nil"/>
              <w:bottom w:val="single" w:sz="8" w:space="0" w:color="000000"/>
              <w:right w:val="single" w:sz="8" w:space="0" w:color="000000"/>
            </w:tcBorders>
            <w:shd w:val="clear" w:color="auto" w:fill="FF33CC"/>
            <w:vAlign w:val="center"/>
          </w:tcPr>
          <w:p w14:paraId="6CE499DD"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28</w:t>
            </w:r>
          </w:p>
        </w:tc>
        <w:tc>
          <w:tcPr>
            <w:tcW w:w="2503" w:type="pct"/>
            <w:tcBorders>
              <w:top w:val="nil"/>
              <w:left w:val="nil"/>
              <w:bottom w:val="single" w:sz="8" w:space="0" w:color="000000"/>
              <w:right w:val="single" w:sz="8" w:space="0" w:color="000000"/>
            </w:tcBorders>
            <w:shd w:val="clear" w:color="auto" w:fill="auto"/>
            <w:vAlign w:val="center"/>
          </w:tcPr>
          <w:p w14:paraId="18EFB570"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Palma areca</w:t>
            </w:r>
          </w:p>
        </w:tc>
      </w:tr>
      <w:tr w:rsidR="00701A2E" w:rsidRPr="00701A2E" w14:paraId="6FCA5044"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6FF8640B"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9</w:t>
            </w:r>
          </w:p>
        </w:tc>
        <w:tc>
          <w:tcPr>
            <w:tcW w:w="2018" w:type="pct"/>
            <w:tcBorders>
              <w:top w:val="nil"/>
              <w:left w:val="nil"/>
              <w:bottom w:val="single" w:sz="8" w:space="0" w:color="000000"/>
              <w:right w:val="single" w:sz="8" w:space="0" w:color="000000"/>
            </w:tcBorders>
            <w:shd w:val="clear" w:color="auto" w:fill="auto"/>
            <w:vAlign w:val="center"/>
          </w:tcPr>
          <w:p w14:paraId="2722F435"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Azalea</w:t>
            </w:r>
          </w:p>
        </w:tc>
        <w:tc>
          <w:tcPr>
            <w:tcW w:w="241" w:type="pct"/>
            <w:tcBorders>
              <w:top w:val="nil"/>
              <w:left w:val="nil"/>
              <w:bottom w:val="single" w:sz="8" w:space="0" w:color="000000"/>
              <w:right w:val="single" w:sz="8" w:space="0" w:color="000000"/>
            </w:tcBorders>
            <w:shd w:val="clear" w:color="auto" w:fill="FF33CC"/>
            <w:vAlign w:val="center"/>
          </w:tcPr>
          <w:p w14:paraId="02FF52A0"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29</w:t>
            </w:r>
          </w:p>
        </w:tc>
        <w:tc>
          <w:tcPr>
            <w:tcW w:w="2503" w:type="pct"/>
            <w:tcBorders>
              <w:top w:val="nil"/>
              <w:left w:val="nil"/>
              <w:bottom w:val="single" w:sz="8" w:space="0" w:color="000000"/>
              <w:right w:val="single" w:sz="8" w:space="0" w:color="000000"/>
            </w:tcBorders>
            <w:shd w:val="clear" w:color="auto" w:fill="auto"/>
            <w:vAlign w:val="center"/>
          </w:tcPr>
          <w:p w14:paraId="18116E8A"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Palma Estrella</w:t>
            </w:r>
          </w:p>
        </w:tc>
      </w:tr>
      <w:tr w:rsidR="00701A2E" w:rsidRPr="00701A2E" w14:paraId="5B169A14"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3F763105"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10</w:t>
            </w:r>
          </w:p>
        </w:tc>
        <w:tc>
          <w:tcPr>
            <w:tcW w:w="2018" w:type="pct"/>
            <w:tcBorders>
              <w:top w:val="nil"/>
              <w:left w:val="nil"/>
              <w:bottom w:val="single" w:sz="8" w:space="0" w:color="000000"/>
              <w:right w:val="single" w:sz="8" w:space="0" w:color="000000"/>
            </w:tcBorders>
            <w:shd w:val="clear" w:color="auto" w:fill="auto"/>
            <w:vAlign w:val="center"/>
          </w:tcPr>
          <w:p w14:paraId="34437172"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Bugambilias</w:t>
            </w:r>
          </w:p>
        </w:tc>
        <w:tc>
          <w:tcPr>
            <w:tcW w:w="241" w:type="pct"/>
            <w:tcBorders>
              <w:top w:val="nil"/>
              <w:left w:val="nil"/>
              <w:bottom w:val="single" w:sz="8" w:space="0" w:color="000000"/>
              <w:right w:val="single" w:sz="8" w:space="0" w:color="000000"/>
            </w:tcBorders>
            <w:shd w:val="clear" w:color="auto" w:fill="FF33CC"/>
            <w:vAlign w:val="center"/>
          </w:tcPr>
          <w:p w14:paraId="1A63FA15"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30</w:t>
            </w:r>
          </w:p>
        </w:tc>
        <w:tc>
          <w:tcPr>
            <w:tcW w:w="2503" w:type="pct"/>
            <w:tcBorders>
              <w:top w:val="nil"/>
              <w:left w:val="nil"/>
              <w:bottom w:val="single" w:sz="8" w:space="0" w:color="000000"/>
              <w:right w:val="single" w:sz="8" w:space="0" w:color="000000"/>
            </w:tcBorders>
            <w:shd w:val="clear" w:color="auto" w:fill="auto"/>
            <w:vAlign w:val="center"/>
          </w:tcPr>
          <w:p w14:paraId="087DBF0A"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Palo de Brasil</w:t>
            </w:r>
          </w:p>
        </w:tc>
      </w:tr>
      <w:tr w:rsidR="00701A2E" w:rsidRPr="00701A2E" w14:paraId="67B556F7"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0D21DAFE"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11</w:t>
            </w:r>
          </w:p>
        </w:tc>
        <w:tc>
          <w:tcPr>
            <w:tcW w:w="2018" w:type="pct"/>
            <w:tcBorders>
              <w:top w:val="nil"/>
              <w:left w:val="nil"/>
              <w:bottom w:val="single" w:sz="8" w:space="0" w:color="000000"/>
              <w:right w:val="single" w:sz="8" w:space="0" w:color="000000"/>
            </w:tcBorders>
            <w:shd w:val="clear" w:color="auto" w:fill="auto"/>
            <w:vAlign w:val="center"/>
          </w:tcPr>
          <w:p w14:paraId="66DB0110"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Cactus</w:t>
            </w:r>
          </w:p>
        </w:tc>
        <w:tc>
          <w:tcPr>
            <w:tcW w:w="241" w:type="pct"/>
            <w:tcBorders>
              <w:top w:val="nil"/>
              <w:left w:val="nil"/>
              <w:bottom w:val="single" w:sz="8" w:space="0" w:color="000000"/>
              <w:right w:val="single" w:sz="8" w:space="0" w:color="000000"/>
            </w:tcBorders>
            <w:shd w:val="clear" w:color="auto" w:fill="FF33CC"/>
            <w:vAlign w:val="center"/>
          </w:tcPr>
          <w:p w14:paraId="7AC4A4E4"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31</w:t>
            </w:r>
          </w:p>
        </w:tc>
        <w:tc>
          <w:tcPr>
            <w:tcW w:w="2503" w:type="pct"/>
            <w:tcBorders>
              <w:top w:val="nil"/>
              <w:left w:val="nil"/>
              <w:bottom w:val="single" w:sz="8" w:space="0" w:color="000000"/>
              <w:right w:val="single" w:sz="8" w:space="0" w:color="000000"/>
            </w:tcBorders>
            <w:shd w:val="clear" w:color="auto" w:fill="auto"/>
            <w:vAlign w:val="center"/>
          </w:tcPr>
          <w:p w14:paraId="64F6B61D"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Piña nona</w:t>
            </w:r>
          </w:p>
        </w:tc>
      </w:tr>
      <w:tr w:rsidR="00701A2E" w:rsidRPr="00701A2E" w14:paraId="6BA4DDA5"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32D6392B"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12</w:t>
            </w:r>
          </w:p>
        </w:tc>
        <w:tc>
          <w:tcPr>
            <w:tcW w:w="2018" w:type="pct"/>
            <w:tcBorders>
              <w:top w:val="nil"/>
              <w:left w:val="nil"/>
              <w:bottom w:val="single" w:sz="8" w:space="0" w:color="000000"/>
              <w:right w:val="single" w:sz="8" w:space="0" w:color="000000"/>
            </w:tcBorders>
            <w:shd w:val="clear" w:color="auto" w:fill="auto"/>
            <w:vAlign w:val="center"/>
          </w:tcPr>
          <w:p w14:paraId="5F5BEEA0"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Clavo</w:t>
            </w:r>
          </w:p>
        </w:tc>
        <w:tc>
          <w:tcPr>
            <w:tcW w:w="241" w:type="pct"/>
            <w:tcBorders>
              <w:top w:val="nil"/>
              <w:left w:val="nil"/>
              <w:bottom w:val="single" w:sz="8" w:space="0" w:color="000000"/>
              <w:right w:val="single" w:sz="8" w:space="0" w:color="000000"/>
            </w:tcBorders>
            <w:shd w:val="clear" w:color="auto" w:fill="FF33CC"/>
            <w:vAlign w:val="center"/>
          </w:tcPr>
          <w:p w14:paraId="64DE5F51"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32</w:t>
            </w:r>
          </w:p>
        </w:tc>
        <w:tc>
          <w:tcPr>
            <w:tcW w:w="2503" w:type="pct"/>
            <w:tcBorders>
              <w:top w:val="nil"/>
              <w:left w:val="nil"/>
              <w:bottom w:val="single" w:sz="8" w:space="0" w:color="000000"/>
              <w:right w:val="single" w:sz="8" w:space="0" w:color="000000"/>
            </w:tcBorders>
            <w:shd w:val="clear" w:color="auto" w:fill="auto"/>
            <w:vAlign w:val="center"/>
          </w:tcPr>
          <w:p w14:paraId="41FB958B"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Rosas</w:t>
            </w:r>
          </w:p>
        </w:tc>
      </w:tr>
      <w:tr w:rsidR="00701A2E" w:rsidRPr="00701A2E" w14:paraId="573F4AF4"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2ED7EF37"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13</w:t>
            </w:r>
          </w:p>
        </w:tc>
        <w:tc>
          <w:tcPr>
            <w:tcW w:w="2018" w:type="pct"/>
            <w:tcBorders>
              <w:top w:val="nil"/>
              <w:left w:val="nil"/>
              <w:bottom w:val="single" w:sz="8" w:space="0" w:color="000000"/>
              <w:right w:val="single" w:sz="8" w:space="0" w:color="000000"/>
            </w:tcBorders>
            <w:shd w:val="clear" w:color="auto" w:fill="auto"/>
            <w:vAlign w:val="center"/>
          </w:tcPr>
          <w:p w14:paraId="2D00D697"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Clivia</w:t>
            </w:r>
          </w:p>
        </w:tc>
        <w:tc>
          <w:tcPr>
            <w:tcW w:w="241" w:type="pct"/>
            <w:tcBorders>
              <w:top w:val="nil"/>
              <w:left w:val="nil"/>
              <w:bottom w:val="single" w:sz="8" w:space="0" w:color="000000"/>
              <w:right w:val="single" w:sz="8" w:space="0" w:color="000000"/>
            </w:tcBorders>
            <w:shd w:val="clear" w:color="auto" w:fill="FF33CC"/>
            <w:vAlign w:val="center"/>
          </w:tcPr>
          <w:p w14:paraId="14352EE2"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33</w:t>
            </w:r>
          </w:p>
        </w:tc>
        <w:tc>
          <w:tcPr>
            <w:tcW w:w="2503" w:type="pct"/>
            <w:tcBorders>
              <w:top w:val="nil"/>
              <w:left w:val="nil"/>
              <w:bottom w:val="single" w:sz="8" w:space="0" w:color="000000"/>
              <w:right w:val="single" w:sz="8" w:space="0" w:color="000000"/>
            </w:tcBorders>
            <w:shd w:val="clear" w:color="auto" w:fill="auto"/>
            <w:vAlign w:val="center"/>
          </w:tcPr>
          <w:p w14:paraId="57544747" w14:textId="77777777" w:rsidR="00701A2E" w:rsidRPr="00701A2E" w:rsidRDefault="00701A2E" w:rsidP="00701A2E">
            <w:pPr>
              <w:ind w:right="-210"/>
              <w:jc w:val="both"/>
              <w:rPr>
                <w:rFonts w:ascii="Arial" w:hAnsi="Arial" w:cs="Arial"/>
                <w:sz w:val="16"/>
                <w:szCs w:val="16"/>
                <w:lang w:eastAsia="es-MX"/>
              </w:rPr>
            </w:pPr>
            <w:r w:rsidRPr="00701A2E">
              <w:rPr>
                <w:rFonts w:ascii="Arial" w:hAnsi="Arial" w:cs="Arial"/>
                <w:b/>
                <w:bCs/>
                <w:sz w:val="16"/>
                <w:szCs w:val="16"/>
                <w:lang w:eastAsia="es-MX"/>
              </w:rPr>
              <w:t>Santolina</w:t>
            </w:r>
          </w:p>
        </w:tc>
      </w:tr>
      <w:tr w:rsidR="00701A2E" w:rsidRPr="00701A2E" w14:paraId="60C74514"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322B5C84"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14</w:t>
            </w:r>
          </w:p>
        </w:tc>
        <w:tc>
          <w:tcPr>
            <w:tcW w:w="2018" w:type="pct"/>
            <w:tcBorders>
              <w:top w:val="nil"/>
              <w:left w:val="nil"/>
              <w:bottom w:val="single" w:sz="8" w:space="0" w:color="000000"/>
              <w:right w:val="single" w:sz="8" w:space="0" w:color="000000"/>
            </w:tcBorders>
            <w:shd w:val="clear" w:color="auto" w:fill="auto"/>
            <w:vAlign w:val="center"/>
          </w:tcPr>
          <w:p w14:paraId="448900AE"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Chlorophytum</w:t>
            </w:r>
          </w:p>
        </w:tc>
        <w:tc>
          <w:tcPr>
            <w:tcW w:w="241" w:type="pct"/>
            <w:tcBorders>
              <w:top w:val="nil"/>
              <w:left w:val="nil"/>
              <w:bottom w:val="single" w:sz="8" w:space="0" w:color="000000"/>
              <w:right w:val="single" w:sz="8" w:space="0" w:color="000000"/>
            </w:tcBorders>
            <w:shd w:val="clear" w:color="auto" w:fill="FF33CC"/>
            <w:vAlign w:val="center"/>
          </w:tcPr>
          <w:p w14:paraId="56EBED0D"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34</w:t>
            </w:r>
          </w:p>
        </w:tc>
        <w:tc>
          <w:tcPr>
            <w:tcW w:w="2503" w:type="pct"/>
            <w:tcBorders>
              <w:top w:val="nil"/>
              <w:left w:val="nil"/>
              <w:bottom w:val="single" w:sz="8" w:space="0" w:color="000000"/>
              <w:right w:val="single" w:sz="8" w:space="0" w:color="000000"/>
            </w:tcBorders>
            <w:shd w:val="clear" w:color="auto" w:fill="auto"/>
            <w:vAlign w:val="center"/>
          </w:tcPr>
          <w:p w14:paraId="33F1DD65" w14:textId="77777777" w:rsidR="00701A2E" w:rsidRPr="00701A2E" w:rsidRDefault="00701A2E" w:rsidP="00701A2E">
            <w:pPr>
              <w:ind w:right="-210"/>
              <w:jc w:val="both"/>
              <w:rPr>
                <w:rFonts w:ascii="Arial" w:hAnsi="Arial" w:cs="Arial"/>
                <w:sz w:val="16"/>
                <w:szCs w:val="16"/>
                <w:lang w:eastAsia="es-MX"/>
              </w:rPr>
            </w:pPr>
            <w:r w:rsidRPr="00701A2E">
              <w:rPr>
                <w:rFonts w:ascii="Arial" w:hAnsi="Arial" w:cs="Arial"/>
                <w:b/>
                <w:bCs/>
                <w:sz w:val="16"/>
                <w:szCs w:val="16"/>
                <w:lang w:eastAsia="es-MX"/>
              </w:rPr>
              <w:t>Sansevieria</w:t>
            </w:r>
          </w:p>
        </w:tc>
      </w:tr>
      <w:tr w:rsidR="00701A2E" w:rsidRPr="00701A2E" w14:paraId="64F1A278"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57B204DA"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15</w:t>
            </w:r>
          </w:p>
        </w:tc>
        <w:tc>
          <w:tcPr>
            <w:tcW w:w="2018" w:type="pct"/>
            <w:tcBorders>
              <w:top w:val="nil"/>
              <w:left w:val="nil"/>
              <w:bottom w:val="single" w:sz="8" w:space="0" w:color="000000"/>
              <w:right w:val="single" w:sz="8" w:space="0" w:color="000000"/>
            </w:tcBorders>
            <w:shd w:val="clear" w:color="auto" w:fill="auto"/>
            <w:vAlign w:val="center"/>
          </w:tcPr>
          <w:p w14:paraId="6371114F"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Cuna de moisés</w:t>
            </w:r>
          </w:p>
        </w:tc>
        <w:tc>
          <w:tcPr>
            <w:tcW w:w="241" w:type="pct"/>
            <w:tcBorders>
              <w:top w:val="nil"/>
              <w:left w:val="nil"/>
              <w:bottom w:val="single" w:sz="8" w:space="0" w:color="000000"/>
              <w:right w:val="single" w:sz="8" w:space="0" w:color="000000"/>
            </w:tcBorders>
            <w:shd w:val="clear" w:color="auto" w:fill="FF33CC"/>
            <w:vAlign w:val="center"/>
          </w:tcPr>
          <w:p w14:paraId="03B1F60B"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35</w:t>
            </w:r>
          </w:p>
        </w:tc>
        <w:tc>
          <w:tcPr>
            <w:tcW w:w="2503" w:type="pct"/>
            <w:tcBorders>
              <w:top w:val="nil"/>
              <w:left w:val="nil"/>
              <w:bottom w:val="single" w:sz="8" w:space="0" w:color="000000"/>
              <w:right w:val="single" w:sz="8" w:space="0" w:color="000000"/>
            </w:tcBorders>
            <w:shd w:val="clear" w:color="auto" w:fill="auto"/>
            <w:vAlign w:val="center"/>
          </w:tcPr>
          <w:p w14:paraId="5D38BE83" w14:textId="77777777" w:rsidR="00701A2E" w:rsidRPr="00701A2E" w:rsidRDefault="00701A2E" w:rsidP="00701A2E">
            <w:pPr>
              <w:ind w:right="-210"/>
              <w:jc w:val="both"/>
              <w:rPr>
                <w:rFonts w:ascii="Arial" w:hAnsi="Arial" w:cs="Arial"/>
                <w:sz w:val="16"/>
                <w:szCs w:val="16"/>
                <w:lang w:eastAsia="es-MX"/>
              </w:rPr>
            </w:pPr>
            <w:r w:rsidRPr="00701A2E">
              <w:rPr>
                <w:rFonts w:ascii="Arial" w:hAnsi="Arial" w:cs="Arial"/>
                <w:b/>
                <w:bCs/>
                <w:sz w:val="16"/>
                <w:szCs w:val="16"/>
                <w:lang w:eastAsia="es-MX"/>
              </w:rPr>
              <w:t>Seto</w:t>
            </w:r>
          </w:p>
        </w:tc>
      </w:tr>
      <w:tr w:rsidR="00701A2E" w:rsidRPr="00701A2E" w14:paraId="4AEAD195"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24F2D19A"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16</w:t>
            </w:r>
          </w:p>
        </w:tc>
        <w:tc>
          <w:tcPr>
            <w:tcW w:w="2018" w:type="pct"/>
            <w:tcBorders>
              <w:top w:val="nil"/>
              <w:left w:val="nil"/>
              <w:bottom w:val="single" w:sz="8" w:space="0" w:color="000000"/>
              <w:right w:val="single" w:sz="8" w:space="0" w:color="000000"/>
            </w:tcBorders>
            <w:shd w:val="clear" w:color="auto" w:fill="auto"/>
            <w:vAlign w:val="center"/>
          </w:tcPr>
          <w:p w14:paraId="125FCC07"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Dedo moro</w:t>
            </w:r>
          </w:p>
        </w:tc>
        <w:tc>
          <w:tcPr>
            <w:tcW w:w="241" w:type="pct"/>
            <w:tcBorders>
              <w:top w:val="nil"/>
              <w:left w:val="nil"/>
              <w:bottom w:val="single" w:sz="8" w:space="0" w:color="000000"/>
              <w:right w:val="single" w:sz="8" w:space="0" w:color="000000"/>
            </w:tcBorders>
            <w:shd w:val="clear" w:color="auto" w:fill="FF33CC"/>
            <w:vAlign w:val="center"/>
          </w:tcPr>
          <w:p w14:paraId="0022DC2C"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36</w:t>
            </w:r>
          </w:p>
        </w:tc>
        <w:tc>
          <w:tcPr>
            <w:tcW w:w="2503" w:type="pct"/>
            <w:tcBorders>
              <w:top w:val="nil"/>
              <w:left w:val="nil"/>
              <w:bottom w:val="single" w:sz="8" w:space="0" w:color="000000"/>
              <w:right w:val="single" w:sz="8" w:space="0" w:color="000000"/>
            </w:tcBorders>
            <w:shd w:val="clear" w:color="auto" w:fill="auto"/>
            <w:vAlign w:val="center"/>
          </w:tcPr>
          <w:p w14:paraId="54653D3B" w14:textId="77777777" w:rsidR="00701A2E" w:rsidRPr="00701A2E" w:rsidRDefault="00701A2E" w:rsidP="00701A2E">
            <w:pPr>
              <w:ind w:right="-210"/>
              <w:jc w:val="both"/>
              <w:rPr>
                <w:rFonts w:ascii="Arial" w:hAnsi="Arial" w:cs="Arial"/>
                <w:sz w:val="16"/>
                <w:szCs w:val="16"/>
                <w:lang w:eastAsia="es-MX"/>
              </w:rPr>
            </w:pPr>
            <w:r w:rsidRPr="00701A2E">
              <w:rPr>
                <w:rFonts w:ascii="Arial" w:hAnsi="Arial" w:cs="Arial"/>
                <w:b/>
                <w:bCs/>
                <w:sz w:val="16"/>
                <w:szCs w:val="16"/>
                <w:lang w:eastAsia="es-MX"/>
              </w:rPr>
              <w:t>Spiraea Arguta</w:t>
            </w:r>
          </w:p>
        </w:tc>
      </w:tr>
      <w:tr w:rsidR="00701A2E" w:rsidRPr="00701A2E" w14:paraId="7CF2A582"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2D771E7E"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17</w:t>
            </w:r>
          </w:p>
        </w:tc>
        <w:tc>
          <w:tcPr>
            <w:tcW w:w="2018" w:type="pct"/>
            <w:tcBorders>
              <w:top w:val="nil"/>
              <w:left w:val="nil"/>
              <w:bottom w:val="single" w:sz="8" w:space="0" w:color="000000"/>
              <w:right w:val="single" w:sz="8" w:space="0" w:color="000000"/>
            </w:tcBorders>
            <w:shd w:val="clear" w:color="auto" w:fill="auto"/>
            <w:vAlign w:val="center"/>
          </w:tcPr>
          <w:p w14:paraId="4DD987B0"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Dracenas</w:t>
            </w:r>
          </w:p>
        </w:tc>
        <w:tc>
          <w:tcPr>
            <w:tcW w:w="241" w:type="pct"/>
            <w:tcBorders>
              <w:top w:val="nil"/>
              <w:left w:val="nil"/>
              <w:bottom w:val="single" w:sz="8" w:space="0" w:color="000000"/>
              <w:right w:val="single" w:sz="8" w:space="0" w:color="000000"/>
            </w:tcBorders>
            <w:shd w:val="clear" w:color="auto" w:fill="FF33CC"/>
            <w:vAlign w:val="center"/>
          </w:tcPr>
          <w:p w14:paraId="2D374275"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37</w:t>
            </w:r>
          </w:p>
        </w:tc>
        <w:tc>
          <w:tcPr>
            <w:tcW w:w="2503" w:type="pct"/>
            <w:tcBorders>
              <w:top w:val="nil"/>
              <w:left w:val="nil"/>
              <w:bottom w:val="single" w:sz="8" w:space="0" w:color="000000"/>
              <w:right w:val="single" w:sz="8" w:space="0" w:color="000000"/>
            </w:tcBorders>
            <w:shd w:val="clear" w:color="auto" w:fill="auto"/>
            <w:vAlign w:val="center"/>
          </w:tcPr>
          <w:p w14:paraId="3BFD3BF9" w14:textId="77777777" w:rsidR="00701A2E" w:rsidRPr="00701A2E" w:rsidRDefault="00701A2E" w:rsidP="00701A2E">
            <w:pPr>
              <w:ind w:right="-210"/>
              <w:jc w:val="both"/>
              <w:rPr>
                <w:rFonts w:ascii="Arial" w:hAnsi="Arial" w:cs="Arial"/>
                <w:sz w:val="16"/>
                <w:szCs w:val="16"/>
                <w:lang w:eastAsia="es-MX"/>
              </w:rPr>
            </w:pPr>
            <w:r w:rsidRPr="00701A2E">
              <w:rPr>
                <w:rFonts w:ascii="Arial" w:hAnsi="Arial" w:cs="Arial"/>
                <w:b/>
                <w:bCs/>
                <w:sz w:val="16"/>
                <w:szCs w:val="16"/>
                <w:lang w:eastAsia="es-MX"/>
              </w:rPr>
              <w:t>Sirgonio y/o silver</w:t>
            </w:r>
          </w:p>
        </w:tc>
      </w:tr>
      <w:tr w:rsidR="00701A2E" w:rsidRPr="00701A2E" w14:paraId="4C989A51"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03C45535"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18</w:t>
            </w:r>
          </w:p>
        </w:tc>
        <w:tc>
          <w:tcPr>
            <w:tcW w:w="2018" w:type="pct"/>
            <w:tcBorders>
              <w:top w:val="nil"/>
              <w:left w:val="nil"/>
              <w:bottom w:val="single" w:sz="8" w:space="0" w:color="000000"/>
              <w:right w:val="single" w:sz="8" w:space="0" w:color="000000"/>
            </w:tcBorders>
            <w:shd w:val="clear" w:color="auto" w:fill="auto"/>
            <w:vAlign w:val="center"/>
          </w:tcPr>
          <w:p w14:paraId="1E0571CD"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 xml:space="preserve">Ficus </w:t>
            </w:r>
          </w:p>
        </w:tc>
        <w:tc>
          <w:tcPr>
            <w:tcW w:w="241" w:type="pct"/>
            <w:tcBorders>
              <w:top w:val="nil"/>
              <w:left w:val="nil"/>
              <w:bottom w:val="single" w:sz="8" w:space="0" w:color="000000"/>
              <w:right w:val="single" w:sz="8" w:space="0" w:color="000000"/>
            </w:tcBorders>
            <w:shd w:val="clear" w:color="auto" w:fill="FF33CC"/>
            <w:vAlign w:val="center"/>
          </w:tcPr>
          <w:p w14:paraId="51EB8B01"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38</w:t>
            </w:r>
          </w:p>
        </w:tc>
        <w:tc>
          <w:tcPr>
            <w:tcW w:w="2503" w:type="pct"/>
            <w:tcBorders>
              <w:top w:val="nil"/>
              <w:left w:val="nil"/>
              <w:bottom w:val="single" w:sz="8" w:space="0" w:color="000000"/>
              <w:right w:val="single" w:sz="8" w:space="0" w:color="000000"/>
            </w:tcBorders>
            <w:shd w:val="clear" w:color="auto" w:fill="auto"/>
            <w:vAlign w:val="center"/>
          </w:tcPr>
          <w:p w14:paraId="544094C8" w14:textId="77777777" w:rsidR="00701A2E" w:rsidRPr="00701A2E" w:rsidRDefault="00701A2E" w:rsidP="00701A2E">
            <w:pPr>
              <w:ind w:right="-210"/>
              <w:jc w:val="both"/>
              <w:rPr>
                <w:rFonts w:ascii="Arial" w:hAnsi="Arial" w:cs="Arial"/>
                <w:sz w:val="16"/>
                <w:szCs w:val="16"/>
                <w:lang w:eastAsia="es-MX"/>
              </w:rPr>
            </w:pPr>
            <w:r w:rsidRPr="00701A2E">
              <w:rPr>
                <w:rFonts w:ascii="Arial" w:hAnsi="Arial" w:cs="Arial"/>
                <w:b/>
                <w:bCs/>
                <w:sz w:val="16"/>
                <w:szCs w:val="16"/>
                <w:lang w:eastAsia="es-MX"/>
              </w:rPr>
              <w:t>Tulia</w:t>
            </w:r>
          </w:p>
        </w:tc>
      </w:tr>
      <w:tr w:rsidR="00701A2E" w:rsidRPr="00701A2E" w14:paraId="4AD5E0CF"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1564F137"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19</w:t>
            </w:r>
          </w:p>
        </w:tc>
        <w:tc>
          <w:tcPr>
            <w:tcW w:w="2018" w:type="pct"/>
            <w:tcBorders>
              <w:top w:val="nil"/>
              <w:left w:val="nil"/>
              <w:bottom w:val="single" w:sz="8" w:space="0" w:color="000000"/>
              <w:right w:val="single" w:sz="8" w:space="0" w:color="000000"/>
            </w:tcBorders>
            <w:shd w:val="clear" w:color="auto" w:fill="auto"/>
            <w:vAlign w:val="center"/>
          </w:tcPr>
          <w:p w14:paraId="5C869203"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Galvia</w:t>
            </w:r>
          </w:p>
        </w:tc>
        <w:tc>
          <w:tcPr>
            <w:tcW w:w="241" w:type="pct"/>
            <w:tcBorders>
              <w:top w:val="nil"/>
              <w:left w:val="nil"/>
              <w:bottom w:val="single" w:sz="8" w:space="0" w:color="000000"/>
              <w:right w:val="single" w:sz="8" w:space="0" w:color="000000"/>
            </w:tcBorders>
            <w:shd w:val="clear" w:color="auto" w:fill="FF33CC"/>
            <w:vAlign w:val="center"/>
          </w:tcPr>
          <w:p w14:paraId="319C5E6C"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39</w:t>
            </w:r>
          </w:p>
        </w:tc>
        <w:tc>
          <w:tcPr>
            <w:tcW w:w="2503" w:type="pct"/>
            <w:tcBorders>
              <w:top w:val="nil"/>
              <w:left w:val="nil"/>
              <w:bottom w:val="single" w:sz="8" w:space="0" w:color="000000"/>
              <w:right w:val="single" w:sz="8" w:space="0" w:color="000000"/>
            </w:tcBorders>
            <w:shd w:val="clear" w:color="auto" w:fill="auto"/>
            <w:vAlign w:val="center"/>
          </w:tcPr>
          <w:p w14:paraId="56DF2D33" w14:textId="77777777" w:rsidR="00701A2E" w:rsidRPr="00701A2E" w:rsidRDefault="00701A2E" w:rsidP="00701A2E">
            <w:pPr>
              <w:ind w:right="-210"/>
              <w:jc w:val="both"/>
              <w:rPr>
                <w:rFonts w:ascii="Arial" w:hAnsi="Arial" w:cs="Arial"/>
                <w:sz w:val="16"/>
                <w:szCs w:val="16"/>
                <w:lang w:eastAsia="es-MX"/>
              </w:rPr>
            </w:pPr>
            <w:r w:rsidRPr="00701A2E">
              <w:rPr>
                <w:rFonts w:ascii="Arial" w:hAnsi="Arial" w:cs="Arial"/>
                <w:b/>
                <w:bCs/>
                <w:sz w:val="16"/>
                <w:szCs w:val="16"/>
                <w:lang w:eastAsia="es-MX"/>
              </w:rPr>
              <w:t>Trueno de venus</w:t>
            </w:r>
          </w:p>
        </w:tc>
      </w:tr>
      <w:tr w:rsidR="00701A2E" w:rsidRPr="00701A2E" w14:paraId="11B64D3E" w14:textId="77777777" w:rsidTr="000D2FC5">
        <w:trPr>
          <w:cantSplit/>
          <w:trHeight w:val="170"/>
          <w:jc w:val="center"/>
        </w:trPr>
        <w:tc>
          <w:tcPr>
            <w:tcW w:w="238" w:type="pct"/>
            <w:tcBorders>
              <w:top w:val="nil"/>
              <w:left w:val="single" w:sz="8" w:space="0" w:color="000000"/>
              <w:bottom w:val="single" w:sz="8" w:space="0" w:color="000000"/>
              <w:right w:val="single" w:sz="8" w:space="0" w:color="000000"/>
            </w:tcBorders>
            <w:shd w:val="clear" w:color="auto" w:fill="FF33CC"/>
            <w:vAlign w:val="center"/>
          </w:tcPr>
          <w:p w14:paraId="0A1E3287" w14:textId="77777777" w:rsidR="00701A2E" w:rsidRPr="00701A2E" w:rsidRDefault="00701A2E" w:rsidP="00701A2E">
            <w:pPr>
              <w:ind w:right="-210"/>
              <w:jc w:val="center"/>
              <w:rPr>
                <w:rFonts w:ascii="Arial" w:hAnsi="Arial" w:cs="Arial"/>
                <w:b/>
                <w:bCs/>
                <w:sz w:val="16"/>
                <w:szCs w:val="16"/>
                <w:lang w:eastAsia="es-MX"/>
              </w:rPr>
            </w:pPr>
            <w:r w:rsidRPr="00701A2E">
              <w:rPr>
                <w:rFonts w:ascii="Arial" w:hAnsi="Arial" w:cs="Arial"/>
                <w:b/>
                <w:bCs/>
                <w:sz w:val="16"/>
                <w:szCs w:val="16"/>
                <w:lang w:eastAsia="es-MX"/>
              </w:rPr>
              <w:t>20</w:t>
            </w:r>
          </w:p>
        </w:tc>
        <w:tc>
          <w:tcPr>
            <w:tcW w:w="2018" w:type="pct"/>
            <w:tcBorders>
              <w:top w:val="nil"/>
              <w:left w:val="nil"/>
              <w:bottom w:val="single" w:sz="8" w:space="0" w:color="000000"/>
              <w:right w:val="single" w:sz="8" w:space="0" w:color="000000"/>
            </w:tcBorders>
            <w:shd w:val="clear" w:color="auto" w:fill="auto"/>
            <w:vAlign w:val="center"/>
          </w:tcPr>
          <w:p w14:paraId="438529E7" w14:textId="77777777" w:rsidR="00701A2E" w:rsidRPr="00701A2E" w:rsidRDefault="00701A2E" w:rsidP="00701A2E">
            <w:pPr>
              <w:ind w:right="-210"/>
              <w:jc w:val="both"/>
              <w:rPr>
                <w:rFonts w:ascii="Arial" w:hAnsi="Arial" w:cs="Arial"/>
                <w:b/>
                <w:bCs/>
                <w:sz w:val="16"/>
                <w:szCs w:val="16"/>
                <w:lang w:eastAsia="es-MX"/>
              </w:rPr>
            </w:pPr>
            <w:r w:rsidRPr="00701A2E">
              <w:rPr>
                <w:rFonts w:ascii="Arial" w:hAnsi="Arial" w:cs="Arial"/>
                <w:b/>
                <w:bCs/>
                <w:sz w:val="16"/>
                <w:szCs w:val="16"/>
                <w:lang w:eastAsia="es-MX"/>
              </w:rPr>
              <w:t>Helecho Boston</w:t>
            </w:r>
          </w:p>
        </w:tc>
        <w:tc>
          <w:tcPr>
            <w:tcW w:w="241" w:type="pct"/>
            <w:tcBorders>
              <w:top w:val="nil"/>
              <w:left w:val="nil"/>
              <w:bottom w:val="single" w:sz="8" w:space="0" w:color="000000"/>
              <w:right w:val="single" w:sz="8" w:space="0" w:color="000000"/>
            </w:tcBorders>
            <w:shd w:val="clear" w:color="auto" w:fill="FF33CC"/>
            <w:vAlign w:val="center"/>
          </w:tcPr>
          <w:p w14:paraId="66A559FC" w14:textId="77777777" w:rsidR="00701A2E" w:rsidRPr="00701A2E" w:rsidRDefault="00701A2E" w:rsidP="00701A2E">
            <w:pPr>
              <w:ind w:left="-216" w:right="-210"/>
              <w:jc w:val="center"/>
              <w:rPr>
                <w:rFonts w:ascii="Arial" w:hAnsi="Arial" w:cs="Arial"/>
                <w:b/>
                <w:bCs/>
                <w:sz w:val="16"/>
                <w:szCs w:val="16"/>
                <w:lang w:eastAsia="es-MX"/>
              </w:rPr>
            </w:pPr>
            <w:r w:rsidRPr="00701A2E">
              <w:rPr>
                <w:rFonts w:ascii="Arial" w:hAnsi="Arial" w:cs="Arial"/>
                <w:b/>
                <w:bCs/>
                <w:sz w:val="16"/>
                <w:szCs w:val="16"/>
                <w:lang w:eastAsia="es-MX"/>
              </w:rPr>
              <w:t>40</w:t>
            </w:r>
          </w:p>
        </w:tc>
        <w:tc>
          <w:tcPr>
            <w:tcW w:w="2503" w:type="pct"/>
            <w:tcBorders>
              <w:top w:val="nil"/>
              <w:left w:val="nil"/>
              <w:bottom w:val="single" w:sz="8" w:space="0" w:color="000000"/>
              <w:right w:val="single" w:sz="8" w:space="0" w:color="000000"/>
            </w:tcBorders>
            <w:shd w:val="clear" w:color="auto" w:fill="auto"/>
            <w:vAlign w:val="center"/>
          </w:tcPr>
          <w:p w14:paraId="7079F4EE" w14:textId="77777777" w:rsidR="00701A2E" w:rsidRPr="00701A2E" w:rsidRDefault="00701A2E" w:rsidP="00701A2E">
            <w:pPr>
              <w:ind w:right="-210"/>
              <w:jc w:val="both"/>
              <w:rPr>
                <w:rFonts w:ascii="Arial" w:hAnsi="Arial" w:cs="Arial"/>
                <w:sz w:val="16"/>
                <w:szCs w:val="16"/>
                <w:lang w:eastAsia="es-MX"/>
              </w:rPr>
            </w:pPr>
            <w:r w:rsidRPr="00701A2E">
              <w:rPr>
                <w:rFonts w:ascii="Arial" w:hAnsi="Arial" w:cs="Arial"/>
                <w:b/>
                <w:bCs/>
                <w:sz w:val="16"/>
                <w:szCs w:val="16"/>
                <w:lang w:eastAsia="es-MX"/>
              </w:rPr>
              <w:t>Trueno mexicano</w:t>
            </w:r>
          </w:p>
        </w:tc>
      </w:tr>
    </w:tbl>
    <w:p w14:paraId="19BE03E4" w14:textId="77777777" w:rsidR="00701A2E" w:rsidRPr="00701A2E" w:rsidRDefault="00701A2E" w:rsidP="00701A2E">
      <w:pPr>
        <w:ind w:right="74"/>
        <w:jc w:val="both"/>
        <w:rPr>
          <w:rFonts w:ascii="Arial" w:eastAsia="Arial" w:hAnsi="Arial" w:cs="Arial"/>
          <w:b/>
          <w:lang w:eastAsia="en-US"/>
        </w:rPr>
      </w:pPr>
    </w:p>
    <w:p w14:paraId="29A7F66E" w14:textId="77777777" w:rsidR="00701A2E" w:rsidRPr="00701A2E" w:rsidRDefault="00701A2E" w:rsidP="00701A2E">
      <w:pPr>
        <w:spacing w:before="4"/>
        <w:ind w:left="-284" w:right="75"/>
        <w:jc w:val="both"/>
        <w:rPr>
          <w:rFonts w:ascii="Arial" w:eastAsia="Arial" w:hAnsi="Arial" w:cs="Arial"/>
          <w:b/>
          <w:lang w:eastAsia="en-US"/>
        </w:rPr>
      </w:pPr>
      <w:r w:rsidRPr="00701A2E">
        <w:rPr>
          <w:rFonts w:ascii="Arial" w:eastAsia="Arial" w:hAnsi="Arial" w:cs="Arial"/>
          <w:b/>
          <w:lang w:eastAsia="en-US"/>
        </w:rPr>
        <w:t>3.1 Mantenimiento del césped</w:t>
      </w:r>
    </w:p>
    <w:p w14:paraId="2BA5A112" w14:textId="77777777" w:rsidR="00701A2E" w:rsidRPr="00701A2E" w:rsidRDefault="00701A2E" w:rsidP="00701A2E">
      <w:pPr>
        <w:kinsoku w:val="0"/>
        <w:overflowPunct w:val="0"/>
        <w:spacing w:before="19" w:line="200" w:lineRule="exact"/>
        <w:ind w:right="75"/>
        <w:jc w:val="both"/>
        <w:rPr>
          <w:rFonts w:ascii="Arial" w:eastAsia="Arial" w:hAnsi="Arial" w:cs="Arial"/>
          <w:lang w:eastAsia="en-US"/>
        </w:rPr>
      </w:pPr>
    </w:p>
    <w:p w14:paraId="0C20F17B" w14:textId="77777777" w:rsidR="00701A2E" w:rsidRPr="00701A2E" w:rsidRDefault="00701A2E" w:rsidP="00701A2E">
      <w:pPr>
        <w:tabs>
          <w:tab w:val="left" w:pos="577"/>
        </w:tabs>
        <w:kinsoku w:val="0"/>
        <w:overflowPunct w:val="0"/>
        <w:adjustRightInd w:val="0"/>
        <w:spacing w:line="242" w:lineRule="auto"/>
        <w:ind w:right="75"/>
        <w:jc w:val="both"/>
        <w:rPr>
          <w:rFonts w:ascii="Arial" w:eastAsia="Arial" w:hAnsi="Arial" w:cs="Arial"/>
          <w:spacing w:val="15"/>
          <w:lang w:eastAsia="en-US"/>
        </w:rPr>
      </w:pPr>
      <w:bookmarkStart w:id="1384" w:name="_Hlk138674969"/>
      <w:r w:rsidRPr="00701A2E">
        <w:rPr>
          <w:rFonts w:ascii="Arial" w:eastAsia="Arial" w:hAnsi="Arial" w:cs="Arial"/>
          <w:spacing w:val="-2"/>
          <w:lang w:eastAsia="en-US"/>
        </w:rPr>
        <w:t>La</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2"/>
          <w:lang w:eastAsia="en-US"/>
        </w:rPr>
        <w:t>á</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1"/>
          <w:lang w:eastAsia="en-US"/>
        </w:rPr>
        <w:t>a</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6"/>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2"/>
          <w:lang w:eastAsia="en-US"/>
        </w:rPr>
        <w:t>uen</w:t>
      </w:r>
      <w:r w:rsidRPr="00701A2E">
        <w:rPr>
          <w:rFonts w:ascii="Arial" w:eastAsia="Arial" w:hAnsi="Arial" w:cs="Arial"/>
          <w:lang w:eastAsia="en-US"/>
        </w:rPr>
        <w:t xml:space="preserve">tra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é</w:t>
      </w:r>
      <w:r w:rsidRPr="00701A2E">
        <w:rPr>
          <w:rFonts w:ascii="Arial" w:eastAsia="Arial" w:hAnsi="Arial" w:cs="Arial"/>
          <w:spacing w:val="-5"/>
          <w:lang w:eastAsia="en-US"/>
        </w:rPr>
        <w:t>s</w:t>
      </w:r>
      <w:r w:rsidRPr="00701A2E">
        <w:rPr>
          <w:rFonts w:ascii="Arial" w:eastAsia="Arial" w:hAnsi="Arial" w:cs="Arial"/>
          <w:spacing w:val="-2"/>
          <w:lang w:eastAsia="en-US"/>
        </w:rPr>
        <w:t>pe</w:t>
      </w:r>
      <w:r w:rsidRPr="00701A2E">
        <w:rPr>
          <w:rFonts w:ascii="Arial" w:eastAsia="Arial" w:hAnsi="Arial" w:cs="Arial"/>
          <w:lang w:eastAsia="en-US"/>
        </w:rPr>
        <w:t>d</w:t>
      </w:r>
      <w:r w:rsidRPr="00701A2E">
        <w:rPr>
          <w:rFonts w:ascii="Arial" w:eastAsia="Arial" w:hAnsi="Arial" w:cs="Arial"/>
          <w:spacing w:val="4"/>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equ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 xml:space="preserve">n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 xml:space="preserve">a </w:t>
      </w:r>
      <w:r w:rsidRPr="00701A2E">
        <w:rPr>
          <w:rFonts w:ascii="Arial" w:eastAsia="Arial" w:hAnsi="Arial" w:cs="Arial"/>
          <w:spacing w:val="-2"/>
          <w:lang w:eastAsia="en-US"/>
        </w:rPr>
        <w:t>e</w:t>
      </w:r>
      <w:r w:rsidRPr="00701A2E">
        <w:rPr>
          <w:rFonts w:ascii="Arial" w:eastAsia="Arial" w:hAnsi="Arial" w:cs="Arial"/>
          <w:spacing w:val="1"/>
          <w:lang w:eastAsia="en-US"/>
        </w:rPr>
        <w:t>j</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2"/>
          <w:lang w:eastAsia="en-US"/>
        </w:rPr>
        <w:t>u</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 xml:space="preserve">n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spacing w:val="-2"/>
          <w:lang w:eastAsia="en-US"/>
        </w:rPr>
        <w:t>un</w:t>
      </w:r>
      <w:r w:rsidRPr="00701A2E">
        <w:rPr>
          <w:rFonts w:ascii="Arial" w:eastAsia="Arial" w:hAnsi="Arial" w:cs="Arial"/>
          <w:lang w:eastAsia="en-US"/>
        </w:rPr>
        <w:t>a</w:t>
      </w:r>
      <w:r w:rsidRPr="00701A2E">
        <w:rPr>
          <w:rFonts w:ascii="Arial" w:eastAsia="Arial" w:hAnsi="Arial" w:cs="Arial"/>
          <w:spacing w:val="5"/>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lang w:eastAsia="en-US"/>
        </w:rPr>
        <w:t xml:space="preserve">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spacing w:val="-2"/>
          <w:lang w:eastAsia="en-US"/>
        </w:rPr>
        <w:t>a</w:t>
      </w:r>
      <w:r w:rsidRPr="00701A2E">
        <w:rPr>
          <w:rFonts w:ascii="Arial" w:eastAsia="Arial" w:hAnsi="Arial" w:cs="Arial"/>
          <w:spacing w:val="-5"/>
          <w:lang w:eastAsia="en-US"/>
        </w:rPr>
        <w:t>c</w:t>
      </w:r>
      <w:r w:rsidRPr="00701A2E">
        <w:rPr>
          <w:rFonts w:ascii="Arial" w:eastAsia="Arial" w:hAnsi="Arial" w:cs="Arial"/>
          <w:lang w:eastAsia="en-US"/>
        </w:rPr>
        <w:t>t</w:t>
      </w:r>
      <w:r w:rsidRPr="00701A2E">
        <w:rPr>
          <w:rFonts w:ascii="Arial" w:eastAsia="Arial" w:hAnsi="Arial" w:cs="Arial"/>
          <w:spacing w:val="-6"/>
          <w:lang w:eastAsia="en-US"/>
        </w:rPr>
        <w:t>i</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dade</w:t>
      </w:r>
      <w:r w:rsidRPr="00701A2E">
        <w:rPr>
          <w:rFonts w:ascii="Arial" w:eastAsia="Arial" w:hAnsi="Arial" w:cs="Arial"/>
          <w:lang w:eastAsia="en-US"/>
        </w:rPr>
        <w:t>s enunciativas más no limitativas</w:t>
      </w:r>
      <w:r w:rsidRPr="00701A2E">
        <w:rPr>
          <w:rFonts w:ascii="Arial" w:eastAsia="Arial" w:hAnsi="Arial" w:cs="Arial"/>
          <w:spacing w:val="1"/>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op</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39"/>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33"/>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31"/>
          <w:lang w:eastAsia="en-US"/>
        </w:rPr>
        <w:t xml:space="preserve"> </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34"/>
          <w:lang w:eastAsia="en-US"/>
        </w:rPr>
        <w:t xml:space="preserve"> </w:t>
      </w:r>
      <w:r w:rsidRPr="00701A2E">
        <w:rPr>
          <w:rFonts w:ascii="Arial" w:eastAsia="Arial" w:hAnsi="Arial" w:cs="Arial"/>
          <w:spacing w:val="-2"/>
          <w:lang w:eastAsia="en-US"/>
        </w:rPr>
        <w:t>poda</w:t>
      </w:r>
      <w:r w:rsidRPr="00701A2E">
        <w:rPr>
          <w:rFonts w:ascii="Arial" w:eastAsia="Arial" w:hAnsi="Arial" w:cs="Arial"/>
          <w:lang w:eastAsia="en-US"/>
        </w:rPr>
        <w:t>,</w:t>
      </w:r>
      <w:r w:rsidRPr="00701A2E">
        <w:rPr>
          <w:rFonts w:ascii="Arial" w:eastAsia="Arial" w:hAnsi="Arial" w:cs="Arial"/>
          <w:spacing w:val="37"/>
          <w:lang w:eastAsia="en-US"/>
        </w:rPr>
        <w:t xml:space="preserve"> </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ego</w:t>
      </w:r>
      <w:r w:rsidRPr="00701A2E">
        <w:rPr>
          <w:rFonts w:ascii="Arial" w:eastAsia="Arial" w:hAnsi="Arial" w:cs="Arial"/>
          <w:lang w:eastAsia="en-US"/>
        </w:rPr>
        <w:t>,</w:t>
      </w:r>
      <w:r w:rsidRPr="00701A2E">
        <w:rPr>
          <w:rFonts w:ascii="Arial" w:eastAsia="Arial" w:hAnsi="Arial" w:cs="Arial"/>
          <w:spacing w:val="33"/>
          <w:lang w:eastAsia="en-US"/>
        </w:rPr>
        <w:t xml:space="preserve"> </w:t>
      </w:r>
      <w:r w:rsidRPr="00701A2E">
        <w:rPr>
          <w:rFonts w:ascii="Arial" w:eastAsia="Arial" w:hAnsi="Arial" w:cs="Arial"/>
          <w:lang w:eastAsia="en-US"/>
        </w:rPr>
        <w:t>f</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3"/>
          <w:lang w:eastAsia="en-US"/>
        </w:rPr>
        <w:t>t</w:t>
      </w:r>
      <w:r w:rsidRPr="00701A2E">
        <w:rPr>
          <w:rFonts w:ascii="Arial" w:eastAsia="Arial" w:hAnsi="Arial" w:cs="Arial"/>
          <w:spacing w:val="-2"/>
          <w:lang w:eastAsia="en-US"/>
        </w:rPr>
        <w:t>i</w:t>
      </w:r>
      <w:r w:rsidRPr="00701A2E">
        <w:rPr>
          <w:rFonts w:ascii="Arial" w:eastAsia="Arial" w:hAnsi="Arial" w:cs="Arial"/>
          <w:spacing w:val="1"/>
          <w:lang w:eastAsia="en-US"/>
        </w:rPr>
        <w:t>li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ón</w:t>
      </w:r>
      <w:r w:rsidRPr="00701A2E">
        <w:rPr>
          <w:rFonts w:ascii="Arial" w:eastAsia="Arial" w:hAnsi="Arial" w:cs="Arial"/>
          <w:lang w:eastAsia="en-US"/>
        </w:rPr>
        <w:t>,</w:t>
      </w:r>
      <w:r w:rsidRPr="00701A2E">
        <w:rPr>
          <w:rFonts w:ascii="Arial" w:eastAsia="Arial" w:hAnsi="Arial" w:cs="Arial"/>
          <w:spacing w:val="27"/>
          <w:lang w:eastAsia="en-US"/>
        </w:rPr>
        <w:t xml:space="preserve"> </w:t>
      </w:r>
      <w:r w:rsidRPr="00701A2E">
        <w:rPr>
          <w:rFonts w:ascii="Arial" w:eastAsia="Arial" w:hAnsi="Arial" w:cs="Arial"/>
          <w:spacing w:val="4"/>
          <w:lang w:eastAsia="en-US"/>
        </w:rPr>
        <w:t>f</w:t>
      </w:r>
      <w:r w:rsidRPr="00701A2E">
        <w:rPr>
          <w:rFonts w:ascii="Arial" w:eastAsia="Arial" w:hAnsi="Arial" w:cs="Arial"/>
          <w:spacing w:val="-6"/>
          <w:lang w:eastAsia="en-US"/>
        </w:rPr>
        <w:t>u</w:t>
      </w:r>
      <w:r w:rsidRPr="00701A2E">
        <w:rPr>
          <w:rFonts w:ascii="Arial" w:eastAsia="Arial" w:hAnsi="Arial" w:cs="Arial"/>
          <w:lang w:eastAsia="en-US"/>
        </w:rPr>
        <w:t>m</w:t>
      </w:r>
      <w:r w:rsidRPr="00701A2E">
        <w:rPr>
          <w:rFonts w:ascii="Arial" w:eastAsia="Arial" w:hAnsi="Arial" w:cs="Arial"/>
          <w:spacing w:val="-2"/>
          <w:lang w:eastAsia="en-US"/>
        </w:rPr>
        <w:t>iga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ón</w:t>
      </w:r>
      <w:r w:rsidRPr="00701A2E">
        <w:rPr>
          <w:rFonts w:ascii="Arial" w:eastAsia="Arial" w:hAnsi="Arial" w:cs="Arial"/>
          <w:lang w:eastAsia="en-US"/>
        </w:rPr>
        <w:t>,</w:t>
      </w:r>
      <w:r w:rsidRPr="00701A2E">
        <w:rPr>
          <w:rFonts w:ascii="Arial" w:eastAsia="Arial" w:hAnsi="Arial" w:cs="Arial"/>
          <w:spacing w:val="38"/>
          <w:lang w:eastAsia="en-US"/>
        </w:rPr>
        <w:t xml:space="preserve"> </w:t>
      </w:r>
      <w:r w:rsidRPr="00701A2E">
        <w:rPr>
          <w:rFonts w:ascii="Arial" w:eastAsia="Arial" w:hAnsi="Arial" w:cs="Arial"/>
          <w:spacing w:val="-2"/>
          <w:lang w:eastAsia="en-US"/>
        </w:rPr>
        <w:lastRenderedPageBreak/>
        <w:t>de</w:t>
      </w:r>
      <w:r w:rsidRPr="00701A2E">
        <w:rPr>
          <w:rFonts w:ascii="Arial" w:eastAsia="Arial" w:hAnsi="Arial" w:cs="Arial"/>
          <w:spacing w:val="-5"/>
          <w:lang w:eastAsia="en-US"/>
        </w:rPr>
        <w:t>s</w:t>
      </w:r>
      <w:r w:rsidRPr="00701A2E">
        <w:rPr>
          <w:rFonts w:ascii="Arial" w:eastAsia="Arial" w:hAnsi="Arial" w:cs="Arial"/>
          <w:spacing w:val="-2"/>
          <w:lang w:eastAsia="en-US"/>
        </w:rPr>
        <w:t>h</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be</w:t>
      </w:r>
      <w:r w:rsidRPr="00701A2E">
        <w:rPr>
          <w:rFonts w:ascii="Arial" w:eastAsia="Arial" w:hAnsi="Arial" w:cs="Arial"/>
          <w:lang w:eastAsia="en-US"/>
        </w:rPr>
        <w:t>, rehabilitación en rollo o en semillas del césped</w:t>
      </w:r>
      <w:r w:rsidRPr="00701A2E">
        <w:rPr>
          <w:rFonts w:ascii="Arial" w:eastAsia="Arial" w:hAnsi="Arial" w:cs="Arial"/>
          <w:spacing w:val="38"/>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34"/>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7"/>
          <w:lang w:eastAsia="en-US"/>
        </w:rPr>
        <w:t>v</w:t>
      </w:r>
      <w:r w:rsidRPr="00701A2E">
        <w:rPr>
          <w:rFonts w:ascii="Arial" w:eastAsia="Arial" w:hAnsi="Arial" w:cs="Arial"/>
          <w:spacing w:val="-2"/>
          <w:lang w:eastAsia="en-US"/>
        </w:rPr>
        <w:t>a</w:t>
      </w:r>
      <w:r w:rsidRPr="00701A2E">
        <w:rPr>
          <w:rFonts w:ascii="Arial" w:eastAsia="Arial" w:hAnsi="Arial" w:cs="Arial"/>
          <w:spacing w:val="-5"/>
          <w:lang w:eastAsia="en-US"/>
        </w:rPr>
        <w:t>r</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30"/>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34"/>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3"/>
          <w:lang w:eastAsia="en-US"/>
        </w:rPr>
        <w:t>m</w:t>
      </w:r>
      <w:r w:rsidRPr="00701A2E">
        <w:rPr>
          <w:rFonts w:ascii="Arial" w:eastAsia="Arial" w:hAnsi="Arial" w:cs="Arial"/>
          <w:spacing w:val="-6"/>
          <w:lang w:eastAsia="en-US"/>
        </w:rPr>
        <w:t>e</w:t>
      </w:r>
      <w:r w:rsidRPr="00701A2E">
        <w:rPr>
          <w:rFonts w:ascii="Arial" w:eastAsia="Arial" w:hAnsi="Arial" w:cs="Arial"/>
          <w:spacing w:val="1"/>
          <w:lang w:eastAsia="en-US"/>
        </w:rPr>
        <w:t>j</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43"/>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ond</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43"/>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7"/>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u</w:t>
      </w:r>
      <w:r w:rsidRPr="00701A2E">
        <w:rPr>
          <w:rFonts w:ascii="Arial" w:eastAsia="Arial" w:hAnsi="Arial" w:cs="Arial"/>
          <w:lang w:eastAsia="en-US"/>
        </w:rPr>
        <w:t>d</w:t>
      </w:r>
      <w:r w:rsidRPr="00701A2E">
        <w:rPr>
          <w:rFonts w:ascii="Arial" w:eastAsia="Arial" w:hAnsi="Arial" w:cs="Arial"/>
          <w:spacing w:val="47"/>
          <w:lang w:eastAsia="en-US"/>
        </w:rPr>
        <w:t xml:space="preserve"> </w:t>
      </w:r>
      <w:r w:rsidRPr="00701A2E">
        <w:rPr>
          <w:rFonts w:ascii="Arial" w:eastAsia="Arial" w:hAnsi="Arial" w:cs="Arial"/>
          <w:lang w:eastAsia="en-US"/>
        </w:rPr>
        <w:t>y</w:t>
      </w:r>
      <w:r w:rsidRPr="00701A2E">
        <w:rPr>
          <w:rFonts w:ascii="Arial" w:eastAsia="Arial" w:hAnsi="Arial" w:cs="Arial"/>
          <w:spacing w:val="50"/>
          <w:lang w:eastAsia="en-US"/>
        </w:rPr>
        <w:t xml:space="preserve"> </w:t>
      </w:r>
      <w:r w:rsidRPr="00701A2E">
        <w:rPr>
          <w:rFonts w:ascii="Arial" w:eastAsia="Arial" w:hAnsi="Arial" w:cs="Arial"/>
          <w:spacing w:val="-2"/>
          <w:lang w:eastAsia="en-US"/>
        </w:rPr>
        <w:t>apa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6"/>
          <w:lang w:eastAsia="en-US"/>
        </w:rPr>
        <w:t>a</w:t>
      </w:r>
      <w:r w:rsidRPr="00701A2E">
        <w:rPr>
          <w:rFonts w:ascii="Arial" w:eastAsia="Arial" w:hAnsi="Arial" w:cs="Arial"/>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7"/>
          <w:lang w:eastAsia="en-US"/>
        </w:rPr>
        <w:t xml:space="preserve"> </w:t>
      </w:r>
      <w:r w:rsidRPr="00701A2E">
        <w:rPr>
          <w:rFonts w:ascii="Arial" w:eastAsia="Arial" w:hAnsi="Arial" w:cs="Arial"/>
          <w:b/>
          <w:bCs/>
          <w:spacing w:val="-5"/>
          <w:lang w:eastAsia="en-US"/>
        </w:rPr>
        <w:t>“</w:t>
      </w:r>
      <w:r w:rsidRPr="00701A2E">
        <w:rPr>
          <w:rFonts w:ascii="Arial" w:eastAsia="Arial" w:hAnsi="Arial" w:cs="Arial"/>
          <w:b/>
          <w:bCs/>
          <w:lang w:eastAsia="en-US"/>
        </w:rPr>
        <w:t>P</w:t>
      </w:r>
      <w:r w:rsidRPr="00701A2E">
        <w:rPr>
          <w:rFonts w:ascii="Arial" w:eastAsia="Arial" w:hAnsi="Arial" w:cs="Arial"/>
          <w:b/>
          <w:bCs/>
          <w:spacing w:val="-2"/>
          <w:lang w:eastAsia="en-US"/>
        </w:rPr>
        <w:t>r</w:t>
      </w:r>
      <w:r w:rsidRPr="00701A2E">
        <w:rPr>
          <w:rFonts w:ascii="Arial" w:eastAsia="Arial" w:hAnsi="Arial" w:cs="Arial"/>
          <w:b/>
          <w:bCs/>
          <w:lang w:eastAsia="en-US"/>
        </w:rPr>
        <w:t>o</w:t>
      </w:r>
      <w:r w:rsidRPr="00701A2E">
        <w:rPr>
          <w:rFonts w:ascii="Arial" w:eastAsia="Arial" w:hAnsi="Arial" w:cs="Arial"/>
          <w:b/>
          <w:bCs/>
          <w:spacing w:val="-6"/>
          <w:lang w:eastAsia="en-US"/>
        </w:rPr>
        <w:t>v</w:t>
      </w:r>
      <w:r w:rsidRPr="00701A2E">
        <w:rPr>
          <w:rFonts w:ascii="Arial" w:eastAsia="Arial" w:hAnsi="Arial" w:cs="Arial"/>
          <w:b/>
          <w:bCs/>
          <w:spacing w:val="-2"/>
          <w:lang w:eastAsia="en-US"/>
        </w:rPr>
        <w:t>ee</w:t>
      </w:r>
      <w:r w:rsidRPr="00701A2E">
        <w:rPr>
          <w:rFonts w:ascii="Arial" w:eastAsia="Arial" w:hAnsi="Arial" w:cs="Arial"/>
          <w:b/>
          <w:bCs/>
          <w:lang w:eastAsia="en-US"/>
        </w:rPr>
        <w:t>do</w:t>
      </w:r>
      <w:r w:rsidRPr="00701A2E">
        <w:rPr>
          <w:rFonts w:ascii="Arial" w:eastAsia="Arial" w:hAnsi="Arial" w:cs="Arial"/>
          <w:b/>
          <w:bCs/>
          <w:spacing w:val="-2"/>
          <w:lang w:eastAsia="en-US"/>
        </w:rPr>
        <w:t>r</w:t>
      </w:r>
      <w:r w:rsidRPr="00701A2E">
        <w:rPr>
          <w:rFonts w:ascii="Arial" w:eastAsia="Arial" w:hAnsi="Arial" w:cs="Arial"/>
          <w:lang w:eastAsia="en-US"/>
        </w:rPr>
        <w:t>”,</w:t>
      </w:r>
      <w:r w:rsidRPr="00701A2E">
        <w:rPr>
          <w:rFonts w:ascii="Arial" w:eastAsia="Arial" w:hAnsi="Arial" w:cs="Arial"/>
          <w:spacing w:val="46"/>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48"/>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49"/>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42"/>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odo</w:t>
      </w:r>
      <w:r w:rsidRPr="00701A2E">
        <w:rPr>
          <w:rFonts w:ascii="Arial" w:eastAsia="Arial" w:hAnsi="Arial" w:cs="Arial"/>
          <w:lang w:eastAsia="en-US"/>
        </w:rPr>
        <w:t>s</w:t>
      </w:r>
      <w:r w:rsidRPr="00701A2E">
        <w:rPr>
          <w:rFonts w:ascii="Arial" w:eastAsia="Arial" w:hAnsi="Arial" w:cs="Arial"/>
          <w:spacing w:val="44"/>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43"/>
          <w:lang w:eastAsia="en-US"/>
        </w:rPr>
        <w:t xml:space="preserve"> </w:t>
      </w:r>
      <w:r w:rsidRPr="00701A2E">
        <w:rPr>
          <w:rFonts w:ascii="Arial" w:eastAsia="Arial" w:hAnsi="Arial" w:cs="Arial"/>
          <w:spacing w:val="3"/>
          <w:lang w:eastAsia="en-US"/>
        </w:rPr>
        <w:t>m</w:t>
      </w:r>
      <w:r w:rsidRPr="00701A2E">
        <w:rPr>
          <w:rFonts w:ascii="Arial" w:eastAsia="Arial" w:hAnsi="Arial" w:cs="Arial"/>
          <w:spacing w:val="-6"/>
          <w:lang w:eastAsia="en-US"/>
        </w:rPr>
        <w:t>a</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w w:val="102"/>
          <w:lang w:eastAsia="en-US"/>
        </w:rPr>
        <w:t xml:space="preserve"> </w:t>
      </w:r>
      <w:r w:rsidRPr="00701A2E">
        <w:rPr>
          <w:rFonts w:ascii="Arial" w:eastAsia="Arial" w:hAnsi="Arial" w:cs="Arial"/>
          <w:spacing w:val="-2"/>
          <w:lang w:eastAsia="en-US"/>
        </w:rPr>
        <w:t>he</w:t>
      </w:r>
      <w:r w:rsidRPr="00701A2E">
        <w:rPr>
          <w:rFonts w:ascii="Arial" w:eastAsia="Arial" w:hAnsi="Arial" w:cs="Arial"/>
          <w:lang w:eastAsia="en-US"/>
        </w:rPr>
        <w:t>rr</w:t>
      </w:r>
      <w:r w:rsidRPr="00701A2E">
        <w:rPr>
          <w:rFonts w:ascii="Arial" w:eastAsia="Arial" w:hAnsi="Arial" w:cs="Arial"/>
          <w:spacing w:val="-2"/>
          <w:lang w:eastAsia="en-US"/>
        </w:rPr>
        <w:t>a</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2"/>
          <w:lang w:eastAsia="en-US"/>
        </w:rPr>
        <w:t xml:space="preserve"> </w:t>
      </w:r>
      <w:r w:rsidRPr="00701A2E">
        <w:rPr>
          <w:rFonts w:ascii="Arial" w:eastAsia="Arial" w:hAnsi="Arial" w:cs="Arial"/>
          <w:spacing w:val="-2"/>
          <w:lang w:eastAsia="en-US"/>
        </w:rPr>
        <w:t>equ</w:t>
      </w:r>
      <w:r w:rsidRPr="00701A2E">
        <w:rPr>
          <w:rFonts w:ascii="Arial" w:eastAsia="Arial" w:hAnsi="Arial" w:cs="Arial"/>
          <w:spacing w:val="1"/>
          <w:lang w:eastAsia="en-US"/>
        </w:rPr>
        <w:t>i</w:t>
      </w:r>
      <w:r w:rsidRPr="00701A2E">
        <w:rPr>
          <w:rFonts w:ascii="Arial" w:eastAsia="Arial" w:hAnsi="Arial" w:cs="Arial"/>
          <w:spacing w:val="-2"/>
          <w:lang w:eastAsia="en-US"/>
        </w:rPr>
        <w:t>po</w:t>
      </w:r>
      <w:r w:rsidRPr="00701A2E">
        <w:rPr>
          <w:rFonts w:ascii="Arial" w:eastAsia="Arial" w:hAnsi="Arial" w:cs="Arial"/>
          <w:lang w:eastAsia="en-US"/>
        </w:rPr>
        <w:t>,</w:t>
      </w:r>
      <w:r w:rsidRPr="00701A2E">
        <w:rPr>
          <w:rFonts w:ascii="Arial" w:eastAsia="Arial" w:hAnsi="Arial" w:cs="Arial"/>
          <w:spacing w:val="3"/>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u</w:t>
      </w:r>
      <w:r w:rsidRPr="00701A2E">
        <w:rPr>
          <w:rFonts w:ascii="Arial" w:eastAsia="Arial" w:hAnsi="Arial" w:cs="Arial"/>
          <w:spacing w:val="-5"/>
          <w:lang w:eastAsia="en-US"/>
        </w:rPr>
        <w:t>s</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6"/>
          <w:lang w:eastAsia="en-US"/>
        </w:rPr>
        <w:t xml:space="preserve"> </w:t>
      </w:r>
      <w:r w:rsidRPr="00701A2E">
        <w:rPr>
          <w:rFonts w:ascii="Arial" w:eastAsia="Arial" w:hAnsi="Arial" w:cs="Arial"/>
          <w:lang w:eastAsia="en-US"/>
        </w:rPr>
        <w:t>y</w:t>
      </w:r>
      <w:r w:rsidRPr="00701A2E">
        <w:rPr>
          <w:rFonts w:ascii="Arial" w:eastAsia="Arial" w:hAnsi="Arial" w:cs="Arial"/>
          <w:spacing w:val="1"/>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odu</w:t>
      </w:r>
      <w:r w:rsidRPr="00701A2E">
        <w:rPr>
          <w:rFonts w:ascii="Arial" w:eastAsia="Arial" w:hAnsi="Arial" w:cs="Arial"/>
          <w:lang w:eastAsia="en-US"/>
        </w:rPr>
        <w:t>ct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5"/>
          <w:lang w:eastAsia="en-US"/>
        </w:rPr>
        <w:t xml:space="preserve"> </w:t>
      </w:r>
      <w:r w:rsidRPr="00701A2E">
        <w:rPr>
          <w:rFonts w:ascii="Arial" w:eastAsia="Arial" w:hAnsi="Arial" w:cs="Arial"/>
          <w:spacing w:val="1"/>
          <w:lang w:eastAsia="en-US"/>
        </w:rPr>
        <w:t>n</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2"/>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1"/>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7"/>
          <w:lang w:eastAsia="en-US"/>
        </w:rPr>
        <w:t>v</w:t>
      </w:r>
      <w:r w:rsidRPr="00701A2E">
        <w:rPr>
          <w:rFonts w:ascii="Arial" w:eastAsia="Arial" w:hAnsi="Arial" w:cs="Arial"/>
          <w:spacing w:val="-2"/>
          <w:lang w:eastAsia="en-US"/>
        </w:rPr>
        <w:t>a</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2"/>
          <w:lang w:eastAsia="en-US"/>
        </w:rPr>
        <w:t xml:space="preserve"> d</w:t>
      </w:r>
      <w:r w:rsidRPr="00701A2E">
        <w:rPr>
          <w:rFonts w:ascii="Arial" w:eastAsia="Arial" w:hAnsi="Arial" w:cs="Arial"/>
          <w:lang w:eastAsia="en-US"/>
        </w:rPr>
        <w:t>e</w:t>
      </w:r>
      <w:r w:rsidRPr="00701A2E">
        <w:rPr>
          <w:rFonts w:ascii="Arial" w:eastAsia="Arial" w:hAnsi="Arial" w:cs="Arial"/>
          <w:spacing w:val="-1"/>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6"/>
          <w:lang w:eastAsia="en-US"/>
        </w:rPr>
        <w:t xml:space="preserve"> </w:t>
      </w:r>
      <w:r w:rsidRPr="00701A2E">
        <w:rPr>
          <w:rFonts w:ascii="Arial" w:eastAsia="Arial" w:hAnsi="Arial" w:cs="Arial"/>
          <w:spacing w:val="-2"/>
          <w:lang w:eastAsia="en-US"/>
        </w:rPr>
        <w:t>á</w:t>
      </w:r>
      <w:r w:rsidRPr="00701A2E">
        <w:rPr>
          <w:rFonts w:ascii="Arial" w:eastAsia="Arial" w:hAnsi="Arial" w:cs="Arial"/>
          <w:lang w:eastAsia="en-US"/>
        </w:rPr>
        <w:t>r</w:t>
      </w:r>
      <w:r w:rsidRPr="00701A2E">
        <w:rPr>
          <w:rFonts w:ascii="Arial" w:eastAsia="Arial" w:hAnsi="Arial" w:cs="Arial"/>
          <w:spacing w:val="-2"/>
          <w:lang w:eastAsia="en-US"/>
        </w:rPr>
        <w:t>ea</w:t>
      </w:r>
      <w:r w:rsidRPr="00701A2E">
        <w:rPr>
          <w:rFonts w:ascii="Arial" w:eastAsia="Arial" w:hAnsi="Arial" w:cs="Arial"/>
          <w:lang w:eastAsia="en-US"/>
        </w:rPr>
        <w:t>s</w:t>
      </w:r>
      <w:r w:rsidRPr="00701A2E">
        <w:rPr>
          <w:rFonts w:ascii="Arial" w:eastAsia="Arial" w:hAnsi="Arial" w:cs="Arial"/>
          <w:spacing w:val="-5"/>
          <w:lang w:eastAsia="en-US"/>
        </w:rPr>
        <w:t xml:space="preserve"> </w:t>
      </w:r>
      <w:r w:rsidRPr="00701A2E">
        <w:rPr>
          <w:rFonts w:ascii="Arial" w:eastAsia="Arial" w:hAnsi="Arial" w:cs="Arial"/>
          <w:spacing w:val="7"/>
          <w:lang w:eastAsia="en-US"/>
        </w:rPr>
        <w:t>v</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de</w:t>
      </w:r>
      <w:r w:rsidRPr="00701A2E">
        <w:rPr>
          <w:rFonts w:ascii="Arial" w:eastAsia="Arial" w:hAnsi="Arial" w:cs="Arial"/>
          <w:lang w:eastAsia="en-US"/>
        </w:rPr>
        <w:t>s</w:t>
      </w:r>
      <w:r w:rsidRPr="00701A2E">
        <w:rPr>
          <w:rFonts w:ascii="Arial" w:eastAsia="Arial" w:hAnsi="Arial" w:cs="Arial"/>
          <w:spacing w:val="-5"/>
          <w:lang w:eastAsia="en-US"/>
        </w:rPr>
        <w:t xml:space="preserve"> </w:t>
      </w:r>
      <w:r w:rsidRPr="00701A2E">
        <w:rPr>
          <w:rFonts w:ascii="Arial" w:eastAsia="Arial" w:hAnsi="Arial" w:cs="Arial"/>
          <w:spacing w:val="-2"/>
          <w:lang w:eastAsia="en-US"/>
        </w:rPr>
        <w:t>ub</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2"/>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9"/>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10"/>
          <w:lang w:eastAsia="en-US"/>
        </w:rPr>
        <w:t xml:space="preserve"> </w:t>
      </w:r>
      <w:r w:rsidRPr="00701A2E">
        <w:rPr>
          <w:rFonts w:ascii="Arial" w:eastAsia="Arial" w:hAnsi="Arial" w:cs="Arial"/>
          <w:spacing w:val="-2"/>
          <w:lang w:eastAsia="en-US"/>
        </w:rPr>
        <w:t>Con</w:t>
      </w:r>
      <w:r w:rsidRPr="00701A2E">
        <w:rPr>
          <w:rFonts w:ascii="Arial" w:eastAsia="Arial" w:hAnsi="Arial" w:cs="Arial"/>
          <w:spacing w:val="1"/>
          <w:lang w:eastAsia="en-US"/>
        </w:rPr>
        <w:t>j</w:t>
      </w:r>
      <w:r w:rsidRPr="00701A2E">
        <w:rPr>
          <w:rFonts w:ascii="Arial" w:eastAsia="Arial" w:hAnsi="Arial" w:cs="Arial"/>
          <w:spacing w:val="-2"/>
          <w:lang w:eastAsia="en-US"/>
        </w:rPr>
        <w:t>un</w:t>
      </w:r>
      <w:r w:rsidRPr="00701A2E">
        <w:rPr>
          <w:rFonts w:ascii="Arial" w:eastAsia="Arial" w:hAnsi="Arial" w:cs="Arial"/>
          <w:lang w:eastAsia="en-US"/>
        </w:rPr>
        <w:t>to</w:t>
      </w:r>
      <w:r w:rsidRPr="00701A2E">
        <w:rPr>
          <w:rFonts w:ascii="Arial" w:eastAsia="Arial" w:hAnsi="Arial" w:cs="Arial"/>
          <w:spacing w:val="7"/>
          <w:lang w:eastAsia="en-US"/>
        </w:rPr>
        <w:t xml:space="preserve"> </w:t>
      </w:r>
      <w:r w:rsidRPr="00701A2E">
        <w:rPr>
          <w:rFonts w:ascii="Arial" w:eastAsia="Arial" w:hAnsi="Arial" w:cs="Arial"/>
          <w:spacing w:val="-3"/>
          <w:lang w:eastAsia="en-US"/>
        </w:rPr>
        <w:t>T</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pa</w:t>
      </w:r>
      <w:r w:rsidRPr="00701A2E">
        <w:rPr>
          <w:rFonts w:ascii="Arial" w:eastAsia="Arial" w:hAnsi="Arial" w:cs="Arial"/>
          <w:lang w:eastAsia="en-US"/>
        </w:rPr>
        <w:t>n</w:t>
      </w:r>
      <w:r w:rsidRPr="00701A2E">
        <w:rPr>
          <w:rFonts w:ascii="Arial" w:eastAsia="Arial" w:hAnsi="Arial" w:cs="Arial"/>
          <w:spacing w:val="12"/>
          <w:lang w:eastAsia="en-US"/>
        </w:rPr>
        <w:t xml:space="preserve"> </w:t>
      </w:r>
      <w:r w:rsidRPr="00701A2E">
        <w:rPr>
          <w:rFonts w:ascii="Arial" w:eastAsia="Arial" w:hAnsi="Arial" w:cs="Arial"/>
          <w:lang w:eastAsia="en-US"/>
        </w:rPr>
        <w:t>y</w:t>
      </w:r>
      <w:r w:rsidRPr="00701A2E">
        <w:rPr>
          <w:rFonts w:ascii="Arial" w:eastAsia="Arial" w:hAnsi="Arial" w:cs="Arial"/>
          <w:spacing w:val="9"/>
          <w:lang w:eastAsia="en-US"/>
        </w:rPr>
        <w:t xml:space="preserve"> </w:t>
      </w:r>
      <w:r w:rsidRPr="00701A2E">
        <w:rPr>
          <w:rFonts w:ascii="Arial" w:eastAsia="Arial" w:hAnsi="Arial" w:cs="Arial"/>
          <w:lang w:eastAsia="en-US"/>
        </w:rPr>
        <w:t>B</w:t>
      </w:r>
      <w:r w:rsidRPr="00701A2E">
        <w:rPr>
          <w:rFonts w:ascii="Arial" w:eastAsia="Arial" w:hAnsi="Arial" w:cs="Arial"/>
          <w:spacing w:val="-2"/>
          <w:lang w:eastAsia="en-US"/>
        </w:rPr>
        <w:t>odeg</w:t>
      </w:r>
      <w:r w:rsidRPr="00701A2E">
        <w:rPr>
          <w:rFonts w:ascii="Arial" w:eastAsia="Arial" w:hAnsi="Arial" w:cs="Arial"/>
          <w:lang w:eastAsia="en-US"/>
        </w:rPr>
        <w:t>a</w:t>
      </w:r>
      <w:r w:rsidRPr="00701A2E">
        <w:rPr>
          <w:rFonts w:ascii="Arial" w:eastAsia="Arial" w:hAnsi="Arial" w:cs="Arial"/>
          <w:spacing w:val="12"/>
          <w:lang w:eastAsia="en-US"/>
        </w:rPr>
        <w:t xml:space="preserve"> </w:t>
      </w:r>
      <w:r w:rsidRPr="00701A2E">
        <w:rPr>
          <w:rFonts w:ascii="Arial" w:eastAsia="Arial" w:hAnsi="Arial" w:cs="Arial"/>
          <w:spacing w:val="-3"/>
          <w:lang w:eastAsia="en-US"/>
        </w:rPr>
        <w:t>T</w:t>
      </w:r>
      <w:r w:rsidRPr="00701A2E">
        <w:rPr>
          <w:rFonts w:ascii="Arial" w:eastAsia="Arial" w:hAnsi="Arial" w:cs="Arial"/>
          <w:spacing w:val="1"/>
          <w:lang w:eastAsia="en-US"/>
        </w:rPr>
        <w:t>l</w:t>
      </w:r>
      <w:r w:rsidRPr="00701A2E">
        <w:rPr>
          <w:rFonts w:ascii="Arial" w:eastAsia="Arial" w:hAnsi="Arial" w:cs="Arial"/>
          <w:spacing w:val="-2"/>
          <w:lang w:eastAsia="en-US"/>
        </w:rPr>
        <w:t>áhua</w:t>
      </w:r>
      <w:r w:rsidRPr="00701A2E">
        <w:rPr>
          <w:rFonts w:ascii="Arial" w:eastAsia="Arial" w:hAnsi="Arial" w:cs="Arial"/>
          <w:lang w:eastAsia="en-US"/>
        </w:rPr>
        <w:t xml:space="preserve">c, </w:t>
      </w:r>
      <w:r w:rsidRPr="00701A2E">
        <w:rPr>
          <w:rFonts w:ascii="Arial" w:eastAsia="Arial" w:hAnsi="Arial" w:cs="Arial"/>
          <w:spacing w:val="-5"/>
          <w:lang w:eastAsia="en-US"/>
        </w:rPr>
        <w:t>s</w:t>
      </w:r>
      <w:r w:rsidRPr="00701A2E">
        <w:rPr>
          <w:rFonts w:ascii="Arial" w:eastAsia="Arial" w:hAnsi="Arial" w:cs="Arial"/>
          <w:spacing w:val="-2"/>
          <w:lang w:eastAsia="en-US"/>
        </w:rPr>
        <w:t>eña</w:t>
      </w:r>
      <w:r w:rsidRPr="00701A2E">
        <w:rPr>
          <w:rFonts w:ascii="Arial" w:eastAsia="Arial" w:hAnsi="Arial" w:cs="Arial"/>
          <w:spacing w:val="1"/>
          <w:lang w:eastAsia="en-US"/>
        </w:rPr>
        <w:t>l</w:t>
      </w:r>
      <w:r w:rsidRPr="00701A2E">
        <w:rPr>
          <w:rFonts w:ascii="Arial" w:eastAsia="Arial" w:hAnsi="Arial" w:cs="Arial"/>
          <w:spacing w:val="-6"/>
          <w:lang w:eastAsia="en-US"/>
        </w:rPr>
        <w:t>a</w:t>
      </w:r>
      <w:r w:rsidRPr="00701A2E">
        <w:rPr>
          <w:rFonts w:ascii="Arial" w:eastAsia="Arial" w:hAnsi="Arial" w:cs="Arial"/>
          <w:spacing w:val="-2"/>
          <w:lang w:eastAsia="en-US"/>
        </w:rPr>
        <w:t>do</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1"/>
          <w:lang w:eastAsia="en-US"/>
        </w:rPr>
        <w:t>e</w:t>
      </w:r>
      <w:r w:rsidRPr="00701A2E">
        <w:rPr>
          <w:rFonts w:ascii="Arial" w:eastAsia="Arial" w:hAnsi="Arial" w:cs="Arial"/>
          <w:lang w:eastAsia="en-US"/>
        </w:rPr>
        <w:t>n</w:t>
      </w:r>
      <w:r w:rsidRPr="00701A2E">
        <w:rPr>
          <w:rFonts w:ascii="Arial" w:eastAsia="Arial" w:hAnsi="Arial" w:cs="Arial"/>
          <w:spacing w:val="3"/>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
          <w:lang w:eastAsia="en-US"/>
        </w:rPr>
        <w:t xml:space="preserve"> </w:t>
      </w:r>
      <w:r w:rsidRPr="00701A2E">
        <w:rPr>
          <w:rFonts w:ascii="Arial" w:eastAsia="Arial" w:hAnsi="Arial" w:cs="Arial"/>
          <w:b/>
          <w:bCs/>
          <w:spacing w:val="4"/>
          <w:lang w:eastAsia="en-US"/>
        </w:rPr>
        <w:t>T</w:t>
      </w:r>
      <w:r w:rsidRPr="00701A2E">
        <w:rPr>
          <w:rFonts w:ascii="Arial" w:eastAsia="Arial" w:hAnsi="Arial" w:cs="Arial"/>
          <w:b/>
          <w:bCs/>
          <w:spacing w:val="-2"/>
          <w:lang w:eastAsia="en-US"/>
        </w:rPr>
        <w:t>a</w:t>
      </w:r>
      <w:r w:rsidRPr="00701A2E">
        <w:rPr>
          <w:rFonts w:ascii="Arial" w:eastAsia="Arial" w:hAnsi="Arial" w:cs="Arial"/>
          <w:b/>
          <w:bCs/>
          <w:lang w:eastAsia="en-US"/>
        </w:rPr>
        <w:t>bla</w:t>
      </w:r>
      <w:r w:rsidRPr="00701A2E">
        <w:rPr>
          <w:rFonts w:ascii="Arial" w:eastAsia="Arial" w:hAnsi="Arial" w:cs="Arial"/>
          <w:b/>
          <w:bCs/>
          <w:spacing w:val="2"/>
          <w:lang w:eastAsia="en-US"/>
        </w:rPr>
        <w:t xml:space="preserve"> </w:t>
      </w:r>
      <w:r w:rsidRPr="00701A2E">
        <w:rPr>
          <w:rFonts w:ascii="Arial" w:eastAsia="Arial" w:hAnsi="Arial" w:cs="Arial"/>
          <w:b/>
          <w:bCs/>
          <w:spacing w:val="-6"/>
          <w:lang w:eastAsia="en-US"/>
        </w:rPr>
        <w:t>1</w:t>
      </w:r>
      <w:r w:rsidRPr="00701A2E">
        <w:rPr>
          <w:rFonts w:ascii="Arial" w:eastAsia="Arial" w:hAnsi="Arial" w:cs="Arial"/>
          <w:b/>
          <w:bCs/>
          <w:lang w:eastAsia="en-US"/>
        </w:rPr>
        <w:t>.</w:t>
      </w:r>
      <w:r w:rsidRPr="00701A2E">
        <w:rPr>
          <w:rFonts w:ascii="Arial" w:eastAsia="Arial" w:hAnsi="Arial" w:cs="Arial"/>
          <w:b/>
          <w:bCs/>
          <w:spacing w:val="7"/>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lang w:eastAsia="en-US"/>
        </w:rPr>
        <w:t>m</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6"/>
          <w:lang w:eastAsia="en-US"/>
        </w:rPr>
        <w:t>b</w:t>
      </w:r>
      <w:r w:rsidRPr="00701A2E">
        <w:rPr>
          <w:rFonts w:ascii="Arial" w:eastAsia="Arial" w:hAnsi="Arial" w:cs="Arial"/>
          <w:b/>
          <w:bCs/>
          <w:lang w:eastAsia="en-US"/>
        </w:rPr>
        <w:t>les</w:t>
      </w:r>
      <w:r w:rsidRPr="00701A2E">
        <w:rPr>
          <w:rFonts w:ascii="Arial" w:eastAsia="Arial" w:hAnsi="Arial" w:cs="Arial"/>
          <w:b/>
          <w:bCs/>
          <w:spacing w:val="-1"/>
          <w:lang w:eastAsia="en-US"/>
        </w:rPr>
        <w:t xml:space="preserve"> q</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1"/>
          <w:lang w:eastAsia="en-US"/>
        </w:rPr>
        <w:t xml:space="preserve"> o</w:t>
      </w:r>
      <w:r w:rsidRPr="00701A2E">
        <w:rPr>
          <w:rFonts w:ascii="Arial" w:eastAsia="Arial" w:hAnsi="Arial" w:cs="Arial"/>
          <w:b/>
          <w:bCs/>
          <w:spacing w:val="-2"/>
          <w:lang w:eastAsia="en-US"/>
        </w:rPr>
        <w:t>cu</w:t>
      </w:r>
      <w:r w:rsidRPr="00701A2E">
        <w:rPr>
          <w:rFonts w:ascii="Arial" w:eastAsia="Arial" w:hAnsi="Arial" w:cs="Arial"/>
          <w:b/>
          <w:bCs/>
          <w:lang w:eastAsia="en-US"/>
        </w:rPr>
        <w:t>pa</w:t>
      </w:r>
      <w:r w:rsidRPr="00701A2E">
        <w:rPr>
          <w:rFonts w:ascii="Arial" w:eastAsia="Arial" w:hAnsi="Arial" w:cs="Arial"/>
          <w:b/>
          <w:bCs/>
          <w:spacing w:val="-4"/>
          <w:lang w:eastAsia="en-US"/>
        </w:rPr>
        <w:t xml:space="preserve"> el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spacing w:val="-5"/>
          <w:lang w:eastAsia="en-US"/>
        </w:rPr>
        <w:t>s</w:t>
      </w:r>
      <w:r w:rsidRPr="00701A2E">
        <w:rPr>
          <w:rFonts w:ascii="Arial" w:eastAsia="Arial" w:hAnsi="Arial" w:cs="Arial"/>
          <w:b/>
          <w:bCs/>
          <w:lang w:eastAsia="en-US"/>
        </w:rPr>
        <w:t>t</w:t>
      </w:r>
      <w:r w:rsidRPr="00701A2E">
        <w:rPr>
          <w:rFonts w:ascii="Arial" w:eastAsia="Arial" w:hAnsi="Arial" w:cs="Arial"/>
          <w:b/>
          <w:bCs/>
          <w:spacing w:val="-3"/>
          <w:lang w:eastAsia="en-US"/>
        </w:rPr>
        <w:t>i</w:t>
      </w:r>
      <w:r w:rsidRPr="00701A2E">
        <w:rPr>
          <w:rFonts w:ascii="Arial" w:eastAsia="Arial" w:hAnsi="Arial" w:cs="Arial"/>
          <w:b/>
          <w:bCs/>
          <w:spacing w:val="4"/>
          <w:lang w:eastAsia="en-US"/>
        </w:rPr>
        <w:t>t</w:t>
      </w:r>
      <w:r w:rsidRPr="00701A2E">
        <w:rPr>
          <w:rFonts w:ascii="Arial" w:eastAsia="Arial" w:hAnsi="Arial" w:cs="Arial"/>
          <w:b/>
          <w:bCs/>
          <w:spacing w:val="-6"/>
          <w:lang w:eastAsia="en-US"/>
        </w:rPr>
        <w:t>u</w:t>
      </w:r>
      <w:r w:rsidRPr="00701A2E">
        <w:rPr>
          <w:rFonts w:ascii="Arial" w:eastAsia="Arial" w:hAnsi="Arial" w:cs="Arial"/>
          <w:b/>
          <w:bCs/>
          <w:lang w:eastAsia="en-US"/>
        </w:rPr>
        <w:t>to”</w:t>
      </w:r>
      <w:r w:rsidRPr="00701A2E">
        <w:rPr>
          <w:rFonts w:ascii="Arial" w:eastAsia="Arial" w:hAnsi="Arial" w:cs="Arial"/>
          <w:b/>
          <w:bCs/>
          <w:spacing w:val="35"/>
          <w:lang w:eastAsia="en-US"/>
        </w:rPr>
        <w:t xml:space="preserve"> </w:t>
      </w:r>
      <w:r w:rsidRPr="00701A2E">
        <w:rPr>
          <w:rFonts w:ascii="Arial" w:eastAsia="Arial" w:hAnsi="Arial" w:cs="Arial"/>
          <w:spacing w:val="-2"/>
          <w:lang w:eastAsia="en-US"/>
        </w:rPr>
        <w:t>del numeral</w:t>
      </w:r>
      <w:r w:rsidRPr="00701A2E">
        <w:rPr>
          <w:rFonts w:ascii="Arial" w:eastAsia="Arial" w:hAnsi="Arial" w:cs="Arial"/>
          <w:spacing w:val="35"/>
          <w:lang w:eastAsia="en-US"/>
        </w:rPr>
        <w:t xml:space="preserve"> </w:t>
      </w:r>
      <w:r w:rsidRPr="00701A2E">
        <w:rPr>
          <w:rFonts w:ascii="Arial" w:eastAsia="Arial" w:hAnsi="Arial" w:cs="Arial"/>
          <w:b/>
          <w:bCs/>
          <w:spacing w:val="35"/>
          <w:lang w:eastAsia="en-US"/>
        </w:rPr>
        <w:t xml:space="preserve">2. </w:t>
      </w:r>
      <w:r w:rsidRPr="00701A2E">
        <w:rPr>
          <w:rFonts w:ascii="Arial" w:eastAsia="Arial" w:hAnsi="Arial" w:cs="Arial"/>
          <w:b/>
          <w:bCs/>
          <w:spacing w:val="-2"/>
          <w:lang w:eastAsia="en-US"/>
        </w:rPr>
        <w:t>Carac</w:t>
      </w:r>
      <w:r w:rsidRPr="00701A2E">
        <w:rPr>
          <w:rFonts w:ascii="Arial" w:eastAsia="Arial" w:hAnsi="Arial" w:cs="Arial"/>
          <w:b/>
          <w:bCs/>
          <w:lang w:eastAsia="en-US"/>
        </w:rPr>
        <w:t>t</w:t>
      </w:r>
      <w:r w:rsidRPr="00701A2E">
        <w:rPr>
          <w:rFonts w:ascii="Arial" w:eastAsia="Arial" w:hAnsi="Arial" w:cs="Arial"/>
          <w:b/>
          <w:bCs/>
          <w:spacing w:val="-2"/>
          <w:lang w:eastAsia="en-US"/>
        </w:rPr>
        <w:t>er</w:t>
      </w:r>
      <w:r w:rsidRPr="00701A2E">
        <w:rPr>
          <w:rFonts w:ascii="Arial" w:eastAsia="Arial" w:hAnsi="Arial" w:cs="Arial"/>
          <w:b/>
          <w:bCs/>
          <w:lang w:eastAsia="en-US"/>
        </w:rPr>
        <w:t>í</w:t>
      </w:r>
      <w:r w:rsidRPr="00701A2E">
        <w:rPr>
          <w:rFonts w:ascii="Arial" w:eastAsia="Arial" w:hAnsi="Arial" w:cs="Arial"/>
          <w:b/>
          <w:bCs/>
          <w:spacing w:val="-2"/>
          <w:lang w:eastAsia="en-US"/>
        </w:rPr>
        <w:t>s</w:t>
      </w:r>
      <w:r w:rsidRPr="00701A2E">
        <w:rPr>
          <w:rFonts w:ascii="Arial" w:eastAsia="Arial" w:hAnsi="Arial" w:cs="Arial"/>
          <w:b/>
          <w:bCs/>
          <w:lang w:eastAsia="en-US"/>
        </w:rPr>
        <w:t>ti</w:t>
      </w:r>
      <w:r w:rsidRPr="00701A2E">
        <w:rPr>
          <w:rFonts w:ascii="Arial" w:eastAsia="Arial" w:hAnsi="Arial" w:cs="Arial"/>
          <w:b/>
          <w:bCs/>
          <w:spacing w:val="-2"/>
          <w:lang w:eastAsia="en-US"/>
        </w:rPr>
        <w:t>ca</w:t>
      </w:r>
      <w:r w:rsidRPr="00701A2E">
        <w:rPr>
          <w:rFonts w:ascii="Arial" w:eastAsia="Arial" w:hAnsi="Arial" w:cs="Arial"/>
          <w:b/>
          <w:bCs/>
          <w:lang w:eastAsia="en-US"/>
        </w:rPr>
        <w:t>s</w:t>
      </w:r>
      <w:r w:rsidRPr="00701A2E">
        <w:rPr>
          <w:rFonts w:ascii="Arial" w:eastAsia="Arial" w:hAnsi="Arial" w:cs="Arial"/>
          <w:b/>
          <w:bCs/>
          <w:spacing w:val="23"/>
          <w:lang w:eastAsia="en-US"/>
        </w:rPr>
        <w:t xml:space="preserve"> </w:t>
      </w:r>
      <w:r w:rsidRPr="00701A2E">
        <w:rPr>
          <w:rFonts w:ascii="Arial" w:eastAsia="Arial" w:hAnsi="Arial" w:cs="Arial"/>
          <w:b/>
          <w:bCs/>
          <w:lang w:eastAsia="en-US"/>
        </w:rPr>
        <w:t>d</w:t>
      </w:r>
      <w:r w:rsidRPr="00701A2E">
        <w:rPr>
          <w:rFonts w:ascii="Arial" w:eastAsia="Arial" w:hAnsi="Arial" w:cs="Arial"/>
          <w:b/>
          <w:bCs/>
          <w:spacing w:val="-2"/>
          <w:lang w:eastAsia="en-US"/>
        </w:rPr>
        <w:t>e</w:t>
      </w:r>
      <w:r w:rsidRPr="00701A2E">
        <w:rPr>
          <w:rFonts w:ascii="Arial" w:eastAsia="Arial" w:hAnsi="Arial" w:cs="Arial"/>
          <w:b/>
          <w:bCs/>
          <w:lang w:eastAsia="en-US"/>
        </w:rPr>
        <w:t>l</w:t>
      </w:r>
      <w:r w:rsidRPr="00701A2E">
        <w:rPr>
          <w:rFonts w:ascii="Arial" w:eastAsia="Arial" w:hAnsi="Arial" w:cs="Arial"/>
          <w:b/>
          <w:bCs/>
          <w:spacing w:val="30"/>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erv</w:t>
      </w:r>
      <w:r w:rsidRPr="00701A2E">
        <w:rPr>
          <w:rFonts w:ascii="Arial" w:eastAsia="Arial" w:hAnsi="Arial" w:cs="Arial"/>
          <w:b/>
          <w:bCs/>
          <w:lang w:eastAsia="en-US"/>
        </w:rPr>
        <w:t>i</w:t>
      </w:r>
      <w:r w:rsidRPr="00701A2E">
        <w:rPr>
          <w:rFonts w:ascii="Arial" w:eastAsia="Arial" w:hAnsi="Arial" w:cs="Arial"/>
          <w:b/>
          <w:bCs/>
          <w:spacing w:val="-2"/>
          <w:lang w:eastAsia="en-US"/>
        </w:rPr>
        <w:t>c</w:t>
      </w:r>
      <w:r w:rsidRPr="00701A2E">
        <w:rPr>
          <w:rFonts w:ascii="Arial" w:eastAsia="Arial" w:hAnsi="Arial" w:cs="Arial"/>
          <w:b/>
          <w:bCs/>
          <w:spacing w:val="-3"/>
          <w:lang w:eastAsia="en-US"/>
        </w:rPr>
        <w:t>i</w:t>
      </w:r>
      <w:r w:rsidRPr="00701A2E">
        <w:rPr>
          <w:rFonts w:ascii="Arial" w:eastAsia="Arial" w:hAnsi="Arial" w:cs="Arial"/>
          <w:b/>
          <w:bCs/>
          <w:lang w:eastAsia="en-US"/>
        </w:rPr>
        <w:t xml:space="preserve">o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36"/>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31"/>
          <w:lang w:eastAsia="en-US"/>
        </w:rPr>
        <w:t xml:space="preserve"> </w:t>
      </w:r>
      <w:r w:rsidRPr="00701A2E">
        <w:rPr>
          <w:rFonts w:ascii="Arial" w:eastAsia="Arial" w:hAnsi="Arial" w:cs="Arial"/>
          <w:lang w:eastAsia="en-US"/>
        </w:rPr>
        <w:t>A</w:t>
      </w:r>
      <w:r w:rsidRPr="00701A2E">
        <w:rPr>
          <w:rFonts w:ascii="Arial" w:eastAsia="Arial" w:hAnsi="Arial" w:cs="Arial"/>
          <w:spacing w:val="-2"/>
          <w:lang w:eastAsia="en-US"/>
        </w:rPr>
        <w:t>ne</w:t>
      </w:r>
      <w:r w:rsidRPr="00701A2E">
        <w:rPr>
          <w:rFonts w:ascii="Arial" w:eastAsia="Arial" w:hAnsi="Arial" w:cs="Arial"/>
          <w:spacing w:val="3"/>
          <w:lang w:eastAsia="en-US"/>
        </w:rPr>
        <w:t>x</w:t>
      </w:r>
      <w:r w:rsidRPr="00701A2E">
        <w:rPr>
          <w:rFonts w:ascii="Arial" w:eastAsia="Arial" w:hAnsi="Arial" w:cs="Arial"/>
          <w:lang w:eastAsia="en-US"/>
        </w:rPr>
        <w:t>o</w:t>
      </w:r>
      <w:r w:rsidRPr="00701A2E">
        <w:rPr>
          <w:rFonts w:ascii="Arial" w:eastAsia="Arial" w:hAnsi="Arial" w:cs="Arial"/>
          <w:spacing w:val="31"/>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é</w:t>
      </w:r>
      <w:r w:rsidRPr="00701A2E">
        <w:rPr>
          <w:rFonts w:ascii="Arial" w:eastAsia="Arial" w:hAnsi="Arial" w:cs="Arial"/>
          <w:lang w:eastAsia="en-US"/>
        </w:rPr>
        <w:t>c</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o.</w:t>
      </w:r>
    </w:p>
    <w:p w14:paraId="66DCA92A" w14:textId="77777777" w:rsidR="00701A2E" w:rsidRPr="00701A2E" w:rsidRDefault="00701A2E" w:rsidP="00701A2E">
      <w:pPr>
        <w:kinsoku w:val="0"/>
        <w:overflowPunct w:val="0"/>
        <w:spacing w:line="242" w:lineRule="auto"/>
        <w:ind w:right="75"/>
        <w:jc w:val="both"/>
        <w:rPr>
          <w:rFonts w:ascii="Arial" w:eastAsia="Arial" w:hAnsi="Arial" w:cs="Arial"/>
          <w:spacing w:val="15"/>
          <w:lang w:eastAsia="en-US"/>
        </w:rPr>
      </w:pPr>
    </w:p>
    <w:p w14:paraId="3A5293EA"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r w:rsidRPr="00701A2E">
        <w:rPr>
          <w:rFonts w:ascii="Arial" w:eastAsia="Arial" w:hAnsi="Arial" w:cs="Arial"/>
          <w:spacing w:val="-2"/>
          <w:lang w:eastAsia="en-US"/>
        </w:rPr>
        <w:t xml:space="preserve">De existir alguna deficiencia identificada en la actividad descrita, el </w:t>
      </w:r>
      <w:r w:rsidRPr="00701A2E">
        <w:rPr>
          <w:rFonts w:ascii="Arial" w:eastAsia="Arial" w:hAnsi="Arial" w:cs="Arial"/>
          <w:b/>
          <w:bCs/>
          <w:spacing w:val="-2"/>
          <w:lang w:eastAsia="en-US"/>
        </w:rPr>
        <w:t xml:space="preserve">“Proveedor” </w:t>
      </w:r>
      <w:r w:rsidRPr="00701A2E">
        <w:rPr>
          <w:rFonts w:ascii="Arial" w:eastAsia="Arial" w:hAnsi="Arial" w:cs="Arial"/>
          <w:b/>
          <w:bCs/>
          <w:spacing w:val="-2"/>
          <w:u w:val="single"/>
          <w:lang w:eastAsia="en-US"/>
        </w:rPr>
        <w:t>se hará acreedor a la deductiva correspondiente, señalada en el numeral 9. Deducciones, de la Convocatoria</w:t>
      </w:r>
      <w:r w:rsidRPr="00701A2E">
        <w:rPr>
          <w:rFonts w:ascii="Arial" w:eastAsia="Arial" w:hAnsi="Arial" w:cs="Arial"/>
          <w:spacing w:val="-2"/>
          <w:lang w:eastAsia="en-US"/>
        </w:rPr>
        <w:t xml:space="preserve">. El </w:t>
      </w:r>
      <w:r w:rsidRPr="00701A2E">
        <w:rPr>
          <w:rFonts w:ascii="Arial" w:eastAsia="Arial" w:hAnsi="Arial" w:cs="Arial"/>
          <w:b/>
          <w:bCs/>
          <w:spacing w:val="-2"/>
          <w:lang w:eastAsia="en-US"/>
        </w:rPr>
        <w:t>Supervisor del Contrato</w:t>
      </w:r>
      <w:r w:rsidRPr="00701A2E">
        <w:rPr>
          <w:rFonts w:ascii="Arial" w:eastAsia="Arial" w:hAnsi="Arial" w:cs="Arial"/>
          <w:spacing w:val="-2"/>
          <w:lang w:eastAsia="en-US"/>
        </w:rPr>
        <w:t xml:space="preserve"> o quien este designe, enviará vía correo electrónico al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 xml:space="preserve">un reporte en donde se describa la deficiencia en el servicio. Para dar como atendido un reporte, el personal del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 xml:space="preserve">deberá responder el correo electrónico a través del cual se reportó la deficiencia, adjuntando la evidencia fotográfica. </w:t>
      </w:r>
    </w:p>
    <w:p w14:paraId="0D0141D1" w14:textId="77777777" w:rsidR="00701A2E" w:rsidRPr="00701A2E" w:rsidRDefault="00701A2E" w:rsidP="00701A2E">
      <w:pPr>
        <w:kinsoku w:val="0"/>
        <w:overflowPunct w:val="0"/>
        <w:spacing w:line="242" w:lineRule="auto"/>
        <w:ind w:right="75"/>
        <w:jc w:val="both"/>
        <w:rPr>
          <w:rFonts w:ascii="Arial" w:eastAsia="Arial" w:hAnsi="Arial" w:cs="Arial"/>
          <w:b/>
          <w:bCs/>
          <w:spacing w:val="-2"/>
          <w:u w:val="single"/>
          <w:lang w:eastAsia="en-US"/>
        </w:rPr>
      </w:pPr>
      <w:r w:rsidRPr="00701A2E">
        <w:rPr>
          <w:rFonts w:ascii="Arial" w:eastAsia="Arial" w:hAnsi="Arial" w:cs="Arial"/>
          <w:b/>
          <w:bCs/>
          <w:spacing w:val="-2"/>
          <w:u w:val="single"/>
          <w:lang w:eastAsia="en-US"/>
        </w:rPr>
        <w:t xml:space="preserve">En caso de no atender el reporte dentro de las primeras 24 (veinticuatro) horas naturales </w:t>
      </w:r>
      <w:r w:rsidRPr="00701A2E">
        <w:rPr>
          <w:rFonts w:ascii="Arial" w:eastAsia="Arial" w:hAnsi="Arial" w:cs="Arial"/>
          <w:b/>
          <w:bCs/>
          <w:u w:val="single"/>
          <w:lang w:eastAsia="en-US"/>
        </w:rPr>
        <w:t>a partir de notificada la deficiencia en el servicio</w:t>
      </w:r>
      <w:r w:rsidRPr="00701A2E">
        <w:rPr>
          <w:rFonts w:ascii="Arial" w:eastAsia="Arial" w:hAnsi="Arial" w:cs="Arial"/>
          <w:b/>
          <w:bCs/>
          <w:spacing w:val="-2"/>
          <w:u w:val="single"/>
          <w:lang w:eastAsia="en-US"/>
        </w:rPr>
        <w:t>, se aplicará la pena convencional correspondiente</w:t>
      </w:r>
      <w:r w:rsidRPr="00701A2E">
        <w:rPr>
          <w:rFonts w:ascii="Arial" w:eastAsia="Arial" w:hAnsi="Arial" w:cs="Arial"/>
          <w:b/>
          <w:bCs/>
          <w:u w:val="single"/>
          <w:lang w:eastAsia="en-US"/>
        </w:rPr>
        <w:t>, señalada en el numeral 8. Penas Convencionales de la convocatoria</w:t>
      </w:r>
    </w:p>
    <w:p w14:paraId="04469F2F" w14:textId="77777777" w:rsidR="00701A2E" w:rsidRPr="00701A2E" w:rsidRDefault="00701A2E" w:rsidP="00701A2E">
      <w:pPr>
        <w:kinsoku w:val="0"/>
        <w:overflowPunct w:val="0"/>
        <w:spacing w:before="9" w:line="200" w:lineRule="exact"/>
        <w:ind w:right="75"/>
        <w:jc w:val="both"/>
        <w:rPr>
          <w:rFonts w:ascii="Arial" w:eastAsia="Arial" w:hAnsi="Arial" w:cs="Arial"/>
          <w:lang w:eastAsia="en-US"/>
        </w:rPr>
      </w:pPr>
    </w:p>
    <w:bookmarkEnd w:id="1384"/>
    <w:p w14:paraId="245580A7" w14:textId="77777777" w:rsidR="00701A2E" w:rsidRPr="00701A2E" w:rsidRDefault="00701A2E" w:rsidP="00701A2E">
      <w:pPr>
        <w:spacing w:before="4"/>
        <w:ind w:left="-284" w:right="75"/>
        <w:jc w:val="both"/>
        <w:rPr>
          <w:rFonts w:ascii="Arial" w:eastAsia="Arial" w:hAnsi="Arial" w:cs="Arial"/>
          <w:b/>
          <w:lang w:eastAsia="en-US"/>
        </w:rPr>
      </w:pPr>
      <w:r w:rsidRPr="00701A2E">
        <w:rPr>
          <w:rFonts w:ascii="Arial" w:eastAsia="Arial" w:hAnsi="Arial" w:cs="Arial"/>
          <w:b/>
          <w:lang w:eastAsia="en-US"/>
        </w:rPr>
        <w:t>3.2 Mantenimiento de jardineras ornamentales</w:t>
      </w:r>
    </w:p>
    <w:p w14:paraId="7F355171" w14:textId="77777777" w:rsidR="00701A2E" w:rsidRPr="00701A2E" w:rsidRDefault="00701A2E" w:rsidP="00701A2E">
      <w:pPr>
        <w:kinsoku w:val="0"/>
        <w:overflowPunct w:val="0"/>
        <w:spacing w:before="8" w:line="140" w:lineRule="exact"/>
        <w:ind w:right="75"/>
        <w:jc w:val="both"/>
        <w:rPr>
          <w:rFonts w:ascii="Arial" w:eastAsia="Arial" w:hAnsi="Arial" w:cs="Arial"/>
          <w:lang w:eastAsia="en-US"/>
        </w:rPr>
      </w:pPr>
    </w:p>
    <w:p w14:paraId="3B8266E5" w14:textId="77777777" w:rsidR="00701A2E" w:rsidRPr="00701A2E" w:rsidRDefault="00701A2E" w:rsidP="00701A2E">
      <w:pPr>
        <w:kinsoku w:val="0"/>
        <w:overflowPunct w:val="0"/>
        <w:spacing w:line="245" w:lineRule="auto"/>
        <w:ind w:right="75"/>
        <w:jc w:val="both"/>
        <w:rPr>
          <w:rFonts w:ascii="Arial" w:eastAsia="Arial" w:hAnsi="Arial" w:cs="Arial"/>
          <w:lang w:eastAsia="en-US"/>
        </w:rPr>
      </w:pPr>
      <w:bookmarkStart w:id="1385" w:name="_Hlk138675007"/>
      <w:r w:rsidRPr="00701A2E">
        <w:rPr>
          <w:rFonts w:ascii="Arial" w:eastAsia="Arial" w:hAnsi="Arial" w:cs="Arial"/>
          <w:lang w:eastAsia="en-US"/>
        </w:rPr>
        <w:t>Se</w:t>
      </w:r>
      <w:r w:rsidRPr="00701A2E">
        <w:rPr>
          <w:rFonts w:ascii="Arial" w:eastAsia="Arial" w:hAnsi="Arial" w:cs="Arial"/>
          <w:spacing w:val="6"/>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6"/>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de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9"/>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2"/>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t</w:t>
      </w:r>
      <w:r w:rsidRPr="00701A2E">
        <w:rPr>
          <w:rFonts w:ascii="Arial" w:eastAsia="Arial" w:hAnsi="Arial" w:cs="Arial"/>
          <w:spacing w:val="-6"/>
          <w:lang w:eastAsia="en-US"/>
        </w:rPr>
        <w:t>a</w:t>
      </w:r>
      <w:r w:rsidRPr="00701A2E">
        <w:rPr>
          <w:rFonts w:ascii="Arial" w:eastAsia="Arial" w:hAnsi="Arial" w:cs="Arial"/>
          <w:spacing w:val="1"/>
          <w:lang w:eastAsia="en-US"/>
        </w:rPr>
        <w:t>li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6"/>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3"/>
          <w:lang w:eastAsia="en-US"/>
        </w:rPr>
        <w:t xml:space="preserve"> </w:t>
      </w:r>
      <w:r w:rsidRPr="00701A2E">
        <w:rPr>
          <w:rFonts w:ascii="Arial" w:eastAsia="Arial" w:hAnsi="Arial" w:cs="Arial"/>
          <w:spacing w:val="1"/>
          <w:lang w:eastAsia="en-US"/>
        </w:rPr>
        <w:t>j</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6"/>
          <w:lang w:eastAsia="en-US"/>
        </w:rPr>
        <w:t>d</w:t>
      </w:r>
      <w:r w:rsidRPr="00701A2E">
        <w:rPr>
          <w:rFonts w:ascii="Arial" w:eastAsia="Arial" w:hAnsi="Arial" w:cs="Arial"/>
          <w:spacing w:val="1"/>
          <w:lang w:eastAsia="en-US"/>
        </w:rPr>
        <w:t>i</w:t>
      </w:r>
      <w:r w:rsidRPr="00701A2E">
        <w:rPr>
          <w:rFonts w:ascii="Arial" w:eastAsia="Arial" w:hAnsi="Arial" w:cs="Arial"/>
          <w:spacing w:val="-2"/>
          <w:lang w:eastAsia="en-US"/>
        </w:rPr>
        <w:t>ne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3"/>
          <w:lang w:eastAsia="en-US"/>
        </w:rPr>
        <w:t xml:space="preserve"> </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
          <w:lang w:eastAsia="en-US"/>
        </w:rPr>
        <w:t>na</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2"/>
          <w:lang w:eastAsia="en-US"/>
        </w:rPr>
        <w:t xml:space="preserv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lang w:eastAsia="en-US"/>
        </w:rPr>
        <w:t>cr</w:t>
      </w:r>
      <w:r w:rsidRPr="00701A2E">
        <w:rPr>
          <w:rFonts w:ascii="Arial" w:eastAsia="Arial" w:hAnsi="Arial" w:cs="Arial"/>
          <w:spacing w:val="1"/>
          <w:lang w:eastAsia="en-US"/>
        </w:rPr>
        <w:t>i</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7"/>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5"/>
          <w:lang w:eastAsia="en-US"/>
        </w:rPr>
        <w:t xml:space="preserve"> </w:t>
      </w:r>
      <w:r w:rsidRPr="00701A2E">
        <w:rPr>
          <w:rFonts w:ascii="Arial" w:eastAsia="Arial" w:hAnsi="Arial" w:cs="Arial"/>
          <w:b/>
          <w:bCs/>
          <w:lang w:eastAsia="en-US"/>
        </w:rPr>
        <w:t>T</w:t>
      </w:r>
      <w:r w:rsidRPr="00701A2E">
        <w:rPr>
          <w:rFonts w:ascii="Arial" w:eastAsia="Arial" w:hAnsi="Arial" w:cs="Arial"/>
          <w:b/>
          <w:bCs/>
          <w:spacing w:val="-2"/>
          <w:lang w:eastAsia="en-US"/>
        </w:rPr>
        <w:t>a</w:t>
      </w:r>
      <w:r w:rsidRPr="00701A2E">
        <w:rPr>
          <w:rFonts w:ascii="Arial" w:eastAsia="Arial" w:hAnsi="Arial" w:cs="Arial"/>
          <w:b/>
          <w:bCs/>
          <w:spacing w:val="-3"/>
          <w:lang w:eastAsia="en-US"/>
        </w:rPr>
        <w:t>b</w:t>
      </w:r>
      <w:r w:rsidRPr="00701A2E">
        <w:rPr>
          <w:rFonts w:ascii="Arial" w:eastAsia="Arial" w:hAnsi="Arial" w:cs="Arial"/>
          <w:b/>
          <w:bCs/>
          <w:lang w:eastAsia="en-US"/>
        </w:rPr>
        <w:t>la</w:t>
      </w:r>
      <w:r w:rsidRPr="00701A2E">
        <w:rPr>
          <w:rFonts w:ascii="Arial" w:eastAsia="Arial" w:hAnsi="Arial" w:cs="Arial"/>
          <w:b/>
          <w:bCs/>
          <w:spacing w:val="6"/>
          <w:lang w:eastAsia="en-US"/>
        </w:rPr>
        <w:t xml:space="preserve"> 6</w:t>
      </w:r>
      <w:r w:rsidRPr="00701A2E">
        <w:rPr>
          <w:rFonts w:ascii="Arial" w:eastAsia="Arial" w:hAnsi="Arial" w:cs="Arial"/>
          <w:b/>
          <w:bCs/>
          <w:lang w:eastAsia="en-US"/>
        </w:rPr>
        <w:t>.</w:t>
      </w:r>
      <w:r w:rsidRPr="00701A2E">
        <w:rPr>
          <w:rFonts w:ascii="Arial" w:eastAsia="Arial" w:hAnsi="Arial" w:cs="Arial"/>
          <w:b/>
          <w:bCs/>
          <w:spacing w:val="6"/>
          <w:lang w:eastAsia="en-US"/>
        </w:rPr>
        <w:t xml:space="preserve"> </w:t>
      </w:r>
      <w:r w:rsidRPr="00701A2E">
        <w:rPr>
          <w:rFonts w:ascii="Arial" w:eastAsia="Arial" w:hAnsi="Arial" w:cs="Arial"/>
          <w:b/>
          <w:bCs/>
          <w:spacing w:val="-2"/>
          <w:lang w:eastAsia="en-US"/>
        </w:rPr>
        <w:t>Nú</w:t>
      </w:r>
      <w:r w:rsidRPr="00701A2E">
        <w:rPr>
          <w:rFonts w:ascii="Arial" w:eastAsia="Arial" w:hAnsi="Arial" w:cs="Arial"/>
          <w:b/>
          <w:bCs/>
          <w:lang w:eastAsia="en-US"/>
        </w:rPr>
        <w:t>me</w:t>
      </w:r>
      <w:r w:rsidRPr="00701A2E">
        <w:rPr>
          <w:rFonts w:ascii="Arial" w:eastAsia="Arial" w:hAnsi="Arial" w:cs="Arial"/>
          <w:b/>
          <w:bCs/>
          <w:spacing w:val="-6"/>
          <w:lang w:eastAsia="en-US"/>
        </w:rPr>
        <w:t>r</w:t>
      </w:r>
      <w:r w:rsidRPr="00701A2E">
        <w:rPr>
          <w:rFonts w:ascii="Arial" w:eastAsia="Arial" w:hAnsi="Arial" w:cs="Arial"/>
          <w:b/>
          <w:bCs/>
          <w:lang w:eastAsia="en-US"/>
        </w:rPr>
        <w:t>o</w:t>
      </w:r>
      <w:r w:rsidRPr="00701A2E">
        <w:rPr>
          <w:rFonts w:ascii="Arial" w:eastAsia="Arial" w:hAnsi="Arial" w:cs="Arial"/>
          <w:b/>
          <w:bCs/>
          <w:spacing w:val="10"/>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lang w:eastAsia="en-US"/>
        </w:rPr>
        <w:t>e</w:t>
      </w:r>
      <w:r w:rsidRPr="00701A2E">
        <w:rPr>
          <w:rFonts w:ascii="Arial" w:eastAsia="Arial" w:hAnsi="Arial" w:cs="Arial"/>
          <w:b/>
          <w:bCs/>
          <w:w w:val="102"/>
          <w:lang w:eastAsia="en-US"/>
        </w:rPr>
        <w:t xml:space="preserve"> </w:t>
      </w:r>
      <w:r w:rsidRPr="00701A2E">
        <w:rPr>
          <w:rFonts w:ascii="Arial" w:eastAsia="Arial" w:hAnsi="Arial" w:cs="Arial"/>
          <w:b/>
          <w:bCs/>
          <w:spacing w:val="-2"/>
          <w:lang w:eastAsia="en-US"/>
        </w:rPr>
        <w:t>j</w:t>
      </w:r>
      <w:r w:rsidRPr="00701A2E">
        <w:rPr>
          <w:rFonts w:ascii="Arial" w:eastAsia="Arial" w:hAnsi="Arial" w:cs="Arial"/>
          <w:b/>
          <w:bCs/>
          <w:spacing w:val="-6"/>
          <w:lang w:eastAsia="en-US"/>
        </w:rPr>
        <w:t>a</w:t>
      </w:r>
      <w:r w:rsidRPr="00701A2E">
        <w:rPr>
          <w:rFonts w:ascii="Arial" w:eastAsia="Arial" w:hAnsi="Arial" w:cs="Arial"/>
          <w:b/>
          <w:bCs/>
          <w:spacing w:val="-2"/>
          <w:lang w:eastAsia="en-US"/>
        </w:rPr>
        <w:t>rd</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lang w:eastAsia="en-US"/>
        </w:rPr>
        <w:t>e</w:t>
      </w:r>
      <w:r w:rsidRPr="00701A2E">
        <w:rPr>
          <w:rFonts w:ascii="Arial" w:eastAsia="Arial" w:hAnsi="Arial" w:cs="Arial"/>
          <w:b/>
          <w:bCs/>
          <w:spacing w:val="1"/>
          <w:lang w:eastAsia="en-US"/>
        </w:rPr>
        <w:t>r</w:t>
      </w:r>
      <w:r w:rsidRPr="00701A2E">
        <w:rPr>
          <w:rFonts w:ascii="Arial" w:eastAsia="Arial" w:hAnsi="Arial" w:cs="Arial"/>
          <w:b/>
          <w:bCs/>
          <w:spacing w:val="-6"/>
          <w:lang w:eastAsia="en-US"/>
        </w:rPr>
        <w:t>a</w:t>
      </w:r>
      <w:r w:rsidRPr="00701A2E">
        <w:rPr>
          <w:rFonts w:ascii="Arial" w:eastAsia="Arial" w:hAnsi="Arial" w:cs="Arial"/>
          <w:b/>
          <w:bCs/>
          <w:lang w:eastAsia="en-US"/>
        </w:rPr>
        <w:t>s</w:t>
      </w:r>
      <w:r w:rsidRPr="00701A2E">
        <w:rPr>
          <w:rFonts w:ascii="Arial" w:eastAsia="Arial" w:hAnsi="Arial" w:cs="Arial"/>
          <w:b/>
          <w:bCs/>
          <w:spacing w:val="26"/>
          <w:lang w:eastAsia="en-US"/>
        </w:rPr>
        <w:t xml:space="preserve"> </w:t>
      </w:r>
      <w:r w:rsidRPr="00701A2E">
        <w:rPr>
          <w:rFonts w:ascii="Arial" w:eastAsia="Arial" w:hAnsi="Arial" w:cs="Arial"/>
          <w:b/>
          <w:bCs/>
          <w:lang w:eastAsia="en-US"/>
        </w:rPr>
        <w:t>ornamentales</w:t>
      </w:r>
      <w:r w:rsidRPr="00701A2E">
        <w:rPr>
          <w:rFonts w:ascii="Arial" w:eastAsia="Arial" w:hAnsi="Arial" w:cs="Arial"/>
          <w:b/>
          <w:bCs/>
          <w:spacing w:val="26"/>
          <w:lang w:eastAsia="en-US"/>
        </w:rPr>
        <w:t xml:space="preserve"> </w:t>
      </w:r>
      <w:r w:rsidRPr="00701A2E">
        <w:rPr>
          <w:rFonts w:ascii="Arial" w:eastAsia="Arial" w:hAnsi="Arial" w:cs="Arial"/>
          <w:b/>
          <w:bCs/>
          <w:lang w:eastAsia="en-US"/>
        </w:rPr>
        <w:t>en</w:t>
      </w:r>
      <w:r w:rsidRPr="00701A2E">
        <w:rPr>
          <w:rFonts w:ascii="Arial" w:eastAsia="Arial" w:hAnsi="Arial" w:cs="Arial"/>
          <w:b/>
          <w:bCs/>
          <w:spacing w:val="26"/>
          <w:lang w:eastAsia="en-US"/>
        </w:rPr>
        <w:t xml:space="preserve"> </w:t>
      </w:r>
      <w:r w:rsidRPr="00701A2E">
        <w:rPr>
          <w:rFonts w:ascii="Arial" w:eastAsia="Arial" w:hAnsi="Arial" w:cs="Arial"/>
          <w:b/>
          <w:bCs/>
          <w:lang w:eastAsia="en-US"/>
        </w:rPr>
        <w:t>los</w:t>
      </w:r>
      <w:r w:rsidRPr="00701A2E">
        <w:rPr>
          <w:rFonts w:ascii="Arial" w:eastAsia="Arial" w:hAnsi="Arial" w:cs="Arial"/>
          <w:b/>
          <w:bCs/>
          <w:spacing w:val="27"/>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lang w:eastAsia="en-US"/>
        </w:rPr>
        <w:t>m</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6"/>
          <w:lang w:eastAsia="en-US"/>
        </w:rPr>
        <w:t>b</w:t>
      </w:r>
      <w:r w:rsidRPr="00701A2E">
        <w:rPr>
          <w:rFonts w:ascii="Arial" w:eastAsia="Arial" w:hAnsi="Arial" w:cs="Arial"/>
          <w:b/>
          <w:bCs/>
          <w:lang w:eastAsia="en-US"/>
        </w:rPr>
        <w:t>les</w:t>
      </w:r>
      <w:r w:rsidRPr="00701A2E">
        <w:rPr>
          <w:rFonts w:ascii="Arial" w:eastAsia="Arial" w:hAnsi="Arial" w:cs="Arial"/>
          <w:b/>
          <w:bCs/>
          <w:spacing w:val="27"/>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spacing w:val="-5"/>
          <w:lang w:eastAsia="en-US"/>
        </w:rPr>
        <w:t>e</w:t>
      </w:r>
      <w:r w:rsidRPr="00701A2E">
        <w:rPr>
          <w:rFonts w:ascii="Arial" w:eastAsia="Arial" w:hAnsi="Arial" w:cs="Arial"/>
          <w:b/>
          <w:bCs/>
          <w:lang w:eastAsia="en-US"/>
        </w:rPr>
        <w:t>l</w:t>
      </w:r>
      <w:r w:rsidRPr="00701A2E">
        <w:rPr>
          <w:rFonts w:ascii="Arial" w:eastAsia="Arial" w:hAnsi="Arial" w:cs="Arial"/>
          <w:b/>
          <w:bCs/>
          <w:spacing w:val="28"/>
          <w:lang w:eastAsia="en-US"/>
        </w:rPr>
        <w:t xml:space="preserve"> </w:t>
      </w:r>
      <w:r w:rsidRPr="00701A2E">
        <w:rPr>
          <w:rFonts w:ascii="Arial" w:eastAsia="Arial" w:hAnsi="Arial" w:cs="Arial"/>
          <w:b/>
          <w:bCs/>
          <w:spacing w:val="-5"/>
          <w:lang w:eastAsia="en-US"/>
        </w:rPr>
        <w:t>“</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spacing w:val="-5"/>
          <w:lang w:eastAsia="en-US"/>
        </w:rPr>
        <w:t>s</w:t>
      </w:r>
      <w:r w:rsidRPr="00701A2E">
        <w:rPr>
          <w:rFonts w:ascii="Arial" w:eastAsia="Arial" w:hAnsi="Arial" w:cs="Arial"/>
          <w:b/>
          <w:bCs/>
          <w:lang w:eastAsia="en-US"/>
        </w:rPr>
        <w:t>t</w:t>
      </w:r>
      <w:r w:rsidRPr="00701A2E">
        <w:rPr>
          <w:rFonts w:ascii="Arial" w:eastAsia="Arial" w:hAnsi="Arial" w:cs="Arial"/>
          <w:b/>
          <w:bCs/>
          <w:spacing w:val="-3"/>
          <w:lang w:eastAsia="en-US"/>
        </w:rPr>
        <w:t>i</w:t>
      </w:r>
      <w:r w:rsidRPr="00701A2E">
        <w:rPr>
          <w:rFonts w:ascii="Arial" w:eastAsia="Arial" w:hAnsi="Arial" w:cs="Arial"/>
          <w:b/>
          <w:bCs/>
          <w:spacing w:val="4"/>
          <w:lang w:eastAsia="en-US"/>
        </w:rPr>
        <w:t>t</w:t>
      </w:r>
      <w:r w:rsidRPr="00701A2E">
        <w:rPr>
          <w:rFonts w:ascii="Arial" w:eastAsia="Arial" w:hAnsi="Arial" w:cs="Arial"/>
          <w:b/>
          <w:bCs/>
          <w:spacing w:val="-6"/>
          <w:lang w:eastAsia="en-US"/>
        </w:rPr>
        <w:t>u</w:t>
      </w:r>
      <w:r w:rsidRPr="00701A2E">
        <w:rPr>
          <w:rFonts w:ascii="Arial" w:eastAsia="Arial" w:hAnsi="Arial" w:cs="Arial"/>
          <w:b/>
          <w:bCs/>
          <w:lang w:eastAsia="en-US"/>
        </w:rPr>
        <w:t>to”</w:t>
      </w:r>
      <w:r w:rsidRPr="00701A2E">
        <w:rPr>
          <w:rFonts w:ascii="Arial" w:eastAsia="Arial" w:hAnsi="Arial" w:cs="Arial"/>
          <w:b/>
          <w:bCs/>
          <w:spacing w:val="34"/>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30"/>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26"/>
          <w:lang w:eastAsia="en-US"/>
        </w:rPr>
        <w:t xml:space="preserve"> </w:t>
      </w:r>
      <w:r w:rsidRPr="00701A2E">
        <w:rPr>
          <w:rFonts w:ascii="Arial" w:eastAsia="Arial" w:hAnsi="Arial" w:cs="Arial"/>
          <w:lang w:eastAsia="en-US"/>
        </w:rPr>
        <w:t>A</w:t>
      </w:r>
      <w:r w:rsidRPr="00701A2E">
        <w:rPr>
          <w:rFonts w:ascii="Arial" w:eastAsia="Arial" w:hAnsi="Arial" w:cs="Arial"/>
          <w:spacing w:val="-2"/>
          <w:lang w:eastAsia="en-US"/>
        </w:rPr>
        <w:t>ne</w:t>
      </w:r>
      <w:r w:rsidRPr="00701A2E">
        <w:rPr>
          <w:rFonts w:ascii="Arial" w:eastAsia="Arial" w:hAnsi="Arial" w:cs="Arial"/>
          <w:spacing w:val="3"/>
          <w:lang w:eastAsia="en-US"/>
        </w:rPr>
        <w:t>x</w:t>
      </w:r>
      <w:r w:rsidRPr="00701A2E">
        <w:rPr>
          <w:rFonts w:ascii="Arial" w:eastAsia="Arial" w:hAnsi="Arial" w:cs="Arial"/>
          <w:lang w:eastAsia="en-US"/>
        </w:rPr>
        <w:t>o</w:t>
      </w:r>
      <w:r w:rsidRPr="00701A2E">
        <w:rPr>
          <w:rFonts w:ascii="Arial" w:eastAsia="Arial" w:hAnsi="Arial" w:cs="Arial"/>
          <w:spacing w:val="25"/>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é</w:t>
      </w:r>
      <w:r w:rsidRPr="00701A2E">
        <w:rPr>
          <w:rFonts w:ascii="Arial" w:eastAsia="Arial" w:hAnsi="Arial" w:cs="Arial"/>
          <w:lang w:eastAsia="en-US"/>
        </w:rPr>
        <w:t>c</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26"/>
          <w:lang w:eastAsia="en-US"/>
        </w:rPr>
        <w:t xml:space="preserve"> </w:t>
      </w:r>
      <w:r w:rsidRPr="00701A2E">
        <w:rPr>
          <w:rFonts w:ascii="Arial" w:eastAsia="Arial" w:hAnsi="Arial" w:cs="Arial"/>
          <w:lang w:eastAsia="en-US"/>
        </w:rPr>
        <w:t>y</w:t>
      </w:r>
      <w:r w:rsidRPr="00701A2E">
        <w:rPr>
          <w:rFonts w:ascii="Arial" w:eastAsia="Arial" w:hAnsi="Arial" w:cs="Arial"/>
          <w:spacing w:val="27"/>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2"/>
          <w:lang w:eastAsia="en-US"/>
        </w:rPr>
        <w:t xml:space="preserve"> </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po</w:t>
      </w:r>
      <w:r w:rsidRPr="00701A2E">
        <w:rPr>
          <w:rFonts w:ascii="Arial" w:eastAsia="Arial" w:hAnsi="Arial" w:cs="Arial"/>
          <w:lang w:eastAsia="en-US"/>
        </w:rPr>
        <w:t>s</w:t>
      </w:r>
      <w:r w:rsidRPr="00701A2E">
        <w:rPr>
          <w:rFonts w:ascii="Arial" w:eastAsia="Arial" w:hAnsi="Arial" w:cs="Arial"/>
          <w:spacing w:val="2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w w:val="102"/>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1"/>
          <w:lang w:eastAsia="en-US"/>
        </w:rPr>
        <w:t>a</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30"/>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bu</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4"/>
          <w:lang w:eastAsia="en-US"/>
        </w:rPr>
        <w:t xml:space="preserve"> </w:t>
      </w:r>
      <w:r w:rsidRPr="00701A2E">
        <w:rPr>
          <w:rFonts w:ascii="Arial" w:eastAsia="Arial" w:hAnsi="Arial" w:cs="Arial"/>
          <w:lang w:eastAsia="en-US"/>
        </w:rPr>
        <w:t>y</w:t>
      </w:r>
      <w:r w:rsidRPr="00701A2E">
        <w:rPr>
          <w:rFonts w:ascii="Arial" w:eastAsia="Arial" w:hAnsi="Arial" w:cs="Arial"/>
          <w:spacing w:val="28"/>
          <w:lang w:eastAsia="en-US"/>
        </w:rPr>
        <w:t xml:space="preserve"> </w:t>
      </w:r>
      <w:r w:rsidRPr="00701A2E">
        <w:rPr>
          <w:rFonts w:ascii="Arial" w:eastAsia="Arial" w:hAnsi="Arial" w:cs="Arial"/>
          <w:spacing w:val="-2"/>
          <w:lang w:eastAsia="en-US"/>
        </w:rPr>
        <w:t>á</w:t>
      </w:r>
      <w:r w:rsidRPr="00701A2E">
        <w:rPr>
          <w:rFonts w:ascii="Arial" w:eastAsia="Arial" w:hAnsi="Arial" w:cs="Arial"/>
          <w:lang w:eastAsia="en-US"/>
        </w:rPr>
        <w:t>r</w:t>
      </w:r>
      <w:r w:rsidRPr="00701A2E">
        <w:rPr>
          <w:rFonts w:ascii="Arial" w:eastAsia="Arial" w:hAnsi="Arial" w:cs="Arial"/>
          <w:spacing w:val="-2"/>
          <w:lang w:eastAsia="en-US"/>
        </w:rPr>
        <w:t>bo</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24"/>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27"/>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27"/>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2"/>
          <w:lang w:eastAsia="en-US"/>
        </w:rPr>
        <w:t>uen</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n</w:t>
      </w:r>
      <w:r w:rsidRPr="00701A2E">
        <w:rPr>
          <w:rFonts w:ascii="Arial" w:eastAsia="Arial" w:hAnsi="Arial" w:cs="Arial"/>
          <w:spacing w:val="27"/>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27"/>
          <w:lang w:eastAsia="en-US"/>
        </w:rPr>
        <w:t xml:space="preserve"> </w:t>
      </w:r>
      <w:r w:rsidRPr="00701A2E">
        <w:rPr>
          <w:rFonts w:ascii="Arial" w:eastAsia="Arial" w:hAnsi="Arial" w:cs="Arial"/>
          <w:spacing w:val="-2"/>
          <w:lang w:eastAsia="en-US"/>
        </w:rPr>
        <w:t>é</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24"/>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27"/>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u</w:t>
      </w:r>
      <w:r w:rsidRPr="00701A2E">
        <w:rPr>
          <w:rFonts w:ascii="Arial" w:eastAsia="Arial" w:hAnsi="Arial" w:cs="Arial"/>
          <w:spacing w:val="27"/>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u</w:t>
      </w:r>
      <w:r w:rsidRPr="00701A2E">
        <w:rPr>
          <w:rFonts w:ascii="Arial" w:eastAsia="Arial" w:hAnsi="Arial" w:cs="Arial"/>
          <w:spacing w:val="1"/>
          <w:lang w:eastAsia="en-US"/>
        </w:rPr>
        <w:t>i</w:t>
      </w:r>
      <w:r w:rsidRPr="00701A2E">
        <w:rPr>
          <w:rFonts w:ascii="Arial" w:eastAsia="Arial" w:hAnsi="Arial" w:cs="Arial"/>
          <w:spacing w:val="-2"/>
          <w:lang w:eastAsia="en-US"/>
        </w:rPr>
        <w:t>dad</w:t>
      </w:r>
      <w:r w:rsidRPr="00701A2E">
        <w:rPr>
          <w:rFonts w:ascii="Arial" w:eastAsia="Arial" w:hAnsi="Arial" w:cs="Arial"/>
          <w:lang w:eastAsia="en-US"/>
        </w:rPr>
        <w:t>o</w:t>
      </w:r>
      <w:r w:rsidRPr="00701A2E">
        <w:rPr>
          <w:rFonts w:ascii="Arial" w:eastAsia="Arial" w:hAnsi="Arial" w:cs="Arial"/>
          <w:spacing w:val="27"/>
          <w:lang w:eastAsia="en-US"/>
        </w:rPr>
        <w:t xml:space="preserve"> </w:t>
      </w:r>
      <w:r w:rsidRPr="00701A2E">
        <w:rPr>
          <w:rFonts w:ascii="Arial" w:eastAsia="Arial" w:hAnsi="Arial" w:cs="Arial"/>
          <w:lang w:eastAsia="en-US"/>
        </w:rPr>
        <w:t>y</w:t>
      </w:r>
      <w:r w:rsidRPr="00701A2E">
        <w:rPr>
          <w:rFonts w:ascii="Arial" w:eastAsia="Arial" w:hAnsi="Arial" w:cs="Arial"/>
          <w:spacing w:val="29"/>
          <w:lang w:eastAsia="en-US"/>
        </w:rPr>
        <w:t xml:space="preserve"> </w:t>
      </w:r>
      <w:r w:rsidRPr="00701A2E">
        <w:rPr>
          <w:rFonts w:ascii="Arial" w:eastAsia="Arial" w:hAnsi="Arial" w:cs="Arial"/>
          <w:spacing w:val="-2"/>
          <w:lang w:eastAsia="en-US"/>
        </w:rPr>
        <w:t xml:space="preserve">conservación de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3"/>
          <w:lang w:eastAsia="en-US"/>
        </w:rPr>
        <w:t>m</w:t>
      </w:r>
      <w:r w:rsidRPr="00701A2E">
        <w:rPr>
          <w:rFonts w:ascii="Arial" w:eastAsia="Arial" w:hAnsi="Arial" w:cs="Arial"/>
          <w:spacing w:val="-6"/>
          <w:lang w:eastAsia="en-US"/>
        </w:rPr>
        <w:t>e</w:t>
      </w:r>
      <w:r w:rsidRPr="00701A2E">
        <w:rPr>
          <w:rFonts w:ascii="Arial" w:eastAsia="Arial" w:hAnsi="Arial" w:cs="Arial"/>
          <w:spacing w:val="1"/>
          <w:lang w:eastAsia="en-US"/>
        </w:rPr>
        <w:t>j</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ond</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u</w:t>
      </w:r>
      <w:r w:rsidRPr="00701A2E">
        <w:rPr>
          <w:rFonts w:ascii="Arial" w:eastAsia="Arial" w:hAnsi="Arial" w:cs="Arial"/>
          <w:lang w:eastAsia="en-US"/>
        </w:rPr>
        <w:t>d</w:t>
      </w:r>
      <w:r w:rsidRPr="00701A2E">
        <w:rPr>
          <w:rFonts w:ascii="Arial" w:eastAsia="Arial" w:hAnsi="Arial" w:cs="Arial"/>
          <w:spacing w:val="14"/>
          <w:lang w:eastAsia="en-US"/>
        </w:rPr>
        <w:t xml:space="preserve"> </w:t>
      </w:r>
      <w:r w:rsidRPr="00701A2E">
        <w:rPr>
          <w:rFonts w:ascii="Arial" w:eastAsia="Arial" w:hAnsi="Arial" w:cs="Arial"/>
          <w:lang w:eastAsia="en-US"/>
        </w:rPr>
        <w:t>y</w:t>
      </w:r>
      <w:r w:rsidRPr="00701A2E">
        <w:rPr>
          <w:rFonts w:ascii="Arial" w:eastAsia="Arial" w:hAnsi="Arial" w:cs="Arial"/>
          <w:spacing w:val="17"/>
          <w:lang w:eastAsia="en-US"/>
        </w:rPr>
        <w:t xml:space="preserve"> </w:t>
      </w:r>
      <w:r w:rsidRPr="00701A2E">
        <w:rPr>
          <w:rFonts w:ascii="Arial" w:eastAsia="Arial" w:hAnsi="Arial" w:cs="Arial"/>
          <w:spacing w:val="-2"/>
          <w:lang w:eastAsia="en-US"/>
        </w:rPr>
        <w:t>apa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lang w:eastAsia="en-US"/>
        </w:rPr>
        <w:t>.</w:t>
      </w:r>
    </w:p>
    <w:p w14:paraId="14B22900" w14:textId="77777777" w:rsidR="00701A2E" w:rsidRPr="00701A2E" w:rsidRDefault="00701A2E" w:rsidP="00701A2E">
      <w:pPr>
        <w:kinsoku w:val="0"/>
        <w:overflowPunct w:val="0"/>
        <w:spacing w:line="245" w:lineRule="auto"/>
        <w:ind w:right="75"/>
        <w:jc w:val="both"/>
        <w:rPr>
          <w:rFonts w:ascii="Arial" w:eastAsia="Arial" w:hAnsi="Arial" w:cs="Arial"/>
          <w:lang w:eastAsia="en-US"/>
        </w:rPr>
      </w:pPr>
    </w:p>
    <w:p w14:paraId="11DB9542"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r w:rsidRPr="00701A2E">
        <w:rPr>
          <w:rFonts w:ascii="Arial" w:eastAsia="Arial" w:hAnsi="Arial" w:cs="Arial"/>
          <w:spacing w:val="-2"/>
          <w:lang w:eastAsia="en-US"/>
        </w:rPr>
        <w:t xml:space="preserve">De existir alguna deficiencia detectada en la actividad antes descrita, el </w:t>
      </w:r>
      <w:r w:rsidRPr="00701A2E">
        <w:rPr>
          <w:rFonts w:ascii="Arial" w:eastAsia="Arial" w:hAnsi="Arial" w:cs="Arial"/>
          <w:b/>
          <w:bCs/>
          <w:spacing w:val="-2"/>
          <w:lang w:eastAsia="en-US"/>
        </w:rPr>
        <w:t xml:space="preserve">“Proveedor” </w:t>
      </w:r>
      <w:r w:rsidRPr="00701A2E">
        <w:rPr>
          <w:rFonts w:ascii="Arial" w:eastAsia="Arial" w:hAnsi="Arial" w:cs="Arial"/>
          <w:b/>
          <w:bCs/>
          <w:spacing w:val="-2"/>
          <w:u w:val="single"/>
          <w:lang w:eastAsia="en-US"/>
        </w:rPr>
        <w:t>se hará acreedor a la deductiva correspondiente, señalada en el numeral 9. Deducciones, de la Convocatoria</w:t>
      </w:r>
      <w:r w:rsidRPr="00701A2E">
        <w:rPr>
          <w:rFonts w:ascii="Arial" w:eastAsia="Arial" w:hAnsi="Arial" w:cs="Arial"/>
          <w:spacing w:val="-2"/>
          <w:lang w:eastAsia="en-US"/>
        </w:rPr>
        <w:t xml:space="preserve">. El </w:t>
      </w:r>
      <w:r w:rsidRPr="00701A2E">
        <w:rPr>
          <w:rFonts w:ascii="Arial" w:eastAsia="Arial" w:hAnsi="Arial" w:cs="Arial"/>
          <w:b/>
          <w:bCs/>
          <w:spacing w:val="-2"/>
          <w:lang w:eastAsia="en-US"/>
        </w:rPr>
        <w:t>Supervisor del Contrato</w:t>
      </w:r>
      <w:r w:rsidRPr="00701A2E">
        <w:rPr>
          <w:rFonts w:ascii="Arial" w:eastAsia="Arial" w:hAnsi="Arial" w:cs="Arial"/>
          <w:spacing w:val="-2"/>
          <w:lang w:eastAsia="en-US"/>
        </w:rPr>
        <w:t xml:space="preserve"> o quien este designe enviará vía correo electrónico al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 xml:space="preserve">un reporte donde describa la deficiencia en el servicio. Para dar como atendido un reporte, el personal del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 xml:space="preserve">deberá responder el correo electrónico a través del cual se reportó la deficiencia, adjuntando la evidencia fotográfica. </w:t>
      </w:r>
    </w:p>
    <w:p w14:paraId="2FF9B78E"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p>
    <w:p w14:paraId="1A038D5E"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r w:rsidRPr="00701A2E">
        <w:rPr>
          <w:rFonts w:ascii="Arial" w:eastAsia="Arial" w:hAnsi="Arial" w:cs="Arial"/>
          <w:b/>
          <w:bCs/>
          <w:spacing w:val="-2"/>
          <w:u w:val="single"/>
          <w:lang w:eastAsia="en-US"/>
        </w:rPr>
        <w:t>En caso de no atender el reporte dentro de las primeras 24 (veinticuatro) horas naturales, se aplicará la pena convencional correspondiente</w:t>
      </w:r>
      <w:r w:rsidRPr="00701A2E">
        <w:rPr>
          <w:rFonts w:ascii="Arial" w:eastAsia="Arial" w:hAnsi="Arial" w:cs="Arial"/>
          <w:b/>
          <w:bCs/>
          <w:u w:val="single"/>
          <w:lang w:eastAsia="en-US"/>
        </w:rPr>
        <w:t>, señalada en el numeral 8. Penas Convencionales de la Convocatoria.</w:t>
      </w:r>
    </w:p>
    <w:p w14:paraId="15530D44" w14:textId="77777777" w:rsidR="00701A2E" w:rsidRPr="00701A2E" w:rsidRDefault="00701A2E" w:rsidP="00701A2E">
      <w:pPr>
        <w:kinsoku w:val="0"/>
        <w:overflowPunct w:val="0"/>
        <w:spacing w:before="11" w:line="200" w:lineRule="exact"/>
        <w:ind w:right="75"/>
        <w:jc w:val="both"/>
        <w:rPr>
          <w:rFonts w:ascii="Arial" w:eastAsia="Arial" w:hAnsi="Arial" w:cs="Arial"/>
          <w:lang w:eastAsia="en-US"/>
        </w:rPr>
      </w:pPr>
    </w:p>
    <w:bookmarkEnd w:id="1385"/>
    <w:p w14:paraId="2E30B36F" w14:textId="77777777" w:rsidR="00701A2E" w:rsidRPr="00701A2E" w:rsidRDefault="00701A2E" w:rsidP="00701A2E">
      <w:pPr>
        <w:spacing w:before="1"/>
        <w:ind w:right="75"/>
        <w:jc w:val="center"/>
        <w:rPr>
          <w:rFonts w:ascii="Arial" w:eastAsia="Arial" w:hAnsi="Arial" w:cs="Arial"/>
          <w:b/>
          <w:bCs/>
          <w:u w:val="single"/>
          <w:lang w:eastAsia="en-US"/>
        </w:rPr>
      </w:pPr>
      <w:r w:rsidRPr="00701A2E">
        <w:rPr>
          <w:rFonts w:ascii="Arial" w:eastAsia="Arial" w:hAnsi="Arial" w:cs="Arial"/>
          <w:b/>
          <w:bCs/>
          <w:u w:val="single"/>
          <w:lang w:eastAsia="en-US"/>
        </w:rPr>
        <w:t>Tabla 6.</w:t>
      </w:r>
    </w:p>
    <w:p w14:paraId="1D6078FA" w14:textId="77777777" w:rsidR="00701A2E" w:rsidRPr="00701A2E" w:rsidRDefault="00701A2E" w:rsidP="00701A2E">
      <w:pPr>
        <w:spacing w:before="1"/>
        <w:ind w:right="75"/>
        <w:jc w:val="center"/>
        <w:rPr>
          <w:rFonts w:ascii="Arial" w:eastAsia="Arial" w:hAnsi="Arial" w:cs="Arial"/>
          <w:b/>
          <w:bCs/>
          <w:u w:val="single"/>
          <w:lang w:eastAsia="en-US"/>
        </w:rPr>
      </w:pPr>
      <w:r w:rsidRPr="00701A2E">
        <w:rPr>
          <w:rFonts w:ascii="Arial" w:eastAsia="Arial" w:hAnsi="Arial" w:cs="Arial"/>
          <w:b/>
          <w:bCs/>
          <w:u w:val="single"/>
          <w:lang w:eastAsia="en-US"/>
        </w:rPr>
        <w:t>Número de jardineras ornamentales en los inmuebles del “Instituto”</w:t>
      </w:r>
    </w:p>
    <w:p w14:paraId="190DC585" w14:textId="77777777" w:rsidR="00701A2E" w:rsidRPr="00701A2E" w:rsidRDefault="00701A2E" w:rsidP="00701A2E">
      <w:pPr>
        <w:spacing w:before="1"/>
        <w:ind w:right="75"/>
        <w:jc w:val="both"/>
        <w:rPr>
          <w:rFonts w:ascii="Arial" w:eastAsia="Arial" w:hAnsi="Arial" w:cs="Arial"/>
          <w:b/>
          <w:bCs/>
          <w:lang w:eastAsia="en-US"/>
        </w:rPr>
      </w:pPr>
    </w:p>
    <w:tbl>
      <w:tblPr>
        <w:tblW w:w="2936" w:type="pct"/>
        <w:jc w:val="center"/>
        <w:tblCellMar>
          <w:left w:w="70" w:type="dxa"/>
          <w:right w:w="70" w:type="dxa"/>
        </w:tblCellMar>
        <w:tblLook w:val="04A0" w:firstRow="1" w:lastRow="0" w:firstColumn="1" w:lastColumn="0" w:noHBand="0" w:noVBand="1"/>
      </w:tblPr>
      <w:tblGrid>
        <w:gridCol w:w="672"/>
        <w:gridCol w:w="2734"/>
        <w:gridCol w:w="2175"/>
      </w:tblGrid>
      <w:tr w:rsidR="00701A2E" w:rsidRPr="00701A2E" w14:paraId="4A40AF9C" w14:textId="77777777" w:rsidTr="000D2FC5">
        <w:trPr>
          <w:trHeight w:val="187"/>
          <w:jc w:val="center"/>
        </w:trPr>
        <w:tc>
          <w:tcPr>
            <w:tcW w:w="602" w:type="pct"/>
            <w:tcBorders>
              <w:top w:val="single" w:sz="6" w:space="0" w:color="auto"/>
              <w:left w:val="single" w:sz="6" w:space="0" w:color="auto"/>
              <w:bottom w:val="single" w:sz="6" w:space="0" w:color="auto"/>
              <w:right w:val="single" w:sz="6" w:space="0" w:color="auto"/>
            </w:tcBorders>
            <w:shd w:val="clear" w:color="000000" w:fill="FF33CC"/>
            <w:vAlign w:val="center"/>
            <w:hideMark/>
          </w:tcPr>
          <w:p w14:paraId="405F49B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Núm.</w:t>
            </w:r>
          </w:p>
        </w:tc>
        <w:tc>
          <w:tcPr>
            <w:tcW w:w="2449" w:type="pct"/>
            <w:tcBorders>
              <w:top w:val="single" w:sz="6" w:space="0" w:color="auto"/>
              <w:left w:val="single" w:sz="6" w:space="0" w:color="auto"/>
              <w:bottom w:val="single" w:sz="6" w:space="0" w:color="auto"/>
              <w:right w:val="single" w:sz="6" w:space="0" w:color="auto"/>
            </w:tcBorders>
            <w:shd w:val="clear" w:color="000000" w:fill="FF33CC"/>
            <w:vAlign w:val="center"/>
            <w:hideMark/>
          </w:tcPr>
          <w:p w14:paraId="229BFFD9" w14:textId="77777777" w:rsidR="00701A2E" w:rsidRPr="00701A2E" w:rsidRDefault="00701A2E" w:rsidP="00701A2E">
            <w:pPr>
              <w:ind w:right="75" w:firstLineChars="900" w:firstLine="1446"/>
              <w:jc w:val="both"/>
              <w:rPr>
                <w:rFonts w:ascii="Arial" w:hAnsi="Arial" w:cs="Arial"/>
                <w:b/>
                <w:bCs/>
                <w:sz w:val="16"/>
                <w:szCs w:val="16"/>
                <w:lang w:eastAsia="es-MX"/>
              </w:rPr>
            </w:pPr>
            <w:r w:rsidRPr="00701A2E">
              <w:rPr>
                <w:rFonts w:ascii="Arial" w:hAnsi="Arial" w:cs="Arial"/>
                <w:b/>
                <w:bCs/>
                <w:sz w:val="16"/>
                <w:szCs w:val="16"/>
                <w:lang w:eastAsia="es-MX"/>
              </w:rPr>
              <w:t>Inmueble</w:t>
            </w:r>
          </w:p>
        </w:tc>
        <w:tc>
          <w:tcPr>
            <w:tcW w:w="1949" w:type="pct"/>
            <w:tcBorders>
              <w:top w:val="single" w:sz="6" w:space="0" w:color="auto"/>
              <w:left w:val="single" w:sz="6" w:space="0" w:color="auto"/>
              <w:bottom w:val="single" w:sz="6" w:space="0" w:color="auto"/>
              <w:right w:val="single" w:sz="6" w:space="0" w:color="auto"/>
            </w:tcBorders>
            <w:shd w:val="clear" w:color="000000" w:fill="FF33CC"/>
            <w:vAlign w:val="center"/>
            <w:hideMark/>
          </w:tcPr>
          <w:p w14:paraId="55B2DFCD" w14:textId="77777777" w:rsidR="00701A2E" w:rsidRPr="00701A2E" w:rsidRDefault="00701A2E" w:rsidP="00701A2E">
            <w:pPr>
              <w:ind w:right="75"/>
              <w:jc w:val="both"/>
              <w:rPr>
                <w:rFonts w:ascii="Arial" w:hAnsi="Arial" w:cs="Arial"/>
                <w:b/>
                <w:bCs/>
                <w:sz w:val="16"/>
                <w:szCs w:val="16"/>
                <w:lang w:eastAsia="es-MX"/>
              </w:rPr>
            </w:pPr>
            <w:r w:rsidRPr="00701A2E">
              <w:rPr>
                <w:rFonts w:ascii="Arial" w:hAnsi="Arial" w:cs="Arial"/>
                <w:b/>
                <w:bCs/>
                <w:sz w:val="16"/>
                <w:szCs w:val="16"/>
                <w:lang w:eastAsia="es-MX"/>
              </w:rPr>
              <w:t>Jardineras</w:t>
            </w:r>
          </w:p>
        </w:tc>
      </w:tr>
      <w:tr w:rsidR="00701A2E" w:rsidRPr="00701A2E" w14:paraId="23A8AF9B" w14:textId="77777777" w:rsidTr="000D2FC5">
        <w:trPr>
          <w:trHeight w:val="133"/>
          <w:jc w:val="center"/>
        </w:trPr>
        <w:tc>
          <w:tcPr>
            <w:tcW w:w="602" w:type="pct"/>
            <w:tcBorders>
              <w:top w:val="single" w:sz="6" w:space="0" w:color="auto"/>
              <w:left w:val="single" w:sz="8" w:space="0" w:color="000000"/>
              <w:bottom w:val="single" w:sz="8" w:space="0" w:color="000000"/>
              <w:right w:val="single" w:sz="8" w:space="0" w:color="000000"/>
            </w:tcBorders>
            <w:shd w:val="clear" w:color="auto" w:fill="FF33CC"/>
            <w:vAlign w:val="center"/>
            <w:hideMark/>
          </w:tcPr>
          <w:p w14:paraId="2E9DE25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2449" w:type="pct"/>
            <w:tcBorders>
              <w:top w:val="single" w:sz="6" w:space="0" w:color="auto"/>
              <w:left w:val="nil"/>
              <w:bottom w:val="single" w:sz="8" w:space="0" w:color="000000"/>
              <w:right w:val="single" w:sz="8" w:space="0" w:color="000000"/>
            </w:tcBorders>
            <w:shd w:val="clear" w:color="auto" w:fill="auto"/>
            <w:vAlign w:val="center"/>
            <w:hideMark/>
          </w:tcPr>
          <w:p w14:paraId="7A01084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Conjunto Tlalpan</w:t>
            </w:r>
          </w:p>
        </w:tc>
        <w:tc>
          <w:tcPr>
            <w:tcW w:w="1949" w:type="pct"/>
            <w:tcBorders>
              <w:top w:val="single" w:sz="6" w:space="0" w:color="auto"/>
              <w:left w:val="nil"/>
              <w:bottom w:val="single" w:sz="8" w:space="0" w:color="000000"/>
              <w:right w:val="single" w:sz="8" w:space="0" w:color="000000"/>
            </w:tcBorders>
            <w:shd w:val="clear" w:color="auto" w:fill="auto"/>
            <w:vAlign w:val="center"/>
            <w:hideMark/>
          </w:tcPr>
          <w:p w14:paraId="14A89D56"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18</w:t>
            </w:r>
          </w:p>
        </w:tc>
      </w:tr>
      <w:tr w:rsidR="00701A2E" w:rsidRPr="00701A2E" w14:paraId="25741625" w14:textId="77777777" w:rsidTr="000D2FC5">
        <w:trPr>
          <w:trHeight w:val="207"/>
          <w:jc w:val="center"/>
        </w:trPr>
        <w:tc>
          <w:tcPr>
            <w:tcW w:w="602" w:type="pct"/>
            <w:tcBorders>
              <w:top w:val="nil"/>
              <w:left w:val="single" w:sz="8" w:space="0" w:color="000000"/>
              <w:bottom w:val="single" w:sz="8" w:space="0" w:color="000000"/>
              <w:right w:val="single" w:sz="8" w:space="0" w:color="000000"/>
            </w:tcBorders>
            <w:shd w:val="clear" w:color="auto" w:fill="FF33CC"/>
            <w:vAlign w:val="center"/>
            <w:hideMark/>
          </w:tcPr>
          <w:p w14:paraId="19658C1A"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w:t>
            </w:r>
          </w:p>
        </w:tc>
        <w:tc>
          <w:tcPr>
            <w:tcW w:w="2449" w:type="pct"/>
            <w:tcBorders>
              <w:top w:val="nil"/>
              <w:left w:val="nil"/>
              <w:bottom w:val="single" w:sz="8" w:space="0" w:color="000000"/>
              <w:right w:val="single" w:sz="8" w:space="0" w:color="000000"/>
            </w:tcBorders>
            <w:shd w:val="clear" w:color="auto" w:fill="auto"/>
            <w:vAlign w:val="center"/>
            <w:hideMark/>
          </w:tcPr>
          <w:p w14:paraId="67BC7D29"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Registro Federal Electoral</w:t>
            </w:r>
          </w:p>
        </w:tc>
        <w:tc>
          <w:tcPr>
            <w:tcW w:w="1949" w:type="pct"/>
            <w:tcBorders>
              <w:top w:val="nil"/>
              <w:left w:val="nil"/>
              <w:bottom w:val="single" w:sz="8" w:space="0" w:color="000000"/>
              <w:right w:val="single" w:sz="8" w:space="0" w:color="000000"/>
            </w:tcBorders>
            <w:shd w:val="clear" w:color="auto" w:fill="auto"/>
            <w:vAlign w:val="center"/>
            <w:hideMark/>
          </w:tcPr>
          <w:p w14:paraId="451A852E"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3</w:t>
            </w:r>
          </w:p>
        </w:tc>
      </w:tr>
      <w:tr w:rsidR="00701A2E" w:rsidRPr="00701A2E" w14:paraId="1DC3A428" w14:textId="77777777" w:rsidTr="000D2FC5">
        <w:trPr>
          <w:trHeight w:val="125"/>
          <w:jc w:val="center"/>
        </w:trPr>
        <w:tc>
          <w:tcPr>
            <w:tcW w:w="602" w:type="pct"/>
            <w:tcBorders>
              <w:top w:val="nil"/>
              <w:left w:val="single" w:sz="8" w:space="0" w:color="000000"/>
              <w:bottom w:val="single" w:sz="8" w:space="0" w:color="000000"/>
              <w:right w:val="single" w:sz="8" w:space="0" w:color="000000"/>
            </w:tcBorders>
            <w:shd w:val="clear" w:color="auto" w:fill="FF33CC"/>
            <w:vAlign w:val="center"/>
            <w:hideMark/>
          </w:tcPr>
          <w:p w14:paraId="71825A83"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w:t>
            </w:r>
          </w:p>
        </w:tc>
        <w:tc>
          <w:tcPr>
            <w:tcW w:w="2449" w:type="pct"/>
            <w:tcBorders>
              <w:top w:val="nil"/>
              <w:left w:val="nil"/>
              <w:bottom w:val="single" w:sz="8" w:space="0" w:color="000000"/>
              <w:right w:val="single" w:sz="8" w:space="0" w:color="000000"/>
            </w:tcBorders>
            <w:shd w:val="clear" w:color="auto" w:fill="auto"/>
            <w:vAlign w:val="center"/>
            <w:hideMark/>
          </w:tcPr>
          <w:p w14:paraId="30D741F6"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Edificio Quantum</w:t>
            </w:r>
          </w:p>
        </w:tc>
        <w:tc>
          <w:tcPr>
            <w:tcW w:w="1949" w:type="pct"/>
            <w:tcBorders>
              <w:top w:val="nil"/>
              <w:left w:val="nil"/>
              <w:bottom w:val="single" w:sz="8" w:space="0" w:color="000000"/>
              <w:right w:val="single" w:sz="8" w:space="0" w:color="000000"/>
            </w:tcBorders>
            <w:shd w:val="clear" w:color="auto" w:fill="auto"/>
            <w:vAlign w:val="center"/>
            <w:hideMark/>
          </w:tcPr>
          <w:p w14:paraId="4D0A4346"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3</w:t>
            </w:r>
          </w:p>
        </w:tc>
      </w:tr>
      <w:tr w:rsidR="00701A2E" w:rsidRPr="00701A2E" w14:paraId="0C8784F6" w14:textId="77777777" w:rsidTr="000D2FC5">
        <w:trPr>
          <w:trHeight w:val="200"/>
          <w:jc w:val="center"/>
        </w:trPr>
        <w:tc>
          <w:tcPr>
            <w:tcW w:w="602" w:type="pct"/>
            <w:tcBorders>
              <w:top w:val="nil"/>
              <w:left w:val="single" w:sz="8" w:space="0" w:color="000000"/>
              <w:bottom w:val="single" w:sz="8" w:space="0" w:color="000000"/>
              <w:right w:val="single" w:sz="8" w:space="0" w:color="000000"/>
            </w:tcBorders>
            <w:shd w:val="clear" w:color="auto" w:fill="FF33CC"/>
            <w:vAlign w:val="center"/>
            <w:hideMark/>
          </w:tcPr>
          <w:p w14:paraId="757D503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4</w:t>
            </w:r>
          </w:p>
        </w:tc>
        <w:tc>
          <w:tcPr>
            <w:tcW w:w="2449" w:type="pct"/>
            <w:tcBorders>
              <w:top w:val="nil"/>
              <w:left w:val="nil"/>
              <w:bottom w:val="single" w:sz="8" w:space="0" w:color="000000"/>
              <w:right w:val="single" w:sz="8" w:space="0" w:color="000000"/>
            </w:tcBorders>
            <w:shd w:val="clear" w:color="auto" w:fill="auto"/>
            <w:vAlign w:val="center"/>
            <w:hideMark/>
          </w:tcPr>
          <w:p w14:paraId="637A7ACF"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Charco Azul</w:t>
            </w:r>
          </w:p>
        </w:tc>
        <w:tc>
          <w:tcPr>
            <w:tcW w:w="1949" w:type="pct"/>
            <w:tcBorders>
              <w:top w:val="nil"/>
              <w:left w:val="nil"/>
              <w:bottom w:val="single" w:sz="8" w:space="0" w:color="000000"/>
              <w:right w:val="single" w:sz="8" w:space="0" w:color="000000"/>
            </w:tcBorders>
            <w:shd w:val="clear" w:color="auto" w:fill="auto"/>
            <w:vAlign w:val="center"/>
            <w:hideMark/>
          </w:tcPr>
          <w:p w14:paraId="6CC63FB9"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2</w:t>
            </w:r>
          </w:p>
        </w:tc>
      </w:tr>
      <w:tr w:rsidR="00701A2E" w:rsidRPr="00701A2E" w14:paraId="708A8D54" w14:textId="77777777" w:rsidTr="000D2FC5">
        <w:trPr>
          <w:trHeight w:val="200"/>
          <w:jc w:val="center"/>
        </w:trPr>
        <w:tc>
          <w:tcPr>
            <w:tcW w:w="602" w:type="pct"/>
            <w:tcBorders>
              <w:top w:val="nil"/>
              <w:left w:val="single" w:sz="8" w:space="0" w:color="000000"/>
              <w:bottom w:val="single" w:sz="8" w:space="0" w:color="000000"/>
              <w:right w:val="single" w:sz="8" w:space="0" w:color="000000"/>
            </w:tcBorders>
            <w:shd w:val="clear" w:color="auto" w:fill="FF33CC"/>
            <w:vAlign w:val="center"/>
          </w:tcPr>
          <w:p w14:paraId="4604827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5</w:t>
            </w:r>
          </w:p>
        </w:tc>
        <w:tc>
          <w:tcPr>
            <w:tcW w:w="2449" w:type="pct"/>
            <w:tcBorders>
              <w:top w:val="nil"/>
              <w:left w:val="nil"/>
              <w:bottom w:val="single" w:sz="8" w:space="0" w:color="000000"/>
              <w:right w:val="single" w:sz="8" w:space="0" w:color="000000"/>
            </w:tcBorders>
            <w:shd w:val="clear" w:color="auto" w:fill="auto"/>
            <w:vAlign w:val="center"/>
          </w:tcPr>
          <w:p w14:paraId="360D2848"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Tláhuac</w:t>
            </w:r>
          </w:p>
        </w:tc>
        <w:tc>
          <w:tcPr>
            <w:tcW w:w="1949" w:type="pct"/>
            <w:tcBorders>
              <w:top w:val="nil"/>
              <w:left w:val="nil"/>
              <w:bottom w:val="single" w:sz="8" w:space="0" w:color="000000"/>
              <w:right w:val="single" w:sz="8" w:space="0" w:color="000000"/>
            </w:tcBorders>
            <w:shd w:val="clear" w:color="auto" w:fill="auto"/>
            <w:vAlign w:val="center"/>
          </w:tcPr>
          <w:p w14:paraId="31CF15F8" w14:textId="77777777" w:rsidR="00701A2E" w:rsidRPr="00701A2E" w:rsidRDefault="00701A2E" w:rsidP="00701A2E">
            <w:pPr>
              <w:ind w:right="75"/>
              <w:jc w:val="center"/>
              <w:rPr>
                <w:rFonts w:ascii="Arial" w:hAnsi="Arial" w:cs="Arial"/>
                <w:sz w:val="16"/>
                <w:szCs w:val="16"/>
                <w:lang w:eastAsia="es-MX"/>
              </w:rPr>
            </w:pPr>
            <w:r w:rsidRPr="00701A2E">
              <w:rPr>
                <w:rFonts w:ascii="Arial" w:hAnsi="Arial" w:cs="Arial"/>
                <w:sz w:val="16"/>
                <w:szCs w:val="16"/>
                <w:lang w:eastAsia="es-MX"/>
              </w:rPr>
              <w:t>2</w:t>
            </w:r>
          </w:p>
        </w:tc>
      </w:tr>
      <w:tr w:rsidR="00701A2E" w:rsidRPr="00701A2E" w14:paraId="6FD65C44" w14:textId="77777777" w:rsidTr="000D2FC5">
        <w:trPr>
          <w:trHeight w:val="48"/>
          <w:jc w:val="center"/>
        </w:trPr>
        <w:tc>
          <w:tcPr>
            <w:tcW w:w="3051" w:type="pct"/>
            <w:gridSpan w:val="2"/>
            <w:tcBorders>
              <w:top w:val="nil"/>
              <w:left w:val="single" w:sz="8" w:space="0" w:color="000000"/>
              <w:bottom w:val="single" w:sz="8" w:space="0" w:color="000000"/>
              <w:right w:val="single" w:sz="8" w:space="0" w:color="000000"/>
            </w:tcBorders>
            <w:shd w:val="clear" w:color="auto" w:fill="FF33CC"/>
            <w:vAlign w:val="center"/>
            <w:hideMark/>
          </w:tcPr>
          <w:p w14:paraId="0E5CBF3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TOTAL</w:t>
            </w:r>
          </w:p>
        </w:tc>
        <w:tc>
          <w:tcPr>
            <w:tcW w:w="1949" w:type="pct"/>
            <w:tcBorders>
              <w:top w:val="nil"/>
              <w:left w:val="nil"/>
              <w:bottom w:val="single" w:sz="8" w:space="0" w:color="000000"/>
              <w:right w:val="single" w:sz="8" w:space="0" w:color="000000"/>
            </w:tcBorders>
            <w:shd w:val="clear" w:color="auto" w:fill="FF33CC"/>
            <w:vAlign w:val="center"/>
            <w:hideMark/>
          </w:tcPr>
          <w:p w14:paraId="1721340C"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28</w:t>
            </w:r>
          </w:p>
        </w:tc>
      </w:tr>
    </w:tbl>
    <w:p w14:paraId="0D9E877B" w14:textId="77777777" w:rsidR="00701A2E" w:rsidRPr="00701A2E" w:rsidRDefault="00701A2E" w:rsidP="00701A2E">
      <w:pPr>
        <w:kinsoku w:val="0"/>
        <w:overflowPunct w:val="0"/>
        <w:spacing w:before="11" w:line="200" w:lineRule="exact"/>
        <w:ind w:right="75"/>
        <w:jc w:val="both"/>
        <w:rPr>
          <w:rFonts w:ascii="Arial" w:eastAsia="Arial" w:hAnsi="Arial" w:cs="Arial"/>
          <w:lang w:eastAsia="en-US"/>
        </w:rPr>
      </w:pPr>
      <w:bookmarkStart w:id="1386" w:name="_Hlk138675035"/>
    </w:p>
    <w:bookmarkEnd w:id="1386"/>
    <w:p w14:paraId="15C02705" w14:textId="77777777" w:rsidR="00701A2E" w:rsidRPr="00701A2E" w:rsidRDefault="00701A2E" w:rsidP="00701A2E">
      <w:pPr>
        <w:spacing w:before="4"/>
        <w:ind w:left="-284" w:right="75"/>
        <w:jc w:val="both"/>
        <w:rPr>
          <w:rFonts w:ascii="Arial" w:eastAsia="Arial" w:hAnsi="Arial" w:cs="Arial"/>
          <w:b/>
          <w:lang w:eastAsia="en-US"/>
        </w:rPr>
      </w:pPr>
      <w:r w:rsidRPr="00701A2E">
        <w:rPr>
          <w:rFonts w:ascii="Arial" w:eastAsia="Arial" w:hAnsi="Arial" w:cs="Arial"/>
          <w:b/>
          <w:lang w:eastAsia="en-US"/>
        </w:rPr>
        <w:t xml:space="preserve"> 3.2.1 Mantenimiento de jardineras perimetrales del inmueble Conjunto Tlalpan</w:t>
      </w:r>
    </w:p>
    <w:p w14:paraId="07A59A2D" w14:textId="77777777" w:rsidR="00701A2E" w:rsidRPr="00701A2E" w:rsidRDefault="00701A2E" w:rsidP="00701A2E">
      <w:pPr>
        <w:kinsoku w:val="0"/>
        <w:overflowPunct w:val="0"/>
        <w:spacing w:before="19" w:line="200" w:lineRule="exact"/>
        <w:ind w:right="75"/>
        <w:jc w:val="both"/>
        <w:rPr>
          <w:rFonts w:ascii="Arial" w:eastAsia="Arial" w:hAnsi="Arial" w:cs="Arial"/>
          <w:lang w:eastAsia="en-US"/>
        </w:rPr>
      </w:pPr>
    </w:p>
    <w:p w14:paraId="77185C07" w14:textId="77777777" w:rsidR="00701A2E" w:rsidRPr="00701A2E" w:rsidRDefault="00701A2E" w:rsidP="00701A2E">
      <w:pPr>
        <w:kinsoku w:val="0"/>
        <w:overflowPunct w:val="0"/>
        <w:spacing w:line="241" w:lineRule="auto"/>
        <w:ind w:right="75"/>
        <w:jc w:val="both"/>
        <w:rPr>
          <w:rFonts w:ascii="Arial" w:eastAsia="Arial" w:hAnsi="Arial" w:cs="Arial"/>
          <w:lang w:eastAsia="en-US"/>
        </w:rPr>
      </w:pPr>
      <w:bookmarkStart w:id="1387" w:name="_Hlk138675372"/>
      <w:r w:rsidRPr="00701A2E">
        <w:rPr>
          <w:rFonts w:ascii="Arial" w:eastAsia="Arial" w:hAnsi="Arial" w:cs="Arial"/>
          <w:spacing w:val="-2"/>
          <w:lang w:eastAsia="en-US"/>
        </w:rPr>
        <w:t>La</w:t>
      </w:r>
      <w:r w:rsidRPr="00701A2E">
        <w:rPr>
          <w:rFonts w:ascii="Arial" w:eastAsia="Arial" w:hAnsi="Arial" w:cs="Arial"/>
          <w:lang w:eastAsia="en-US"/>
        </w:rPr>
        <w:t>s</w:t>
      </w:r>
      <w:r w:rsidRPr="00701A2E">
        <w:rPr>
          <w:rFonts w:ascii="Arial" w:eastAsia="Arial" w:hAnsi="Arial" w:cs="Arial"/>
          <w:spacing w:val="3"/>
          <w:lang w:eastAsia="en-US"/>
        </w:rPr>
        <w:t xml:space="preserve"> </w:t>
      </w:r>
      <w:r w:rsidRPr="00701A2E">
        <w:rPr>
          <w:rFonts w:ascii="Arial" w:eastAsia="Arial" w:hAnsi="Arial" w:cs="Arial"/>
          <w:spacing w:val="1"/>
          <w:lang w:eastAsia="en-US"/>
        </w:rPr>
        <w:t>j</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d</w:t>
      </w:r>
      <w:r w:rsidRPr="00701A2E">
        <w:rPr>
          <w:rFonts w:ascii="Arial" w:eastAsia="Arial" w:hAnsi="Arial" w:cs="Arial"/>
          <w:spacing w:val="1"/>
          <w:lang w:eastAsia="en-US"/>
        </w:rPr>
        <w:t>i</w:t>
      </w:r>
      <w:r w:rsidRPr="00701A2E">
        <w:rPr>
          <w:rFonts w:ascii="Arial" w:eastAsia="Arial" w:hAnsi="Arial" w:cs="Arial"/>
          <w:spacing w:val="-2"/>
          <w:lang w:eastAsia="en-US"/>
        </w:rPr>
        <w:t>ne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3"/>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2"/>
          <w:lang w:eastAsia="en-US"/>
        </w:rPr>
        <w:t xml:space="preserve"> </w:t>
      </w:r>
      <w:r w:rsidRPr="00701A2E">
        <w:rPr>
          <w:rFonts w:ascii="Arial" w:eastAsia="Arial" w:hAnsi="Arial" w:cs="Arial"/>
          <w:spacing w:val="-2"/>
          <w:lang w:eastAsia="en-US"/>
        </w:rPr>
        <w:t>á</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a</w:t>
      </w:r>
      <w:r w:rsidRPr="00701A2E">
        <w:rPr>
          <w:rFonts w:ascii="Arial" w:eastAsia="Arial" w:hAnsi="Arial" w:cs="Arial"/>
          <w:spacing w:val="7"/>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3"/>
          <w:lang w:eastAsia="en-US"/>
        </w:rPr>
        <w:t>m</w:t>
      </w:r>
      <w:r w:rsidRPr="00701A2E">
        <w:rPr>
          <w:rFonts w:ascii="Arial" w:eastAsia="Arial" w:hAnsi="Arial" w:cs="Arial"/>
          <w:spacing w:val="-6"/>
          <w:lang w:eastAsia="en-US"/>
        </w:rPr>
        <w:t>e</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l</w:t>
      </w:r>
      <w:r w:rsidRPr="00701A2E">
        <w:rPr>
          <w:rFonts w:ascii="Arial" w:eastAsia="Arial" w:hAnsi="Arial" w:cs="Arial"/>
          <w:spacing w:val="7"/>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7"/>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4"/>
          <w:lang w:eastAsia="en-US"/>
        </w:rPr>
        <w:t xml:space="preserve"> </w:t>
      </w:r>
      <w:r w:rsidRPr="00701A2E">
        <w:rPr>
          <w:rFonts w:ascii="Arial" w:eastAsia="Arial" w:hAnsi="Arial" w:cs="Arial"/>
          <w:spacing w:val="-2"/>
          <w:lang w:eastAsia="en-US"/>
        </w:rPr>
        <w:t>banque</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3"/>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8"/>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ueb</w:t>
      </w:r>
      <w:r w:rsidRPr="00701A2E">
        <w:rPr>
          <w:rFonts w:ascii="Arial" w:eastAsia="Arial" w:hAnsi="Arial" w:cs="Arial"/>
          <w:spacing w:val="1"/>
          <w:lang w:eastAsia="en-US"/>
        </w:rPr>
        <w:t>l</w:t>
      </w:r>
      <w:r w:rsidRPr="00701A2E">
        <w:rPr>
          <w:rFonts w:ascii="Arial" w:eastAsia="Arial" w:hAnsi="Arial" w:cs="Arial"/>
          <w:lang w:eastAsia="en-US"/>
        </w:rPr>
        <w:t>e</w:t>
      </w:r>
      <w:r w:rsidRPr="00701A2E">
        <w:rPr>
          <w:rFonts w:ascii="Arial" w:eastAsia="Arial" w:hAnsi="Arial" w:cs="Arial"/>
          <w:spacing w:val="7"/>
          <w:lang w:eastAsia="en-US"/>
        </w:rPr>
        <w:t xml:space="preserve"> </w:t>
      </w:r>
      <w:r w:rsidRPr="00701A2E">
        <w:rPr>
          <w:rFonts w:ascii="Arial" w:eastAsia="Arial" w:hAnsi="Arial" w:cs="Arial"/>
          <w:spacing w:val="-2"/>
          <w:lang w:eastAsia="en-US"/>
        </w:rPr>
        <w:t>den</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nad</w:t>
      </w:r>
      <w:r w:rsidRPr="00701A2E">
        <w:rPr>
          <w:rFonts w:ascii="Arial" w:eastAsia="Arial" w:hAnsi="Arial" w:cs="Arial"/>
          <w:lang w:eastAsia="en-US"/>
        </w:rPr>
        <w:t>o</w:t>
      </w:r>
      <w:r w:rsidRPr="00701A2E">
        <w:rPr>
          <w:rFonts w:ascii="Arial" w:eastAsia="Arial" w:hAnsi="Arial" w:cs="Arial"/>
          <w:spacing w:val="7"/>
          <w:lang w:eastAsia="en-US"/>
        </w:rPr>
        <w:t xml:space="preserve"> </w:t>
      </w:r>
      <w:r w:rsidRPr="00701A2E">
        <w:rPr>
          <w:rFonts w:ascii="Arial" w:eastAsia="Arial" w:hAnsi="Arial" w:cs="Arial"/>
          <w:spacing w:val="-2"/>
          <w:lang w:eastAsia="en-US"/>
        </w:rPr>
        <w:t>Con</w:t>
      </w:r>
      <w:r w:rsidRPr="00701A2E">
        <w:rPr>
          <w:rFonts w:ascii="Arial" w:eastAsia="Arial" w:hAnsi="Arial" w:cs="Arial"/>
          <w:spacing w:val="1"/>
          <w:lang w:eastAsia="en-US"/>
        </w:rPr>
        <w:t>j</w:t>
      </w:r>
      <w:r w:rsidRPr="00701A2E">
        <w:rPr>
          <w:rFonts w:ascii="Arial" w:eastAsia="Arial" w:hAnsi="Arial" w:cs="Arial"/>
          <w:spacing w:val="-2"/>
          <w:lang w:eastAsia="en-US"/>
        </w:rPr>
        <w:t>un</w:t>
      </w:r>
      <w:r w:rsidRPr="00701A2E">
        <w:rPr>
          <w:rFonts w:ascii="Arial" w:eastAsia="Arial" w:hAnsi="Arial" w:cs="Arial"/>
          <w:lang w:eastAsia="en-US"/>
        </w:rPr>
        <w:t>to</w:t>
      </w:r>
      <w:r w:rsidRPr="00701A2E">
        <w:rPr>
          <w:rFonts w:ascii="Arial" w:eastAsia="Arial" w:hAnsi="Arial" w:cs="Arial"/>
          <w:spacing w:val="2"/>
          <w:lang w:eastAsia="en-US"/>
        </w:rPr>
        <w:t xml:space="preserve"> </w:t>
      </w:r>
      <w:r w:rsidRPr="00701A2E">
        <w:rPr>
          <w:rFonts w:ascii="Arial" w:eastAsia="Arial" w:hAnsi="Arial" w:cs="Arial"/>
          <w:spacing w:val="-3"/>
          <w:lang w:eastAsia="en-US"/>
        </w:rPr>
        <w:t>T</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 xml:space="preserve">pan, referido en el numeral </w:t>
      </w:r>
      <w:r w:rsidRPr="00701A2E">
        <w:rPr>
          <w:rFonts w:ascii="Arial" w:eastAsia="Arial" w:hAnsi="Arial" w:cs="Arial"/>
          <w:b/>
          <w:bCs/>
          <w:spacing w:val="-2"/>
          <w:lang w:eastAsia="en-US"/>
        </w:rPr>
        <w:t xml:space="preserve">2. Características del servicio, </w:t>
      </w:r>
      <w:r w:rsidRPr="00701A2E">
        <w:rPr>
          <w:rFonts w:ascii="Arial" w:eastAsia="Arial" w:hAnsi="Arial" w:cs="Arial"/>
          <w:b/>
          <w:bCs/>
          <w:spacing w:val="4"/>
          <w:lang w:eastAsia="en-US"/>
        </w:rPr>
        <w:t>T</w:t>
      </w:r>
      <w:r w:rsidRPr="00701A2E">
        <w:rPr>
          <w:rFonts w:ascii="Arial" w:eastAsia="Arial" w:hAnsi="Arial" w:cs="Arial"/>
          <w:b/>
          <w:bCs/>
          <w:spacing w:val="-2"/>
          <w:lang w:eastAsia="en-US"/>
        </w:rPr>
        <w:t>a</w:t>
      </w:r>
      <w:r w:rsidRPr="00701A2E">
        <w:rPr>
          <w:rFonts w:ascii="Arial" w:eastAsia="Arial" w:hAnsi="Arial" w:cs="Arial"/>
          <w:b/>
          <w:bCs/>
          <w:lang w:eastAsia="en-US"/>
        </w:rPr>
        <w:t>bla</w:t>
      </w:r>
      <w:r w:rsidRPr="00701A2E">
        <w:rPr>
          <w:rFonts w:ascii="Arial" w:eastAsia="Arial" w:hAnsi="Arial" w:cs="Arial"/>
          <w:b/>
          <w:bCs/>
          <w:spacing w:val="2"/>
          <w:lang w:eastAsia="en-US"/>
        </w:rPr>
        <w:t xml:space="preserve"> </w:t>
      </w:r>
      <w:r w:rsidRPr="00701A2E">
        <w:rPr>
          <w:rFonts w:ascii="Arial" w:eastAsia="Arial" w:hAnsi="Arial" w:cs="Arial"/>
          <w:b/>
          <w:bCs/>
          <w:spacing w:val="-6"/>
          <w:lang w:eastAsia="en-US"/>
        </w:rPr>
        <w:t>1</w:t>
      </w:r>
      <w:r w:rsidRPr="00701A2E">
        <w:rPr>
          <w:rFonts w:ascii="Arial" w:eastAsia="Arial" w:hAnsi="Arial" w:cs="Arial"/>
          <w:b/>
          <w:bCs/>
          <w:lang w:eastAsia="en-US"/>
        </w:rPr>
        <w:t>.</w:t>
      </w:r>
      <w:r w:rsidRPr="00701A2E">
        <w:rPr>
          <w:rFonts w:ascii="Arial" w:eastAsia="Arial" w:hAnsi="Arial" w:cs="Arial"/>
          <w:b/>
          <w:bCs/>
          <w:spacing w:val="7"/>
          <w:lang w:eastAsia="en-US"/>
        </w:rPr>
        <w:t xml:space="preserve"> I</w:t>
      </w:r>
      <w:r w:rsidRPr="00701A2E">
        <w:rPr>
          <w:rFonts w:ascii="Arial" w:eastAsia="Arial" w:hAnsi="Arial" w:cs="Arial"/>
          <w:b/>
          <w:bCs/>
          <w:spacing w:val="-2"/>
          <w:lang w:eastAsia="en-US"/>
        </w:rPr>
        <w:t>n</w:t>
      </w:r>
      <w:r w:rsidRPr="00701A2E">
        <w:rPr>
          <w:rFonts w:ascii="Arial" w:eastAsia="Arial" w:hAnsi="Arial" w:cs="Arial"/>
          <w:b/>
          <w:bCs/>
          <w:lang w:eastAsia="en-US"/>
        </w:rPr>
        <w:t>m</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6"/>
          <w:lang w:eastAsia="en-US"/>
        </w:rPr>
        <w:t>b</w:t>
      </w:r>
      <w:r w:rsidRPr="00701A2E">
        <w:rPr>
          <w:rFonts w:ascii="Arial" w:eastAsia="Arial" w:hAnsi="Arial" w:cs="Arial"/>
          <w:b/>
          <w:bCs/>
          <w:lang w:eastAsia="en-US"/>
        </w:rPr>
        <w:t>les</w:t>
      </w:r>
      <w:r w:rsidRPr="00701A2E">
        <w:rPr>
          <w:rFonts w:ascii="Arial" w:eastAsia="Arial" w:hAnsi="Arial" w:cs="Arial"/>
          <w:b/>
          <w:bCs/>
          <w:spacing w:val="-1"/>
          <w:lang w:eastAsia="en-US"/>
        </w:rPr>
        <w:t xml:space="preserve"> </w:t>
      </w:r>
      <w:r w:rsidRPr="00701A2E">
        <w:rPr>
          <w:rFonts w:ascii="Arial" w:eastAsia="Arial" w:hAnsi="Arial" w:cs="Arial"/>
          <w:b/>
          <w:bCs/>
          <w:lang w:eastAsia="en-US"/>
        </w:rPr>
        <w:t>q</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1"/>
          <w:lang w:eastAsia="en-US"/>
        </w:rPr>
        <w:t xml:space="preserve"> </w:t>
      </w:r>
      <w:r w:rsidRPr="00701A2E">
        <w:rPr>
          <w:rFonts w:ascii="Arial" w:eastAsia="Arial" w:hAnsi="Arial" w:cs="Arial"/>
          <w:b/>
          <w:bCs/>
          <w:lang w:eastAsia="en-US"/>
        </w:rPr>
        <w:t>o</w:t>
      </w:r>
      <w:r w:rsidRPr="00701A2E">
        <w:rPr>
          <w:rFonts w:ascii="Arial" w:eastAsia="Arial" w:hAnsi="Arial" w:cs="Arial"/>
          <w:b/>
          <w:bCs/>
          <w:spacing w:val="-2"/>
          <w:lang w:eastAsia="en-US"/>
        </w:rPr>
        <w:t>cu</w:t>
      </w:r>
      <w:r w:rsidRPr="00701A2E">
        <w:rPr>
          <w:rFonts w:ascii="Arial" w:eastAsia="Arial" w:hAnsi="Arial" w:cs="Arial"/>
          <w:b/>
          <w:bCs/>
          <w:lang w:eastAsia="en-US"/>
        </w:rPr>
        <w:t>pa</w:t>
      </w:r>
      <w:r w:rsidRPr="00701A2E">
        <w:rPr>
          <w:rFonts w:ascii="Arial" w:eastAsia="Arial" w:hAnsi="Arial" w:cs="Arial"/>
          <w:b/>
          <w:bCs/>
          <w:spacing w:val="-4"/>
          <w:lang w:eastAsia="en-US"/>
        </w:rPr>
        <w:t xml:space="preserve"> el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spacing w:val="-5"/>
          <w:lang w:eastAsia="en-US"/>
        </w:rPr>
        <w:t>s</w:t>
      </w:r>
      <w:r w:rsidRPr="00701A2E">
        <w:rPr>
          <w:rFonts w:ascii="Arial" w:eastAsia="Arial" w:hAnsi="Arial" w:cs="Arial"/>
          <w:b/>
          <w:bCs/>
          <w:lang w:eastAsia="en-US"/>
        </w:rPr>
        <w:t>t</w:t>
      </w:r>
      <w:r w:rsidRPr="00701A2E">
        <w:rPr>
          <w:rFonts w:ascii="Arial" w:eastAsia="Arial" w:hAnsi="Arial" w:cs="Arial"/>
          <w:b/>
          <w:bCs/>
          <w:spacing w:val="-3"/>
          <w:lang w:eastAsia="en-US"/>
        </w:rPr>
        <w:t>i</w:t>
      </w:r>
      <w:r w:rsidRPr="00701A2E">
        <w:rPr>
          <w:rFonts w:ascii="Arial" w:eastAsia="Arial" w:hAnsi="Arial" w:cs="Arial"/>
          <w:b/>
          <w:bCs/>
          <w:spacing w:val="4"/>
          <w:lang w:eastAsia="en-US"/>
        </w:rPr>
        <w:t>t</w:t>
      </w:r>
      <w:r w:rsidRPr="00701A2E">
        <w:rPr>
          <w:rFonts w:ascii="Arial" w:eastAsia="Arial" w:hAnsi="Arial" w:cs="Arial"/>
          <w:b/>
          <w:bCs/>
          <w:spacing w:val="-6"/>
          <w:lang w:eastAsia="en-US"/>
        </w:rPr>
        <w:t>u</w:t>
      </w:r>
      <w:r w:rsidRPr="00701A2E">
        <w:rPr>
          <w:rFonts w:ascii="Arial" w:eastAsia="Arial" w:hAnsi="Arial" w:cs="Arial"/>
          <w:b/>
          <w:bCs/>
          <w:lang w:eastAsia="en-US"/>
        </w:rPr>
        <w:t>to”</w:t>
      </w:r>
      <w:r w:rsidRPr="00701A2E">
        <w:rPr>
          <w:rFonts w:ascii="Arial" w:eastAsia="Arial" w:hAnsi="Arial" w:cs="Arial"/>
          <w:b/>
          <w:bCs/>
          <w:spacing w:val="35"/>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36"/>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31"/>
          <w:lang w:eastAsia="en-US"/>
        </w:rPr>
        <w:t xml:space="preserve"> </w:t>
      </w:r>
      <w:r w:rsidRPr="00701A2E">
        <w:rPr>
          <w:rFonts w:ascii="Arial" w:eastAsia="Arial" w:hAnsi="Arial" w:cs="Arial"/>
          <w:lang w:eastAsia="en-US"/>
        </w:rPr>
        <w:t>A</w:t>
      </w:r>
      <w:r w:rsidRPr="00701A2E">
        <w:rPr>
          <w:rFonts w:ascii="Arial" w:eastAsia="Arial" w:hAnsi="Arial" w:cs="Arial"/>
          <w:spacing w:val="-2"/>
          <w:lang w:eastAsia="en-US"/>
        </w:rPr>
        <w:t>ne</w:t>
      </w:r>
      <w:r w:rsidRPr="00701A2E">
        <w:rPr>
          <w:rFonts w:ascii="Arial" w:eastAsia="Arial" w:hAnsi="Arial" w:cs="Arial"/>
          <w:spacing w:val="3"/>
          <w:lang w:eastAsia="en-US"/>
        </w:rPr>
        <w:t>x</w:t>
      </w:r>
      <w:r w:rsidRPr="00701A2E">
        <w:rPr>
          <w:rFonts w:ascii="Arial" w:eastAsia="Arial" w:hAnsi="Arial" w:cs="Arial"/>
          <w:lang w:eastAsia="en-US"/>
        </w:rPr>
        <w:t>o</w:t>
      </w:r>
      <w:r w:rsidRPr="00701A2E">
        <w:rPr>
          <w:rFonts w:ascii="Arial" w:eastAsia="Arial" w:hAnsi="Arial" w:cs="Arial"/>
          <w:spacing w:val="31"/>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é</w:t>
      </w:r>
      <w:r w:rsidRPr="00701A2E">
        <w:rPr>
          <w:rFonts w:ascii="Arial" w:eastAsia="Arial" w:hAnsi="Arial" w:cs="Arial"/>
          <w:lang w:eastAsia="en-US"/>
        </w:rPr>
        <w:t>c</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11"/>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2"/>
          <w:lang w:eastAsia="en-US"/>
        </w:rPr>
        <w:t xml:space="preserve"> </w:t>
      </w:r>
      <w:r w:rsidRPr="00701A2E">
        <w:rPr>
          <w:rFonts w:ascii="Arial" w:eastAsia="Arial" w:hAnsi="Arial" w:cs="Arial"/>
          <w:spacing w:val="-2"/>
          <w:lang w:eastAsia="en-US"/>
        </w:rPr>
        <w:t>deben</w:t>
      </w:r>
      <w:r w:rsidRPr="00701A2E">
        <w:rPr>
          <w:rFonts w:ascii="Arial" w:eastAsia="Arial" w:hAnsi="Arial" w:cs="Arial"/>
          <w:spacing w:val="-2"/>
          <w:w w:val="102"/>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ene</w:t>
      </w:r>
      <w:r w:rsidRPr="00701A2E">
        <w:rPr>
          <w:rFonts w:ascii="Arial" w:eastAsia="Arial" w:hAnsi="Arial" w:cs="Arial"/>
          <w:lang w:eastAsia="en-US"/>
        </w:rPr>
        <w:t>r</w:t>
      </w:r>
      <w:r w:rsidRPr="00701A2E">
        <w:rPr>
          <w:rFonts w:ascii="Arial" w:eastAsia="Arial" w:hAnsi="Arial" w:cs="Arial"/>
          <w:spacing w:val="7"/>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i</w:t>
      </w:r>
      <w:r w:rsidRPr="00701A2E">
        <w:rPr>
          <w:rFonts w:ascii="Arial" w:eastAsia="Arial" w:hAnsi="Arial" w:cs="Arial"/>
          <w:spacing w:val="3"/>
          <w:lang w:eastAsia="en-US"/>
        </w:rPr>
        <w:t>m</w:t>
      </w:r>
      <w:r w:rsidRPr="00701A2E">
        <w:rPr>
          <w:rFonts w:ascii="Arial" w:eastAsia="Arial" w:hAnsi="Arial" w:cs="Arial"/>
          <w:spacing w:val="-6"/>
          <w:lang w:eastAsia="en-US"/>
        </w:rPr>
        <w:t>p</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14"/>
          <w:lang w:eastAsia="en-US"/>
        </w:rPr>
        <w:t xml:space="preserve"> </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lang w:eastAsia="en-US"/>
        </w:rPr>
        <w:t>n</w:t>
      </w:r>
      <w:r w:rsidRPr="00701A2E">
        <w:rPr>
          <w:rFonts w:ascii="Arial" w:eastAsia="Arial" w:hAnsi="Arial" w:cs="Arial"/>
          <w:spacing w:val="16"/>
          <w:lang w:eastAsia="en-US"/>
        </w:rPr>
        <w:t xml:space="preserve"> </w:t>
      </w:r>
      <w:r w:rsidRPr="00701A2E">
        <w:rPr>
          <w:rFonts w:ascii="Arial" w:eastAsia="Arial" w:hAnsi="Arial" w:cs="Arial"/>
          <w:spacing w:val="-2"/>
          <w:lang w:eastAsia="en-US"/>
        </w:rPr>
        <w:t>ba</w:t>
      </w:r>
      <w:r w:rsidRPr="00701A2E">
        <w:rPr>
          <w:rFonts w:ascii="Arial" w:eastAsia="Arial" w:hAnsi="Arial" w:cs="Arial"/>
          <w:spacing w:val="-5"/>
          <w:lang w:eastAsia="en-US"/>
        </w:rPr>
        <w:t>s</w:t>
      </w:r>
      <w:r w:rsidRPr="00701A2E">
        <w:rPr>
          <w:rFonts w:ascii="Arial" w:eastAsia="Arial" w:hAnsi="Arial" w:cs="Arial"/>
          <w:spacing w:val="-2"/>
          <w:lang w:eastAsia="en-US"/>
        </w:rPr>
        <w:t>u</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19"/>
          <w:lang w:eastAsia="en-US"/>
        </w:rPr>
        <w:t xml:space="preserve"> </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lang w:eastAsia="en-US"/>
        </w:rPr>
        <w:t>n</w:t>
      </w:r>
      <w:r w:rsidRPr="00701A2E">
        <w:rPr>
          <w:rFonts w:ascii="Arial" w:eastAsia="Arial" w:hAnsi="Arial" w:cs="Arial"/>
          <w:spacing w:val="10"/>
          <w:lang w:eastAsia="en-US"/>
        </w:rPr>
        <w:t xml:space="preserve"> </w:t>
      </w:r>
      <w:r w:rsidRPr="00701A2E">
        <w:rPr>
          <w:rFonts w:ascii="Arial" w:eastAsia="Arial" w:hAnsi="Arial" w:cs="Arial"/>
          <w:spacing w:val="-2"/>
          <w:lang w:eastAsia="en-US"/>
        </w:rPr>
        <w:t>na</w:t>
      </w:r>
      <w:r w:rsidRPr="00701A2E">
        <w:rPr>
          <w:rFonts w:ascii="Arial" w:eastAsia="Arial" w:hAnsi="Arial" w:cs="Arial"/>
          <w:lang w:eastAsia="en-US"/>
        </w:rPr>
        <w:t>t</w:t>
      </w:r>
      <w:r w:rsidRPr="00701A2E">
        <w:rPr>
          <w:rFonts w:ascii="Arial" w:eastAsia="Arial" w:hAnsi="Arial" w:cs="Arial"/>
          <w:spacing w:val="-2"/>
          <w:lang w:eastAsia="en-US"/>
        </w:rPr>
        <w:t>u</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za</w:t>
      </w:r>
      <w:r w:rsidRPr="00701A2E">
        <w:rPr>
          <w:rFonts w:ascii="Arial" w:eastAsia="Arial" w:hAnsi="Arial" w:cs="Arial"/>
          <w:spacing w:val="5"/>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ue</w:t>
      </w:r>
      <w:r w:rsidRPr="00701A2E">
        <w:rPr>
          <w:rFonts w:ascii="Arial" w:eastAsia="Arial" w:hAnsi="Arial" w:cs="Arial"/>
          <w:lang w:eastAsia="en-US"/>
        </w:rPr>
        <w:t>rta</w:t>
      </w:r>
      <w:r w:rsidRPr="00701A2E">
        <w:rPr>
          <w:rFonts w:ascii="Arial" w:eastAsia="Arial" w:hAnsi="Arial" w:cs="Arial"/>
          <w:spacing w:val="10"/>
          <w:lang w:eastAsia="en-US"/>
        </w:rPr>
        <w:t xml:space="preserve"> </w:t>
      </w:r>
      <w:r w:rsidRPr="00701A2E">
        <w:rPr>
          <w:rFonts w:ascii="Arial" w:eastAsia="Arial" w:hAnsi="Arial" w:cs="Arial"/>
          <w:lang w:eastAsia="en-US"/>
        </w:rPr>
        <w:t>y</w:t>
      </w:r>
      <w:r w:rsidRPr="00701A2E">
        <w:rPr>
          <w:rFonts w:ascii="Arial" w:eastAsia="Arial" w:hAnsi="Arial" w:cs="Arial"/>
          <w:spacing w:val="8"/>
          <w:lang w:eastAsia="en-US"/>
        </w:rPr>
        <w:t xml:space="preserve"> </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lang w:eastAsia="en-US"/>
        </w:rPr>
        <w:t>n</w:t>
      </w:r>
      <w:r w:rsidRPr="00701A2E">
        <w:rPr>
          <w:rFonts w:ascii="Arial" w:eastAsia="Arial" w:hAnsi="Arial" w:cs="Arial"/>
          <w:spacing w:val="16"/>
          <w:lang w:eastAsia="en-US"/>
        </w:rPr>
        <w:t xml:space="preserve"> </w:t>
      </w:r>
      <w:r w:rsidRPr="00701A2E">
        <w:rPr>
          <w:rFonts w:ascii="Arial" w:eastAsia="Arial" w:hAnsi="Arial" w:cs="Arial"/>
          <w:spacing w:val="-2"/>
          <w:lang w:eastAsia="en-US"/>
        </w:rPr>
        <w:t>ob</w:t>
      </w:r>
      <w:r w:rsidRPr="00701A2E">
        <w:rPr>
          <w:rFonts w:ascii="Arial" w:eastAsia="Arial" w:hAnsi="Arial" w:cs="Arial"/>
          <w:spacing w:val="1"/>
          <w:lang w:eastAsia="en-US"/>
        </w:rPr>
        <w:t>j</w:t>
      </w:r>
      <w:r w:rsidRPr="00701A2E">
        <w:rPr>
          <w:rFonts w:ascii="Arial" w:eastAsia="Arial" w:hAnsi="Arial" w:cs="Arial"/>
          <w:spacing w:val="-2"/>
          <w:lang w:eastAsia="en-US"/>
        </w:rPr>
        <w:t>e</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xtr</w:t>
      </w:r>
      <w:r w:rsidRPr="00701A2E">
        <w:rPr>
          <w:rFonts w:ascii="Arial" w:eastAsia="Arial" w:hAnsi="Arial" w:cs="Arial"/>
          <w:spacing w:val="-2"/>
          <w:lang w:eastAsia="en-US"/>
        </w:rPr>
        <w:t>año</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19"/>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6"/>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16"/>
          <w:lang w:eastAsia="en-US"/>
        </w:rPr>
        <w:t xml:space="preserv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spacing w:val="-2"/>
          <w:lang w:eastAsia="en-US"/>
        </w:rPr>
        <w:t>h</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ba</w:t>
      </w:r>
      <w:r w:rsidRPr="00701A2E">
        <w:rPr>
          <w:rFonts w:ascii="Arial" w:eastAsia="Arial" w:hAnsi="Arial" w:cs="Arial"/>
          <w:lang w:eastAsia="en-US"/>
        </w:rPr>
        <w:t>r</w:t>
      </w:r>
      <w:r w:rsidRPr="00701A2E">
        <w:rPr>
          <w:rFonts w:ascii="Arial" w:eastAsia="Arial" w:hAnsi="Arial" w:cs="Arial"/>
          <w:spacing w:val="17"/>
          <w:lang w:eastAsia="en-US"/>
        </w:rPr>
        <w:t xml:space="preserve"> </w:t>
      </w:r>
      <w:r w:rsidRPr="00701A2E">
        <w:rPr>
          <w:rFonts w:ascii="Arial" w:eastAsia="Arial" w:hAnsi="Arial" w:cs="Arial"/>
          <w:lang w:eastAsia="en-US"/>
        </w:rPr>
        <w:t>y</w:t>
      </w:r>
      <w:r w:rsidRPr="00701A2E">
        <w:rPr>
          <w:rFonts w:ascii="Arial" w:eastAsia="Arial" w:hAnsi="Arial" w:cs="Arial"/>
          <w:spacing w:val="13"/>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w w:val="102"/>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od</w:t>
      </w:r>
      <w:r w:rsidRPr="00701A2E">
        <w:rPr>
          <w:rFonts w:ascii="Arial" w:eastAsia="Arial" w:hAnsi="Arial" w:cs="Arial"/>
          <w:lang w:eastAsia="en-US"/>
        </w:rPr>
        <w:t>o</w:t>
      </w:r>
      <w:r w:rsidRPr="00701A2E">
        <w:rPr>
          <w:rFonts w:ascii="Arial" w:eastAsia="Arial" w:hAnsi="Arial" w:cs="Arial"/>
          <w:spacing w:val="6"/>
          <w:lang w:eastAsia="en-US"/>
        </w:rPr>
        <w:t xml:space="preserve"> </w:t>
      </w:r>
      <w:r w:rsidRPr="00701A2E">
        <w:rPr>
          <w:rFonts w:ascii="Arial" w:eastAsia="Arial" w:hAnsi="Arial" w:cs="Arial"/>
          <w:spacing w:val="3"/>
          <w:lang w:eastAsia="en-US"/>
        </w:rPr>
        <w:t>m</w:t>
      </w:r>
      <w:r w:rsidRPr="00701A2E">
        <w:rPr>
          <w:rFonts w:ascii="Arial" w:eastAsia="Arial" w:hAnsi="Arial" w:cs="Arial"/>
          <w:spacing w:val="-6"/>
          <w:lang w:eastAsia="en-US"/>
        </w:rPr>
        <w:t>a</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11"/>
          <w:lang w:eastAsia="en-US"/>
        </w:rPr>
        <w:t xml:space="preserve"> </w:t>
      </w:r>
      <w:r w:rsidRPr="00701A2E">
        <w:rPr>
          <w:rFonts w:ascii="Arial" w:eastAsia="Arial" w:hAnsi="Arial" w:cs="Arial"/>
          <w:spacing w:val="-6"/>
          <w:lang w:eastAsia="en-US"/>
        </w:rPr>
        <w:t>e</w:t>
      </w:r>
      <w:r w:rsidRPr="00701A2E">
        <w:rPr>
          <w:rFonts w:ascii="Arial" w:eastAsia="Arial" w:hAnsi="Arial" w:cs="Arial"/>
          <w:spacing w:val="3"/>
          <w:lang w:eastAsia="en-US"/>
        </w:rPr>
        <w:t>x</w:t>
      </w:r>
      <w:r w:rsidRPr="00701A2E">
        <w:rPr>
          <w:rFonts w:ascii="Arial" w:eastAsia="Arial" w:hAnsi="Arial" w:cs="Arial"/>
          <w:spacing w:val="-3"/>
          <w:lang w:eastAsia="en-US"/>
        </w:rPr>
        <w:t>t</w:t>
      </w:r>
      <w:r w:rsidRPr="00701A2E">
        <w:rPr>
          <w:rFonts w:ascii="Arial" w:eastAsia="Arial" w:hAnsi="Arial" w:cs="Arial"/>
          <w:lang w:eastAsia="en-US"/>
        </w:rPr>
        <w:t>r</w:t>
      </w:r>
      <w:r w:rsidRPr="00701A2E">
        <w:rPr>
          <w:rFonts w:ascii="Arial" w:eastAsia="Arial" w:hAnsi="Arial" w:cs="Arial"/>
          <w:spacing w:val="-2"/>
          <w:lang w:eastAsia="en-US"/>
        </w:rPr>
        <w:t>año</w:t>
      </w:r>
      <w:r w:rsidRPr="00701A2E">
        <w:rPr>
          <w:rFonts w:ascii="Arial" w:eastAsia="Arial" w:hAnsi="Arial" w:cs="Arial"/>
          <w:lang w:eastAsia="en-US"/>
        </w:rPr>
        <w:t>,</w:t>
      </w:r>
      <w:r w:rsidRPr="00701A2E">
        <w:rPr>
          <w:rFonts w:ascii="Arial" w:eastAsia="Arial" w:hAnsi="Arial" w:cs="Arial"/>
          <w:spacing w:val="10"/>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u</w:t>
      </w:r>
      <w:r w:rsidRPr="00701A2E">
        <w:rPr>
          <w:rFonts w:ascii="Arial" w:eastAsia="Arial" w:hAnsi="Arial" w:cs="Arial"/>
          <w:spacing w:val="7"/>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eni</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spacing w:val="-6"/>
          <w:lang w:eastAsia="en-US"/>
        </w:rPr>
        <w:t>n</w:t>
      </w:r>
      <w:r w:rsidRPr="00701A2E">
        <w:rPr>
          <w:rFonts w:ascii="Arial" w:eastAsia="Arial" w:hAnsi="Arial" w:cs="Arial"/>
          <w:lang w:eastAsia="en-US"/>
        </w:rPr>
        <w:t>to</w:t>
      </w:r>
      <w:r w:rsidRPr="00701A2E">
        <w:rPr>
          <w:rFonts w:ascii="Arial" w:eastAsia="Arial" w:hAnsi="Arial" w:cs="Arial"/>
          <w:spacing w:val="6"/>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7"/>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w:t>
      </w:r>
      <w:r w:rsidRPr="00701A2E">
        <w:rPr>
          <w:rFonts w:ascii="Arial" w:eastAsia="Arial" w:hAnsi="Arial" w:cs="Arial"/>
          <w:spacing w:val="1"/>
          <w:lang w:eastAsia="en-US"/>
        </w:rPr>
        <w:t>li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rá</w:t>
      </w:r>
      <w:r w:rsidRPr="00701A2E">
        <w:rPr>
          <w:rFonts w:ascii="Arial" w:eastAsia="Arial" w:hAnsi="Arial" w:cs="Arial"/>
          <w:spacing w:val="10"/>
          <w:lang w:eastAsia="en-US"/>
        </w:rPr>
        <w:t xml:space="preserve"> </w:t>
      </w:r>
      <w:r w:rsidRPr="00701A2E">
        <w:rPr>
          <w:rFonts w:ascii="Arial" w:eastAsia="Arial" w:hAnsi="Arial" w:cs="Arial"/>
          <w:b/>
          <w:bCs/>
          <w:lang w:eastAsia="en-US"/>
        </w:rPr>
        <w:t>3</w:t>
      </w:r>
      <w:r w:rsidRPr="00701A2E">
        <w:rPr>
          <w:rFonts w:ascii="Arial" w:eastAsia="Arial" w:hAnsi="Arial" w:cs="Arial"/>
          <w:b/>
          <w:bCs/>
          <w:spacing w:val="1"/>
          <w:lang w:eastAsia="en-US"/>
        </w:rPr>
        <w:t xml:space="preserve"> </w:t>
      </w:r>
      <w:r w:rsidRPr="00701A2E">
        <w:rPr>
          <w:rFonts w:ascii="Arial" w:eastAsia="Arial" w:hAnsi="Arial" w:cs="Arial"/>
          <w:b/>
          <w:bCs/>
          <w:lang w:eastAsia="en-US"/>
        </w:rPr>
        <w:t>(t</w:t>
      </w:r>
      <w:r w:rsidRPr="00701A2E">
        <w:rPr>
          <w:rFonts w:ascii="Arial" w:eastAsia="Arial" w:hAnsi="Arial" w:cs="Arial"/>
          <w:b/>
          <w:bCs/>
          <w:spacing w:val="-2"/>
          <w:lang w:eastAsia="en-US"/>
        </w:rPr>
        <w:t>res</w:t>
      </w:r>
      <w:r w:rsidRPr="00701A2E">
        <w:rPr>
          <w:rFonts w:ascii="Arial" w:eastAsia="Arial" w:hAnsi="Arial" w:cs="Arial"/>
          <w:b/>
          <w:bCs/>
          <w:lang w:eastAsia="en-US"/>
        </w:rPr>
        <w:t>)</w:t>
      </w:r>
      <w:r w:rsidRPr="00701A2E">
        <w:rPr>
          <w:rFonts w:ascii="Arial" w:eastAsia="Arial" w:hAnsi="Arial" w:cs="Arial"/>
          <w:b/>
          <w:bCs/>
          <w:spacing w:val="9"/>
          <w:lang w:eastAsia="en-US"/>
        </w:rPr>
        <w:t xml:space="preserve"> </w:t>
      </w:r>
      <w:r w:rsidRPr="00701A2E">
        <w:rPr>
          <w:rFonts w:ascii="Arial" w:eastAsia="Arial" w:hAnsi="Arial" w:cs="Arial"/>
          <w:b/>
          <w:bCs/>
          <w:spacing w:val="-2"/>
          <w:lang w:eastAsia="en-US"/>
        </w:rPr>
        <w:t>vece</w:t>
      </w:r>
      <w:r w:rsidRPr="00701A2E">
        <w:rPr>
          <w:rFonts w:ascii="Arial" w:eastAsia="Arial" w:hAnsi="Arial" w:cs="Arial"/>
          <w:b/>
          <w:bCs/>
          <w:lang w:eastAsia="en-US"/>
        </w:rPr>
        <w:t>s</w:t>
      </w:r>
      <w:r w:rsidRPr="00701A2E">
        <w:rPr>
          <w:rFonts w:ascii="Arial" w:eastAsia="Arial" w:hAnsi="Arial" w:cs="Arial"/>
          <w:b/>
          <w:bCs/>
          <w:spacing w:val="6"/>
          <w:lang w:eastAsia="en-US"/>
        </w:rPr>
        <w:t xml:space="preserve"> </w:t>
      </w:r>
      <w:r w:rsidRPr="00701A2E">
        <w:rPr>
          <w:rFonts w:ascii="Arial" w:eastAsia="Arial" w:hAnsi="Arial" w:cs="Arial"/>
          <w:b/>
          <w:bCs/>
          <w:lang w:eastAsia="en-US"/>
        </w:rPr>
        <w:t>por</w:t>
      </w:r>
      <w:r w:rsidRPr="00701A2E">
        <w:rPr>
          <w:rFonts w:ascii="Arial" w:eastAsia="Arial" w:hAnsi="Arial" w:cs="Arial"/>
          <w:b/>
          <w:bCs/>
          <w:spacing w:val="7"/>
          <w:lang w:eastAsia="en-US"/>
        </w:rPr>
        <w:t xml:space="preserve"> </w:t>
      </w:r>
      <w:r w:rsidRPr="00701A2E">
        <w:rPr>
          <w:rFonts w:ascii="Arial" w:eastAsia="Arial" w:hAnsi="Arial" w:cs="Arial"/>
          <w:b/>
          <w:bCs/>
          <w:spacing w:val="-2"/>
          <w:lang w:eastAsia="en-US"/>
        </w:rPr>
        <w:t>sema</w:t>
      </w:r>
      <w:r w:rsidRPr="00701A2E">
        <w:rPr>
          <w:rFonts w:ascii="Arial" w:eastAsia="Arial" w:hAnsi="Arial" w:cs="Arial"/>
          <w:b/>
          <w:bCs/>
          <w:lang w:eastAsia="en-US"/>
        </w:rPr>
        <w:t>na</w:t>
      </w:r>
      <w:r w:rsidRPr="00701A2E">
        <w:rPr>
          <w:rFonts w:ascii="Arial" w:eastAsia="Arial" w:hAnsi="Arial" w:cs="Arial"/>
          <w:b/>
          <w:bCs/>
          <w:spacing w:val="8"/>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6"/>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7"/>
          <w:lang w:eastAsia="en-US"/>
        </w:rPr>
        <w:t>v</w:t>
      </w:r>
      <w:r w:rsidRPr="00701A2E">
        <w:rPr>
          <w:rFonts w:ascii="Arial" w:eastAsia="Arial" w:hAnsi="Arial" w:cs="Arial"/>
          <w:spacing w:val="-2"/>
          <w:lang w:eastAsia="en-US"/>
        </w:rPr>
        <w:t>a</w:t>
      </w:r>
      <w:r w:rsidRPr="00701A2E">
        <w:rPr>
          <w:rFonts w:ascii="Arial" w:eastAsia="Arial" w:hAnsi="Arial" w:cs="Arial"/>
          <w:spacing w:val="-5"/>
          <w:lang w:eastAsia="en-US"/>
        </w:rPr>
        <w:t>r</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6"/>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3"/>
          <w:lang w:eastAsia="en-US"/>
        </w:rPr>
        <w:t>m</w:t>
      </w:r>
      <w:r w:rsidRPr="00701A2E">
        <w:rPr>
          <w:rFonts w:ascii="Arial" w:eastAsia="Arial" w:hAnsi="Arial" w:cs="Arial"/>
          <w:spacing w:val="-6"/>
          <w:lang w:eastAsia="en-US"/>
        </w:rPr>
        <w:t>e</w:t>
      </w:r>
      <w:r w:rsidRPr="00701A2E">
        <w:rPr>
          <w:rFonts w:ascii="Arial" w:eastAsia="Arial" w:hAnsi="Arial" w:cs="Arial"/>
          <w:spacing w:val="1"/>
          <w:lang w:eastAsia="en-US"/>
        </w:rPr>
        <w:t>j</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1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ond</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16"/>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9"/>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u</w:t>
      </w:r>
      <w:r w:rsidRPr="00701A2E">
        <w:rPr>
          <w:rFonts w:ascii="Arial" w:eastAsia="Arial" w:hAnsi="Arial" w:cs="Arial"/>
          <w:lang w:eastAsia="en-US"/>
        </w:rPr>
        <w:t>d</w:t>
      </w:r>
      <w:r w:rsidRPr="00701A2E">
        <w:rPr>
          <w:rFonts w:ascii="Arial" w:eastAsia="Arial" w:hAnsi="Arial" w:cs="Arial"/>
          <w:spacing w:val="19"/>
          <w:lang w:eastAsia="en-US"/>
        </w:rPr>
        <w:t xml:space="preserve"> </w:t>
      </w:r>
      <w:r w:rsidRPr="00701A2E">
        <w:rPr>
          <w:rFonts w:ascii="Arial" w:eastAsia="Arial" w:hAnsi="Arial" w:cs="Arial"/>
          <w:lang w:eastAsia="en-US"/>
        </w:rPr>
        <w:t>y</w:t>
      </w:r>
      <w:r w:rsidRPr="00701A2E">
        <w:rPr>
          <w:rFonts w:ascii="Arial" w:eastAsia="Arial" w:hAnsi="Arial" w:cs="Arial"/>
          <w:spacing w:val="22"/>
          <w:lang w:eastAsia="en-US"/>
        </w:rPr>
        <w:t xml:space="preserve"> </w:t>
      </w:r>
      <w:r w:rsidRPr="00701A2E">
        <w:rPr>
          <w:rFonts w:ascii="Arial" w:eastAsia="Arial" w:hAnsi="Arial" w:cs="Arial"/>
          <w:spacing w:val="-2"/>
          <w:lang w:eastAsia="en-US"/>
        </w:rPr>
        <w:t>apa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spacing w:val="1"/>
          <w:lang w:eastAsia="en-US"/>
        </w:rPr>
        <w:t>ci</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23"/>
          <w:lang w:eastAsia="en-US"/>
        </w:rPr>
        <w:t xml:space="preserve"> </w:t>
      </w:r>
      <w:r w:rsidRPr="00701A2E">
        <w:rPr>
          <w:rFonts w:ascii="Arial" w:eastAsia="Arial" w:hAnsi="Arial" w:cs="Arial"/>
          <w:spacing w:val="-2"/>
          <w:lang w:eastAsia="en-US"/>
        </w:rPr>
        <w:t>L</w:t>
      </w:r>
      <w:r w:rsidRPr="00701A2E">
        <w:rPr>
          <w:rFonts w:ascii="Arial" w:eastAsia="Arial" w:hAnsi="Arial" w:cs="Arial"/>
          <w:lang w:eastAsia="en-US"/>
        </w:rPr>
        <w:t>a</w:t>
      </w:r>
      <w:r w:rsidRPr="00701A2E">
        <w:rPr>
          <w:rFonts w:ascii="Arial" w:eastAsia="Arial" w:hAnsi="Arial" w:cs="Arial"/>
          <w:spacing w:val="19"/>
          <w:lang w:eastAsia="en-US"/>
        </w:rPr>
        <w:t xml:space="preserve"> </w:t>
      </w:r>
      <w:r w:rsidRPr="00701A2E">
        <w:rPr>
          <w:rFonts w:ascii="Arial" w:eastAsia="Arial" w:hAnsi="Arial" w:cs="Arial"/>
          <w:spacing w:val="-2"/>
          <w:lang w:eastAsia="en-US"/>
        </w:rPr>
        <w:t>ba</w:t>
      </w:r>
      <w:r w:rsidRPr="00701A2E">
        <w:rPr>
          <w:rFonts w:ascii="Arial" w:eastAsia="Arial" w:hAnsi="Arial" w:cs="Arial"/>
          <w:spacing w:val="-5"/>
          <w:lang w:eastAsia="en-US"/>
        </w:rPr>
        <w:t>s</w:t>
      </w:r>
      <w:r w:rsidRPr="00701A2E">
        <w:rPr>
          <w:rFonts w:ascii="Arial" w:eastAsia="Arial" w:hAnsi="Arial" w:cs="Arial"/>
          <w:spacing w:val="-2"/>
          <w:lang w:eastAsia="en-US"/>
        </w:rPr>
        <w:t>u</w:t>
      </w:r>
      <w:r w:rsidRPr="00701A2E">
        <w:rPr>
          <w:rFonts w:ascii="Arial" w:eastAsia="Arial" w:hAnsi="Arial" w:cs="Arial"/>
          <w:lang w:eastAsia="en-US"/>
        </w:rPr>
        <w:t>ra</w:t>
      </w:r>
      <w:r w:rsidRPr="00701A2E">
        <w:rPr>
          <w:rFonts w:ascii="Arial" w:eastAsia="Arial" w:hAnsi="Arial" w:cs="Arial"/>
          <w:spacing w:val="19"/>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20"/>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9"/>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1"/>
          <w:lang w:eastAsia="en-US"/>
        </w:rPr>
        <w:t>u</w:t>
      </w:r>
      <w:r w:rsidRPr="00701A2E">
        <w:rPr>
          <w:rFonts w:ascii="Arial" w:eastAsia="Arial" w:hAnsi="Arial" w:cs="Arial"/>
          <w:spacing w:val="-2"/>
          <w:lang w:eastAsia="en-US"/>
        </w:rPr>
        <w:t>en</w:t>
      </w:r>
      <w:r w:rsidRPr="00701A2E">
        <w:rPr>
          <w:rFonts w:ascii="Arial" w:eastAsia="Arial" w:hAnsi="Arial" w:cs="Arial"/>
          <w:lang w:eastAsia="en-US"/>
        </w:rPr>
        <w:t>tre</w:t>
      </w:r>
      <w:r w:rsidRPr="00701A2E">
        <w:rPr>
          <w:rFonts w:ascii="Arial" w:eastAsia="Arial" w:hAnsi="Arial" w:cs="Arial"/>
          <w:spacing w:val="19"/>
          <w:lang w:eastAsia="en-US"/>
        </w:rPr>
        <w:t xml:space="preserve"> </w:t>
      </w:r>
      <w:r w:rsidRPr="00701A2E">
        <w:rPr>
          <w:rFonts w:ascii="Arial" w:eastAsia="Arial" w:hAnsi="Arial" w:cs="Arial"/>
          <w:spacing w:val="-2"/>
          <w:lang w:eastAsia="en-US"/>
        </w:rPr>
        <w:t>den</w:t>
      </w:r>
      <w:r w:rsidRPr="00701A2E">
        <w:rPr>
          <w:rFonts w:ascii="Arial" w:eastAsia="Arial" w:hAnsi="Arial" w:cs="Arial"/>
          <w:lang w:eastAsia="en-US"/>
        </w:rPr>
        <w:t>tro</w:t>
      </w:r>
      <w:r w:rsidRPr="00701A2E">
        <w:rPr>
          <w:rFonts w:ascii="Arial" w:eastAsia="Arial" w:hAnsi="Arial" w:cs="Arial"/>
          <w:spacing w:val="1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0"/>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5"/>
          <w:lang w:eastAsia="en-US"/>
        </w:rPr>
        <w:t xml:space="preserve"> </w:t>
      </w:r>
      <w:r w:rsidRPr="00701A2E">
        <w:rPr>
          <w:rFonts w:ascii="Arial" w:eastAsia="Arial" w:hAnsi="Arial" w:cs="Arial"/>
          <w:spacing w:val="1"/>
          <w:lang w:eastAsia="en-US"/>
        </w:rPr>
        <w:t>j</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d</w:t>
      </w:r>
      <w:r w:rsidRPr="00701A2E">
        <w:rPr>
          <w:rFonts w:ascii="Arial" w:eastAsia="Arial" w:hAnsi="Arial" w:cs="Arial"/>
          <w:spacing w:val="1"/>
          <w:lang w:eastAsia="en-US"/>
        </w:rPr>
        <w:t>i</w:t>
      </w:r>
      <w:r w:rsidRPr="00701A2E">
        <w:rPr>
          <w:rFonts w:ascii="Arial" w:eastAsia="Arial" w:hAnsi="Arial" w:cs="Arial"/>
          <w:spacing w:val="-2"/>
          <w:lang w:eastAsia="en-US"/>
        </w:rPr>
        <w:t>ne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6"/>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w w:val="10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5"/>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lang w:eastAsia="en-US"/>
        </w:rPr>
        <w:t>r</w:t>
      </w:r>
      <w:r w:rsidRPr="00701A2E">
        <w:rPr>
          <w:rFonts w:ascii="Arial" w:eastAsia="Arial" w:hAnsi="Arial" w:cs="Arial"/>
          <w:spacing w:val="-2"/>
          <w:lang w:eastAsia="en-US"/>
        </w:rPr>
        <w:t>ad</w:t>
      </w:r>
      <w:r w:rsidRPr="00701A2E">
        <w:rPr>
          <w:rFonts w:ascii="Arial" w:eastAsia="Arial" w:hAnsi="Arial" w:cs="Arial"/>
          <w:lang w:eastAsia="en-US"/>
        </w:rPr>
        <w:t>a</w:t>
      </w:r>
      <w:r w:rsidRPr="00701A2E">
        <w:rPr>
          <w:rFonts w:ascii="Arial" w:eastAsia="Arial" w:hAnsi="Arial" w:cs="Arial"/>
          <w:spacing w:val="12"/>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15"/>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20"/>
          <w:lang w:eastAsia="en-US"/>
        </w:rPr>
        <w:t xml:space="preserve"> </w:t>
      </w:r>
      <w:r w:rsidRPr="00701A2E">
        <w:rPr>
          <w:rFonts w:ascii="Arial" w:eastAsia="Arial" w:hAnsi="Arial" w:cs="Arial"/>
          <w:b/>
          <w:bCs/>
          <w:lang w:eastAsia="en-US"/>
        </w:rPr>
        <w:t>“P</w:t>
      </w:r>
      <w:r w:rsidRPr="00701A2E">
        <w:rPr>
          <w:rFonts w:ascii="Arial" w:eastAsia="Arial" w:hAnsi="Arial" w:cs="Arial"/>
          <w:b/>
          <w:bCs/>
          <w:spacing w:val="-6"/>
          <w:lang w:eastAsia="en-US"/>
        </w:rPr>
        <w:t>r</w:t>
      </w:r>
      <w:r w:rsidRPr="00701A2E">
        <w:rPr>
          <w:rFonts w:ascii="Arial" w:eastAsia="Arial" w:hAnsi="Arial" w:cs="Arial"/>
          <w:b/>
          <w:bCs/>
          <w:lang w:eastAsia="en-US"/>
        </w:rPr>
        <w:t>o</w:t>
      </w:r>
      <w:r w:rsidRPr="00701A2E">
        <w:rPr>
          <w:rFonts w:ascii="Arial" w:eastAsia="Arial" w:hAnsi="Arial" w:cs="Arial"/>
          <w:b/>
          <w:bCs/>
          <w:spacing w:val="-2"/>
          <w:lang w:eastAsia="en-US"/>
        </w:rPr>
        <w:t>vee</w:t>
      </w:r>
      <w:r w:rsidRPr="00701A2E">
        <w:rPr>
          <w:rFonts w:ascii="Arial" w:eastAsia="Arial" w:hAnsi="Arial" w:cs="Arial"/>
          <w:b/>
          <w:bCs/>
          <w:lang w:eastAsia="en-US"/>
        </w:rPr>
        <w:t>do</w:t>
      </w:r>
      <w:r w:rsidRPr="00701A2E">
        <w:rPr>
          <w:rFonts w:ascii="Arial" w:eastAsia="Arial" w:hAnsi="Arial" w:cs="Arial"/>
          <w:b/>
          <w:bCs/>
          <w:spacing w:val="-2"/>
          <w:lang w:eastAsia="en-US"/>
        </w:rPr>
        <w:t>r</w:t>
      </w:r>
      <w:r w:rsidRPr="00701A2E">
        <w:rPr>
          <w:rFonts w:ascii="Arial" w:eastAsia="Arial" w:hAnsi="Arial" w:cs="Arial"/>
          <w:b/>
          <w:bCs/>
          <w:spacing w:val="-4"/>
          <w:lang w:eastAsia="en-US"/>
        </w:rPr>
        <w:t>”</w:t>
      </w:r>
      <w:r w:rsidRPr="00701A2E">
        <w:rPr>
          <w:rFonts w:ascii="Arial" w:eastAsia="Arial" w:hAnsi="Arial" w:cs="Arial"/>
          <w:lang w:eastAsia="en-US"/>
        </w:rPr>
        <w:t>.</w:t>
      </w:r>
    </w:p>
    <w:p w14:paraId="7C8F74C5" w14:textId="77777777" w:rsidR="00701A2E" w:rsidRPr="00701A2E" w:rsidRDefault="00701A2E" w:rsidP="00701A2E">
      <w:pPr>
        <w:kinsoku w:val="0"/>
        <w:overflowPunct w:val="0"/>
        <w:spacing w:line="241" w:lineRule="auto"/>
        <w:ind w:right="75"/>
        <w:jc w:val="both"/>
        <w:rPr>
          <w:rFonts w:ascii="Arial" w:eastAsia="Arial" w:hAnsi="Arial" w:cs="Arial"/>
          <w:lang w:eastAsia="en-US"/>
        </w:rPr>
      </w:pPr>
    </w:p>
    <w:p w14:paraId="267FB011"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r w:rsidRPr="00701A2E">
        <w:rPr>
          <w:rFonts w:ascii="Arial" w:eastAsia="Arial" w:hAnsi="Arial" w:cs="Arial"/>
          <w:spacing w:val="-2"/>
          <w:lang w:eastAsia="en-US"/>
        </w:rPr>
        <w:t xml:space="preserve">De existir alguna deficiencia detectada en la actividad antes descrita, el </w:t>
      </w:r>
      <w:r w:rsidRPr="00701A2E">
        <w:rPr>
          <w:rFonts w:ascii="Arial" w:eastAsia="Arial" w:hAnsi="Arial" w:cs="Arial"/>
          <w:b/>
          <w:bCs/>
          <w:spacing w:val="-2"/>
          <w:lang w:eastAsia="en-US"/>
        </w:rPr>
        <w:t xml:space="preserve">“Proveedor” </w:t>
      </w:r>
      <w:r w:rsidRPr="00701A2E">
        <w:rPr>
          <w:rFonts w:ascii="Arial" w:eastAsia="Arial" w:hAnsi="Arial" w:cs="Arial"/>
          <w:b/>
          <w:bCs/>
          <w:spacing w:val="-2"/>
          <w:u w:val="single"/>
          <w:lang w:eastAsia="en-US"/>
        </w:rPr>
        <w:t>se hará acreedor a la deductiva correspondiente, señalada en el numeral 9. Deducciones, de la Convocatoria</w:t>
      </w:r>
      <w:r w:rsidRPr="00701A2E">
        <w:rPr>
          <w:rFonts w:ascii="Arial" w:eastAsia="Arial" w:hAnsi="Arial" w:cs="Arial"/>
          <w:spacing w:val="-2"/>
          <w:lang w:eastAsia="en-US"/>
        </w:rPr>
        <w:t xml:space="preserve">. El </w:t>
      </w:r>
      <w:r w:rsidRPr="00701A2E">
        <w:rPr>
          <w:rFonts w:ascii="Arial" w:eastAsia="Arial" w:hAnsi="Arial" w:cs="Arial"/>
          <w:b/>
          <w:bCs/>
          <w:spacing w:val="-2"/>
          <w:lang w:eastAsia="en-US"/>
        </w:rPr>
        <w:t>Supervisor del Contrato</w:t>
      </w:r>
      <w:r w:rsidRPr="00701A2E">
        <w:rPr>
          <w:rFonts w:ascii="Arial" w:eastAsia="Arial" w:hAnsi="Arial" w:cs="Arial"/>
          <w:spacing w:val="-2"/>
          <w:lang w:eastAsia="en-US"/>
        </w:rPr>
        <w:t xml:space="preserve"> o quien este designe, enviará vía correo electrónico al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 xml:space="preserve">un reporte donde describa </w:t>
      </w:r>
      <w:r w:rsidRPr="00701A2E">
        <w:rPr>
          <w:rFonts w:ascii="Arial" w:eastAsia="Arial" w:hAnsi="Arial" w:cs="Arial"/>
          <w:spacing w:val="-2"/>
          <w:lang w:eastAsia="en-US"/>
        </w:rPr>
        <w:lastRenderedPageBreak/>
        <w:t xml:space="preserve">la deficiencia en el servicio. Para dar como atendido un reporte, el personal del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deberá responder el correo electrónico a través del cual se reportó la deficiencia, adjuntando la evidencia fotográfica.</w:t>
      </w:r>
    </w:p>
    <w:p w14:paraId="0B923174"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p>
    <w:p w14:paraId="027FE83D" w14:textId="77777777" w:rsidR="00701A2E" w:rsidRPr="00701A2E" w:rsidRDefault="00701A2E" w:rsidP="00701A2E">
      <w:pPr>
        <w:kinsoku w:val="0"/>
        <w:overflowPunct w:val="0"/>
        <w:spacing w:line="242" w:lineRule="auto"/>
        <w:ind w:right="75"/>
        <w:jc w:val="both"/>
        <w:rPr>
          <w:rFonts w:ascii="Arial" w:eastAsia="Arial" w:hAnsi="Arial" w:cs="Arial"/>
          <w:b/>
          <w:bCs/>
          <w:spacing w:val="-2"/>
          <w:u w:val="single"/>
          <w:lang w:eastAsia="en-US"/>
        </w:rPr>
      </w:pPr>
      <w:r w:rsidRPr="00701A2E">
        <w:rPr>
          <w:rFonts w:ascii="Arial" w:eastAsia="Arial" w:hAnsi="Arial" w:cs="Arial"/>
          <w:b/>
          <w:bCs/>
          <w:spacing w:val="-2"/>
          <w:u w:val="single"/>
          <w:lang w:eastAsia="en-US"/>
        </w:rPr>
        <w:t>En caso de no atender el reporte dentro de las primeras 24 (veinticuatro) horas naturales, se aplicará la pena convencional correspondiente</w:t>
      </w:r>
      <w:r w:rsidRPr="00701A2E">
        <w:rPr>
          <w:rFonts w:ascii="Arial" w:eastAsia="Arial" w:hAnsi="Arial" w:cs="Arial"/>
          <w:b/>
          <w:bCs/>
          <w:u w:val="single"/>
          <w:lang w:eastAsia="en-US"/>
        </w:rPr>
        <w:t>, señalada en el numeral 8. Penas Convencionales de la Convocatoria.</w:t>
      </w:r>
    </w:p>
    <w:bookmarkEnd w:id="1387"/>
    <w:p w14:paraId="7FFD2F5E" w14:textId="77777777" w:rsidR="00701A2E" w:rsidRPr="00701A2E" w:rsidRDefault="00701A2E" w:rsidP="00701A2E">
      <w:pPr>
        <w:kinsoku w:val="0"/>
        <w:overflowPunct w:val="0"/>
        <w:spacing w:before="13" w:line="200" w:lineRule="exact"/>
        <w:ind w:right="75"/>
        <w:jc w:val="both"/>
        <w:rPr>
          <w:rFonts w:ascii="Arial" w:eastAsia="Arial" w:hAnsi="Arial" w:cs="Arial"/>
          <w:lang w:eastAsia="en-US"/>
        </w:rPr>
      </w:pPr>
    </w:p>
    <w:p w14:paraId="2F0F26BB" w14:textId="77777777" w:rsidR="00701A2E" w:rsidRPr="00701A2E" w:rsidRDefault="00701A2E" w:rsidP="00701A2E">
      <w:pPr>
        <w:kinsoku w:val="0"/>
        <w:overflowPunct w:val="0"/>
        <w:spacing w:before="13" w:line="200" w:lineRule="exact"/>
        <w:ind w:right="75"/>
        <w:jc w:val="both"/>
        <w:rPr>
          <w:rFonts w:ascii="Arial" w:eastAsia="Arial" w:hAnsi="Arial" w:cs="Arial"/>
          <w:lang w:eastAsia="en-US"/>
        </w:rPr>
      </w:pPr>
    </w:p>
    <w:p w14:paraId="734DAEF8" w14:textId="77777777" w:rsidR="00701A2E" w:rsidRPr="00701A2E" w:rsidRDefault="00701A2E" w:rsidP="00701A2E">
      <w:pPr>
        <w:spacing w:before="4"/>
        <w:ind w:left="-284" w:right="75"/>
        <w:jc w:val="both"/>
        <w:rPr>
          <w:rFonts w:ascii="Arial" w:eastAsia="Arial" w:hAnsi="Arial" w:cs="Arial"/>
          <w:b/>
          <w:lang w:eastAsia="en-US"/>
        </w:rPr>
      </w:pPr>
      <w:r w:rsidRPr="00701A2E">
        <w:rPr>
          <w:rFonts w:ascii="Arial" w:eastAsia="Arial" w:hAnsi="Arial" w:cs="Arial"/>
          <w:b/>
          <w:lang w:eastAsia="en-US"/>
        </w:rPr>
        <w:t>3.3 Mantenimiento de macetones y macetas.</w:t>
      </w:r>
    </w:p>
    <w:p w14:paraId="063E5489" w14:textId="77777777" w:rsidR="00701A2E" w:rsidRPr="00701A2E" w:rsidRDefault="00701A2E" w:rsidP="00701A2E">
      <w:pPr>
        <w:kinsoku w:val="0"/>
        <w:overflowPunct w:val="0"/>
        <w:spacing w:before="14" w:line="200" w:lineRule="exact"/>
        <w:ind w:right="75"/>
        <w:jc w:val="both"/>
        <w:rPr>
          <w:rFonts w:ascii="Arial" w:eastAsia="Arial" w:hAnsi="Arial" w:cs="Arial"/>
          <w:lang w:eastAsia="en-US"/>
        </w:rPr>
      </w:pPr>
    </w:p>
    <w:p w14:paraId="203DC9BD"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bookmarkStart w:id="1388" w:name="_Hlk138675398"/>
      <w:r w:rsidRPr="00701A2E">
        <w:rPr>
          <w:rFonts w:ascii="Arial" w:eastAsia="Arial" w:hAnsi="Arial" w:cs="Arial"/>
          <w:spacing w:val="-1"/>
          <w:lang w:eastAsia="en-US"/>
        </w:rPr>
        <w:t>E</w:t>
      </w:r>
      <w:r w:rsidRPr="00701A2E">
        <w:rPr>
          <w:rFonts w:ascii="Arial" w:eastAsia="Arial" w:hAnsi="Arial" w:cs="Arial"/>
          <w:lang w:eastAsia="en-US"/>
        </w:rPr>
        <w:t>l</w:t>
      </w:r>
      <w:r w:rsidRPr="00701A2E">
        <w:rPr>
          <w:rFonts w:ascii="Arial" w:eastAsia="Arial" w:hAnsi="Arial" w:cs="Arial"/>
          <w:spacing w:val="48"/>
          <w:lang w:eastAsia="en-US"/>
        </w:rPr>
        <w:t xml:space="preserve"> </w:t>
      </w:r>
      <w:r w:rsidRPr="00701A2E">
        <w:rPr>
          <w:rFonts w:ascii="Arial" w:eastAsia="Arial" w:hAnsi="Arial" w:cs="Arial"/>
          <w:b/>
          <w:bCs/>
          <w:spacing w:val="-5"/>
          <w:lang w:eastAsia="en-US"/>
        </w:rPr>
        <w:t xml:space="preserve">“Proveedor”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43"/>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eal</w:t>
      </w:r>
      <w:r w:rsidRPr="00701A2E">
        <w:rPr>
          <w:rFonts w:ascii="Arial" w:eastAsia="Arial" w:hAnsi="Arial" w:cs="Arial"/>
          <w:spacing w:val="1"/>
          <w:lang w:eastAsia="en-US"/>
        </w:rPr>
        <w:t>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40"/>
          <w:lang w:eastAsia="en-US"/>
        </w:rPr>
        <w:t xml:space="preserve"> </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43"/>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3"/>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2"/>
          <w:lang w:eastAsia="en-US"/>
        </w:rPr>
        <w:t>ida</w:t>
      </w:r>
      <w:r w:rsidRPr="00701A2E">
        <w:rPr>
          <w:rFonts w:ascii="Arial" w:eastAsia="Arial" w:hAnsi="Arial" w:cs="Arial"/>
          <w:lang w:eastAsia="en-US"/>
        </w:rPr>
        <w:t>d</w:t>
      </w:r>
      <w:r w:rsidRPr="00701A2E">
        <w:rPr>
          <w:rFonts w:ascii="Arial" w:eastAsia="Arial" w:hAnsi="Arial" w:cs="Arial"/>
          <w:spacing w:val="43"/>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2"/>
          <w:lang w:eastAsia="en-US"/>
        </w:rPr>
        <w:t>ia</w:t>
      </w:r>
      <w:r w:rsidRPr="00701A2E">
        <w:rPr>
          <w:rFonts w:ascii="Arial" w:eastAsia="Arial" w:hAnsi="Arial" w:cs="Arial"/>
          <w:spacing w:val="1"/>
          <w:lang w:eastAsia="en-US"/>
        </w:rPr>
        <w:t>l</w:t>
      </w:r>
      <w:r w:rsidRPr="00701A2E">
        <w:rPr>
          <w:rFonts w:ascii="Arial" w:eastAsia="Arial" w:hAnsi="Arial" w:cs="Arial"/>
          <w:lang w:eastAsia="en-US"/>
        </w:rPr>
        <w:t>,</w:t>
      </w:r>
      <w:r w:rsidRPr="00701A2E">
        <w:rPr>
          <w:rFonts w:ascii="Arial" w:eastAsia="Arial" w:hAnsi="Arial" w:cs="Arial"/>
          <w:spacing w:val="46"/>
          <w:lang w:eastAsia="en-US"/>
        </w:rPr>
        <w:t xml:space="preserve"> </w:t>
      </w:r>
      <w:r w:rsidRPr="00701A2E">
        <w:rPr>
          <w:rFonts w:ascii="Arial" w:eastAsia="Arial" w:hAnsi="Arial" w:cs="Arial"/>
          <w:spacing w:val="-2"/>
          <w:lang w:eastAsia="en-US"/>
        </w:rPr>
        <w:t>u</w:t>
      </w:r>
      <w:r w:rsidRPr="00701A2E">
        <w:rPr>
          <w:rFonts w:ascii="Arial" w:eastAsia="Arial" w:hAnsi="Arial" w:cs="Arial"/>
          <w:lang w:eastAsia="en-US"/>
        </w:rPr>
        <w:t>n</w:t>
      </w:r>
      <w:r w:rsidRPr="00701A2E">
        <w:rPr>
          <w:rFonts w:ascii="Arial" w:eastAsia="Arial" w:hAnsi="Arial" w:cs="Arial"/>
          <w:spacing w:val="43"/>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5"/>
          <w:lang w:eastAsia="en-US"/>
        </w:rPr>
        <w:t>r</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d</w:t>
      </w:r>
      <w:r w:rsidRPr="00701A2E">
        <w:rPr>
          <w:rFonts w:ascii="Arial" w:eastAsia="Arial" w:hAnsi="Arial" w:cs="Arial"/>
          <w:lang w:eastAsia="en-US"/>
        </w:rPr>
        <w:t>o</w:t>
      </w:r>
      <w:r w:rsidRPr="00701A2E">
        <w:rPr>
          <w:rFonts w:ascii="Arial" w:eastAsia="Arial" w:hAnsi="Arial" w:cs="Arial"/>
          <w:spacing w:val="4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38"/>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40"/>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w:t>
      </w:r>
      <w:r w:rsidRPr="00701A2E">
        <w:rPr>
          <w:rFonts w:ascii="Arial" w:eastAsia="Arial" w:hAnsi="Arial" w:cs="Arial"/>
          <w:spacing w:val="-6"/>
          <w:lang w:eastAsia="en-US"/>
        </w:rPr>
        <w:t>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39"/>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5"/>
          <w:lang w:eastAsia="en-US"/>
        </w:rPr>
        <w:t xml:space="preserve"> </w:t>
      </w:r>
      <w:r w:rsidRPr="00701A2E">
        <w:rPr>
          <w:rFonts w:ascii="Arial" w:eastAsia="Arial" w:hAnsi="Arial" w:cs="Arial"/>
          <w:b/>
          <w:bCs/>
          <w:lang w:eastAsia="en-US"/>
        </w:rPr>
        <w:t>“</w:t>
      </w:r>
      <w:r w:rsidRPr="00701A2E">
        <w:rPr>
          <w:rFonts w:ascii="Arial" w:eastAsia="Arial" w:hAnsi="Arial" w:cs="Arial"/>
          <w:b/>
          <w:bCs/>
          <w:spacing w:val="-3"/>
          <w:lang w:eastAsia="en-US"/>
        </w:rPr>
        <w:t>I</w:t>
      </w:r>
      <w:r w:rsidRPr="00701A2E">
        <w:rPr>
          <w:rFonts w:ascii="Arial" w:eastAsia="Arial" w:hAnsi="Arial" w:cs="Arial"/>
          <w:b/>
          <w:bCs/>
          <w:lang w:eastAsia="en-US"/>
        </w:rPr>
        <w:t>n</w:t>
      </w:r>
      <w:r w:rsidRPr="00701A2E">
        <w:rPr>
          <w:rFonts w:ascii="Arial" w:eastAsia="Arial" w:hAnsi="Arial" w:cs="Arial"/>
          <w:b/>
          <w:bCs/>
          <w:spacing w:val="-2"/>
          <w:lang w:eastAsia="en-US"/>
        </w:rPr>
        <w:t>s</w:t>
      </w:r>
      <w:r w:rsidRPr="00701A2E">
        <w:rPr>
          <w:rFonts w:ascii="Arial" w:eastAsia="Arial" w:hAnsi="Arial" w:cs="Arial"/>
          <w:b/>
          <w:bCs/>
          <w:lang w:eastAsia="en-US"/>
        </w:rPr>
        <w:t>ti</w:t>
      </w:r>
      <w:r w:rsidRPr="00701A2E">
        <w:rPr>
          <w:rFonts w:ascii="Arial" w:eastAsia="Arial" w:hAnsi="Arial" w:cs="Arial"/>
          <w:b/>
          <w:bCs/>
          <w:spacing w:val="-5"/>
          <w:lang w:eastAsia="en-US"/>
        </w:rPr>
        <w:t>t</w:t>
      </w:r>
      <w:r w:rsidRPr="00701A2E">
        <w:rPr>
          <w:rFonts w:ascii="Arial" w:eastAsia="Arial" w:hAnsi="Arial" w:cs="Arial"/>
          <w:b/>
          <w:bCs/>
          <w:lang w:eastAsia="en-US"/>
        </w:rPr>
        <w:t>u</w:t>
      </w:r>
      <w:r w:rsidRPr="00701A2E">
        <w:rPr>
          <w:rFonts w:ascii="Arial" w:eastAsia="Arial" w:hAnsi="Arial" w:cs="Arial"/>
          <w:b/>
          <w:bCs/>
          <w:spacing w:val="-5"/>
          <w:lang w:eastAsia="en-US"/>
        </w:rPr>
        <w:t>t</w:t>
      </w:r>
      <w:r w:rsidRPr="00701A2E">
        <w:rPr>
          <w:rFonts w:ascii="Arial" w:eastAsia="Arial" w:hAnsi="Arial" w:cs="Arial"/>
          <w:b/>
          <w:bCs/>
          <w:lang w:eastAsia="en-US"/>
        </w:rPr>
        <w:t>o”,</w:t>
      </w:r>
      <w:r w:rsidRPr="00701A2E">
        <w:rPr>
          <w:rFonts w:ascii="Arial" w:eastAsia="Arial" w:hAnsi="Arial" w:cs="Arial"/>
          <w:b/>
          <w:bCs/>
          <w:w w:val="102"/>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4"/>
          <w:lang w:eastAsia="en-US"/>
        </w:rPr>
        <w:t>f</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do</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0"/>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7"/>
          <w:lang w:eastAsia="en-US"/>
        </w:rPr>
        <w:t xml:space="preserve"> </w:t>
      </w:r>
      <w:r w:rsidRPr="00701A2E">
        <w:rPr>
          <w:rFonts w:ascii="Arial" w:eastAsia="Arial" w:hAnsi="Arial" w:cs="Arial"/>
          <w:b/>
          <w:bCs/>
          <w:spacing w:val="4"/>
          <w:lang w:eastAsia="en-US"/>
        </w:rPr>
        <w:t>T</w:t>
      </w:r>
      <w:r w:rsidRPr="00701A2E">
        <w:rPr>
          <w:rFonts w:ascii="Arial" w:eastAsia="Arial" w:hAnsi="Arial" w:cs="Arial"/>
          <w:b/>
          <w:bCs/>
          <w:spacing w:val="-6"/>
          <w:lang w:eastAsia="en-US"/>
        </w:rPr>
        <w:t>a</w:t>
      </w:r>
      <w:r w:rsidRPr="00701A2E">
        <w:rPr>
          <w:rFonts w:ascii="Arial" w:eastAsia="Arial" w:hAnsi="Arial" w:cs="Arial"/>
          <w:b/>
          <w:bCs/>
          <w:lang w:eastAsia="en-US"/>
        </w:rPr>
        <w:t>bla</w:t>
      </w:r>
      <w:r w:rsidRPr="00701A2E">
        <w:rPr>
          <w:rFonts w:ascii="Arial" w:eastAsia="Arial" w:hAnsi="Arial" w:cs="Arial"/>
          <w:b/>
          <w:bCs/>
          <w:spacing w:val="11"/>
          <w:lang w:eastAsia="en-US"/>
        </w:rPr>
        <w:t xml:space="preserve"> </w:t>
      </w:r>
      <w:r w:rsidRPr="00701A2E">
        <w:rPr>
          <w:rFonts w:ascii="Arial" w:eastAsia="Arial" w:hAnsi="Arial" w:cs="Arial"/>
          <w:b/>
          <w:bCs/>
          <w:spacing w:val="-2"/>
          <w:lang w:eastAsia="en-US"/>
        </w:rPr>
        <w:t>1</w:t>
      </w:r>
      <w:r w:rsidRPr="00701A2E">
        <w:rPr>
          <w:rFonts w:ascii="Arial" w:eastAsia="Arial" w:hAnsi="Arial" w:cs="Arial"/>
          <w:b/>
          <w:bCs/>
          <w:lang w:eastAsia="en-US"/>
        </w:rPr>
        <w:t>.</w:t>
      </w:r>
      <w:r w:rsidRPr="00701A2E">
        <w:rPr>
          <w:rFonts w:ascii="Arial" w:eastAsia="Arial" w:hAnsi="Arial" w:cs="Arial"/>
          <w:b/>
          <w:bCs/>
          <w:spacing w:val="9"/>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lang w:eastAsia="en-US"/>
        </w:rPr>
        <w:t>m</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6"/>
          <w:lang w:eastAsia="en-US"/>
        </w:rPr>
        <w:t>b</w:t>
      </w:r>
      <w:r w:rsidRPr="00701A2E">
        <w:rPr>
          <w:rFonts w:ascii="Arial" w:eastAsia="Arial" w:hAnsi="Arial" w:cs="Arial"/>
          <w:b/>
          <w:bCs/>
          <w:lang w:eastAsia="en-US"/>
        </w:rPr>
        <w:t>les</w:t>
      </w:r>
      <w:r w:rsidRPr="00701A2E">
        <w:rPr>
          <w:rFonts w:ascii="Arial" w:eastAsia="Arial" w:hAnsi="Arial" w:cs="Arial"/>
          <w:b/>
          <w:bCs/>
          <w:spacing w:val="9"/>
          <w:lang w:eastAsia="en-US"/>
        </w:rPr>
        <w:t xml:space="preserve"> </w:t>
      </w:r>
      <w:r w:rsidRPr="00701A2E">
        <w:rPr>
          <w:rFonts w:ascii="Arial" w:eastAsia="Arial" w:hAnsi="Arial" w:cs="Arial"/>
          <w:b/>
          <w:bCs/>
          <w:lang w:eastAsia="en-US"/>
        </w:rPr>
        <w:t>q</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8"/>
          <w:lang w:eastAsia="en-US"/>
        </w:rPr>
        <w:t xml:space="preserve"> </w:t>
      </w:r>
      <w:r w:rsidRPr="00701A2E">
        <w:rPr>
          <w:rFonts w:ascii="Arial" w:eastAsia="Arial" w:hAnsi="Arial" w:cs="Arial"/>
          <w:b/>
          <w:bCs/>
          <w:lang w:eastAsia="en-US"/>
        </w:rPr>
        <w:t>o</w:t>
      </w:r>
      <w:r w:rsidRPr="00701A2E">
        <w:rPr>
          <w:rFonts w:ascii="Arial" w:eastAsia="Arial" w:hAnsi="Arial" w:cs="Arial"/>
          <w:b/>
          <w:bCs/>
          <w:spacing w:val="-2"/>
          <w:lang w:eastAsia="en-US"/>
        </w:rPr>
        <w:t>cu</w:t>
      </w:r>
      <w:r w:rsidRPr="00701A2E">
        <w:rPr>
          <w:rFonts w:ascii="Arial" w:eastAsia="Arial" w:hAnsi="Arial" w:cs="Arial"/>
          <w:b/>
          <w:bCs/>
          <w:lang w:eastAsia="en-US"/>
        </w:rPr>
        <w:t>pa</w:t>
      </w:r>
      <w:r w:rsidRPr="00701A2E">
        <w:rPr>
          <w:rFonts w:ascii="Arial" w:eastAsia="Arial" w:hAnsi="Arial" w:cs="Arial"/>
          <w:b/>
          <w:bCs/>
          <w:spacing w:val="6"/>
          <w:lang w:eastAsia="en-US"/>
        </w:rPr>
        <w:t xml:space="preserve"> </w:t>
      </w:r>
      <w:r w:rsidRPr="00701A2E">
        <w:rPr>
          <w:rFonts w:ascii="Arial" w:eastAsia="Arial" w:hAnsi="Arial" w:cs="Arial"/>
          <w:b/>
          <w:bCs/>
          <w:lang w:eastAsia="en-US"/>
        </w:rPr>
        <w:t>el</w:t>
      </w:r>
      <w:r w:rsidRPr="00701A2E">
        <w:rPr>
          <w:rFonts w:ascii="Arial" w:eastAsia="Arial" w:hAnsi="Arial" w:cs="Arial"/>
          <w:b/>
          <w:bCs/>
          <w:spacing w:val="9"/>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spacing w:val="-5"/>
          <w:lang w:eastAsia="en-US"/>
        </w:rPr>
        <w:t>s</w:t>
      </w:r>
      <w:r w:rsidRPr="00701A2E">
        <w:rPr>
          <w:rFonts w:ascii="Arial" w:eastAsia="Arial" w:hAnsi="Arial" w:cs="Arial"/>
          <w:b/>
          <w:bCs/>
          <w:lang w:eastAsia="en-US"/>
        </w:rPr>
        <w:t>t</w:t>
      </w:r>
      <w:r w:rsidRPr="00701A2E">
        <w:rPr>
          <w:rFonts w:ascii="Arial" w:eastAsia="Arial" w:hAnsi="Arial" w:cs="Arial"/>
          <w:b/>
          <w:bCs/>
          <w:spacing w:val="-3"/>
          <w:lang w:eastAsia="en-US"/>
        </w:rPr>
        <w:t>i</w:t>
      </w:r>
      <w:r w:rsidRPr="00701A2E">
        <w:rPr>
          <w:rFonts w:ascii="Arial" w:eastAsia="Arial" w:hAnsi="Arial" w:cs="Arial"/>
          <w:b/>
          <w:bCs/>
          <w:spacing w:val="4"/>
          <w:lang w:eastAsia="en-US"/>
        </w:rPr>
        <w:t>t</w:t>
      </w:r>
      <w:r w:rsidRPr="00701A2E">
        <w:rPr>
          <w:rFonts w:ascii="Arial" w:eastAsia="Arial" w:hAnsi="Arial" w:cs="Arial"/>
          <w:b/>
          <w:bCs/>
          <w:spacing w:val="-6"/>
          <w:lang w:eastAsia="en-US"/>
        </w:rPr>
        <w:t>u</w:t>
      </w:r>
      <w:r w:rsidRPr="00701A2E">
        <w:rPr>
          <w:rFonts w:ascii="Arial" w:eastAsia="Arial" w:hAnsi="Arial" w:cs="Arial"/>
          <w:b/>
          <w:bCs/>
          <w:lang w:eastAsia="en-US"/>
        </w:rPr>
        <w:t>t</w:t>
      </w:r>
      <w:r w:rsidRPr="00701A2E">
        <w:rPr>
          <w:rFonts w:ascii="Arial" w:eastAsia="Arial" w:hAnsi="Arial" w:cs="Arial"/>
          <w:b/>
          <w:bCs/>
          <w:spacing w:val="-3"/>
          <w:lang w:eastAsia="en-US"/>
        </w:rPr>
        <w:t>o</w:t>
      </w:r>
      <w:r w:rsidRPr="00701A2E">
        <w:rPr>
          <w:rFonts w:ascii="Arial" w:eastAsia="Arial" w:hAnsi="Arial" w:cs="Arial"/>
          <w:b/>
          <w:bCs/>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7"/>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11"/>
          <w:lang w:eastAsia="en-US"/>
        </w:rPr>
        <w:t xml:space="preserve"> </w:t>
      </w:r>
      <w:r w:rsidRPr="00701A2E">
        <w:rPr>
          <w:rFonts w:ascii="Arial" w:eastAsia="Arial" w:hAnsi="Arial" w:cs="Arial"/>
          <w:lang w:eastAsia="en-US"/>
        </w:rPr>
        <w:t>A</w:t>
      </w:r>
      <w:r w:rsidRPr="00701A2E">
        <w:rPr>
          <w:rFonts w:ascii="Arial" w:eastAsia="Arial" w:hAnsi="Arial" w:cs="Arial"/>
          <w:spacing w:val="-2"/>
          <w:lang w:eastAsia="en-US"/>
        </w:rPr>
        <w:t>ne</w:t>
      </w:r>
      <w:r w:rsidRPr="00701A2E">
        <w:rPr>
          <w:rFonts w:ascii="Arial" w:eastAsia="Arial" w:hAnsi="Arial" w:cs="Arial"/>
          <w:spacing w:val="3"/>
          <w:lang w:eastAsia="en-US"/>
        </w:rPr>
        <w:t>x</w:t>
      </w:r>
      <w:r w:rsidRPr="00701A2E">
        <w:rPr>
          <w:rFonts w:ascii="Arial" w:eastAsia="Arial" w:hAnsi="Arial" w:cs="Arial"/>
          <w:lang w:eastAsia="en-US"/>
        </w:rPr>
        <w:t>o</w:t>
      </w:r>
      <w:r w:rsidRPr="00701A2E">
        <w:rPr>
          <w:rFonts w:ascii="Arial" w:eastAsia="Arial" w:hAnsi="Arial" w:cs="Arial"/>
          <w:spacing w:val="10"/>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é</w:t>
      </w:r>
      <w:r w:rsidRPr="00701A2E">
        <w:rPr>
          <w:rFonts w:ascii="Arial" w:eastAsia="Arial" w:hAnsi="Arial" w:cs="Arial"/>
          <w:lang w:eastAsia="en-US"/>
        </w:rPr>
        <w:t>c</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1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1"/>
          <w:lang w:eastAsia="en-US"/>
        </w:rPr>
        <w:t xml:space="preserve"> </w:t>
      </w:r>
      <w:r w:rsidRPr="00701A2E">
        <w:rPr>
          <w:rFonts w:ascii="Arial" w:eastAsia="Arial" w:hAnsi="Arial" w:cs="Arial"/>
          <w:spacing w:val="-2"/>
          <w:lang w:eastAsia="en-US"/>
        </w:rPr>
        <w:t>u</w:t>
      </w:r>
      <w:r w:rsidRPr="00701A2E">
        <w:rPr>
          <w:rFonts w:ascii="Arial" w:eastAsia="Arial" w:hAnsi="Arial" w:cs="Arial"/>
          <w:lang w:eastAsia="en-US"/>
        </w:rPr>
        <w:t>n</w:t>
      </w:r>
      <w:r w:rsidRPr="00701A2E">
        <w:rPr>
          <w:rFonts w:ascii="Arial" w:eastAsia="Arial" w:hAnsi="Arial" w:cs="Arial"/>
          <w:w w:val="102"/>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zo</w:t>
      </w:r>
      <w:r w:rsidRPr="00701A2E">
        <w:rPr>
          <w:rFonts w:ascii="Arial" w:eastAsia="Arial" w:hAnsi="Arial" w:cs="Arial"/>
          <w:spacing w:val="39"/>
          <w:lang w:eastAsia="en-US"/>
        </w:rPr>
        <w:t xml:space="preserve"> </w:t>
      </w:r>
      <w:r w:rsidRPr="00701A2E">
        <w:rPr>
          <w:rFonts w:ascii="Arial" w:eastAsia="Arial" w:hAnsi="Arial" w:cs="Arial"/>
          <w:spacing w:val="-2"/>
          <w:lang w:eastAsia="en-US"/>
        </w:rPr>
        <w:t>n</w:t>
      </w:r>
      <w:r w:rsidRPr="00701A2E">
        <w:rPr>
          <w:rFonts w:ascii="Arial" w:eastAsia="Arial" w:hAnsi="Arial" w:cs="Arial"/>
          <w:lang w:eastAsia="en-US"/>
        </w:rPr>
        <w:t>o</w:t>
      </w:r>
      <w:r w:rsidRPr="00701A2E">
        <w:rPr>
          <w:rFonts w:ascii="Arial" w:eastAsia="Arial" w:hAnsi="Arial" w:cs="Arial"/>
          <w:spacing w:val="36"/>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y</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37"/>
          <w:lang w:eastAsia="en-US"/>
        </w:rPr>
        <w:t xml:space="preserve"> </w:t>
      </w:r>
      <w:r w:rsidRPr="00701A2E">
        <w:rPr>
          <w:rFonts w:ascii="Arial" w:eastAsia="Arial" w:hAnsi="Arial" w:cs="Arial"/>
          <w:lang w:eastAsia="en-US"/>
        </w:rPr>
        <w:t>a</w:t>
      </w:r>
      <w:r w:rsidRPr="00701A2E">
        <w:rPr>
          <w:rFonts w:ascii="Arial" w:eastAsia="Arial" w:hAnsi="Arial" w:cs="Arial"/>
          <w:spacing w:val="40"/>
          <w:lang w:eastAsia="en-US"/>
        </w:rPr>
        <w:t xml:space="preserve"> </w:t>
      </w:r>
      <w:r w:rsidRPr="00701A2E">
        <w:rPr>
          <w:rFonts w:ascii="Arial" w:eastAsia="Arial" w:hAnsi="Arial" w:cs="Arial"/>
          <w:b/>
          <w:bCs/>
          <w:lang w:eastAsia="en-US"/>
        </w:rPr>
        <w:t>10</w:t>
      </w:r>
      <w:r w:rsidRPr="00701A2E">
        <w:rPr>
          <w:rFonts w:ascii="Arial" w:eastAsia="Arial" w:hAnsi="Arial" w:cs="Arial"/>
          <w:b/>
          <w:bCs/>
          <w:spacing w:val="35"/>
          <w:lang w:eastAsia="en-US"/>
        </w:rPr>
        <w:t xml:space="preserve"> </w:t>
      </w:r>
      <w:r w:rsidRPr="00701A2E">
        <w:rPr>
          <w:rFonts w:ascii="Arial" w:eastAsia="Arial" w:hAnsi="Arial" w:cs="Arial"/>
          <w:b/>
          <w:bCs/>
          <w:lang w:eastAsia="en-US"/>
        </w:rPr>
        <w:t>(</w:t>
      </w:r>
      <w:r w:rsidRPr="00701A2E">
        <w:rPr>
          <w:rFonts w:ascii="Arial" w:eastAsia="Arial" w:hAnsi="Arial" w:cs="Arial"/>
          <w:b/>
          <w:bCs/>
          <w:spacing w:val="-2"/>
          <w:lang w:eastAsia="en-US"/>
        </w:rPr>
        <w:t>diez</w:t>
      </w:r>
      <w:r w:rsidRPr="00701A2E">
        <w:rPr>
          <w:rFonts w:ascii="Arial" w:eastAsia="Arial" w:hAnsi="Arial" w:cs="Arial"/>
          <w:b/>
          <w:bCs/>
          <w:lang w:eastAsia="en-US"/>
        </w:rPr>
        <w:t>)</w:t>
      </w:r>
      <w:r w:rsidRPr="00701A2E">
        <w:rPr>
          <w:rFonts w:ascii="Arial" w:eastAsia="Arial" w:hAnsi="Arial" w:cs="Arial"/>
          <w:b/>
          <w:bCs/>
          <w:spacing w:val="42"/>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lang w:eastAsia="en-US"/>
        </w:rPr>
        <w:t>í</w:t>
      </w:r>
      <w:r w:rsidRPr="00701A2E">
        <w:rPr>
          <w:rFonts w:ascii="Arial" w:eastAsia="Arial" w:hAnsi="Arial" w:cs="Arial"/>
          <w:b/>
          <w:bCs/>
          <w:spacing w:val="-2"/>
          <w:lang w:eastAsia="en-US"/>
        </w:rPr>
        <w:t>a</w:t>
      </w:r>
      <w:r w:rsidRPr="00701A2E">
        <w:rPr>
          <w:rFonts w:ascii="Arial" w:eastAsia="Arial" w:hAnsi="Arial" w:cs="Arial"/>
          <w:b/>
          <w:bCs/>
          <w:lang w:eastAsia="en-US"/>
        </w:rPr>
        <w:t>s</w:t>
      </w:r>
      <w:r w:rsidRPr="00701A2E">
        <w:rPr>
          <w:rFonts w:ascii="Arial" w:eastAsia="Arial" w:hAnsi="Arial" w:cs="Arial"/>
          <w:b/>
          <w:bCs/>
          <w:spacing w:val="37"/>
          <w:lang w:eastAsia="en-US"/>
        </w:rPr>
        <w:t xml:space="preserve"> </w:t>
      </w:r>
      <w:r w:rsidRPr="00701A2E">
        <w:rPr>
          <w:rFonts w:ascii="Arial" w:eastAsia="Arial" w:hAnsi="Arial" w:cs="Arial"/>
          <w:b/>
          <w:bCs/>
          <w:spacing w:val="-2"/>
          <w:lang w:eastAsia="en-US"/>
        </w:rPr>
        <w:t>hábi</w:t>
      </w:r>
      <w:r w:rsidRPr="00701A2E">
        <w:rPr>
          <w:rFonts w:ascii="Arial" w:eastAsia="Arial" w:hAnsi="Arial" w:cs="Arial"/>
          <w:b/>
          <w:bCs/>
          <w:spacing w:val="1"/>
          <w:lang w:eastAsia="en-US"/>
        </w:rPr>
        <w:t>l</w:t>
      </w:r>
      <w:r w:rsidRPr="00701A2E">
        <w:rPr>
          <w:rFonts w:ascii="Arial" w:eastAsia="Arial" w:hAnsi="Arial" w:cs="Arial"/>
          <w:b/>
          <w:bCs/>
          <w:spacing w:val="-2"/>
          <w:lang w:eastAsia="en-US"/>
        </w:rPr>
        <w:t>e</w:t>
      </w:r>
      <w:r w:rsidRPr="00701A2E">
        <w:rPr>
          <w:rFonts w:ascii="Arial" w:eastAsia="Arial" w:hAnsi="Arial" w:cs="Arial"/>
          <w:b/>
          <w:bCs/>
          <w:lang w:eastAsia="en-US"/>
        </w:rPr>
        <w:t>s</w:t>
      </w:r>
      <w:r w:rsidRPr="00701A2E">
        <w:rPr>
          <w:rFonts w:ascii="Arial" w:eastAsia="Arial" w:hAnsi="Arial" w:cs="Arial"/>
          <w:spacing w:val="36"/>
          <w:lang w:eastAsia="en-US"/>
        </w:rPr>
        <w:t xml:space="preserve"> </w:t>
      </w:r>
      <w:r w:rsidRPr="00701A2E">
        <w:rPr>
          <w:rFonts w:ascii="Arial" w:eastAsia="Arial" w:hAnsi="Arial" w:cs="Arial"/>
          <w:spacing w:val="-2"/>
          <w:lang w:eastAsia="en-US"/>
        </w:rPr>
        <w:t>po</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37"/>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l</w:t>
      </w:r>
      <w:r w:rsidRPr="00701A2E">
        <w:rPr>
          <w:rFonts w:ascii="Arial" w:eastAsia="Arial" w:hAnsi="Arial" w:cs="Arial"/>
          <w:spacing w:val="40"/>
          <w:lang w:eastAsia="en-US"/>
        </w:rPr>
        <w:t xml:space="preserve"> </w:t>
      </w:r>
      <w:r w:rsidRPr="00701A2E">
        <w:rPr>
          <w:rFonts w:ascii="Arial" w:eastAsia="Arial" w:hAnsi="Arial" w:cs="Arial"/>
          <w:spacing w:val="1"/>
          <w:lang w:eastAsia="en-US"/>
        </w:rPr>
        <w:t>i</w:t>
      </w:r>
      <w:r w:rsidRPr="00701A2E">
        <w:rPr>
          <w:rFonts w:ascii="Arial" w:eastAsia="Arial" w:hAnsi="Arial" w:cs="Arial"/>
          <w:spacing w:val="-2"/>
          <w:lang w:eastAsia="en-US"/>
        </w:rPr>
        <w:t>ni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3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36"/>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36"/>
          <w:lang w:eastAsia="en-US"/>
        </w:rPr>
        <w:t xml:space="preserve"> </w:t>
      </w:r>
      <w:r w:rsidRPr="00701A2E">
        <w:rPr>
          <w:rFonts w:ascii="Arial" w:eastAsia="Arial" w:hAnsi="Arial" w:cs="Arial"/>
          <w:spacing w:val="3"/>
          <w:lang w:eastAsia="en-US"/>
        </w:rPr>
        <w:t>v</w:t>
      </w:r>
      <w:r w:rsidRPr="00701A2E">
        <w:rPr>
          <w:rFonts w:ascii="Arial" w:eastAsia="Arial" w:hAnsi="Arial" w:cs="Arial"/>
          <w:spacing w:val="-2"/>
          <w:lang w:eastAsia="en-US"/>
        </w:rPr>
        <w:t>igen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spacing w:val="35"/>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40"/>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6"/>
          <w:lang w:eastAsia="en-US"/>
        </w:rPr>
        <w:t>o</w:t>
      </w:r>
      <w:r w:rsidRPr="00701A2E">
        <w:rPr>
          <w:rFonts w:ascii="Arial" w:eastAsia="Arial" w:hAnsi="Arial" w:cs="Arial"/>
          <w:lang w:eastAsia="en-US"/>
        </w:rPr>
        <w:t>,</w:t>
      </w:r>
      <w:r w:rsidRPr="00701A2E">
        <w:rPr>
          <w:rFonts w:ascii="Arial" w:eastAsia="Arial" w:hAnsi="Arial" w:cs="Arial"/>
          <w:spacing w:val="30"/>
          <w:lang w:eastAsia="en-US"/>
        </w:rPr>
        <w:t xml:space="preserve"> </w:t>
      </w:r>
      <w:r w:rsidRPr="00701A2E">
        <w:rPr>
          <w:rFonts w:ascii="Arial" w:eastAsia="Arial" w:hAnsi="Arial" w:cs="Arial"/>
          <w:spacing w:val="-2"/>
          <w:lang w:eastAsia="en-US"/>
        </w:rPr>
        <w:t>agendand</w:t>
      </w:r>
      <w:r w:rsidRPr="00701A2E">
        <w:rPr>
          <w:rFonts w:ascii="Arial" w:eastAsia="Arial" w:hAnsi="Arial" w:cs="Arial"/>
          <w:lang w:eastAsia="en-US"/>
        </w:rPr>
        <w:t>o</w:t>
      </w:r>
      <w:r w:rsidRPr="00701A2E">
        <w:rPr>
          <w:rFonts w:ascii="Arial" w:eastAsia="Arial" w:hAnsi="Arial" w:cs="Arial"/>
          <w:w w:val="102"/>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6"/>
          <w:lang w:eastAsia="en-US"/>
        </w:rPr>
        <w:t>e</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6"/>
          <w:lang w:eastAsia="en-US"/>
        </w:rPr>
        <w:t>a</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10"/>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10"/>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6"/>
          <w:lang w:eastAsia="en-US"/>
        </w:rPr>
        <w:t xml:space="preserve"> </w:t>
      </w:r>
      <w:r w:rsidRPr="00701A2E">
        <w:rPr>
          <w:rFonts w:ascii="Arial" w:eastAsia="Arial" w:hAnsi="Arial" w:cs="Arial"/>
          <w:lang w:eastAsia="en-US"/>
        </w:rPr>
        <w:t>S</w:t>
      </w:r>
      <w:r w:rsidRPr="00701A2E">
        <w:rPr>
          <w:rFonts w:ascii="Arial" w:eastAsia="Arial" w:hAnsi="Arial" w:cs="Arial"/>
          <w:spacing w:val="-2"/>
          <w:lang w:eastAsia="en-US"/>
        </w:rPr>
        <w:t>upe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13"/>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6"/>
          <w:lang w:eastAsia="en-US"/>
        </w:rPr>
        <w:t xml:space="preserve"> </w:t>
      </w:r>
      <w:r w:rsidRPr="00701A2E">
        <w:rPr>
          <w:rFonts w:ascii="Arial" w:eastAsia="Arial" w:hAnsi="Arial" w:cs="Arial"/>
          <w:spacing w:val="-2"/>
          <w:lang w:eastAsia="en-US"/>
        </w:rPr>
        <w:t>Con</w:t>
      </w:r>
      <w:r w:rsidRPr="00701A2E">
        <w:rPr>
          <w:rFonts w:ascii="Arial" w:eastAsia="Arial" w:hAnsi="Arial" w:cs="Arial"/>
          <w:spacing w:val="-3"/>
          <w:lang w:eastAsia="en-US"/>
        </w:rPr>
        <w:t>t</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to</w:t>
      </w:r>
      <w:r w:rsidRPr="00701A2E">
        <w:rPr>
          <w:rFonts w:ascii="Arial" w:eastAsia="Arial" w:hAnsi="Arial" w:cs="Arial"/>
          <w:spacing w:val="11"/>
          <w:lang w:eastAsia="en-US"/>
        </w:rPr>
        <w:t xml:space="preserve"> </w:t>
      </w:r>
      <w:r w:rsidRPr="00701A2E">
        <w:rPr>
          <w:rFonts w:ascii="Arial" w:eastAsia="Arial" w:hAnsi="Arial" w:cs="Arial"/>
          <w:lang w:eastAsia="en-US"/>
        </w:rPr>
        <w:t>o</w:t>
      </w:r>
      <w:r w:rsidRPr="00701A2E">
        <w:rPr>
          <w:rFonts w:ascii="Arial" w:eastAsia="Arial" w:hAnsi="Arial" w:cs="Arial"/>
          <w:spacing w:val="10"/>
          <w:lang w:eastAsia="en-US"/>
        </w:rPr>
        <w:t xml:space="preserve"> </w:t>
      </w:r>
      <w:r w:rsidRPr="00701A2E">
        <w:rPr>
          <w:rFonts w:ascii="Arial" w:eastAsia="Arial" w:hAnsi="Arial" w:cs="Arial"/>
          <w:spacing w:val="-2"/>
          <w:lang w:eastAsia="en-US"/>
        </w:rPr>
        <w:t>qu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0"/>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te</w:t>
      </w:r>
      <w:r w:rsidRPr="00701A2E">
        <w:rPr>
          <w:rFonts w:ascii="Arial" w:eastAsia="Arial" w:hAnsi="Arial" w:cs="Arial"/>
          <w:spacing w:val="1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gn</w:t>
      </w:r>
      <w:r w:rsidRPr="00701A2E">
        <w:rPr>
          <w:rFonts w:ascii="Arial" w:eastAsia="Arial" w:hAnsi="Arial" w:cs="Arial"/>
          <w:lang w:eastAsia="en-US"/>
        </w:rPr>
        <w:t>e</w:t>
      </w:r>
      <w:r w:rsidRPr="00701A2E">
        <w:rPr>
          <w:rFonts w:ascii="Arial" w:eastAsia="Arial" w:hAnsi="Arial" w:cs="Arial"/>
          <w:spacing w:val="10"/>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10"/>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7"/>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3"/>
          <w:lang w:eastAsia="en-US"/>
        </w:rPr>
        <w:t>m</w:t>
      </w:r>
      <w:r w:rsidRPr="00701A2E">
        <w:rPr>
          <w:rFonts w:ascii="Arial" w:eastAsia="Arial" w:hAnsi="Arial" w:cs="Arial"/>
          <w:spacing w:val="-2"/>
          <w:lang w:eastAsia="en-US"/>
        </w:rPr>
        <w:t>pañ</w:t>
      </w:r>
      <w:r w:rsidRPr="00701A2E">
        <w:rPr>
          <w:rFonts w:ascii="Arial" w:eastAsia="Arial" w:hAnsi="Arial" w:cs="Arial"/>
          <w:spacing w:val="-6"/>
          <w:lang w:eastAsia="en-US"/>
        </w:rPr>
        <w:t>a</w:t>
      </w:r>
      <w:r w:rsidRPr="00701A2E">
        <w:rPr>
          <w:rFonts w:ascii="Arial" w:eastAsia="Arial" w:hAnsi="Arial" w:cs="Arial"/>
          <w:spacing w:val="3"/>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to</w:t>
      </w:r>
      <w:r w:rsidRPr="00701A2E">
        <w:rPr>
          <w:rFonts w:ascii="Arial" w:eastAsia="Arial" w:hAnsi="Arial" w:cs="Arial"/>
          <w:spacing w:val="10"/>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1"/>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3"/>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2"/>
          <w:lang w:eastAsia="en-US"/>
        </w:rPr>
        <w:t>ida</w:t>
      </w:r>
      <w:r w:rsidRPr="00701A2E">
        <w:rPr>
          <w:rFonts w:ascii="Arial" w:eastAsia="Arial" w:hAnsi="Arial" w:cs="Arial"/>
          <w:lang w:eastAsia="en-US"/>
        </w:rPr>
        <w:t>d</w:t>
      </w:r>
      <w:r w:rsidRPr="00701A2E">
        <w:rPr>
          <w:rFonts w:ascii="Arial" w:eastAsia="Arial" w:hAnsi="Arial" w:cs="Arial"/>
          <w:w w:val="10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eña</w:t>
      </w:r>
      <w:r w:rsidRPr="00701A2E">
        <w:rPr>
          <w:rFonts w:ascii="Arial" w:eastAsia="Arial" w:hAnsi="Arial" w:cs="Arial"/>
          <w:spacing w:val="1"/>
          <w:lang w:eastAsia="en-US"/>
        </w:rPr>
        <w:t>l</w:t>
      </w:r>
      <w:r w:rsidRPr="00701A2E">
        <w:rPr>
          <w:rFonts w:ascii="Arial" w:eastAsia="Arial" w:hAnsi="Arial" w:cs="Arial"/>
          <w:spacing w:val="-2"/>
          <w:lang w:eastAsia="en-US"/>
        </w:rPr>
        <w:t>ad</w:t>
      </w:r>
      <w:r w:rsidRPr="00701A2E">
        <w:rPr>
          <w:rFonts w:ascii="Arial" w:eastAsia="Arial" w:hAnsi="Arial" w:cs="Arial"/>
          <w:lang w:eastAsia="en-US"/>
        </w:rPr>
        <w:t xml:space="preserve">a </w:t>
      </w:r>
      <w:r w:rsidRPr="00701A2E">
        <w:rPr>
          <w:rFonts w:ascii="Arial" w:eastAsia="Arial" w:hAnsi="Arial" w:cs="Arial"/>
          <w:spacing w:val="-2"/>
          <w:lang w:eastAsia="en-US"/>
        </w:rPr>
        <w:t>e</w:t>
      </w:r>
      <w:r w:rsidRPr="00701A2E">
        <w:rPr>
          <w:rFonts w:ascii="Arial" w:eastAsia="Arial" w:hAnsi="Arial" w:cs="Arial"/>
          <w:lang w:eastAsia="en-US"/>
        </w:rPr>
        <w:t xml:space="preserve">n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5"/>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 xml:space="preserve">te </w:t>
      </w:r>
      <w:r w:rsidRPr="00701A2E">
        <w:rPr>
          <w:rFonts w:ascii="Arial" w:eastAsia="Arial" w:hAnsi="Arial" w:cs="Arial"/>
          <w:spacing w:val="-2"/>
          <w:lang w:eastAsia="en-US"/>
        </w:rPr>
        <w:t>n</w:t>
      </w:r>
      <w:r w:rsidRPr="00701A2E">
        <w:rPr>
          <w:rFonts w:ascii="Arial" w:eastAsia="Arial" w:hAnsi="Arial" w:cs="Arial"/>
          <w:spacing w:val="-6"/>
          <w:lang w:eastAsia="en-US"/>
        </w:rPr>
        <w:t>u</w:t>
      </w:r>
      <w:r w:rsidRPr="00701A2E">
        <w:rPr>
          <w:rFonts w:ascii="Arial" w:eastAsia="Arial" w:hAnsi="Arial" w:cs="Arial"/>
          <w:spacing w:val="3"/>
          <w:lang w:eastAsia="en-US"/>
        </w:rPr>
        <w:t>m</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al</w:t>
      </w:r>
      <w:r w:rsidRPr="00701A2E">
        <w:rPr>
          <w:rFonts w:ascii="Arial" w:eastAsia="Arial" w:hAnsi="Arial" w:cs="Arial"/>
          <w:lang w:eastAsia="en-US"/>
        </w:rPr>
        <w:t>,</w:t>
      </w:r>
      <w:r w:rsidRPr="00701A2E">
        <w:rPr>
          <w:rFonts w:ascii="Arial" w:eastAsia="Arial" w:hAnsi="Arial" w:cs="Arial"/>
          <w:spacing w:val="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spacing w:val="-2"/>
          <w:lang w:eastAsia="en-US"/>
        </w:rPr>
        <w:t>u</w:t>
      </w:r>
      <w:r w:rsidRPr="00701A2E">
        <w:rPr>
          <w:rFonts w:ascii="Arial" w:eastAsia="Arial" w:hAnsi="Arial" w:cs="Arial"/>
          <w:lang w:eastAsia="en-US"/>
        </w:rPr>
        <w:t xml:space="preserve">n </w:t>
      </w:r>
      <w:r w:rsidRPr="00701A2E">
        <w:rPr>
          <w:rFonts w:ascii="Arial" w:eastAsia="Arial" w:hAnsi="Arial" w:cs="Arial"/>
          <w:spacing w:val="-2"/>
          <w:lang w:eastAsia="en-US"/>
        </w:rPr>
        <w:t>ho</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lang w:eastAsia="en-US"/>
        </w:rPr>
        <w:t xml:space="preserve">o </w:t>
      </w:r>
      <w:r w:rsidRPr="00701A2E">
        <w:rPr>
          <w:rFonts w:ascii="Arial" w:eastAsia="Arial" w:hAnsi="Arial" w:cs="Arial"/>
          <w:spacing w:val="-2"/>
          <w:lang w:eastAsia="en-US"/>
        </w:rPr>
        <w:t>d</w:t>
      </w:r>
      <w:r w:rsidRPr="00701A2E">
        <w:rPr>
          <w:rFonts w:ascii="Arial" w:eastAsia="Arial" w:hAnsi="Arial" w:cs="Arial"/>
          <w:lang w:eastAsia="en-US"/>
        </w:rPr>
        <w:t xml:space="preserve">e </w:t>
      </w:r>
      <w:r w:rsidRPr="00701A2E">
        <w:rPr>
          <w:rFonts w:ascii="Arial" w:eastAsia="Arial" w:hAnsi="Arial" w:cs="Arial"/>
          <w:spacing w:val="-2"/>
          <w:lang w:eastAsia="en-US"/>
        </w:rPr>
        <w:t>10</w:t>
      </w:r>
      <w:r w:rsidRPr="00701A2E">
        <w:rPr>
          <w:rFonts w:ascii="Arial" w:eastAsia="Arial" w:hAnsi="Arial" w:cs="Arial"/>
          <w:lang w:eastAsia="en-US"/>
        </w:rPr>
        <w:t>:</w:t>
      </w:r>
      <w:r w:rsidRPr="00701A2E">
        <w:rPr>
          <w:rFonts w:ascii="Arial" w:eastAsia="Arial" w:hAnsi="Arial" w:cs="Arial"/>
          <w:spacing w:val="-6"/>
          <w:lang w:eastAsia="en-US"/>
        </w:rPr>
        <w:t>0</w:t>
      </w:r>
      <w:r w:rsidRPr="00701A2E">
        <w:rPr>
          <w:rFonts w:ascii="Arial" w:eastAsia="Arial" w:hAnsi="Arial" w:cs="Arial"/>
          <w:lang w:eastAsia="en-US"/>
        </w:rPr>
        <w:t>0</w:t>
      </w:r>
      <w:r w:rsidRPr="00701A2E">
        <w:rPr>
          <w:rFonts w:ascii="Arial" w:eastAsia="Arial" w:hAnsi="Arial" w:cs="Arial"/>
          <w:spacing w:val="1"/>
          <w:lang w:eastAsia="en-US"/>
        </w:rPr>
        <w:t xml:space="preserve"> </w:t>
      </w:r>
      <w:r w:rsidRPr="00701A2E">
        <w:rPr>
          <w:rFonts w:ascii="Arial" w:eastAsia="Arial" w:hAnsi="Arial" w:cs="Arial"/>
          <w:lang w:eastAsia="en-US"/>
        </w:rPr>
        <w:t xml:space="preserve">a </w:t>
      </w:r>
      <w:r w:rsidRPr="00701A2E">
        <w:rPr>
          <w:rFonts w:ascii="Arial" w:eastAsia="Arial" w:hAnsi="Arial" w:cs="Arial"/>
          <w:spacing w:val="-2"/>
          <w:lang w:eastAsia="en-US"/>
        </w:rPr>
        <w:t>17</w:t>
      </w:r>
      <w:r w:rsidRPr="00701A2E">
        <w:rPr>
          <w:rFonts w:ascii="Arial" w:eastAsia="Arial" w:hAnsi="Arial" w:cs="Arial"/>
          <w:lang w:eastAsia="en-US"/>
        </w:rPr>
        <w:t>:</w:t>
      </w:r>
      <w:r w:rsidRPr="00701A2E">
        <w:rPr>
          <w:rFonts w:ascii="Arial" w:eastAsia="Arial" w:hAnsi="Arial" w:cs="Arial"/>
          <w:spacing w:val="-2"/>
          <w:lang w:eastAsia="en-US"/>
        </w:rPr>
        <w:t>3</w:t>
      </w:r>
      <w:r w:rsidRPr="00701A2E">
        <w:rPr>
          <w:rFonts w:ascii="Arial" w:eastAsia="Arial" w:hAnsi="Arial" w:cs="Arial"/>
          <w:lang w:eastAsia="en-US"/>
        </w:rPr>
        <w:t xml:space="preserve">0 </w:t>
      </w:r>
      <w:r w:rsidRPr="00701A2E">
        <w:rPr>
          <w:rFonts w:ascii="Arial" w:eastAsia="Arial" w:hAnsi="Arial" w:cs="Arial"/>
          <w:spacing w:val="-2"/>
          <w:lang w:eastAsia="en-US"/>
        </w:rPr>
        <w:t>ho</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6"/>
          <w:lang w:eastAsia="en-US"/>
        </w:rPr>
        <w:t xml:space="preserve"> </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spacing w:val="-6"/>
          <w:lang w:eastAsia="en-US"/>
        </w:rPr>
        <w:t>a</w:t>
      </w:r>
      <w:r w:rsidRPr="00701A2E">
        <w:rPr>
          <w:rFonts w:ascii="Arial" w:eastAsia="Arial" w:hAnsi="Arial" w:cs="Arial"/>
          <w:spacing w:val="1"/>
          <w:lang w:eastAsia="en-US"/>
        </w:rPr>
        <w:t>li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6"/>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 r</w:t>
      </w:r>
      <w:r w:rsidRPr="00701A2E">
        <w:rPr>
          <w:rFonts w:ascii="Arial" w:eastAsia="Arial" w:hAnsi="Arial" w:cs="Arial"/>
          <w:spacing w:val="-6"/>
          <w:lang w:eastAsia="en-US"/>
        </w:rPr>
        <w:t>e</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 xml:space="preserve">l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lang w:eastAsia="en-US"/>
        </w:rPr>
        <w:t>o</w:t>
      </w:r>
      <w:r w:rsidRPr="00701A2E">
        <w:rPr>
          <w:rFonts w:ascii="Arial" w:eastAsia="Arial" w:hAnsi="Arial" w:cs="Arial"/>
          <w:w w:val="102"/>
          <w:lang w:eastAsia="en-US"/>
        </w:rPr>
        <w:t xml:space="preserve"> </w:t>
      </w:r>
      <w:r w:rsidRPr="00701A2E">
        <w:rPr>
          <w:rFonts w:ascii="Arial" w:eastAsia="Arial" w:hAnsi="Arial" w:cs="Arial"/>
          <w:lang w:eastAsia="en-US"/>
        </w:rPr>
        <w:t>fí</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18"/>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5"/>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9"/>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8"/>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2"/>
          <w:lang w:eastAsia="en-US"/>
        </w:rPr>
        <w:t>uen</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n</w:t>
      </w:r>
      <w:r w:rsidRPr="00701A2E">
        <w:rPr>
          <w:rFonts w:ascii="Arial" w:eastAsia="Arial" w:hAnsi="Arial" w:cs="Arial"/>
          <w:spacing w:val="18"/>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9"/>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0"/>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t</w:t>
      </w:r>
      <w:r w:rsidRPr="00701A2E">
        <w:rPr>
          <w:rFonts w:ascii="Arial" w:eastAsia="Arial" w:hAnsi="Arial" w:cs="Arial"/>
          <w:spacing w:val="-6"/>
          <w:lang w:eastAsia="en-US"/>
        </w:rPr>
        <w:t>a</w:t>
      </w:r>
      <w:r w:rsidRPr="00701A2E">
        <w:rPr>
          <w:rFonts w:ascii="Arial" w:eastAsia="Arial" w:hAnsi="Arial" w:cs="Arial"/>
          <w:lang w:eastAsia="en-US"/>
        </w:rPr>
        <w:t>s</w:t>
      </w:r>
      <w:r w:rsidRPr="00701A2E">
        <w:rPr>
          <w:rFonts w:ascii="Arial" w:eastAsia="Arial" w:hAnsi="Arial" w:cs="Arial"/>
          <w:spacing w:val="15"/>
          <w:lang w:eastAsia="en-US"/>
        </w:rPr>
        <w:t xml:space="preserve"> </w:t>
      </w:r>
      <w:r w:rsidRPr="00701A2E">
        <w:rPr>
          <w:rFonts w:ascii="Arial" w:eastAsia="Arial" w:hAnsi="Arial" w:cs="Arial"/>
          <w:lang w:eastAsia="en-US"/>
        </w:rPr>
        <w:t>y</w:t>
      </w:r>
      <w:r w:rsidRPr="00701A2E">
        <w:rPr>
          <w:rFonts w:ascii="Arial" w:eastAsia="Arial" w:hAnsi="Arial" w:cs="Arial"/>
          <w:spacing w:val="15"/>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t</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op</w:t>
      </w:r>
      <w:r w:rsidRPr="00701A2E">
        <w:rPr>
          <w:rFonts w:ascii="Arial" w:eastAsia="Arial" w:hAnsi="Arial" w:cs="Arial"/>
          <w:spacing w:val="1"/>
          <w:lang w:eastAsia="en-US"/>
        </w:rPr>
        <w:t>i</w:t>
      </w:r>
      <w:r w:rsidRPr="00701A2E">
        <w:rPr>
          <w:rFonts w:ascii="Arial" w:eastAsia="Arial" w:hAnsi="Arial" w:cs="Arial"/>
          <w:spacing w:val="-2"/>
          <w:lang w:eastAsia="en-US"/>
        </w:rPr>
        <w:t>eda</w:t>
      </w:r>
      <w:r w:rsidRPr="00701A2E">
        <w:rPr>
          <w:rFonts w:ascii="Arial" w:eastAsia="Arial" w:hAnsi="Arial" w:cs="Arial"/>
          <w:lang w:eastAsia="en-US"/>
        </w:rPr>
        <w:t>d</w:t>
      </w:r>
      <w:r w:rsidRPr="00701A2E">
        <w:rPr>
          <w:rFonts w:ascii="Arial" w:eastAsia="Arial" w:hAnsi="Arial" w:cs="Arial"/>
          <w:spacing w:val="1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8"/>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30"/>
          <w:lang w:eastAsia="en-US"/>
        </w:rPr>
        <w:t xml:space="preserve"> </w:t>
      </w:r>
      <w:r w:rsidRPr="00701A2E">
        <w:rPr>
          <w:rFonts w:ascii="Arial" w:eastAsia="Arial" w:hAnsi="Arial" w:cs="Arial"/>
          <w:b/>
          <w:bCs/>
          <w:spacing w:val="-5"/>
          <w:lang w:eastAsia="en-US"/>
        </w:rPr>
        <w:t>“</w:t>
      </w:r>
      <w:r w:rsidRPr="00701A2E">
        <w:rPr>
          <w:rFonts w:ascii="Arial" w:eastAsia="Arial" w:hAnsi="Arial" w:cs="Arial"/>
          <w:b/>
          <w:bCs/>
          <w:lang w:eastAsia="en-US"/>
        </w:rPr>
        <w:t>In</w:t>
      </w:r>
      <w:r w:rsidRPr="00701A2E">
        <w:rPr>
          <w:rFonts w:ascii="Arial" w:eastAsia="Arial" w:hAnsi="Arial" w:cs="Arial"/>
          <w:b/>
          <w:bCs/>
          <w:spacing w:val="-2"/>
          <w:lang w:eastAsia="en-US"/>
        </w:rPr>
        <w:t>s</w:t>
      </w:r>
      <w:r w:rsidRPr="00701A2E">
        <w:rPr>
          <w:rFonts w:ascii="Arial" w:eastAsia="Arial" w:hAnsi="Arial" w:cs="Arial"/>
          <w:b/>
          <w:bCs/>
          <w:spacing w:val="-5"/>
          <w:lang w:eastAsia="en-US"/>
        </w:rPr>
        <w:t>t</w:t>
      </w:r>
      <w:r w:rsidRPr="00701A2E">
        <w:rPr>
          <w:rFonts w:ascii="Arial" w:eastAsia="Arial" w:hAnsi="Arial" w:cs="Arial"/>
          <w:b/>
          <w:bCs/>
          <w:lang w:eastAsia="en-US"/>
        </w:rPr>
        <w:t>itu</w:t>
      </w:r>
      <w:r w:rsidRPr="00701A2E">
        <w:rPr>
          <w:rFonts w:ascii="Arial" w:eastAsia="Arial" w:hAnsi="Arial" w:cs="Arial"/>
          <w:b/>
          <w:bCs/>
          <w:spacing w:val="-5"/>
          <w:lang w:eastAsia="en-US"/>
        </w:rPr>
        <w:t>t</w:t>
      </w:r>
      <w:r w:rsidRPr="00701A2E">
        <w:rPr>
          <w:rFonts w:ascii="Arial" w:eastAsia="Arial" w:hAnsi="Arial" w:cs="Arial"/>
          <w:b/>
          <w:bCs/>
          <w:lang w:eastAsia="en-US"/>
        </w:rPr>
        <w:t>o”</w:t>
      </w:r>
      <w:r w:rsidRPr="00701A2E">
        <w:rPr>
          <w:rFonts w:ascii="Arial" w:eastAsia="Arial" w:hAnsi="Arial" w:cs="Arial"/>
          <w:b/>
          <w:bCs/>
          <w:spacing w:val="17"/>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8"/>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w w:val="102"/>
          <w:lang w:eastAsia="en-US"/>
        </w:rPr>
        <w:t xml:space="preserv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lang w:eastAsia="en-US"/>
        </w:rPr>
        <w:t>cr</w:t>
      </w:r>
      <w:r w:rsidRPr="00701A2E">
        <w:rPr>
          <w:rFonts w:ascii="Arial" w:eastAsia="Arial" w:hAnsi="Arial" w:cs="Arial"/>
          <w:spacing w:val="1"/>
          <w:lang w:eastAsia="en-US"/>
        </w:rPr>
        <w:t>i</w:t>
      </w:r>
      <w:r w:rsidRPr="00701A2E">
        <w:rPr>
          <w:rFonts w:ascii="Arial" w:eastAsia="Arial" w:hAnsi="Arial" w:cs="Arial"/>
          <w:spacing w:val="-2"/>
          <w:lang w:eastAsia="en-US"/>
        </w:rPr>
        <w:t>b</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9"/>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
          <w:lang w:eastAsia="en-US"/>
        </w:rPr>
        <w:t xml:space="preserve"> </w:t>
      </w:r>
      <w:r w:rsidRPr="00701A2E">
        <w:rPr>
          <w:rFonts w:ascii="Arial" w:eastAsia="Arial" w:hAnsi="Arial" w:cs="Arial"/>
          <w:b/>
          <w:bCs/>
          <w:spacing w:val="4"/>
          <w:lang w:eastAsia="en-US"/>
        </w:rPr>
        <w:t>T</w:t>
      </w:r>
      <w:r w:rsidRPr="00701A2E">
        <w:rPr>
          <w:rFonts w:ascii="Arial" w:eastAsia="Arial" w:hAnsi="Arial" w:cs="Arial"/>
          <w:b/>
          <w:bCs/>
          <w:spacing w:val="-6"/>
          <w:lang w:eastAsia="en-US"/>
        </w:rPr>
        <w:t>abla</w:t>
      </w:r>
      <w:r w:rsidRPr="00701A2E">
        <w:rPr>
          <w:rFonts w:ascii="Arial" w:eastAsia="Arial" w:hAnsi="Arial" w:cs="Arial"/>
          <w:b/>
          <w:bCs/>
          <w:spacing w:val="5"/>
          <w:lang w:eastAsia="en-US"/>
        </w:rPr>
        <w:t xml:space="preserve"> </w:t>
      </w:r>
      <w:r w:rsidRPr="00701A2E">
        <w:rPr>
          <w:rFonts w:ascii="Arial" w:eastAsia="Arial" w:hAnsi="Arial" w:cs="Arial"/>
          <w:b/>
          <w:bCs/>
          <w:spacing w:val="-2"/>
          <w:lang w:eastAsia="en-US"/>
        </w:rPr>
        <w:t>3</w:t>
      </w:r>
      <w:r w:rsidRPr="00701A2E">
        <w:rPr>
          <w:rFonts w:ascii="Arial" w:eastAsia="Arial" w:hAnsi="Arial" w:cs="Arial"/>
          <w:b/>
          <w:bCs/>
          <w:lang w:eastAsia="en-US"/>
        </w:rPr>
        <w:t>.</w:t>
      </w:r>
      <w:r w:rsidRPr="00701A2E">
        <w:rPr>
          <w:rFonts w:ascii="Arial" w:eastAsia="Arial" w:hAnsi="Arial" w:cs="Arial"/>
          <w:b/>
          <w:bCs/>
          <w:spacing w:val="13"/>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lang w:eastAsia="en-US"/>
        </w:rPr>
        <w:t>i</w:t>
      </w:r>
      <w:r w:rsidRPr="00701A2E">
        <w:rPr>
          <w:rFonts w:ascii="Arial" w:eastAsia="Arial" w:hAnsi="Arial" w:cs="Arial"/>
          <w:b/>
          <w:bCs/>
          <w:spacing w:val="-5"/>
          <w:lang w:eastAsia="en-US"/>
        </w:rPr>
        <w:t>s</w:t>
      </w:r>
      <w:r w:rsidRPr="00701A2E">
        <w:rPr>
          <w:rFonts w:ascii="Arial" w:eastAsia="Arial" w:hAnsi="Arial" w:cs="Arial"/>
          <w:b/>
          <w:bCs/>
          <w:lang w:eastAsia="en-US"/>
        </w:rPr>
        <w:t>t</w:t>
      </w:r>
      <w:r w:rsidRPr="00701A2E">
        <w:rPr>
          <w:rFonts w:ascii="Arial" w:eastAsia="Arial" w:hAnsi="Arial" w:cs="Arial"/>
          <w:b/>
          <w:bCs/>
          <w:spacing w:val="-2"/>
          <w:lang w:eastAsia="en-US"/>
        </w:rPr>
        <w:t>r</w:t>
      </w:r>
      <w:r w:rsidRPr="00701A2E">
        <w:rPr>
          <w:rFonts w:ascii="Arial" w:eastAsia="Arial" w:hAnsi="Arial" w:cs="Arial"/>
          <w:b/>
          <w:bCs/>
          <w:lang w:eastAsia="en-US"/>
        </w:rPr>
        <w:t>i</w:t>
      </w:r>
      <w:r w:rsidRPr="00701A2E">
        <w:rPr>
          <w:rFonts w:ascii="Arial" w:eastAsia="Arial" w:hAnsi="Arial" w:cs="Arial"/>
          <w:b/>
          <w:bCs/>
          <w:spacing w:val="-2"/>
          <w:lang w:eastAsia="en-US"/>
        </w:rPr>
        <w:t>buc</w:t>
      </w:r>
      <w:r w:rsidRPr="00701A2E">
        <w:rPr>
          <w:rFonts w:ascii="Arial" w:eastAsia="Arial" w:hAnsi="Arial" w:cs="Arial"/>
          <w:b/>
          <w:bCs/>
          <w:spacing w:val="-3"/>
          <w:lang w:eastAsia="en-US"/>
        </w:rPr>
        <w:t>i</w:t>
      </w:r>
      <w:r w:rsidRPr="00701A2E">
        <w:rPr>
          <w:rFonts w:ascii="Arial" w:eastAsia="Arial" w:hAnsi="Arial" w:cs="Arial"/>
          <w:b/>
          <w:bCs/>
          <w:lang w:eastAsia="en-US"/>
        </w:rPr>
        <w:t>ón</w:t>
      </w:r>
      <w:r w:rsidRPr="00701A2E">
        <w:rPr>
          <w:rFonts w:ascii="Arial" w:eastAsia="Arial" w:hAnsi="Arial" w:cs="Arial"/>
          <w:b/>
          <w:bCs/>
          <w:spacing w:val="9"/>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lang w:eastAsia="en-US"/>
        </w:rPr>
        <w:t>e</w:t>
      </w:r>
      <w:r w:rsidRPr="00701A2E">
        <w:rPr>
          <w:rFonts w:ascii="Arial" w:eastAsia="Arial" w:hAnsi="Arial" w:cs="Arial"/>
          <w:b/>
          <w:bCs/>
          <w:spacing w:val="6"/>
          <w:lang w:eastAsia="en-US"/>
        </w:rPr>
        <w:t xml:space="preserve"> </w:t>
      </w:r>
      <w:r w:rsidRPr="00701A2E">
        <w:rPr>
          <w:rFonts w:ascii="Arial" w:eastAsia="Arial" w:hAnsi="Arial" w:cs="Arial"/>
          <w:b/>
          <w:bCs/>
          <w:lang w:eastAsia="en-US"/>
        </w:rPr>
        <w:t>m</w:t>
      </w:r>
      <w:r w:rsidRPr="00701A2E">
        <w:rPr>
          <w:rFonts w:ascii="Arial" w:eastAsia="Arial" w:hAnsi="Arial" w:cs="Arial"/>
          <w:b/>
          <w:bCs/>
          <w:spacing w:val="-6"/>
          <w:lang w:eastAsia="en-US"/>
        </w:rPr>
        <w:t>a</w:t>
      </w:r>
      <w:r w:rsidRPr="00701A2E">
        <w:rPr>
          <w:rFonts w:ascii="Arial" w:eastAsia="Arial" w:hAnsi="Arial" w:cs="Arial"/>
          <w:b/>
          <w:bCs/>
          <w:spacing w:val="-2"/>
          <w:lang w:eastAsia="en-US"/>
        </w:rPr>
        <w:t>c</w:t>
      </w:r>
      <w:r w:rsidRPr="00701A2E">
        <w:rPr>
          <w:rFonts w:ascii="Arial" w:eastAsia="Arial" w:hAnsi="Arial" w:cs="Arial"/>
          <w:b/>
          <w:bCs/>
          <w:lang w:eastAsia="en-US"/>
        </w:rPr>
        <w:t>et</w:t>
      </w:r>
      <w:r w:rsidRPr="00701A2E">
        <w:rPr>
          <w:rFonts w:ascii="Arial" w:eastAsia="Arial" w:hAnsi="Arial" w:cs="Arial"/>
          <w:b/>
          <w:bCs/>
          <w:spacing w:val="-6"/>
          <w:lang w:eastAsia="en-US"/>
        </w:rPr>
        <w:t>a</w:t>
      </w:r>
      <w:r w:rsidRPr="00701A2E">
        <w:rPr>
          <w:rFonts w:ascii="Arial" w:eastAsia="Arial" w:hAnsi="Arial" w:cs="Arial"/>
          <w:b/>
          <w:bCs/>
          <w:lang w:eastAsia="en-US"/>
        </w:rPr>
        <w:t>s</w:t>
      </w:r>
      <w:r w:rsidRPr="00701A2E">
        <w:rPr>
          <w:rFonts w:ascii="Arial" w:eastAsia="Arial" w:hAnsi="Arial" w:cs="Arial"/>
          <w:b/>
          <w:bCs/>
          <w:spacing w:val="11"/>
          <w:lang w:eastAsia="en-US"/>
        </w:rPr>
        <w:t xml:space="preserve"> </w:t>
      </w:r>
      <w:r w:rsidRPr="00701A2E">
        <w:rPr>
          <w:rFonts w:ascii="Arial" w:eastAsia="Arial" w:hAnsi="Arial" w:cs="Arial"/>
          <w:b/>
          <w:bCs/>
          <w:lang w:eastAsia="en-US"/>
        </w:rPr>
        <w:t>y</w:t>
      </w:r>
      <w:r w:rsidRPr="00701A2E">
        <w:rPr>
          <w:rFonts w:ascii="Arial" w:eastAsia="Arial" w:hAnsi="Arial" w:cs="Arial"/>
          <w:b/>
          <w:bCs/>
          <w:spacing w:val="12"/>
          <w:lang w:eastAsia="en-US"/>
        </w:rPr>
        <w:t xml:space="preserve"> </w:t>
      </w:r>
      <w:r w:rsidRPr="00701A2E">
        <w:rPr>
          <w:rFonts w:ascii="Arial" w:eastAsia="Arial" w:hAnsi="Arial" w:cs="Arial"/>
          <w:b/>
          <w:bCs/>
          <w:lang w:eastAsia="en-US"/>
        </w:rPr>
        <w:t>m</w:t>
      </w:r>
      <w:r w:rsidRPr="00701A2E">
        <w:rPr>
          <w:rFonts w:ascii="Arial" w:eastAsia="Arial" w:hAnsi="Arial" w:cs="Arial"/>
          <w:b/>
          <w:bCs/>
          <w:spacing w:val="-6"/>
          <w:lang w:eastAsia="en-US"/>
        </w:rPr>
        <w:t>a</w:t>
      </w:r>
      <w:r w:rsidRPr="00701A2E">
        <w:rPr>
          <w:rFonts w:ascii="Arial" w:eastAsia="Arial" w:hAnsi="Arial" w:cs="Arial"/>
          <w:b/>
          <w:bCs/>
          <w:spacing w:val="-2"/>
          <w:lang w:eastAsia="en-US"/>
        </w:rPr>
        <w:t>c</w:t>
      </w:r>
      <w:r w:rsidRPr="00701A2E">
        <w:rPr>
          <w:rFonts w:ascii="Arial" w:eastAsia="Arial" w:hAnsi="Arial" w:cs="Arial"/>
          <w:b/>
          <w:bCs/>
          <w:lang w:eastAsia="en-US"/>
        </w:rPr>
        <w:t>e</w:t>
      </w:r>
      <w:r w:rsidRPr="00701A2E">
        <w:rPr>
          <w:rFonts w:ascii="Arial" w:eastAsia="Arial" w:hAnsi="Arial" w:cs="Arial"/>
          <w:b/>
          <w:bCs/>
          <w:spacing w:val="4"/>
          <w:lang w:eastAsia="en-US"/>
        </w:rPr>
        <w:t>t</w:t>
      </w:r>
      <w:r w:rsidRPr="00701A2E">
        <w:rPr>
          <w:rFonts w:ascii="Arial" w:eastAsia="Arial" w:hAnsi="Arial" w:cs="Arial"/>
          <w:b/>
          <w:bCs/>
          <w:lang w:eastAsia="en-US"/>
        </w:rPr>
        <w:t>o</w:t>
      </w:r>
      <w:r w:rsidRPr="00701A2E">
        <w:rPr>
          <w:rFonts w:ascii="Arial" w:eastAsia="Arial" w:hAnsi="Arial" w:cs="Arial"/>
          <w:b/>
          <w:bCs/>
          <w:spacing w:val="-6"/>
          <w:lang w:eastAsia="en-US"/>
        </w:rPr>
        <w:t>n</w:t>
      </w:r>
      <w:r w:rsidRPr="00701A2E">
        <w:rPr>
          <w:rFonts w:ascii="Arial" w:eastAsia="Arial" w:hAnsi="Arial" w:cs="Arial"/>
          <w:b/>
          <w:bCs/>
          <w:lang w:eastAsia="en-US"/>
        </w:rPr>
        <w:t>es</w:t>
      </w:r>
      <w:r w:rsidRPr="00701A2E">
        <w:rPr>
          <w:rFonts w:ascii="Arial" w:eastAsia="Arial" w:hAnsi="Arial" w:cs="Arial"/>
          <w:b/>
          <w:bCs/>
          <w:spacing w:val="12"/>
          <w:lang w:eastAsia="en-US"/>
        </w:rPr>
        <w:t xml:space="preserve"> </w:t>
      </w:r>
      <w:r w:rsidRPr="00701A2E">
        <w:rPr>
          <w:rFonts w:ascii="Arial" w:eastAsia="Arial" w:hAnsi="Arial" w:cs="Arial"/>
          <w:b/>
          <w:bCs/>
          <w:spacing w:val="-6"/>
          <w:lang w:eastAsia="en-US"/>
        </w:rPr>
        <w:t>c</w:t>
      </w:r>
      <w:r w:rsidRPr="00701A2E">
        <w:rPr>
          <w:rFonts w:ascii="Arial" w:eastAsia="Arial" w:hAnsi="Arial" w:cs="Arial"/>
          <w:b/>
          <w:bCs/>
          <w:lang w:eastAsia="en-US"/>
        </w:rPr>
        <w:t>on</w:t>
      </w:r>
      <w:r w:rsidRPr="00701A2E">
        <w:rPr>
          <w:rFonts w:ascii="Arial" w:eastAsia="Arial" w:hAnsi="Arial" w:cs="Arial"/>
          <w:b/>
          <w:bCs/>
          <w:spacing w:val="10"/>
          <w:lang w:eastAsia="en-US"/>
        </w:rPr>
        <w:t xml:space="preserve"> </w:t>
      </w:r>
      <w:r w:rsidRPr="00701A2E">
        <w:rPr>
          <w:rFonts w:ascii="Arial" w:eastAsia="Arial" w:hAnsi="Arial" w:cs="Arial"/>
          <w:b/>
          <w:bCs/>
          <w:spacing w:val="-5"/>
          <w:lang w:eastAsia="en-US"/>
        </w:rPr>
        <w:t>p</w:t>
      </w:r>
      <w:r w:rsidRPr="00701A2E">
        <w:rPr>
          <w:rFonts w:ascii="Arial" w:eastAsia="Arial" w:hAnsi="Arial" w:cs="Arial"/>
          <w:b/>
          <w:bCs/>
          <w:lang w:eastAsia="en-US"/>
        </w:rPr>
        <w:t>l</w:t>
      </w:r>
      <w:r w:rsidRPr="00701A2E">
        <w:rPr>
          <w:rFonts w:ascii="Arial" w:eastAsia="Arial" w:hAnsi="Arial" w:cs="Arial"/>
          <w:b/>
          <w:bCs/>
          <w:spacing w:val="-6"/>
          <w:lang w:eastAsia="en-US"/>
        </w:rPr>
        <w:t>a</w:t>
      </w:r>
      <w:r w:rsidRPr="00701A2E">
        <w:rPr>
          <w:rFonts w:ascii="Arial" w:eastAsia="Arial" w:hAnsi="Arial" w:cs="Arial"/>
          <w:b/>
          <w:bCs/>
          <w:spacing w:val="-2"/>
          <w:lang w:eastAsia="en-US"/>
        </w:rPr>
        <w:t>n</w:t>
      </w:r>
      <w:r w:rsidRPr="00701A2E">
        <w:rPr>
          <w:rFonts w:ascii="Arial" w:eastAsia="Arial" w:hAnsi="Arial" w:cs="Arial"/>
          <w:b/>
          <w:bCs/>
          <w:spacing w:val="4"/>
          <w:lang w:eastAsia="en-US"/>
        </w:rPr>
        <w:t>t</w:t>
      </w:r>
      <w:r w:rsidRPr="00701A2E">
        <w:rPr>
          <w:rFonts w:ascii="Arial" w:eastAsia="Arial" w:hAnsi="Arial" w:cs="Arial"/>
          <w:b/>
          <w:bCs/>
          <w:spacing w:val="-6"/>
          <w:lang w:eastAsia="en-US"/>
        </w:rPr>
        <w:t>a</w:t>
      </w:r>
      <w:r w:rsidRPr="00701A2E">
        <w:rPr>
          <w:rFonts w:ascii="Arial" w:eastAsia="Arial" w:hAnsi="Arial" w:cs="Arial"/>
          <w:b/>
          <w:bCs/>
          <w:lang w:eastAsia="en-US"/>
        </w:rPr>
        <w:t>s</w:t>
      </w:r>
      <w:r w:rsidRPr="00701A2E">
        <w:rPr>
          <w:rFonts w:ascii="Arial" w:eastAsia="Arial" w:hAnsi="Arial" w:cs="Arial"/>
          <w:b/>
          <w:bCs/>
          <w:spacing w:val="11"/>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lang w:eastAsia="en-US"/>
        </w:rPr>
        <w:t>e</w:t>
      </w:r>
      <w:r w:rsidRPr="00701A2E">
        <w:rPr>
          <w:rFonts w:ascii="Arial" w:eastAsia="Arial" w:hAnsi="Arial" w:cs="Arial"/>
          <w:b/>
          <w:bCs/>
          <w:spacing w:val="6"/>
          <w:lang w:eastAsia="en-US"/>
        </w:rPr>
        <w:t xml:space="preserve"> </w:t>
      </w:r>
      <w:r w:rsidRPr="00701A2E">
        <w:rPr>
          <w:rFonts w:ascii="Arial" w:eastAsia="Arial" w:hAnsi="Arial" w:cs="Arial"/>
          <w:b/>
          <w:bCs/>
          <w:lang w:eastAsia="en-US"/>
        </w:rPr>
        <w:t>o</w:t>
      </w:r>
      <w:r w:rsidRPr="00701A2E">
        <w:rPr>
          <w:rFonts w:ascii="Arial" w:eastAsia="Arial" w:hAnsi="Arial" w:cs="Arial"/>
          <w:b/>
          <w:bCs/>
          <w:spacing w:val="-2"/>
          <w:lang w:eastAsia="en-US"/>
        </w:rPr>
        <w:t>rn</w:t>
      </w:r>
      <w:r w:rsidRPr="00701A2E">
        <w:rPr>
          <w:rFonts w:ascii="Arial" w:eastAsia="Arial" w:hAnsi="Arial" w:cs="Arial"/>
          <w:b/>
          <w:bCs/>
          <w:spacing w:val="-6"/>
          <w:lang w:eastAsia="en-US"/>
        </w:rPr>
        <w:t>a</w:t>
      </w:r>
      <w:r w:rsidRPr="00701A2E">
        <w:rPr>
          <w:rFonts w:ascii="Arial" w:eastAsia="Arial" w:hAnsi="Arial" w:cs="Arial"/>
          <w:b/>
          <w:bCs/>
          <w:spacing w:val="4"/>
          <w:lang w:eastAsia="en-US"/>
        </w:rPr>
        <w:t>t</w:t>
      </w:r>
      <w:r w:rsidRPr="00701A2E">
        <w:rPr>
          <w:rFonts w:ascii="Arial" w:eastAsia="Arial" w:hAnsi="Arial" w:cs="Arial"/>
          <w:b/>
          <w:bCs/>
          <w:spacing w:val="-3"/>
          <w:lang w:eastAsia="en-US"/>
        </w:rPr>
        <w:t>o</w:t>
      </w:r>
      <w:r w:rsidRPr="00701A2E">
        <w:rPr>
          <w:rFonts w:ascii="Arial" w:eastAsia="Arial" w:hAnsi="Arial" w:cs="Arial"/>
          <w:b/>
          <w:bCs/>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tr</w:t>
      </w:r>
      <w:r w:rsidRPr="00701A2E">
        <w:rPr>
          <w:rFonts w:ascii="Arial" w:eastAsia="Arial" w:hAnsi="Arial" w:cs="Arial"/>
          <w:spacing w:val="-2"/>
          <w:lang w:eastAsia="en-US"/>
        </w:rPr>
        <w:t>egand</w:t>
      </w:r>
      <w:r w:rsidRPr="00701A2E">
        <w:rPr>
          <w:rFonts w:ascii="Arial" w:eastAsia="Arial" w:hAnsi="Arial" w:cs="Arial"/>
          <w:lang w:eastAsia="en-US"/>
        </w:rPr>
        <w:t>o</w:t>
      </w:r>
      <w:r w:rsidRPr="00701A2E">
        <w:rPr>
          <w:rFonts w:ascii="Arial" w:eastAsia="Arial" w:hAnsi="Arial" w:cs="Arial"/>
          <w:spacing w:val="19"/>
          <w:lang w:eastAsia="en-US"/>
        </w:rPr>
        <w:t xml:space="preserve"> </w:t>
      </w:r>
      <w:r w:rsidRPr="00701A2E">
        <w:rPr>
          <w:rFonts w:ascii="Arial" w:eastAsia="Arial" w:hAnsi="Arial" w:cs="Arial"/>
          <w:spacing w:val="-2"/>
          <w:lang w:eastAsia="en-US"/>
        </w:rPr>
        <w:t>u</w:t>
      </w:r>
      <w:r w:rsidRPr="00701A2E">
        <w:rPr>
          <w:rFonts w:ascii="Arial" w:eastAsia="Arial" w:hAnsi="Arial" w:cs="Arial"/>
          <w:lang w:eastAsia="en-US"/>
        </w:rPr>
        <w:t>n</w:t>
      </w:r>
      <w:r w:rsidRPr="00701A2E">
        <w:rPr>
          <w:rFonts w:ascii="Arial" w:eastAsia="Arial" w:hAnsi="Arial" w:cs="Arial"/>
          <w:spacing w:val="20"/>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v</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9"/>
          <w:lang w:eastAsia="en-US"/>
        </w:rPr>
        <w:t xml:space="preserve"> </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20"/>
          <w:lang w:eastAsia="en-US"/>
        </w:rPr>
        <w:t xml:space="preserve"> </w:t>
      </w:r>
      <w:r w:rsidRPr="00701A2E">
        <w:rPr>
          <w:rFonts w:ascii="Arial" w:eastAsia="Arial" w:hAnsi="Arial" w:cs="Arial"/>
          <w:lang w:eastAsia="en-US"/>
        </w:rPr>
        <w:t>S</w:t>
      </w:r>
      <w:r w:rsidRPr="00701A2E">
        <w:rPr>
          <w:rFonts w:ascii="Arial" w:eastAsia="Arial" w:hAnsi="Arial" w:cs="Arial"/>
          <w:spacing w:val="-2"/>
          <w:lang w:eastAsia="en-US"/>
        </w:rPr>
        <w:t>upe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2"/>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20"/>
          <w:lang w:eastAsia="en-US"/>
        </w:rPr>
        <w:t xml:space="preserve"> </w:t>
      </w:r>
      <w:r w:rsidRPr="00701A2E">
        <w:rPr>
          <w:rFonts w:ascii="Arial" w:eastAsia="Arial" w:hAnsi="Arial" w:cs="Arial"/>
          <w:spacing w:val="-2"/>
          <w:lang w:eastAsia="en-US"/>
        </w:rPr>
        <w:t>Con</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6"/>
          <w:lang w:eastAsia="en-US"/>
        </w:rPr>
        <w:t>o</w:t>
      </w:r>
      <w:r w:rsidRPr="00701A2E">
        <w:rPr>
          <w:rFonts w:ascii="Arial" w:eastAsia="Arial" w:hAnsi="Arial" w:cs="Arial"/>
          <w:lang w:eastAsia="en-US"/>
        </w:rPr>
        <w:t>,</w:t>
      </w:r>
      <w:r w:rsidRPr="00701A2E">
        <w:rPr>
          <w:rFonts w:ascii="Arial" w:eastAsia="Arial" w:hAnsi="Arial" w:cs="Arial"/>
          <w:spacing w:val="23"/>
          <w:lang w:eastAsia="en-US"/>
        </w:rPr>
        <w:t xml:space="preserve"> </w:t>
      </w:r>
      <w:r w:rsidRPr="00701A2E">
        <w:rPr>
          <w:rFonts w:ascii="Arial" w:eastAsia="Arial" w:hAnsi="Arial" w:cs="Arial"/>
          <w:spacing w:val="-6"/>
          <w:lang w:eastAsia="en-US"/>
        </w:rPr>
        <w:t>d</w:t>
      </w:r>
      <w:r w:rsidRPr="00701A2E">
        <w:rPr>
          <w:rFonts w:ascii="Arial" w:eastAsia="Arial" w:hAnsi="Arial" w:cs="Arial"/>
          <w:spacing w:val="-2"/>
          <w:lang w:eastAsia="en-US"/>
        </w:rPr>
        <w:t>en</w:t>
      </w:r>
      <w:r w:rsidRPr="00701A2E">
        <w:rPr>
          <w:rFonts w:ascii="Arial" w:eastAsia="Arial" w:hAnsi="Arial" w:cs="Arial"/>
          <w:lang w:eastAsia="en-US"/>
        </w:rPr>
        <w:t>tro</w:t>
      </w:r>
      <w:r w:rsidRPr="00701A2E">
        <w:rPr>
          <w:rFonts w:ascii="Arial" w:eastAsia="Arial" w:hAnsi="Arial" w:cs="Arial"/>
          <w:spacing w:val="1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6"/>
          <w:lang w:eastAsia="en-US"/>
        </w:rPr>
        <w:t xml:space="preserve"> </w:t>
      </w:r>
      <w:r w:rsidRPr="00701A2E">
        <w:rPr>
          <w:rFonts w:ascii="Arial" w:eastAsia="Arial" w:hAnsi="Arial" w:cs="Arial"/>
          <w:b/>
          <w:bCs/>
          <w:lang w:eastAsia="en-US"/>
        </w:rPr>
        <w:t>10</w:t>
      </w:r>
      <w:r w:rsidRPr="00701A2E">
        <w:rPr>
          <w:rFonts w:ascii="Arial" w:eastAsia="Arial" w:hAnsi="Arial" w:cs="Arial"/>
          <w:b/>
          <w:bCs/>
          <w:spacing w:val="20"/>
          <w:lang w:eastAsia="en-US"/>
        </w:rPr>
        <w:t xml:space="preserve"> </w:t>
      </w:r>
      <w:r w:rsidRPr="00701A2E">
        <w:rPr>
          <w:rFonts w:ascii="Arial" w:eastAsia="Arial" w:hAnsi="Arial" w:cs="Arial"/>
          <w:b/>
          <w:bCs/>
          <w:spacing w:val="-2"/>
          <w:lang w:eastAsia="en-US"/>
        </w:rPr>
        <w:t>(diez)</w:t>
      </w:r>
      <w:r w:rsidRPr="00701A2E">
        <w:rPr>
          <w:rFonts w:ascii="Arial" w:eastAsia="Arial" w:hAnsi="Arial" w:cs="Arial"/>
          <w:b/>
          <w:bCs/>
          <w:spacing w:val="20"/>
          <w:lang w:eastAsia="en-US"/>
        </w:rPr>
        <w:t xml:space="preserve"> </w:t>
      </w:r>
      <w:r w:rsidRPr="00701A2E">
        <w:rPr>
          <w:rFonts w:ascii="Arial" w:eastAsia="Arial" w:hAnsi="Arial" w:cs="Arial"/>
          <w:b/>
          <w:bCs/>
          <w:spacing w:val="-2"/>
          <w:lang w:eastAsia="en-US"/>
        </w:rPr>
        <w:t>p</w:t>
      </w:r>
      <w:r w:rsidRPr="00701A2E">
        <w:rPr>
          <w:rFonts w:ascii="Arial" w:eastAsia="Arial" w:hAnsi="Arial" w:cs="Arial"/>
          <w:b/>
          <w:bCs/>
          <w:spacing w:val="-5"/>
          <w:lang w:eastAsia="en-US"/>
        </w:rPr>
        <w:t>r</w:t>
      </w:r>
      <w:r w:rsidRPr="00701A2E">
        <w:rPr>
          <w:rFonts w:ascii="Arial" w:eastAsia="Arial" w:hAnsi="Arial" w:cs="Arial"/>
          <w:b/>
          <w:bCs/>
          <w:spacing w:val="-2"/>
          <w:lang w:eastAsia="en-US"/>
        </w:rPr>
        <w:t>i</w:t>
      </w:r>
      <w:r w:rsidRPr="00701A2E">
        <w:rPr>
          <w:rFonts w:ascii="Arial" w:eastAsia="Arial" w:hAnsi="Arial" w:cs="Arial"/>
          <w:b/>
          <w:bCs/>
          <w:spacing w:val="3"/>
          <w:lang w:eastAsia="en-US"/>
        </w:rPr>
        <w:t>m</w:t>
      </w:r>
      <w:r w:rsidRPr="00701A2E">
        <w:rPr>
          <w:rFonts w:ascii="Arial" w:eastAsia="Arial" w:hAnsi="Arial" w:cs="Arial"/>
          <w:b/>
          <w:bCs/>
          <w:spacing w:val="-2"/>
          <w:lang w:eastAsia="en-US"/>
        </w:rPr>
        <w:t>e</w:t>
      </w:r>
      <w:r w:rsidRPr="00701A2E">
        <w:rPr>
          <w:rFonts w:ascii="Arial" w:eastAsia="Arial" w:hAnsi="Arial" w:cs="Arial"/>
          <w:b/>
          <w:bCs/>
          <w:lang w:eastAsia="en-US"/>
        </w:rPr>
        <w:t>r</w:t>
      </w:r>
      <w:r w:rsidRPr="00701A2E">
        <w:rPr>
          <w:rFonts w:ascii="Arial" w:eastAsia="Arial" w:hAnsi="Arial" w:cs="Arial"/>
          <w:b/>
          <w:bCs/>
          <w:spacing w:val="-2"/>
          <w:lang w:eastAsia="en-US"/>
        </w:rPr>
        <w:t>o</w:t>
      </w:r>
      <w:r w:rsidRPr="00701A2E">
        <w:rPr>
          <w:rFonts w:ascii="Arial" w:eastAsia="Arial" w:hAnsi="Arial" w:cs="Arial"/>
          <w:b/>
          <w:bCs/>
          <w:lang w:eastAsia="en-US"/>
        </w:rPr>
        <w:t>s</w:t>
      </w:r>
      <w:r w:rsidRPr="00701A2E">
        <w:rPr>
          <w:rFonts w:ascii="Arial" w:eastAsia="Arial" w:hAnsi="Arial" w:cs="Arial"/>
          <w:b/>
          <w:bCs/>
          <w:spacing w:val="16"/>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lang w:eastAsia="en-US"/>
        </w:rPr>
        <w:t>í</w:t>
      </w:r>
      <w:r w:rsidRPr="00701A2E">
        <w:rPr>
          <w:rFonts w:ascii="Arial" w:eastAsia="Arial" w:hAnsi="Arial" w:cs="Arial"/>
          <w:b/>
          <w:bCs/>
          <w:spacing w:val="-2"/>
          <w:lang w:eastAsia="en-US"/>
        </w:rPr>
        <w:t>a</w:t>
      </w:r>
      <w:r w:rsidRPr="00701A2E">
        <w:rPr>
          <w:rFonts w:ascii="Arial" w:eastAsia="Arial" w:hAnsi="Arial" w:cs="Arial"/>
          <w:b/>
          <w:bCs/>
          <w:lang w:eastAsia="en-US"/>
        </w:rPr>
        <w:t>s</w:t>
      </w:r>
      <w:r w:rsidRPr="00701A2E">
        <w:rPr>
          <w:rFonts w:ascii="Arial" w:eastAsia="Arial" w:hAnsi="Arial" w:cs="Arial"/>
          <w:b/>
          <w:bCs/>
          <w:spacing w:val="16"/>
          <w:lang w:eastAsia="en-US"/>
        </w:rPr>
        <w:t xml:space="preserve"> </w:t>
      </w:r>
      <w:r w:rsidRPr="00701A2E">
        <w:rPr>
          <w:rFonts w:ascii="Arial" w:eastAsia="Arial" w:hAnsi="Arial" w:cs="Arial"/>
          <w:b/>
          <w:bCs/>
          <w:spacing w:val="-2"/>
          <w:lang w:eastAsia="en-US"/>
        </w:rPr>
        <w:t>háb</w:t>
      </w:r>
      <w:r w:rsidRPr="00701A2E">
        <w:rPr>
          <w:rFonts w:ascii="Arial" w:eastAsia="Arial" w:hAnsi="Arial" w:cs="Arial"/>
          <w:b/>
          <w:bCs/>
          <w:spacing w:val="1"/>
          <w:lang w:eastAsia="en-US"/>
        </w:rPr>
        <w:t>il</w:t>
      </w:r>
      <w:r w:rsidRPr="00701A2E">
        <w:rPr>
          <w:rFonts w:ascii="Arial" w:eastAsia="Arial" w:hAnsi="Arial" w:cs="Arial"/>
          <w:b/>
          <w:bCs/>
          <w:spacing w:val="-2"/>
          <w:lang w:eastAsia="en-US"/>
        </w:rPr>
        <w:t>e</w:t>
      </w:r>
      <w:r w:rsidRPr="00701A2E">
        <w:rPr>
          <w:rFonts w:ascii="Arial" w:eastAsia="Arial" w:hAnsi="Arial" w:cs="Arial"/>
          <w:b/>
          <w:bCs/>
          <w:lang w:eastAsia="en-US"/>
        </w:rPr>
        <w:t>s</w:t>
      </w:r>
      <w:r w:rsidRPr="00701A2E">
        <w:rPr>
          <w:rFonts w:ascii="Arial" w:eastAsia="Arial" w:hAnsi="Arial" w:cs="Arial"/>
          <w:spacing w:val="16"/>
          <w:lang w:eastAsia="en-US"/>
        </w:rPr>
        <w:t xml:space="preserve"> </w:t>
      </w:r>
      <w:r w:rsidRPr="00701A2E">
        <w:rPr>
          <w:rFonts w:ascii="Arial" w:eastAsia="Arial" w:hAnsi="Arial" w:cs="Arial"/>
          <w:spacing w:val="-2"/>
          <w:lang w:eastAsia="en-US"/>
        </w:rPr>
        <w:t>po</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16"/>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7"/>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
          <w:lang w:eastAsia="en-US"/>
        </w:rPr>
        <w:t xml:space="preserve"> </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gen</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spacing w:val="12"/>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8"/>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tr</w:t>
      </w:r>
      <w:r w:rsidRPr="00701A2E">
        <w:rPr>
          <w:rFonts w:ascii="Arial" w:eastAsia="Arial" w:hAnsi="Arial" w:cs="Arial"/>
          <w:spacing w:val="-6"/>
          <w:lang w:eastAsia="en-US"/>
        </w:rPr>
        <w:t>a</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 xml:space="preserve"> de no cumplir con el plazo establecido, se aplicará la pena convencional correspondiente, señalada en el numeral </w:t>
      </w:r>
      <w:r w:rsidRPr="00701A2E">
        <w:rPr>
          <w:rFonts w:ascii="Arial" w:eastAsia="Arial" w:hAnsi="Arial" w:cs="Arial"/>
          <w:b/>
          <w:bCs/>
          <w:lang w:eastAsia="en-US"/>
        </w:rPr>
        <w:t xml:space="preserve">8. Penas Convencionales </w:t>
      </w:r>
      <w:r w:rsidRPr="00701A2E">
        <w:rPr>
          <w:rFonts w:ascii="Arial" w:eastAsia="Arial" w:hAnsi="Arial" w:cs="Arial"/>
          <w:lang w:eastAsia="en-US"/>
        </w:rPr>
        <w:t>de la Convocatoria.</w:t>
      </w:r>
    </w:p>
    <w:p w14:paraId="7D711373" w14:textId="77777777" w:rsidR="00701A2E" w:rsidRPr="00701A2E" w:rsidRDefault="00701A2E" w:rsidP="00701A2E">
      <w:pPr>
        <w:kinsoku w:val="0"/>
        <w:overflowPunct w:val="0"/>
        <w:spacing w:before="11" w:line="200" w:lineRule="exact"/>
        <w:ind w:right="75"/>
        <w:jc w:val="both"/>
        <w:rPr>
          <w:rFonts w:ascii="Arial" w:eastAsia="Arial" w:hAnsi="Arial" w:cs="Arial"/>
          <w:lang w:eastAsia="en-US"/>
        </w:rPr>
      </w:pPr>
    </w:p>
    <w:p w14:paraId="76042107" w14:textId="77777777" w:rsidR="00701A2E" w:rsidRPr="00701A2E" w:rsidRDefault="00701A2E" w:rsidP="00701A2E">
      <w:pPr>
        <w:kinsoku w:val="0"/>
        <w:overflowPunct w:val="0"/>
        <w:ind w:right="75"/>
        <w:jc w:val="both"/>
        <w:rPr>
          <w:rFonts w:ascii="Arial" w:eastAsia="Arial" w:hAnsi="Arial" w:cs="Arial"/>
          <w:spacing w:val="-2"/>
          <w:lang w:eastAsia="en-US"/>
        </w:rPr>
      </w:pPr>
      <w:r w:rsidRPr="00701A2E">
        <w:rPr>
          <w:rFonts w:ascii="Arial" w:eastAsia="Arial" w:hAnsi="Arial" w:cs="Arial"/>
          <w:lang w:eastAsia="en-US"/>
        </w:rPr>
        <w:t>I</w:t>
      </w:r>
      <w:r w:rsidRPr="00701A2E">
        <w:rPr>
          <w:rFonts w:ascii="Arial" w:eastAsia="Arial" w:hAnsi="Arial" w:cs="Arial"/>
          <w:spacing w:val="-6"/>
          <w:lang w:eastAsia="en-US"/>
        </w:rPr>
        <w:t>n</w:t>
      </w:r>
      <w:r w:rsidRPr="00701A2E">
        <w:rPr>
          <w:rFonts w:ascii="Arial" w:eastAsia="Arial" w:hAnsi="Arial" w:cs="Arial"/>
          <w:spacing w:val="4"/>
          <w:lang w:eastAsia="en-US"/>
        </w:rPr>
        <w:t>f</w:t>
      </w:r>
      <w:r w:rsidRPr="00701A2E">
        <w:rPr>
          <w:rFonts w:ascii="Arial" w:eastAsia="Arial" w:hAnsi="Arial" w:cs="Arial"/>
          <w:spacing w:val="-2"/>
          <w:lang w:eastAsia="en-US"/>
        </w:rPr>
        <w:t>o</w:t>
      </w:r>
      <w:r w:rsidRPr="00701A2E">
        <w:rPr>
          <w:rFonts w:ascii="Arial" w:eastAsia="Arial" w:hAnsi="Arial" w:cs="Arial"/>
          <w:spacing w:val="-5"/>
          <w:lang w:eastAsia="en-US"/>
        </w:rPr>
        <w:t>r</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0"/>
          <w:lang w:eastAsia="en-US"/>
        </w:rPr>
        <w:t xml:space="preserve"> </w:t>
      </w:r>
      <w:r w:rsidRPr="00701A2E">
        <w:rPr>
          <w:rFonts w:ascii="Arial" w:eastAsia="Arial" w:hAnsi="Arial" w:cs="Arial"/>
          <w:spacing w:val="3"/>
          <w:lang w:eastAsia="en-US"/>
        </w:rPr>
        <w:t>m</w:t>
      </w:r>
      <w:r w:rsidRPr="00701A2E">
        <w:rPr>
          <w:rFonts w:ascii="Arial" w:eastAsia="Arial" w:hAnsi="Arial" w:cs="Arial"/>
          <w:lang w:eastAsia="en-US"/>
        </w:rPr>
        <w:t>í</w:t>
      </w:r>
      <w:r w:rsidRPr="00701A2E">
        <w:rPr>
          <w:rFonts w:ascii="Arial" w:eastAsia="Arial" w:hAnsi="Arial" w:cs="Arial"/>
          <w:spacing w:val="-6"/>
          <w:lang w:eastAsia="en-US"/>
        </w:rPr>
        <w:t>n</w:t>
      </w:r>
      <w:r w:rsidRPr="00701A2E">
        <w:rPr>
          <w:rFonts w:ascii="Arial" w:eastAsia="Arial" w:hAnsi="Arial" w:cs="Arial"/>
          <w:spacing w:val="-2"/>
          <w:lang w:eastAsia="en-US"/>
        </w:rPr>
        <w:t>i</w:t>
      </w:r>
      <w:r w:rsidRPr="00701A2E">
        <w:rPr>
          <w:rFonts w:ascii="Arial" w:eastAsia="Arial" w:hAnsi="Arial" w:cs="Arial"/>
          <w:spacing w:val="3"/>
          <w:lang w:eastAsia="en-US"/>
        </w:rPr>
        <w:t>m</w:t>
      </w:r>
      <w:r w:rsidRPr="00701A2E">
        <w:rPr>
          <w:rFonts w:ascii="Arial" w:eastAsia="Arial" w:hAnsi="Arial" w:cs="Arial"/>
          <w:lang w:eastAsia="en-US"/>
        </w:rPr>
        <w:t>a</w:t>
      </w:r>
      <w:r w:rsidRPr="00701A2E">
        <w:rPr>
          <w:rFonts w:ascii="Arial" w:eastAsia="Arial" w:hAnsi="Arial" w:cs="Arial"/>
          <w:spacing w:val="11"/>
          <w:lang w:eastAsia="en-US"/>
        </w:rPr>
        <w:t xml:space="preserve"> </w:t>
      </w:r>
      <w:r w:rsidRPr="00701A2E">
        <w:rPr>
          <w:rFonts w:ascii="Arial" w:eastAsia="Arial" w:hAnsi="Arial" w:cs="Arial"/>
          <w:spacing w:val="-2"/>
          <w:lang w:eastAsia="en-US"/>
        </w:rPr>
        <w:t>requerida que deberá contener el Inventario:</w:t>
      </w:r>
    </w:p>
    <w:p w14:paraId="17740C4C" w14:textId="77777777" w:rsidR="00701A2E" w:rsidRPr="00701A2E" w:rsidRDefault="00701A2E" w:rsidP="00701A2E">
      <w:pPr>
        <w:kinsoku w:val="0"/>
        <w:overflowPunct w:val="0"/>
        <w:ind w:right="75"/>
        <w:jc w:val="both"/>
        <w:rPr>
          <w:rFonts w:ascii="Arial" w:eastAsia="Arial" w:hAnsi="Arial" w:cs="Arial"/>
          <w:spacing w:val="-2"/>
          <w:lang w:eastAsia="en-US"/>
        </w:rPr>
      </w:pPr>
    </w:p>
    <w:p w14:paraId="5A0871BC" w14:textId="77777777" w:rsidR="00701A2E" w:rsidRPr="00701A2E" w:rsidRDefault="00701A2E" w:rsidP="00701A2E">
      <w:pPr>
        <w:numPr>
          <w:ilvl w:val="5"/>
          <w:numId w:val="139"/>
        </w:numPr>
        <w:tabs>
          <w:tab w:val="left" w:pos="1182"/>
        </w:tabs>
        <w:kinsoku w:val="0"/>
        <w:overflowPunct w:val="0"/>
        <w:adjustRightInd w:val="0"/>
        <w:spacing w:before="5"/>
        <w:ind w:left="426" w:right="75" w:hanging="329"/>
        <w:jc w:val="both"/>
        <w:rPr>
          <w:rFonts w:ascii="Arial" w:eastAsia="Arial" w:hAnsi="Arial" w:cs="Arial"/>
          <w:lang w:eastAsia="en-US"/>
        </w:rPr>
      </w:pP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p</w:t>
      </w:r>
      <w:r w:rsidRPr="00701A2E">
        <w:rPr>
          <w:rFonts w:ascii="Arial" w:eastAsia="Arial" w:hAnsi="Arial" w:cs="Arial"/>
          <w:lang w:eastAsia="en-US"/>
        </w:rPr>
        <w:t>o</w:t>
      </w:r>
      <w:r w:rsidRPr="00701A2E">
        <w:rPr>
          <w:rFonts w:ascii="Arial" w:eastAsia="Arial" w:hAnsi="Arial" w:cs="Arial"/>
          <w:spacing w:val="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6"/>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an</w:t>
      </w:r>
      <w:r w:rsidRPr="00701A2E">
        <w:rPr>
          <w:rFonts w:ascii="Arial" w:eastAsia="Arial" w:hAnsi="Arial" w:cs="Arial"/>
          <w:lang w:eastAsia="en-US"/>
        </w:rPr>
        <w:t>ta</w:t>
      </w:r>
      <w:r w:rsidRPr="00701A2E">
        <w:rPr>
          <w:rFonts w:ascii="Arial" w:eastAsia="Arial" w:hAnsi="Arial" w:cs="Arial"/>
          <w:spacing w:val="10"/>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4"/>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5"/>
          <w:lang w:eastAsia="en-US"/>
        </w:rPr>
        <w:t xml:space="preserve"> </w:t>
      </w:r>
      <w:r w:rsidRPr="00701A2E">
        <w:rPr>
          <w:rFonts w:ascii="Arial" w:eastAsia="Arial" w:hAnsi="Arial" w:cs="Arial"/>
          <w:lang w:eastAsia="en-US"/>
        </w:rPr>
        <w:t>m</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ta</w:t>
      </w:r>
    </w:p>
    <w:p w14:paraId="110026FF" w14:textId="77777777" w:rsidR="00701A2E" w:rsidRPr="00701A2E" w:rsidRDefault="00701A2E" w:rsidP="00701A2E">
      <w:pPr>
        <w:numPr>
          <w:ilvl w:val="5"/>
          <w:numId w:val="139"/>
        </w:numPr>
        <w:tabs>
          <w:tab w:val="left" w:pos="1182"/>
        </w:tabs>
        <w:kinsoku w:val="0"/>
        <w:overflowPunct w:val="0"/>
        <w:adjustRightInd w:val="0"/>
        <w:spacing w:before="1"/>
        <w:ind w:left="426" w:right="75" w:hanging="329"/>
        <w:jc w:val="both"/>
        <w:rPr>
          <w:rFonts w:ascii="Arial" w:eastAsia="Arial" w:hAnsi="Arial" w:cs="Arial"/>
          <w:lang w:eastAsia="en-US"/>
        </w:rPr>
      </w:pPr>
      <w:r w:rsidRPr="00701A2E">
        <w:rPr>
          <w:rFonts w:ascii="Arial" w:eastAsia="Arial" w:hAnsi="Arial" w:cs="Arial"/>
          <w:spacing w:val="-2"/>
          <w:lang w:eastAsia="en-US"/>
        </w:rPr>
        <w:t>Ub</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p>
    <w:p w14:paraId="4DE4B51D" w14:textId="77777777" w:rsidR="00701A2E" w:rsidRPr="00701A2E" w:rsidRDefault="00701A2E" w:rsidP="00701A2E">
      <w:pPr>
        <w:numPr>
          <w:ilvl w:val="5"/>
          <w:numId w:val="139"/>
        </w:numPr>
        <w:tabs>
          <w:tab w:val="left" w:pos="1182"/>
        </w:tabs>
        <w:kinsoku w:val="0"/>
        <w:overflowPunct w:val="0"/>
        <w:adjustRightInd w:val="0"/>
        <w:spacing w:before="6"/>
        <w:ind w:left="426" w:right="75" w:hanging="329"/>
        <w:jc w:val="both"/>
        <w:rPr>
          <w:rFonts w:ascii="Arial" w:eastAsia="Arial" w:hAnsi="Arial" w:cs="Arial"/>
          <w:lang w:eastAsia="en-US"/>
        </w:rPr>
      </w:pPr>
      <w:r w:rsidRPr="00701A2E">
        <w:rPr>
          <w:rFonts w:ascii="Arial" w:eastAsia="Arial" w:hAnsi="Arial" w:cs="Arial"/>
          <w:lang w:eastAsia="en-US"/>
        </w:rPr>
        <w:t>P</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od</w:t>
      </w:r>
      <w:r w:rsidRPr="00701A2E">
        <w:rPr>
          <w:rFonts w:ascii="Arial" w:eastAsia="Arial" w:hAnsi="Arial" w:cs="Arial"/>
          <w:lang w:eastAsia="en-US"/>
        </w:rPr>
        <w:t>o</w:t>
      </w:r>
      <w:r w:rsidRPr="00701A2E">
        <w:rPr>
          <w:rFonts w:ascii="Arial" w:eastAsia="Arial" w:hAnsi="Arial" w:cs="Arial"/>
          <w:spacing w:val="13"/>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3"/>
          <w:lang w:eastAsia="en-US"/>
        </w:rPr>
        <w:t xml:space="preserve"> </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eg</w:t>
      </w:r>
      <w:r w:rsidRPr="00701A2E">
        <w:rPr>
          <w:rFonts w:ascii="Arial" w:eastAsia="Arial" w:hAnsi="Arial" w:cs="Arial"/>
          <w:lang w:eastAsia="en-US"/>
        </w:rPr>
        <w:t>o</w:t>
      </w:r>
    </w:p>
    <w:p w14:paraId="5A050761" w14:textId="77777777" w:rsidR="00701A2E" w:rsidRPr="00701A2E" w:rsidRDefault="00701A2E" w:rsidP="00701A2E">
      <w:pPr>
        <w:numPr>
          <w:ilvl w:val="5"/>
          <w:numId w:val="139"/>
        </w:numPr>
        <w:tabs>
          <w:tab w:val="left" w:pos="1182"/>
        </w:tabs>
        <w:kinsoku w:val="0"/>
        <w:overflowPunct w:val="0"/>
        <w:adjustRightInd w:val="0"/>
        <w:spacing w:before="5"/>
        <w:ind w:left="426" w:right="75" w:hanging="329"/>
        <w:jc w:val="both"/>
        <w:rPr>
          <w:rFonts w:ascii="Arial" w:eastAsia="Arial" w:hAnsi="Arial" w:cs="Arial"/>
          <w:lang w:eastAsia="en-US"/>
        </w:rPr>
      </w:pPr>
      <w:r w:rsidRPr="00701A2E">
        <w:rPr>
          <w:rFonts w:ascii="Arial" w:eastAsia="Arial" w:hAnsi="Arial" w:cs="Arial"/>
          <w:lang w:eastAsia="en-US"/>
        </w:rPr>
        <w:t>I</w:t>
      </w:r>
      <w:r w:rsidRPr="00701A2E">
        <w:rPr>
          <w:rFonts w:ascii="Arial" w:eastAsia="Arial" w:hAnsi="Arial" w:cs="Arial"/>
          <w:spacing w:val="-2"/>
          <w:lang w:eastAsia="en-US"/>
        </w:rPr>
        <w:t>nd</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9"/>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i</w:t>
      </w:r>
      <w:r w:rsidRPr="00701A2E">
        <w:rPr>
          <w:rFonts w:ascii="Arial" w:eastAsia="Arial" w:hAnsi="Arial" w:cs="Arial"/>
          <w:spacing w:val="7"/>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7"/>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l</w:t>
      </w:r>
      <w:r w:rsidRPr="00701A2E">
        <w:rPr>
          <w:rFonts w:ascii="Arial" w:eastAsia="Arial" w:hAnsi="Arial" w:cs="Arial"/>
          <w:spacing w:val="12"/>
          <w:lang w:eastAsia="en-US"/>
        </w:rPr>
        <w:t xml:space="preserve"> </w:t>
      </w:r>
      <w:r w:rsidRPr="00701A2E">
        <w:rPr>
          <w:rFonts w:ascii="Arial" w:eastAsia="Arial" w:hAnsi="Arial" w:cs="Arial"/>
          <w:lang w:eastAsia="en-US"/>
        </w:rPr>
        <w:t>o</w:t>
      </w:r>
      <w:r w:rsidRPr="00701A2E">
        <w:rPr>
          <w:rFonts w:ascii="Arial" w:eastAsia="Arial" w:hAnsi="Arial" w:cs="Arial"/>
          <w:spacing w:val="7"/>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spacing w:val="3"/>
          <w:lang w:eastAsia="en-US"/>
        </w:rPr>
        <w:t>m</w:t>
      </w:r>
      <w:r w:rsidRPr="00701A2E">
        <w:rPr>
          <w:rFonts w:ascii="Arial" w:eastAsia="Arial" w:hAnsi="Arial" w:cs="Arial"/>
          <w:spacing w:val="-2"/>
          <w:lang w:eastAsia="en-US"/>
        </w:rPr>
        <w:t>b</w:t>
      </w:r>
      <w:r w:rsidRPr="00701A2E">
        <w:rPr>
          <w:rFonts w:ascii="Arial" w:eastAsia="Arial" w:hAnsi="Arial" w:cs="Arial"/>
          <w:lang w:eastAsia="en-US"/>
        </w:rPr>
        <w:t>ra</w:t>
      </w:r>
    </w:p>
    <w:p w14:paraId="0DF8F905" w14:textId="77777777" w:rsidR="00701A2E" w:rsidRPr="00701A2E" w:rsidRDefault="00701A2E" w:rsidP="00701A2E">
      <w:pPr>
        <w:numPr>
          <w:ilvl w:val="5"/>
          <w:numId w:val="139"/>
        </w:numPr>
        <w:tabs>
          <w:tab w:val="left" w:pos="1182"/>
        </w:tabs>
        <w:kinsoku w:val="0"/>
        <w:overflowPunct w:val="0"/>
        <w:adjustRightInd w:val="0"/>
        <w:spacing w:before="5"/>
        <w:ind w:left="426" w:right="75" w:hanging="329"/>
        <w:jc w:val="both"/>
        <w:rPr>
          <w:rFonts w:ascii="Arial" w:eastAsia="Arial" w:hAnsi="Arial" w:cs="Arial"/>
          <w:lang w:eastAsia="en-US"/>
        </w:rPr>
      </w:pPr>
      <w:r w:rsidRPr="00701A2E">
        <w:rPr>
          <w:rFonts w:ascii="Arial" w:eastAsia="Arial" w:hAnsi="Arial" w:cs="Arial"/>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lang w:eastAsia="en-US"/>
        </w:rPr>
        <w:t>o</w:t>
      </w:r>
      <w:r w:rsidRPr="00701A2E">
        <w:rPr>
          <w:rFonts w:ascii="Arial" w:eastAsia="Arial" w:hAnsi="Arial" w:cs="Arial"/>
          <w:spacing w:val="11"/>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1"/>
          <w:lang w:eastAsia="en-US"/>
        </w:rPr>
        <w:t xml:space="preserve"> </w:t>
      </w:r>
      <w:r w:rsidRPr="00701A2E">
        <w:rPr>
          <w:rFonts w:ascii="Arial" w:eastAsia="Arial" w:hAnsi="Arial" w:cs="Arial"/>
          <w:spacing w:val="-2"/>
          <w:lang w:eastAsia="en-US"/>
        </w:rPr>
        <w:t>gua</w:t>
      </w:r>
      <w:r w:rsidRPr="00701A2E">
        <w:rPr>
          <w:rFonts w:ascii="Arial" w:eastAsia="Arial" w:hAnsi="Arial" w:cs="Arial"/>
          <w:lang w:eastAsia="en-US"/>
        </w:rPr>
        <w:t>r</w:t>
      </w:r>
      <w:r w:rsidRPr="00701A2E">
        <w:rPr>
          <w:rFonts w:ascii="Arial" w:eastAsia="Arial" w:hAnsi="Arial" w:cs="Arial"/>
          <w:spacing w:val="-2"/>
          <w:lang w:eastAsia="en-US"/>
        </w:rPr>
        <w:t>d</w:t>
      </w:r>
      <w:r w:rsidRPr="00701A2E">
        <w:rPr>
          <w:rFonts w:ascii="Arial" w:eastAsia="Arial" w:hAnsi="Arial" w:cs="Arial"/>
          <w:lang w:eastAsia="en-US"/>
        </w:rPr>
        <w:t>a</w:t>
      </w:r>
      <w:r w:rsidRPr="00701A2E">
        <w:rPr>
          <w:rFonts w:ascii="Arial" w:eastAsia="Arial" w:hAnsi="Arial" w:cs="Arial"/>
          <w:spacing w:val="11"/>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2"/>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an</w:t>
      </w:r>
      <w:r w:rsidRPr="00701A2E">
        <w:rPr>
          <w:rFonts w:ascii="Arial" w:eastAsia="Arial" w:hAnsi="Arial" w:cs="Arial"/>
          <w:lang w:eastAsia="en-US"/>
        </w:rPr>
        <w:t>ta</w:t>
      </w:r>
    </w:p>
    <w:p w14:paraId="2375F40F" w14:textId="77777777" w:rsidR="00701A2E" w:rsidRPr="00701A2E" w:rsidRDefault="00701A2E" w:rsidP="00701A2E">
      <w:pPr>
        <w:numPr>
          <w:ilvl w:val="5"/>
          <w:numId w:val="139"/>
        </w:numPr>
        <w:tabs>
          <w:tab w:val="left" w:pos="1182"/>
        </w:tabs>
        <w:kinsoku w:val="0"/>
        <w:overflowPunct w:val="0"/>
        <w:adjustRightInd w:val="0"/>
        <w:spacing w:before="1"/>
        <w:ind w:left="426" w:right="75" w:hanging="329"/>
        <w:jc w:val="both"/>
        <w:rPr>
          <w:rFonts w:ascii="Arial" w:eastAsia="Arial" w:hAnsi="Arial" w:cs="Arial"/>
          <w:lang w:eastAsia="en-US"/>
        </w:rPr>
      </w:pPr>
      <w:r w:rsidRPr="00701A2E">
        <w:rPr>
          <w:rFonts w:ascii="Arial" w:eastAsia="Arial" w:hAnsi="Arial" w:cs="Arial"/>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lang w:eastAsia="en-US"/>
        </w:rPr>
        <w:t>o</w:t>
      </w:r>
      <w:r w:rsidRPr="00701A2E">
        <w:rPr>
          <w:rFonts w:ascii="Arial" w:eastAsia="Arial" w:hAnsi="Arial" w:cs="Arial"/>
          <w:spacing w:val="11"/>
          <w:lang w:eastAsia="en-US"/>
        </w:rPr>
        <w:t xml:space="preserve"> </w:t>
      </w:r>
      <w:r w:rsidRPr="00701A2E">
        <w:rPr>
          <w:rFonts w:ascii="Arial" w:eastAsia="Arial" w:hAnsi="Arial" w:cs="Arial"/>
          <w:lang w:eastAsia="en-US"/>
        </w:rPr>
        <w:t>fí</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1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7"/>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7"/>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6"/>
          <w:lang w:eastAsia="en-US"/>
        </w:rPr>
        <w:t>e</w:t>
      </w:r>
      <w:r w:rsidRPr="00701A2E">
        <w:rPr>
          <w:rFonts w:ascii="Arial" w:eastAsia="Arial" w:hAnsi="Arial" w:cs="Arial"/>
          <w:lang w:eastAsia="en-US"/>
        </w:rPr>
        <w:t>ta</w:t>
      </w:r>
    </w:p>
    <w:p w14:paraId="7F20A29C" w14:textId="77777777" w:rsidR="00701A2E" w:rsidRPr="00701A2E" w:rsidRDefault="00701A2E" w:rsidP="00701A2E">
      <w:pPr>
        <w:tabs>
          <w:tab w:val="left" w:pos="1182"/>
        </w:tabs>
        <w:kinsoku w:val="0"/>
        <w:overflowPunct w:val="0"/>
        <w:adjustRightInd w:val="0"/>
        <w:spacing w:before="1"/>
        <w:ind w:right="75"/>
        <w:jc w:val="both"/>
        <w:rPr>
          <w:rFonts w:ascii="Arial" w:eastAsia="Arial" w:hAnsi="Arial" w:cs="Arial"/>
          <w:lang w:eastAsia="en-US"/>
        </w:rPr>
      </w:pPr>
    </w:p>
    <w:p w14:paraId="220B3F99" w14:textId="77777777" w:rsidR="00701A2E" w:rsidRPr="00701A2E" w:rsidRDefault="00701A2E" w:rsidP="00701A2E">
      <w:pPr>
        <w:kinsoku w:val="0"/>
        <w:overflowPunct w:val="0"/>
        <w:spacing w:line="246" w:lineRule="auto"/>
        <w:ind w:right="75"/>
        <w:jc w:val="both"/>
        <w:rPr>
          <w:rFonts w:ascii="Arial" w:eastAsia="Arial" w:hAnsi="Arial" w:cs="Arial"/>
          <w:lang w:eastAsia="en-US"/>
        </w:rPr>
      </w:pPr>
      <w:r w:rsidRPr="00701A2E">
        <w:rPr>
          <w:rFonts w:ascii="Arial" w:eastAsia="Arial" w:hAnsi="Arial" w:cs="Arial"/>
          <w:lang w:eastAsia="en-US"/>
        </w:rPr>
        <w:t xml:space="preserve">Asimismo, con la finalidad de mantener un control actualizado, el </w:t>
      </w:r>
      <w:r w:rsidRPr="00701A2E">
        <w:rPr>
          <w:rFonts w:ascii="Arial" w:eastAsia="Arial" w:hAnsi="Arial" w:cs="Arial"/>
          <w:b/>
          <w:bCs/>
          <w:lang w:eastAsia="en-US"/>
        </w:rPr>
        <w:t>“Proveedor”</w:t>
      </w:r>
      <w:r w:rsidRPr="00701A2E">
        <w:rPr>
          <w:rFonts w:ascii="Arial" w:eastAsia="Arial" w:hAnsi="Arial" w:cs="Arial"/>
          <w:lang w:eastAsia="en-US"/>
        </w:rPr>
        <w:t>, deberá entregar un inventario cuatrimestral en el que se incluyan los requisitos mínimos antes descritos; dentro de los primeros 10 (diez) días hábiles de los meses correspondientes (abril, agosto y diciembre de 2025).</w:t>
      </w:r>
    </w:p>
    <w:p w14:paraId="24938D0D" w14:textId="77777777" w:rsidR="00701A2E" w:rsidRPr="00701A2E" w:rsidRDefault="00701A2E" w:rsidP="00701A2E">
      <w:pPr>
        <w:kinsoku w:val="0"/>
        <w:overflowPunct w:val="0"/>
        <w:spacing w:line="246" w:lineRule="auto"/>
        <w:ind w:right="75"/>
        <w:jc w:val="both"/>
        <w:rPr>
          <w:rFonts w:ascii="Arial" w:eastAsia="Arial" w:hAnsi="Arial" w:cs="Arial"/>
          <w:lang w:eastAsia="en-US"/>
        </w:rPr>
      </w:pPr>
    </w:p>
    <w:p w14:paraId="4B96F59A" w14:textId="77777777" w:rsidR="00701A2E" w:rsidRPr="00701A2E" w:rsidRDefault="00701A2E" w:rsidP="00701A2E">
      <w:pPr>
        <w:kinsoku w:val="0"/>
        <w:overflowPunct w:val="0"/>
        <w:spacing w:line="246" w:lineRule="auto"/>
        <w:ind w:right="75"/>
        <w:jc w:val="both"/>
        <w:rPr>
          <w:rFonts w:ascii="Arial" w:eastAsia="Arial" w:hAnsi="Arial" w:cs="Arial"/>
          <w:b/>
          <w:bCs/>
          <w:u w:val="single"/>
          <w:lang w:eastAsia="en-US"/>
        </w:rPr>
      </w:pPr>
      <w:r w:rsidRPr="00701A2E">
        <w:rPr>
          <w:rFonts w:ascii="Arial" w:eastAsia="Arial" w:hAnsi="Arial" w:cs="Arial"/>
          <w:b/>
          <w:bCs/>
          <w:u w:val="single"/>
          <w:lang w:eastAsia="en-US"/>
        </w:rPr>
        <w:t>En caso de no entregar el inventario del mes correspondiente, se hará acreedor a la pena convencional correspondiente, señalada en el numeral 8. Penas Convencionales de la Convocatoria.</w:t>
      </w:r>
    </w:p>
    <w:p w14:paraId="7958F287" w14:textId="77777777" w:rsidR="00701A2E" w:rsidRPr="00701A2E" w:rsidRDefault="00701A2E" w:rsidP="00701A2E">
      <w:pPr>
        <w:kinsoku w:val="0"/>
        <w:overflowPunct w:val="0"/>
        <w:spacing w:before="14" w:line="200" w:lineRule="exact"/>
        <w:ind w:right="75"/>
        <w:jc w:val="both"/>
        <w:rPr>
          <w:rFonts w:ascii="Arial" w:eastAsia="Arial" w:hAnsi="Arial" w:cs="Arial"/>
          <w:lang w:eastAsia="en-US"/>
        </w:rPr>
      </w:pPr>
    </w:p>
    <w:p w14:paraId="645D2039"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r w:rsidRPr="00701A2E">
        <w:rPr>
          <w:rFonts w:ascii="Arial" w:eastAsia="Arial" w:hAnsi="Arial" w:cs="Arial"/>
          <w:spacing w:val="-2"/>
          <w:lang w:eastAsia="en-US"/>
        </w:rPr>
        <w:t>La</w:t>
      </w:r>
      <w:r w:rsidRPr="00701A2E">
        <w:rPr>
          <w:rFonts w:ascii="Arial" w:eastAsia="Arial" w:hAnsi="Arial" w:cs="Arial"/>
          <w:lang w:eastAsia="en-US"/>
        </w:rPr>
        <w:t>s</w:t>
      </w:r>
      <w:r w:rsidRPr="00701A2E">
        <w:rPr>
          <w:rFonts w:ascii="Arial" w:eastAsia="Arial" w:hAnsi="Arial" w:cs="Arial"/>
          <w:spacing w:val="3"/>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dade</w:t>
      </w:r>
      <w:r w:rsidRPr="00701A2E">
        <w:rPr>
          <w:rFonts w:ascii="Arial" w:eastAsia="Arial" w:hAnsi="Arial" w:cs="Arial"/>
          <w:lang w:eastAsia="en-US"/>
        </w:rPr>
        <w:t>s</w:t>
      </w:r>
      <w:r w:rsidRPr="00701A2E">
        <w:rPr>
          <w:rFonts w:ascii="Arial" w:eastAsia="Arial" w:hAnsi="Arial" w:cs="Arial"/>
          <w:spacing w:val="4"/>
          <w:lang w:eastAsia="en-US"/>
        </w:rPr>
        <w:t xml:space="preserve"> </w:t>
      </w:r>
      <w:r w:rsidRPr="00701A2E">
        <w:rPr>
          <w:rFonts w:ascii="Arial" w:eastAsia="Arial" w:hAnsi="Arial" w:cs="Arial"/>
          <w:lang w:eastAsia="en-US"/>
        </w:rPr>
        <w:t>para realizar</w:t>
      </w:r>
      <w:r w:rsidRPr="00701A2E">
        <w:rPr>
          <w:rFonts w:ascii="Arial" w:eastAsia="Arial" w:hAnsi="Arial" w:cs="Arial"/>
          <w:spacing w:val="10"/>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end</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8"/>
          <w:lang w:eastAsia="en-US"/>
        </w:rPr>
        <w:t xml:space="preserve"> </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2"/>
          <w:lang w:eastAsia="en-US"/>
        </w:rPr>
        <w:t xml:space="preserve"> </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spacing w:val="-6"/>
          <w:lang w:eastAsia="en-US"/>
        </w:rPr>
        <w:t>a</w:t>
      </w:r>
      <w:r w:rsidRPr="00701A2E">
        <w:rPr>
          <w:rFonts w:ascii="Arial" w:eastAsia="Arial" w:hAnsi="Arial" w:cs="Arial"/>
          <w:spacing w:val="-2"/>
          <w:lang w:eastAsia="en-US"/>
        </w:rPr>
        <w:t>l</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8"/>
          <w:lang w:eastAsia="en-US"/>
        </w:rPr>
        <w:t xml:space="preserve"> </w:t>
      </w:r>
      <w:r w:rsidRPr="00701A2E">
        <w:rPr>
          <w:rFonts w:ascii="Arial" w:eastAsia="Arial" w:hAnsi="Arial" w:cs="Arial"/>
          <w:spacing w:val="-2"/>
          <w:lang w:eastAsia="en-US"/>
        </w:rPr>
        <w:t>ga</w:t>
      </w:r>
      <w:r w:rsidRPr="00701A2E">
        <w:rPr>
          <w:rFonts w:ascii="Arial" w:eastAsia="Arial" w:hAnsi="Arial" w:cs="Arial"/>
          <w:lang w:eastAsia="en-US"/>
        </w:rPr>
        <w:t>r</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8"/>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3"/>
          <w:lang w:eastAsia="en-US"/>
        </w:rPr>
        <w:t>m</w:t>
      </w:r>
      <w:r w:rsidRPr="00701A2E">
        <w:rPr>
          <w:rFonts w:ascii="Arial" w:eastAsia="Arial" w:hAnsi="Arial" w:cs="Arial"/>
          <w:spacing w:val="-6"/>
          <w:lang w:eastAsia="en-US"/>
        </w:rPr>
        <w:t>e</w:t>
      </w:r>
      <w:r w:rsidRPr="00701A2E">
        <w:rPr>
          <w:rFonts w:ascii="Arial" w:eastAsia="Arial" w:hAnsi="Arial" w:cs="Arial"/>
          <w:spacing w:val="1"/>
          <w:lang w:eastAsia="en-US"/>
        </w:rPr>
        <w:t>j</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4"/>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ond</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4"/>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7"/>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u</w:t>
      </w:r>
      <w:r w:rsidRPr="00701A2E">
        <w:rPr>
          <w:rFonts w:ascii="Arial" w:eastAsia="Arial" w:hAnsi="Arial" w:cs="Arial"/>
          <w:lang w:eastAsia="en-US"/>
        </w:rPr>
        <w:t>d</w:t>
      </w:r>
      <w:r w:rsidRPr="00701A2E">
        <w:rPr>
          <w:rFonts w:ascii="Arial" w:eastAsia="Arial" w:hAnsi="Arial" w:cs="Arial"/>
          <w:spacing w:val="8"/>
          <w:lang w:eastAsia="en-US"/>
        </w:rPr>
        <w:t xml:space="preserve"> </w:t>
      </w:r>
      <w:r w:rsidRPr="00701A2E">
        <w:rPr>
          <w:rFonts w:ascii="Arial" w:eastAsia="Arial" w:hAnsi="Arial" w:cs="Arial"/>
          <w:lang w:eastAsia="en-US"/>
        </w:rPr>
        <w:t>y</w:t>
      </w:r>
      <w:r w:rsidRPr="00701A2E">
        <w:rPr>
          <w:rFonts w:ascii="Arial" w:eastAsia="Arial" w:hAnsi="Arial" w:cs="Arial"/>
          <w:spacing w:val="10"/>
          <w:lang w:eastAsia="en-US"/>
        </w:rPr>
        <w:t xml:space="preserve"> </w:t>
      </w:r>
      <w:r w:rsidRPr="00701A2E">
        <w:rPr>
          <w:rFonts w:ascii="Arial" w:eastAsia="Arial" w:hAnsi="Arial" w:cs="Arial"/>
          <w:spacing w:val="-2"/>
          <w:lang w:eastAsia="en-US"/>
        </w:rPr>
        <w:t>apa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w w:val="10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0"/>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7"/>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lang w:eastAsia="en-US"/>
        </w:rPr>
        <w:t>y</w:t>
      </w:r>
      <w:r w:rsidRPr="00701A2E">
        <w:rPr>
          <w:rFonts w:ascii="Arial" w:eastAsia="Arial" w:hAnsi="Arial" w:cs="Arial"/>
          <w:spacing w:val="12"/>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lang w:eastAsia="en-US"/>
        </w:rPr>
        <w:t>o</w:t>
      </w:r>
      <w:r w:rsidRPr="00701A2E">
        <w:rPr>
          <w:rFonts w:ascii="Arial" w:eastAsia="Arial" w:hAnsi="Arial" w:cs="Arial"/>
          <w:spacing w:val="5"/>
          <w:lang w:eastAsia="en-US"/>
        </w:rPr>
        <w:t xml:space="preserve"> </w:t>
      </w:r>
      <w:r w:rsidRPr="00701A2E">
        <w:rPr>
          <w:rFonts w:ascii="Arial" w:eastAsia="Arial" w:hAnsi="Arial" w:cs="Arial"/>
          <w:spacing w:val="4"/>
          <w:lang w:eastAsia="en-US"/>
        </w:rPr>
        <w:t>f</w:t>
      </w:r>
      <w:r w:rsidRPr="00701A2E">
        <w:rPr>
          <w:rFonts w:ascii="Arial" w:eastAsia="Arial" w:hAnsi="Arial" w:cs="Arial"/>
          <w:lang w:eastAsia="en-US"/>
        </w:rPr>
        <w:t>í</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10"/>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6"/>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lang w:eastAsia="en-US"/>
        </w:rPr>
        <w:t>y</w:t>
      </w:r>
      <w:r w:rsidRPr="00701A2E">
        <w:rPr>
          <w:rFonts w:ascii="Arial" w:eastAsia="Arial" w:hAnsi="Arial" w:cs="Arial"/>
          <w:spacing w:val="7"/>
          <w:lang w:eastAsia="en-US"/>
        </w:rPr>
        <w:t xml:space="preserve"> </w:t>
      </w:r>
      <w:r w:rsidRPr="00701A2E">
        <w:rPr>
          <w:rFonts w:ascii="Arial" w:eastAsia="Arial" w:hAnsi="Arial" w:cs="Arial"/>
          <w:spacing w:val="3"/>
          <w:lang w:eastAsia="en-US"/>
        </w:rPr>
        <w:t>m</w:t>
      </w:r>
      <w:r w:rsidRPr="00701A2E">
        <w:rPr>
          <w:rFonts w:ascii="Arial" w:eastAsia="Arial" w:hAnsi="Arial" w:cs="Arial"/>
          <w:spacing w:val="-6"/>
          <w:lang w:eastAsia="en-US"/>
        </w:rPr>
        <w:t>a</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t</w:t>
      </w:r>
      <w:r w:rsidRPr="00701A2E">
        <w:rPr>
          <w:rFonts w:ascii="Arial" w:eastAsia="Arial" w:hAnsi="Arial" w:cs="Arial"/>
          <w:spacing w:val="-6"/>
          <w:lang w:eastAsia="en-US"/>
        </w:rPr>
        <w:t>o</w:t>
      </w:r>
      <w:r w:rsidRPr="00701A2E">
        <w:rPr>
          <w:rFonts w:ascii="Arial" w:eastAsia="Arial" w:hAnsi="Arial" w:cs="Arial"/>
          <w:spacing w:val="-2"/>
          <w:lang w:eastAsia="en-US"/>
        </w:rPr>
        <w:t>ne</w:t>
      </w:r>
      <w:r w:rsidRPr="00701A2E">
        <w:rPr>
          <w:rFonts w:ascii="Arial" w:eastAsia="Arial" w:hAnsi="Arial" w:cs="Arial"/>
          <w:spacing w:val="-5"/>
          <w:lang w:eastAsia="en-US"/>
        </w:rPr>
        <w:t>s</w:t>
      </w:r>
      <w:r w:rsidRPr="00701A2E">
        <w:rPr>
          <w:rFonts w:ascii="Arial" w:eastAsia="Arial" w:hAnsi="Arial" w:cs="Arial"/>
          <w:lang w:eastAsia="en-US"/>
        </w:rPr>
        <w:t>.</w:t>
      </w:r>
    </w:p>
    <w:p w14:paraId="63AA1C39" w14:textId="77777777" w:rsidR="00701A2E" w:rsidRPr="00701A2E" w:rsidRDefault="00701A2E" w:rsidP="00701A2E">
      <w:pPr>
        <w:kinsoku w:val="0"/>
        <w:overflowPunct w:val="0"/>
        <w:spacing w:before="11" w:line="200" w:lineRule="exact"/>
        <w:ind w:right="75"/>
        <w:jc w:val="both"/>
        <w:rPr>
          <w:rFonts w:ascii="Arial" w:eastAsia="Arial" w:hAnsi="Arial" w:cs="Arial"/>
          <w:lang w:eastAsia="en-US"/>
        </w:rPr>
      </w:pPr>
    </w:p>
    <w:p w14:paraId="100997AB"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r w:rsidRPr="00701A2E">
        <w:rPr>
          <w:rFonts w:ascii="Arial" w:eastAsia="Arial" w:hAnsi="Arial" w:cs="Arial"/>
          <w:spacing w:val="-2"/>
          <w:lang w:eastAsia="en-US"/>
        </w:rPr>
        <w:t xml:space="preserve">De existir alguna deficiencia detectada en la actividad antes descrita, el </w:t>
      </w:r>
      <w:r w:rsidRPr="00701A2E">
        <w:rPr>
          <w:rFonts w:ascii="Arial" w:eastAsia="Arial" w:hAnsi="Arial" w:cs="Arial"/>
          <w:b/>
          <w:bCs/>
          <w:spacing w:val="-2"/>
          <w:lang w:eastAsia="en-US"/>
        </w:rPr>
        <w:t>“Proveedor”</w:t>
      </w:r>
      <w:r w:rsidRPr="00701A2E">
        <w:rPr>
          <w:rFonts w:ascii="Arial" w:eastAsia="Arial" w:hAnsi="Arial" w:cs="Arial"/>
          <w:b/>
          <w:bCs/>
          <w:spacing w:val="-2"/>
          <w:u w:val="single"/>
          <w:lang w:eastAsia="en-US"/>
        </w:rPr>
        <w:t xml:space="preserve"> se hará acreedor a la deductiva correspondiente, señalada en el </w:t>
      </w:r>
      <w:r w:rsidRPr="00701A2E">
        <w:rPr>
          <w:rFonts w:ascii="Arial" w:eastAsia="Arial" w:hAnsi="Arial" w:cs="Arial"/>
          <w:b/>
          <w:bCs/>
          <w:u w:val="single"/>
          <w:lang w:eastAsia="en-US"/>
        </w:rPr>
        <w:t>numeral 9. Deducciones, de la Convocatoria.</w:t>
      </w:r>
      <w:r w:rsidRPr="00701A2E">
        <w:rPr>
          <w:rFonts w:ascii="Arial" w:eastAsia="Arial" w:hAnsi="Arial" w:cs="Arial"/>
          <w:spacing w:val="-2"/>
          <w:lang w:eastAsia="en-US"/>
        </w:rPr>
        <w:t xml:space="preserve"> El </w:t>
      </w:r>
      <w:r w:rsidRPr="00701A2E">
        <w:rPr>
          <w:rFonts w:ascii="Arial" w:eastAsia="Arial" w:hAnsi="Arial" w:cs="Arial"/>
          <w:b/>
          <w:bCs/>
          <w:spacing w:val="-2"/>
          <w:lang w:eastAsia="en-US"/>
        </w:rPr>
        <w:t>Supervisor del Contrato</w:t>
      </w:r>
      <w:r w:rsidRPr="00701A2E">
        <w:rPr>
          <w:rFonts w:ascii="Arial" w:eastAsia="Arial" w:hAnsi="Arial" w:cs="Arial"/>
          <w:spacing w:val="-2"/>
          <w:lang w:eastAsia="en-US"/>
        </w:rPr>
        <w:t xml:space="preserve"> o quien este designe, enviará vía correo electrónico al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 xml:space="preserve">un reporte donde describa la deficiencia en el servicio. </w:t>
      </w:r>
    </w:p>
    <w:p w14:paraId="5B0C303E"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p>
    <w:p w14:paraId="7DA3B268"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r w:rsidRPr="00701A2E">
        <w:rPr>
          <w:rFonts w:ascii="Arial" w:eastAsia="Arial" w:hAnsi="Arial" w:cs="Arial"/>
          <w:spacing w:val="-2"/>
          <w:lang w:eastAsia="en-US"/>
        </w:rPr>
        <w:t xml:space="preserve">Para dar como atendido un reporte, el personal del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deberá responder el correo electrónico a través del cual se reportó la deficiencia adjuntando la evidencia fotográfica.</w:t>
      </w:r>
    </w:p>
    <w:p w14:paraId="0C00319A"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p>
    <w:p w14:paraId="7E7B911F" w14:textId="77777777" w:rsidR="00701A2E" w:rsidRDefault="00701A2E" w:rsidP="00701A2E">
      <w:pPr>
        <w:kinsoku w:val="0"/>
        <w:overflowPunct w:val="0"/>
        <w:spacing w:line="242" w:lineRule="auto"/>
        <w:ind w:right="75"/>
        <w:jc w:val="both"/>
        <w:rPr>
          <w:rFonts w:ascii="Arial" w:eastAsia="Arial" w:hAnsi="Arial" w:cs="Arial"/>
          <w:b/>
          <w:bCs/>
          <w:u w:val="single"/>
          <w:lang w:eastAsia="en-US"/>
        </w:rPr>
      </w:pPr>
      <w:r w:rsidRPr="00701A2E">
        <w:rPr>
          <w:rFonts w:ascii="Arial" w:eastAsia="Arial" w:hAnsi="Arial" w:cs="Arial"/>
          <w:b/>
          <w:bCs/>
          <w:spacing w:val="-2"/>
          <w:u w:val="single"/>
          <w:lang w:eastAsia="en-US"/>
        </w:rPr>
        <w:t>En caso de no atender el reporte dentro de las primeras 24 (veinticuatro) horas naturales, se aplicará la pena convencional correspondiente</w:t>
      </w:r>
      <w:r w:rsidRPr="00701A2E">
        <w:rPr>
          <w:rFonts w:ascii="Arial" w:eastAsia="Arial" w:hAnsi="Arial" w:cs="Arial"/>
          <w:b/>
          <w:bCs/>
          <w:u w:val="single"/>
          <w:lang w:eastAsia="en-US"/>
        </w:rPr>
        <w:t>, señalada en el numeral 8. Penas Convencionales de la Convocatoria.</w:t>
      </w:r>
    </w:p>
    <w:p w14:paraId="709BDCE1" w14:textId="77777777" w:rsidR="00701A2E" w:rsidRDefault="00701A2E" w:rsidP="00701A2E">
      <w:pPr>
        <w:kinsoku w:val="0"/>
        <w:overflowPunct w:val="0"/>
        <w:spacing w:line="242" w:lineRule="auto"/>
        <w:ind w:right="75"/>
        <w:jc w:val="both"/>
        <w:rPr>
          <w:rFonts w:ascii="Arial" w:eastAsia="Arial" w:hAnsi="Arial" w:cs="Arial"/>
          <w:b/>
          <w:bCs/>
          <w:u w:val="single"/>
          <w:lang w:eastAsia="en-US"/>
        </w:rPr>
      </w:pPr>
    </w:p>
    <w:p w14:paraId="509E10FA" w14:textId="77777777" w:rsidR="00701A2E" w:rsidRDefault="00701A2E" w:rsidP="00701A2E">
      <w:pPr>
        <w:kinsoku w:val="0"/>
        <w:overflowPunct w:val="0"/>
        <w:spacing w:line="242" w:lineRule="auto"/>
        <w:ind w:right="75"/>
        <w:jc w:val="both"/>
        <w:rPr>
          <w:rFonts w:ascii="Arial" w:eastAsia="Arial" w:hAnsi="Arial" w:cs="Arial"/>
          <w:b/>
          <w:bCs/>
          <w:u w:val="single"/>
          <w:lang w:eastAsia="en-US"/>
        </w:rPr>
      </w:pPr>
    </w:p>
    <w:p w14:paraId="622685D7" w14:textId="77777777" w:rsidR="00701A2E" w:rsidRPr="00701A2E" w:rsidRDefault="00701A2E" w:rsidP="00701A2E">
      <w:pPr>
        <w:kinsoku w:val="0"/>
        <w:overflowPunct w:val="0"/>
        <w:spacing w:line="242" w:lineRule="auto"/>
        <w:ind w:right="75"/>
        <w:jc w:val="both"/>
        <w:rPr>
          <w:rFonts w:ascii="Arial" w:eastAsia="Arial" w:hAnsi="Arial" w:cs="Arial"/>
          <w:b/>
          <w:bCs/>
          <w:u w:val="single"/>
          <w:lang w:eastAsia="en-US"/>
        </w:rPr>
      </w:pPr>
    </w:p>
    <w:p w14:paraId="657B4A98" w14:textId="77777777" w:rsidR="00701A2E" w:rsidRPr="00701A2E" w:rsidRDefault="00701A2E" w:rsidP="00701A2E">
      <w:pPr>
        <w:kinsoku w:val="0"/>
        <w:overflowPunct w:val="0"/>
        <w:spacing w:before="7" w:line="200" w:lineRule="exact"/>
        <w:ind w:right="75"/>
        <w:jc w:val="both"/>
        <w:rPr>
          <w:rFonts w:ascii="Arial" w:eastAsia="Arial" w:hAnsi="Arial" w:cs="Arial"/>
          <w:lang w:eastAsia="en-US"/>
        </w:rPr>
      </w:pPr>
    </w:p>
    <w:p w14:paraId="45E99EA2" w14:textId="77777777" w:rsidR="00701A2E" w:rsidRPr="00701A2E" w:rsidRDefault="00701A2E" w:rsidP="00701A2E">
      <w:pPr>
        <w:spacing w:before="4"/>
        <w:ind w:left="-284" w:right="75"/>
        <w:jc w:val="both"/>
        <w:rPr>
          <w:rFonts w:ascii="Arial" w:eastAsia="Arial" w:hAnsi="Arial" w:cs="Arial"/>
          <w:b/>
          <w:lang w:eastAsia="en-US"/>
        </w:rPr>
      </w:pPr>
      <w:bookmarkStart w:id="1389" w:name="_Hlk138676324"/>
      <w:bookmarkEnd w:id="1388"/>
      <w:r w:rsidRPr="00701A2E">
        <w:rPr>
          <w:rFonts w:ascii="Arial" w:eastAsia="Arial" w:hAnsi="Arial" w:cs="Arial"/>
          <w:b/>
          <w:lang w:eastAsia="en-US"/>
        </w:rPr>
        <w:lastRenderedPageBreak/>
        <w:t>3.3.1 Mantenimiento de macetones en Sala de Consejo</w:t>
      </w:r>
    </w:p>
    <w:p w14:paraId="2E777888" w14:textId="77777777" w:rsidR="00701A2E" w:rsidRPr="00701A2E" w:rsidRDefault="00701A2E" w:rsidP="00701A2E">
      <w:pPr>
        <w:spacing w:before="4"/>
        <w:ind w:right="75"/>
        <w:jc w:val="both"/>
        <w:rPr>
          <w:rFonts w:ascii="Arial" w:eastAsia="Arial" w:hAnsi="Arial" w:cs="Arial"/>
          <w:lang w:eastAsia="en-US"/>
        </w:rPr>
      </w:pPr>
    </w:p>
    <w:p w14:paraId="3857BE6A" w14:textId="77777777" w:rsidR="00701A2E" w:rsidRPr="00701A2E" w:rsidRDefault="00701A2E" w:rsidP="00701A2E">
      <w:pPr>
        <w:spacing w:before="4"/>
        <w:ind w:right="75"/>
        <w:jc w:val="both"/>
        <w:rPr>
          <w:rFonts w:ascii="Arial" w:eastAsia="Arial" w:hAnsi="Arial" w:cs="Arial"/>
          <w:lang w:eastAsia="en-US"/>
        </w:rPr>
      </w:pP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45"/>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o</w:t>
      </w:r>
      <w:r w:rsidRPr="00701A2E">
        <w:rPr>
          <w:rFonts w:ascii="Arial" w:eastAsia="Arial" w:hAnsi="Arial" w:cs="Arial"/>
          <w:spacing w:val="44"/>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pe</w:t>
      </w:r>
      <w:r w:rsidRPr="00701A2E">
        <w:rPr>
          <w:rFonts w:ascii="Arial" w:eastAsia="Arial" w:hAnsi="Arial" w:cs="Arial"/>
          <w:lang w:eastAsia="en-US"/>
        </w:rPr>
        <w:t>cíf</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4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5"/>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5"/>
          <w:lang w:eastAsia="en-US"/>
        </w:rPr>
        <w:t xml:space="preserve"> </w:t>
      </w:r>
      <w:r w:rsidRPr="00701A2E">
        <w:rPr>
          <w:rFonts w:ascii="Arial" w:eastAsia="Arial" w:hAnsi="Arial" w:cs="Arial"/>
          <w:lang w:eastAsia="en-US"/>
        </w:rPr>
        <w:t>S</w:t>
      </w:r>
      <w:r w:rsidRPr="00701A2E">
        <w:rPr>
          <w:rFonts w:ascii="Arial" w:eastAsia="Arial" w:hAnsi="Arial" w:cs="Arial"/>
          <w:spacing w:val="-7"/>
          <w:lang w:eastAsia="en-US"/>
        </w:rPr>
        <w:t>a</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w w:val="102"/>
          <w:lang w:eastAsia="en-US"/>
        </w:rPr>
        <w:t xml:space="preserve"> </w:t>
      </w:r>
      <w:r w:rsidRPr="00701A2E">
        <w:rPr>
          <w:rFonts w:ascii="Arial" w:eastAsia="Arial" w:hAnsi="Arial" w:cs="Arial"/>
          <w:spacing w:val="-2"/>
          <w:lang w:eastAsia="en-US"/>
        </w:rPr>
        <w:t>Con</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1"/>
          <w:lang w:eastAsia="en-US"/>
        </w:rPr>
        <w:t>j</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46"/>
          <w:lang w:eastAsia="en-US"/>
        </w:rPr>
        <w:t xml:space="preserve"> </w:t>
      </w:r>
      <w:r w:rsidRPr="00701A2E">
        <w:rPr>
          <w:rFonts w:ascii="Arial" w:eastAsia="Arial" w:hAnsi="Arial" w:cs="Arial"/>
          <w:spacing w:val="-2"/>
          <w:lang w:eastAsia="en-US"/>
        </w:rPr>
        <w:t>ub</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ad</w:t>
      </w:r>
      <w:r w:rsidRPr="00701A2E">
        <w:rPr>
          <w:rFonts w:ascii="Arial" w:eastAsia="Arial" w:hAnsi="Arial" w:cs="Arial"/>
          <w:lang w:eastAsia="en-US"/>
        </w:rPr>
        <w:t>a</w:t>
      </w:r>
      <w:r w:rsidRPr="00701A2E">
        <w:rPr>
          <w:rFonts w:ascii="Arial" w:eastAsia="Arial" w:hAnsi="Arial" w:cs="Arial"/>
          <w:spacing w:val="4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39"/>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45"/>
          <w:lang w:eastAsia="en-US"/>
        </w:rPr>
        <w:t xml:space="preserve"> </w:t>
      </w:r>
      <w:r w:rsidRPr="00701A2E">
        <w:rPr>
          <w:rFonts w:ascii="Arial" w:eastAsia="Arial" w:hAnsi="Arial" w:cs="Arial"/>
          <w:b/>
          <w:bCs/>
          <w:lang w:eastAsia="en-US"/>
        </w:rPr>
        <w:t>E</w:t>
      </w:r>
      <w:r w:rsidRPr="00701A2E">
        <w:rPr>
          <w:rFonts w:ascii="Arial" w:eastAsia="Arial" w:hAnsi="Arial" w:cs="Arial"/>
          <w:b/>
          <w:bCs/>
          <w:spacing w:val="-3"/>
          <w:lang w:eastAsia="en-US"/>
        </w:rPr>
        <w:t>d</w:t>
      </w:r>
      <w:r w:rsidRPr="00701A2E">
        <w:rPr>
          <w:rFonts w:ascii="Arial" w:eastAsia="Arial" w:hAnsi="Arial" w:cs="Arial"/>
          <w:b/>
          <w:bCs/>
          <w:lang w:eastAsia="en-US"/>
        </w:rPr>
        <w:t>ifi</w:t>
      </w:r>
      <w:r w:rsidRPr="00701A2E">
        <w:rPr>
          <w:rFonts w:ascii="Arial" w:eastAsia="Arial" w:hAnsi="Arial" w:cs="Arial"/>
          <w:b/>
          <w:bCs/>
          <w:spacing w:val="-2"/>
          <w:lang w:eastAsia="en-US"/>
        </w:rPr>
        <w:t>c</w:t>
      </w:r>
      <w:r w:rsidRPr="00701A2E">
        <w:rPr>
          <w:rFonts w:ascii="Arial" w:eastAsia="Arial" w:hAnsi="Arial" w:cs="Arial"/>
          <w:b/>
          <w:bCs/>
          <w:spacing w:val="-3"/>
          <w:lang w:eastAsia="en-US"/>
        </w:rPr>
        <w:t>i</w:t>
      </w:r>
      <w:r w:rsidRPr="00701A2E">
        <w:rPr>
          <w:rFonts w:ascii="Arial" w:eastAsia="Arial" w:hAnsi="Arial" w:cs="Arial"/>
          <w:b/>
          <w:bCs/>
          <w:lang w:eastAsia="en-US"/>
        </w:rPr>
        <w:t>o</w:t>
      </w:r>
      <w:r w:rsidRPr="00701A2E">
        <w:rPr>
          <w:rFonts w:ascii="Arial" w:eastAsia="Arial" w:hAnsi="Arial" w:cs="Arial"/>
          <w:b/>
          <w:bCs/>
          <w:spacing w:val="42"/>
          <w:lang w:eastAsia="en-US"/>
        </w:rPr>
        <w:t xml:space="preserve"> </w:t>
      </w:r>
      <w:r w:rsidRPr="00701A2E">
        <w:rPr>
          <w:rFonts w:ascii="Arial" w:eastAsia="Arial" w:hAnsi="Arial" w:cs="Arial"/>
          <w:b/>
          <w:bCs/>
          <w:lang w:eastAsia="en-US"/>
        </w:rPr>
        <w:t>“</w:t>
      </w:r>
      <w:r w:rsidRPr="00701A2E">
        <w:rPr>
          <w:rFonts w:ascii="Arial" w:eastAsia="Arial" w:hAnsi="Arial" w:cs="Arial"/>
          <w:b/>
          <w:bCs/>
          <w:spacing w:val="-2"/>
          <w:lang w:eastAsia="en-US"/>
        </w:rPr>
        <w:t>B</w:t>
      </w:r>
      <w:r w:rsidRPr="00701A2E">
        <w:rPr>
          <w:rFonts w:ascii="Arial" w:eastAsia="Arial" w:hAnsi="Arial" w:cs="Arial"/>
          <w:b/>
          <w:bCs/>
          <w:lang w:eastAsia="en-US"/>
        </w:rPr>
        <w:t>”</w:t>
      </w:r>
      <w:r w:rsidRPr="00701A2E">
        <w:rPr>
          <w:rFonts w:ascii="Arial" w:eastAsia="Arial" w:hAnsi="Arial" w:cs="Arial"/>
          <w:b/>
          <w:bCs/>
          <w:spacing w:val="41"/>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43"/>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w:t>
      </w:r>
      <w:r w:rsidRPr="00701A2E">
        <w:rPr>
          <w:rFonts w:ascii="Arial" w:eastAsia="Arial" w:hAnsi="Arial" w:cs="Arial"/>
          <w:spacing w:val="-6"/>
          <w:lang w:eastAsia="en-US"/>
        </w:rPr>
        <w:t>b</w:t>
      </w:r>
      <w:r w:rsidRPr="00701A2E">
        <w:rPr>
          <w:rFonts w:ascii="Arial" w:eastAsia="Arial" w:hAnsi="Arial" w:cs="Arial"/>
          <w:spacing w:val="1"/>
          <w:lang w:eastAsia="en-US"/>
        </w:rPr>
        <w:t>l</w:t>
      </w:r>
      <w:r w:rsidRPr="00701A2E">
        <w:rPr>
          <w:rFonts w:ascii="Arial" w:eastAsia="Arial" w:hAnsi="Arial" w:cs="Arial"/>
          <w:lang w:eastAsia="en-US"/>
        </w:rPr>
        <w:t>e</w:t>
      </w:r>
      <w:r w:rsidRPr="00701A2E">
        <w:rPr>
          <w:rFonts w:ascii="Arial" w:eastAsia="Arial" w:hAnsi="Arial" w:cs="Arial"/>
          <w:spacing w:val="43"/>
          <w:lang w:eastAsia="en-US"/>
        </w:rPr>
        <w:t xml:space="preserve"> </w:t>
      </w:r>
      <w:r w:rsidRPr="00701A2E">
        <w:rPr>
          <w:rFonts w:ascii="Arial" w:eastAsia="Arial" w:hAnsi="Arial" w:cs="Arial"/>
          <w:spacing w:val="-6"/>
          <w:lang w:eastAsia="en-US"/>
        </w:rPr>
        <w:t>C</w:t>
      </w:r>
      <w:r w:rsidRPr="00701A2E">
        <w:rPr>
          <w:rFonts w:ascii="Arial" w:eastAsia="Arial" w:hAnsi="Arial" w:cs="Arial"/>
          <w:spacing w:val="-2"/>
          <w:lang w:eastAsia="en-US"/>
        </w:rPr>
        <w:t>on</w:t>
      </w:r>
      <w:r w:rsidRPr="00701A2E">
        <w:rPr>
          <w:rFonts w:ascii="Arial" w:eastAsia="Arial" w:hAnsi="Arial" w:cs="Arial"/>
          <w:spacing w:val="1"/>
          <w:lang w:eastAsia="en-US"/>
        </w:rPr>
        <w:t>j</w:t>
      </w:r>
      <w:r w:rsidRPr="00701A2E">
        <w:rPr>
          <w:rFonts w:ascii="Arial" w:eastAsia="Arial" w:hAnsi="Arial" w:cs="Arial"/>
          <w:spacing w:val="-2"/>
          <w:lang w:eastAsia="en-US"/>
        </w:rPr>
        <w:t>un</w:t>
      </w:r>
      <w:r w:rsidRPr="00701A2E">
        <w:rPr>
          <w:rFonts w:ascii="Arial" w:eastAsia="Arial" w:hAnsi="Arial" w:cs="Arial"/>
          <w:lang w:eastAsia="en-US"/>
        </w:rPr>
        <w:t>to</w:t>
      </w:r>
      <w:r w:rsidRPr="00701A2E">
        <w:rPr>
          <w:rFonts w:ascii="Arial" w:eastAsia="Arial" w:hAnsi="Arial" w:cs="Arial"/>
          <w:spacing w:val="38"/>
          <w:lang w:eastAsia="en-US"/>
        </w:rPr>
        <w:t xml:space="preserve"> </w:t>
      </w:r>
      <w:r w:rsidRPr="00701A2E">
        <w:rPr>
          <w:rFonts w:ascii="Arial" w:eastAsia="Arial" w:hAnsi="Arial" w:cs="Arial"/>
          <w:spacing w:val="-3"/>
          <w:lang w:eastAsia="en-US"/>
        </w:rPr>
        <w:t>T</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pan</w:t>
      </w:r>
      <w:r w:rsidRPr="00701A2E">
        <w:rPr>
          <w:rFonts w:ascii="Arial" w:eastAsia="Arial" w:hAnsi="Arial" w:cs="Arial"/>
          <w:lang w:eastAsia="en-US"/>
        </w:rPr>
        <w:t>, r</w:t>
      </w:r>
      <w:r w:rsidRPr="00701A2E">
        <w:rPr>
          <w:rFonts w:ascii="Arial" w:eastAsia="Arial" w:hAnsi="Arial" w:cs="Arial"/>
          <w:spacing w:val="-2"/>
          <w:lang w:eastAsia="en-US"/>
        </w:rPr>
        <w:t>e</w:t>
      </w:r>
      <w:r w:rsidRPr="00701A2E">
        <w:rPr>
          <w:rFonts w:ascii="Arial" w:eastAsia="Arial" w:hAnsi="Arial" w:cs="Arial"/>
          <w:spacing w:val="4"/>
          <w:lang w:eastAsia="en-US"/>
        </w:rPr>
        <w:t>f</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do</w:t>
      </w:r>
      <w:r w:rsidRPr="00701A2E">
        <w:rPr>
          <w:rFonts w:ascii="Arial" w:eastAsia="Arial" w:hAnsi="Arial" w:cs="Arial"/>
          <w:spacing w:val="8"/>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0"/>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7"/>
          <w:lang w:eastAsia="en-US"/>
        </w:rPr>
        <w:t xml:space="preserve"> </w:t>
      </w:r>
      <w:r w:rsidRPr="00701A2E">
        <w:rPr>
          <w:rFonts w:ascii="Arial" w:eastAsia="Arial" w:hAnsi="Arial" w:cs="Arial"/>
          <w:b/>
          <w:bCs/>
          <w:spacing w:val="4"/>
          <w:lang w:eastAsia="en-US"/>
        </w:rPr>
        <w:t>T</w:t>
      </w:r>
      <w:r w:rsidRPr="00701A2E">
        <w:rPr>
          <w:rFonts w:ascii="Arial" w:eastAsia="Arial" w:hAnsi="Arial" w:cs="Arial"/>
          <w:b/>
          <w:bCs/>
          <w:spacing w:val="-6"/>
          <w:lang w:eastAsia="en-US"/>
        </w:rPr>
        <w:t>a</w:t>
      </w:r>
      <w:r w:rsidRPr="00701A2E">
        <w:rPr>
          <w:rFonts w:ascii="Arial" w:eastAsia="Arial" w:hAnsi="Arial" w:cs="Arial"/>
          <w:b/>
          <w:bCs/>
          <w:lang w:eastAsia="en-US"/>
        </w:rPr>
        <w:t>bla</w:t>
      </w:r>
      <w:r w:rsidRPr="00701A2E">
        <w:rPr>
          <w:rFonts w:ascii="Arial" w:eastAsia="Arial" w:hAnsi="Arial" w:cs="Arial"/>
          <w:b/>
          <w:bCs/>
          <w:spacing w:val="11"/>
          <w:lang w:eastAsia="en-US"/>
        </w:rPr>
        <w:t xml:space="preserve"> </w:t>
      </w:r>
      <w:r w:rsidRPr="00701A2E">
        <w:rPr>
          <w:rFonts w:ascii="Arial" w:eastAsia="Arial" w:hAnsi="Arial" w:cs="Arial"/>
          <w:b/>
          <w:bCs/>
          <w:spacing w:val="-2"/>
          <w:lang w:eastAsia="en-US"/>
        </w:rPr>
        <w:t>1</w:t>
      </w:r>
      <w:r w:rsidRPr="00701A2E">
        <w:rPr>
          <w:rFonts w:ascii="Arial" w:eastAsia="Arial" w:hAnsi="Arial" w:cs="Arial"/>
          <w:b/>
          <w:bCs/>
          <w:lang w:eastAsia="en-US"/>
        </w:rPr>
        <w:t>.</w:t>
      </w:r>
      <w:r w:rsidRPr="00701A2E">
        <w:rPr>
          <w:rFonts w:ascii="Arial" w:eastAsia="Arial" w:hAnsi="Arial" w:cs="Arial"/>
          <w:b/>
          <w:bCs/>
          <w:spacing w:val="9"/>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lang w:eastAsia="en-US"/>
        </w:rPr>
        <w:t>m</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6"/>
          <w:lang w:eastAsia="en-US"/>
        </w:rPr>
        <w:t>b</w:t>
      </w:r>
      <w:r w:rsidRPr="00701A2E">
        <w:rPr>
          <w:rFonts w:ascii="Arial" w:eastAsia="Arial" w:hAnsi="Arial" w:cs="Arial"/>
          <w:b/>
          <w:bCs/>
          <w:lang w:eastAsia="en-US"/>
        </w:rPr>
        <w:t>les</w:t>
      </w:r>
      <w:r w:rsidRPr="00701A2E">
        <w:rPr>
          <w:rFonts w:ascii="Arial" w:eastAsia="Arial" w:hAnsi="Arial" w:cs="Arial"/>
          <w:b/>
          <w:bCs/>
          <w:spacing w:val="9"/>
          <w:lang w:eastAsia="en-US"/>
        </w:rPr>
        <w:t xml:space="preserve"> </w:t>
      </w:r>
      <w:r w:rsidRPr="00701A2E">
        <w:rPr>
          <w:rFonts w:ascii="Arial" w:eastAsia="Arial" w:hAnsi="Arial" w:cs="Arial"/>
          <w:b/>
          <w:bCs/>
          <w:lang w:eastAsia="en-US"/>
        </w:rPr>
        <w:t>q</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8"/>
          <w:lang w:eastAsia="en-US"/>
        </w:rPr>
        <w:t xml:space="preserve"> </w:t>
      </w:r>
      <w:r w:rsidRPr="00701A2E">
        <w:rPr>
          <w:rFonts w:ascii="Arial" w:eastAsia="Arial" w:hAnsi="Arial" w:cs="Arial"/>
          <w:b/>
          <w:bCs/>
          <w:lang w:eastAsia="en-US"/>
        </w:rPr>
        <w:t>o</w:t>
      </w:r>
      <w:r w:rsidRPr="00701A2E">
        <w:rPr>
          <w:rFonts w:ascii="Arial" w:eastAsia="Arial" w:hAnsi="Arial" w:cs="Arial"/>
          <w:b/>
          <w:bCs/>
          <w:spacing w:val="-2"/>
          <w:lang w:eastAsia="en-US"/>
        </w:rPr>
        <w:t>cu</w:t>
      </w:r>
      <w:r w:rsidRPr="00701A2E">
        <w:rPr>
          <w:rFonts w:ascii="Arial" w:eastAsia="Arial" w:hAnsi="Arial" w:cs="Arial"/>
          <w:b/>
          <w:bCs/>
          <w:lang w:eastAsia="en-US"/>
        </w:rPr>
        <w:t>pa</w:t>
      </w:r>
      <w:r w:rsidRPr="00701A2E">
        <w:rPr>
          <w:rFonts w:ascii="Arial" w:eastAsia="Arial" w:hAnsi="Arial" w:cs="Arial"/>
          <w:b/>
          <w:bCs/>
          <w:spacing w:val="6"/>
          <w:lang w:eastAsia="en-US"/>
        </w:rPr>
        <w:t xml:space="preserve"> </w:t>
      </w:r>
      <w:r w:rsidRPr="00701A2E">
        <w:rPr>
          <w:rFonts w:ascii="Arial" w:eastAsia="Arial" w:hAnsi="Arial" w:cs="Arial"/>
          <w:b/>
          <w:bCs/>
          <w:lang w:eastAsia="en-US"/>
        </w:rPr>
        <w:t>el</w:t>
      </w:r>
      <w:r w:rsidRPr="00701A2E">
        <w:rPr>
          <w:rFonts w:ascii="Arial" w:eastAsia="Arial" w:hAnsi="Arial" w:cs="Arial"/>
          <w:b/>
          <w:bCs/>
          <w:spacing w:val="9"/>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spacing w:val="-5"/>
          <w:lang w:eastAsia="en-US"/>
        </w:rPr>
        <w:t>s</w:t>
      </w:r>
      <w:r w:rsidRPr="00701A2E">
        <w:rPr>
          <w:rFonts w:ascii="Arial" w:eastAsia="Arial" w:hAnsi="Arial" w:cs="Arial"/>
          <w:b/>
          <w:bCs/>
          <w:lang w:eastAsia="en-US"/>
        </w:rPr>
        <w:t>t</w:t>
      </w:r>
      <w:r w:rsidRPr="00701A2E">
        <w:rPr>
          <w:rFonts w:ascii="Arial" w:eastAsia="Arial" w:hAnsi="Arial" w:cs="Arial"/>
          <w:b/>
          <w:bCs/>
          <w:spacing w:val="-3"/>
          <w:lang w:eastAsia="en-US"/>
        </w:rPr>
        <w:t>i</w:t>
      </w:r>
      <w:r w:rsidRPr="00701A2E">
        <w:rPr>
          <w:rFonts w:ascii="Arial" w:eastAsia="Arial" w:hAnsi="Arial" w:cs="Arial"/>
          <w:b/>
          <w:bCs/>
          <w:spacing w:val="4"/>
          <w:lang w:eastAsia="en-US"/>
        </w:rPr>
        <w:t>t</w:t>
      </w:r>
      <w:r w:rsidRPr="00701A2E">
        <w:rPr>
          <w:rFonts w:ascii="Arial" w:eastAsia="Arial" w:hAnsi="Arial" w:cs="Arial"/>
          <w:b/>
          <w:bCs/>
          <w:spacing w:val="-6"/>
          <w:lang w:eastAsia="en-US"/>
        </w:rPr>
        <w:t>u</w:t>
      </w:r>
      <w:r w:rsidRPr="00701A2E">
        <w:rPr>
          <w:rFonts w:ascii="Arial" w:eastAsia="Arial" w:hAnsi="Arial" w:cs="Arial"/>
          <w:b/>
          <w:bCs/>
          <w:lang w:eastAsia="en-US"/>
        </w:rPr>
        <w:t>t</w:t>
      </w:r>
      <w:r w:rsidRPr="00701A2E">
        <w:rPr>
          <w:rFonts w:ascii="Arial" w:eastAsia="Arial" w:hAnsi="Arial" w:cs="Arial"/>
          <w:b/>
          <w:bCs/>
          <w:spacing w:val="-3"/>
          <w:lang w:eastAsia="en-US"/>
        </w:rPr>
        <w:t>o</w:t>
      </w:r>
      <w:r w:rsidRPr="00701A2E">
        <w:rPr>
          <w:rFonts w:ascii="Arial" w:eastAsia="Arial" w:hAnsi="Arial" w:cs="Arial"/>
          <w:b/>
          <w:bCs/>
          <w:lang w:eastAsia="en-US"/>
        </w:rPr>
        <w:t>”,</w:t>
      </w:r>
      <w:r w:rsidRPr="00701A2E">
        <w:rPr>
          <w:rFonts w:ascii="Arial" w:eastAsia="Arial" w:hAnsi="Arial" w:cs="Arial"/>
          <w:lang w:eastAsia="en-US"/>
        </w:rPr>
        <w:t xml:space="preserve"> del numeral </w:t>
      </w:r>
      <w:r w:rsidRPr="00701A2E">
        <w:rPr>
          <w:rFonts w:ascii="Arial" w:eastAsia="Arial" w:hAnsi="Arial" w:cs="Arial"/>
          <w:b/>
          <w:bCs/>
          <w:lang w:eastAsia="en-US"/>
        </w:rPr>
        <w:t xml:space="preserve">2. Características del Servicio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7"/>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11"/>
          <w:lang w:eastAsia="en-US"/>
        </w:rPr>
        <w:t xml:space="preserve"> </w:t>
      </w:r>
      <w:r w:rsidRPr="00701A2E">
        <w:rPr>
          <w:rFonts w:ascii="Arial" w:eastAsia="Arial" w:hAnsi="Arial" w:cs="Arial"/>
          <w:lang w:eastAsia="en-US"/>
        </w:rPr>
        <w:t>A</w:t>
      </w:r>
      <w:r w:rsidRPr="00701A2E">
        <w:rPr>
          <w:rFonts w:ascii="Arial" w:eastAsia="Arial" w:hAnsi="Arial" w:cs="Arial"/>
          <w:spacing w:val="-2"/>
          <w:lang w:eastAsia="en-US"/>
        </w:rPr>
        <w:t>ne</w:t>
      </w:r>
      <w:r w:rsidRPr="00701A2E">
        <w:rPr>
          <w:rFonts w:ascii="Arial" w:eastAsia="Arial" w:hAnsi="Arial" w:cs="Arial"/>
          <w:spacing w:val="3"/>
          <w:lang w:eastAsia="en-US"/>
        </w:rPr>
        <w:t>x</w:t>
      </w:r>
      <w:r w:rsidRPr="00701A2E">
        <w:rPr>
          <w:rFonts w:ascii="Arial" w:eastAsia="Arial" w:hAnsi="Arial" w:cs="Arial"/>
          <w:lang w:eastAsia="en-US"/>
        </w:rPr>
        <w:t>o</w:t>
      </w:r>
      <w:r w:rsidRPr="00701A2E">
        <w:rPr>
          <w:rFonts w:ascii="Arial" w:eastAsia="Arial" w:hAnsi="Arial" w:cs="Arial"/>
          <w:spacing w:val="10"/>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é</w:t>
      </w:r>
      <w:r w:rsidRPr="00701A2E">
        <w:rPr>
          <w:rFonts w:ascii="Arial" w:eastAsia="Arial" w:hAnsi="Arial" w:cs="Arial"/>
          <w:lang w:eastAsia="en-US"/>
        </w:rPr>
        <w:t>c</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42"/>
          <w:lang w:eastAsia="en-US"/>
        </w:rPr>
        <w:t xml:space="preserve"> </w:t>
      </w:r>
      <w:r w:rsidRPr="00701A2E">
        <w:rPr>
          <w:rFonts w:ascii="Arial" w:eastAsia="Arial" w:hAnsi="Arial" w:cs="Arial"/>
          <w:spacing w:val="-2"/>
          <w:lang w:eastAsia="en-US"/>
        </w:rPr>
        <w:t>ún</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6"/>
          <w:lang w:eastAsia="en-US"/>
        </w:rPr>
        <w:t>a</w:t>
      </w:r>
      <w:r w:rsidRPr="00701A2E">
        <w:rPr>
          <w:rFonts w:ascii="Arial" w:eastAsia="Arial" w:hAnsi="Arial" w:cs="Arial"/>
          <w:spacing w:val="3"/>
          <w:lang w:eastAsia="en-US"/>
        </w:rPr>
        <w:t>m</w:t>
      </w:r>
      <w:r w:rsidRPr="00701A2E">
        <w:rPr>
          <w:rFonts w:ascii="Arial" w:eastAsia="Arial" w:hAnsi="Arial" w:cs="Arial"/>
          <w:spacing w:val="-2"/>
          <w:lang w:eastAsia="en-US"/>
        </w:rPr>
        <w:t>e</w:t>
      </w:r>
      <w:r w:rsidRPr="00701A2E">
        <w:rPr>
          <w:rFonts w:ascii="Arial" w:eastAsia="Arial" w:hAnsi="Arial" w:cs="Arial"/>
          <w:spacing w:val="-6"/>
          <w:lang w:eastAsia="en-US"/>
        </w:rPr>
        <w:t>n</w:t>
      </w:r>
      <w:r w:rsidRPr="00701A2E">
        <w:rPr>
          <w:rFonts w:ascii="Arial" w:eastAsia="Arial" w:hAnsi="Arial" w:cs="Arial"/>
          <w:lang w:eastAsia="en-US"/>
        </w:rPr>
        <w:t>te</w:t>
      </w:r>
      <w:r w:rsidRPr="00701A2E">
        <w:rPr>
          <w:rFonts w:ascii="Arial" w:eastAsia="Arial" w:hAnsi="Arial" w:cs="Arial"/>
          <w:spacing w:val="43"/>
          <w:lang w:eastAsia="en-US"/>
        </w:rPr>
        <w:t xml:space="preserve"> </w:t>
      </w:r>
      <w:r w:rsidRPr="00701A2E">
        <w:rPr>
          <w:rFonts w:ascii="Arial" w:eastAsia="Arial" w:hAnsi="Arial" w:cs="Arial"/>
          <w:spacing w:val="-2"/>
          <w:lang w:eastAsia="en-US"/>
        </w:rPr>
        <w:t>el pe</w:t>
      </w:r>
      <w:r w:rsidRPr="00701A2E">
        <w:rPr>
          <w:rFonts w:ascii="Arial" w:eastAsia="Arial" w:hAnsi="Arial" w:cs="Arial"/>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ona</w:t>
      </w:r>
      <w:r w:rsidRPr="00701A2E">
        <w:rPr>
          <w:rFonts w:ascii="Arial" w:eastAsia="Arial" w:hAnsi="Arial" w:cs="Arial"/>
          <w:lang w:eastAsia="en-US"/>
        </w:rPr>
        <w:t>l</w:t>
      </w:r>
      <w:r w:rsidRPr="00701A2E">
        <w:rPr>
          <w:rFonts w:ascii="Arial" w:eastAsia="Arial" w:hAnsi="Arial" w:cs="Arial"/>
          <w:spacing w:val="43"/>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b/>
          <w:bCs/>
          <w:lang w:eastAsia="en-US"/>
        </w:rPr>
        <w:t>“P</w:t>
      </w:r>
      <w:r w:rsidRPr="00701A2E">
        <w:rPr>
          <w:rFonts w:ascii="Arial" w:eastAsia="Arial" w:hAnsi="Arial" w:cs="Arial"/>
          <w:b/>
          <w:bCs/>
          <w:spacing w:val="-2"/>
          <w:lang w:eastAsia="en-US"/>
        </w:rPr>
        <w:t>r</w:t>
      </w:r>
      <w:r w:rsidRPr="00701A2E">
        <w:rPr>
          <w:rFonts w:ascii="Arial" w:eastAsia="Arial" w:hAnsi="Arial" w:cs="Arial"/>
          <w:b/>
          <w:bCs/>
          <w:lang w:eastAsia="en-US"/>
        </w:rPr>
        <w:t>o</w:t>
      </w:r>
      <w:r w:rsidRPr="00701A2E">
        <w:rPr>
          <w:rFonts w:ascii="Arial" w:eastAsia="Arial" w:hAnsi="Arial" w:cs="Arial"/>
          <w:b/>
          <w:bCs/>
          <w:spacing w:val="-2"/>
          <w:lang w:eastAsia="en-US"/>
        </w:rPr>
        <w:t>vee</w:t>
      </w:r>
      <w:r w:rsidRPr="00701A2E">
        <w:rPr>
          <w:rFonts w:ascii="Arial" w:eastAsia="Arial" w:hAnsi="Arial" w:cs="Arial"/>
          <w:b/>
          <w:bCs/>
          <w:lang w:eastAsia="en-US"/>
        </w:rPr>
        <w:t>do</w:t>
      </w:r>
      <w:r w:rsidRPr="00701A2E">
        <w:rPr>
          <w:rFonts w:ascii="Arial" w:eastAsia="Arial" w:hAnsi="Arial" w:cs="Arial"/>
          <w:b/>
          <w:bCs/>
          <w:spacing w:val="-2"/>
          <w:lang w:eastAsia="en-US"/>
        </w:rPr>
        <w:t>r</w:t>
      </w:r>
      <w:r w:rsidRPr="00701A2E">
        <w:rPr>
          <w:rFonts w:ascii="Arial" w:eastAsia="Arial" w:hAnsi="Arial" w:cs="Arial"/>
          <w:b/>
          <w:bCs/>
          <w:spacing w:val="-5"/>
          <w:lang w:eastAsia="en-US"/>
        </w:rPr>
        <w:t>”</w:t>
      </w:r>
      <w:r w:rsidRPr="00701A2E">
        <w:rPr>
          <w:rFonts w:ascii="Arial" w:eastAsia="Arial" w:hAnsi="Arial" w:cs="Arial"/>
          <w:b/>
          <w:bCs/>
          <w:lang w:eastAsia="en-US"/>
        </w:rPr>
        <w:t>,</w:t>
      </w:r>
      <w:r w:rsidRPr="00701A2E">
        <w:rPr>
          <w:rFonts w:ascii="Arial" w:eastAsia="Arial" w:hAnsi="Arial" w:cs="Arial"/>
          <w:b/>
          <w:bCs/>
          <w:spacing w:val="23"/>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15"/>
          <w:lang w:eastAsia="en-US"/>
        </w:rPr>
        <w:t xml:space="preserve"> </w:t>
      </w:r>
      <w:r w:rsidRPr="00701A2E">
        <w:rPr>
          <w:rFonts w:ascii="Arial" w:eastAsia="Arial" w:hAnsi="Arial" w:cs="Arial"/>
          <w:spacing w:val="-2"/>
          <w:lang w:eastAsia="en-US"/>
        </w:rPr>
        <w:t>l</w:t>
      </w:r>
      <w:r w:rsidRPr="00701A2E">
        <w:rPr>
          <w:rFonts w:ascii="Arial" w:eastAsia="Arial" w:hAnsi="Arial" w:cs="Arial"/>
          <w:spacing w:val="1"/>
          <w:lang w:eastAsia="en-US"/>
        </w:rPr>
        <w:t>l</w:t>
      </w:r>
      <w:r w:rsidRPr="00701A2E">
        <w:rPr>
          <w:rFonts w:ascii="Arial" w:eastAsia="Arial" w:hAnsi="Arial" w:cs="Arial"/>
          <w:spacing w:val="-6"/>
          <w:lang w:eastAsia="en-US"/>
        </w:rPr>
        <w:t>e</w:t>
      </w:r>
      <w:r w:rsidRPr="00701A2E">
        <w:rPr>
          <w:rFonts w:ascii="Arial" w:eastAsia="Arial" w:hAnsi="Arial" w:cs="Arial"/>
          <w:spacing w:val="3"/>
          <w:lang w:eastAsia="en-US"/>
        </w:rPr>
        <w:t>v</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5"/>
          <w:lang w:eastAsia="en-US"/>
        </w:rPr>
        <w:t xml:space="preserve"> </w:t>
      </w:r>
      <w:r w:rsidRPr="00701A2E">
        <w:rPr>
          <w:rFonts w:ascii="Arial" w:eastAsia="Arial" w:hAnsi="Arial" w:cs="Arial"/>
          <w:lang w:eastAsia="en-US"/>
        </w:rPr>
        <w:t>a</w:t>
      </w:r>
      <w:r w:rsidRPr="00701A2E">
        <w:rPr>
          <w:rFonts w:ascii="Arial" w:eastAsia="Arial" w:hAnsi="Arial" w:cs="Arial"/>
          <w:spacing w:val="19"/>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ab</w:t>
      </w:r>
      <w:r w:rsidRPr="00701A2E">
        <w:rPr>
          <w:rFonts w:ascii="Arial" w:eastAsia="Arial" w:hAnsi="Arial" w:cs="Arial"/>
          <w:lang w:eastAsia="en-US"/>
        </w:rPr>
        <w:t>o</w:t>
      </w:r>
      <w:r w:rsidRPr="00701A2E">
        <w:rPr>
          <w:rFonts w:ascii="Arial" w:eastAsia="Arial" w:hAnsi="Arial" w:cs="Arial"/>
          <w:spacing w:val="15"/>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9"/>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lang w:eastAsia="en-US"/>
        </w:rPr>
        <w:t>ro</w:t>
      </w:r>
      <w:r w:rsidRPr="00701A2E">
        <w:rPr>
          <w:rFonts w:ascii="Arial" w:eastAsia="Arial" w:hAnsi="Arial" w:cs="Arial"/>
          <w:spacing w:val="14"/>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spacing w:val="-6"/>
          <w:lang w:eastAsia="en-US"/>
        </w:rPr>
        <w:t>d</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8"/>
          <w:lang w:eastAsia="en-US"/>
        </w:rPr>
        <w:t xml:space="preserve"> </w:t>
      </w:r>
      <w:r w:rsidRPr="00701A2E">
        <w:rPr>
          <w:rFonts w:ascii="Arial" w:eastAsia="Arial" w:hAnsi="Arial" w:cs="Arial"/>
          <w:lang w:eastAsia="en-US"/>
        </w:rPr>
        <w:t>y</w:t>
      </w:r>
      <w:r w:rsidRPr="00701A2E">
        <w:rPr>
          <w:rFonts w:ascii="Arial" w:eastAsia="Arial" w:hAnsi="Arial" w:cs="Arial"/>
          <w:spacing w:val="22"/>
          <w:lang w:eastAsia="en-US"/>
        </w:rPr>
        <w:t xml:space="preserve"> </w:t>
      </w:r>
      <w:r w:rsidRPr="00701A2E">
        <w:rPr>
          <w:rFonts w:ascii="Arial" w:eastAsia="Arial" w:hAnsi="Arial" w:cs="Arial"/>
          <w:lang w:eastAsia="en-US"/>
        </w:rPr>
        <w:t>t</w:t>
      </w:r>
      <w:r w:rsidRPr="00701A2E">
        <w:rPr>
          <w:rFonts w:ascii="Arial" w:eastAsia="Arial" w:hAnsi="Arial" w:cs="Arial"/>
          <w:spacing w:val="-6"/>
          <w:lang w:eastAsia="en-US"/>
        </w:rPr>
        <w:t>e</w:t>
      </w:r>
      <w:r w:rsidRPr="00701A2E">
        <w:rPr>
          <w:rFonts w:ascii="Arial" w:eastAsia="Arial" w:hAnsi="Arial" w:cs="Arial"/>
          <w:spacing w:val="3"/>
          <w:lang w:eastAsia="en-US"/>
        </w:rPr>
        <w:t>m</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1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7"/>
          <w:lang w:eastAsia="en-US"/>
        </w:rPr>
        <w:t>m</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t</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16"/>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9"/>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15"/>
          <w:lang w:eastAsia="en-US"/>
        </w:rPr>
        <w:t xml:space="preserve"> </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spacing w:val="-2"/>
          <w:lang w:eastAsia="en-US"/>
        </w:rPr>
        <w:t>e</w:t>
      </w:r>
      <w:r w:rsidRPr="00701A2E">
        <w:rPr>
          <w:rFonts w:ascii="Arial" w:eastAsia="Arial" w:hAnsi="Arial" w:cs="Arial"/>
          <w:spacing w:val="3"/>
          <w:lang w:eastAsia="en-US"/>
        </w:rPr>
        <w:t>x</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16"/>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9"/>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lang w:eastAsia="en-US"/>
        </w:rPr>
        <w:t>t</w:t>
      </w:r>
      <w:r w:rsidRPr="00701A2E">
        <w:rPr>
          <w:rFonts w:ascii="Arial" w:eastAsia="Arial" w:hAnsi="Arial" w:cs="Arial"/>
          <w:spacing w:val="-6"/>
          <w:lang w:eastAsia="en-US"/>
        </w:rPr>
        <w:t>o</w:t>
      </w:r>
      <w:r w:rsidRPr="00701A2E">
        <w:rPr>
          <w:rFonts w:ascii="Arial" w:eastAsia="Arial" w:hAnsi="Arial" w:cs="Arial"/>
          <w:lang w:eastAsia="en-US"/>
        </w:rPr>
        <w:t>,</w:t>
      </w:r>
      <w:r w:rsidRPr="00701A2E">
        <w:rPr>
          <w:rFonts w:ascii="Arial" w:eastAsia="Arial" w:hAnsi="Arial" w:cs="Arial"/>
          <w:spacing w:val="19"/>
          <w:lang w:eastAsia="en-US"/>
        </w:rPr>
        <w:t xml:space="preserve"> </w:t>
      </w:r>
      <w:r w:rsidRPr="00701A2E">
        <w:rPr>
          <w:rFonts w:ascii="Arial" w:eastAsia="Arial" w:hAnsi="Arial" w:cs="Arial"/>
          <w:lang w:eastAsia="en-US"/>
        </w:rPr>
        <w:t>a</w:t>
      </w:r>
      <w:r w:rsidRPr="00701A2E">
        <w:rPr>
          <w:rFonts w:ascii="Arial" w:eastAsia="Arial" w:hAnsi="Arial" w:cs="Arial"/>
          <w:spacing w:val="9"/>
          <w:lang w:eastAsia="en-US"/>
        </w:rPr>
        <w:t xml:space="preserve"> </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lang w:eastAsia="en-US"/>
        </w:rPr>
        <w:t>n</w:t>
      </w:r>
      <w:r w:rsidRPr="00701A2E">
        <w:rPr>
          <w:rFonts w:ascii="Arial" w:eastAsia="Arial" w:hAnsi="Arial" w:cs="Arial"/>
          <w:spacing w:val="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spacing w:val="-2"/>
          <w:lang w:eastAsia="en-US"/>
        </w:rPr>
        <w:t>pe</w:t>
      </w:r>
      <w:r w:rsidRPr="00701A2E">
        <w:rPr>
          <w:rFonts w:ascii="Arial" w:eastAsia="Arial" w:hAnsi="Arial" w:cs="Arial"/>
          <w:spacing w:val="-5"/>
          <w:lang w:eastAsia="en-US"/>
        </w:rPr>
        <w:t>r</w:t>
      </w:r>
      <w:r w:rsidRPr="00701A2E">
        <w:rPr>
          <w:rFonts w:ascii="Arial" w:eastAsia="Arial" w:hAnsi="Arial" w:cs="Arial"/>
          <w:spacing w:val="3"/>
          <w:lang w:eastAsia="en-US"/>
        </w:rPr>
        <w:t>m</w:t>
      </w:r>
      <w:r w:rsidRPr="00701A2E">
        <w:rPr>
          <w:rFonts w:ascii="Arial" w:eastAsia="Arial" w:hAnsi="Arial" w:cs="Arial"/>
          <w:spacing w:val="-2"/>
          <w:lang w:eastAsia="en-US"/>
        </w:rPr>
        <w:t>i</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lang w:eastAsia="en-US"/>
        </w:rPr>
        <w:t>r</w:t>
      </w:r>
      <w:r w:rsidRPr="00701A2E">
        <w:rPr>
          <w:rFonts w:ascii="Arial" w:eastAsia="Arial" w:hAnsi="Arial" w:cs="Arial"/>
          <w:spacing w:val="16"/>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20"/>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2"/>
          <w:lang w:eastAsia="en-US"/>
        </w:rPr>
        <w:t>upe</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5"/>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ond</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á</w:t>
      </w:r>
      <w:r w:rsidRPr="00701A2E">
        <w:rPr>
          <w:rFonts w:ascii="Arial" w:eastAsia="Arial" w:hAnsi="Arial" w:cs="Arial"/>
          <w:lang w:eastAsia="en-US"/>
        </w:rPr>
        <w:t>s</w:t>
      </w:r>
      <w:r w:rsidRPr="00701A2E">
        <w:rPr>
          <w:rFonts w:ascii="Arial" w:eastAsia="Arial" w:hAnsi="Arial" w:cs="Arial"/>
          <w:spacing w:val="7"/>
          <w:lang w:eastAsia="en-US"/>
        </w:rPr>
        <w:t xml:space="preserve"> </w:t>
      </w:r>
      <w:r w:rsidRPr="00701A2E">
        <w:rPr>
          <w:rFonts w:ascii="Arial" w:eastAsia="Arial" w:hAnsi="Arial" w:cs="Arial"/>
          <w:spacing w:val="4"/>
          <w:lang w:eastAsia="en-US"/>
        </w:rPr>
        <w:t>f</w:t>
      </w:r>
      <w:r w:rsidRPr="00701A2E">
        <w:rPr>
          <w:rFonts w:ascii="Arial" w:eastAsia="Arial" w:hAnsi="Arial" w:cs="Arial"/>
          <w:spacing w:val="-6"/>
          <w:lang w:eastAsia="en-US"/>
        </w:rPr>
        <w:t>a</w:t>
      </w:r>
      <w:r w:rsidRPr="00701A2E">
        <w:rPr>
          <w:rFonts w:ascii="Arial" w:eastAsia="Arial" w:hAnsi="Arial" w:cs="Arial"/>
          <w:spacing w:val="7"/>
          <w:lang w:eastAsia="en-US"/>
        </w:rPr>
        <w:t>v</w:t>
      </w:r>
      <w:r w:rsidRPr="00701A2E">
        <w:rPr>
          <w:rFonts w:ascii="Arial" w:eastAsia="Arial" w:hAnsi="Arial" w:cs="Arial"/>
          <w:spacing w:val="-6"/>
          <w:lang w:eastAsia="en-US"/>
        </w:rPr>
        <w:t>o</w:t>
      </w:r>
      <w:r w:rsidRPr="00701A2E">
        <w:rPr>
          <w:rFonts w:ascii="Arial" w:eastAsia="Arial" w:hAnsi="Arial" w:cs="Arial"/>
          <w:lang w:eastAsia="en-US"/>
        </w:rPr>
        <w:t>r</w:t>
      </w:r>
      <w:r w:rsidRPr="00701A2E">
        <w:rPr>
          <w:rFonts w:ascii="Arial" w:eastAsia="Arial" w:hAnsi="Arial" w:cs="Arial"/>
          <w:spacing w:val="-2"/>
          <w:lang w:eastAsia="en-US"/>
        </w:rPr>
        <w:t>ab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2"/>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u</w:t>
      </w:r>
      <w:r w:rsidRPr="00701A2E">
        <w:rPr>
          <w:rFonts w:ascii="Arial" w:eastAsia="Arial" w:hAnsi="Arial" w:cs="Arial"/>
          <w:lang w:eastAsia="en-US"/>
        </w:rPr>
        <w:t>z</w:t>
      </w:r>
      <w:r w:rsidRPr="00701A2E">
        <w:rPr>
          <w:rFonts w:ascii="Arial" w:eastAsia="Arial" w:hAnsi="Arial" w:cs="Arial"/>
          <w:spacing w:val="16"/>
          <w:lang w:eastAsia="en-US"/>
        </w:rPr>
        <w:t xml:space="preserve"> </w:t>
      </w:r>
      <w:r w:rsidRPr="00701A2E">
        <w:rPr>
          <w:rFonts w:ascii="Arial" w:eastAsia="Arial" w:hAnsi="Arial" w:cs="Arial"/>
          <w:spacing w:val="-2"/>
          <w:lang w:eastAsia="en-US"/>
        </w:rPr>
        <w:t>na</w:t>
      </w:r>
      <w:r w:rsidRPr="00701A2E">
        <w:rPr>
          <w:rFonts w:ascii="Arial" w:eastAsia="Arial" w:hAnsi="Arial" w:cs="Arial"/>
          <w:lang w:eastAsia="en-US"/>
        </w:rPr>
        <w:t>t</w:t>
      </w:r>
      <w:r w:rsidRPr="00701A2E">
        <w:rPr>
          <w:rFonts w:ascii="Arial" w:eastAsia="Arial" w:hAnsi="Arial" w:cs="Arial"/>
          <w:spacing w:val="-2"/>
          <w:lang w:eastAsia="en-US"/>
        </w:rPr>
        <w:t>u</w:t>
      </w:r>
      <w:r w:rsidRPr="00701A2E">
        <w:rPr>
          <w:rFonts w:ascii="Arial" w:eastAsia="Arial" w:hAnsi="Arial" w:cs="Arial"/>
          <w:lang w:eastAsia="en-US"/>
        </w:rPr>
        <w:t>r</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lang w:eastAsia="en-US"/>
        </w:rPr>
        <w:t>,</w:t>
      </w:r>
      <w:r w:rsidRPr="00701A2E">
        <w:rPr>
          <w:rFonts w:ascii="Arial" w:eastAsia="Arial" w:hAnsi="Arial" w:cs="Arial"/>
          <w:spacing w:val="11"/>
          <w:lang w:eastAsia="en-US"/>
        </w:rPr>
        <w:t xml:space="preserve"> </w:t>
      </w:r>
      <w:r w:rsidRPr="00701A2E">
        <w:rPr>
          <w:rFonts w:ascii="Arial" w:eastAsia="Arial" w:hAnsi="Arial" w:cs="Arial"/>
          <w:spacing w:val="-2"/>
          <w:lang w:eastAsia="en-US"/>
        </w:rPr>
        <w:t>a</w:t>
      </w:r>
      <w:r w:rsidRPr="00701A2E">
        <w:rPr>
          <w:rFonts w:ascii="Arial" w:eastAsia="Arial" w:hAnsi="Arial" w:cs="Arial"/>
          <w:spacing w:val="1"/>
          <w:lang w:eastAsia="en-US"/>
        </w:rPr>
        <w:t>i</w:t>
      </w:r>
      <w:r w:rsidRPr="00701A2E">
        <w:rPr>
          <w:rFonts w:ascii="Arial" w:eastAsia="Arial" w:hAnsi="Arial" w:cs="Arial"/>
          <w:lang w:eastAsia="en-US"/>
        </w:rPr>
        <w:t>re</w:t>
      </w:r>
      <w:r w:rsidRPr="00701A2E">
        <w:rPr>
          <w:rFonts w:ascii="Arial" w:eastAsia="Arial" w:hAnsi="Arial" w:cs="Arial"/>
          <w:spacing w:val="3"/>
          <w:lang w:eastAsia="en-US"/>
        </w:rPr>
        <w:t xml:space="preserve"> </w:t>
      </w:r>
      <w:r w:rsidRPr="00701A2E">
        <w:rPr>
          <w:rFonts w:ascii="Arial" w:eastAsia="Arial" w:hAnsi="Arial" w:cs="Arial"/>
          <w:spacing w:val="4"/>
          <w:lang w:eastAsia="en-US"/>
        </w:rPr>
        <w:t>f</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11"/>
          <w:lang w:eastAsia="en-US"/>
        </w:rPr>
        <w:t xml:space="preserve"> </w:t>
      </w:r>
      <w:r w:rsidRPr="00701A2E">
        <w:rPr>
          <w:rFonts w:ascii="Arial" w:eastAsia="Arial" w:hAnsi="Arial" w:cs="Arial"/>
          <w:lang w:eastAsia="en-US"/>
        </w:rPr>
        <w:t>t</w:t>
      </w:r>
      <w:r w:rsidRPr="00701A2E">
        <w:rPr>
          <w:rFonts w:ascii="Arial" w:eastAsia="Arial" w:hAnsi="Arial" w:cs="Arial"/>
          <w:spacing w:val="-6"/>
          <w:lang w:eastAsia="en-US"/>
        </w:rPr>
        <w:t>e</w:t>
      </w:r>
      <w:r w:rsidRPr="00701A2E">
        <w:rPr>
          <w:rFonts w:ascii="Arial" w:eastAsia="Arial" w:hAnsi="Arial" w:cs="Arial"/>
          <w:spacing w:val="3"/>
          <w:lang w:eastAsia="en-US"/>
        </w:rPr>
        <w:t>m</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2"/>
          <w:lang w:eastAsia="en-US"/>
        </w:rPr>
        <w:t>u</w:t>
      </w:r>
      <w:r w:rsidRPr="00701A2E">
        <w:rPr>
          <w:rFonts w:ascii="Arial" w:eastAsia="Arial" w:hAnsi="Arial" w:cs="Arial"/>
          <w:lang w:eastAsia="en-US"/>
        </w:rPr>
        <w:t>ra</w:t>
      </w:r>
      <w:r w:rsidRPr="00701A2E">
        <w:rPr>
          <w:rFonts w:ascii="Arial" w:eastAsia="Arial" w:hAnsi="Arial" w:cs="Arial"/>
          <w:spacing w:val="13"/>
          <w:lang w:eastAsia="en-US"/>
        </w:rPr>
        <w:t xml:space="preserve"> </w:t>
      </w:r>
      <w:r w:rsidRPr="00701A2E">
        <w:rPr>
          <w:rFonts w:ascii="Arial" w:eastAsia="Arial" w:hAnsi="Arial" w:cs="Arial"/>
          <w:lang w:eastAsia="en-US"/>
        </w:rPr>
        <w:t>y</w:t>
      </w:r>
      <w:r w:rsidRPr="00701A2E">
        <w:rPr>
          <w:rFonts w:ascii="Arial" w:eastAsia="Arial" w:hAnsi="Arial" w:cs="Arial"/>
          <w:spacing w:val="15"/>
          <w:lang w:eastAsia="en-US"/>
        </w:rPr>
        <w:t xml:space="preserve"> </w:t>
      </w:r>
      <w:r w:rsidRPr="00701A2E">
        <w:rPr>
          <w:rFonts w:ascii="Arial" w:eastAsia="Arial" w:hAnsi="Arial" w:cs="Arial"/>
          <w:spacing w:val="-2"/>
          <w:lang w:eastAsia="en-US"/>
        </w:rPr>
        <w:t>h</w:t>
      </w:r>
      <w:r w:rsidRPr="00701A2E">
        <w:rPr>
          <w:rFonts w:ascii="Arial" w:eastAsia="Arial" w:hAnsi="Arial" w:cs="Arial"/>
          <w:spacing w:val="-6"/>
          <w:lang w:eastAsia="en-US"/>
        </w:rPr>
        <w:t>u</w:t>
      </w:r>
      <w:r w:rsidRPr="00701A2E">
        <w:rPr>
          <w:rFonts w:ascii="Arial" w:eastAsia="Arial" w:hAnsi="Arial" w:cs="Arial"/>
          <w:spacing w:val="3"/>
          <w:lang w:eastAsia="en-US"/>
        </w:rPr>
        <w:t>m</w:t>
      </w:r>
      <w:r w:rsidRPr="00701A2E">
        <w:rPr>
          <w:rFonts w:ascii="Arial" w:eastAsia="Arial" w:hAnsi="Arial" w:cs="Arial"/>
          <w:spacing w:val="-2"/>
          <w:lang w:eastAsia="en-US"/>
        </w:rPr>
        <w:t>eda</w:t>
      </w:r>
      <w:r w:rsidRPr="00701A2E">
        <w:rPr>
          <w:rFonts w:ascii="Arial" w:eastAsia="Arial" w:hAnsi="Arial" w:cs="Arial"/>
          <w:lang w:eastAsia="en-US"/>
        </w:rPr>
        <w:t>d</w:t>
      </w:r>
      <w:r w:rsidRPr="00701A2E">
        <w:rPr>
          <w:rFonts w:ascii="Arial" w:eastAsia="Arial" w:hAnsi="Arial" w:cs="Arial"/>
          <w:spacing w:val="13"/>
          <w:lang w:eastAsia="en-US"/>
        </w:rPr>
        <w:t xml:space="preserve"> </w:t>
      </w:r>
      <w:r w:rsidRPr="00701A2E">
        <w:rPr>
          <w:rFonts w:ascii="Arial" w:eastAsia="Arial" w:hAnsi="Arial" w:cs="Arial"/>
          <w:spacing w:val="-6"/>
          <w:lang w:eastAsia="en-US"/>
        </w:rPr>
        <w:t>a</w:t>
      </w:r>
      <w:r w:rsidRPr="00701A2E">
        <w:rPr>
          <w:rFonts w:ascii="Arial" w:eastAsia="Arial" w:hAnsi="Arial" w:cs="Arial"/>
          <w:lang w:eastAsia="en-US"/>
        </w:rPr>
        <w:t>m</w:t>
      </w:r>
      <w:r w:rsidRPr="00701A2E">
        <w:rPr>
          <w:rFonts w:ascii="Arial" w:eastAsia="Arial" w:hAnsi="Arial" w:cs="Arial"/>
          <w:spacing w:val="-2"/>
          <w:lang w:eastAsia="en-US"/>
        </w:rPr>
        <w:t>b</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w:t>
      </w:r>
    </w:p>
    <w:p w14:paraId="1930CD84" w14:textId="77777777" w:rsidR="00701A2E" w:rsidRPr="00701A2E" w:rsidRDefault="00701A2E" w:rsidP="00701A2E">
      <w:pPr>
        <w:spacing w:before="4"/>
        <w:ind w:right="75"/>
        <w:jc w:val="both"/>
        <w:rPr>
          <w:rFonts w:ascii="Arial" w:eastAsia="Arial" w:hAnsi="Arial" w:cs="Arial"/>
          <w:lang w:eastAsia="en-US"/>
        </w:rPr>
      </w:pPr>
    </w:p>
    <w:p w14:paraId="0048EEBD" w14:textId="77777777" w:rsidR="00701A2E" w:rsidRPr="00701A2E" w:rsidRDefault="00701A2E" w:rsidP="00701A2E">
      <w:pPr>
        <w:spacing w:before="4"/>
        <w:ind w:right="75"/>
        <w:jc w:val="both"/>
        <w:rPr>
          <w:rFonts w:ascii="Arial" w:eastAsia="Arial" w:hAnsi="Arial" w:cs="Arial"/>
          <w:lang w:eastAsia="en-US"/>
        </w:rPr>
      </w:pPr>
      <w:r w:rsidRPr="00701A2E">
        <w:rPr>
          <w:rFonts w:ascii="Arial" w:eastAsia="Arial" w:hAnsi="Arial" w:cs="Arial"/>
          <w:spacing w:val="-2"/>
          <w:lang w:eastAsia="en-US"/>
        </w:rPr>
        <w:t>Lo</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rí</w:t>
      </w:r>
      <w:r w:rsidRPr="00701A2E">
        <w:rPr>
          <w:rFonts w:ascii="Arial" w:eastAsia="Arial" w:hAnsi="Arial" w:cs="Arial"/>
          <w:spacing w:val="-2"/>
          <w:lang w:eastAsia="en-US"/>
        </w:rPr>
        <w:t>od</w:t>
      </w:r>
      <w:r w:rsidRPr="00701A2E">
        <w:rPr>
          <w:rFonts w:ascii="Arial" w:eastAsia="Arial" w:hAnsi="Arial" w:cs="Arial"/>
          <w:spacing w:val="1"/>
          <w:lang w:eastAsia="en-US"/>
        </w:rPr>
        <w:t>o</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2"/>
          <w:lang w:eastAsia="en-US"/>
        </w:rPr>
        <w:t>upe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6"/>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16"/>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og</w:t>
      </w:r>
      <w:r w:rsidRPr="00701A2E">
        <w:rPr>
          <w:rFonts w:ascii="Arial" w:eastAsia="Arial" w:hAnsi="Arial" w:cs="Arial"/>
          <w:lang w:eastAsia="en-US"/>
        </w:rPr>
        <w:t>r</w:t>
      </w:r>
      <w:r w:rsidRPr="00701A2E">
        <w:rPr>
          <w:rFonts w:ascii="Arial" w:eastAsia="Arial" w:hAnsi="Arial" w:cs="Arial"/>
          <w:spacing w:val="-6"/>
          <w:lang w:eastAsia="en-US"/>
        </w:rPr>
        <w:t>a</w:t>
      </w:r>
      <w:r w:rsidRPr="00701A2E">
        <w:rPr>
          <w:rFonts w:ascii="Arial" w:eastAsia="Arial" w:hAnsi="Arial" w:cs="Arial"/>
          <w:spacing w:val="3"/>
          <w:lang w:eastAsia="en-US"/>
        </w:rPr>
        <w:t>m</w:t>
      </w:r>
      <w:r w:rsidRPr="00701A2E">
        <w:rPr>
          <w:rFonts w:ascii="Arial" w:eastAsia="Arial" w:hAnsi="Arial" w:cs="Arial"/>
          <w:spacing w:val="-2"/>
          <w:lang w:eastAsia="en-US"/>
        </w:rPr>
        <w:t>ado</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16"/>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5"/>
          <w:lang w:eastAsia="en-US"/>
        </w:rPr>
        <w:t xml:space="preserve"> </w:t>
      </w:r>
      <w:r w:rsidRPr="00701A2E">
        <w:rPr>
          <w:rFonts w:ascii="Arial" w:eastAsia="Arial" w:hAnsi="Arial" w:cs="Arial"/>
          <w:lang w:eastAsia="en-US"/>
        </w:rPr>
        <w:t>fr</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2"/>
          <w:lang w:eastAsia="en-US"/>
        </w:rPr>
        <w:t>uen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spacing w:val="16"/>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3"/>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6"/>
          <w:lang w:eastAsia="en-US"/>
        </w:rPr>
        <w:t xml:space="preserve"> </w:t>
      </w:r>
      <w:r w:rsidRPr="00701A2E">
        <w:rPr>
          <w:rFonts w:ascii="Arial" w:eastAsia="Arial" w:hAnsi="Arial" w:cs="Arial"/>
          <w:spacing w:val="1"/>
          <w:lang w:eastAsia="en-US"/>
        </w:rPr>
        <w:t>ll</w:t>
      </w:r>
      <w:r w:rsidRPr="00701A2E">
        <w:rPr>
          <w:rFonts w:ascii="Arial" w:eastAsia="Arial" w:hAnsi="Arial" w:cs="Arial"/>
          <w:spacing w:val="-6"/>
          <w:lang w:eastAsia="en-US"/>
        </w:rPr>
        <w:t>e</w:t>
      </w:r>
      <w:r w:rsidRPr="00701A2E">
        <w:rPr>
          <w:rFonts w:ascii="Arial" w:eastAsia="Arial" w:hAnsi="Arial" w:cs="Arial"/>
          <w:spacing w:val="3"/>
          <w:lang w:eastAsia="en-US"/>
        </w:rPr>
        <w:t>v</w:t>
      </w:r>
      <w:r w:rsidRPr="00701A2E">
        <w:rPr>
          <w:rFonts w:ascii="Arial" w:eastAsia="Arial" w:hAnsi="Arial" w:cs="Arial"/>
          <w:lang w:eastAsia="en-US"/>
        </w:rPr>
        <w:t>a</w:t>
      </w:r>
      <w:r w:rsidRPr="00701A2E">
        <w:rPr>
          <w:rFonts w:ascii="Arial" w:eastAsia="Arial" w:hAnsi="Arial" w:cs="Arial"/>
          <w:spacing w:val="15"/>
          <w:lang w:eastAsia="en-US"/>
        </w:rPr>
        <w:t xml:space="preserve"> </w:t>
      </w:r>
      <w:r w:rsidRPr="00701A2E">
        <w:rPr>
          <w:rFonts w:ascii="Arial" w:eastAsia="Arial" w:hAnsi="Arial" w:cs="Arial"/>
          <w:lang w:eastAsia="en-US"/>
        </w:rPr>
        <w:t>a</w:t>
      </w:r>
      <w:r w:rsidRPr="00701A2E">
        <w:rPr>
          <w:rFonts w:ascii="Arial" w:eastAsia="Arial" w:hAnsi="Arial" w:cs="Arial"/>
          <w:spacing w:val="10"/>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ab</w:t>
      </w:r>
      <w:r w:rsidRPr="00701A2E">
        <w:rPr>
          <w:rFonts w:ascii="Arial" w:eastAsia="Arial" w:hAnsi="Arial" w:cs="Arial"/>
          <w:lang w:eastAsia="en-US"/>
        </w:rPr>
        <w:t>o</w:t>
      </w:r>
      <w:r w:rsidRPr="00701A2E">
        <w:rPr>
          <w:rFonts w:ascii="Arial" w:eastAsia="Arial" w:hAnsi="Arial" w:cs="Arial"/>
          <w:spacing w:val="16"/>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spacing w:val="-2"/>
          <w:lang w:eastAsia="en-US"/>
        </w:rPr>
        <w:t>Con</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1"/>
          <w:lang w:eastAsia="en-US"/>
        </w:rPr>
        <w:t>j</w:t>
      </w:r>
      <w:r w:rsidRPr="00701A2E">
        <w:rPr>
          <w:rFonts w:ascii="Arial" w:eastAsia="Arial" w:hAnsi="Arial" w:cs="Arial"/>
          <w:lang w:eastAsia="en-US"/>
        </w:rPr>
        <w:t>o</w:t>
      </w:r>
      <w:r w:rsidRPr="00701A2E">
        <w:rPr>
          <w:rFonts w:ascii="Arial" w:eastAsia="Arial" w:hAnsi="Arial" w:cs="Arial"/>
          <w:spacing w:val="12"/>
          <w:lang w:eastAsia="en-US"/>
        </w:rPr>
        <w:t xml:space="preserve"> </w:t>
      </w:r>
      <w:r w:rsidRPr="00701A2E">
        <w:rPr>
          <w:rFonts w:ascii="Arial" w:eastAsia="Arial" w:hAnsi="Arial" w:cs="Arial"/>
          <w:lang w:eastAsia="en-US"/>
        </w:rPr>
        <w:t>y</w:t>
      </w:r>
      <w:r w:rsidRPr="00701A2E">
        <w:rPr>
          <w:rFonts w:ascii="Arial" w:eastAsia="Arial" w:hAnsi="Arial" w:cs="Arial"/>
          <w:spacing w:val="15"/>
          <w:lang w:eastAsia="en-US"/>
        </w:rPr>
        <w:t xml:space="preserve"> </w:t>
      </w:r>
      <w:r w:rsidRPr="00701A2E">
        <w:rPr>
          <w:rFonts w:ascii="Arial" w:eastAsia="Arial" w:hAnsi="Arial" w:cs="Arial"/>
          <w:spacing w:val="-2"/>
          <w:lang w:eastAsia="en-US"/>
        </w:rPr>
        <w:t xml:space="preserve">de acuerdo con las sugerencias del </w:t>
      </w:r>
      <w:r w:rsidRPr="00701A2E">
        <w:rPr>
          <w:rFonts w:ascii="Arial" w:eastAsia="Arial" w:hAnsi="Arial" w:cs="Arial"/>
          <w:b/>
          <w:bCs/>
          <w:spacing w:val="-2"/>
          <w:lang w:eastAsia="en-US"/>
        </w:rPr>
        <w:t>“Proveedor”</w:t>
      </w:r>
      <w:r w:rsidRPr="00701A2E">
        <w:rPr>
          <w:rFonts w:ascii="Arial" w:eastAsia="Arial" w:hAnsi="Arial" w:cs="Arial"/>
          <w:lang w:eastAsia="en-US"/>
        </w:rPr>
        <w:t>.</w:t>
      </w:r>
    </w:p>
    <w:p w14:paraId="08FB7B77" w14:textId="77777777" w:rsidR="00701A2E" w:rsidRPr="00701A2E" w:rsidRDefault="00701A2E" w:rsidP="00701A2E">
      <w:pPr>
        <w:spacing w:before="4"/>
        <w:ind w:right="75"/>
        <w:jc w:val="both"/>
        <w:rPr>
          <w:rFonts w:ascii="Arial" w:eastAsia="Arial" w:hAnsi="Arial" w:cs="Arial"/>
          <w:lang w:eastAsia="en-US"/>
        </w:rPr>
      </w:pPr>
    </w:p>
    <w:p w14:paraId="32BC3D8E" w14:textId="77777777" w:rsidR="00701A2E" w:rsidRPr="00701A2E" w:rsidRDefault="00701A2E" w:rsidP="00701A2E">
      <w:pPr>
        <w:spacing w:before="4"/>
        <w:ind w:right="75"/>
        <w:jc w:val="both"/>
        <w:rPr>
          <w:rFonts w:ascii="Arial" w:eastAsia="Arial" w:hAnsi="Arial" w:cs="Arial"/>
          <w:lang w:eastAsia="en-US"/>
        </w:rPr>
      </w:pPr>
      <w:r w:rsidRPr="00701A2E">
        <w:rPr>
          <w:rFonts w:ascii="Arial" w:eastAsia="Arial" w:hAnsi="Arial" w:cs="Arial"/>
          <w:lang w:eastAsia="en-US"/>
        </w:rPr>
        <w:t>En</w:t>
      </w:r>
      <w:r w:rsidRPr="00701A2E">
        <w:rPr>
          <w:rFonts w:ascii="Arial" w:eastAsia="Arial" w:hAnsi="Arial" w:cs="Arial"/>
          <w:spacing w:val="1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ua</w:t>
      </w:r>
      <w:r w:rsidRPr="00701A2E">
        <w:rPr>
          <w:rFonts w:ascii="Arial" w:eastAsia="Arial" w:hAnsi="Arial" w:cs="Arial"/>
          <w:spacing w:val="1"/>
          <w:lang w:eastAsia="en-US"/>
        </w:rPr>
        <w:t>l</w:t>
      </w:r>
      <w:r w:rsidRPr="00701A2E">
        <w:rPr>
          <w:rFonts w:ascii="Arial" w:eastAsia="Arial" w:hAnsi="Arial" w:cs="Arial"/>
          <w:spacing w:val="-2"/>
          <w:lang w:eastAsia="en-US"/>
        </w:rPr>
        <w:t>q</w:t>
      </w:r>
      <w:r w:rsidRPr="00701A2E">
        <w:rPr>
          <w:rFonts w:ascii="Arial" w:eastAsia="Arial" w:hAnsi="Arial" w:cs="Arial"/>
          <w:spacing w:val="-6"/>
          <w:lang w:eastAsia="en-US"/>
        </w:rPr>
        <w:t>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4"/>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16"/>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rá</w:t>
      </w:r>
      <w:r w:rsidRPr="00701A2E">
        <w:rPr>
          <w:rFonts w:ascii="Arial" w:eastAsia="Arial" w:hAnsi="Arial" w:cs="Arial"/>
          <w:spacing w:val="13"/>
          <w:lang w:eastAsia="en-US"/>
        </w:rPr>
        <w:t xml:space="preserve"> </w:t>
      </w:r>
      <w:r w:rsidRPr="00701A2E">
        <w:rPr>
          <w:rFonts w:ascii="Arial" w:eastAsia="Arial" w:hAnsi="Arial" w:cs="Arial"/>
          <w:spacing w:val="-6"/>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en</w:t>
      </w:r>
      <w:r w:rsidRPr="00701A2E">
        <w:rPr>
          <w:rFonts w:ascii="Arial" w:eastAsia="Arial" w:hAnsi="Arial" w:cs="Arial"/>
          <w:lang w:eastAsia="en-US"/>
        </w:rPr>
        <w:t>a</w:t>
      </w:r>
      <w:r w:rsidRPr="00701A2E">
        <w:rPr>
          <w:rFonts w:ascii="Arial" w:eastAsia="Arial" w:hAnsi="Arial" w:cs="Arial"/>
          <w:spacing w:val="12"/>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pon</w:t>
      </w:r>
      <w:r w:rsidRPr="00701A2E">
        <w:rPr>
          <w:rFonts w:ascii="Arial" w:eastAsia="Arial" w:hAnsi="Arial" w:cs="Arial"/>
          <w:lang w:eastAsia="en-US"/>
        </w:rPr>
        <w:t>s</w:t>
      </w:r>
      <w:r w:rsidRPr="00701A2E">
        <w:rPr>
          <w:rFonts w:ascii="Arial" w:eastAsia="Arial" w:hAnsi="Arial" w:cs="Arial"/>
          <w:spacing w:val="-2"/>
          <w:lang w:eastAsia="en-US"/>
        </w:rPr>
        <w:t>ab</w:t>
      </w:r>
      <w:r w:rsidRPr="00701A2E">
        <w:rPr>
          <w:rFonts w:ascii="Arial" w:eastAsia="Arial" w:hAnsi="Arial" w:cs="Arial"/>
          <w:spacing w:val="1"/>
          <w:lang w:eastAsia="en-US"/>
        </w:rPr>
        <w:t>ili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7"/>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6"/>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spacing w:val="-6"/>
          <w:lang w:eastAsia="en-US"/>
        </w:rPr>
        <w:t>n</w:t>
      </w:r>
      <w:r w:rsidRPr="00701A2E">
        <w:rPr>
          <w:rFonts w:ascii="Arial" w:eastAsia="Arial" w:hAnsi="Arial" w:cs="Arial"/>
          <w:lang w:eastAsia="en-US"/>
        </w:rPr>
        <w:t>t</w:t>
      </w:r>
      <w:r w:rsidRPr="00701A2E">
        <w:rPr>
          <w:rFonts w:ascii="Arial" w:eastAsia="Arial" w:hAnsi="Arial" w:cs="Arial"/>
          <w:spacing w:val="-2"/>
          <w:lang w:eastAsia="en-US"/>
        </w:rPr>
        <w:t>ene</w:t>
      </w:r>
      <w:r w:rsidRPr="00701A2E">
        <w:rPr>
          <w:rFonts w:ascii="Arial" w:eastAsia="Arial" w:hAnsi="Arial" w:cs="Arial"/>
          <w:lang w:eastAsia="en-US"/>
        </w:rPr>
        <w:t>r</w:t>
      </w:r>
      <w:r w:rsidRPr="00701A2E">
        <w:rPr>
          <w:rFonts w:ascii="Arial" w:eastAsia="Arial" w:hAnsi="Arial" w:cs="Arial"/>
          <w:spacing w:val="10"/>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u</w:t>
      </w:r>
      <w:r w:rsidRPr="00701A2E">
        <w:rPr>
          <w:rFonts w:ascii="Arial" w:eastAsia="Arial" w:hAnsi="Arial" w:cs="Arial"/>
          <w:lang w:eastAsia="en-US"/>
        </w:rPr>
        <w:t>d</w:t>
      </w:r>
      <w:r w:rsidRPr="00701A2E">
        <w:rPr>
          <w:rFonts w:ascii="Arial" w:eastAsia="Arial" w:hAnsi="Arial" w:cs="Arial"/>
          <w:spacing w:val="12"/>
          <w:lang w:eastAsia="en-US"/>
        </w:rPr>
        <w:t xml:space="preserve"> </w:t>
      </w:r>
      <w:r w:rsidRPr="00701A2E">
        <w:rPr>
          <w:rFonts w:ascii="Arial" w:eastAsia="Arial" w:hAnsi="Arial" w:cs="Arial"/>
          <w:lang w:eastAsia="en-US"/>
        </w:rPr>
        <w:t>y</w:t>
      </w:r>
      <w:r w:rsidRPr="00701A2E">
        <w:rPr>
          <w:rFonts w:ascii="Arial" w:eastAsia="Arial" w:hAnsi="Arial" w:cs="Arial"/>
          <w:spacing w:val="10"/>
          <w:lang w:eastAsia="en-US"/>
        </w:rPr>
        <w:t xml:space="preserve"> </w:t>
      </w:r>
      <w:r w:rsidRPr="00701A2E">
        <w:rPr>
          <w:rFonts w:ascii="Arial" w:eastAsia="Arial" w:hAnsi="Arial" w:cs="Arial"/>
          <w:spacing w:val="-2"/>
          <w:lang w:eastAsia="en-US"/>
        </w:rPr>
        <w:t>óp</w:t>
      </w:r>
      <w:r w:rsidRPr="00701A2E">
        <w:rPr>
          <w:rFonts w:ascii="Arial" w:eastAsia="Arial" w:hAnsi="Arial" w:cs="Arial"/>
          <w:spacing w:val="-3"/>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m</w:t>
      </w:r>
      <w:r w:rsidRPr="00701A2E">
        <w:rPr>
          <w:rFonts w:ascii="Arial" w:eastAsia="Arial" w:hAnsi="Arial" w:cs="Arial"/>
          <w:lang w:eastAsia="en-US"/>
        </w:rPr>
        <w:t>a</w:t>
      </w:r>
      <w:r w:rsidRPr="00701A2E">
        <w:rPr>
          <w:rFonts w:ascii="Arial" w:eastAsia="Arial" w:hAnsi="Arial" w:cs="Arial"/>
          <w:spacing w:val="7"/>
          <w:lang w:eastAsia="en-US"/>
        </w:rPr>
        <w:t xml:space="preserve"> </w:t>
      </w:r>
      <w:r w:rsidRPr="00701A2E">
        <w:rPr>
          <w:rFonts w:ascii="Arial" w:eastAsia="Arial" w:hAnsi="Arial" w:cs="Arial"/>
          <w:spacing w:val="-2"/>
          <w:lang w:eastAsia="en-US"/>
        </w:rPr>
        <w:t>apa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spacing w:val="1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
          <w:lang w:eastAsia="en-US"/>
        </w:rPr>
        <w:t xml:space="preserve"> las</w:t>
      </w:r>
      <w:r w:rsidRPr="00701A2E">
        <w:rPr>
          <w:rFonts w:ascii="Arial" w:eastAsia="Arial" w:hAnsi="Arial" w:cs="Arial"/>
          <w:spacing w:val="10"/>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lang w:eastAsia="en-US"/>
        </w:rPr>
        <w:t>y</w:t>
      </w:r>
      <w:r w:rsidRPr="00701A2E">
        <w:rPr>
          <w:rFonts w:ascii="Arial" w:eastAsia="Arial" w:hAnsi="Arial" w:cs="Arial"/>
          <w:spacing w:val="10"/>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4"/>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lang w:eastAsia="en-US"/>
        </w:rPr>
        <w:t>o</w:t>
      </w:r>
      <w:r w:rsidRPr="00701A2E">
        <w:rPr>
          <w:rFonts w:ascii="Arial" w:eastAsia="Arial" w:hAnsi="Arial" w:cs="Arial"/>
          <w:spacing w:val="8"/>
          <w:lang w:eastAsia="en-US"/>
        </w:rPr>
        <w:t xml:space="preserve"> </w:t>
      </w:r>
      <w:r w:rsidRPr="00701A2E">
        <w:rPr>
          <w:rFonts w:ascii="Arial" w:eastAsia="Arial" w:hAnsi="Arial" w:cs="Arial"/>
          <w:spacing w:val="4"/>
          <w:lang w:eastAsia="en-US"/>
        </w:rPr>
        <w:t>f</w:t>
      </w:r>
      <w:r w:rsidRPr="00701A2E">
        <w:rPr>
          <w:rFonts w:ascii="Arial" w:eastAsia="Arial" w:hAnsi="Arial" w:cs="Arial"/>
          <w:lang w:eastAsia="en-US"/>
        </w:rPr>
        <w:t>í</w:t>
      </w:r>
      <w:r w:rsidRPr="00701A2E">
        <w:rPr>
          <w:rFonts w:ascii="Arial" w:eastAsia="Arial" w:hAnsi="Arial" w:cs="Arial"/>
          <w:spacing w:val="-5"/>
          <w:lang w:eastAsia="en-US"/>
        </w:rPr>
        <w:t>s</w:t>
      </w:r>
      <w:r w:rsidRPr="00701A2E">
        <w:rPr>
          <w:rFonts w:ascii="Arial" w:eastAsia="Arial" w:hAnsi="Arial" w:cs="Arial"/>
          <w:spacing w:val="-2"/>
          <w:lang w:eastAsia="en-US"/>
        </w:rPr>
        <w:t>i</w:t>
      </w:r>
      <w:r w:rsidRPr="00701A2E">
        <w:rPr>
          <w:rFonts w:ascii="Arial" w:eastAsia="Arial" w:hAnsi="Arial" w:cs="Arial"/>
          <w:lang w:eastAsia="en-US"/>
        </w:rPr>
        <w:t>co</w:t>
      </w:r>
      <w:r w:rsidRPr="00701A2E">
        <w:rPr>
          <w:rFonts w:ascii="Arial" w:eastAsia="Arial" w:hAnsi="Arial" w:cs="Arial"/>
          <w:spacing w:val="14"/>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5"/>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t</w:t>
      </w:r>
      <w:r w:rsidRPr="00701A2E">
        <w:rPr>
          <w:rFonts w:ascii="Arial" w:eastAsia="Arial" w:hAnsi="Arial" w:cs="Arial"/>
          <w:spacing w:val="-2"/>
          <w:lang w:eastAsia="en-US"/>
        </w:rPr>
        <w:t>one</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18"/>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8"/>
          <w:lang w:eastAsia="en-US"/>
        </w:rPr>
        <w:t xml:space="preserve"> </w:t>
      </w:r>
      <w:r w:rsidRPr="00701A2E">
        <w:rPr>
          <w:rFonts w:ascii="Arial" w:eastAsia="Arial" w:hAnsi="Arial" w:cs="Arial"/>
          <w:lang w:eastAsia="en-US"/>
        </w:rPr>
        <w:t>t</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14"/>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ane</w:t>
      </w:r>
      <w:r w:rsidRPr="00701A2E">
        <w:rPr>
          <w:rFonts w:ascii="Arial" w:eastAsia="Arial" w:hAnsi="Arial" w:cs="Arial"/>
          <w:lang w:eastAsia="en-US"/>
        </w:rPr>
        <w:t>ra</w:t>
      </w:r>
      <w:r w:rsidRPr="00701A2E">
        <w:rPr>
          <w:rFonts w:ascii="Arial" w:eastAsia="Arial" w:hAnsi="Arial" w:cs="Arial"/>
          <w:spacing w:val="19"/>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8"/>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4"/>
          <w:lang w:eastAsia="en-US"/>
        </w:rPr>
        <w:t xml:space="preserve"> </w:t>
      </w:r>
      <w:r w:rsidRPr="00701A2E">
        <w:rPr>
          <w:rFonts w:ascii="Arial" w:eastAsia="Arial" w:hAnsi="Arial" w:cs="Arial"/>
          <w:b/>
          <w:bCs/>
          <w:spacing w:val="-5"/>
          <w:lang w:eastAsia="en-US"/>
        </w:rPr>
        <w:t>“</w:t>
      </w:r>
      <w:r w:rsidRPr="00701A2E">
        <w:rPr>
          <w:rFonts w:ascii="Arial" w:eastAsia="Arial" w:hAnsi="Arial" w:cs="Arial"/>
          <w:b/>
          <w:bCs/>
          <w:lang w:eastAsia="en-US"/>
        </w:rPr>
        <w:t>In</w:t>
      </w:r>
      <w:r w:rsidRPr="00701A2E">
        <w:rPr>
          <w:rFonts w:ascii="Arial" w:eastAsia="Arial" w:hAnsi="Arial" w:cs="Arial"/>
          <w:b/>
          <w:bCs/>
          <w:spacing w:val="-2"/>
          <w:lang w:eastAsia="en-US"/>
        </w:rPr>
        <w:t>s</w:t>
      </w:r>
      <w:r w:rsidRPr="00701A2E">
        <w:rPr>
          <w:rFonts w:ascii="Arial" w:eastAsia="Arial" w:hAnsi="Arial" w:cs="Arial"/>
          <w:b/>
          <w:bCs/>
          <w:lang w:eastAsia="en-US"/>
        </w:rPr>
        <w:t>t</w:t>
      </w:r>
      <w:r w:rsidRPr="00701A2E">
        <w:rPr>
          <w:rFonts w:ascii="Arial" w:eastAsia="Arial" w:hAnsi="Arial" w:cs="Arial"/>
          <w:b/>
          <w:bCs/>
          <w:spacing w:val="-3"/>
          <w:lang w:eastAsia="en-US"/>
        </w:rPr>
        <w:t>i</w:t>
      </w:r>
      <w:r w:rsidRPr="00701A2E">
        <w:rPr>
          <w:rFonts w:ascii="Arial" w:eastAsia="Arial" w:hAnsi="Arial" w:cs="Arial"/>
          <w:b/>
          <w:bCs/>
          <w:lang w:eastAsia="en-US"/>
        </w:rPr>
        <w:t>tu</w:t>
      </w:r>
      <w:r w:rsidRPr="00701A2E">
        <w:rPr>
          <w:rFonts w:ascii="Arial" w:eastAsia="Arial" w:hAnsi="Arial" w:cs="Arial"/>
          <w:b/>
          <w:bCs/>
          <w:spacing w:val="-5"/>
          <w:lang w:eastAsia="en-US"/>
        </w:rPr>
        <w:t>t</w:t>
      </w:r>
      <w:r w:rsidRPr="00701A2E">
        <w:rPr>
          <w:rFonts w:ascii="Arial" w:eastAsia="Arial" w:hAnsi="Arial" w:cs="Arial"/>
          <w:b/>
          <w:bCs/>
          <w:lang w:eastAsia="en-US"/>
        </w:rPr>
        <w:t>o”</w:t>
      </w:r>
      <w:r w:rsidRPr="00701A2E">
        <w:rPr>
          <w:rFonts w:ascii="Arial" w:eastAsia="Arial" w:hAnsi="Arial" w:cs="Arial"/>
          <w:b/>
          <w:bCs/>
          <w:spacing w:val="14"/>
          <w:lang w:eastAsia="en-US"/>
        </w:rPr>
        <w:t xml:space="preserve"> </w:t>
      </w:r>
      <w:r w:rsidRPr="00701A2E">
        <w:rPr>
          <w:rFonts w:ascii="Arial" w:eastAsia="Arial" w:hAnsi="Arial" w:cs="Arial"/>
          <w:lang w:eastAsia="en-US"/>
        </w:rPr>
        <w:t>siempre</w:t>
      </w:r>
      <w:r w:rsidRPr="00701A2E">
        <w:rPr>
          <w:rFonts w:ascii="Arial" w:eastAsia="Arial" w:hAnsi="Arial" w:cs="Arial"/>
          <w:spacing w:val="14"/>
          <w:lang w:eastAsia="en-US"/>
        </w:rPr>
        <w:t xml:space="preserve"> </w:t>
      </w:r>
      <w:r w:rsidRPr="00701A2E">
        <w:rPr>
          <w:rFonts w:ascii="Arial" w:eastAsia="Arial" w:hAnsi="Arial" w:cs="Arial"/>
          <w:spacing w:val="-6"/>
          <w:lang w:eastAsia="en-US"/>
        </w:rPr>
        <w:t>d</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pong</w:t>
      </w:r>
      <w:r w:rsidRPr="00701A2E">
        <w:rPr>
          <w:rFonts w:ascii="Arial" w:eastAsia="Arial" w:hAnsi="Arial" w:cs="Arial"/>
          <w:lang w:eastAsia="en-US"/>
        </w:rPr>
        <w:t>a</w:t>
      </w:r>
      <w:r w:rsidRPr="00701A2E">
        <w:rPr>
          <w:rFonts w:ascii="Arial" w:eastAsia="Arial" w:hAnsi="Arial" w:cs="Arial"/>
          <w:spacing w:val="14"/>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2"/>
          <w:lang w:eastAsia="en-US"/>
        </w:rPr>
        <w:t xml:space="preserve"> </w:t>
      </w:r>
      <w:r w:rsidRPr="00701A2E">
        <w:rPr>
          <w:rFonts w:ascii="Arial" w:eastAsia="Arial" w:hAnsi="Arial" w:cs="Arial"/>
          <w:spacing w:val="-2"/>
          <w:lang w:eastAsia="en-US"/>
        </w:rPr>
        <w:t>e</w:t>
      </w:r>
      <w:r w:rsidRPr="00701A2E">
        <w:rPr>
          <w:rFonts w:ascii="Arial" w:eastAsia="Arial" w:hAnsi="Arial" w:cs="Arial"/>
          <w:spacing w:val="3"/>
          <w:lang w:eastAsia="en-US"/>
        </w:rPr>
        <w:t>x</w:t>
      </w:r>
      <w:r w:rsidRPr="00701A2E">
        <w:rPr>
          <w:rFonts w:ascii="Arial" w:eastAsia="Arial" w:hAnsi="Arial" w:cs="Arial"/>
          <w:lang w:eastAsia="en-US"/>
        </w:rPr>
        <w:t>c</w:t>
      </w:r>
      <w:r w:rsidRPr="00701A2E">
        <w:rPr>
          <w:rFonts w:ascii="Arial" w:eastAsia="Arial" w:hAnsi="Arial" w:cs="Arial"/>
          <w:spacing w:val="-6"/>
          <w:lang w:eastAsia="en-US"/>
        </w:rPr>
        <w:t>e</w:t>
      </w:r>
      <w:r w:rsidRPr="00701A2E">
        <w:rPr>
          <w:rFonts w:ascii="Arial" w:eastAsia="Arial" w:hAnsi="Arial" w:cs="Arial"/>
          <w:spacing w:val="1"/>
          <w:lang w:eastAsia="en-US"/>
        </w:rPr>
        <w:t>l</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11"/>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lang w:eastAsia="en-US"/>
        </w:rPr>
        <w:t>o</w:t>
      </w:r>
      <w:r w:rsidRPr="00701A2E">
        <w:rPr>
          <w:rFonts w:ascii="Arial" w:eastAsia="Arial" w:hAnsi="Arial" w:cs="Arial"/>
          <w:spacing w:val="1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u</w:t>
      </w:r>
      <w:r w:rsidRPr="00701A2E">
        <w:rPr>
          <w:rFonts w:ascii="Arial" w:eastAsia="Arial" w:hAnsi="Arial" w:cs="Arial"/>
          <w:lang w:eastAsia="en-US"/>
        </w:rPr>
        <w:t>d</w:t>
      </w:r>
      <w:r w:rsidRPr="00701A2E">
        <w:rPr>
          <w:rFonts w:ascii="Arial" w:eastAsia="Arial" w:hAnsi="Arial" w:cs="Arial"/>
          <w:spacing w:val="11"/>
          <w:lang w:eastAsia="en-US"/>
        </w:rPr>
        <w:t xml:space="preserve"> </w:t>
      </w:r>
      <w:r w:rsidRPr="00701A2E">
        <w:rPr>
          <w:rFonts w:ascii="Arial" w:eastAsia="Arial" w:hAnsi="Arial" w:cs="Arial"/>
          <w:spacing w:val="-2"/>
          <w:lang w:eastAsia="en-US"/>
        </w:rPr>
        <w:t>den</w:t>
      </w:r>
      <w:r w:rsidRPr="00701A2E">
        <w:rPr>
          <w:rFonts w:ascii="Arial" w:eastAsia="Arial" w:hAnsi="Arial" w:cs="Arial"/>
          <w:lang w:eastAsia="en-US"/>
        </w:rPr>
        <w:t>tro</w:t>
      </w:r>
      <w:r w:rsidRPr="00701A2E">
        <w:rPr>
          <w:rFonts w:ascii="Arial" w:eastAsia="Arial" w:hAnsi="Arial" w:cs="Arial"/>
          <w:spacing w:val="11"/>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2"/>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lang w:eastAsia="en-US"/>
        </w:rPr>
        <w:t>to</w:t>
      </w:r>
      <w:r w:rsidRPr="00701A2E">
        <w:rPr>
          <w:rFonts w:ascii="Arial" w:eastAsia="Arial" w:hAnsi="Arial" w:cs="Arial"/>
          <w:spacing w:val="6"/>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6"/>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ón</w:t>
      </w:r>
      <w:r w:rsidRPr="00701A2E">
        <w:rPr>
          <w:rFonts w:ascii="Arial" w:eastAsia="Arial" w:hAnsi="Arial" w:cs="Arial"/>
          <w:lang w:eastAsia="en-US"/>
        </w:rPr>
        <w:t>.</w:t>
      </w:r>
    </w:p>
    <w:p w14:paraId="7A9230B6" w14:textId="77777777" w:rsidR="00701A2E" w:rsidRPr="00701A2E" w:rsidRDefault="00701A2E" w:rsidP="00701A2E">
      <w:pPr>
        <w:spacing w:before="4"/>
        <w:ind w:right="75"/>
        <w:jc w:val="both"/>
        <w:rPr>
          <w:rFonts w:ascii="Arial" w:eastAsia="Arial" w:hAnsi="Arial" w:cs="Arial"/>
          <w:lang w:eastAsia="en-US"/>
        </w:rPr>
      </w:pPr>
    </w:p>
    <w:p w14:paraId="5563B9A7" w14:textId="77777777" w:rsidR="00701A2E" w:rsidRPr="00701A2E" w:rsidRDefault="00701A2E" w:rsidP="00701A2E">
      <w:pPr>
        <w:spacing w:before="4"/>
        <w:ind w:right="75"/>
        <w:jc w:val="both"/>
        <w:rPr>
          <w:rFonts w:ascii="Arial" w:eastAsia="Arial" w:hAnsi="Arial" w:cs="Arial"/>
          <w:lang w:eastAsia="en-US"/>
        </w:rPr>
      </w:pPr>
      <w:r w:rsidRPr="00701A2E">
        <w:rPr>
          <w:rFonts w:ascii="Arial" w:eastAsia="Arial" w:hAnsi="Arial" w:cs="Arial"/>
          <w:lang w:eastAsia="en-US"/>
        </w:rPr>
        <w:t>El</w:t>
      </w:r>
      <w:r w:rsidRPr="00701A2E">
        <w:rPr>
          <w:rFonts w:ascii="Arial" w:eastAsia="Arial" w:hAnsi="Arial" w:cs="Arial"/>
          <w:spacing w:val="20"/>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16"/>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u</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lang w:eastAsia="en-US"/>
        </w:rPr>
        <w:t>t</w:t>
      </w:r>
      <w:r w:rsidRPr="00701A2E">
        <w:rPr>
          <w:rFonts w:ascii="Arial" w:eastAsia="Arial" w:hAnsi="Arial" w:cs="Arial"/>
          <w:spacing w:val="-2"/>
          <w:lang w:eastAsia="en-US"/>
        </w:rPr>
        <w:t>u</w:t>
      </w:r>
      <w:r w:rsidRPr="00701A2E">
        <w:rPr>
          <w:rFonts w:ascii="Arial" w:eastAsia="Arial" w:hAnsi="Arial" w:cs="Arial"/>
          <w:spacing w:val="1"/>
          <w:lang w:eastAsia="en-US"/>
        </w:rPr>
        <w:t>i</w:t>
      </w:r>
      <w:r w:rsidRPr="00701A2E">
        <w:rPr>
          <w:rFonts w:ascii="Arial" w:eastAsia="Arial" w:hAnsi="Arial" w:cs="Arial"/>
          <w:lang w:eastAsia="en-US"/>
        </w:rPr>
        <w:t>r</w:t>
      </w:r>
      <w:r w:rsidRPr="00701A2E">
        <w:rPr>
          <w:rFonts w:ascii="Arial" w:eastAsia="Arial" w:hAnsi="Arial" w:cs="Arial"/>
          <w:spacing w:val="17"/>
          <w:lang w:eastAsia="en-US"/>
        </w:rPr>
        <w:t xml:space="preserve"> </w:t>
      </w:r>
      <w:r w:rsidRPr="00701A2E">
        <w:rPr>
          <w:rFonts w:ascii="Arial" w:eastAsia="Arial" w:hAnsi="Arial" w:cs="Arial"/>
          <w:spacing w:val="-2"/>
          <w:lang w:eastAsia="en-US"/>
        </w:rPr>
        <w:t>aquel</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3"/>
          <w:lang w:eastAsia="en-US"/>
        </w:rPr>
        <w:t xml:space="preserve"> </w:t>
      </w:r>
      <w:r w:rsidRPr="00701A2E">
        <w:rPr>
          <w:rFonts w:ascii="Arial" w:eastAsia="Arial" w:hAnsi="Arial" w:cs="Arial"/>
          <w:lang w:eastAsia="en-US"/>
        </w:rPr>
        <w:t>y</w:t>
      </w:r>
      <w:r w:rsidRPr="00701A2E">
        <w:rPr>
          <w:rFonts w:ascii="Arial" w:eastAsia="Arial" w:hAnsi="Arial" w:cs="Arial"/>
          <w:spacing w:val="12"/>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t</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6"/>
          <w:lang w:eastAsia="en-US"/>
        </w:rPr>
        <w:t xml:space="preserve"> </w:t>
      </w:r>
      <w:r w:rsidRPr="00701A2E">
        <w:rPr>
          <w:rFonts w:ascii="Arial" w:eastAsia="Arial" w:hAnsi="Arial" w:cs="Arial"/>
          <w:spacing w:val="1"/>
          <w:lang w:eastAsia="en-US"/>
        </w:rPr>
        <w:t>p</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17"/>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au</w:t>
      </w:r>
      <w:r w:rsidRPr="00701A2E">
        <w:rPr>
          <w:rFonts w:ascii="Arial" w:eastAsia="Arial" w:hAnsi="Arial" w:cs="Arial"/>
          <w:lang w:eastAsia="en-US"/>
        </w:rPr>
        <w:t>s</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1"/>
          <w:lang w:eastAsia="en-US"/>
        </w:rPr>
        <w:t>i</w:t>
      </w:r>
      <w:r w:rsidRPr="00701A2E">
        <w:rPr>
          <w:rFonts w:ascii="Arial" w:eastAsia="Arial" w:hAnsi="Arial" w:cs="Arial"/>
          <w:spacing w:val="3"/>
          <w:lang w:eastAsia="en-US"/>
        </w:rPr>
        <w:t>m</w:t>
      </w:r>
      <w:r w:rsidRPr="00701A2E">
        <w:rPr>
          <w:rFonts w:ascii="Arial" w:eastAsia="Arial" w:hAnsi="Arial" w:cs="Arial"/>
          <w:spacing w:val="-2"/>
          <w:lang w:eastAsia="en-US"/>
        </w:rPr>
        <w:t>pu</w:t>
      </w:r>
      <w:r w:rsidRPr="00701A2E">
        <w:rPr>
          <w:rFonts w:ascii="Arial" w:eastAsia="Arial" w:hAnsi="Arial" w:cs="Arial"/>
          <w:lang w:eastAsia="en-US"/>
        </w:rPr>
        <w:t>t</w:t>
      </w:r>
      <w:r w:rsidRPr="00701A2E">
        <w:rPr>
          <w:rFonts w:ascii="Arial" w:eastAsia="Arial" w:hAnsi="Arial" w:cs="Arial"/>
          <w:spacing w:val="-2"/>
          <w:lang w:eastAsia="en-US"/>
        </w:rPr>
        <w:t>ab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lang w:eastAsia="en-US"/>
        </w:rPr>
        <w:t>a</w:t>
      </w:r>
      <w:r w:rsidRPr="00701A2E">
        <w:rPr>
          <w:rFonts w:ascii="Arial" w:eastAsia="Arial" w:hAnsi="Arial" w:cs="Arial"/>
          <w:spacing w:val="16"/>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i</w:t>
      </w:r>
      <w:r w:rsidRPr="00701A2E">
        <w:rPr>
          <w:rFonts w:ascii="Arial" w:eastAsia="Arial" w:hAnsi="Arial" w:cs="Arial"/>
          <w:spacing w:val="16"/>
          <w:lang w:eastAsia="en-US"/>
        </w:rPr>
        <w:t xml:space="preserve"> </w:t>
      </w:r>
      <w:r w:rsidRPr="00701A2E">
        <w:rPr>
          <w:rFonts w:ascii="Arial" w:eastAsia="Arial" w:hAnsi="Arial" w:cs="Arial"/>
          <w:spacing w:val="3"/>
          <w:lang w:eastAsia="en-US"/>
        </w:rPr>
        <w:t>m</w:t>
      </w:r>
      <w:r w:rsidRPr="00701A2E">
        <w:rPr>
          <w:rFonts w:ascii="Arial" w:eastAsia="Arial" w:hAnsi="Arial" w:cs="Arial"/>
          <w:spacing w:val="1"/>
          <w:lang w:eastAsia="en-US"/>
        </w:rPr>
        <w:t>i</w:t>
      </w:r>
      <w:r w:rsidRPr="00701A2E">
        <w:rPr>
          <w:rFonts w:ascii="Arial" w:eastAsia="Arial" w:hAnsi="Arial" w:cs="Arial"/>
          <w:spacing w:val="-9"/>
          <w:lang w:eastAsia="en-US"/>
        </w:rPr>
        <w:t>s</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16"/>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w w:val="102"/>
          <w:lang w:eastAsia="en-US"/>
        </w:rPr>
        <w:t xml:space="preserve"> </w:t>
      </w:r>
      <w:r w:rsidRPr="00701A2E">
        <w:rPr>
          <w:rFonts w:ascii="Arial" w:eastAsia="Arial" w:hAnsi="Arial" w:cs="Arial"/>
          <w:spacing w:val="-2"/>
          <w:lang w:eastAsia="en-US"/>
        </w:rPr>
        <w:t>hub</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27"/>
          <w:lang w:eastAsia="en-US"/>
        </w:rPr>
        <w:t xml:space="preserve"> </w:t>
      </w:r>
      <w:r w:rsidRPr="00701A2E">
        <w:rPr>
          <w:rFonts w:ascii="Arial" w:eastAsia="Arial" w:hAnsi="Arial" w:cs="Arial"/>
          <w:spacing w:val="-2"/>
          <w:lang w:eastAsia="en-US"/>
        </w:rPr>
        <w:t>d</w:t>
      </w:r>
      <w:r w:rsidRPr="00701A2E">
        <w:rPr>
          <w:rFonts w:ascii="Arial" w:eastAsia="Arial" w:hAnsi="Arial" w:cs="Arial"/>
          <w:spacing w:val="1"/>
          <w:lang w:eastAsia="en-US"/>
        </w:rPr>
        <w:t>a</w:t>
      </w:r>
      <w:r w:rsidRPr="00701A2E">
        <w:rPr>
          <w:rFonts w:ascii="Arial" w:eastAsia="Arial" w:hAnsi="Arial" w:cs="Arial"/>
          <w:spacing w:val="-2"/>
          <w:lang w:eastAsia="en-US"/>
        </w:rPr>
        <w:t>ñad</w:t>
      </w:r>
      <w:r w:rsidRPr="00701A2E">
        <w:rPr>
          <w:rFonts w:ascii="Arial" w:eastAsia="Arial" w:hAnsi="Arial" w:cs="Arial"/>
          <w:lang w:eastAsia="en-US"/>
        </w:rPr>
        <w:t>o</w:t>
      </w:r>
      <w:r w:rsidRPr="00701A2E">
        <w:rPr>
          <w:rFonts w:ascii="Arial" w:eastAsia="Arial" w:hAnsi="Arial" w:cs="Arial"/>
          <w:spacing w:val="27"/>
          <w:lang w:eastAsia="en-US"/>
        </w:rPr>
        <w:t xml:space="preserve"> </w:t>
      </w:r>
      <w:r w:rsidRPr="00701A2E">
        <w:rPr>
          <w:rFonts w:ascii="Arial" w:eastAsia="Arial" w:hAnsi="Arial" w:cs="Arial"/>
          <w:spacing w:val="-2"/>
          <w:lang w:eastAsia="en-US"/>
        </w:rPr>
        <w:t>du</w:t>
      </w:r>
      <w:r w:rsidRPr="00701A2E">
        <w:rPr>
          <w:rFonts w:ascii="Arial" w:eastAsia="Arial" w:hAnsi="Arial" w:cs="Arial"/>
          <w:spacing w:val="3"/>
          <w:lang w:eastAsia="en-US"/>
        </w:rPr>
        <w:t>r</w:t>
      </w:r>
      <w:r w:rsidRPr="00701A2E">
        <w:rPr>
          <w:rFonts w:ascii="Arial" w:eastAsia="Arial" w:hAnsi="Arial" w:cs="Arial"/>
          <w:spacing w:val="-2"/>
          <w:lang w:eastAsia="en-US"/>
        </w:rPr>
        <w:t>an</w:t>
      </w:r>
      <w:r w:rsidRPr="00701A2E">
        <w:rPr>
          <w:rFonts w:ascii="Arial" w:eastAsia="Arial" w:hAnsi="Arial" w:cs="Arial"/>
          <w:lang w:eastAsia="en-US"/>
        </w:rPr>
        <w:t>te</w:t>
      </w:r>
      <w:r w:rsidRPr="00701A2E">
        <w:rPr>
          <w:rFonts w:ascii="Arial" w:eastAsia="Arial" w:hAnsi="Arial" w:cs="Arial"/>
          <w:spacing w:val="27"/>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ta</w:t>
      </w:r>
      <w:r w:rsidRPr="00701A2E">
        <w:rPr>
          <w:rFonts w:ascii="Arial" w:eastAsia="Arial" w:hAnsi="Arial" w:cs="Arial"/>
          <w:spacing w:val="27"/>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27"/>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29"/>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24"/>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7"/>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22"/>
          <w:lang w:eastAsia="en-US"/>
        </w:rPr>
        <w:t xml:space="preserve"> </w:t>
      </w:r>
      <w:r w:rsidRPr="00701A2E">
        <w:rPr>
          <w:rFonts w:ascii="Arial" w:eastAsia="Arial" w:hAnsi="Arial" w:cs="Arial"/>
          <w:spacing w:val="3"/>
          <w:lang w:eastAsia="en-US"/>
        </w:rPr>
        <w:t>m</w:t>
      </w:r>
      <w:r w:rsidRPr="00701A2E">
        <w:rPr>
          <w:rFonts w:ascii="Arial" w:eastAsia="Arial" w:hAnsi="Arial" w:cs="Arial"/>
          <w:spacing w:val="1"/>
          <w:lang w:eastAsia="en-US"/>
        </w:rPr>
        <w:t>i</w:t>
      </w:r>
      <w:r w:rsidRPr="00701A2E">
        <w:rPr>
          <w:rFonts w:ascii="Arial" w:eastAsia="Arial" w:hAnsi="Arial" w:cs="Arial"/>
          <w:spacing w:val="-9"/>
          <w:lang w:eastAsia="en-US"/>
        </w:rPr>
        <w:t>s</w:t>
      </w:r>
      <w:r w:rsidRPr="00701A2E">
        <w:rPr>
          <w:rFonts w:ascii="Arial" w:eastAsia="Arial" w:hAnsi="Arial" w:cs="Arial"/>
          <w:spacing w:val="3"/>
          <w:lang w:eastAsia="en-US"/>
        </w:rPr>
        <w:t>m</w:t>
      </w:r>
      <w:r w:rsidRPr="00701A2E">
        <w:rPr>
          <w:rFonts w:ascii="Arial" w:eastAsia="Arial" w:hAnsi="Arial" w:cs="Arial"/>
          <w:lang w:eastAsia="en-US"/>
        </w:rPr>
        <w:t>a</w:t>
      </w:r>
      <w:r w:rsidRPr="00701A2E">
        <w:rPr>
          <w:rFonts w:ascii="Arial" w:eastAsia="Arial" w:hAnsi="Arial" w:cs="Arial"/>
          <w:spacing w:val="27"/>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al</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27"/>
          <w:lang w:eastAsia="en-US"/>
        </w:rPr>
        <w:t xml:space="preserve"> </w:t>
      </w:r>
      <w:r w:rsidRPr="00701A2E">
        <w:rPr>
          <w:rFonts w:ascii="Arial" w:eastAsia="Arial" w:hAnsi="Arial" w:cs="Arial"/>
          <w:lang w:eastAsia="en-US"/>
        </w:rPr>
        <w:t>o</w:t>
      </w:r>
      <w:r w:rsidRPr="00701A2E">
        <w:rPr>
          <w:rFonts w:ascii="Arial" w:eastAsia="Arial" w:hAnsi="Arial" w:cs="Arial"/>
          <w:spacing w:val="27"/>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upe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8"/>
          <w:lang w:eastAsia="en-US"/>
        </w:rPr>
        <w:t xml:space="preserve"> </w:t>
      </w:r>
      <w:r w:rsidRPr="00701A2E">
        <w:rPr>
          <w:rFonts w:ascii="Arial" w:eastAsia="Arial" w:hAnsi="Arial" w:cs="Arial"/>
          <w:lang w:eastAsia="en-US"/>
        </w:rPr>
        <w:t>y</w:t>
      </w:r>
      <w:r w:rsidRPr="00701A2E">
        <w:rPr>
          <w:rFonts w:ascii="Arial" w:eastAsia="Arial" w:hAnsi="Arial" w:cs="Arial"/>
          <w:spacing w:val="29"/>
          <w:lang w:eastAsia="en-US"/>
        </w:rPr>
        <w:t xml:space="preserve"> </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lang w:eastAsia="en-US"/>
        </w:rPr>
        <w:t>n</w:t>
      </w:r>
      <w:r w:rsidRPr="00701A2E">
        <w:rPr>
          <w:rFonts w:ascii="Arial" w:eastAsia="Arial" w:hAnsi="Arial" w:cs="Arial"/>
          <w:spacing w:val="27"/>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5"/>
          <w:lang w:eastAsia="en-US"/>
        </w:rPr>
        <w:t>s</w:t>
      </w:r>
      <w:r w:rsidRPr="00701A2E">
        <w:rPr>
          <w:rFonts w:ascii="Arial" w:eastAsia="Arial" w:hAnsi="Arial" w:cs="Arial"/>
          <w:lang w:eastAsia="en-US"/>
        </w:rPr>
        <w:t>to</w:t>
      </w:r>
      <w:r w:rsidRPr="00701A2E">
        <w:rPr>
          <w:rFonts w:ascii="Arial" w:eastAsia="Arial" w:hAnsi="Arial" w:cs="Arial"/>
          <w:spacing w:val="27"/>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27"/>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b/>
          <w:bCs/>
          <w:lang w:eastAsia="en-US"/>
        </w:rPr>
        <w:t>“In</w:t>
      </w:r>
      <w:r w:rsidRPr="00701A2E">
        <w:rPr>
          <w:rFonts w:ascii="Arial" w:eastAsia="Arial" w:hAnsi="Arial" w:cs="Arial"/>
          <w:b/>
          <w:bCs/>
          <w:spacing w:val="-2"/>
          <w:lang w:eastAsia="en-US"/>
        </w:rPr>
        <w:t>s</w:t>
      </w:r>
      <w:r w:rsidRPr="00701A2E">
        <w:rPr>
          <w:rFonts w:ascii="Arial" w:eastAsia="Arial" w:hAnsi="Arial" w:cs="Arial"/>
          <w:b/>
          <w:bCs/>
          <w:spacing w:val="-5"/>
          <w:lang w:eastAsia="en-US"/>
        </w:rPr>
        <w:t>t</w:t>
      </w:r>
      <w:r w:rsidRPr="00701A2E">
        <w:rPr>
          <w:rFonts w:ascii="Arial" w:eastAsia="Arial" w:hAnsi="Arial" w:cs="Arial"/>
          <w:b/>
          <w:bCs/>
          <w:lang w:eastAsia="en-US"/>
        </w:rPr>
        <w:t>itu</w:t>
      </w:r>
      <w:r w:rsidRPr="00701A2E">
        <w:rPr>
          <w:rFonts w:ascii="Arial" w:eastAsia="Arial" w:hAnsi="Arial" w:cs="Arial"/>
          <w:b/>
          <w:bCs/>
          <w:spacing w:val="-5"/>
          <w:lang w:eastAsia="en-US"/>
        </w:rPr>
        <w:t>t</w:t>
      </w:r>
      <w:r w:rsidRPr="00701A2E">
        <w:rPr>
          <w:rFonts w:ascii="Arial" w:eastAsia="Arial" w:hAnsi="Arial" w:cs="Arial"/>
          <w:b/>
          <w:bCs/>
          <w:lang w:eastAsia="en-US"/>
        </w:rPr>
        <w:t>o”</w:t>
      </w:r>
      <w:r w:rsidRPr="00701A2E">
        <w:rPr>
          <w:rFonts w:ascii="Arial" w:eastAsia="Arial" w:hAnsi="Arial" w:cs="Arial"/>
          <w:lang w:eastAsia="en-US"/>
        </w:rPr>
        <w:t>.</w:t>
      </w:r>
    </w:p>
    <w:p w14:paraId="6DD623BE"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r w:rsidRPr="00701A2E">
        <w:rPr>
          <w:rFonts w:ascii="Arial" w:eastAsia="Arial" w:hAnsi="Arial" w:cs="Arial"/>
          <w:spacing w:val="-2"/>
          <w:lang w:eastAsia="en-US"/>
        </w:rPr>
        <w:t xml:space="preserve">De existir alguna deficiencia detectada en el mantenimiento de los ejemplares, el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 xml:space="preserve">se hará </w:t>
      </w:r>
      <w:r w:rsidRPr="00701A2E">
        <w:rPr>
          <w:rFonts w:ascii="Arial" w:eastAsia="Arial" w:hAnsi="Arial" w:cs="Arial"/>
          <w:b/>
          <w:bCs/>
          <w:spacing w:val="-2"/>
          <w:lang w:eastAsia="en-US"/>
        </w:rPr>
        <w:t xml:space="preserve">acreedor a la deductiva correspondiente, señalada en el numeral </w:t>
      </w:r>
      <w:r w:rsidRPr="00701A2E">
        <w:rPr>
          <w:rFonts w:ascii="Arial" w:eastAsia="Arial" w:hAnsi="Arial" w:cs="Arial"/>
          <w:b/>
          <w:bCs/>
          <w:u w:val="single"/>
          <w:lang w:eastAsia="en-US"/>
        </w:rPr>
        <w:t>9. Deducciones, de la Convocatoria</w:t>
      </w:r>
      <w:r w:rsidRPr="00701A2E">
        <w:rPr>
          <w:rFonts w:ascii="Arial" w:eastAsia="Arial" w:hAnsi="Arial" w:cs="Arial"/>
          <w:b/>
          <w:bCs/>
          <w:spacing w:val="-2"/>
          <w:lang w:eastAsia="en-US"/>
        </w:rPr>
        <w:t>.</w:t>
      </w:r>
      <w:r w:rsidRPr="00701A2E">
        <w:rPr>
          <w:rFonts w:ascii="Arial" w:eastAsia="Arial" w:hAnsi="Arial" w:cs="Arial"/>
          <w:spacing w:val="-2"/>
          <w:lang w:eastAsia="en-US"/>
        </w:rPr>
        <w:t xml:space="preserve"> El </w:t>
      </w:r>
      <w:r w:rsidRPr="00701A2E">
        <w:rPr>
          <w:rFonts w:ascii="Arial" w:eastAsia="Arial" w:hAnsi="Arial" w:cs="Arial"/>
          <w:b/>
          <w:bCs/>
          <w:spacing w:val="-2"/>
          <w:lang w:eastAsia="en-US"/>
        </w:rPr>
        <w:t>Supervisor del Contrato</w:t>
      </w:r>
      <w:r w:rsidRPr="00701A2E">
        <w:rPr>
          <w:rFonts w:ascii="Arial" w:eastAsia="Arial" w:hAnsi="Arial" w:cs="Arial"/>
          <w:spacing w:val="-2"/>
          <w:lang w:eastAsia="en-US"/>
        </w:rPr>
        <w:t xml:space="preserve"> o quien este designe, enviará vía correo electrónico al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un reporte donde describa la deficiencia en el servicio.</w:t>
      </w:r>
    </w:p>
    <w:p w14:paraId="4B261553"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p>
    <w:p w14:paraId="0F0D012C"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r w:rsidRPr="00701A2E">
        <w:rPr>
          <w:rFonts w:ascii="Arial" w:eastAsia="Arial" w:hAnsi="Arial" w:cs="Arial"/>
          <w:spacing w:val="-2"/>
          <w:lang w:eastAsia="en-US"/>
        </w:rPr>
        <w:t xml:space="preserve">Para dar como atendido un reporte, el personal del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deberá responder el correo electrónico a través del cual se reportó la deficiencia, adjuntando la evidencia fotográfica.</w:t>
      </w:r>
    </w:p>
    <w:p w14:paraId="00F2BDAB"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p>
    <w:p w14:paraId="7B6303F0" w14:textId="77777777" w:rsidR="00701A2E" w:rsidRPr="00701A2E" w:rsidRDefault="00701A2E" w:rsidP="00701A2E">
      <w:pPr>
        <w:kinsoku w:val="0"/>
        <w:overflowPunct w:val="0"/>
        <w:spacing w:line="242" w:lineRule="auto"/>
        <w:ind w:right="75"/>
        <w:jc w:val="both"/>
        <w:rPr>
          <w:rFonts w:ascii="Arial" w:eastAsia="Arial" w:hAnsi="Arial" w:cs="Arial"/>
          <w:b/>
          <w:bCs/>
          <w:u w:val="single"/>
          <w:lang w:eastAsia="en-US"/>
        </w:rPr>
      </w:pPr>
      <w:r w:rsidRPr="00701A2E">
        <w:rPr>
          <w:rFonts w:ascii="Arial" w:eastAsia="Arial" w:hAnsi="Arial" w:cs="Arial"/>
          <w:b/>
          <w:bCs/>
          <w:spacing w:val="-2"/>
          <w:u w:val="single"/>
          <w:lang w:eastAsia="en-US"/>
        </w:rPr>
        <w:t>En caso de no atender el reporte dentro de las primeras 24 (veinticuatro) horas naturales, se aplicará la pena convencional correspondiente</w:t>
      </w:r>
      <w:r w:rsidRPr="00701A2E">
        <w:rPr>
          <w:rFonts w:ascii="Arial" w:eastAsia="Arial" w:hAnsi="Arial" w:cs="Arial"/>
          <w:b/>
          <w:bCs/>
          <w:u w:val="single"/>
          <w:lang w:eastAsia="en-US"/>
        </w:rPr>
        <w:t>, señalada en el numeral 8. Penas Convencionales de la Convocatoria.</w:t>
      </w:r>
    </w:p>
    <w:p w14:paraId="209AFE95" w14:textId="77777777" w:rsidR="00701A2E" w:rsidRPr="00701A2E" w:rsidRDefault="00701A2E" w:rsidP="00701A2E">
      <w:pPr>
        <w:spacing w:before="4"/>
        <w:ind w:right="75"/>
        <w:jc w:val="both"/>
        <w:rPr>
          <w:rFonts w:ascii="Arial" w:eastAsia="Arial" w:hAnsi="Arial" w:cs="Arial"/>
          <w:lang w:eastAsia="en-US"/>
        </w:rPr>
      </w:pPr>
    </w:p>
    <w:p w14:paraId="75256AD3" w14:textId="77777777" w:rsidR="00701A2E" w:rsidRPr="00701A2E" w:rsidRDefault="00701A2E" w:rsidP="00701A2E">
      <w:pPr>
        <w:spacing w:before="4"/>
        <w:ind w:left="-284" w:right="75"/>
        <w:jc w:val="both"/>
        <w:rPr>
          <w:rFonts w:ascii="Arial" w:eastAsia="Arial" w:hAnsi="Arial" w:cs="Arial"/>
          <w:b/>
          <w:lang w:eastAsia="en-US"/>
        </w:rPr>
      </w:pPr>
      <w:r w:rsidRPr="00701A2E">
        <w:rPr>
          <w:rFonts w:ascii="Arial" w:eastAsia="Arial" w:hAnsi="Arial" w:cs="Arial"/>
          <w:b/>
          <w:lang w:eastAsia="en-US"/>
        </w:rPr>
        <w:t>3.4 Mantenimiento de árboles</w:t>
      </w:r>
    </w:p>
    <w:p w14:paraId="3780128B" w14:textId="77777777" w:rsidR="00701A2E" w:rsidRPr="00701A2E" w:rsidRDefault="00701A2E" w:rsidP="00701A2E">
      <w:pPr>
        <w:kinsoku w:val="0"/>
        <w:overflowPunct w:val="0"/>
        <w:spacing w:line="246" w:lineRule="auto"/>
        <w:ind w:right="75"/>
        <w:jc w:val="both"/>
        <w:rPr>
          <w:rFonts w:ascii="Arial" w:eastAsia="Arial" w:hAnsi="Arial" w:cs="Arial"/>
          <w:lang w:eastAsia="en-US"/>
        </w:rPr>
      </w:pPr>
    </w:p>
    <w:p w14:paraId="47543BEE" w14:textId="77777777" w:rsidR="00701A2E" w:rsidRPr="00701A2E" w:rsidRDefault="00701A2E" w:rsidP="00701A2E">
      <w:pPr>
        <w:kinsoku w:val="0"/>
        <w:overflowPunct w:val="0"/>
        <w:spacing w:line="246" w:lineRule="auto"/>
        <w:ind w:right="75"/>
        <w:jc w:val="both"/>
        <w:rPr>
          <w:rFonts w:ascii="Arial" w:eastAsia="Arial" w:hAnsi="Arial" w:cs="Arial"/>
          <w:b/>
          <w:bCs/>
          <w:u w:val="single"/>
          <w:lang w:eastAsia="en-US"/>
        </w:rPr>
      </w:pPr>
      <w:r w:rsidRPr="00701A2E">
        <w:rPr>
          <w:rFonts w:ascii="Arial" w:eastAsia="Arial" w:hAnsi="Arial" w:cs="Arial"/>
          <w:lang w:eastAsia="en-US"/>
        </w:rPr>
        <w:t>Se</w:t>
      </w:r>
      <w:r w:rsidRPr="00701A2E">
        <w:rPr>
          <w:rFonts w:ascii="Arial" w:eastAsia="Arial" w:hAnsi="Arial" w:cs="Arial"/>
          <w:spacing w:val="1"/>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equ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re</w:t>
      </w:r>
      <w:r w:rsidRPr="00701A2E">
        <w:rPr>
          <w:rFonts w:ascii="Arial" w:eastAsia="Arial" w:hAnsi="Arial" w:cs="Arial"/>
          <w:spacing w:val="45"/>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2"/>
          <w:lang w:eastAsia="en-US"/>
        </w:rPr>
        <w:t xml:space="preserve"> </w:t>
      </w:r>
      <w:r w:rsidRPr="00701A2E">
        <w:rPr>
          <w:rFonts w:ascii="Arial" w:eastAsia="Arial" w:hAnsi="Arial" w:cs="Arial"/>
          <w:b/>
          <w:bCs/>
          <w:spacing w:val="-5"/>
          <w:lang w:eastAsia="en-US"/>
        </w:rPr>
        <w:t xml:space="preserve">“Proveedor”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i</w:t>
      </w:r>
      <w:r w:rsidRPr="00701A2E">
        <w:rPr>
          <w:rFonts w:ascii="Arial" w:eastAsia="Arial" w:hAnsi="Arial" w:cs="Arial"/>
          <w:lang w:eastAsia="en-US"/>
        </w:rPr>
        <w:t>ce</w:t>
      </w:r>
      <w:r w:rsidRPr="00701A2E">
        <w:rPr>
          <w:rFonts w:ascii="Arial" w:eastAsia="Arial" w:hAnsi="Arial" w:cs="Arial"/>
          <w:spacing w:val="1"/>
          <w:lang w:eastAsia="en-US"/>
        </w:rPr>
        <w:t xml:space="preserve"> </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46"/>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3"/>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6"/>
          <w:lang w:eastAsia="en-US"/>
        </w:rPr>
        <w:t>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1"/>
          <w:lang w:eastAsia="en-US"/>
        </w:rPr>
        <w:t xml:space="preserve"> i</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lang w:eastAsia="en-US"/>
        </w:rPr>
        <w:t>,</w:t>
      </w:r>
      <w:r w:rsidRPr="00701A2E">
        <w:rPr>
          <w:rFonts w:ascii="Arial" w:eastAsia="Arial" w:hAnsi="Arial" w:cs="Arial"/>
          <w:spacing w:val="49"/>
          <w:lang w:eastAsia="en-US"/>
        </w:rPr>
        <w:t xml:space="preserve"> </w:t>
      </w:r>
      <w:r w:rsidRPr="00701A2E">
        <w:rPr>
          <w:rFonts w:ascii="Arial" w:eastAsia="Arial" w:hAnsi="Arial" w:cs="Arial"/>
          <w:spacing w:val="-2"/>
          <w:lang w:eastAsia="en-US"/>
        </w:rPr>
        <w:t>u</w:t>
      </w:r>
      <w:r w:rsidRPr="00701A2E">
        <w:rPr>
          <w:rFonts w:ascii="Arial" w:eastAsia="Arial" w:hAnsi="Arial" w:cs="Arial"/>
          <w:lang w:eastAsia="en-US"/>
        </w:rPr>
        <w:t>n</w:t>
      </w:r>
      <w:r w:rsidRPr="00701A2E">
        <w:rPr>
          <w:rFonts w:ascii="Arial" w:eastAsia="Arial" w:hAnsi="Arial" w:cs="Arial"/>
          <w:spacing w:val="46"/>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d</w:t>
      </w:r>
      <w:r w:rsidRPr="00701A2E">
        <w:rPr>
          <w:rFonts w:ascii="Arial" w:eastAsia="Arial" w:hAnsi="Arial" w:cs="Arial"/>
          <w:lang w:eastAsia="en-US"/>
        </w:rPr>
        <w:t>o</w:t>
      </w:r>
      <w:r w:rsidRPr="00701A2E">
        <w:rPr>
          <w:rFonts w:ascii="Arial" w:eastAsia="Arial" w:hAnsi="Arial" w:cs="Arial"/>
          <w:spacing w:val="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45"/>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43"/>
          <w:lang w:eastAsia="en-US"/>
        </w:rPr>
        <w:t xml:space="preserve"> </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48"/>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b/>
          <w:bCs/>
          <w:lang w:eastAsia="en-US"/>
        </w:rPr>
        <w:t>“In</w:t>
      </w:r>
      <w:r w:rsidRPr="00701A2E">
        <w:rPr>
          <w:rFonts w:ascii="Arial" w:eastAsia="Arial" w:hAnsi="Arial" w:cs="Arial"/>
          <w:b/>
          <w:bCs/>
          <w:spacing w:val="-2"/>
          <w:lang w:eastAsia="en-US"/>
        </w:rPr>
        <w:t>s</w:t>
      </w:r>
      <w:r w:rsidRPr="00701A2E">
        <w:rPr>
          <w:rFonts w:ascii="Arial" w:eastAsia="Arial" w:hAnsi="Arial" w:cs="Arial"/>
          <w:b/>
          <w:bCs/>
          <w:spacing w:val="-5"/>
          <w:lang w:eastAsia="en-US"/>
        </w:rPr>
        <w:t>t</w:t>
      </w:r>
      <w:r w:rsidRPr="00701A2E">
        <w:rPr>
          <w:rFonts w:ascii="Arial" w:eastAsia="Arial" w:hAnsi="Arial" w:cs="Arial"/>
          <w:b/>
          <w:bCs/>
          <w:lang w:eastAsia="en-US"/>
        </w:rPr>
        <w:t>itu</w:t>
      </w:r>
      <w:r w:rsidRPr="00701A2E">
        <w:rPr>
          <w:rFonts w:ascii="Arial" w:eastAsia="Arial" w:hAnsi="Arial" w:cs="Arial"/>
          <w:b/>
          <w:bCs/>
          <w:spacing w:val="-5"/>
          <w:lang w:eastAsia="en-US"/>
        </w:rPr>
        <w:t>t</w:t>
      </w:r>
      <w:r w:rsidRPr="00701A2E">
        <w:rPr>
          <w:rFonts w:ascii="Arial" w:eastAsia="Arial" w:hAnsi="Arial" w:cs="Arial"/>
          <w:b/>
          <w:bCs/>
          <w:lang w:eastAsia="en-US"/>
        </w:rPr>
        <w:t>o”</w:t>
      </w:r>
      <w:r w:rsidRPr="00701A2E">
        <w:rPr>
          <w:rFonts w:ascii="Arial" w:eastAsia="Arial" w:hAnsi="Arial" w:cs="Arial"/>
          <w:b/>
          <w:bCs/>
          <w:spacing w:val="37"/>
          <w:lang w:eastAsia="en-US"/>
        </w:rPr>
        <w:t xml:space="preserve"> </w:t>
      </w:r>
      <w:r w:rsidRPr="00701A2E">
        <w:rPr>
          <w:rFonts w:ascii="Arial" w:eastAsia="Arial" w:hAnsi="Arial" w:cs="Arial"/>
          <w:lang w:eastAsia="en-US"/>
        </w:rPr>
        <w:t>r</w:t>
      </w:r>
      <w:r w:rsidRPr="00701A2E">
        <w:rPr>
          <w:rFonts w:ascii="Arial" w:eastAsia="Arial" w:hAnsi="Arial" w:cs="Arial"/>
          <w:spacing w:val="-6"/>
          <w:lang w:eastAsia="en-US"/>
        </w:rPr>
        <w:t>e</w:t>
      </w:r>
      <w:r w:rsidRPr="00701A2E">
        <w:rPr>
          <w:rFonts w:ascii="Arial" w:eastAsia="Arial" w:hAnsi="Arial" w:cs="Arial"/>
          <w:spacing w:val="4"/>
          <w:lang w:eastAsia="en-US"/>
        </w:rPr>
        <w:t>f</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lang w:eastAsia="en-US"/>
        </w:rPr>
        <w:t>s</w:t>
      </w:r>
      <w:r w:rsidRPr="00701A2E">
        <w:rPr>
          <w:rFonts w:ascii="Arial" w:eastAsia="Arial" w:hAnsi="Arial" w:cs="Arial"/>
          <w:spacing w:val="3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34"/>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31"/>
          <w:lang w:eastAsia="en-US"/>
        </w:rPr>
        <w:t xml:space="preserve"> </w:t>
      </w:r>
      <w:r w:rsidRPr="00701A2E">
        <w:rPr>
          <w:rFonts w:ascii="Arial" w:eastAsia="Arial" w:hAnsi="Arial" w:cs="Arial"/>
          <w:b/>
          <w:bCs/>
          <w:spacing w:val="4"/>
          <w:lang w:eastAsia="en-US"/>
        </w:rPr>
        <w:t>T</w:t>
      </w:r>
      <w:r w:rsidRPr="00701A2E">
        <w:rPr>
          <w:rFonts w:ascii="Arial" w:eastAsia="Arial" w:hAnsi="Arial" w:cs="Arial"/>
          <w:b/>
          <w:bCs/>
          <w:spacing w:val="-2"/>
          <w:lang w:eastAsia="en-US"/>
        </w:rPr>
        <w:t>a</w:t>
      </w:r>
      <w:r w:rsidRPr="00701A2E">
        <w:rPr>
          <w:rFonts w:ascii="Arial" w:eastAsia="Arial" w:hAnsi="Arial" w:cs="Arial"/>
          <w:b/>
          <w:bCs/>
          <w:lang w:eastAsia="en-US"/>
        </w:rPr>
        <w:t>bla</w:t>
      </w:r>
      <w:r w:rsidRPr="00701A2E">
        <w:rPr>
          <w:rFonts w:ascii="Arial" w:eastAsia="Arial" w:hAnsi="Arial" w:cs="Arial"/>
          <w:b/>
          <w:bCs/>
          <w:spacing w:val="34"/>
          <w:lang w:eastAsia="en-US"/>
        </w:rPr>
        <w:t xml:space="preserve"> </w:t>
      </w:r>
      <w:r w:rsidRPr="00701A2E">
        <w:rPr>
          <w:rFonts w:ascii="Arial" w:eastAsia="Arial" w:hAnsi="Arial" w:cs="Arial"/>
          <w:b/>
          <w:bCs/>
          <w:spacing w:val="-2"/>
          <w:lang w:eastAsia="en-US"/>
        </w:rPr>
        <w:t>1</w:t>
      </w:r>
      <w:r w:rsidRPr="00701A2E">
        <w:rPr>
          <w:rFonts w:ascii="Arial" w:eastAsia="Arial" w:hAnsi="Arial" w:cs="Arial"/>
          <w:b/>
          <w:bCs/>
          <w:lang w:eastAsia="en-US"/>
        </w:rPr>
        <w:t>.</w:t>
      </w:r>
      <w:r w:rsidRPr="00701A2E">
        <w:rPr>
          <w:rFonts w:ascii="Arial" w:eastAsia="Arial" w:hAnsi="Arial" w:cs="Arial"/>
          <w:b/>
          <w:bCs/>
          <w:spacing w:val="33"/>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lang w:eastAsia="en-US"/>
        </w:rPr>
        <w:t>m</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2"/>
          <w:lang w:eastAsia="en-US"/>
        </w:rPr>
        <w:t>b</w:t>
      </w:r>
      <w:r w:rsidRPr="00701A2E">
        <w:rPr>
          <w:rFonts w:ascii="Arial" w:eastAsia="Arial" w:hAnsi="Arial" w:cs="Arial"/>
          <w:b/>
          <w:bCs/>
          <w:spacing w:val="-3"/>
          <w:lang w:eastAsia="en-US"/>
        </w:rPr>
        <w:t>l</w:t>
      </w:r>
      <w:r w:rsidRPr="00701A2E">
        <w:rPr>
          <w:rFonts w:ascii="Arial" w:eastAsia="Arial" w:hAnsi="Arial" w:cs="Arial"/>
          <w:b/>
          <w:bCs/>
          <w:lang w:eastAsia="en-US"/>
        </w:rPr>
        <w:t>es</w:t>
      </w:r>
      <w:r w:rsidRPr="00701A2E">
        <w:rPr>
          <w:rFonts w:ascii="Arial" w:eastAsia="Arial" w:hAnsi="Arial" w:cs="Arial"/>
          <w:b/>
          <w:bCs/>
          <w:spacing w:val="37"/>
          <w:lang w:eastAsia="en-US"/>
        </w:rPr>
        <w:t xml:space="preserve"> </w:t>
      </w:r>
      <w:r w:rsidRPr="00701A2E">
        <w:rPr>
          <w:rFonts w:ascii="Arial" w:eastAsia="Arial" w:hAnsi="Arial" w:cs="Arial"/>
          <w:b/>
          <w:bCs/>
          <w:lang w:eastAsia="en-US"/>
        </w:rPr>
        <w:t>q</w:t>
      </w:r>
      <w:r w:rsidRPr="00701A2E">
        <w:rPr>
          <w:rFonts w:ascii="Arial" w:eastAsia="Arial" w:hAnsi="Arial" w:cs="Arial"/>
          <w:b/>
          <w:bCs/>
          <w:spacing w:val="-6"/>
          <w:lang w:eastAsia="en-US"/>
        </w:rPr>
        <w:t>u</w:t>
      </w:r>
      <w:r w:rsidRPr="00701A2E">
        <w:rPr>
          <w:rFonts w:ascii="Arial" w:eastAsia="Arial" w:hAnsi="Arial" w:cs="Arial"/>
          <w:b/>
          <w:bCs/>
          <w:lang w:eastAsia="en-US"/>
        </w:rPr>
        <w:t>e</w:t>
      </w:r>
      <w:r w:rsidRPr="00701A2E">
        <w:rPr>
          <w:rFonts w:ascii="Arial" w:eastAsia="Arial" w:hAnsi="Arial" w:cs="Arial"/>
          <w:b/>
          <w:bCs/>
          <w:spacing w:val="36"/>
          <w:lang w:eastAsia="en-US"/>
        </w:rPr>
        <w:t xml:space="preserve"> </w:t>
      </w:r>
      <w:r w:rsidRPr="00701A2E">
        <w:rPr>
          <w:rFonts w:ascii="Arial" w:eastAsia="Arial" w:hAnsi="Arial" w:cs="Arial"/>
          <w:b/>
          <w:bCs/>
          <w:lang w:eastAsia="en-US"/>
        </w:rPr>
        <w:t>o</w:t>
      </w:r>
      <w:r w:rsidRPr="00701A2E">
        <w:rPr>
          <w:rFonts w:ascii="Arial" w:eastAsia="Arial" w:hAnsi="Arial" w:cs="Arial"/>
          <w:b/>
          <w:bCs/>
          <w:spacing w:val="-2"/>
          <w:lang w:eastAsia="en-US"/>
        </w:rPr>
        <w:t>cu</w:t>
      </w:r>
      <w:r w:rsidRPr="00701A2E">
        <w:rPr>
          <w:rFonts w:ascii="Arial" w:eastAsia="Arial" w:hAnsi="Arial" w:cs="Arial"/>
          <w:b/>
          <w:bCs/>
          <w:lang w:eastAsia="en-US"/>
        </w:rPr>
        <w:t>pa</w:t>
      </w:r>
      <w:r w:rsidRPr="00701A2E">
        <w:rPr>
          <w:rFonts w:ascii="Arial" w:eastAsia="Arial" w:hAnsi="Arial" w:cs="Arial"/>
          <w:b/>
          <w:bCs/>
          <w:spacing w:val="30"/>
          <w:lang w:eastAsia="en-US"/>
        </w:rPr>
        <w:t xml:space="preserve"> </w:t>
      </w:r>
      <w:r w:rsidRPr="00701A2E">
        <w:rPr>
          <w:rFonts w:ascii="Arial" w:eastAsia="Arial" w:hAnsi="Arial" w:cs="Arial"/>
          <w:b/>
          <w:bCs/>
          <w:lang w:eastAsia="en-US"/>
        </w:rPr>
        <w:t>el</w:t>
      </w:r>
      <w:r w:rsidRPr="00701A2E">
        <w:rPr>
          <w:rFonts w:ascii="Arial" w:eastAsia="Arial" w:hAnsi="Arial" w:cs="Arial"/>
          <w:b/>
          <w:bCs/>
          <w:spacing w:val="38"/>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spacing w:val="-5"/>
          <w:lang w:eastAsia="en-US"/>
        </w:rPr>
        <w:t>s</w:t>
      </w:r>
      <w:r w:rsidRPr="00701A2E">
        <w:rPr>
          <w:rFonts w:ascii="Arial" w:eastAsia="Arial" w:hAnsi="Arial" w:cs="Arial"/>
          <w:b/>
          <w:bCs/>
          <w:lang w:eastAsia="en-US"/>
        </w:rPr>
        <w:t>t</w:t>
      </w:r>
      <w:r w:rsidRPr="00701A2E">
        <w:rPr>
          <w:rFonts w:ascii="Arial" w:eastAsia="Arial" w:hAnsi="Arial" w:cs="Arial"/>
          <w:b/>
          <w:bCs/>
          <w:spacing w:val="-3"/>
          <w:lang w:eastAsia="en-US"/>
        </w:rPr>
        <w:t>i</w:t>
      </w:r>
      <w:r w:rsidRPr="00701A2E">
        <w:rPr>
          <w:rFonts w:ascii="Arial" w:eastAsia="Arial" w:hAnsi="Arial" w:cs="Arial"/>
          <w:b/>
          <w:bCs/>
          <w:spacing w:val="4"/>
          <w:lang w:eastAsia="en-US"/>
        </w:rPr>
        <w:t>t</w:t>
      </w:r>
      <w:r w:rsidRPr="00701A2E">
        <w:rPr>
          <w:rFonts w:ascii="Arial" w:eastAsia="Arial" w:hAnsi="Arial" w:cs="Arial"/>
          <w:b/>
          <w:bCs/>
          <w:spacing w:val="-6"/>
          <w:lang w:eastAsia="en-US"/>
        </w:rPr>
        <w:t>u</w:t>
      </w:r>
      <w:r w:rsidRPr="00701A2E">
        <w:rPr>
          <w:rFonts w:ascii="Arial" w:eastAsia="Arial" w:hAnsi="Arial" w:cs="Arial"/>
          <w:b/>
          <w:bCs/>
          <w:lang w:eastAsia="en-US"/>
        </w:rPr>
        <w:t>t</w:t>
      </w:r>
      <w:r w:rsidRPr="00701A2E">
        <w:rPr>
          <w:rFonts w:ascii="Arial" w:eastAsia="Arial" w:hAnsi="Arial" w:cs="Arial"/>
          <w:b/>
          <w:bCs/>
          <w:spacing w:val="-3"/>
          <w:lang w:eastAsia="en-US"/>
        </w:rPr>
        <w:t>o</w:t>
      </w:r>
      <w:r w:rsidRPr="00701A2E">
        <w:rPr>
          <w:rFonts w:ascii="Arial" w:eastAsia="Arial" w:hAnsi="Arial" w:cs="Arial"/>
          <w:b/>
          <w:bCs/>
          <w:lang w:eastAsia="en-US"/>
        </w:rPr>
        <w:t>”</w:t>
      </w:r>
      <w:r w:rsidRPr="00701A2E">
        <w:rPr>
          <w:rFonts w:ascii="Arial" w:eastAsia="Arial" w:hAnsi="Arial" w:cs="Arial"/>
          <w:b/>
          <w:bCs/>
          <w:spacing w:val="42"/>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 xml:space="preserve">l numeral </w:t>
      </w:r>
      <w:r w:rsidRPr="00701A2E">
        <w:rPr>
          <w:rFonts w:ascii="Arial" w:eastAsia="Arial" w:hAnsi="Arial" w:cs="Arial"/>
          <w:b/>
          <w:bCs/>
          <w:lang w:eastAsia="en-US"/>
        </w:rPr>
        <w:t>2. Características del Servicio</w:t>
      </w:r>
      <w:r w:rsidRPr="00701A2E">
        <w:rPr>
          <w:rFonts w:ascii="Arial" w:eastAsia="Arial" w:hAnsi="Arial" w:cs="Arial"/>
          <w:spacing w:val="40"/>
          <w:lang w:eastAsia="en-US"/>
        </w:rPr>
        <w:t xml:space="preserve"> </w:t>
      </w:r>
      <w:r w:rsidRPr="00701A2E">
        <w:rPr>
          <w:rFonts w:ascii="Arial" w:eastAsia="Arial" w:hAnsi="Arial" w:cs="Arial"/>
          <w:spacing w:val="-5"/>
          <w:lang w:eastAsia="en-US"/>
        </w:rPr>
        <w:t>del pres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35"/>
          <w:lang w:eastAsia="en-US"/>
        </w:rPr>
        <w:t xml:space="preserve"> </w:t>
      </w:r>
      <w:r w:rsidRPr="00701A2E">
        <w:rPr>
          <w:rFonts w:ascii="Arial" w:eastAsia="Arial" w:hAnsi="Arial" w:cs="Arial"/>
          <w:lang w:eastAsia="en-US"/>
        </w:rPr>
        <w:t>A</w:t>
      </w:r>
      <w:r w:rsidRPr="00701A2E">
        <w:rPr>
          <w:rFonts w:ascii="Arial" w:eastAsia="Arial" w:hAnsi="Arial" w:cs="Arial"/>
          <w:spacing w:val="-2"/>
          <w:lang w:eastAsia="en-US"/>
        </w:rPr>
        <w:t>ne</w:t>
      </w:r>
      <w:r w:rsidRPr="00701A2E">
        <w:rPr>
          <w:rFonts w:ascii="Arial" w:eastAsia="Arial" w:hAnsi="Arial" w:cs="Arial"/>
          <w:spacing w:val="3"/>
          <w:lang w:eastAsia="en-US"/>
        </w:rPr>
        <w:t>x</w:t>
      </w:r>
      <w:r w:rsidRPr="00701A2E">
        <w:rPr>
          <w:rFonts w:ascii="Arial" w:eastAsia="Arial" w:hAnsi="Arial" w:cs="Arial"/>
          <w:lang w:eastAsia="en-US"/>
        </w:rPr>
        <w:t>o</w:t>
      </w:r>
      <w:r w:rsidRPr="00701A2E">
        <w:rPr>
          <w:rFonts w:ascii="Arial" w:eastAsia="Arial" w:hAnsi="Arial" w:cs="Arial"/>
          <w:w w:val="102"/>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é</w:t>
      </w:r>
      <w:r w:rsidRPr="00701A2E">
        <w:rPr>
          <w:rFonts w:ascii="Arial" w:eastAsia="Arial" w:hAnsi="Arial" w:cs="Arial"/>
          <w:lang w:eastAsia="en-US"/>
        </w:rPr>
        <w:t>c</w:t>
      </w:r>
      <w:r w:rsidRPr="00701A2E">
        <w:rPr>
          <w:rFonts w:ascii="Arial" w:eastAsia="Arial" w:hAnsi="Arial" w:cs="Arial"/>
          <w:spacing w:val="-2"/>
          <w:lang w:eastAsia="en-US"/>
        </w:rPr>
        <w:t>n</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lang w:eastAsia="en-US"/>
        </w:rPr>
        <w:t>,</w:t>
      </w:r>
      <w:r w:rsidRPr="00701A2E">
        <w:rPr>
          <w:rFonts w:ascii="Arial" w:eastAsia="Arial" w:hAnsi="Arial" w:cs="Arial"/>
          <w:spacing w:val="1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
          <w:lang w:eastAsia="en-US"/>
        </w:rPr>
        <w:t xml:space="preserve"> </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spacing w:val="-2"/>
          <w:lang w:eastAsia="en-US"/>
        </w:rPr>
        <w:t>nal</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lang w:eastAsia="en-US"/>
        </w:rPr>
        <w:t>r</w:t>
      </w:r>
      <w:r w:rsidRPr="00701A2E">
        <w:rPr>
          <w:rFonts w:ascii="Arial" w:eastAsia="Arial" w:hAnsi="Arial" w:cs="Arial"/>
          <w:spacing w:val="-6"/>
          <w:lang w:eastAsia="en-US"/>
        </w:rPr>
        <w:t>e</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1"/>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5"/>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lang w:eastAsia="en-US"/>
        </w:rPr>
        <w:t>o</w:t>
      </w:r>
      <w:r w:rsidRPr="00701A2E">
        <w:rPr>
          <w:rFonts w:ascii="Arial" w:eastAsia="Arial" w:hAnsi="Arial" w:cs="Arial"/>
          <w:spacing w:val="5"/>
          <w:lang w:eastAsia="en-US"/>
        </w:rPr>
        <w:t xml:space="preserve"> </w:t>
      </w:r>
      <w:r w:rsidRPr="00701A2E">
        <w:rPr>
          <w:rFonts w:ascii="Arial" w:eastAsia="Arial" w:hAnsi="Arial" w:cs="Arial"/>
          <w:lang w:eastAsia="en-US"/>
        </w:rPr>
        <w:t>fí</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
          <w:lang w:eastAsia="en-US"/>
        </w:rPr>
        <w:t xml:space="preserve"> </w:t>
      </w:r>
      <w:r w:rsidRPr="00701A2E">
        <w:rPr>
          <w:rFonts w:ascii="Arial" w:eastAsia="Arial" w:hAnsi="Arial" w:cs="Arial"/>
          <w:spacing w:val="-2"/>
          <w:lang w:eastAsia="en-US"/>
        </w:rPr>
        <w:t>lo</w:t>
      </w:r>
      <w:r w:rsidRPr="00701A2E">
        <w:rPr>
          <w:rFonts w:ascii="Arial" w:eastAsia="Arial" w:hAnsi="Arial" w:cs="Arial"/>
          <w:lang w:eastAsia="en-US"/>
        </w:rPr>
        <w:t>s</w:t>
      </w:r>
      <w:r w:rsidRPr="00701A2E">
        <w:rPr>
          <w:rFonts w:ascii="Arial" w:eastAsia="Arial" w:hAnsi="Arial" w:cs="Arial"/>
          <w:spacing w:val="7"/>
          <w:lang w:eastAsia="en-US"/>
        </w:rPr>
        <w:t xml:space="preserve"> </w:t>
      </w:r>
      <w:r w:rsidRPr="00701A2E">
        <w:rPr>
          <w:rFonts w:ascii="Arial" w:eastAsia="Arial" w:hAnsi="Arial" w:cs="Arial"/>
          <w:spacing w:val="-2"/>
          <w:lang w:eastAsia="en-US"/>
        </w:rPr>
        <w:t>á</w:t>
      </w:r>
      <w:r w:rsidRPr="00701A2E">
        <w:rPr>
          <w:rFonts w:ascii="Arial" w:eastAsia="Arial" w:hAnsi="Arial" w:cs="Arial"/>
          <w:lang w:eastAsia="en-US"/>
        </w:rPr>
        <w:t>r</w:t>
      </w:r>
      <w:r w:rsidRPr="00701A2E">
        <w:rPr>
          <w:rFonts w:ascii="Arial" w:eastAsia="Arial" w:hAnsi="Arial" w:cs="Arial"/>
          <w:spacing w:val="1"/>
          <w:lang w:eastAsia="en-US"/>
        </w:rPr>
        <w:t>b</w:t>
      </w:r>
      <w:r w:rsidRPr="00701A2E">
        <w:rPr>
          <w:rFonts w:ascii="Arial" w:eastAsia="Arial" w:hAnsi="Arial" w:cs="Arial"/>
          <w:spacing w:val="-2"/>
          <w:lang w:eastAsia="en-US"/>
        </w:rPr>
        <w:t>o</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7"/>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2"/>
          <w:lang w:eastAsia="en-US"/>
        </w:rPr>
        <w:t>uen</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n</w:t>
      </w:r>
      <w:r w:rsidRPr="00701A2E">
        <w:rPr>
          <w:rFonts w:ascii="Arial" w:eastAsia="Arial" w:hAnsi="Arial" w:cs="Arial"/>
          <w:spacing w:val="9"/>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9"/>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0"/>
          <w:lang w:eastAsia="en-US"/>
        </w:rPr>
        <w:t xml:space="preserve"> </w:t>
      </w:r>
      <w:r w:rsidRPr="00701A2E">
        <w:rPr>
          <w:rFonts w:ascii="Arial" w:eastAsia="Arial" w:hAnsi="Arial" w:cs="Arial"/>
          <w:lang w:eastAsia="en-US"/>
        </w:rPr>
        <w:t>t</w:t>
      </w:r>
      <w:r w:rsidRPr="00701A2E">
        <w:rPr>
          <w:rFonts w:ascii="Arial" w:eastAsia="Arial" w:hAnsi="Arial" w:cs="Arial"/>
          <w:spacing w:val="-6"/>
          <w:lang w:eastAsia="en-US"/>
        </w:rPr>
        <w:t>o</w:t>
      </w:r>
      <w:r w:rsidRPr="00701A2E">
        <w:rPr>
          <w:rFonts w:ascii="Arial" w:eastAsia="Arial" w:hAnsi="Arial" w:cs="Arial"/>
          <w:lang w:eastAsia="en-US"/>
        </w:rPr>
        <w:t>t</w:t>
      </w:r>
      <w:r w:rsidRPr="00701A2E">
        <w:rPr>
          <w:rFonts w:ascii="Arial" w:eastAsia="Arial" w:hAnsi="Arial" w:cs="Arial"/>
          <w:spacing w:val="-2"/>
          <w:lang w:eastAsia="en-US"/>
        </w:rPr>
        <w:t>al</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 xml:space="preserve">s </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25"/>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31"/>
          <w:lang w:eastAsia="en-US"/>
        </w:rPr>
        <w:t xml:space="preserve"> </w:t>
      </w:r>
      <w:r w:rsidRPr="00701A2E">
        <w:rPr>
          <w:rFonts w:ascii="Arial" w:eastAsia="Arial" w:hAnsi="Arial" w:cs="Arial"/>
          <w:b/>
          <w:bCs/>
          <w:lang w:eastAsia="en-US"/>
        </w:rPr>
        <w:t>“</w:t>
      </w:r>
      <w:r w:rsidRPr="00701A2E">
        <w:rPr>
          <w:rFonts w:ascii="Arial" w:eastAsia="Arial" w:hAnsi="Arial" w:cs="Arial"/>
          <w:b/>
          <w:bCs/>
          <w:spacing w:val="-3"/>
          <w:lang w:eastAsia="en-US"/>
        </w:rPr>
        <w:t>I</w:t>
      </w:r>
      <w:r w:rsidRPr="00701A2E">
        <w:rPr>
          <w:rFonts w:ascii="Arial" w:eastAsia="Arial" w:hAnsi="Arial" w:cs="Arial"/>
          <w:b/>
          <w:bCs/>
          <w:lang w:eastAsia="en-US"/>
        </w:rPr>
        <w:t>n</w:t>
      </w:r>
      <w:r w:rsidRPr="00701A2E">
        <w:rPr>
          <w:rFonts w:ascii="Arial" w:eastAsia="Arial" w:hAnsi="Arial" w:cs="Arial"/>
          <w:b/>
          <w:bCs/>
          <w:spacing w:val="-2"/>
          <w:lang w:eastAsia="en-US"/>
        </w:rPr>
        <w:t>s</w:t>
      </w:r>
      <w:r w:rsidRPr="00701A2E">
        <w:rPr>
          <w:rFonts w:ascii="Arial" w:eastAsia="Arial" w:hAnsi="Arial" w:cs="Arial"/>
          <w:b/>
          <w:bCs/>
          <w:lang w:eastAsia="en-US"/>
        </w:rPr>
        <w:t>ti</w:t>
      </w:r>
      <w:r w:rsidRPr="00701A2E">
        <w:rPr>
          <w:rFonts w:ascii="Arial" w:eastAsia="Arial" w:hAnsi="Arial" w:cs="Arial"/>
          <w:b/>
          <w:bCs/>
          <w:spacing w:val="-5"/>
          <w:lang w:eastAsia="en-US"/>
        </w:rPr>
        <w:t>t</w:t>
      </w:r>
      <w:r w:rsidRPr="00701A2E">
        <w:rPr>
          <w:rFonts w:ascii="Arial" w:eastAsia="Arial" w:hAnsi="Arial" w:cs="Arial"/>
          <w:b/>
          <w:bCs/>
          <w:lang w:eastAsia="en-US"/>
        </w:rPr>
        <w:t>ut</w:t>
      </w:r>
      <w:r w:rsidRPr="00701A2E">
        <w:rPr>
          <w:rFonts w:ascii="Arial" w:eastAsia="Arial" w:hAnsi="Arial" w:cs="Arial"/>
          <w:b/>
          <w:bCs/>
          <w:spacing w:val="-3"/>
          <w:lang w:eastAsia="en-US"/>
        </w:rPr>
        <w:t>o</w:t>
      </w:r>
      <w:r w:rsidRPr="00701A2E">
        <w:rPr>
          <w:rFonts w:ascii="Arial" w:eastAsia="Arial" w:hAnsi="Arial" w:cs="Arial"/>
          <w:b/>
          <w:bCs/>
          <w:lang w:eastAsia="en-US"/>
        </w:rPr>
        <w:t>”</w:t>
      </w:r>
      <w:r w:rsidRPr="00701A2E">
        <w:rPr>
          <w:rFonts w:ascii="Arial" w:eastAsia="Arial" w:hAnsi="Arial" w:cs="Arial"/>
          <w:lang w:eastAsia="en-US"/>
        </w:rPr>
        <w:t>,</w:t>
      </w:r>
      <w:r w:rsidRPr="00701A2E">
        <w:rPr>
          <w:rFonts w:ascii="Arial" w:eastAsia="Arial" w:hAnsi="Arial" w:cs="Arial"/>
          <w:spacing w:val="26"/>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tr</w:t>
      </w:r>
      <w:r w:rsidRPr="00701A2E">
        <w:rPr>
          <w:rFonts w:ascii="Arial" w:eastAsia="Arial" w:hAnsi="Arial" w:cs="Arial"/>
          <w:spacing w:val="-2"/>
          <w:lang w:eastAsia="en-US"/>
        </w:rPr>
        <w:t>egand</w:t>
      </w:r>
      <w:r w:rsidRPr="00701A2E">
        <w:rPr>
          <w:rFonts w:ascii="Arial" w:eastAsia="Arial" w:hAnsi="Arial" w:cs="Arial"/>
          <w:lang w:eastAsia="en-US"/>
        </w:rPr>
        <w:t>o</w:t>
      </w:r>
      <w:r w:rsidRPr="00701A2E">
        <w:rPr>
          <w:rFonts w:ascii="Arial" w:eastAsia="Arial" w:hAnsi="Arial" w:cs="Arial"/>
          <w:spacing w:val="30"/>
          <w:lang w:eastAsia="en-US"/>
        </w:rPr>
        <w:t xml:space="preserve"> </w:t>
      </w:r>
      <w:r w:rsidRPr="00701A2E">
        <w:rPr>
          <w:rFonts w:ascii="Arial" w:eastAsia="Arial" w:hAnsi="Arial" w:cs="Arial"/>
          <w:spacing w:val="-2"/>
          <w:lang w:eastAsia="en-US"/>
        </w:rPr>
        <w:t>u</w:t>
      </w:r>
      <w:r w:rsidRPr="00701A2E">
        <w:rPr>
          <w:rFonts w:ascii="Arial" w:eastAsia="Arial" w:hAnsi="Arial" w:cs="Arial"/>
          <w:lang w:eastAsia="en-US"/>
        </w:rPr>
        <w:t>n</w:t>
      </w:r>
      <w:r w:rsidRPr="00701A2E">
        <w:rPr>
          <w:rFonts w:ascii="Arial" w:eastAsia="Arial" w:hAnsi="Arial" w:cs="Arial"/>
          <w:spacing w:val="29"/>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v</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5"/>
          <w:lang w:eastAsia="en-US"/>
        </w:rPr>
        <w:t>r</w:t>
      </w:r>
      <w:r w:rsidRPr="00701A2E">
        <w:rPr>
          <w:rFonts w:ascii="Arial" w:eastAsia="Arial" w:hAnsi="Arial" w:cs="Arial"/>
          <w:spacing w:val="-2"/>
          <w:lang w:eastAsia="en-US"/>
        </w:rPr>
        <w:t>i</w:t>
      </w:r>
      <w:r w:rsidRPr="00701A2E">
        <w:rPr>
          <w:rFonts w:ascii="Arial" w:eastAsia="Arial" w:hAnsi="Arial" w:cs="Arial"/>
          <w:lang w:eastAsia="en-US"/>
        </w:rPr>
        <w:t>o</w:t>
      </w:r>
      <w:r w:rsidRPr="00701A2E">
        <w:rPr>
          <w:rFonts w:ascii="Arial" w:eastAsia="Arial" w:hAnsi="Arial" w:cs="Arial"/>
          <w:spacing w:val="29"/>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l</w:t>
      </w:r>
      <w:r w:rsidRPr="00701A2E">
        <w:rPr>
          <w:rFonts w:ascii="Arial" w:eastAsia="Arial" w:hAnsi="Arial" w:cs="Arial"/>
          <w:spacing w:val="29"/>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spacing w:val="-5"/>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b/>
          <w:bCs/>
          <w:spacing w:val="31"/>
          <w:lang w:eastAsia="en-US"/>
        </w:rPr>
        <w:t xml:space="preserve"> </w:t>
      </w:r>
      <w:r w:rsidRPr="00701A2E">
        <w:rPr>
          <w:rFonts w:ascii="Arial" w:eastAsia="Arial" w:hAnsi="Arial" w:cs="Arial"/>
          <w:b/>
          <w:bCs/>
          <w:spacing w:val="-2"/>
          <w:lang w:eastAsia="en-US"/>
        </w:rPr>
        <w:t>de</w:t>
      </w:r>
      <w:r w:rsidRPr="00701A2E">
        <w:rPr>
          <w:rFonts w:ascii="Arial" w:eastAsia="Arial" w:hAnsi="Arial" w:cs="Arial"/>
          <w:b/>
          <w:bCs/>
          <w:lang w:eastAsia="en-US"/>
        </w:rPr>
        <w:t>l</w:t>
      </w:r>
      <w:r w:rsidRPr="00701A2E">
        <w:rPr>
          <w:rFonts w:ascii="Arial" w:eastAsia="Arial" w:hAnsi="Arial" w:cs="Arial"/>
          <w:b/>
          <w:bCs/>
          <w:spacing w:val="29"/>
          <w:lang w:eastAsia="en-US"/>
        </w:rPr>
        <w:t xml:space="preserve"> </w:t>
      </w:r>
      <w:r w:rsidRPr="00701A2E">
        <w:rPr>
          <w:rFonts w:ascii="Arial" w:eastAsia="Arial" w:hAnsi="Arial" w:cs="Arial"/>
          <w:b/>
          <w:bCs/>
          <w:spacing w:val="-2"/>
          <w:lang w:eastAsia="en-US"/>
        </w:rPr>
        <w:t>Con</w:t>
      </w:r>
      <w:r w:rsidRPr="00701A2E">
        <w:rPr>
          <w:rFonts w:ascii="Arial" w:eastAsia="Arial" w:hAnsi="Arial" w:cs="Arial"/>
          <w:b/>
          <w:bCs/>
          <w:lang w:eastAsia="en-US"/>
        </w:rPr>
        <w:t>tr</w:t>
      </w:r>
      <w:r w:rsidRPr="00701A2E">
        <w:rPr>
          <w:rFonts w:ascii="Arial" w:eastAsia="Arial" w:hAnsi="Arial" w:cs="Arial"/>
          <w:b/>
          <w:bCs/>
          <w:spacing w:val="-2"/>
          <w:lang w:eastAsia="en-US"/>
        </w:rPr>
        <w:t>a</w:t>
      </w:r>
      <w:r w:rsidRPr="00701A2E">
        <w:rPr>
          <w:rFonts w:ascii="Arial" w:eastAsia="Arial" w:hAnsi="Arial" w:cs="Arial"/>
          <w:b/>
          <w:bCs/>
          <w:lang w:eastAsia="en-US"/>
        </w:rPr>
        <w:t>t</w:t>
      </w:r>
      <w:r w:rsidRPr="00701A2E">
        <w:rPr>
          <w:rFonts w:ascii="Arial" w:eastAsia="Arial" w:hAnsi="Arial" w:cs="Arial"/>
          <w:b/>
          <w:bCs/>
          <w:spacing w:val="-2"/>
          <w:lang w:eastAsia="en-US"/>
        </w:rPr>
        <w:t>o</w:t>
      </w:r>
      <w:r w:rsidRPr="00701A2E">
        <w:rPr>
          <w:rFonts w:ascii="Arial" w:eastAsia="Arial" w:hAnsi="Arial" w:cs="Arial"/>
          <w:lang w:eastAsia="en-US"/>
        </w:rPr>
        <w:t>,</w:t>
      </w:r>
      <w:r w:rsidRPr="00701A2E">
        <w:rPr>
          <w:rFonts w:ascii="Arial" w:eastAsia="Arial" w:hAnsi="Arial" w:cs="Arial"/>
          <w:spacing w:val="27"/>
          <w:lang w:eastAsia="en-US"/>
        </w:rPr>
        <w:t xml:space="preserve"> </w:t>
      </w:r>
      <w:bookmarkStart w:id="1390" w:name="_Hlk151755000"/>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29"/>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34"/>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29"/>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24"/>
          <w:lang w:eastAsia="en-US"/>
        </w:rPr>
        <w:t xml:space="preserve"> </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lang w:eastAsia="en-US"/>
        </w:rPr>
        <w:t>c</w:t>
      </w:r>
      <w:r w:rsidRPr="00701A2E">
        <w:rPr>
          <w:rFonts w:ascii="Arial" w:eastAsia="Arial" w:hAnsi="Arial" w:cs="Arial"/>
          <w:spacing w:val="1"/>
          <w:lang w:eastAsia="en-US"/>
        </w:rPr>
        <w:t>l</w:t>
      </w:r>
      <w:r w:rsidRPr="00701A2E">
        <w:rPr>
          <w:rFonts w:ascii="Arial" w:eastAsia="Arial" w:hAnsi="Arial" w:cs="Arial"/>
          <w:spacing w:val="-2"/>
          <w:lang w:eastAsia="en-US"/>
        </w:rPr>
        <w:t>u</w:t>
      </w:r>
      <w:r w:rsidRPr="00701A2E">
        <w:rPr>
          <w:rFonts w:ascii="Arial" w:eastAsia="Arial" w:hAnsi="Arial" w:cs="Arial"/>
          <w:lang w:eastAsia="en-US"/>
        </w:rPr>
        <w:t>ya</w:t>
      </w:r>
      <w:r w:rsidRPr="00701A2E">
        <w:rPr>
          <w:rFonts w:ascii="Arial" w:eastAsia="Arial" w:hAnsi="Arial" w:cs="Arial"/>
          <w:w w:val="10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15"/>
          <w:lang w:eastAsia="en-US"/>
        </w:rPr>
        <w:t xml:space="preserve"> </w:t>
      </w:r>
      <w:r w:rsidRPr="00701A2E">
        <w:rPr>
          <w:rFonts w:ascii="Arial" w:eastAsia="Arial" w:hAnsi="Arial" w:cs="Arial"/>
          <w:lang w:eastAsia="en-US"/>
        </w:rPr>
        <w:t>mí</w:t>
      </w:r>
      <w:r w:rsidRPr="00701A2E">
        <w:rPr>
          <w:rFonts w:ascii="Arial" w:eastAsia="Arial" w:hAnsi="Arial" w:cs="Arial"/>
          <w:spacing w:val="-2"/>
          <w:lang w:eastAsia="en-US"/>
        </w:rPr>
        <w:t>ni</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16"/>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26"/>
          <w:lang w:eastAsia="en-US"/>
        </w:rPr>
        <w:t xml:space="preserve"> </w:t>
      </w:r>
      <w:r w:rsidRPr="00701A2E">
        <w:rPr>
          <w:rFonts w:ascii="Arial" w:eastAsia="Arial" w:hAnsi="Arial" w:cs="Arial"/>
          <w:spacing w:val="-2"/>
          <w:lang w:eastAsia="en-US"/>
        </w:rPr>
        <w:t>u</w:t>
      </w:r>
      <w:r w:rsidRPr="00701A2E">
        <w:rPr>
          <w:rFonts w:ascii="Arial" w:eastAsia="Arial" w:hAnsi="Arial" w:cs="Arial"/>
          <w:spacing w:val="-6"/>
          <w:lang w:eastAsia="en-US"/>
        </w:rPr>
        <w:t>b</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ón</w:t>
      </w:r>
      <w:r w:rsidRPr="00701A2E">
        <w:rPr>
          <w:rFonts w:ascii="Arial" w:eastAsia="Arial" w:hAnsi="Arial" w:cs="Arial"/>
          <w:lang w:eastAsia="en-US"/>
        </w:rPr>
        <w:t>,</w:t>
      </w:r>
      <w:r w:rsidRPr="00701A2E">
        <w:rPr>
          <w:rFonts w:ascii="Arial" w:eastAsia="Arial" w:hAnsi="Arial" w:cs="Arial"/>
          <w:spacing w:val="23"/>
          <w:lang w:eastAsia="en-US"/>
        </w:rPr>
        <w:t xml:space="preserve"> </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p</w:t>
      </w:r>
      <w:r w:rsidRPr="00701A2E">
        <w:rPr>
          <w:rFonts w:ascii="Arial" w:eastAsia="Arial" w:hAnsi="Arial" w:cs="Arial"/>
          <w:lang w:eastAsia="en-US"/>
        </w:rPr>
        <w:t>o</w:t>
      </w:r>
      <w:r w:rsidRPr="00701A2E">
        <w:rPr>
          <w:rFonts w:ascii="Arial" w:eastAsia="Arial" w:hAnsi="Arial" w:cs="Arial"/>
          <w:spacing w:val="26"/>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1"/>
          <w:lang w:eastAsia="en-US"/>
        </w:rPr>
        <w:t xml:space="preserve"> </w:t>
      </w:r>
      <w:r w:rsidRPr="00701A2E">
        <w:rPr>
          <w:rFonts w:ascii="Arial" w:eastAsia="Arial" w:hAnsi="Arial" w:cs="Arial"/>
          <w:spacing w:val="-2"/>
          <w:lang w:eastAsia="en-US"/>
        </w:rPr>
        <w:t>á</w:t>
      </w:r>
      <w:r w:rsidRPr="00701A2E">
        <w:rPr>
          <w:rFonts w:ascii="Arial" w:eastAsia="Arial" w:hAnsi="Arial" w:cs="Arial"/>
          <w:lang w:eastAsia="en-US"/>
        </w:rPr>
        <w:t>r</w:t>
      </w:r>
      <w:r w:rsidRPr="00701A2E">
        <w:rPr>
          <w:rFonts w:ascii="Arial" w:eastAsia="Arial" w:hAnsi="Arial" w:cs="Arial"/>
          <w:spacing w:val="-2"/>
          <w:lang w:eastAsia="en-US"/>
        </w:rPr>
        <w:t>bo</w:t>
      </w:r>
      <w:r w:rsidRPr="00701A2E">
        <w:rPr>
          <w:rFonts w:ascii="Arial" w:eastAsia="Arial" w:hAnsi="Arial" w:cs="Arial"/>
          <w:lang w:eastAsia="en-US"/>
        </w:rPr>
        <w:t>l</w:t>
      </w:r>
      <w:r w:rsidRPr="00701A2E">
        <w:rPr>
          <w:rFonts w:ascii="Arial" w:eastAsia="Arial" w:hAnsi="Arial" w:cs="Arial"/>
          <w:spacing w:val="26"/>
          <w:lang w:eastAsia="en-US"/>
        </w:rPr>
        <w:t xml:space="preserve"> </w:t>
      </w:r>
      <w:r w:rsidRPr="00701A2E">
        <w:rPr>
          <w:rFonts w:ascii="Arial" w:eastAsia="Arial" w:hAnsi="Arial" w:cs="Arial"/>
          <w:lang w:eastAsia="en-US"/>
        </w:rPr>
        <w:t>y</w:t>
      </w:r>
      <w:r w:rsidRPr="00701A2E">
        <w:rPr>
          <w:rFonts w:ascii="Arial" w:eastAsia="Arial" w:hAnsi="Arial" w:cs="Arial"/>
          <w:spacing w:val="22"/>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lang w:eastAsia="en-US"/>
        </w:rPr>
        <w:t>o</w:t>
      </w:r>
      <w:r w:rsidRPr="00701A2E">
        <w:rPr>
          <w:rFonts w:ascii="Arial" w:eastAsia="Arial" w:hAnsi="Arial" w:cs="Arial"/>
          <w:spacing w:val="21"/>
          <w:lang w:eastAsia="en-US"/>
        </w:rPr>
        <w:t xml:space="preserve"> </w:t>
      </w:r>
      <w:r w:rsidRPr="00701A2E">
        <w:rPr>
          <w:rFonts w:ascii="Arial" w:eastAsia="Arial" w:hAnsi="Arial" w:cs="Arial"/>
          <w:spacing w:val="4"/>
          <w:lang w:eastAsia="en-US"/>
        </w:rPr>
        <w:t>f</w:t>
      </w:r>
      <w:r w:rsidRPr="00701A2E">
        <w:rPr>
          <w:rFonts w:ascii="Arial" w:eastAsia="Arial" w:hAnsi="Arial" w:cs="Arial"/>
          <w:lang w:eastAsia="en-US"/>
        </w:rPr>
        <w:t>í</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lang w:eastAsia="en-US"/>
        </w:rPr>
        <w:t>o</w:t>
      </w:r>
      <w:r w:rsidRPr="00701A2E">
        <w:rPr>
          <w:rFonts w:ascii="Arial" w:eastAsia="Arial" w:hAnsi="Arial" w:cs="Arial"/>
          <w:spacing w:val="26"/>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26"/>
          <w:lang w:eastAsia="en-US"/>
        </w:rPr>
        <w:t xml:space="preserve"> </w:t>
      </w:r>
      <w:r w:rsidRPr="00701A2E">
        <w:rPr>
          <w:rFonts w:ascii="Arial" w:eastAsia="Arial" w:hAnsi="Arial" w:cs="Arial"/>
          <w:spacing w:val="-2"/>
          <w:lang w:eastAsia="en-US"/>
        </w:rPr>
        <w:t>gua</w:t>
      </w:r>
      <w:r w:rsidRPr="00701A2E">
        <w:rPr>
          <w:rFonts w:ascii="Arial" w:eastAsia="Arial" w:hAnsi="Arial" w:cs="Arial"/>
          <w:lang w:eastAsia="en-US"/>
        </w:rPr>
        <w:t>r</w:t>
      </w:r>
      <w:r w:rsidRPr="00701A2E">
        <w:rPr>
          <w:rFonts w:ascii="Arial" w:eastAsia="Arial" w:hAnsi="Arial" w:cs="Arial"/>
          <w:spacing w:val="-2"/>
          <w:lang w:eastAsia="en-US"/>
        </w:rPr>
        <w:t>d</w:t>
      </w:r>
      <w:r w:rsidRPr="00701A2E">
        <w:rPr>
          <w:rFonts w:ascii="Arial" w:eastAsia="Arial" w:hAnsi="Arial" w:cs="Arial"/>
          <w:lang w:eastAsia="en-US"/>
        </w:rPr>
        <w:t>a</w:t>
      </w:r>
      <w:r w:rsidRPr="00701A2E">
        <w:rPr>
          <w:rFonts w:ascii="Arial" w:eastAsia="Arial" w:hAnsi="Arial" w:cs="Arial"/>
          <w:spacing w:val="25"/>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26"/>
          <w:lang w:eastAsia="en-US"/>
        </w:rPr>
        <w:t xml:space="preserve"> </w:t>
      </w:r>
      <w:r w:rsidRPr="00701A2E">
        <w:rPr>
          <w:rFonts w:ascii="Arial" w:eastAsia="Arial" w:hAnsi="Arial" w:cs="Arial"/>
          <w:spacing w:val="-2"/>
          <w:lang w:eastAsia="en-US"/>
        </w:rPr>
        <w:t>árbol</w:t>
      </w:r>
      <w:r w:rsidRPr="00701A2E">
        <w:rPr>
          <w:rFonts w:ascii="Arial" w:eastAsia="Arial" w:hAnsi="Arial" w:cs="Arial"/>
          <w:spacing w:val="-6"/>
          <w:lang w:eastAsia="en-US"/>
        </w:rPr>
        <w:t>, de igual manera deberá incluir la cantidad y ubicación de los árboles que representen un riesgo de caída</w:t>
      </w:r>
      <w:r w:rsidRPr="00701A2E">
        <w:rPr>
          <w:rFonts w:ascii="Arial" w:eastAsia="Arial" w:hAnsi="Arial" w:cs="Arial"/>
          <w:lang w:eastAsia="en-US"/>
        </w:rPr>
        <w:t>;</w:t>
      </w:r>
      <w:bookmarkEnd w:id="1390"/>
      <w:r w:rsidRPr="00701A2E">
        <w:rPr>
          <w:rFonts w:ascii="Arial" w:eastAsia="Arial" w:hAnsi="Arial" w:cs="Arial"/>
          <w:spacing w:val="2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25"/>
          <w:lang w:eastAsia="en-US"/>
        </w:rPr>
        <w:t xml:space="preserve"> </w:t>
      </w:r>
      <w:r w:rsidRPr="00701A2E">
        <w:rPr>
          <w:rFonts w:ascii="Arial" w:eastAsia="Arial" w:hAnsi="Arial" w:cs="Arial"/>
          <w:spacing w:val="-2"/>
          <w:lang w:eastAsia="en-US"/>
        </w:rPr>
        <w:t>u</w:t>
      </w:r>
      <w:r w:rsidRPr="00701A2E">
        <w:rPr>
          <w:rFonts w:ascii="Arial" w:eastAsia="Arial" w:hAnsi="Arial" w:cs="Arial"/>
          <w:lang w:eastAsia="en-US"/>
        </w:rPr>
        <w:t>n</w:t>
      </w:r>
      <w:r w:rsidRPr="00701A2E">
        <w:rPr>
          <w:rFonts w:ascii="Arial" w:eastAsia="Arial" w:hAnsi="Arial" w:cs="Arial"/>
          <w:spacing w:val="22"/>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ap</w:t>
      </w:r>
      <w:r w:rsidRPr="00701A2E">
        <w:rPr>
          <w:rFonts w:ascii="Arial" w:eastAsia="Arial" w:hAnsi="Arial" w:cs="Arial"/>
          <w:spacing w:val="-5"/>
          <w:lang w:eastAsia="en-US"/>
        </w:rPr>
        <w:t>s</w:t>
      </w:r>
      <w:r w:rsidRPr="00701A2E">
        <w:rPr>
          <w:rFonts w:ascii="Arial" w:eastAsia="Arial" w:hAnsi="Arial" w:cs="Arial"/>
          <w:lang w:eastAsia="en-US"/>
        </w:rPr>
        <w:t>o</w:t>
      </w:r>
      <w:r w:rsidRPr="00701A2E">
        <w:rPr>
          <w:rFonts w:ascii="Arial" w:eastAsia="Arial" w:hAnsi="Arial" w:cs="Arial"/>
          <w:spacing w:val="25"/>
          <w:lang w:eastAsia="en-US"/>
        </w:rPr>
        <w:t xml:space="preserve"> </w:t>
      </w:r>
      <w:r w:rsidRPr="00701A2E">
        <w:rPr>
          <w:rFonts w:ascii="Arial" w:eastAsia="Arial" w:hAnsi="Arial" w:cs="Arial"/>
          <w:spacing w:val="-2"/>
          <w:lang w:eastAsia="en-US"/>
        </w:rPr>
        <w:t>n</w:t>
      </w:r>
      <w:r w:rsidRPr="00701A2E">
        <w:rPr>
          <w:rFonts w:ascii="Arial" w:eastAsia="Arial" w:hAnsi="Arial" w:cs="Arial"/>
          <w:lang w:eastAsia="en-US"/>
        </w:rPr>
        <w:t>o</w:t>
      </w:r>
      <w:r w:rsidRPr="00701A2E">
        <w:rPr>
          <w:rFonts w:ascii="Arial" w:eastAsia="Arial" w:hAnsi="Arial" w:cs="Arial"/>
          <w:spacing w:val="22"/>
          <w:lang w:eastAsia="en-US"/>
        </w:rPr>
        <w:t xml:space="preserve"> </w:t>
      </w:r>
      <w:r w:rsidRPr="00701A2E">
        <w:rPr>
          <w:rFonts w:ascii="Arial" w:eastAsia="Arial" w:hAnsi="Arial" w:cs="Arial"/>
          <w:spacing w:val="3"/>
          <w:lang w:eastAsia="en-US"/>
        </w:rPr>
        <w:t>m</w:t>
      </w:r>
      <w:r w:rsidRPr="00701A2E">
        <w:rPr>
          <w:rFonts w:ascii="Arial" w:eastAsia="Arial" w:hAnsi="Arial" w:cs="Arial"/>
          <w:spacing w:val="-6"/>
          <w:lang w:eastAsia="en-US"/>
        </w:rPr>
        <w:t>a</w:t>
      </w:r>
      <w:r w:rsidRPr="00701A2E">
        <w:rPr>
          <w:rFonts w:ascii="Arial" w:eastAsia="Arial" w:hAnsi="Arial" w:cs="Arial"/>
          <w:lang w:eastAsia="en-US"/>
        </w:rPr>
        <w:t>y</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6"/>
          <w:lang w:eastAsia="en-US"/>
        </w:rPr>
        <w:t xml:space="preserve"> </w:t>
      </w:r>
      <w:r w:rsidRPr="00701A2E">
        <w:rPr>
          <w:rFonts w:ascii="Arial" w:eastAsia="Arial" w:hAnsi="Arial" w:cs="Arial"/>
          <w:lang w:eastAsia="en-US"/>
        </w:rPr>
        <w:t>a</w:t>
      </w:r>
      <w:r w:rsidRPr="00701A2E">
        <w:rPr>
          <w:rFonts w:ascii="Arial" w:eastAsia="Arial" w:hAnsi="Arial" w:cs="Arial"/>
          <w:spacing w:val="29"/>
          <w:lang w:eastAsia="en-US"/>
        </w:rPr>
        <w:t xml:space="preserve"> </w:t>
      </w:r>
      <w:r w:rsidRPr="00701A2E">
        <w:rPr>
          <w:rFonts w:ascii="Arial" w:eastAsia="Arial" w:hAnsi="Arial" w:cs="Arial"/>
          <w:b/>
          <w:bCs/>
          <w:lang w:eastAsia="en-US"/>
        </w:rPr>
        <w:t>10</w:t>
      </w:r>
      <w:r w:rsidRPr="00701A2E">
        <w:rPr>
          <w:rFonts w:ascii="Arial" w:eastAsia="Arial" w:hAnsi="Arial" w:cs="Arial"/>
          <w:b/>
          <w:bCs/>
          <w:w w:val="102"/>
          <w:lang w:eastAsia="en-US"/>
        </w:rPr>
        <w:t xml:space="preserve"> </w:t>
      </w:r>
      <w:r w:rsidRPr="00701A2E">
        <w:rPr>
          <w:rFonts w:ascii="Arial" w:eastAsia="Arial" w:hAnsi="Arial" w:cs="Arial"/>
          <w:b/>
          <w:bCs/>
          <w:lang w:eastAsia="en-US"/>
        </w:rPr>
        <w:t>(</w:t>
      </w:r>
      <w:r w:rsidRPr="00701A2E">
        <w:rPr>
          <w:rFonts w:ascii="Arial" w:eastAsia="Arial" w:hAnsi="Arial" w:cs="Arial"/>
          <w:b/>
          <w:bCs/>
          <w:spacing w:val="-2"/>
          <w:lang w:eastAsia="en-US"/>
        </w:rPr>
        <w:t>diez</w:t>
      </w:r>
      <w:r w:rsidRPr="00701A2E">
        <w:rPr>
          <w:rFonts w:ascii="Arial" w:eastAsia="Arial" w:hAnsi="Arial" w:cs="Arial"/>
          <w:b/>
          <w:bCs/>
          <w:lang w:eastAsia="en-US"/>
        </w:rPr>
        <w:t>)</w:t>
      </w:r>
      <w:r w:rsidRPr="00701A2E">
        <w:rPr>
          <w:rFonts w:ascii="Arial" w:eastAsia="Arial" w:hAnsi="Arial" w:cs="Arial"/>
          <w:b/>
          <w:bCs/>
          <w:spacing w:val="12"/>
          <w:lang w:eastAsia="en-US"/>
        </w:rPr>
        <w:t xml:space="preserve"> </w:t>
      </w:r>
      <w:r w:rsidRPr="00701A2E">
        <w:rPr>
          <w:rFonts w:ascii="Arial" w:eastAsia="Arial" w:hAnsi="Arial" w:cs="Arial"/>
          <w:b/>
          <w:bCs/>
          <w:spacing w:val="-3"/>
          <w:lang w:eastAsia="en-US"/>
        </w:rPr>
        <w:t>d</w:t>
      </w:r>
      <w:r w:rsidRPr="00701A2E">
        <w:rPr>
          <w:rFonts w:ascii="Arial" w:eastAsia="Arial" w:hAnsi="Arial" w:cs="Arial"/>
          <w:b/>
          <w:bCs/>
          <w:lang w:eastAsia="en-US"/>
        </w:rPr>
        <w:t>í</w:t>
      </w:r>
      <w:r w:rsidRPr="00701A2E">
        <w:rPr>
          <w:rFonts w:ascii="Arial" w:eastAsia="Arial" w:hAnsi="Arial" w:cs="Arial"/>
          <w:b/>
          <w:bCs/>
          <w:spacing w:val="-2"/>
          <w:lang w:eastAsia="en-US"/>
        </w:rPr>
        <w:t>a</w:t>
      </w:r>
      <w:r w:rsidRPr="00701A2E">
        <w:rPr>
          <w:rFonts w:ascii="Arial" w:eastAsia="Arial" w:hAnsi="Arial" w:cs="Arial"/>
          <w:b/>
          <w:bCs/>
          <w:lang w:eastAsia="en-US"/>
        </w:rPr>
        <w:t>s</w:t>
      </w:r>
      <w:r w:rsidRPr="00701A2E">
        <w:rPr>
          <w:rFonts w:ascii="Arial" w:eastAsia="Arial" w:hAnsi="Arial" w:cs="Arial"/>
          <w:b/>
          <w:bCs/>
          <w:spacing w:val="10"/>
          <w:lang w:eastAsia="en-US"/>
        </w:rPr>
        <w:t xml:space="preserve"> </w:t>
      </w:r>
      <w:r w:rsidRPr="00701A2E">
        <w:rPr>
          <w:rFonts w:ascii="Arial" w:eastAsia="Arial" w:hAnsi="Arial" w:cs="Arial"/>
          <w:b/>
          <w:bCs/>
          <w:lang w:eastAsia="en-US"/>
        </w:rPr>
        <w:t>h</w:t>
      </w:r>
      <w:r w:rsidRPr="00701A2E">
        <w:rPr>
          <w:rFonts w:ascii="Arial" w:eastAsia="Arial" w:hAnsi="Arial" w:cs="Arial"/>
          <w:b/>
          <w:bCs/>
          <w:spacing w:val="-6"/>
          <w:lang w:eastAsia="en-US"/>
        </w:rPr>
        <w:t>á</w:t>
      </w:r>
      <w:r w:rsidRPr="00701A2E">
        <w:rPr>
          <w:rFonts w:ascii="Arial" w:eastAsia="Arial" w:hAnsi="Arial" w:cs="Arial"/>
          <w:b/>
          <w:bCs/>
          <w:lang w:eastAsia="en-US"/>
        </w:rPr>
        <w:t>b</w:t>
      </w:r>
      <w:r w:rsidRPr="00701A2E">
        <w:rPr>
          <w:rFonts w:ascii="Arial" w:eastAsia="Arial" w:hAnsi="Arial" w:cs="Arial"/>
          <w:b/>
          <w:bCs/>
          <w:spacing w:val="-3"/>
          <w:lang w:eastAsia="en-US"/>
        </w:rPr>
        <w:t>i</w:t>
      </w:r>
      <w:r w:rsidRPr="00701A2E">
        <w:rPr>
          <w:rFonts w:ascii="Arial" w:eastAsia="Arial" w:hAnsi="Arial" w:cs="Arial"/>
          <w:b/>
          <w:bCs/>
          <w:lang w:eastAsia="en-US"/>
        </w:rPr>
        <w:t>l</w:t>
      </w:r>
      <w:r w:rsidRPr="00701A2E">
        <w:rPr>
          <w:rFonts w:ascii="Arial" w:eastAsia="Arial" w:hAnsi="Arial" w:cs="Arial"/>
          <w:b/>
          <w:bCs/>
          <w:spacing w:val="-2"/>
          <w:lang w:eastAsia="en-US"/>
        </w:rPr>
        <w:t>es</w:t>
      </w:r>
      <w:r w:rsidRPr="00701A2E">
        <w:rPr>
          <w:rFonts w:ascii="Arial" w:eastAsia="Arial" w:hAnsi="Arial" w:cs="Arial"/>
          <w:b/>
          <w:bCs/>
          <w:lang w:eastAsia="en-US"/>
        </w:rPr>
        <w:t>,</w:t>
      </w:r>
      <w:r w:rsidRPr="00701A2E">
        <w:rPr>
          <w:rFonts w:ascii="Arial" w:eastAsia="Arial" w:hAnsi="Arial" w:cs="Arial"/>
          <w:b/>
          <w:bCs/>
          <w:spacing w:val="17"/>
          <w:lang w:eastAsia="en-US"/>
        </w:rPr>
        <w:t xml:space="preserve"> </w:t>
      </w:r>
      <w:r w:rsidRPr="00701A2E">
        <w:rPr>
          <w:rFonts w:ascii="Arial" w:eastAsia="Arial" w:hAnsi="Arial" w:cs="Arial"/>
          <w:lang w:eastAsia="en-US"/>
        </w:rPr>
        <w:t>posteriores al</w:t>
      </w:r>
      <w:r w:rsidRPr="00701A2E">
        <w:rPr>
          <w:rFonts w:ascii="Arial" w:eastAsia="Arial" w:hAnsi="Arial" w:cs="Arial"/>
          <w:spacing w:val="11"/>
          <w:lang w:eastAsia="en-US"/>
        </w:rPr>
        <w:t xml:space="preserve"> </w:t>
      </w:r>
      <w:r w:rsidRPr="00701A2E">
        <w:rPr>
          <w:rFonts w:ascii="Arial" w:eastAsia="Arial" w:hAnsi="Arial" w:cs="Arial"/>
          <w:spacing w:val="1"/>
          <w:lang w:eastAsia="en-US"/>
        </w:rPr>
        <w:t>i</w:t>
      </w:r>
      <w:r w:rsidRPr="00701A2E">
        <w:rPr>
          <w:rFonts w:ascii="Arial" w:eastAsia="Arial" w:hAnsi="Arial" w:cs="Arial"/>
          <w:spacing w:val="-2"/>
          <w:lang w:eastAsia="en-US"/>
        </w:rPr>
        <w:t>ni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0"/>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
          <w:lang w:eastAsia="en-US"/>
        </w:rPr>
        <w:t xml:space="preserve"> </w:t>
      </w:r>
      <w:r w:rsidRPr="00701A2E">
        <w:rPr>
          <w:rFonts w:ascii="Arial" w:eastAsia="Arial" w:hAnsi="Arial" w:cs="Arial"/>
          <w:spacing w:val="3"/>
          <w:lang w:eastAsia="en-US"/>
        </w:rPr>
        <w:t>v</w:t>
      </w:r>
      <w:r w:rsidRPr="00701A2E">
        <w:rPr>
          <w:rFonts w:ascii="Arial" w:eastAsia="Arial" w:hAnsi="Arial" w:cs="Arial"/>
          <w:spacing w:val="-6"/>
          <w:lang w:eastAsia="en-US"/>
        </w:rPr>
        <w:t>i</w:t>
      </w:r>
      <w:r w:rsidRPr="00701A2E">
        <w:rPr>
          <w:rFonts w:ascii="Arial" w:eastAsia="Arial" w:hAnsi="Arial" w:cs="Arial"/>
          <w:spacing w:val="-2"/>
          <w:lang w:eastAsia="en-US"/>
        </w:rPr>
        <w:t>gen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spacing w:val="10"/>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0"/>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 xml:space="preserve">; </w:t>
      </w:r>
      <w:r w:rsidRPr="00701A2E">
        <w:rPr>
          <w:rFonts w:ascii="Arial" w:eastAsia="Arial" w:hAnsi="Arial" w:cs="Arial"/>
          <w:b/>
          <w:bCs/>
          <w:u w:val="single"/>
          <w:lang w:eastAsia="en-US"/>
        </w:rPr>
        <w:t>en caso contrario se aplicará la pena correspondiente, señalada en el numeral 8. Penas Convencionales de La Convocatoria.</w:t>
      </w:r>
    </w:p>
    <w:p w14:paraId="058C06B6" w14:textId="77777777" w:rsidR="00701A2E" w:rsidRPr="00701A2E" w:rsidRDefault="00701A2E" w:rsidP="00701A2E">
      <w:pPr>
        <w:kinsoku w:val="0"/>
        <w:overflowPunct w:val="0"/>
        <w:spacing w:line="246" w:lineRule="auto"/>
        <w:ind w:right="75"/>
        <w:jc w:val="both"/>
        <w:rPr>
          <w:rFonts w:ascii="Arial" w:eastAsia="Arial" w:hAnsi="Arial" w:cs="Arial"/>
          <w:lang w:eastAsia="en-US"/>
        </w:rPr>
      </w:pPr>
    </w:p>
    <w:p w14:paraId="67EA2126" w14:textId="77777777" w:rsidR="00701A2E" w:rsidRPr="00701A2E" w:rsidRDefault="00701A2E" w:rsidP="00701A2E">
      <w:pPr>
        <w:kinsoku w:val="0"/>
        <w:overflowPunct w:val="0"/>
        <w:spacing w:line="246" w:lineRule="auto"/>
        <w:ind w:right="75"/>
        <w:jc w:val="both"/>
        <w:rPr>
          <w:rFonts w:ascii="Arial" w:eastAsia="Arial" w:hAnsi="Arial" w:cs="Arial"/>
          <w:b/>
          <w:bCs/>
          <w:u w:val="single"/>
          <w:lang w:eastAsia="en-US"/>
        </w:rPr>
      </w:pPr>
      <w:r w:rsidRPr="00701A2E">
        <w:rPr>
          <w:rFonts w:ascii="Arial" w:eastAsia="Arial" w:hAnsi="Arial" w:cs="Arial"/>
          <w:lang w:eastAsia="en-US"/>
        </w:rPr>
        <w:t xml:space="preserve">Asimismo, con la finalidad de mantener un control actualizado, el </w:t>
      </w:r>
      <w:r w:rsidRPr="00701A2E">
        <w:rPr>
          <w:rFonts w:ascii="Arial" w:eastAsia="Arial" w:hAnsi="Arial" w:cs="Arial"/>
          <w:b/>
          <w:bCs/>
          <w:lang w:eastAsia="en-US"/>
        </w:rPr>
        <w:t>“Proveedor”,</w:t>
      </w:r>
      <w:r w:rsidRPr="00701A2E">
        <w:rPr>
          <w:rFonts w:ascii="Arial" w:eastAsia="Arial" w:hAnsi="Arial" w:cs="Arial"/>
          <w:lang w:eastAsia="en-US"/>
        </w:rPr>
        <w:t xml:space="preserve"> deberá entregar un inventario cuatrimestral en el que se incluya como mínimo la ubicación, tipo de árbol y estado físico que guarda el árbol, de igual manera deberá incluir la cantidad y ubicación de los árboles que representen un riesgo de caída; dentro de los primeros </w:t>
      </w:r>
      <w:r w:rsidRPr="00701A2E">
        <w:rPr>
          <w:rFonts w:ascii="Arial" w:eastAsia="Arial" w:hAnsi="Arial" w:cs="Arial"/>
          <w:b/>
          <w:bCs/>
          <w:lang w:eastAsia="en-US"/>
        </w:rPr>
        <w:t>10 (diez) días hábiles</w:t>
      </w:r>
      <w:r w:rsidRPr="00701A2E">
        <w:rPr>
          <w:rFonts w:ascii="Arial" w:eastAsia="Arial" w:hAnsi="Arial" w:cs="Arial"/>
          <w:lang w:eastAsia="en-US"/>
        </w:rPr>
        <w:t xml:space="preserve"> de los meses correspondientes</w:t>
      </w:r>
      <w:r w:rsidRPr="00701A2E">
        <w:rPr>
          <w:rFonts w:ascii="Arial" w:eastAsia="Arial" w:hAnsi="Arial" w:cs="Arial"/>
          <w:b/>
          <w:bCs/>
          <w:lang w:eastAsia="en-US"/>
        </w:rPr>
        <w:t xml:space="preserve"> (abril, agosto y diciembre de 2025).</w:t>
      </w:r>
      <w:r w:rsidRPr="00701A2E">
        <w:rPr>
          <w:rFonts w:ascii="Arial" w:eastAsia="Arial" w:hAnsi="Arial" w:cs="Arial"/>
          <w:lang w:eastAsia="en-US"/>
        </w:rPr>
        <w:t xml:space="preserve"> </w:t>
      </w:r>
      <w:r w:rsidRPr="00701A2E">
        <w:rPr>
          <w:rFonts w:ascii="Arial" w:eastAsia="Arial" w:hAnsi="Arial" w:cs="Arial"/>
          <w:b/>
          <w:bCs/>
          <w:u w:val="single"/>
          <w:lang w:eastAsia="en-US"/>
        </w:rPr>
        <w:t>En caso de no entregar el inventario en los plazos establecidos</w:t>
      </w:r>
      <w:r w:rsidRPr="00701A2E">
        <w:rPr>
          <w:rFonts w:ascii="Arial" w:eastAsia="Arial" w:hAnsi="Arial" w:cs="Arial"/>
          <w:b/>
          <w:bCs/>
          <w:spacing w:val="-5"/>
          <w:u w:val="single"/>
          <w:lang w:eastAsia="en-US"/>
        </w:rPr>
        <w:t xml:space="preserve"> s</w:t>
      </w:r>
      <w:r w:rsidRPr="00701A2E">
        <w:rPr>
          <w:rFonts w:ascii="Arial" w:eastAsia="Arial" w:hAnsi="Arial" w:cs="Arial"/>
          <w:b/>
          <w:bCs/>
          <w:u w:val="single"/>
          <w:lang w:eastAsia="en-US"/>
        </w:rPr>
        <w:t>e</w:t>
      </w:r>
      <w:r w:rsidRPr="00701A2E">
        <w:rPr>
          <w:rFonts w:ascii="Arial" w:eastAsia="Arial" w:hAnsi="Arial" w:cs="Arial"/>
          <w:b/>
          <w:bCs/>
          <w:spacing w:val="4"/>
          <w:u w:val="single"/>
          <w:lang w:eastAsia="en-US"/>
        </w:rPr>
        <w:t xml:space="preserve"> </w:t>
      </w:r>
      <w:r w:rsidRPr="00701A2E">
        <w:rPr>
          <w:rFonts w:ascii="Arial" w:eastAsia="Arial" w:hAnsi="Arial" w:cs="Arial"/>
          <w:b/>
          <w:bCs/>
          <w:spacing w:val="-2"/>
          <w:u w:val="single"/>
          <w:lang w:eastAsia="en-US"/>
        </w:rPr>
        <w:t>ap</w:t>
      </w:r>
      <w:r w:rsidRPr="00701A2E">
        <w:rPr>
          <w:rFonts w:ascii="Arial" w:eastAsia="Arial" w:hAnsi="Arial" w:cs="Arial"/>
          <w:b/>
          <w:bCs/>
          <w:spacing w:val="1"/>
          <w:u w:val="single"/>
          <w:lang w:eastAsia="en-US"/>
        </w:rPr>
        <w:t>li</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a</w:t>
      </w:r>
      <w:r w:rsidRPr="00701A2E">
        <w:rPr>
          <w:rFonts w:ascii="Arial" w:eastAsia="Arial" w:hAnsi="Arial" w:cs="Arial"/>
          <w:b/>
          <w:bCs/>
          <w:u w:val="single"/>
          <w:lang w:eastAsia="en-US"/>
        </w:rPr>
        <w:t>r</w:t>
      </w:r>
      <w:r w:rsidRPr="00701A2E">
        <w:rPr>
          <w:rFonts w:ascii="Arial" w:eastAsia="Arial" w:hAnsi="Arial" w:cs="Arial"/>
          <w:b/>
          <w:bCs/>
          <w:spacing w:val="-2"/>
          <w:u w:val="single"/>
          <w:lang w:eastAsia="en-US"/>
        </w:rPr>
        <w:t>á</w:t>
      </w:r>
      <w:r w:rsidRPr="00701A2E">
        <w:rPr>
          <w:rFonts w:ascii="Arial" w:eastAsia="Arial" w:hAnsi="Arial" w:cs="Arial"/>
          <w:b/>
          <w:bCs/>
          <w:u w:val="single"/>
          <w:lang w:eastAsia="en-US"/>
        </w:rPr>
        <w:t xml:space="preserve"> la</w:t>
      </w:r>
      <w:r w:rsidRPr="00701A2E">
        <w:rPr>
          <w:rFonts w:ascii="Arial" w:eastAsia="Arial" w:hAnsi="Arial" w:cs="Arial"/>
          <w:b/>
          <w:bCs/>
          <w:spacing w:val="1"/>
          <w:u w:val="single"/>
          <w:lang w:eastAsia="en-US"/>
        </w:rPr>
        <w:t xml:space="preserve"> </w:t>
      </w:r>
      <w:r w:rsidRPr="00701A2E">
        <w:rPr>
          <w:rFonts w:ascii="Arial" w:eastAsia="Arial" w:hAnsi="Arial" w:cs="Arial"/>
          <w:b/>
          <w:bCs/>
          <w:spacing w:val="-2"/>
          <w:u w:val="single"/>
          <w:lang w:eastAsia="en-US"/>
        </w:rPr>
        <w:t>pen</w:t>
      </w:r>
      <w:r w:rsidRPr="00701A2E">
        <w:rPr>
          <w:rFonts w:ascii="Arial" w:eastAsia="Arial" w:hAnsi="Arial" w:cs="Arial"/>
          <w:b/>
          <w:bCs/>
          <w:spacing w:val="1"/>
          <w:u w:val="single"/>
          <w:lang w:eastAsia="en-US"/>
        </w:rPr>
        <w:t xml:space="preserve">a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on</w:t>
      </w:r>
      <w:r w:rsidRPr="00701A2E">
        <w:rPr>
          <w:rFonts w:ascii="Arial" w:eastAsia="Arial" w:hAnsi="Arial" w:cs="Arial"/>
          <w:b/>
          <w:bCs/>
          <w:spacing w:val="7"/>
          <w:u w:val="single"/>
          <w:lang w:eastAsia="en-US"/>
        </w:rPr>
        <w:t>v</w:t>
      </w:r>
      <w:r w:rsidRPr="00701A2E">
        <w:rPr>
          <w:rFonts w:ascii="Arial" w:eastAsia="Arial" w:hAnsi="Arial" w:cs="Arial"/>
          <w:b/>
          <w:bCs/>
          <w:spacing w:val="-2"/>
          <w:u w:val="single"/>
          <w:lang w:eastAsia="en-US"/>
        </w:rPr>
        <w:t>en</w:t>
      </w:r>
      <w:r w:rsidRPr="00701A2E">
        <w:rPr>
          <w:rFonts w:ascii="Arial" w:eastAsia="Arial" w:hAnsi="Arial" w:cs="Arial"/>
          <w:b/>
          <w:bCs/>
          <w:spacing w:val="-5"/>
          <w:u w:val="single"/>
          <w:lang w:eastAsia="en-US"/>
        </w:rPr>
        <w:t>c</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ona</w:t>
      </w:r>
      <w:r w:rsidRPr="00701A2E">
        <w:rPr>
          <w:rFonts w:ascii="Arial" w:eastAsia="Arial" w:hAnsi="Arial" w:cs="Arial"/>
          <w:b/>
          <w:bCs/>
          <w:spacing w:val="1"/>
          <w:u w:val="single"/>
          <w:lang w:eastAsia="en-US"/>
        </w:rPr>
        <w:t>l</w:t>
      </w:r>
      <w:r w:rsidRPr="00701A2E">
        <w:rPr>
          <w:rFonts w:ascii="Arial" w:eastAsia="Arial" w:hAnsi="Arial" w:cs="Arial"/>
          <w:b/>
          <w:bCs/>
          <w:w w:val="102"/>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w:t>
      </w:r>
      <w:r w:rsidRPr="00701A2E">
        <w:rPr>
          <w:rFonts w:ascii="Arial" w:eastAsia="Arial" w:hAnsi="Arial" w:cs="Arial"/>
          <w:b/>
          <w:bCs/>
          <w:u w:val="single"/>
          <w:lang w:eastAsia="en-US"/>
        </w:rPr>
        <w:t>rr</w:t>
      </w:r>
      <w:r w:rsidRPr="00701A2E">
        <w:rPr>
          <w:rFonts w:ascii="Arial" w:eastAsia="Arial" w:hAnsi="Arial" w:cs="Arial"/>
          <w:b/>
          <w:bCs/>
          <w:spacing w:val="-2"/>
          <w:u w:val="single"/>
          <w:lang w:eastAsia="en-US"/>
        </w:rPr>
        <w:t>e</w:t>
      </w:r>
      <w:r w:rsidRPr="00701A2E">
        <w:rPr>
          <w:rFonts w:ascii="Arial" w:eastAsia="Arial" w:hAnsi="Arial" w:cs="Arial"/>
          <w:b/>
          <w:bCs/>
          <w:spacing w:val="-5"/>
          <w:u w:val="single"/>
          <w:lang w:eastAsia="en-US"/>
        </w:rPr>
        <w:t>s</w:t>
      </w:r>
      <w:r w:rsidRPr="00701A2E">
        <w:rPr>
          <w:rFonts w:ascii="Arial" w:eastAsia="Arial" w:hAnsi="Arial" w:cs="Arial"/>
          <w:b/>
          <w:bCs/>
          <w:spacing w:val="-2"/>
          <w:u w:val="single"/>
          <w:lang w:eastAsia="en-US"/>
        </w:rPr>
        <w:t>pond</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en</w:t>
      </w:r>
      <w:r w:rsidRPr="00701A2E">
        <w:rPr>
          <w:rFonts w:ascii="Arial" w:eastAsia="Arial" w:hAnsi="Arial" w:cs="Arial"/>
          <w:b/>
          <w:bCs/>
          <w:u w:val="single"/>
          <w:lang w:eastAsia="en-US"/>
        </w:rPr>
        <w:t>t</w:t>
      </w:r>
      <w:r w:rsidRPr="00701A2E">
        <w:rPr>
          <w:rFonts w:ascii="Arial" w:eastAsia="Arial" w:hAnsi="Arial" w:cs="Arial"/>
          <w:b/>
          <w:bCs/>
          <w:spacing w:val="1"/>
          <w:u w:val="single"/>
          <w:lang w:eastAsia="en-US"/>
        </w:rPr>
        <w:t>e</w:t>
      </w:r>
      <w:r w:rsidRPr="00701A2E">
        <w:rPr>
          <w:rFonts w:ascii="Arial" w:eastAsia="Arial" w:hAnsi="Arial" w:cs="Arial"/>
          <w:b/>
          <w:bCs/>
          <w:u w:val="single"/>
          <w:lang w:eastAsia="en-US"/>
        </w:rPr>
        <w:t>, señalada en el numeral 8. Penas Convencionales de la Convocatoria.</w:t>
      </w:r>
    </w:p>
    <w:p w14:paraId="1C068F04" w14:textId="77777777" w:rsidR="00701A2E" w:rsidRPr="00701A2E" w:rsidRDefault="00701A2E" w:rsidP="00701A2E">
      <w:pPr>
        <w:kinsoku w:val="0"/>
        <w:overflowPunct w:val="0"/>
        <w:spacing w:line="246" w:lineRule="auto"/>
        <w:ind w:right="75"/>
        <w:jc w:val="both"/>
        <w:rPr>
          <w:rFonts w:ascii="Arial" w:eastAsia="Arial" w:hAnsi="Arial" w:cs="Arial"/>
          <w:lang w:eastAsia="en-US"/>
        </w:rPr>
      </w:pPr>
    </w:p>
    <w:p w14:paraId="42A9489F" w14:textId="77777777" w:rsidR="00701A2E" w:rsidRPr="00701A2E" w:rsidRDefault="00701A2E" w:rsidP="00701A2E">
      <w:pPr>
        <w:kinsoku w:val="0"/>
        <w:overflowPunct w:val="0"/>
        <w:spacing w:line="246" w:lineRule="auto"/>
        <w:ind w:right="75"/>
        <w:jc w:val="both"/>
        <w:rPr>
          <w:rFonts w:ascii="Arial" w:eastAsia="Arial" w:hAnsi="Arial" w:cs="Arial"/>
          <w:lang w:eastAsia="en-US"/>
        </w:rPr>
      </w:pPr>
      <w:r w:rsidRPr="00701A2E">
        <w:rPr>
          <w:rFonts w:ascii="Arial" w:eastAsia="Arial" w:hAnsi="Arial" w:cs="Arial"/>
          <w:lang w:eastAsia="en-US"/>
        </w:rPr>
        <w:t xml:space="preserve">A </w:t>
      </w:r>
      <w:r w:rsidRPr="00701A2E">
        <w:rPr>
          <w:rFonts w:ascii="Arial" w:eastAsia="Arial" w:hAnsi="Arial" w:cs="Arial"/>
          <w:spacing w:val="-2"/>
          <w:lang w:eastAsia="en-US"/>
        </w:rPr>
        <w:t>pa</w:t>
      </w:r>
      <w:r w:rsidRPr="00701A2E">
        <w:rPr>
          <w:rFonts w:ascii="Arial" w:eastAsia="Arial" w:hAnsi="Arial" w:cs="Arial"/>
          <w:lang w:eastAsia="en-US"/>
        </w:rPr>
        <w:t>r</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lang w:eastAsia="en-US"/>
        </w:rPr>
        <w:t>r</w:t>
      </w:r>
      <w:r w:rsidRPr="00701A2E">
        <w:rPr>
          <w:rFonts w:ascii="Arial" w:eastAsia="Arial" w:hAnsi="Arial" w:cs="Arial"/>
          <w:spacing w:val="10"/>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w w:val="102"/>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4"/>
          <w:lang w:eastAsia="en-US"/>
        </w:rPr>
        <w:t xml:space="preserve"> </w:t>
      </w:r>
      <w:r w:rsidRPr="00701A2E">
        <w:rPr>
          <w:rFonts w:ascii="Arial" w:eastAsia="Arial" w:hAnsi="Arial" w:cs="Arial"/>
          <w:spacing w:val="-2"/>
          <w:lang w:eastAsia="en-US"/>
        </w:rPr>
        <w:t>au</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lang w:eastAsia="en-US"/>
        </w:rPr>
        <w:t>la tala de los árboles que presenten un riesgo de caída por parte del Supervisor del Contrat</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18"/>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24"/>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6"/>
          <w:lang w:eastAsia="en-US"/>
        </w:rPr>
        <w:t>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rá</w:t>
      </w:r>
      <w:r w:rsidRPr="00701A2E">
        <w:rPr>
          <w:rFonts w:ascii="Arial" w:eastAsia="Arial" w:hAnsi="Arial" w:cs="Arial"/>
          <w:spacing w:val="1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14"/>
          <w:lang w:eastAsia="en-US"/>
        </w:rPr>
        <w:t xml:space="preserve"> </w:t>
      </w:r>
      <w:r w:rsidRPr="00701A2E">
        <w:rPr>
          <w:rFonts w:ascii="Arial" w:eastAsia="Arial" w:hAnsi="Arial" w:cs="Arial"/>
          <w:b/>
          <w:bCs/>
          <w:spacing w:val="-2"/>
          <w:lang w:eastAsia="en-US"/>
        </w:rPr>
        <w:t>1</w:t>
      </w:r>
      <w:r w:rsidRPr="00701A2E">
        <w:rPr>
          <w:rFonts w:ascii="Arial" w:eastAsia="Arial" w:hAnsi="Arial" w:cs="Arial"/>
          <w:b/>
          <w:bCs/>
          <w:lang w:eastAsia="en-US"/>
        </w:rPr>
        <w:t>5</w:t>
      </w:r>
      <w:r w:rsidRPr="00701A2E">
        <w:rPr>
          <w:rFonts w:ascii="Arial" w:eastAsia="Arial" w:hAnsi="Arial" w:cs="Arial"/>
          <w:b/>
          <w:bCs/>
          <w:spacing w:val="15"/>
          <w:lang w:eastAsia="en-US"/>
        </w:rPr>
        <w:t xml:space="preserve"> </w:t>
      </w:r>
      <w:r w:rsidRPr="00701A2E">
        <w:rPr>
          <w:rFonts w:ascii="Arial" w:eastAsia="Arial" w:hAnsi="Arial" w:cs="Arial"/>
          <w:b/>
          <w:bCs/>
          <w:lang w:eastAsia="en-US"/>
        </w:rPr>
        <w:t>(</w:t>
      </w:r>
      <w:r w:rsidRPr="00701A2E">
        <w:rPr>
          <w:rFonts w:ascii="Arial" w:eastAsia="Arial" w:hAnsi="Arial" w:cs="Arial"/>
          <w:b/>
          <w:bCs/>
          <w:spacing w:val="-5"/>
          <w:lang w:eastAsia="en-US"/>
        </w:rPr>
        <w:t>quince</w:t>
      </w:r>
      <w:r w:rsidRPr="00701A2E">
        <w:rPr>
          <w:rFonts w:ascii="Arial" w:eastAsia="Arial" w:hAnsi="Arial" w:cs="Arial"/>
          <w:b/>
          <w:bCs/>
          <w:lang w:eastAsia="en-US"/>
        </w:rPr>
        <w:t>)</w:t>
      </w:r>
      <w:r w:rsidRPr="00701A2E">
        <w:rPr>
          <w:rFonts w:ascii="Arial" w:eastAsia="Arial" w:hAnsi="Arial" w:cs="Arial"/>
          <w:b/>
          <w:bCs/>
          <w:spacing w:val="16"/>
          <w:lang w:eastAsia="en-US"/>
        </w:rPr>
        <w:t xml:space="preserve"> </w:t>
      </w:r>
      <w:r w:rsidRPr="00701A2E">
        <w:rPr>
          <w:rFonts w:ascii="Arial" w:eastAsia="Arial" w:hAnsi="Arial" w:cs="Arial"/>
          <w:b/>
          <w:bCs/>
          <w:spacing w:val="-3"/>
          <w:lang w:eastAsia="en-US"/>
        </w:rPr>
        <w:t>d</w:t>
      </w:r>
      <w:r w:rsidRPr="00701A2E">
        <w:rPr>
          <w:rFonts w:ascii="Arial" w:eastAsia="Arial" w:hAnsi="Arial" w:cs="Arial"/>
          <w:b/>
          <w:bCs/>
          <w:lang w:eastAsia="en-US"/>
        </w:rPr>
        <w:t>í</w:t>
      </w:r>
      <w:r w:rsidRPr="00701A2E">
        <w:rPr>
          <w:rFonts w:ascii="Arial" w:eastAsia="Arial" w:hAnsi="Arial" w:cs="Arial"/>
          <w:b/>
          <w:bCs/>
          <w:spacing w:val="-2"/>
          <w:lang w:eastAsia="en-US"/>
        </w:rPr>
        <w:t>a</w:t>
      </w:r>
      <w:r w:rsidRPr="00701A2E">
        <w:rPr>
          <w:rFonts w:ascii="Arial" w:eastAsia="Arial" w:hAnsi="Arial" w:cs="Arial"/>
          <w:b/>
          <w:bCs/>
          <w:lang w:eastAsia="en-US"/>
        </w:rPr>
        <w:t>s</w:t>
      </w:r>
      <w:r w:rsidRPr="00701A2E">
        <w:rPr>
          <w:rFonts w:ascii="Arial" w:eastAsia="Arial" w:hAnsi="Arial" w:cs="Arial"/>
          <w:b/>
          <w:bCs/>
          <w:w w:val="102"/>
          <w:lang w:eastAsia="en-US"/>
        </w:rPr>
        <w:t xml:space="preserve"> </w:t>
      </w:r>
      <w:r w:rsidRPr="00701A2E">
        <w:rPr>
          <w:rFonts w:ascii="Arial" w:eastAsia="Arial" w:hAnsi="Arial" w:cs="Arial"/>
          <w:b/>
          <w:bCs/>
          <w:spacing w:val="-2"/>
          <w:lang w:eastAsia="en-US"/>
        </w:rPr>
        <w:t>háb</w:t>
      </w:r>
      <w:r w:rsidRPr="00701A2E">
        <w:rPr>
          <w:rFonts w:ascii="Arial" w:eastAsia="Arial" w:hAnsi="Arial" w:cs="Arial"/>
          <w:b/>
          <w:bCs/>
          <w:spacing w:val="1"/>
          <w:lang w:eastAsia="en-US"/>
        </w:rPr>
        <w:t>il</w:t>
      </w:r>
      <w:r w:rsidRPr="00701A2E">
        <w:rPr>
          <w:rFonts w:ascii="Arial" w:eastAsia="Arial" w:hAnsi="Arial" w:cs="Arial"/>
          <w:b/>
          <w:bCs/>
          <w:spacing w:val="-2"/>
          <w:lang w:eastAsia="en-US"/>
        </w:rPr>
        <w:t>e</w:t>
      </w:r>
      <w:r w:rsidRPr="00701A2E">
        <w:rPr>
          <w:rFonts w:ascii="Arial" w:eastAsia="Arial" w:hAnsi="Arial" w:cs="Arial"/>
          <w:b/>
          <w:bCs/>
          <w:lang w:eastAsia="en-US"/>
        </w:rPr>
        <w:t>s</w:t>
      </w:r>
      <w:r w:rsidRPr="00701A2E">
        <w:rPr>
          <w:rFonts w:ascii="Arial" w:eastAsia="Arial" w:hAnsi="Arial" w:cs="Arial"/>
          <w:spacing w:val="20"/>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24"/>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0"/>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8"/>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3"/>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spacing w:val="-6"/>
          <w:lang w:eastAsia="en-US"/>
        </w:rPr>
        <w:t>d</w:t>
      </w:r>
      <w:r w:rsidRPr="00701A2E">
        <w:rPr>
          <w:rFonts w:ascii="Arial" w:eastAsia="Arial" w:hAnsi="Arial" w:cs="Arial"/>
          <w:lang w:eastAsia="en-US"/>
        </w:rPr>
        <w:t>,</w:t>
      </w:r>
      <w:r w:rsidRPr="00701A2E">
        <w:rPr>
          <w:rFonts w:ascii="Arial" w:eastAsia="Arial" w:hAnsi="Arial" w:cs="Arial"/>
          <w:spacing w:val="26"/>
          <w:lang w:eastAsia="en-US"/>
        </w:rPr>
        <w:t xml:space="preserve"> </w:t>
      </w:r>
      <w:r w:rsidRPr="00701A2E">
        <w:rPr>
          <w:rFonts w:ascii="Arial" w:eastAsia="Arial" w:hAnsi="Arial" w:cs="Arial"/>
          <w:spacing w:val="-2"/>
          <w:lang w:eastAsia="en-US"/>
        </w:rPr>
        <w:t>un</w:t>
      </w:r>
      <w:r w:rsidRPr="00701A2E">
        <w:rPr>
          <w:rFonts w:ascii="Arial" w:eastAsia="Arial" w:hAnsi="Arial" w:cs="Arial"/>
          <w:lang w:eastAsia="en-US"/>
        </w:rPr>
        <w:t>a</w:t>
      </w:r>
      <w:r w:rsidRPr="00701A2E">
        <w:rPr>
          <w:rFonts w:ascii="Arial" w:eastAsia="Arial" w:hAnsi="Arial" w:cs="Arial"/>
          <w:spacing w:val="13"/>
          <w:lang w:eastAsia="en-US"/>
        </w:rPr>
        <w:t xml:space="preserve"> </w:t>
      </w:r>
      <w:r w:rsidRPr="00701A2E">
        <w:rPr>
          <w:rFonts w:ascii="Arial" w:eastAsia="Arial" w:hAnsi="Arial" w:cs="Arial"/>
          <w:spacing w:val="3"/>
          <w:lang w:eastAsia="en-US"/>
        </w:rPr>
        <w:t>v</w:t>
      </w:r>
      <w:r w:rsidRPr="00701A2E">
        <w:rPr>
          <w:rFonts w:ascii="Arial" w:eastAsia="Arial" w:hAnsi="Arial" w:cs="Arial"/>
          <w:spacing w:val="-2"/>
          <w:lang w:eastAsia="en-US"/>
        </w:rPr>
        <w:t>e</w:t>
      </w:r>
      <w:r w:rsidRPr="00701A2E">
        <w:rPr>
          <w:rFonts w:ascii="Arial" w:eastAsia="Arial" w:hAnsi="Arial" w:cs="Arial"/>
          <w:lang w:eastAsia="en-US"/>
        </w:rPr>
        <w:t>z</w:t>
      </w:r>
      <w:r w:rsidRPr="00701A2E">
        <w:rPr>
          <w:rFonts w:ascii="Arial" w:eastAsia="Arial" w:hAnsi="Arial" w:cs="Arial"/>
          <w:spacing w:val="25"/>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8"/>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24"/>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enga</w:t>
      </w:r>
      <w:r w:rsidRPr="00701A2E">
        <w:rPr>
          <w:rFonts w:ascii="Arial" w:eastAsia="Arial" w:hAnsi="Arial" w:cs="Arial"/>
          <w:lang w:eastAsia="en-US"/>
        </w:rPr>
        <w:t>n</w:t>
      </w:r>
      <w:r w:rsidRPr="00701A2E">
        <w:rPr>
          <w:rFonts w:ascii="Arial" w:eastAsia="Arial" w:hAnsi="Arial" w:cs="Arial"/>
          <w:spacing w:val="24"/>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0"/>
          <w:lang w:eastAsia="en-US"/>
        </w:rPr>
        <w:t xml:space="preserve"> </w:t>
      </w:r>
      <w:r w:rsidRPr="00701A2E">
        <w:rPr>
          <w:rFonts w:ascii="Arial" w:eastAsia="Arial" w:hAnsi="Arial" w:cs="Arial"/>
          <w:spacing w:val="-2"/>
          <w:lang w:eastAsia="en-US"/>
        </w:rPr>
        <w:t>pe</w:t>
      </w:r>
      <w:r w:rsidRPr="00701A2E">
        <w:rPr>
          <w:rFonts w:ascii="Arial" w:eastAsia="Arial" w:hAnsi="Arial" w:cs="Arial"/>
          <w:spacing w:val="-5"/>
          <w:lang w:eastAsia="en-US"/>
        </w:rPr>
        <w:t>r</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rr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p</w:t>
      </w:r>
      <w:r w:rsidRPr="00701A2E">
        <w:rPr>
          <w:rFonts w:ascii="Arial" w:eastAsia="Arial" w:hAnsi="Arial" w:cs="Arial"/>
          <w:spacing w:val="1"/>
          <w:lang w:eastAsia="en-US"/>
        </w:rPr>
        <w:t>o</w:t>
      </w:r>
      <w:r w:rsidRPr="00701A2E">
        <w:rPr>
          <w:rFonts w:ascii="Arial" w:eastAsia="Arial" w:hAnsi="Arial" w:cs="Arial"/>
          <w:spacing w:val="-2"/>
          <w:lang w:eastAsia="en-US"/>
        </w:rPr>
        <w:t>nd</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 xml:space="preserve">. </w:t>
      </w:r>
    </w:p>
    <w:p w14:paraId="7353D021" w14:textId="77777777" w:rsidR="00701A2E" w:rsidRPr="00701A2E" w:rsidRDefault="00701A2E" w:rsidP="00701A2E">
      <w:pPr>
        <w:kinsoku w:val="0"/>
        <w:overflowPunct w:val="0"/>
        <w:spacing w:line="246" w:lineRule="auto"/>
        <w:ind w:right="75"/>
        <w:jc w:val="both"/>
        <w:rPr>
          <w:rFonts w:ascii="Arial" w:eastAsia="Arial" w:hAnsi="Arial" w:cs="Arial"/>
          <w:lang w:eastAsia="en-US"/>
        </w:rPr>
      </w:pPr>
    </w:p>
    <w:p w14:paraId="7164700E" w14:textId="77777777" w:rsidR="00701A2E" w:rsidRPr="00701A2E" w:rsidRDefault="00701A2E" w:rsidP="00701A2E">
      <w:pPr>
        <w:kinsoku w:val="0"/>
        <w:overflowPunct w:val="0"/>
        <w:spacing w:line="246" w:lineRule="auto"/>
        <w:ind w:right="75"/>
        <w:jc w:val="both"/>
        <w:rPr>
          <w:rFonts w:ascii="Arial" w:eastAsia="Arial" w:hAnsi="Arial" w:cs="Arial"/>
          <w:b/>
          <w:bCs/>
          <w:u w:val="single"/>
          <w:lang w:eastAsia="en-US"/>
        </w:rPr>
      </w:pPr>
      <w:r w:rsidRPr="00701A2E">
        <w:rPr>
          <w:rFonts w:ascii="Arial" w:eastAsia="Arial" w:hAnsi="Arial" w:cs="Arial"/>
          <w:b/>
          <w:bCs/>
          <w:u w:val="single"/>
          <w:lang w:eastAsia="en-US"/>
        </w:rPr>
        <w:t>En</w:t>
      </w:r>
      <w:r w:rsidRPr="00701A2E">
        <w:rPr>
          <w:rFonts w:ascii="Arial" w:eastAsia="Arial" w:hAnsi="Arial" w:cs="Arial"/>
          <w:b/>
          <w:bCs/>
          <w:spacing w:val="22"/>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a</w:t>
      </w:r>
      <w:r w:rsidRPr="00701A2E">
        <w:rPr>
          <w:rFonts w:ascii="Arial" w:eastAsia="Arial" w:hAnsi="Arial" w:cs="Arial"/>
          <w:b/>
          <w:bCs/>
          <w:spacing w:val="-5"/>
          <w:u w:val="single"/>
          <w:lang w:eastAsia="en-US"/>
        </w:rPr>
        <w:t>s</w:t>
      </w:r>
      <w:r w:rsidRPr="00701A2E">
        <w:rPr>
          <w:rFonts w:ascii="Arial" w:eastAsia="Arial" w:hAnsi="Arial" w:cs="Arial"/>
          <w:b/>
          <w:bCs/>
          <w:u w:val="single"/>
          <w:lang w:eastAsia="en-US"/>
        </w:rPr>
        <w:t>o</w:t>
      </w:r>
      <w:r w:rsidRPr="00701A2E">
        <w:rPr>
          <w:rFonts w:ascii="Arial" w:eastAsia="Arial" w:hAnsi="Arial" w:cs="Arial"/>
          <w:b/>
          <w:bCs/>
          <w:spacing w:val="24"/>
          <w:u w:val="single"/>
          <w:lang w:eastAsia="en-US"/>
        </w:rPr>
        <w:t xml:space="preserve"> </w:t>
      </w:r>
      <w:r w:rsidRPr="00701A2E">
        <w:rPr>
          <w:rFonts w:ascii="Arial" w:eastAsia="Arial" w:hAnsi="Arial" w:cs="Arial"/>
          <w:b/>
          <w:bCs/>
          <w:spacing w:val="-2"/>
          <w:u w:val="single"/>
          <w:lang w:eastAsia="en-US"/>
        </w:rPr>
        <w:t>d</w:t>
      </w:r>
      <w:r w:rsidRPr="00701A2E">
        <w:rPr>
          <w:rFonts w:ascii="Arial" w:eastAsia="Arial" w:hAnsi="Arial" w:cs="Arial"/>
          <w:b/>
          <w:bCs/>
          <w:u w:val="single"/>
          <w:lang w:eastAsia="en-US"/>
        </w:rPr>
        <w:t>e</w:t>
      </w:r>
      <w:r w:rsidRPr="00701A2E">
        <w:rPr>
          <w:rFonts w:ascii="Arial" w:eastAsia="Arial" w:hAnsi="Arial" w:cs="Arial"/>
          <w:b/>
          <w:bCs/>
          <w:spacing w:val="24"/>
          <w:u w:val="single"/>
          <w:lang w:eastAsia="en-US"/>
        </w:rPr>
        <w:t xml:space="preserve"> </w:t>
      </w:r>
      <w:r w:rsidRPr="00701A2E">
        <w:rPr>
          <w:rFonts w:ascii="Arial" w:eastAsia="Arial" w:hAnsi="Arial" w:cs="Arial"/>
          <w:b/>
          <w:bCs/>
          <w:spacing w:val="-2"/>
          <w:u w:val="single"/>
          <w:lang w:eastAsia="en-US"/>
        </w:rPr>
        <w:t>n</w:t>
      </w:r>
      <w:r w:rsidRPr="00701A2E">
        <w:rPr>
          <w:rFonts w:ascii="Arial" w:eastAsia="Arial" w:hAnsi="Arial" w:cs="Arial"/>
          <w:b/>
          <w:bCs/>
          <w:u w:val="single"/>
          <w:lang w:eastAsia="en-US"/>
        </w:rPr>
        <w:t>o</w:t>
      </w:r>
      <w:r w:rsidRPr="00701A2E">
        <w:rPr>
          <w:rFonts w:ascii="Arial" w:eastAsia="Arial" w:hAnsi="Arial" w:cs="Arial"/>
          <w:b/>
          <w:bCs/>
          <w:w w:val="102"/>
          <w:u w:val="single"/>
          <w:lang w:eastAsia="en-US"/>
        </w:rPr>
        <w:t xml:space="preserve"> </w:t>
      </w:r>
      <w:r w:rsidRPr="00701A2E">
        <w:rPr>
          <w:rFonts w:ascii="Arial" w:eastAsia="Arial" w:hAnsi="Arial" w:cs="Arial"/>
          <w:b/>
          <w:bCs/>
          <w:u w:val="single"/>
          <w:lang w:eastAsia="en-US"/>
        </w:rPr>
        <w:t>r</w:t>
      </w:r>
      <w:r w:rsidRPr="00701A2E">
        <w:rPr>
          <w:rFonts w:ascii="Arial" w:eastAsia="Arial" w:hAnsi="Arial" w:cs="Arial"/>
          <w:b/>
          <w:bCs/>
          <w:spacing w:val="-2"/>
          <w:u w:val="single"/>
          <w:lang w:eastAsia="en-US"/>
        </w:rPr>
        <w:t>ea</w:t>
      </w:r>
      <w:r w:rsidRPr="00701A2E">
        <w:rPr>
          <w:rFonts w:ascii="Arial" w:eastAsia="Arial" w:hAnsi="Arial" w:cs="Arial"/>
          <w:b/>
          <w:bCs/>
          <w:spacing w:val="1"/>
          <w:u w:val="single"/>
          <w:lang w:eastAsia="en-US"/>
        </w:rPr>
        <w:t>li</w:t>
      </w:r>
      <w:r w:rsidRPr="00701A2E">
        <w:rPr>
          <w:rFonts w:ascii="Arial" w:eastAsia="Arial" w:hAnsi="Arial" w:cs="Arial"/>
          <w:b/>
          <w:bCs/>
          <w:u w:val="single"/>
          <w:lang w:eastAsia="en-US"/>
        </w:rPr>
        <w:t>z</w:t>
      </w:r>
      <w:r w:rsidRPr="00701A2E">
        <w:rPr>
          <w:rFonts w:ascii="Arial" w:eastAsia="Arial" w:hAnsi="Arial" w:cs="Arial"/>
          <w:b/>
          <w:bCs/>
          <w:spacing w:val="-2"/>
          <w:u w:val="single"/>
          <w:lang w:eastAsia="en-US"/>
        </w:rPr>
        <w:t>a</w:t>
      </w:r>
      <w:r w:rsidRPr="00701A2E">
        <w:rPr>
          <w:rFonts w:ascii="Arial" w:eastAsia="Arial" w:hAnsi="Arial" w:cs="Arial"/>
          <w:b/>
          <w:bCs/>
          <w:u w:val="single"/>
          <w:lang w:eastAsia="en-US"/>
        </w:rPr>
        <w:t>r la actividad dentro del plazo establecido,</w:t>
      </w:r>
      <w:r w:rsidRPr="00701A2E">
        <w:rPr>
          <w:rFonts w:ascii="Arial" w:eastAsia="Arial" w:hAnsi="Arial" w:cs="Arial"/>
          <w:b/>
          <w:bCs/>
          <w:spacing w:val="8"/>
          <w:u w:val="single"/>
          <w:lang w:eastAsia="en-US"/>
        </w:rPr>
        <w:t xml:space="preserve"> </w:t>
      </w:r>
      <w:r w:rsidRPr="00701A2E">
        <w:rPr>
          <w:rFonts w:ascii="Arial" w:eastAsia="Arial" w:hAnsi="Arial" w:cs="Arial"/>
          <w:b/>
          <w:bCs/>
          <w:spacing w:val="-5"/>
          <w:u w:val="single"/>
          <w:lang w:eastAsia="en-US"/>
        </w:rPr>
        <w:t>s</w:t>
      </w:r>
      <w:r w:rsidRPr="00701A2E">
        <w:rPr>
          <w:rFonts w:ascii="Arial" w:eastAsia="Arial" w:hAnsi="Arial" w:cs="Arial"/>
          <w:b/>
          <w:bCs/>
          <w:u w:val="single"/>
          <w:lang w:eastAsia="en-US"/>
        </w:rPr>
        <w:t>e</w:t>
      </w:r>
      <w:r w:rsidRPr="00701A2E">
        <w:rPr>
          <w:rFonts w:ascii="Arial" w:eastAsia="Arial" w:hAnsi="Arial" w:cs="Arial"/>
          <w:b/>
          <w:bCs/>
          <w:spacing w:val="4"/>
          <w:u w:val="single"/>
          <w:lang w:eastAsia="en-US"/>
        </w:rPr>
        <w:t xml:space="preserve"> </w:t>
      </w:r>
      <w:r w:rsidRPr="00701A2E">
        <w:rPr>
          <w:rFonts w:ascii="Arial" w:eastAsia="Arial" w:hAnsi="Arial" w:cs="Arial"/>
          <w:b/>
          <w:bCs/>
          <w:spacing w:val="-2"/>
          <w:u w:val="single"/>
          <w:lang w:eastAsia="en-US"/>
        </w:rPr>
        <w:t>ap</w:t>
      </w:r>
      <w:r w:rsidRPr="00701A2E">
        <w:rPr>
          <w:rFonts w:ascii="Arial" w:eastAsia="Arial" w:hAnsi="Arial" w:cs="Arial"/>
          <w:b/>
          <w:bCs/>
          <w:spacing w:val="1"/>
          <w:u w:val="single"/>
          <w:lang w:eastAsia="en-US"/>
        </w:rPr>
        <w:t>li</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a</w:t>
      </w:r>
      <w:r w:rsidRPr="00701A2E">
        <w:rPr>
          <w:rFonts w:ascii="Arial" w:eastAsia="Arial" w:hAnsi="Arial" w:cs="Arial"/>
          <w:b/>
          <w:bCs/>
          <w:u w:val="single"/>
          <w:lang w:eastAsia="en-US"/>
        </w:rPr>
        <w:t>r</w:t>
      </w:r>
      <w:r w:rsidRPr="00701A2E">
        <w:rPr>
          <w:rFonts w:ascii="Arial" w:eastAsia="Arial" w:hAnsi="Arial" w:cs="Arial"/>
          <w:b/>
          <w:bCs/>
          <w:spacing w:val="-2"/>
          <w:u w:val="single"/>
          <w:lang w:eastAsia="en-US"/>
        </w:rPr>
        <w:t>á</w:t>
      </w:r>
      <w:r w:rsidRPr="00701A2E">
        <w:rPr>
          <w:rFonts w:ascii="Arial" w:eastAsia="Arial" w:hAnsi="Arial" w:cs="Arial"/>
          <w:b/>
          <w:bCs/>
          <w:u w:val="single"/>
          <w:lang w:eastAsia="en-US"/>
        </w:rPr>
        <w:t xml:space="preserve"> la</w:t>
      </w:r>
      <w:r w:rsidRPr="00701A2E">
        <w:rPr>
          <w:rFonts w:ascii="Arial" w:eastAsia="Arial" w:hAnsi="Arial" w:cs="Arial"/>
          <w:b/>
          <w:bCs/>
          <w:spacing w:val="1"/>
          <w:u w:val="single"/>
          <w:lang w:eastAsia="en-US"/>
        </w:rPr>
        <w:t xml:space="preserve"> </w:t>
      </w:r>
      <w:r w:rsidRPr="00701A2E">
        <w:rPr>
          <w:rFonts w:ascii="Arial" w:eastAsia="Arial" w:hAnsi="Arial" w:cs="Arial"/>
          <w:b/>
          <w:bCs/>
          <w:spacing w:val="-2"/>
          <w:u w:val="single"/>
          <w:lang w:eastAsia="en-US"/>
        </w:rPr>
        <w:t>pen</w:t>
      </w:r>
      <w:r w:rsidRPr="00701A2E">
        <w:rPr>
          <w:rFonts w:ascii="Arial" w:eastAsia="Arial" w:hAnsi="Arial" w:cs="Arial"/>
          <w:b/>
          <w:bCs/>
          <w:spacing w:val="1"/>
          <w:u w:val="single"/>
          <w:lang w:eastAsia="en-US"/>
        </w:rPr>
        <w:t xml:space="preserve">a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on</w:t>
      </w:r>
      <w:r w:rsidRPr="00701A2E">
        <w:rPr>
          <w:rFonts w:ascii="Arial" w:eastAsia="Arial" w:hAnsi="Arial" w:cs="Arial"/>
          <w:b/>
          <w:bCs/>
          <w:spacing w:val="7"/>
          <w:u w:val="single"/>
          <w:lang w:eastAsia="en-US"/>
        </w:rPr>
        <w:t>v</w:t>
      </w:r>
      <w:r w:rsidRPr="00701A2E">
        <w:rPr>
          <w:rFonts w:ascii="Arial" w:eastAsia="Arial" w:hAnsi="Arial" w:cs="Arial"/>
          <w:b/>
          <w:bCs/>
          <w:spacing w:val="-2"/>
          <w:u w:val="single"/>
          <w:lang w:eastAsia="en-US"/>
        </w:rPr>
        <w:t>en</w:t>
      </w:r>
      <w:r w:rsidRPr="00701A2E">
        <w:rPr>
          <w:rFonts w:ascii="Arial" w:eastAsia="Arial" w:hAnsi="Arial" w:cs="Arial"/>
          <w:b/>
          <w:bCs/>
          <w:spacing w:val="-5"/>
          <w:u w:val="single"/>
          <w:lang w:eastAsia="en-US"/>
        </w:rPr>
        <w:t>c</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ona</w:t>
      </w:r>
      <w:r w:rsidRPr="00701A2E">
        <w:rPr>
          <w:rFonts w:ascii="Arial" w:eastAsia="Arial" w:hAnsi="Arial" w:cs="Arial"/>
          <w:b/>
          <w:bCs/>
          <w:spacing w:val="1"/>
          <w:u w:val="single"/>
          <w:lang w:eastAsia="en-US"/>
        </w:rPr>
        <w:t>l</w:t>
      </w:r>
      <w:r w:rsidRPr="00701A2E">
        <w:rPr>
          <w:rFonts w:ascii="Arial" w:eastAsia="Arial" w:hAnsi="Arial" w:cs="Arial"/>
          <w:b/>
          <w:bCs/>
          <w:w w:val="102"/>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w:t>
      </w:r>
      <w:r w:rsidRPr="00701A2E">
        <w:rPr>
          <w:rFonts w:ascii="Arial" w:eastAsia="Arial" w:hAnsi="Arial" w:cs="Arial"/>
          <w:b/>
          <w:bCs/>
          <w:u w:val="single"/>
          <w:lang w:eastAsia="en-US"/>
        </w:rPr>
        <w:t>rr</w:t>
      </w:r>
      <w:r w:rsidRPr="00701A2E">
        <w:rPr>
          <w:rFonts w:ascii="Arial" w:eastAsia="Arial" w:hAnsi="Arial" w:cs="Arial"/>
          <w:b/>
          <w:bCs/>
          <w:spacing w:val="-2"/>
          <w:u w:val="single"/>
          <w:lang w:eastAsia="en-US"/>
        </w:rPr>
        <w:t>e</w:t>
      </w:r>
      <w:r w:rsidRPr="00701A2E">
        <w:rPr>
          <w:rFonts w:ascii="Arial" w:eastAsia="Arial" w:hAnsi="Arial" w:cs="Arial"/>
          <w:b/>
          <w:bCs/>
          <w:spacing w:val="-5"/>
          <w:u w:val="single"/>
          <w:lang w:eastAsia="en-US"/>
        </w:rPr>
        <w:t>s</w:t>
      </w:r>
      <w:r w:rsidRPr="00701A2E">
        <w:rPr>
          <w:rFonts w:ascii="Arial" w:eastAsia="Arial" w:hAnsi="Arial" w:cs="Arial"/>
          <w:b/>
          <w:bCs/>
          <w:spacing w:val="-2"/>
          <w:u w:val="single"/>
          <w:lang w:eastAsia="en-US"/>
        </w:rPr>
        <w:t>pond</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en</w:t>
      </w:r>
      <w:r w:rsidRPr="00701A2E">
        <w:rPr>
          <w:rFonts w:ascii="Arial" w:eastAsia="Arial" w:hAnsi="Arial" w:cs="Arial"/>
          <w:b/>
          <w:bCs/>
          <w:u w:val="single"/>
          <w:lang w:eastAsia="en-US"/>
        </w:rPr>
        <w:t>t</w:t>
      </w:r>
      <w:r w:rsidRPr="00701A2E">
        <w:rPr>
          <w:rFonts w:ascii="Arial" w:eastAsia="Arial" w:hAnsi="Arial" w:cs="Arial"/>
          <w:b/>
          <w:bCs/>
          <w:spacing w:val="1"/>
          <w:u w:val="single"/>
          <w:lang w:eastAsia="en-US"/>
        </w:rPr>
        <w:t>e</w:t>
      </w:r>
      <w:r w:rsidRPr="00701A2E">
        <w:rPr>
          <w:rFonts w:ascii="Arial" w:eastAsia="Arial" w:hAnsi="Arial" w:cs="Arial"/>
          <w:b/>
          <w:bCs/>
          <w:u w:val="single"/>
          <w:lang w:eastAsia="en-US"/>
        </w:rPr>
        <w:t>, señalada en el numeral 8. Penas Convencionales de la Convocatoria.</w:t>
      </w:r>
    </w:p>
    <w:p w14:paraId="352BC2D8" w14:textId="77777777" w:rsidR="00701A2E" w:rsidRPr="00701A2E" w:rsidRDefault="00701A2E" w:rsidP="00701A2E">
      <w:pPr>
        <w:kinsoku w:val="0"/>
        <w:overflowPunct w:val="0"/>
        <w:spacing w:before="10" w:line="200" w:lineRule="exact"/>
        <w:ind w:right="75"/>
        <w:jc w:val="both"/>
        <w:rPr>
          <w:rFonts w:ascii="Arial" w:eastAsia="Arial" w:hAnsi="Arial" w:cs="Arial"/>
          <w:lang w:eastAsia="en-US"/>
        </w:rPr>
      </w:pPr>
    </w:p>
    <w:p w14:paraId="6ADEB8C0" w14:textId="77777777" w:rsidR="00701A2E" w:rsidRPr="00701A2E" w:rsidRDefault="00701A2E" w:rsidP="00701A2E">
      <w:pPr>
        <w:kinsoku w:val="0"/>
        <w:overflowPunct w:val="0"/>
        <w:spacing w:line="242" w:lineRule="auto"/>
        <w:ind w:right="75"/>
        <w:jc w:val="both"/>
        <w:rPr>
          <w:rFonts w:ascii="Arial" w:eastAsia="Arial" w:hAnsi="Arial" w:cs="Arial"/>
          <w:b/>
          <w:bCs/>
          <w:u w:val="single"/>
          <w:lang w:eastAsia="en-US"/>
        </w:rPr>
      </w:pPr>
      <w:r w:rsidRPr="00701A2E">
        <w:rPr>
          <w:rFonts w:ascii="Arial" w:eastAsia="Arial" w:hAnsi="Arial" w:cs="Arial"/>
          <w:b/>
          <w:bCs/>
          <w:spacing w:val="-2"/>
          <w:u w:val="single"/>
          <w:lang w:eastAsia="en-US"/>
        </w:rPr>
        <w:t xml:space="preserve">De existir alguna deficiencia detectada en las actividades de poda y perfilado, el “Proveedor” se hará acreedor a la deductiva correspondiente, señalada en el numeral </w:t>
      </w:r>
      <w:r w:rsidRPr="00701A2E">
        <w:rPr>
          <w:rFonts w:ascii="Arial" w:eastAsia="Arial" w:hAnsi="Arial" w:cs="Arial"/>
          <w:b/>
          <w:bCs/>
          <w:u w:val="single"/>
          <w:lang w:eastAsia="en-US"/>
        </w:rPr>
        <w:t>9. Deducciones, de la Convocatoria.</w:t>
      </w:r>
    </w:p>
    <w:p w14:paraId="7D62873F"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p>
    <w:p w14:paraId="47EB7280"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r w:rsidRPr="00701A2E">
        <w:rPr>
          <w:rFonts w:ascii="Arial" w:eastAsia="Arial" w:hAnsi="Arial" w:cs="Arial"/>
          <w:spacing w:val="-2"/>
          <w:lang w:eastAsia="en-US"/>
        </w:rPr>
        <w:t xml:space="preserve">El </w:t>
      </w:r>
      <w:r w:rsidRPr="00701A2E">
        <w:rPr>
          <w:rFonts w:ascii="Arial" w:eastAsia="Arial" w:hAnsi="Arial" w:cs="Arial"/>
          <w:b/>
          <w:bCs/>
          <w:spacing w:val="-2"/>
          <w:lang w:eastAsia="en-US"/>
        </w:rPr>
        <w:t>Supervisor del Contrato</w:t>
      </w:r>
      <w:r w:rsidRPr="00701A2E">
        <w:rPr>
          <w:rFonts w:ascii="Arial" w:eastAsia="Arial" w:hAnsi="Arial" w:cs="Arial"/>
          <w:spacing w:val="-2"/>
          <w:lang w:eastAsia="en-US"/>
        </w:rPr>
        <w:t xml:space="preserve"> o quien este designe, enviarán vía correo electrónico al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 xml:space="preserve">un reporte donde describa la deficiencia en el servicio. Para dar como atendido un reporte, Para dar como atendido un reporte, el personal del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 xml:space="preserve">deberá responder el correo electrónico a través del cual se reportó la deficiencia, adjuntando la evidencia fotográfica. </w:t>
      </w:r>
    </w:p>
    <w:p w14:paraId="2E9460A8"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p>
    <w:p w14:paraId="0D4CE3CD" w14:textId="77777777" w:rsidR="00701A2E" w:rsidRPr="00701A2E" w:rsidRDefault="00701A2E" w:rsidP="00701A2E">
      <w:pPr>
        <w:kinsoku w:val="0"/>
        <w:overflowPunct w:val="0"/>
        <w:spacing w:line="242" w:lineRule="auto"/>
        <w:ind w:right="75"/>
        <w:jc w:val="both"/>
        <w:rPr>
          <w:rFonts w:ascii="Arial" w:eastAsia="Arial" w:hAnsi="Arial" w:cs="Arial"/>
          <w:b/>
          <w:bCs/>
          <w:u w:val="single"/>
          <w:lang w:eastAsia="en-US"/>
        </w:rPr>
      </w:pPr>
      <w:r w:rsidRPr="00701A2E">
        <w:rPr>
          <w:rFonts w:ascii="Arial" w:eastAsia="Arial" w:hAnsi="Arial" w:cs="Arial"/>
          <w:b/>
          <w:bCs/>
          <w:spacing w:val="-2"/>
          <w:u w:val="single"/>
          <w:lang w:eastAsia="en-US"/>
        </w:rPr>
        <w:t>En caso de no atender el reporte dentro de las primeras 24 (veinticuatro) horas naturales, se aplicará la pena convencional correspondiente</w:t>
      </w:r>
      <w:r w:rsidRPr="00701A2E">
        <w:rPr>
          <w:rFonts w:ascii="Arial" w:eastAsia="Arial" w:hAnsi="Arial" w:cs="Arial"/>
          <w:b/>
          <w:bCs/>
          <w:u w:val="single"/>
          <w:lang w:eastAsia="en-US"/>
        </w:rPr>
        <w:t>, señalada en el numeral 8. Penas Convencionales de la Convocatoria.</w:t>
      </w:r>
    </w:p>
    <w:p w14:paraId="59CBEFFC" w14:textId="77777777" w:rsidR="00701A2E" w:rsidRPr="00701A2E" w:rsidRDefault="00701A2E" w:rsidP="00701A2E">
      <w:pPr>
        <w:kinsoku w:val="0"/>
        <w:overflowPunct w:val="0"/>
        <w:spacing w:before="12" w:line="200" w:lineRule="exact"/>
        <w:ind w:right="75"/>
        <w:jc w:val="both"/>
        <w:rPr>
          <w:rFonts w:ascii="Arial" w:eastAsia="Arial" w:hAnsi="Arial" w:cs="Arial"/>
          <w:lang w:eastAsia="en-US"/>
        </w:rPr>
      </w:pPr>
    </w:p>
    <w:p w14:paraId="7FC27F71" w14:textId="77777777" w:rsidR="00701A2E" w:rsidRPr="00701A2E" w:rsidRDefault="00701A2E" w:rsidP="00701A2E">
      <w:pPr>
        <w:spacing w:before="4"/>
        <w:ind w:left="-284" w:right="75"/>
        <w:jc w:val="both"/>
        <w:rPr>
          <w:rFonts w:ascii="Arial" w:eastAsia="Arial" w:hAnsi="Arial" w:cs="Arial"/>
          <w:b/>
          <w:lang w:eastAsia="en-US"/>
        </w:rPr>
      </w:pPr>
      <w:r w:rsidRPr="00701A2E">
        <w:rPr>
          <w:rFonts w:ascii="Arial" w:eastAsia="Arial" w:hAnsi="Arial" w:cs="Arial"/>
          <w:b/>
          <w:lang w:eastAsia="en-US"/>
        </w:rPr>
        <w:t>3.5 Retiro de basura de los inmuebles.</w:t>
      </w:r>
    </w:p>
    <w:p w14:paraId="63A01DA4" w14:textId="77777777" w:rsidR="00701A2E" w:rsidRPr="00701A2E" w:rsidRDefault="00701A2E" w:rsidP="00701A2E">
      <w:pPr>
        <w:kinsoku w:val="0"/>
        <w:overflowPunct w:val="0"/>
        <w:spacing w:line="245" w:lineRule="auto"/>
        <w:ind w:right="75"/>
        <w:jc w:val="both"/>
        <w:rPr>
          <w:rFonts w:ascii="Arial" w:eastAsia="Arial" w:hAnsi="Arial" w:cs="Arial"/>
          <w:b/>
          <w:bCs/>
          <w:lang w:eastAsia="en-US"/>
        </w:rPr>
      </w:pPr>
    </w:p>
    <w:p w14:paraId="109E05B5" w14:textId="77777777" w:rsidR="00701A2E" w:rsidRPr="00701A2E" w:rsidRDefault="00701A2E" w:rsidP="00701A2E">
      <w:pPr>
        <w:kinsoku w:val="0"/>
        <w:overflowPunct w:val="0"/>
        <w:spacing w:line="245" w:lineRule="auto"/>
        <w:ind w:right="75"/>
        <w:jc w:val="both"/>
        <w:rPr>
          <w:rFonts w:ascii="Arial" w:eastAsia="Arial" w:hAnsi="Arial" w:cs="Arial"/>
          <w:lang w:eastAsia="en-US"/>
        </w:rPr>
      </w:pPr>
      <w:r w:rsidRPr="00701A2E">
        <w:rPr>
          <w:rFonts w:ascii="Arial" w:eastAsia="Arial" w:hAnsi="Arial" w:cs="Arial"/>
          <w:lang w:eastAsia="en-US"/>
        </w:rPr>
        <w:t>El</w:t>
      </w:r>
      <w:r w:rsidRPr="00701A2E">
        <w:rPr>
          <w:rFonts w:ascii="Arial" w:eastAsia="Arial" w:hAnsi="Arial" w:cs="Arial"/>
          <w:spacing w:val="29"/>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23"/>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opo</w:t>
      </w:r>
      <w:r w:rsidRPr="00701A2E">
        <w:rPr>
          <w:rFonts w:ascii="Arial" w:eastAsia="Arial" w:hAnsi="Arial" w:cs="Arial"/>
          <w:lang w:eastAsia="en-US"/>
        </w:rPr>
        <w:t>rc</w:t>
      </w:r>
      <w:r w:rsidRPr="00701A2E">
        <w:rPr>
          <w:rFonts w:ascii="Arial" w:eastAsia="Arial" w:hAnsi="Arial" w:cs="Arial"/>
          <w:spacing w:val="1"/>
          <w:lang w:eastAsia="en-US"/>
        </w:rPr>
        <w:t>i</w:t>
      </w:r>
      <w:r w:rsidRPr="00701A2E">
        <w:rPr>
          <w:rFonts w:ascii="Arial" w:eastAsia="Arial" w:hAnsi="Arial" w:cs="Arial"/>
          <w:spacing w:val="-2"/>
          <w:lang w:eastAsia="en-US"/>
        </w:rPr>
        <w:t>ona</w:t>
      </w:r>
      <w:r w:rsidRPr="00701A2E">
        <w:rPr>
          <w:rFonts w:ascii="Arial" w:eastAsia="Arial" w:hAnsi="Arial" w:cs="Arial"/>
          <w:lang w:eastAsia="en-US"/>
        </w:rPr>
        <w:t>r</w:t>
      </w:r>
      <w:r w:rsidRPr="00701A2E">
        <w:rPr>
          <w:rFonts w:ascii="Arial" w:eastAsia="Arial" w:hAnsi="Arial" w:cs="Arial"/>
          <w:spacing w:val="26"/>
          <w:lang w:eastAsia="en-US"/>
        </w:rPr>
        <w:t xml:space="preserve"> </w:t>
      </w:r>
      <w:r w:rsidRPr="00701A2E">
        <w:rPr>
          <w:rFonts w:ascii="Arial" w:eastAsia="Arial" w:hAnsi="Arial" w:cs="Arial"/>
          <w:spacing w:val="-2"/>
          <w:lang w:eastAsia="en-US"/>
        </w:rPr>
        <w:t>bo</w:t>
      </w:r>
      <w:r w:rsidRPr="00701A2E">
        <w:rPr>
          <w:rFonts w:ascii="Arial" w:eastAsia="Arial" w:hAnsi="Arial" w:cs="Arial"/>
          <w:spacing w:val="1"/>
          <w:lang w:eastAsia="en-US"/>
        </w:rPr>
        <w:t>l</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20"/>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3"/>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lá</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lang w:eastAsia="en-US"/>
        </w:rPr>
        <w:t>o</w:t>
      </w:r>
      <w:r w:rsidRPr="00701A2E">
        <w:rPr>
          <w:rFonts w:ascii="Arial" w:eastAsia="Arial" w:hAnsi="Arial" w:cs="Arial"/>
          <w:spacing w:val="24"/>
          <w:lang w:eastAsia="en-US"/>
        </w:rPr>
        <w:t xml:space="preserve"> </w:t>
      </w:r>
      <w:r w:rsidRPr="00701A2E">
        <w:rPr>
          <w:rFonts w:ascii="Arial" w:eastAsia="Arial" w:hAnsi="Arial" w:cs="Arial"/>
          <w:spacing w:val="-2"/>
          <w:lang w:eastAsia="en-US"/>
        </w:rPr>
        <w:t>b</w:t>
      </w:r>
      <w:r w:rsidRPr="00701A2E">
        <w:rPr>
          <w:rFonts w:ascii="Arial" w:eastAsia="Arial" w:hAnsi="Arial" w:cs="Arial"/>
          <w:spacing w:val="1"/>
          <w:lang w:eastAsia="en-US"/>
        </w:rPr>
        <w:t>i</w:t>
      </w:r>
      <w:r w:rsidRPr="00701A2E">
        <w:rPr>
          <w:rFonts w:ascii="Arial" w:eastAsia="Arial" w:hAnsi="Arial" w:cs="Arial"/>
          <w:spacing w:val="-2"/>
          <w:lang w:eastAsia="en-US"/>
        </w:rPr>
        <w:t>odeg</w:t>
      </w:r>
      <w:r w:rsidRPr="00701A2E">
        <w:rPr>
          <w:rFonts w:ascii="Arial" w:eastAsia="Arial" w:hAnsi="Arial" w:cs="Arial"/>
          <w:lang w:eastAsia="en-US"/>
        </w:rPr>
        <w:t>r</w:t>
      </w:r>
      <w:r w:rsidRPr="00701A2E">
        <w:rPr>
          <w:rFonts w:ascii="Arial" w:eastAsia="Arial" w:hAnsi="Arial" w:cs="Arial"/>
          <w:spacing w:val="-2"/>
          <w:lang w:eastAsia="en-US"/>
        </w:rPr>
        <w:t>adab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19"/>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24"/>
          <w:lang w:eastAsia="en-US"/>
        </w:rPr>
        <w:t xml:space="preserve"> </w:t>
      </w:r>
      <w:r w:rsidRPr="00701A2E">
        <w:rPr>
          <w:rFonts w:ascii="Arial" w:eastAsia="Arial" w:hAnsi="Arial" w:cs="Arial"/>
          <w:spacing w:val="1"/>
          <w:lang w:eastAsia="en-US"/>
        </w:rPr>
        <w:t>lo</w:t>
      </w:r>
      <w:r w:rsidRPr="00701A2E">
        <w:rPr>
          <w:rFonts w:ascii="Arial" w:eastAsia="Arial" w:hAnsi="Arial" w:cs="Arial"/>
          <w:lang w:eastAsia="en-US"/>
        </w:rPr>
        <w:t>s</w:t>
      </w:r>
      <w:r w:rsidRPr="00701A2E">
        <w:rPr>
          <w:rFonts w:ascii="Arial" w:eastAsia="Arial" w:hAnsi="Arial" w:cs="Arial"/>
          <w:spacing w:val="19"/>
          <w:lang w:eastAsia="en-US"/>
        </w:rPr>
        <w:t xml:space="preserve"> </w:t>
      </w:r>
      <w:r w:rsidRPr="00701A2E">
        <w:rPr>
          <w:rFonts w:ascii="Arial" w:eastAsia="Arial" w:hAnsi="Arial" w:cs="Arial"/>
          <w:spacing w:val="-2"/>
          <w:lang w:eastAsia="en-US"/>
        </w:rPr>
        <w:t>d</w:t>
      </w:r>
      <w:r w:rsidRPr="00701A2E">
        <w:rPr>
          <w:rFonts w:ascii="Arial" w:eastAsia="Arial" w:hAnsi="Arial" w:cs="Arial"/>
          <w:spacing w:val="1"/>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2"/>
          <w:lang w:eastAsia="en-US"/>
        </w:rPr>
        <w:t>h</w:t>
      </w:r>
      <w:r w:rsidRPr="00701A2E">
        <w:rPr>
          <w:rFonts w:ascii="Arial" w:eastAsia="Arial" w:hAnsi="Arial" w:cs="Arial"/>
          <w:spacing w:val="1"/>
          <w:lang w:eastAsia="en-US"/>
        </w:rPr>
        <w:t>o</w:t>
      </w:r>
      <w:r w:rsidRPr="00701A2E">
        <w:rPr>
          <w:rFonts w:ascii="Arial" w:eastAsia="Arial" w:hAnsi="Arial" w:cs="Arial"/>
          <w:lang w:eastAsia="en-US"/>
        </w:rPr>
        <w:t>s</w:t>
      </w:r>
      <w:r w:rsidRPr="00701A2E">
        <w:rPr>
          <w:rFonts w:ascii="Arial" w:eastAsia="Arial" w:hAnsi="Arial" w:cs="Arial"/>
          <w:spacing w:val="20"/>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w:t>
      </w:r>
      <w:r w:rsidRPr="00701A2E">
        <w:rPr>
          <w:rFonts w:ascii="Arial" w:eastAsia="Arial" w:hAnsi="Arial" w:cs="Arial"/>
          <w:spacing w:val="7"/>
          <w:lang w:eastAsia="en-US"/>
        </w:rPr>
        <w:t>v</w:t>
      </w:r>
      <w:r w:rsidRPr="00701A2E">
        <w:rPr>
          <w:rFonts w:ascii="Arial" w:eastAsia="Arial" w:hAnsi="Arial" w:cs="Arial"/>
          <w:spacing w:val="-2"/>
          <w:lang w:eastAsia="en-US"/>
        </w:rPr>
        <w:t>en</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spacing w:val="-2"/>
          <w:lang w:eastAsia="en-US"/>
        </w:rPr>
        <w:t>na</w:t>
      </w:r>
      <w:r w:rsidRPr="00701A2E">
        <w:rPr>
          <w:rFonts w:ascii="Arial" w:eastAsia="Arial" w:hAnsi="Arial" w:cs="Arial"/>
          <w:lang w:eastAsia="en-US"/>
        </w:rPr>
        <w:t>t</w:t>
      </w:r>
      <w:r w:rsidRPr="00701A2E">
        <w:rPr>
          <w:rFonts w:ascii="Arial" w:eastAsia="Arial" w:hAnsi="Arial" w:cs="Arial"/>
          <w:spacing w:val="-2"/>
          <w:lang w:eastAsia="en-US"/>
        </w:rPr>
        <w:t>u</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za</w:t>
      </w:r>
      <w:r w:rsidRPr="00701A2E">
        <w:rPr>
          <w:rFonts w:ascii="Arial" w:eastAsia="Arial" w:hAnsi="Arial" w:cs="Arial"/>
          <w:spacing w:val="8"/>
          <w:lang w:eastAsia="en-US"/>
        </w:rPr>
        <w:t xml:space="preserve"> </w:t>
      </w:r>
      <w:r w:rsidRPr="00701A2E">
        <w:rPr>
          <w:rFonts w:ascii="Arial" w:eastAsia="Arial" w:hAnsi="Arial" w:cs="Arial"/>
          <w:lang w:eastAsia="en-US"/>
        </w:rPr>
        <w:t>m</w:t>
      </w:r>
      <w:r w:rsidRPr="00701A2E">
        <w:rPr>
          <w:rFonts w:ascii="Arial" w:eastAsia="Arial" w:hAnsi="Arial" w:cs="Arial"/>
          <w:spacing w:val="-2"/>
          <w:lang w:eastAsia="en-US"/>
        </w:rPr>
        <w:t>ue</w:t>
      </w:r>
      <w:r w:rsidRPr="00701A2E">
        <w:rPr>
          <w:rFonts w:ascii="Arial" w:eastAsia="Arial" w:hAnsi="Arial" w:cs="Arial"/>
          <w:lang w:eastAsia="en-US"/>
        </w:rPr>
        <w:t>rt</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11"/>
          <w:lang w:eastAsia="en-US"/>
        </w:rPr>
        <w:t xml:space="preserve"> </w:t>
      </w:r>
      <w:r w:rsidRPr="00701A2E">
        <w:rPr>
          <w:rFonts w:ascii="Arial" w:eastAsia="Arial" w:hAnsi="Arial" w:cs="Arial"/>
          <w:spacing w:val="-2"/>
          <w:lang w:eastAsia="en-US"/>
        </w:rPr>
        <w:t>ba</w:t>
      </w:r>
      <w:r w:rsidRPr="00701A2E">
        <w:rPr>
          <w:rFonts w:ascii="Arial" w:eastAsia="Arial" w:hAnsi="Arial" w:cs="Arial"/>
          <w:spacing w:val="-5"/>
          <w:lang w:eastAsia="en-US"/>
        </w:rPr>
        <w:t>s</w:t>
      </w:r>
      <w:r w:rsidRPr="00701A2E">
        <w:rPr>
          <w:rFonts w:ascii="Arial" w:eastAsia="Arial" w:hAnsi="Arial" w:cs="Arial"/>
          <w:spacing w:val="-2"/>
          <w:lang w:eastAsia="en-US"/>
        </w:rPr>
        <w:t>u</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18"/>
          <w:lang w:eastAsia="en-US"/>
        </w:rPr>
        <w:t xml:space="preserve"> </w:t>
      </w:r>
      <w:r w:rsidRPr="00701A2E">
        <w:rPr>
          <w:rFonts w:ascii="Arial" w:eastAsia="Arial" w:hAnsi="Arial" w:cs="Arial"/>
          <w:spacing w:val="-2"/>
          <w:lang w:eastAsia="en-US"/>
        </w:rPr>
        <w:t>ho</w:t>
      </w:r>
      <w:r w:rsidRPr="00701A2E">
        <w:rPr>
          <w:rFonts w:ascii="Arial" w:eastAsia="Arial" w:hAnsi="Arial" w:cs="Arial"/>
          <w:spacing w:val="1"/>
          <w:lang w:eastAsia="en-US"/>
        </w:rPr>
        <w:t>j</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0"/>
          <w:lang w:eastAsia="en-US"/>
        </w:rPr>
        <w:t xml:space="preserve"> </w:t>
      </w:r>
      <w:r w:rsidRPr="00701A2E">
        <w:rPr>
          <w:rFonts w:ascii="Arial" w:eastAsia="Arial" w:hAnsi="Arial" w:cs="Arial"/>
          <w:lang w:eastAsia="en-US"/>
        </w:rPr>
        <w:t>y</w:t>
      </w:r>
      <w:r w:rsidRPr="00701A2E">
        <w:rPr>
          <w:rFonts w:ascii="Arial" w:eastAsia="Arial" w:hAnsi="Arial" w:cs="Arial"/>
          <w:spacing w:val="1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9"/>
          <w:lang w:eastAsia="en-US"/>
        </w:rPr>
        <w:t xml:space="preserve"> </w:t>
      </w:r>
      <w:r w:rsidRPr="00701A2E">
        <w:rPr>
          <w:rFonts w:ascii="Arial" w:eastAsia="Arial" w:hAnsi="Arial" w:cs="Arial"/>
          <w:spacing w:val="-2"/>
          <w:lang w:eastAsia="en-US"/>
        </w:rPr>
        <w:t>pod</w:t>
      </w:r>
      <w:r w:rsidRPr="00701A2E">
        <w:rPr>
          <w:rFonts w:ascii="Arial" w:eastAsia="Arial" w:hAnsi="Arial" w:cs="Arial"/>
          <w:lang w:eastAsia="en-US"/>
        </w:rPr>
        <w:t>a</w:t>
      </w:r>
      <w:r w:rsidRPr="00701A2E">
        <w:rPr>
          <w:rFonts w:ascii="Arial" w:eastAsia="Arial" w:hAnsi="Arial" w:cs="Arial"/>
          <w:spacing w:val="14"/>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é</w:t>
      </w:r>
      <w:r w:rsidRPr="00701A2E">
        <w:rPr>
          <w:rFonts w:ascii="Arial" w:eastAsia="Arial" w:hAnsi="Arial" w:cs="Arial"/>
          <w:spacing w:val="-5"/>
          <w:lang w:eastAsia="en-US"/>
        </w:rPr>
        <w:t>s</w:t>
      </w:r>
      <w:r w:rsidRPr="00701A2E">
        <w:rPr>
          <w:rFonts w:ascii="Arial" w:eastAsia="Arial" w:hAnsi="Arial" w:cs="Arial"/>
          <w:spacing w:val="-2"/>
          <w:lang w:eastAsia="en-US"/>
        </w:rPr>
        <w:t>pe</w:t>
      </w:r>
      <w:r w:rsidRPr="00701A2E">
        <w:rPr>
          <w:rFonts w:ascii="Arial" w:eastAsia="Arial" w:hAnsi="Arial" w:cs="Arial"/>
          <w:lang w:eastAsia="en-US"/>
        </w:rPr>
        <w:t>d</w:t>
      </w:r>
      <w:r w:rsidRPr="00701A2E">
        <w:rPr>
          <w:rFonts w:ascii="Arial" w:eastAsia="Arial" w:hAnsi="Arial" w:cs="Arial"/>
          <w:spacing w:val="14"/>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u</w:t>
      </w:r>
      <w:r w:rsidRPr="00701A2E">
        <w:rPr>
          <w:rFonts w:ascii="Arial" w:eastAsia="Arial" w:hAnsi="Arial" w:cs="Arial"/>
          <w:spacing w:val="3"/>
          <w:lang w:eastAsia="en-US"/>
        </w:rPr>
        <w:t>m</w:t>
      </w:r>
      <w:r w:rsidRPr="00701A2E">
        <w:rPr>
          <w:rFonts w:ascii="Arial" w:eastAsia="Arial" w:hAnsi="Arial" w:cs="Arial"/>
          <w:spacing w:val="-6"/>
          <w:lang w:eastAsia="en-US"/>
        </w:rPr>
        <w:t>u</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4"/>
          <w:lang w:eastAsia="en-US"/>
        </w:rPr>
        <w:t xml:space="preserve"> </w:t>
      </w:r>
      <w:r w:rsidRPr="00701A2E">
        <w:rPr>
          <w:rFonts w:ascii="Arial" w:eastAsia="Arial" w:hAnsi="Arial" w:cs="Arial"/>
          <w:spacing w:val="-2"/>
          <w:lang w:eastAsia="en-US"/>
        </w:rPr>
        <w:t>du</w:t>
      </w:r>
      <w:r w:rsidRPr="00701A2E">
        <w:rPr>
          <w:rFonts w:ascii="Arial" w:eastAsia="Arial" w:hAnsi="Arial" w:cs="Arial"/>
          <w:lang w:eastAsia="en-US"/>
        </w:rPr>
        <w:t>r</w:t>
      </w:r>
      <w:r w:rsidRPr="00701A2E">
        <w:rPr>
          <w:rFonts w:ascii="Arial" w:eastAsia="Arial" w:hAnsi="Arial" w:cs="Arial"/>
          <w:spacing w:val="-2"/>
          <w:lang w:eastAsia="en-US"/>
        </w:rPr>
        <w:t>an</w:t>
      </w:r>
      <w:r w:rsidRPr="00701A2E">
        <w:rPr>
          <w:rFonts w:ascii="Arial" w:eastAsia="Arial" w:hAnsi="Arial" w:cs="Arial"/>
          <w:lang w:eastAsia="en-US"/>
        </w:rPr>
        <w:t>te</w:t>
      </w:r>
      <w:r w:rsidRPr="00701A2E">
        <w:rPr>
          <w:rFonts w:ascii="Arial" w:eastAsia="Arial" w:hAnsi="Arial" w:cs="Arial"/>
          <w:spacing w:val="8"/>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6"/>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abo</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w w:val="102"/>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ua</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8"/>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lang w:eastAsia="en-US"/>
        </w:rPr>
        <w:t>r</w:t>
      </w:r>
      <w:r w:rsidRPr="00701A2E">
        <w:rPr>
          <w:rFonts w:ascii="Arial" w:eastAsia="Arial" w:hAnsi="Arial" w:cs="Arial"/>
          <w:spacing w:val="-2"/>
          <w:lang w:eastAsia="en-US"/>
        </w:rPr>
        <w:t>ado</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3"/>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5"/>
          <w:lang w:eastAsia="en-US"/>
        </w:rPr>
        <w:t xml:space="preserve"> </w:t>
      </w:r>
      <w:r w:rsidRPr="00701A2E">
        <w:rPr>
          <w:rFonts w:ascii="Arial" w:eastAsia="Arial" w:hAnsi="Arial" w:cs="Arial"/>
          <w:lang w:eastAsia="en-US"/>
        </w:rPr>
        <w:t>m</w:t>
      </w:r>
      <w:r w:rsidRPr="00701A2E">
        <w:rPr>
          <w:rFonts w:ascii="Arial" w:eastAsia="Arial" w:hAnsi="Arial" w:cs="Arial"/>
          <w:spacing w:val="-6"/>
          <w:lang w:eastAsia="en-US"/>
        </w:rPr>
        <w:t>e</w:t>
      </w:r>
      <w:r w:rsidRPr="00701A2E">
        <w:rPr>
          <w:rFonts w:ascii="Arial" w:eastAsia="Arial" w:hAnsi="Arial" w:cs="Arial"/>
          <w:spacing w:val="-2"/>
          <w:lang w:eastAsia="en-US"/>
        </w:rPr>
        <w:t>no</w:t>
      </w:r>
      <w:r w:rsidRPr="00701A2E">
        <w:rPr>
          <w:rFonts w:ascii="Arial" w:eastAsia="Arial" w:hAnsi="Arial" w:cs="Arial"/>
          <w:lang w:eastAsia="en-US"/>
        </w:rPr>
        <w:t>s</w:t>
      </w:r>
      <w:r w:rsidRPr="00701A2E">
        <w:rPr>
          <w:rFonts w:ascii="Arial" w:eastAsia="Arial" w:hAnsi="Arial" w:cs="Arial"/>
          <w:spacing w:val="4"/>
          <w:lang w:eastAsia="en-US"/>
        </w:rPr>
        <w:t xml:space="preserve"> </w:t>
      </w:r>
      <w:r w:rsidRPr="00701A2E">
        <w:rPr>
          <w:rFonts w:ascii="Arial" w:eastAsia="Arial" w:hAnsi="Arial" w:cs="Arial"/>
          <w:lang w:eastAsia="en-US"/>
        </w:rPr>
        <w:t>2</w:t>
      </w:r>
      <w:r w:rsidRPr="00701A2E">
        <w:rPr>
          <w:rFonts w:ascii="Arial" w:eastAsia="Arial" w:hAnsi="Arial" w:cs="Arial"/>
          <w:spacing w:val="5"/>
          <w:lang w:eastAsia="en-US"/>
        </w:rPr>
        <w:t xml:space="preserve"> </w:t>
      </w:r>
      <w:r w:rsidRPr="00701A2E">
        <w:rPr>
          <w:rFonts w:ascii="Arial" w:eastAsia="Arial" w:hAnsi="Arial" w:cs="Arial"/>
          <w:lang w:eastAsia="en-US"/>
        </w:rPr>
        <w:t>(do</w:t>
      </w:r>
      <w:r w:rsidRPr="00701A2E">
        <w:rPr>
          <w:rFonts w:ascii="Arial" w:eastAsia="Arial" w:hAnsi="Arial" w:cs="Arial"/>
          <w:spacing w:val="-2"/>
          <w:lang w:eastAsia="en-US"/>
        </w:rPr>
        <w:t>s</w:t>
      </w:r>
      <w:r w:rsidRPr="00701A2E">
        <w:rPr>
          <w:rFonts w:ascii="Arial" w:eastAsia="Arial" w:hAnsi="Arial" w:cs="Arial"/>
          <w:lang w:eastAsia="en-US"/>
        </w:rPr>
        <w:t>)</w:t>
      </w:r>
      <w:r w:rsidRPr="00701A2E">
        <w:rPr>
          <w:rFonts w:ascii="Arial" w:eastAsia="Arial" w:hAnsi="Arial" w:cs="Arial"/>
          <w:spacing w:val="2"/>
          <w:lang w:eastAsia="en-US"/>
        </w:rPr>
        <w:t xml:space="preserve"> </w:t>
      </w:r>
      <w:r w:rsidRPr="00701A2E">
        <w:rPr>
          <w:rFonts w:ascii="Arial" w:eastAsia="Arial" w:hAnsi="Arial" w:cs="Arial"/>
          <w:spacing w:val="-1"/>
          <w:lang w:eastAsia="en-US"/>
        </w:rPr>
        <w:t>v</w:t>
      </w:r>
      <w:r w:rsidRPr="00701A2E">
        <w:rPr>
          <w:rFonts w:ascii="Arial" w:eastAsia="Arial" w:hAnsi="Arial" w:cs="Arial"/>
          <w:spacing w:val="-2"/>
          <w:lang w:eastAsia="en-US"/>
        </w:rPr>
        <w:t>ece</w:t>
      </w:r>
      <w:r w:rsidRPr="00701A2E">
        <w:rPr>
          <w:rFonts w:ascii="Arial" w:eastAsia="Arial" w:hAnsi="Arial" w:cs="Arial"/>
          <w:lang w:eastAsia="en-US"/>
        </w:rPr>
        <w:t xml:space="preserve">s por </w:t>
      </w:r>
      <w:r w:rsidRPr="00701A2E">
        <w:rPr>
          <w:rFonts w:ascii="Arial" w:eastAsia="Arial" w:hAnsi="Arial" w:cs="Arial"/>
          <w:spacing w:val="-2"/>
          <w:lang w:eastAsia="en-US"/>
        </w:rPr>
        <w:t>sema</w:t>
      </w:r>
      <w:r w:rsidRPr="00701A2E">
        <w:rPr>
          <w:rFonts w:ascii="Arial" w:eastAsia="Arial" w:hAnsi="Arial" w:cs="Arial"/>
          <w:lang w:eastAsia="en-US"/>
        </w:rPr>
        <w:t>na</w:t>
      </w:r>
      <w:r w:rsidRPr="00701A2E">
        <w:rPr>
          <w:rFonts w:ascii="Arial" w:eastAsia="Arial" w:hAnsi="Arial" w:cs="Arial"/>
          <w:spacing w:val="5"/>
          <w:lang w:eastAsia="en-US"/>
        </w:rPr>
        <w:t xml:space="preserve"> </w:t>
      </w:r>
      <w:r w:rsidRPr="00701A2E">
        <w:rPr>
          <w:rFonts w:ascii="Arial" w:eastAsia="Arial" w:hAnsi="Arial" w:cs="Arial"/>
          <w:spacing w:val="-6"/>
          <w:lang w:eastAsia="en-US"/>
        </w:rPr>
        <w:t>y</w:t>
      </w:r>
      <w:r w:rsidRPr="00701A2E">
        <w:rPr>
          <w:rFonts w:ascii="Arial" w:eastAsia="Arial" w:hAnsi="Arial" w:cs="Arial"/>
          <w:lang w:eastAsia="en-US"/>
        </w:rPr>
        <w:t>/o</w:t>
      </w:r>
      <w:r w:rsidRPr="00701A2E">
        <w:rPr>
          <w:rFonts w:ascii="Arial" w:eastAsia="Arial" w:hAnsi="Arial" w:cs="Arial"/>
          <w:spacing w:val="4"/>
          <w:lang w:eastAsia="en-US"/>
        </w:rPr>
        <w:t xml:space="preserve"> </w:t>
      </w:r>
      <w:r w:rsidRPr="00701A2E">
        <w:rPr>
          <w:rFonts w:ascii="Arial" w:eastAsia="Arial" w:hAnsi="Arial" w:cs="Arial"/>
          <w:lang w:eastAsia="en-US"/>
        </w:rPr>
        <w:t>l</w:t>
      </w:r>
      <w:r w:rsidRPr="00701A2E">
        <w:rPr>
          <w:rFonts w:ascii="Arial" w:eastAsia="Arial" w:hAnsi="Arial" w:cs="Arial"/>
          <w:spacing w:val="-2"/>
          <w:lang w:eastAsia="en-US"/>
        </w:rPr>
        <w:t>a</w:t>
      </w:r>
      <w:r w:rsidRPr="00701A2E">
        <w:rPr>
          <w:rFonts w:ascii="Arial" w:eastAsia="Arial" w:hAnsi="Arial" w:cs="Arial"/>
          <w:lang w:eastAsia="en-US"/>
        </w:rPr>
        <w:t xml:space="preserve">s </w:t>
      </w:r>
      <w:r w:rsidRPr="00701A2E">
        <w:rPr>
          <w:rFonts w:ascii="Arial" w:eastAsia="Arial" w:hAnsi="Arial" w:cs="Arial"/>
          <w:spacing w:val="-2"/>
          <w:lang w:eastAsia="en-US"/>
        </w:rPr>
        <w:t>vece</w:t>
      </w:r>
      <w:r w:rsidRPr="00701A2E">
        <w:rPr>
          <w:rFonts w:ascii="Arial" w:eastAsia="Arial" w:hAnsi="Arial" w:cs="Arial"/>
          <w:lang w:eastAsia="en-US"/>
        </w:rPr>
        <w:t>s</w:t>
      </w:r>
      <w:r w:rsidRPr="00701A2E">
        <w:rPr>
          <w:rFonts w:ascii="Arial" w:eastAsia="Arial" w:hAnsi="Arial" w:cs="Arial"/>
          <w:spacing w:val="5"/>
          <w:lang w:eastAsia="en-US"/>
        </w:rPr>
        <w:t xml:space="preserve"> </w:t>
      </w:r>
      <w:r w:rsidRPr="00701A2E">
        <w:rPr>
          <w:rFonts w:ascii="Arial" w:eastAsia="Arial" w:hAnsi="Arial" w:cs="Arial"/>
          <w:spacing w:val="-3"/>
          <w:lang w:eastAsia="en-US"/>
        </w:rPr>
        <w:t>q</w:t>
      </w:r>
      <w:r w:rsidRPr="00701A2E">
        <w:rPr>
          <w:rFonts w:ascii="Arial" w:eastAsia="Arial" w:hAnsi="Arial" w:cs="Arial"/>
          <w:lang w:eastAsia="en-US"/>
        </w:rPr>
        <w:t>ue</w:t>
      </w:r>
      <w:r w:rsidRPr="00701A2E">
        <w:rPr>
          <w:rFonts w:ascii="Arial" w:eastAsia="Arial" w:hAnsi="Arial" w:cs="Arial"/>
          <w:w w:val="102"/>
          <w:lang w:eastAsia="en-US"/>
        </w:rPr>
        <w:t xml:space="preserve"> </w:t>
      </w:r>
      <w:r w:rsidRPr="00701A2E">
        <w:rPr>
          <w:rFonts w:ascii="Arial" w:eastAsia="Arial" w:hAnsi="Arial" w:cs="Arial"/>
          <w:spacing w:val="-2"/>
          <w:lang w:eastAsia="en-US"/>
        </w:rPr>
        <w:t>sea</w:t>
      </w:r>
      <w:r w:rsidRPr="00701A2E">
        <w:rPr>
          <w:rFonts w:ascii="Arial" w:eastAsia="Arial" w:hAnsi="Arial" w:cs="Arial"/>
          <w:lang w:eastAsia="en-US"/>
        </w:rPr>
        <w:t>n</w:t>
      </w:r>
      <w:r w:rsidRPr="00701A2E">
        <w:rPr>
          <w:rFonts w:ascii="Arial" w:eastAsia="Arial" w:hAnsi="Arial" w:cs="Arial"/>
          <w:spacing w:val="43"/>
          <w:lang w:eastAsia="en-US"/>
        </w:rPr>
        <w:t xml:space="preserve"> </w:t>
      </w:r>
      <w:r w:rsidRPr="00701A2E">
        <w:rPr>
          <w:rFonts w:ascii="Arial" w:eastAsia="Arial" w:hAnsi="Arial" w:cs="Arial"/>
          <w:lang w:eastAsia="en-US"/>
        </w:rPr>
        <w:t>n</w:t>
      </w:r>
      <w:r w:rsidRPr="00701A2E">
        <w:rPr>
          <w:rFonts w:ascii="Arial" w:eastAsia="Arial" w:hAnsi="Arial" w:cs="Arial"/>
          <w:spacing w:val="-2"/>
          <w:lang w:eastAsia="en-US"/>
        </w:rPr>
        <w:t>ecesar</w:t>
      </w:r>
      <w:r w:rsidRPr="00701A2E">
        <w:rPr>
          <w:rFonts w:ascii="Arial" w:eastAsia="Arial" w:hAnsi="Arial" w:cs="Arial"/>
          <w:lang w:eastAsia="en-US"/>
        </w:rPr>
        <w:t>i</w:t>
      </w:r>
      <w:r w:rsidRPr="00701A2E">
        <w:rPr>
          <w:rFonts w:ascii="Arial" w:eastAsia="Arial" w:hAnsi="Arial" w:cs="Arial"/>
          <w:spacing w:val="-3"/>
          <w:lang w:eastAsia="en-US"/>
        </w:rPr>
        <w:t>o de acuerdo con las actividades realizadas en la semana</w:t>
      </w:r>
      <w:r w:rsidRPr="00701A2E">
        <w:rPr>
          <w:rFonts w:ascii="Arial" w:eastAsia="Arial" w:hAnsi="Arial" w:cs="Arial"/>
          <w:lang w:eastAsia="en-US"/>
        </w:rPr>
        <w:t>,</w:t>
      </w:r>
      <w:r w:rsidRPr="00701A2E">
        <w:rPr>
          <w:rFonts w:ascii="Arial" w:eastAsia="Arial" w:hAnsi="Arial" w:cs="Arial"/>
          <w:spacing w:val="38"/>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34"/>
          <w:lang w:eastAsia="en-US"/>
        </w:rPr>
        <w:t xml:space="preserve"> </w:t>
      </w:r>
      <w:r w:rsidRPr="00701A2E">
        <w:rPr>
          <w:rFonts w:ascii="Arial" w:eastAsia="Arial" w:hAnsi="Arial" w:cs="Arial"/>
          <w:spacing w:val="3"/>
          <w:lang w:eastAsia="en-US"/>
        </w:rPr>
        <w:t>v</w:t>
      </w:r>
      <w:r w:rsidRPr="00701A2E">
        <w:rPr>
          <w:rFonts w:ascii="Arial" w:eastAsia="Arial" w:hAnsi="Arial" w:cs="Arial"/>
          <w:spacing w:val="-2"/>
          <w:lang w:eastAsia="en-US"/>
        </w:rPr>
        <w:t>eh</w:t>
      </w:r>
      <w:r w:rsidRPr="00701A2E">
        <w:rPr>
          <w:rFonts w:ascii="Arial" w:eastAsia="Arial" w:hAnsi="Arial" w:cs="Arial"/>
          <w:lang w:eastAsia="en-US"/>
        </w:rPr>
        <w:t>íc</w:t>
      </w:r>
      <w:r w:rsidRPr="00701A2E">
        <w:rPr>
          <w:rFonts w:ascii="Arial" w:eastAsia="Arial" w:hAnsi="Arial" w:cs="Arial"/>
          <w:spacing w:val="-6"/>
          <w:lang w:eastAsia="en-US"/>
        </w:rPr>
        <w:t>u</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37"/>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40"/>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40"/>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opo</w:t>
      </w:r>
      <w:r w:rsidRPr="00701A2E">
        <w:rPr>
          <w:rFonts w:ascii="Arial" w:eastAsia="Arial" w:hAnsi="Arial" w:cs="Arial"/>
          <w:lang w:eastAsia="en-US"/>
        </w:rPr>
        <w:t>rc</w:t>
      </w:r>
      <w:r w:rsidRPr="00701A2E">
        <w:rPr>
          <w:rFonts w:ascii="Arial" w:eastAsia="Arial" w:hAnsi="Arial" w:cs="Arial"/>
          <w:spacing w:val="1"/>
          <w:lang w:eastAsia="en-US"/>
        </w:rPr>
        <w:t>i</w:t>
      </w:r>
      <w:r w:rsidRPr="00701A2E">
        <w:rPr>
          <w:rFonts w:ascii="Arial" w:eastAsia="Arial" w:hAnsi="Arial" w:cs="Arial"/>
          <w:spacing w:val="-6"/>
          <w:lang w:eastAsia="en-US"/>
        </w:rPr>
        <w:t>o</w:t>
      </w:r>
      <w:r w:rsidRPr="00701A2E">
        <w:rPr>
          <w:rFonts w:ascii="Arial" w:eastAsia="Arial" w:hAnsi="Arial" w:cs="Arial"/>
          <w:spacing w:val="-2"/>
          <w:lang w:eastAsia="en-US"/>
        </w:rPr>
        <w:t>na</w:t>
      </w:r>
      <w:r w:rsidRPr="00701A2E">
        <w:rPr>
          <w:rFonts w:ascii="Arial" w:eastAsia="Arial" w:hAnsi="Arial" w:cs="Arial"/>
          <w:lang w:eastAsia="en-US"/>
        </w:rPr>
        <w:t>r</w:t>
      </w:r>
      <w:r w:rsidRPr="00701A2E">
        <w:rPr>
          <w:rFonts w:ascii="Arial" w:eastAsia="Arial" w:hAnsi="Arial" w:cs="Arial"/>
          <w:spacing w:val="4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42"/>
          <w:lang w:eastAsia="en-US"/>
        </w:rPr>
        <w:t xml:space="preserve"> </w:t>
      </w:r>
      <w:r w:rsidRPr="00701A2E">
        <w:rPr>
          <w:rFonts w:ascii="Arial" w:eastAsia="Arial" w:hAnsi="Arial" w:cs="Arial"/>
          <w:b/>
          <w:bCs/>
          <w:lang w:eastAsia="en-US"/>
        </w:rPr>
        <w:t>“P</w:t>
      </w:r>
      <w:r w:rsidRPr="00701A2E">
        <w:rPr>
          <w:rFonts w:ascii="Arial" w:eastAsia="Arial" w:hAnsi="Arial" w:cs="Arial"/>
          <w:b/>
          <w:bCs/>
          <w:spacing w:val="-6"/>
          <w:lang w:eastAsia="en-US"/>
        </w:rPr>
        <w:t>r</w:t>
      </w:r>
      <w:r w:rsidRPr="00701A2E">
        <w:rPr>
          <w:rFonts w:ascii="Arial" w:eastAsia="Arial" w:hAnsi="Arial" w:cs="Arial"/>
          <w:b/>
          <w:bCs/>
          <w:lang w:eastAsia="en-US"/>
        </w:rPr>
        <w:t>o</w:t>
      </w:r>
      <w:r w:rsidRPr="00701A2E">
        <w:rPr>
          <w:rFonts w:ascii="Arial" w:eastAsia="Arial" w:hAnsi="Arial" w:cs="Arial"/>
          <w:b/>
          <w:bCs/>
          <w:spacing w:val="-2"/>
          <w:lang w:eastAsia="en-US"/>
        </w:rPr>
        <w:t>vee</w:t>
      </w:r>
      <w:r w:rsidRPr="00701A2E">
        <w:rPr>
          <w:rFonts w:ascii="Arial" w:eastAsia="Arial" w:hAnsi="Arial" w:cs="Arial"/>
          <w:b/>
          <w:bCs/>
          <w:lang w:eastAsia="en-US"/>
        </w:rPr>
        <w:t>do</w:t>
      </w:r>
      <w:r w:rsidRPr="00701A2E">
        <w:rPr>
          <w:rFonts w:ascii="Arial" w:eastAsia="Arial" w:hAnsi="Arial" w:cs="Arial"/>
          <w:b/>
          <w:bCs/>
          <w:spacing w:val="-2"/>
          <w:lang w:eastAsia="en-US"/>
        </w:rPr>
        <w:t>r</w:t>
      </w:r>
      <w:r w:rsidRPr="00701A2E">
        <w:rPr>
          <w:rFonts w:ascii="Arial" w:eastAsia="Arial" w:hAnsi="Arial" w:cs="Arial"/>
          <w:b/>
          <w:bCs/>
          <w:spacing w:val="-4"/>
          <w:lang w:eastAsia="en-US"/>
        </w:rPr>
        <w:t>”</w:t>
      </w:r>
      <w:r w:rsidRPr="00701A2E">
        <w:rPr>
          <w:rFonts w:ascii="Arial" w:eastAsia="Arial" w:hAnsi="Arial" w:cs="Arial"/>
          <w:lang w:eastAsia="en-US"/>
        </w:rPr>
        <w:t>.</w:t>
      </w:r>
    </w:p>
    <w:p w14:paraId="194D9E2A" w14:textId="77777777" w:rsidR="00701A2E" w:rsidRPr="00701A2E" w:rsidRDefault="00701A2E" w:rsidP="00701A2E">
      <w:pPr>
        <w:kinsoku w:val="0"/>
        <w:overflowPunct w:val="0"/>
        <w:spacing w:line="245" w:lineRule="auto"/>
        <w:ind w:right="75"/>
        <w:jc w:val="both"/>
        <w:rPr>
          <w:rFonts w:ascii="Arial" w:eastAsia="Arial" w:hAnsi="Arial" w:cs="Arial"/>
          <w:lang w:eastAsia="en-US"/>
        </w:rPr>
      </w:pPr>
    </w:p>
    <w:p w14:paraId="51B96794" w14:textId="77777777" w:rsidR="00701A2E" w:rsidRPr="00701A2E" w:rsidRDefault="00701A2E" w:rsidP="00701A2E">
      <w:pPr>
        <w:kinsoku w:val="0"/>
        <w:overflowPunct w:val="0"/>
        <w:spacing w:line="242" w:lineRule="auto"/>
        <w:ind w:right="75"/>
        <w:jc w:val="both"/>
        <w:rPr>
          <w:rFonts w:ascii="Arial" w:eastAsia="Arial" w:hAnsi="Arial" w:cs="Arial"/>
          <w:b/>
          <w:bCs/>
          <w:u w:val="single"/>
          <w:lang w:eastAsia="en-US"/>
        </w:rPr>
      </w:pPr>
      <w:r w:rsidRPr="00701A2E">
        <w:rPr>
          <w:rFonts w:ascii="Arial" w:eastAsia="Arial" w:hAnsi="Arial" w:cs="Arial"/>
          <w:b/>
          <w:bCs/>
          <w:spacing w:val="-2"/>
          <w:u w:val="single"/>
          <w:lang w:eastAsia="en-US"/>
        </w:rPr>
        <w:t xml:space="preserve">De existir alguna deficiencia detectada en la actividad descrita, el “Proveedor” se hará acreedor a la deductiva correspondiente, señalada en el numeral </w:t>
      </w:r>
      <w:r w:rsidRPr="00701A2E">
        <w:rPr>
          <w:rFonts w:ascii="Arial" w:eastAsia="Arial" w:hAnsi="Arial" w:cs="Arial"/>
          <w:b/>
          <w:bCs/>
          <w:u w:val="single"/>
          <w:lang w:eastAsia="en-US"/>
        </w:rPr>
        <w:t>9. Deducciones, de la Convocatoria.</w:t>
      </w:r>
    </w:p>
    <w:p w14:paraId="50C78D0E"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p>
    <w:p w14:paraId="127B2855"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r w:rsidRPr="00701A2E">
        <w:rPr>
          <w:rFonts w:ascii="Arial" w:eastAsia="Arial" w:hAnsi="Arial" w:cs="Arial"/>
          <w:spacing w:val="-2"/>
          <w:lang w:eastAsia="en-US"/>
        </w:rPr>
        <w:t xml:space="preserve">El </w:t>
      </w:r>
      <w:r w:rsidRPr="00701A2E">
        <w:rPr>
          <w:rFonts w:ascii="Arial" w:eastAsia="Arial" w:hAnsi="Arial" w:cs="Arial"/>
          <w:b/>
          <w:bCs/>
          <w:spacing w:val="-2"/>
          <w:lang w:eastAsia="en-US"/>
        </w:rPr>
        <w:t>Supervisor del Contrato</w:t>
      </w:r>
      <w:r w:rsidRPr="00701A2E">
        <w:rPr>
          <w:rFonts w:ascii="Arial" w:eastAsia="Arial" w:hAnsi="Arial" w:cs="Arial"/>
          <w:spacing w:val="-2"/>
          <w:lang w:eastAsia="en-US"/>
        </w:rPr>
        <w:t xml:space="preserve"> o quien este designe enviarán vía correo electrónico al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 xml:space="preserve">un reporte donde describa dicha deficiencia. Para dar como atendido un reporte, el personal del </w:t>
      </w:r>
      <w:r w:rsidRPr="00701A2E">
        <w:rPr>
          <w:rFonts w:ascii="Arial" w:eastAsia="Arial" w:hAnsi="Arial" w:cs="Arial"/>
          <w:b/>
          <w:bCs/>
          <w:spacing w:val="-2"/>
          <w:lang w:eastAsia="en-US"/>
        </w:rPr>
        <w:t xml:space="preserve">“Proveedor” </w:t>
      </w:r>
      <w:r w:rsidRPr="00701A2E">
        <w:rPr>
          <w:rFonts w:ascii="Arial" w:eastAsia="Arial" w:hAnsi="Arial" w:cs="Arial"/>
          <w:spacing w:val="-2"/>
          <w:lang w:eastAsia="en-US"/>
        </w:rPr>
        <w:t xml:space="preserve">deberá responder el correo electrónico a través del cual se reportó la deficiencia adjuntando la evidencia fotográfica. </w:t>
      </w:r>
    </w:p>
    <w:p w14:paraId="19C6FAFB"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p>
    <w:p w14:paraId="01972835" w14:textId="77777777" w:rsidR="00701A2E" w:rsidRPr="00701A2E" w:rsidRDefault="00701A2E" w:rsidP="00701A2E">
      <w:pPr>
        <w:kinsoku w:val="0"/>
        <w:overflowPunct w:val="0"/>
        <w:spacing w:line="242" w:lineRule="auto"/>
        <w:ind w:right="75"/>
        <w:jc w:val="both"/>
        <w:rPr>
          <w:rFonts w:ascii="Arial" w:eastAsia="Arial" w:hAnsi="Arial" w:cs="Arial"/>
          <w:b/>
          <w:bCs/>
          <w:u w:val="single"/>
          <w:lang w:eastAsia="en-US"/>
        </w:rPr>
      </w:pPr>
      <w:r w:rsidRPr="00701A2E">
        <w:rPr>
          <w:rFonts w:ascii="Arial" w:eastAsia="Arial" w:hAnsi="Arial" w:cs="Arial"/>
          <w:b/>
          <w:bCs/>
          <w:spacing w:val="-2"/>
          <w:u w:val="single"/>
          <w:lang w:eastAsia="en-US"/>
        </w:rPr>
        <w:t>En caso de no atender el reporte dentro de las primeras 24 (veinticuatro) horas naturales, se aplicará la pena convencional correspondiente</w:t>
      </w:r>
      <w:r w:rsidRPr="00701A2E">
        <w:rPr>
          <w:rFonts w:ascii="Arial" w:eastAsia="Arial" w:hAnsi="Arial" w:cs="Arial"/>
          <w:b/>
          <w:bCs/>
          <w:u w:val="single"/>
          <w:lang w:eastAsia="en-US"/>
        </w:rPr>
        <w:t xml:space="preserve">, señalada en el numeral </w:t>
      </w:r>
      <w:bookmarkStart w:id="1391" w:name="_Hlk186458822"/>
      <w:r w:rsidRPr="00701A2E">
        <w:rPr>
          <w:rFonts w:ascii="Arial" w:eastAsia="Arial" w:hAnsi="Arial" w:cs="Arial"/>
          <w:b/>
          <w:bCs/>
          <w:u w:val="single"/>
          <w:lang w:eastAsia="en-US"/>
        </w:rPr>
        <w:t>8. Penas Convencionales de la Convocatoria</w:t>
      </w:r>
    </w:p>
    <w:p w14:paraId="1EEE3580" w14:textId="77777777" w:rsidR="00701A2E" w:rsidRPr="00701A2E" w:rsidRDefault="00701A2E" w:rsidP="00701A2E">
      <w:pPr>
        <w:kinsoku w:val="0"/>
        <w:overflowPunct w:val="0"/>
        <w:spacing w:line="242" w:lineRule="auto"/>
        <w:ind w:right="75"/>
        <w:jc w:val="both"/>
        <w:rPr>
          <w:rFonts w:ascii="Arial" w:eastAsia="Arial" w:hAnsi="Arial" w:cs="Arial"/>
          <w:spacing w:val="-2"/>
          <w:u w:val="single"/>
          <w:lang w:eastAsia="en-US"/>
        </w:rPr>
      </w:pPr>
    </w:p>
    <w:bookmarkEnd w:id="1391"/>
    <w:p w14:paraId="3387247A" w14:textId="77777777" w:rsidR="00701A2E" w:rsidRPr="00701A2E" w:rsidRDefault="00701A2E" w:rsidP="00701A2E">
      <w:pPr>
        <w:numPr>
          <w:ilvl w:val="0"/>
          <w:numId w:val="140"/>
        </w:numPr>
        <w:spacing w:before="4"/>
        <w:ind w:right="75"/>
        <w:jc w:val="both"/>
        <w:rPr>
          <w:rFonts w:ascii="Arial" w:eastAsia="Arial" w:hAnsi="Arial" w:cs="Arial"/>
          <w:b/>
          <w:lang w:eastAsia="en-US"/>
        </w:rPr>
      </w:pPr>
      <w:r w:rsidRPr="00701A2E">
        <w:rPr>
          <w:rFonts w:ascii="Arial" w:eastAsia="Arial" w:hAnsi="Arial" w:cs="Arial"/>
          <w:b/>
          <w:lang w:eastAsia="en-US"/>
        </w:rPr>
        <w:t>Extensión y cantidad de los servicios requeridos</w:t>
      </w:r>
    </w:p>
    <w:p w14:paraId="628F2B68" w14:textId="77777777" w:rsidR="00701A2E" w:rsidRPr="00701A2E" w:rsidRDefault="00701A2E" w:rsidP="00701A2E">
      <w:pPr>
        <w:kinsoku w:val="0"/>
        <w:overflowPunct w:val="0"/>
        <w:spacing w:line="245" w:lineRule="auto"/>
        <w:ind w:right="75"/>
        <w:jc w:val="both"/>
        <w:rPr>
          <w:rFonts w:ascii="Arial" w:eastAsia="Arial" w:hAnsi="Arial" w:cs="Arial"/>
          <w:lang w:eastAsia="en-US"/>
        </w:rPr>
      </w:pPr>
    </w:p>
    <w:p w14:paraId="29811720" w14:textId="77777777" w:rsidR="00701A2E" w:rsidRPr="00701A2E" w:rsidRDefault="00701A2E" w:rsidP="00701A2E">
      <w:pPr>
        <w:kinsoku w:val="0"/>
        <w:overflowPunct w:val="0"/>
        <w:spacing w:line="245" w:lineRule="auto"/>
        <w:ind w:right="75"/>
        <w:jc w:val="both"/>
        <w:rPr>
          <w:rFonts w:ascii="Arial" w:eastAsia="Arial" w:hAnsi="Arial" w:cs="Arial"/>
          <w:lang w:eastAsia="en-US"/>
        </w:rPr>
      </w:pPr>
      <w:r w:rsidRPr="00701A2E">
        <w:rPr>
          <w:rFonts w:ascii="Arial" w:eastAsia="Arial" w:hAnsi="Arial" w:cs="Arial"/>
          <w:lang w:eastAsia="en-US"/>
        </w:rPr>
        <w:t>El</w:t>
      </w:r>
      <w:r w:rsidRPr="00701A2E">
        <w:rPr>
          <w:rFonts w:ascii="Arial" w:eastAsia="Arial" w:hAnsi="Arial" w:cs="Arial"/>
          <w:spacing w:val="35"/>
          <w:lang w:eastAsia="en-US"/>
        </w:rPr>
        <w:t xml:space="preserve"> </w:t>
      </w:r>
      <w:r w:rsidRPr="00701A2E">
        <w:rPr>
          <w:rFonts w:ascii="Arial" w:eastAsia="Arial" w:hAnsi="Arial" w:cs="Arial"/>
          <w:b/>
          <w:bCs/>
          <w:spacing w:val="-5"/>
          <w:lang w:eastAsia="en-US"/>
        </w:rPr>
        <w:t xml:space="preserve">“Proveedor”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29"/>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31"/>
          <w:lang w:eastAsia="en-US"/>
        </w:rPr>
        <w:t xml:space="preserve"> </w:t>
      </w:r>
      <w:r w:rsidRPr="00701A2E">
        <w:rPr>
          <w:rFonts w:ascii="Arial" w:eastAsia="Arial" w:hAnsi="Arial" w:cs="Arial"/>
          <w:spacing w:val="1"/>
          <w:lang w:eastAsia="en-US"/>
        </w:rPr>
        <w:t>e</w:t>
      </w:r>
      <w:r w:rsidRPr="00701A2E">
        <w:rPr>
          <w:rFonts w:ascii="Arial" w:eastAsia="Arial" w:hAnsi="Arial" w:cs="Arial"/>
          <w:spacing w:val="-5"/>
          <w:lang w:eastAsia="en-US"/>
        </w:rPr>
        <w:t>s</w:t>
      </w:r>
      <w:r w:rsidRPr="00701A2E">
        <w:rPr>
          <w:rFonts w:ascii="Arial" w:eastAsia="Arial" w:hAnsi="Arial" w:cs="Arial"/>
          <w:lang w:eastAsia="en-US"/>
        </w:rPr>
        <w:t>cr</w:t>
      </w:r>
      <w:r w:rsidRPr="00701A2E">
        <w:rPr>
          <w:rFonts w:ascii="Arial" w:eastAsia="Arial" w:hAnsi="Arial" w:cs="Arial"/>
          <w:spacing w:val="1"/>
          <w:lang w:eastAsia="en-US"/>
        </w:rPr>
        <w:t>i</w:t>
      </w:r>
      <w:r w:rsidRPr="00701A2E">
        <w:rPr>
          <w:rFonts w:ascii="Arial" w:eastAsia="Arial" w:hAnsi="Arial" w:cs="Arial"/>
          <w:lang w:eastAsia="en-US"/>
        </w:rPr>
        <w:t>to</w:t>
      </w:r>
      <w:r w:rsidRPr="00701A2E">
        <w:rPr>
          <w:rFonts w:ascii="Arial" w:eastAsia="Arial" w:hAnsi="Arial" w:cs="Arial"/>
          <w:spacing w:val="29"/>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36"/>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40"/>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36"/>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spacing w:val="-6"/>
          <w:lang w:eastAsia="en-US"/>
        </w:rPr>
        <w:t>n</w:t>
      </w:r>
      <w:r w:rsidRPr="00701A2E">
        <w:rPr>
          <w:rFonts w:ascii="Arial" w:eastAsia="Arial" w:hAnsi="Arial" w:cs="Arial"/>
          <w:spacing w:val="-2"/>
          <w:lang w:eastAsia="en-US"/>
        </w:rPr>
        <w:t>i</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te</w:t>
      </w:r>
      <w:r w:rsidRPr="00701A2E">
        <w:rPr>
          <w:rFonts w:ascii="Arial" w:eastAsia="Arial" w:hAnsi="Arial" w:cs="Arial"/>
          <w:spacing w:val="41"/>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36"/>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rá</w:t>
      </w:r>
      <w:r w:rsidRPr="00701A2E">
        <w:rPr>
          <w:rFonts w:ascii="Arial" w:eastAsia="Arial" w:hAnsi="Arial" w:cs="Arial"/>
          <w:spacing w:val="40"/>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u</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dade</w:t>
      </w:r>
      <w:r w:rsidRPr="00701A2E">
        <w:rPr>
          <w:rFonts w:ascii="Arial" w:eastAsia="Arial" w:hAnsi="Arial" w:cs="Arial"/>
          <w:lang w:eastAsia="en-US"/>
        </w:rPr>
        <w:t>s</w:t>
      </w:r>
      <w:r w:rsidRPr="00701A2E">
        <w:rPr>
          <w:rFonts w:ascii="Arial" w:eastAsia="Arial" w:hAnsi="Arial" w:cs="Arial"/>
          <w:spacing w:val="2"/>
          <w:lang w:eastAsia="en-US"/>
        </w:rPr>
        <w:t xml:space="preserve"> </w:t>
      </w:r>
      <w:r w:rsidRPr="00701A2E">
        <w:rPr>
          <w:rFonts w:ascii="Arial" w:eastAsia="Arial" w:hAnsi="Arial" w:cs="Arial"/>
          <w:lang w:eastAsia="en-US"/>
        </w:rPr>
        <w:t>y</w:t>
      </w:r>
      <w:r w:rsidRPr="00701A2E">
        <w:rPr>
          <w:rFonts w:ascii="Arial" w:eastAsia="Arial" w:hAnsi="Arial" w:cs="Arial"/>
          <w:spacing w:val="7"/>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6"/>
          <w:lang w:eastAsia="en-US"/>
        </w:rPr>
        <w:t xml:space="preserve"> </w:t>
      </w:r>
      <w:r w:rsidRPr="00701A2E">
        <w:rPr>
          <w:rFonts w:ascii="Arial" w:eastAsia="Arial" w:hAnsi="Arial" w:cs="Arial"/>
          <w:spacing w:val="-2"/>
          <w:lang w:eastAsia="en-US"/>
        </w:rPr>
        <w:t>e</w:t>
      </w:r>
      <w:r w:rsidRPr="00701A2E">
        <w:rPr>
          <w:rFonts w:ascii="Arial" w:eastAsia="Arial" w:hAnsi="Arial" w:cs="Arial"/>
          <w:spacing w:val="3"/>
          <w:lang w:eastAsia="en-US"/>
        </w:rPr>
        <w:t>x</w:t>
      </w:r>
      <w:r w:rsidRPr="00701A2E">
        <w:rPr>
          <w:rFonts w:ascii="Arial" w:eastAsia="Arial" w:hAnsi="Arial" w:cs="Arial"/>
          <w:lang w:eastAsia="en-US"/>
        </w:rPr>
        <w:t>t</w:t>
      </w:r>
      <w:r w:rsidRPr="00701A2E">
        <w:rPr>
          <w:rFonts w:ascii="Arial" w:eastAsia="Arial" w:hAnsi="Arial" w:cs="Arial"/>
          <w:spacing w:val="-2"/>
          <w:lang w:eastAsia="en-US"/>
        </w:rPr>
        <w:t>en</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ad</w:t>
      </w:r>
      <w:r w:rsidRPr="00701A2E">
        <w:rPr>
          <w:rFonts w:ascii="Arial" w:eastAsia="Arial" w:hAnsi="Arial" w:cs="Arial"/>
          <w:lang w:eastAsia="en-US"/>
        </w:rPr>
        <w:t>a</w:t>
      </w:r>
      <w:r w:rsidRPr="00701A2E">
        <w:rPr>
          <w:rFonts w:ascii="Arial" w:eastAsia="Arial" w:hAnsi="Arial" w:cs="Arial"/>
          <w:spacing w:val="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o</w:t>
      </w:r>
      <w:r w:rsidRPr="00701A2E">
        <w:rPr>
          <w:rFonts w:ascii="Arial" w:eastAsia="Arial" w:hAnsi="Arial" w:cs="Arial"/>
          <w:spacing w:val="6"/>
          <w:lang w:eastAsia="en-US"/>
        </w:rPr>
        <w:t xml:space="preserve"> </w:t>
      </w:r>
      <w:r w:rsidRPr="00701A2E">
        <w:rPr>
          <w:rFonts w:ascii="Arial" w:eastAsia="Arial" w:hAnsi="Arial" w:cs="Arial"/>
          <w:spacing w:val="3"/>
          <w:lang w:eastAsia="en-US"/>
        </w:rPr>
        <w:t>r</w:t>
      </w:r>
      <w:r w:rsidRPr="00701A2E">
        <w:rPr>
          <w:rFonts w:ascii="Arial" w:eastAsia="Arial" w:hAnsi="Arial" w:cs="Arial"/>
          <w:spacing w:val="-2"/>
          <w:lang w:eastAsia="en-US"/>
        </w:rPr>
        <w:t>equ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re</w:t>
      </w:r>
      <w:r w:rsidRPr="00701A2E">
        <w:rPr>
          <w:rFonts w:ascii="Arial" w:eastAsia="Arial" w:hAnsi="Arial" w:cs="Arial"/>
          <w:spacing w:val="5"/>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3"/>
          <w:lang w:eastAsia="en-US"/>
        </w:rPr>
        <w:t xml:space="preserve"> </w:t>
      </w:r>
      <w:r w:rsidRPr="00701A2E">
        <w:rPr>
          <w:rFonts w:ascii="Arial" w:eastAsia="Arial" w:hAnsi="Arial" w:cs="Arial"/>
          <w:b/>
          <w:bCs/>
          <w:lang w:eastAsia="en-US"/>
        </w:rPr>
        <w:t>“In</w:t>
      </w:r>
      <w:r w:rsidRPr="00701A2E">
        <w:rPr>
          <w:rFonts w:ascii="Arial" w:eastAsia="Arial" w:hAnsi="Arial" w:cs="Arial"/>
          <w:b/>
          <w:bCs/>
          <w:spacing w:val="-2"/>
          <w:lang w:eastAsia="en-US"/>
        </w:rPr>
        <w:t>s</w:t>
      </w:r>
      <w:r w:rsidRPr="00701A2E">
        <w:rPr>
          <w:rFonts w:ascii="Arial" w:eastAsia="Arial" w:hAnsi="Arial" w:cs="Arial"/>
          <w:b/>
          <w:bCs/>
          <w:spacing w:val="-5"/>
          <w:lang w:eastAsia="en-US"/>
        </w:rPr>
        <w:t>t</w:t>
      </w:r>
      <w:r w:rsidRPr="00701A2E">
        <w:rPr>
          <w:rFonts w:ascii="Arial" w:eastAsia="Arial" w:hAnsi="Arial" w:cs="Arial"/>
          <w:b/>
          <w:bCs/>
          <w:lang w:eastAsia="en-US"/>
        </w:rPr>
        <w:t>i</w:t>
      </w:r>
      <w:r w:rsidRPr="00701A2E">
        <w:rPr>
          <w:rFonts w:ascii="Arial" w:eastAsia="Arial" w:hAnsi="Arial" w:cs="Arial"/>
          <w:b/>
          <w:bCs/>
          <w:spacing w:val="-5"/>
          <w:lang w:eastAsia="en-US"/>
        </w:rPr>
        <w:t>t</w:t>
      </w:r>
      <w:r w:rsidRPr="00701A2E">
        <w:rPr>
          <w:rFonts w:ascii="Arial" w:eastAsia="Arial" w:hAnsi="Arial" w:cs="Arial"/>
          <w:b/>
          <w:bCs/>
          <w:lang w:eastAsia="en-US"/>
        </w:rPr>
        <w:t>ut</w:t>
      </w:r>
      <w:r w:rsidRPr="00701A2E">
        <w:rPr>
          <w:rFonts w:ascii="Arial" w:eastAsia="Arial" w:hAnsi="Arial" w:cs="Arial"/>
          <w:b/>
          <w:bCs/>
          <w:spacing w:val="1"/>
          <w:lang w:eastAsia="en-US"/>
        </w:rPr>
        <w:t>o</w:t>
      </w:r>
      <w:r w:rsidRPr="00701A2E">
        <w:rPr>
          <w:rFonts w:ascii="Arial" w:eastAsia="Arial" w:hAnsi="Arial" w:cs="Arial"/>
          <w:b/>
          <w:bCs/>
          <w:spacing w:val="-5"/>
          <w:lang w:eastAsia="en-US"/>
        </w:rPr>
        <w:t>”</w:t>
      </w:r>
      <w:r w:rsidRPr="00701A2E">
        <w:rPr>
          <w:rFonts w:ascii="Arial" w:eastAsia="Arial" w:hAnsi="Arial" w:cs="Arial"/>
          <w:lang w:eastAsia="en-US"/>
        </w:rPr>
        <w:t>,</w:t>
      </w:r>
      <w:r w:rsidRPr="00701A2E">
        <w:rPr>
          <w:rFonts w:ascii="Arial" w:eastAsia="Arial" w:hAnsi="Arial" w:cs="Arial"/>
          <w:spacing w:val="9"/>
          <w:lang w:eastAsia="en-US"/>
        </w:rPr>
        <w:t xml:space="preserve"> </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5"/>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6"/>
          <w:lang w:eastAsia="en-US"/>
        </w:rPr>
        <w:t xml:space="preserv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lang w:eastAsia="en-US"/>
        </w:rPr>
        <w:t>cr</w:t>
      </w:r>
      <w:r w:rsidRPr="00701A2E">
        <w:rPr>
          <w:rFonts w:ascii="Arial" w:eastAsia="Arial" w:hAnsi="Arial" w:cs="Arial"/>
          <w:spacing w:val="1"/>
          <w:lang w:eastAsia="en-US"/>
        </w:rPr>
        <w:t>i</w:t>
      </w:r>
      <w:r w:rsidRPr="00701A2E">
        <w:rPr>
          <w:rFonts w:ascii="Arial" w:eastAsia="Arial" w:hAnsi="Arial" w:cs="Arial"/>
          <w:spacing w:val="-2"/>
          <w:lang w:eastAsia="en-US"/>
        </w:rPr>
        <w:t>b</w:t>
      </w:r>
      <w:r w:rsidRPr="00701A2E">
        <w:rPr>
          <w:rFonts w:ascii="Arial" w:eastAsia="Arial" w:hAnsi="Arial" w:cs="Arial"/>
          <w:lang w:eastAsia="en-US"/>
        </w:rPr>
        <w:t>e</w:t>
      </w:r>
      <w:r w:rsidRPr="00701A2E">
        <w:rPr>
          <w:rFonts w:ascii="Arial" w:eastAsia="Arial" w:hAnsi="Arial" w:cs="Arial"/>
          <w:w w:val="10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25"/>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21"/>
          <w:lang w:eastAsia="en-US"/>
        </w:rPr>
        <w:t xml:space="preserve"> </w:t>
      </w:r>
      <w:r w:rsidRPr="00701A2E">
        <w:rPr>
          <w:rFonts w:ascii="Arial" w:eastAsia="Arial" w:hAnsi="Arial" w:cs="Arial"/>
          <w:b/>
          <w:bCs/>
          <w:spacing w:val="4"/>
          <w:lang w:eastAsia="en-US"/>
        </w:rPr>
        <w:t>T</w:t>
      </w:r>
      <w:r w:rsidRPr="00701A2E">
        <w:rPr>
          <w:rFonts w:ascii="Arial" w:eastAsia="Arial" w:hAnsi="Arial" w:cs="Arial"/>
          <w:b/>
          <w:bCs/>
          <w:spacing w:val="-6"/>
          <w:lang w:eastAsia="en-US"/>
        </w:rPr>
        <w:t>a</w:t>
      </w:r>
      <w:r w:rsidRPr="00701A2E">
        <w:rPr>
          <w:rFonts w:ascii="Arial" w:eastAsia="Arial" w:hAnsi="Arial" w:cs="Arial"/>
          <w:b/>
          <w:bCs/>
          <w:lang w:eastAsia="en-US"/>
        </w:rPr>
        <w:t>bla</w:t>
      </w:r>
      <w:r w:rsidRPr="00701A2E">
        <w:rPr>
          <w:rFonts w:ascii="Arial" w:eastAsia="Arial" w:hAnsi="Arial" w:cs="Arial"/>
          <w:b/>
          <w:bCs/>
          <w:spacing w:val="26"/>
          <w:lang w:eastAsia="en-US"/>
        </w:rPr>
        <w:t xml:space="preserve"> 7</w:t>
      </w:r>
      <w:r w:rsidRPr="00701A2E">
        <w:rPr>
          <w:rFonts w:ascii="Arial" w:eastAsia="Arial" w:hAnsi="Arial" w:cs="Arial"/>
          <w:b/>
          <w:bCs/>
          <w:lang w:eastAsia="en-US"/>
        </w:rPr>
        <w:t>.</w:t>
      </w:r>
      <w:r w:rsidRPr="00701A2E">
        <w:rPr>
          <w:rFonts w:ascii="Arial" w:eastAsia="Arial" w:hAnsi="Arial" w:cs="Arial"/>
          <w:b/>
          <w:bCs/>
          <w:spacing w:val="29"/>
          <w:lang w:eastAsia="en-US"/>
        </w:rPr>
        <w:t xml:space="preserve"> </w:t>
      </w:r>
      <w:r w:rsidRPr="00701A2E">
        <w:rPr>
          <w:rFonts w:ascii="Arial" w:eastAsia="Arial" w:hAnsi="Arial" w:cs="Arial"/>
          <w:b/>
          <w:bCs/>
          <w:lang w:eastAsia="en-US"/>
        </w:rPr>
        <w:t>E</w:t>
      </w:r>
      <w:r w:rsidRPr="00701A2E">
        <w:rPr>
          <w:rFonts w:ascii="Arial" w:eastAsia="Arial" w:hAnsi="Arial" w:cs="Arial"/>
          <w:b/>
          <w:bCs/>
          <w:spacing w:val="-5"/>
          <w:lang w:eastAsia="en-US"/>
        </w:rPr>
        <w:t>x</w:t>
      </w:r>
      <w:r w:rsidRPr="00701A2E">
        <w:rPr>
          <w:rFonts w:ascii="Arial" w:eastAsia="Arial" w:hAnsi="Arial" w:cs="Arial"/>
          <w:b/>
          <w:bCs/>
          <w:lang w:eastAsia="en-US"/>
        </w:rPr>
        <w:t>te</w:t>
      </w:r>
      <w:r w:rsidRPr="00701A2E">
        <w:rPr>
          <w:rFonts w:ascii="Arial" w:eastAsia="Arial" w:hAnsi="Arial" w:cs="Arial"/>
          <w:b/>
          <w:bCs/>
          <w:spacing w:val="-2"/>
          <w:lang w:eastAsia="en-US"/>
        </w:rPr>
        <w:t>n</w:t>
      </w:r>
      <w:r w:rsidRPr="00701A2E">
        <w:rPr>
          <w:rFonts w:ascii="Arial" w:eastAsia="Arial" w:hAnsi="Arial" w:cs="Arial"/>
          <w:b/>
          <w:bCs/>
          <w:spacing w:val="-5"/>
          <w:lang w:eastAsia="en-US"/>
        </w:rPr>
        <w:t>s</w:t>
      </w:r>
      <w:r w:rsidRPr="00701A2E">
        <w:rPr>
          <w:rFonts w:ascii="Arial" w:eastAsia="Arial" w:hAnsi="Arial" w:cs="Arial"/>
          <w:b/>
          <w:bCs/>
          <w:lang w:eastAsia="en-US"/>
        </w:rPr>
        <w:t>ión</w:t>
      </w:r>
      <w:r w:rsidRPr="00701A2E">
        <w:rPr>
          <w:rFonts w:ascii="Arial" w:eastAsia="Arial" w:hAnsi="Arial" w:cs="Arial"/>
          <w:b/>
          <w:bCs/>
          <w:spacing w:val="20"/>
          <w:lang w:eastAsia="en-US"/>
        </w:rPr>
        <w:t xml:space="preserve"> </w:t>
      </w:r>
      <w:r w:rsidRPr="00701A2E">
        <w:rPr>
          <w:rFonts w:ascii="Arial" w:eastAsia="Arial" w:hAnsi="Arial" w:cs="Arial"/>
          <w:b/>
          <w:bCs/>
          <w:lang w:eastAsia="en-US"/>
        </w:rPr>
        <w:t>y</w:t>
      </w:r>
      <w:r w:rsidRPr="00701A2E">
        <w:rPr>
          <w:rFonts w:ascii="Arial" w:eastAsia="Arial" w:hAnsi="Arial" w:cs="Arial"/>
          <w:b/>
          <w:bCs/>
          <w:spacing w:val="27"/>
          <w:lang w:eastAsia="en-US"/>
        </w:rPr>
        <w:t xml:space="preserve"> </w:t>
      </w:r>
      <w:r w:rsidRPr="00701A2E">
        <w:rPr>
          <w:rFonts w:ascii="Arial" w:eastAsia="Arial" w:hAnsi="Arial" w:cs="Arial"/>
          <w:b/>
          <w:bCs/>
          <w:spacing w:val="-2"/>
          <w:lang w:eastAsia="en-US"/>
        </w:rPr>
        <w:t>c</w:t>
      </w:r>
      <w:r w:rsidRPr="00701A2E">
        <w:rPr>
          <w:rFonts w:ascii="Arial" w:eastAsia="Arial" w:hAnsi="Arial" w:cs="Arial"/>
          <w:b/>
          <w:bCs/>
          <w:spacing w:val="-6"/>
          <w:lang w:eastAsia="en-US"/>
        </w:rPr>
        <w:t>a</w:t>
      </w:r>
      <w:r w:rsidRPr="00701A2E">
        <w:rPr>
          <w:rFonts w:ascii="Arial" w:eastAsia="Arial" w:hAnsi="Arial" w:cs="Arial"/>
          <w:b/>
          <w:bCs/>
          <w:spacing w:val="-2"/>
          <w:lang w:eastAsia="en-US"/>
        </w:rPr>
        <w:t>n</w:t>
      </w:r>
      <w:r w:rsidRPr="00701A2E">
        <w:rPr>
          <w:rFonts w:ascii="Arial" w:eastAsia="Arial" w:hAnsi="Arial" w:cs="Arial"/>
          <w:b/>
          <w:bCs/>
          <w:lang w:eastAsia="en-US"/>
        </w:rPr>
        <w:t>ti</w:t>
      </w:r>
      <w:r w:rsidRPr="00701A2E">
        <w:rPr>
          <w:rFonts w:ascii="Arial" w:eastAsia="Arial" w:hAnsi="Arial" w:cs="Arial"/>
          <w:b/>
          <w:bCs/>
          <w:spacing w:val="-2"/>
          <w:lang w:eastAsia="en-US"/>
        </w:rPr>
        <w:t>d</w:t>
      </w:r>
      <w:r w:rsidRPr="00701A2E">
        <w:rPr>
          <w:rFonts w:ascii="Arial" w:eastAsia="Arial" w:hAnsi="Arial" w:cs="Arial"/>
          <w:b/>
          <w:bCs/>
          <w:spacing w:val="-6"/>
          <w:lang w:eastAsia="en-US"/>
        </w:rPr>
        <w:t>a</w:t>
      </w:r>
      <w:r w:rsidRPr="00701A2E">
        <w:rPr>
          <w:rFonts w:ascii="Arial" w:eastAsia="Arial" w:hAnsi="Arial" w:cs="Arial"/>
          <w:b/>
          <w:bCs/>
          <w:lang w:eastAsia="en-US"/>
        </w:rPr>
        <w:t>d</w:t>
      </w:r>
      <w:r w:rsidRPr="00701A2E">
        <w:rPr>
          <w:rFonts w:ascii="Arial" w:eastAsia="Arial" w:hAnsi="Arial" w:cs="Arial"/>
          <w:b/>
          <w:bCs/>
          <w:spacing w:val="26"/>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lang w:eastAsia="en-US"/>
        </w:rPr>
        <w:t>e</w:t>
      </w:r>
      <w:r w:rsidRPr="00701A2E">
        <w:rPr>
          <w:rFonts w:ascii="Arial" w:eastAsia="Arial" w:hAnsi="Arial" w:cs="Arial"/>
          <w:b/>
          <w:bCs/>
          <w:spacing w:val="27"/>
          <w:lang w:eastAsia="en-US"/>
        </w:rPr>
        <w:t xml:space="preserve"> </w:t>
      </w:r>
      <w:r w:rsidRPr="00701A2E">
        <w:rPr>
          <w:rFonts w:ascii="Arial" w:eastAsia="Arial" w:hAnsi="Arial" w:cs="Arial"/>
          <w:b/>
          <w:bCs/>
          <w:lang w:eastAsia="en-US"/>
        </w:rPr>
        <w:t>l</w:t>
      </w:r>
      <w:r w:rsidRPr="00701A2E">
        <w:rPr>
          <w:rFonts w:ascii="Arial" w:eastAsia="Arial" w:hAnsi="Arial" w:cs="Arial"/>
          <w:b/>
          <w:bCs/>
          <w:spacing w:val="-3"/>
          <w:lang w:eastAsia="en-US"/>
        </w:rPr>
        <w:t>o</w:t>
      </w:r>
      <w:r w:rsidRPr="00701A2E">
        <w:rPr>
          <w:rFonts w:ascii="Arial" w:eastAsia="Arial" w:hAnsi="Arial" w:cs="Arial"/>
          <w:b/>
          <w:bCs/>
          <w:lang w:eastAsia="en-US"/>
        </w:rPr>
        <w:t>s</w:t>
      </w:r>
      <w:r w:rsidRPr="00701A2E">
        <w:rPr>
          <w:rFonts w:ascii="Arial" w:eastAsia="Arial" w:hAnsi="Arial" w:cs="Arial"/>
          <w:b/>
          <w:bCs/>
          <w:spacing w:val="27"/>
          <w:lang w:eastAsia="en-US"/>
        </w:rPr>
        <w:t xml:space="preserve"> </w:t>
      </w:r>
      <w:r w:rsidRPr="00701A2E">
        <w:rPr>
          <w:rFonts w:ascii="Arial" w:eastAsia="Arial" w:hAnsi="Arial" w:cs="Arial"/>
          <w:b/>
          <w:bCs/>
          <w:spacing w:val="-5"/>
          <w:lang w:eastAsia="en-US"/>
        </w:rPr>
        <w:t>s</w:t>
      </w:r>
      <w:r w:rsidRPr="00701A2E">
        <w:rPr>
          <w:rFonts w:ascii="Arial" w:eastAsia="Arial" w:hAnsi="Arial" w:cs="Arial"/>
          <w:b/>
          <w:bCs/>
          <w:lang w:eastAsia="en-US"/>
        </w:rPr>
        <w:t>e</w:t>
      </w:r>
      <w:r w:rsidRPr="00701A2E">
        <w:rPr>
          <w:rFonts w:ascii="Arial" w:eastAsia="Arial" w:hAnsi="Arial" w:cs="Arial"/>
          <w:b/>
          <w:bCs/>
          <w:spacing w:val="-2"/>
          <w:lang w:eastAsia="en-US"/>
        </w:rPr>
        <w:t>r</w:t>
      </w:r>
      <w:r w:rsidRPr="00701A2E">
        <w:rPr>
          <w:rFonts w:ascii="Arial" w:eastAsia="Arial" w:hAnsi="Arial" w:cs="Arial"/>
          <w:b/>
          <w:bCs/>
          <w:lang w:eastAsia="en-US"/>
        </w:rPr>
        <w:t>vi</w:t>
      </w:r>
      <w:r w:rsidRPr="00701A2E">
        <w:rPr>
          <w:rFonts w:ascii="Arial" w:eastAsia="Arial" w:hAnsi="Arial" w:cs="Arial"/>
          <w:b/>
          <w:bCs/>
          <w:spacing w:val="-2"/>
          <w:lang w:eastAsia="en-US"/>
        </w:rPr>
        <w:t>c</w:t>
      </w:r>
      <w:r w:rsidRPr="00701A2E">
        <w:rPr>
          <w:rFonts w:ascii="Arial" w:eastAsia="Arial" w:hAnsi="Arial" w:cs="Arial"/>
          <w:b/>
          <w:bCs/>
          <w:spacing w:val="-3"/>
          <w:lang w:eastAsia="en-US"/>
        </w:rPr>
        <w:t>i</w:t>
      </w:r>
      <w:r w:rsidRPr="00701A2E">
        <w:rPr>
          <w:rFonts w:ascii="Arial" w:eastAsia="Arial" w:hAnsi="Arial" w:cs="Arial"/>
          <w:b/>
          <w:bCs/>
          <w:lang w:eastAsia="en-US"/>
        </w:rPr>
        <w:t>os</w:t>
      </w:r>
      <w:r w:rsidRPr="00701A2E">
        <w:rPr>
          <w:rFonts w:ascii="Arial" w:eastAsia="Arial" w:hAnsi="Arial" w:cs="Arial"/>
          <w:b/>
          <w:bCs/>
          <w:spacing w:val="27"/>
          <w:lang w:eastAsia="en-US"/>
        </w:rPr>
        <w:t xml:space="preserve"> </w:t>
      </w:r>
      <w:r w:rsidRPr="00701A2E">
        <w:rPr>
          <w:rFonts w:ascii="Arial" w:eastAsia="Arial" w:hAnsi="Arial" w:cs="Arial"/>
          <w:b/>
          <w:bCs/>
          <w:spacing w:val="-2"/>
          <w:lang w:eastAsia="en-US"/>
        </w:rPr>
        <w:t>r</w:t>
      </w:r>
      <w:r w:rsidRPr="00701A2E">
        <w:rPr>
          <w:rFonts w:ascii="Arial" w:eastAsia="Arial" w:hAnsi="Arial" w:cs="Arial"/>
          <w:b/>
          <w:bCs/>
          <w:spacing w:val="-5"/>
          <w:lang w:eastAsia="en-US"/>
        </w:rPr>
        <w:t>e</w:t>
      </w:r>
      <w:r w:rsidRPr="00701A2E">
        <w:rPr>
          <w:rFonts w:ascii="Arial" w:eastAsia="Arial" w:hAnsi="Arial" w:cs="Arial"/>
          <w:b/>
          <w:bCs/>
          <w:lang w:eastAsia="en-US"/>
        </w:rPr>
        <w:t>q</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2"/>
          <w:lang w:eastAsia="en-US"/>
        </w:rPr>
        <w:t>r</w:t>
      </w:r>
      <w:r w:rsidRPr="00701A2E">
        <w:rPr>
          <w:rFonts w:ascii="Arial" w:eastAsia="Arial" w:hAnsi="Arial" w:cs="Arial"/>
          <w:b/>
          <w:bCs/>
          <w:lang w:eastAsia="en-US"/>
        </w:rPr>
        <w:t>i</w:t>
      </w:r>
      <w:r w:rsidRPr="00701A2E">
        <w:rPr>
          <w:rFonts w:ascii="Arial" w:eastAsia="Arial" w:hAnsi="Arial" w:cs="Arial"/>
          <w:b/>
          <w:bCs/>
          <w:spacing w:val="-6"/>
          <w:lang w:eastAsia="en-US"/>
        </w:rPr>
        <w:t>d</w:t>
      </w:r>
      <w:r w:rsidRPr="00701A2E">
        <w:rPr>
          <w:rFonts w:ascii="Arial" w:eastAsia="Arial" w:hAnsi="Arial" w:cs="Arial"/>
          <w:b/>
          <w:bCs/>
          <w:lang w:eastAsia="en-US"/>
        </w:rPr>
        <w:t xml:space="preserve">os </w:t>
      </w:r>
      <w:r w:rsidRPr="00701A2E">
        <w:rPr>
          <w:rFonts w:ascii="Arial" w:eastAsia="Arial" w:hAnsi="Arial" w:cs="Arial"/>
          <w:lang w:eastAsia="en-US"/>
        </w:rPr>
        <w:t>del presente numeral,</w:t>
      </w:r>
      <w:r w:rsidRPr="00701A2E">
        <w:rPr>
          <w:rFonts w:ascii="Arial" w:eastAsia="Arial" w:hAnsi="Arial" w:cs="Arial"/>
          <w:b/>
          <w:bCs/>
          <w:lang w:eastAsia="en-US"/>
        </w:rPr>
        <w:t xml:space="preserve"> </w:t>
      </w:r>
      <w:r w:rsidRPr="00701A2E">
        <w:rPr>
          <w:rFonts w:ascii="Arial" w:eastAsia="Arial" w:hAnsi="Arial" w:cs="Arial"/>
          <w:spacing w:val="-2"/>
          <w:lang w:eastAsia="en-US"/>
        </w:rPr>
        <w:t>den</w:t>
      </w:r>
      <w:r w:rsidRPr="00701A2E">
        <w:rPr>
          <w:rFonts w:ascii="Arial" w:eastAsia="Arial" w:hAnsi="Arial" w:cs="Arial"/>
          <w:lang w:eastAsia="en-US"/>
        </w:rPr>
        <w:t>tro</w:t>
      </w:r>
      <w:r w:rsidRPr="00701A2E">
        <w:rPr>
          <w:rFonts w:ascii="Arial" w:eastAsia="Arial" w:hAnsi="Arial" w:cs="Arial"/>
          <w:spacing w:val="30"/>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9"/>
          <w:lang w:eastAsia="en-US"/>
        </w:rPr>
        <w:t xml:space="preserve"> </w:t>
      </w:r>
      <w:r w:rsidRPr="00701A2E">
        <w:rPr>
          <w:rFonts w:ascii="Arial" w:eastAsia="Arial" w:hAnsi="Arial" w:cs="Arial"/>
          <w:spacing w:val="1"/>
          <w:lang w:eastAsia="en-US"/>
        </w:rPr>
        <w:t>l</w:t>
      </w:r>
      <w:r w:rsidRPr="00701A2E">
        <w:rPr>
          <w:rFonts w:ascii="Arial" w:eastAsia="Arial" w:hAnsi="Arial" w:cs="Arial"/>
          <w:spacing w:val="-6"/>
          <w:lang w:eastAsia="en-US"/>
        </w:rPr>
        <w:t>o</w:t>
      </w:r>
      <w:r w:rsidRPr="00701A2E">
        <w:rPr>
          <w:rFonts w:ascii="Arial" w:eastAsia="Arial" w:hAnsi="Arial" w:cs="Arial"/>
          <w:lang w:eastAsia="en-US"/>
        </w:rPr>
        <w:t>s</w:t>
      </w:r>
      <w:r w:rsidRPr="00701A2E">
        <w:rPr>
          <w:rFonts w:ascii="Arial" w:eastAsia="Arial" w:hAnsi="Arial" w:cs="Arial"/>
          <w:spacing w:val="26"/>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3"/>
          <w:lang w:eastAsia="en-US"/>
        </w:rPr>
        <w:t>m</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31"/>
          <w:lang w:eastAsia="en-US"/>
        </w:rPr>
        <w:t xml:space="preserve"> </w:t>
      </w:r>
      <w:r w:rsidRPr="00701A2E">
        <w:rPr>
          <w:rFonts w:ascii="Arial" w:eastAsia="Arial" w:hAnsi="Arial" w:cs="Arial"/>
          <w:b/>
          <w:bCs/>
          <w:lang w:eastAsia="en-US"/>
        </w:rPr>
        <w:t>10</w:t>
      </w:r>
      <w:r w:rsidRPr="00701A2E">
        <w:rPr>
          <w:rFonts w:ascii="Arial" w:eastAsia="Arial" w:hAnsi="Arial" w:cs="Arial"/>
          <w:b/>
          <w:bCs/>
          <w:spacing w:val="29"/>
          <w:lang w:eastAsia="en-US"/>
        </w:rPr>
        <w:t xml:space="preserve"> </w:t>
      </w:r>
      <w:r w:rsidRPr="00701A2E">
        <w:rPr>
          <w:rFonts w:ascii="Arial" w:eastAsia="Arial" w:hAnsi="Arial" w:cs="Arial"/>
          <w:b/>
          <w:bCs/>
          <w:lang w:eastAsia="en-US"/>
        </w:rPr>
        <w:t>(</w:t>
      </w:r>
      <w:r w:rsidRPr="00701A2E">
        <w:rPr>
          <w:rFonts w:ascii="Arial" w:eastAsia="Arial" w:hAnsi="Arial" w:cs="Arial"/>
          <w:b/>
          <w:bCs/>
          <w:spacing w:val="-2"/>
          <w:lang w:eastAsia="en-US"/>
        </w:rPr>
        <w:t>diez</w:t>
      </w:r>
      <w:r w:rsidRPr="00701A2E">
        <w:rPr>
          <w:rFonts w:ascii="Arial" w:eastAsia="Arial" w:hAnsi="Arial" w:cs="Arial"/>
          <w:b/>
          <w:bCs/>
          <w:lang w:eastAsia="en-US"/>
        </w:rPr>
        <w:t>)</w:t>
      </w:r>
      <w:r w:rsidRPr="00701A2E">
        <w:rPr>
          <w:rFonts w:ascii="Arial" w:eastAsia="Arial" w:hAnsi="Arial" w:cs="Arial"/>
          <w:b/>
          <w:bCs/>
          <w:spacing w:val="26"/>
          <w:lang w:eastAsia="en-US"/>
        </w:rPr>
        <w:t xml:space="preserve"> </w:t>
      </w:r>
      <w:r w:rsidRPr="00701A2E">
        <w:rPr>
          <w:rFonts w:ascii="Arial" w:eastAsia="Arial" w:hAnsi="Arial" w:cs="Arial"/>
          <w:b/>
          <w:bCs/>
          <w:lang w:eastAsia="en-US"/>
        </w:rPr>
        <w:t>dí</w:t>
      </w:r>
      <w:r w:rsidRPr="00701A2E">
        <w:rPr>
          <w:rFonts w:ascii="Arial" w:eastAsia="Arial" w:hAnsi="Arial" w:cs="Arial"/>
          <w:b/>
          <w:bCs/>
          <w:spacing w:val="-2"/>
          <w:lang w:eastAsia="en-US"/>
        </w:rPr>
        <w:t>a</w:t>
      </w:r>
      <w:r w:rsidRPr="00701A2E">
        <w:rPr>
          <w:rFonts w:ascii="Arial" w:eastAsia="Arial" w:hAnsi="Arial" w:cs="Arial"/>
          <w:b/>
          <w:bCs/>
          <w:lang w:eastAsia="en-US"/>
        </w:rPr>
        <w:t>s</w:t>
      </w:r>
      <w:r w:rsidRPr="00701A2E">
        <w:rPr>
          <w:rFonts w:ascii="Arial" w:eastAsia="Arial" w:hAnsi="Arial" w:cs="Arial"/>
          <w:b/>
          <w:bCs/>
          <w:spacing w:val="29"/>
          <w:lang w:eastAsia="en-US"/>
        </w:rPr>
        <w:t xml:space="preserve"> </w:t>
      </w:r>
      <w:r w:rsidRPr="00701A2E">
        <w:rPr>
          <w:rFonts w:ascii="Arial" w:eastAsia="Arial" w:hAnsi="Arial" w:cs="Arial"/>
          <w:b/>
          <w:bCs/>
          <w:lang w:eastAsia="en-US"/>
        </w:rPr>
        <w:t>h</w:t>
      </w:r>
      <w:r w:rsidRPr="00701A2E">
        <w:rPr>
          <w:rFonts w:ascii="Arial" w:eastAsia="Arial" w:hAnsi="Arial" w:cs="Arial"/>
          <w:b/>
          <w:bCs/>
          <w:spacing w:val="-6"/>
          <w:lang w:eastAsia="en-US"/>
        </w:rPr>
        <w:t>á</w:t>
      </w:r>
      <w:r w:rsidRPr="00701A2E">
        <w:rPr>
          <w:rFonts w:ascii="Arial" w:eastAsia="Arial" w:hAnsi="Arial" w:cs="Arial"/>
          <w:b/>
          <w:bCs/>
          <w:lang w:eastAsia="en-US"/>
        </w:rPr>
        <w:t>b</w:t>
      </w:r>
      <w:r w:rsidRPr="00701A2E">
        <w:rPr>
          <w:rFonts w:ascii="Arial" w:eastAsia="Arial" w:hAnsi="Arial" w:cs="Arial"/>
          <w:b/>
          <w:bCs/>
          <w:spacing w:val="-3"/>
          <w:lang w:eastAsia="en-US"/>
        </w:rPr>
        <w:t>i</w:t>
      </w:r>
      <w:r w:rsidRPr="00701A2E">
        <w:rPr>
          <w:rFonts w:ascii="Arial" w:eastAsia="Arial" w:hAnsi="Arial" w:cs="Arial"/>
          <w:b/>
          <w:bCs/>
          <w:lang w:eastAsia="en-US"/>
        </w:rPr>
        <w:t>l</w:t>
      </w:r>
      <w:r w:rsidRPr="00701A2E">
        <w:rPr>
          <w:rFonts w:ascii="Arial" w:eastAsia="Arial" w:hAnsi="Arial" w:cs="Arial"/>
          <w:b/>
          <w:bCs/>
          <w:spacing w:val="-2"/>
          <w:lang w:eastAsia="en-US"/>
        </w:rPr>
        <w:t>e</w:t>
      </w:r>
      <w:r w:rsidRPr="00701A2E">
        <w:rPr>
          <w:rFonts w:ascii="Arial" w:eastAsia="Arial" w:hAnsi="Arial" w:cs="Arial"/>
          <w:b/>
          <w:bCs/>
          <w:lang w:eastAsia="en-US"/>
        </w:rPr>
        <w:t>s</w:t>
      </w:r>
      <w:r w:rsidRPr="00701A2E">
        <w:rPr>
          <w:rFonts w:ascii="Arial" w:eastAsia="Arial" w:hAnsi="Arial" w:cs="Arial"/>
          <w:b/>
          <w:bCs/>
          <w:spacing w:val="32"/>
          <w:lang w:eastAsia="en-US"/>
        </w:rPr>
        <w:t xml:space="preserve"> </w:t>
      </w:r>
      <w:r w:rsidRPr="00701A2E">
        <w:rPr>
          <w:rFonts w:ascii="Arial" w:eastAsia="Arial" w:hAnsi="Arial" w:cs="Arial"/>
          <w:b/>
          <w:bCs/>
          <w:spacing w:val="-3"/>
          <w:lang w:eastAsia="en-US"/>
        </w:rPr>
        <w:t>p</w:t>
      </w:r>
      <w:r w:rsidRPr="00701A2E">
        <w:rPr>
          <w:rFonts w:ascii="Arial" w:eastAsia="Arial" w:hAnsi="Arial" w:cs="Arial"/>
          <w:b/>
          <w:bCs/>
          <w:lang w:eastAsia="en-US"/>
        </w:rPr>
        <w:t>o</w:t>
      </w:r>
      <w:r w:rsidRPr="00701A2E">
        <w:rPr>
          <w:rFonts w:ascii="Arial" w:eastAsia="Arial" w:hAnsi="Arial" w:cs="Arial"/>
          <w:b/>
          <w:bCs/>
          <w:spacing w:val="-2"/>
          <w:lang w:eastAsia="en-US"/>
        </w:rPr>
        <w:t>s</w:t>
      </w:r>
      <w:r w:rsidRPr="00701A2E">
        <w:rPr>
          <w:rFonts w:ascii="Arial" w:eastAsia="Arial" w:hAnsi="Arial" w:cs="Arial"/>
          <w:b/>
          <w:bCs/>
          <w:lang w:eastAsia="en-US"/>
        </w:rPr>
        <w:t>t</w:t>
      </w:r>
      <w:r w:rsidRPr="00701A2E">
        <w:rPr>
          <w:rFonts w:ascii="Arial" w:eastAsia="Arial" w:hAnsi="Arial" w:cs="Arial"/>
          <w:b/>
          <w:bCs/>
          <w:spacing w:val="-2"/>
          <w:lang w:eastAsia="en-US"/>
        </w:rPr>
        <w:t>er</w:t>
      </w:r>
      <w:r w:rsidRPr="00701A2E">
        <w:rPr>
          <w:rFonts w:ascii="Arial" w:eastAsia="Arial" w:hAnsi="Arial" w:cs="Arial"/>
          <w:b/>
          <w:bCs/>
          <w:lang w:eastAsia="en-US"/>
        </w:rPr>
        <w:t>io</w:t>
      </w:r>
      <w:r w:rsidRPr="00701A2E">
        <w:rPr>
          <w:rFonts w:ascii="Arial" w:eastAsia="Arial" w:hAnsi="Arial" w:cs="Arial"/>
          <w:b/>
          <w:bCs/>
          <w:spacing w:val="-2"/>
          <w:lang w:eastAsia="en-US"/>
        </w:rPr>
        <w:t>re</w:t>
      </w:r>
      <w:r w:rsidRPr="00701A2E">
        <w:rPr>
          <w:rFonts w:ascii="Arial" w:eastAsia="Arial" w:hAnsi="Arial" w:cs="Arial"/>
          <w:b/>
          <w:bCs/>
          <w:lang w:eastAsia="en-US"/>
        </w:rPr>
        <w:t>s</w:t>
      </w:r>
      <w:r w:rsidRPr="00701A2E">
        <w:rPr>
          <w:rFonts w:ascii="Arial" w:eastAsia="Arial" w:hAnsi="Arial" w:cs="Arial"/>
          <w:b/>
          <w:bCs/>
          <w:spacing w:val="30"/>
          <w:lang w:eastAsia="en-US"/>
        </w:rPr>
        <w:t xml:space="preserve"> </w:t>
      </w:r>
      <w:r w:rsidRPr="00701A2E">
        <w:rPr>
          <w:rFonts w:ascii="Arial" w:eastAsia="Arial" w:hAnsi="Arial" w:cs="Arial"/>
          <w:b/>
          <w:bCs/>
          <w:spacing w:val="-2"/>
          <w:lang w:eastAsia="en-US"/>
        </w:rPr>
        <w:t>a</w:t>
      </w:r>
      <w:r w:rsidRPr="00701A2E">
        <w:rPr>
          <w:rFonts w:ascii="Arial" w:eastAsia="Arial" w:hAnsi="Arial" w:cs="Arial"/>
          <w:b/>
          <w:bCs/>
          <w:lang w:eastAsia="en-US"/>
        </w:rPr>
        <w:t>l</w:t>
      </w:r>
      <w:r w:rsidRPr="00701A2E">
        <w:rPr>
          <w:rFonts w:ascii="Arial" w:eastAsia="Arial" w:hAnsi="Arial" w:cs="Arial"/>
          <w:b/>
          <w:bCs/>
          <w:w w:val="102"/>
          <w:lang w:eastAsia="en-US"/>
        </w:rPr>
        <w:t xml:space="preserve"> </w:t>
      </w:r>
      <w:r w:rsidRPr="00701A2E">
        <w:rPr>
          <w:rFonts w:ascii="Arial" w:eastAsia="Arial" w:hAnsi="Arial" w:cs="Arial"/>
          <w:b/>
          <w:bCs/>
          <w:lang w:eastAsia="en-US"/>
        </w:rPr>
        <w:t>ini</w:t>
      </w:r>
      <w:r w:rsidRPr="00701A2E">
        <w:rPr>
          <w:rFonts w:ascii="Arial" w:eastAsia="Arial" w:hAnsi="Arial" w:cs="Arial"/>
          <w:b/>
          <w:bCs/>
          <w:spacing w:val="-6"/>
          <w:lang w:eastAsia="en-US"/>
        </w:rPr>
        <w:t>c</w:t>
      </w:r>
      <w:r w:rsidRPr="00701A2E">
        <w:rPr>
          <w:rFonts w:ascii="Arial" w:eastAsia="Arial" w:hAnsi="Arial" w:cs="Arial"/>
          <w:b/>
          <w:bCs/>
          <w:lang w:eastAsia="en-US"/>
        </w:rPr>
        <w:t>io</w:t>
      </w:r>
      <w:r w:rsidRPr="00701A2E">
        <w:rPr>
          <w:rFonts w:ascii="Arial" w:eastAsia="Arial" w:hAnsi="Arial" w:cs="Arial"/>
          <w:b/>
          <w:bCs/>
          <w:spacing w:val="40"/>
          <w:lang w:eastAsia="en-US"/>
        </w:rPr>
        <w:t xml:space="preserve"> </w:t>
      </w:r>
      <w:r w:rsidRPr="00701A2E">
        <w:rPr>
          <w:rFonts w:ascii="Arial" w:eastAsia="Arial" w:hAnsi="Arial" w:cs="Arial"/>
          <w:b/>
          <w:bCs/>
          <w:lang w:eastAsia="en-US"/>
        </w:rPr>
        <w:t>de</w:t>
      </w:r>
      <w:r w:rsidRPr="00701A2E">
        <w:rPr>
          <w:rFonts w:ascii="Arial" w:eastAsia="Arial" w:hAnsi="Arial" w:cs="Arial"/>
          <w:b/>
          <w:bCs/>
          <w:spacing w:val="36"/>
          <w:lang w:eastAsia="en-US"/>
        </w:rPr>
        <w:t xml:space="preserve"> </w:t>
      </w:r>
      <w:r w:rsidRPr="00701A2E">
        <w:rPr>
          <w:rFonts w:ascii="Arial" w:eastAsia="Arial" w:hAnsi="Arial" w:cs="Arial"/>
          <w:b/>
          <w:bCs/>
          <w:lang w:eastAsia="en-US"/>
        </w:rPr>
        <w:t>la</w:t>
      </w:r>
      <w:r w:rsidRPr="00701A2E">
        <w:rPr>
          <w:rFonts w:ascii="Arial" w:eastAsia="Arial" w:hAnsi="Arial" w:cs="Arial"/>
          <w:b/>
          <w:bCs/>
          <w:spacing w:val="41"/>
          <w:lang w:eastAsia="en-US"/>
        </w:rPr>
        <w:t xml:space="preserve"> </w:t>
      </w:r>
      <w:r w:rsidRPr="00701A2E">
        <w:rPr>
          <w:rFonts w:ascii="Arial" w:eastAsia="Arial" w:hAnsi="Arial" w:cs="Arial"/>
          <w:b/>
          <w:bCs/>
          <w:spacing w:val="-6"/>
          <w:lang w:eastAsia="en-US"/>
        </w:rPr>
        <w:t>v</w:t>
      </w:r>
      <w:r w:rsidRPr="00701A2E">
        <w:rPr>
          <w:rFonts w:ascii="Arial" w:eastAsia="Arial" w:hAnsi="Arial" w:cs="Arial"/>
          <w:b/>
          <w:bCs/>
          <w:lang w:eastAsia="en-US"/>
        </w:rPr>
        <w:t>ig</w:t>
      </w:r>
      <w:r w:rsidRPr="00701A2E">
        <w:rPr>
          <w:rFonts w:ascii="Arial" w:eastAsia="Arial" w:hAnsi="Arial" w:cs="Arial"/>
          <w:b/>
          <w:bCs/>
          <w:spacing w:val="-6"/>
          <w:lang w:eastAsia="en-US"/>
        </w:rPr>
        <w:t>e</w:t>
      </w:r>
      <w:r w:rsidRPr="00701A2E">
        <w:rPr>
          <w:rFonts w:ascii="Arial" w:eastAsia="Arial" w:hAnsi="Arial" w:cs="Arial"/>
          <w:b/>
          <w:bCs/>
          <w:lang w:eastAsia="en-US"/>
        </w:rPr>
        <w:t>n</w:t>
      </w:r>
      <w:r w:rsidRPr="00701A2E">
        <w:rPr>
          <w:rFonts w:ascii="Arial" w:eastAsia="Arial" w:hAnsi="Arial" w:cs="Arial"/>
          <w:b/>
          <w:bCs/>
          <w:spacing w:val="-2"/>
          <w:lang w:eastAsia="en-US"/>
        </w:rPr>
        <w:t>c</w:t>
      </w:r>
      <w:r w:rsidRPr="00701A2E">
        <w:rPr>
          <w:rFonts w:ascii="Arial" w:eastAsia="Arial" w:hAnsi="Arial" w:cs="Arial"/>
          <w:b/>
          <w:bCs/>
          <w:lang w:eastAsia="en-US"/>
        </w:rPr>
        <w:t>ia</w:t>
      </w:r>
      <w:r w:rsidRPr="00701A2E">
        <w:rPr>
          <w:rFonts w:ascii="Arial" w:eastAsia="Arial" w:hAnsi="Arial" w:cs="Arial"/>
          <w:b/>
          <w:bCs/>
          <w:spacing w:val="37"/>
          <w:lang w:eastAsia="en-US"/>
        </w:rPr>
        <w:t xml:space="preserve"> </w:t>
      </w:r>
      <w:r w:rsidRPr="00701A2E">
        <w:rPr>
          <w:rFonts w:ascii="Arial" w:eastAsia="Arial" w:hAnsi="Arial" w:cs="Arial"/>
          <w:b/>
          <w:bCs/>
          <w:lang w:eastAsia="en-US"/>
        </w:rPr>
        <w:t>d</w:t>
      </w:r>
      <w:r w:rsidRPr="00701A2E">
        <w:rPr>
          <w:rFonts w:ascii="Arial" w:eastAsia="Arial" w:hAnsi="Arial" w:cs="Arial"/>
          <w:b/>
          <w:bCs/>
          <w:spacing w:val="-2"/>
          <w:lang w:eastAsia="en-US"/>
        </w:rPr>
        <w:t>e</w:t>
      </w:r>
      <w:r w:rsidRPr="00701A2E">
        <w:rPr>
          <w:rFonts w:ascii="Arial" w:eastAsia="Arial" w:hAnsi="Arial" w:cs="Arial"/>
          <w:b/>
          <w:bCs/>
          <w:lang w:eastAsia="en-US"/>
        </w:rPr>
        <w:t>l</w:t>
      </w:r>
      <w:r w:rsidRPr="00701A2E">
        <w:rPr>
          <w:rFonts w:ascii="Arial" w:eastAsia="Arial" w:hAnsi="Arial" w:cs="Arial"/>
          <w:b/>
          <w:bCs/>
          <w:spacing w:val="40"/>
          <w:lang w:eastAsia="en-US"/>
        </w:rPr>
        <w:t xml:space="preserve"> </w:t>
      </w:r>
      <w:r w:rsidRPr="00701A2E">
        <w:rPr>
          <w:rFonts w:ascii="Arial" w:eastAsia="Arial" w:hAnsi="Arial" w:cs="Arial"/>
          <w:b/>
          <w:bCs/>
          <w:spacing w:val="-2"/>
          <w:lang w:eastAsia="en-US"/>
        </w:rPr>
        <w:t>c</w:t>
      </w:r>
      <w:r w:rsidRPr="00701A2E">
        <w:rPr>
          <w:rFonts w:ascii="Arial" w:eastAsia="Arial" w:hAnsi="Arial" w:cs="Arial"/>
          <w:b/>
          <w:bCs/>
          <w:spacing w:val="-3"/>
          <w:lang w:eastAsia="en-US"/>
        </w:rPr>
        <w:t>o</w:t>
      </w:r>
      <w:r w:rsidRPr="00701A2E">
        <w:rPr>
          <w:rFonts w:ascii="Arial" w:eastAsia="Arial" w:hAnsi="Arial" w:cs="Arial"/>
          <w:b/>
          <w:bCs/>
          <w:lang w:eastAsia="en-US"/>
        </w:rPr>
        <w:t>nt</w:t>
      </w:r>
      <w:r w:rsidRPr="00701A2E">
        <w:rPr>
          <w:rFonts w:ascii="Arial" w:eastAsia="Arial" w:hAnsi="Arial" w:cs="Arial"/>
          <w:b/>
          <w:bCs/>
          <w:spacing w:val="-2"/>
          <w:lang w:eastAsia="en-US"/>
        </w:rPr>
        <w:t>ra</w:t>
      </w:r>
      <w:r w:rsidRPr="00701A2E">
        <w:rPr>
          <w:rFonts w:ascii="Arial" w:eastAsia="Arial" w:hAnsi="Arial" w:cs="Arial"/>
          <w:b/>
          <w:bCs/>
          <w:lang w:eastAsia="en-US"/>
        </w:rPr>
        <w:t>t</w:t>
      </w:r>
      <w:r w:rsidRPr="00701A2E">
        <w:rPr>
          <w:rFonts w:ascii="Arial" w:eastAsia="Arial" w:hAnsi="Arial" w:cs="Arial"/>
          <w:b/>
          <w:bCs/>
          <w:spacing w:val="4"/>
          <w:lang w:eastAsia="en-US"/>
        </w:rPr>
        <w:t>o</w:t>
      </w:r>
      <w:r w:rsidRPr="00701A2E">
        <w:rPr>
          <w:rFonts w:ascii="Arial" w:eastAsia="Arial" w:hAnsi="Arial" w:cs="Arial"/>
          <w:lang w:eastAsia="en-US"/>
        </w:rPr>
        <w:t>,</w:t>
      </w:r>
      <w:r w:rsidRPr="00701A2E">
        <w:rPr>
          <w:rFonts w:ascii="Arial" w:eastAsia="Arial" w:hAnsi="Arial" w:cs="Arial"/>
          <w:spacing w:val="40"/>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l</w:t>
      </w:r>
      <w:r w:rsidRPr="00701A2E">
        <w:rPr>
          <w:rFonts w:ascii="Arial" w:eastAsia="Arial" w:hAnsi="Arial" w:cs="Arial"/>
          <w:spacing w:val="42"/>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spacing w:val="-5"/>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b/>
          <w:bCs/>
          <w:spacing w:val="43"/>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spacing w:val="-6"/>
          <w:lang w:eastAsia="en-US"/>
        </w:rPr>
        <w:t>e</w:t>
      </w:r>
      <w:r w:rsidRPr="00701A2E">
        <w:rPr>
          <w:rFonts w:ascii="Arial" w:eastAsia="Arial" w:hAnsi="Arial" w:cs="Arial"/>
          <w:b/>
          <w:bCs/>
          <w:lang w:eastAsia="en-US"/>
        </w:rPr>
        <w:t>l</w:t>
      </w:r>
      <w:r w:rsidRPr="00701A2E">
        <w:rPr>
          <w:rFonts w:ascii="Arial" w:eastAsia="Arial" w:hAnsi="Arial" w:cs="Arial"/>
          <w:b/>
          <w:bCs/>
          <w:spacing w:val="46"/>
          <w:lang w:eastAsia="en-US"/>
        </w:rPr>
        <w:t xml:space="preserve"> </w:t>
      </w:r>
      <w:r w:rsidRPr="00701A2E">
        <w:rPr>
          <w:rFonts w:ascii="Arial" w:eastAsia="Arial" w:hAnsi="Arial" w:cs="Arial"/>
          <w:b/>
          <w:bCs/>
          <w:lang w:eastAsia="en-US"/>
        </w:rPr>
        <w:t>C</w:t>
      </w:r>
      <w:r w:rsidRPr="00701A2E">
        <w:rPr>
          <w:rFonts w:ascii="Arial" w:eastAsia="Arial" w:hAnsi="Arial" w:cs="Arial"/>
          <w:b/>
          <w:bCs/>
          <w:spacing w:val="-2"/>
          <w:lang w:eastAsia="en-US"/>
        </w:rPr>
        <w:t>o</w:t>
      </w:r>
      <w:r w:rsidRPr="00701A2E">
        <w:rPr>
          <w:rFonts w:ascii="Arial" w:eastAsia="Arial" w:hAnsi="Arial" w:cs="Arial"/>
          <w:b/>
          <w:bCs/>
          <w:spacing w:val="-6"/>
          <w:lang w:eastAsia="en-US"/>
        </w:rPr>
        <w:t>n</w:t>
      </w:r>
      <w:r w:rsidRPr="00701A2E">
        <w:rPr>
          <w:rFonts w:ascii="Arial" w:eastAsia="Arial" w:hAnsi="Arial" w:cs="Arial"/>
          <w:b/>
          <w:bCs/>
          <w:lang w:eastAsia="en-US"/>
        </w:rPr>
        <w:t>tr</w:t>
      </w:r>
      <w:r w:rsidRPr="00701A2E">
        <w:rPr>
          <w:rFonts w:ascii="Arial" w:eastAsia="Arial" w:hAnsi="Arial" w:cs="Arial"/>
          <w:b/>
          <w:bCs/>
          <w:spacing w:val="-2"/>
          <w:lang w:eastAsia="en-US"/>
        </w:rPr>
        <w:t>a</w:t>
      </w:r>
      <w:r w:rsidRPr="00701A2E">
        <w:rPr>
          <w:rFonts w:ascii="Arial" w:eastAsia="Arial" w:hAnsi="Arial" w:cs="Arial"/>
          <w:b/>
          <w:bCs/>
          <w:lang w:eastAsia="en-US"/>
        </w:rPr>
        <w:t>t</w:t>
      </w:r>
      <w:r w:rsidRPr="00701A2E">
        <w:rPr>
          <w:rFonts w:ascii="Arial" w:eastAsia="Arial" w:hAnsi="Arial" w:cs="Arial"/>
          <w:b/>
          <w:bCs/>
          <w:spacing w:val="-2"/>
          <w:lang w:eastAsia="en-US"/>
        </w:rPr>
        <w:t>o</w:t>
      </w:r>
      <w:r w:rsidRPr="00701A2E">
        <w:rPr>
          <w:rFonts w:ascii="Arial" w:eastAsia="Arial" w:hAnsi="Arial" w:cs="Arial"/>
          <w:lang w:eastAsia="en-US"/>
        </w:rPr>
        <w:t>,</w:t>
      </w:r>
      <w:r w:rsidRPr="00701A2E">
        <w:rPr>
          <w:rFonts w:ascii="Arial" w:eastAsia="Arial" w:hAnsi="Arial" w:cs="Arial"/>
          <w:spacing w:val="40"/>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36"/>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38"/>
          <w:lang w:eastAsia="en-US"/>
        </w:rPr>
        <w:t xml:space="preserve"> </w:t>
      </w:r>
      <w:r w:rsidRPr="00701A2E">
        <w:rPr>
          <w:rFonts w:ascii="Arial" w:eastAsia="Arial" w:hAnsi="Arial" w:cs="Arial"/>
          <w:spacing w:val="-2"/>
          <w:lang w:eastAsia="en-US"/>
        </w:rPr>
        <w:t>o</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na</w:t>
      </w:r>
      <w:r w:rsidRPr="00701A2E">
        <w:rPr>
          <w:rFonts w:ascii="Arial" w:eastAsia="Arial" w:hAnsi="Arial" w:cs="Arial"/>
          <w:lang w:eastAsia="en-US"/>
        </w:rPr>
        <w:t>s</w:t>
      </w:r>
      <w:r w:rsidRPr="00701A2E">
        <w:rPr>
          <w:rFonts w:ascii="Arial" w:eastAsia="Arial" w:hAnsi="Arial" w:cs="Arial"/>
          <w:spacing w:val="38"/>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1"/>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37"/>
          <w:lang w:eastAsia="en-US"/>
        </w:rPr>
        <w:t xml:space="preserve"> </w:t>
      </w:r>
      <w:r w:rsidRPr="00701A2E">
        <w:rPr>
          <w:rFonts w:ascii="Arial" w:eastAsia="Arial" w:hAnsi="Arial" w:cs="Arial"/>
          <w:lang w:eastAsia="en-US"/>
        </w:rPr>
        <w:t>S</w:t>
      </w:r>
      <w:r w:rsidRPr="00701A2E">
        <w:rPr>
          <w:rFonts w:ascii="Arial" w:eastAsia="Arial" w:hAnsi="Arial" w:cs="Arial"/>
          <w:spacing w:val="-2"/>
          <w:lang w:eastAsia="en-US"/>
        </w:rPr>
        <w:t>ubd</w:t>
      </w:r>
      <w:r w:rsidRPr="00701A2E">
        <w:rPr>
          <w:rFonts w:ascii="Arial" w:eastAsia="Arial" w:hAnsi="Arial" w:cs="Arial"/>
          <w:spacing w:val="1"/>
          <w:lang w:eastAsia="en-US"/>
        </w:rPr>
        <w:t>i</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4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w w:val="102"/>
          <w:lang w:eastAsia="en-US"/>
        </w:rPr>
        <w:t xml:space="preserve"> </w:t>
      </w:r>
      <w:r w:rsidRPr="00701A2E">
        <w:rPr>
          <w:rFonts w:ascii="Arial" w:eastAsia="Arial" w:hAnsi="Arial" w:cs="Arial"/>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37"/>
          <w:lang w:eastAsia="en-US"/>
        </w:rPr>
        <w:t xml:space="preserve"> </w:t>
      </w:r>
      <w:r w:rsidRPr="00701A2E">
        <w:rPr>
          <w:rFonts w:ascii="Arial" w:eastAsia="Arial" w:hAnsi="Arial" w:cs="Arial"/>
          <w:spacing w:val="-2"/>
          <w:lang w:eastAsia="en-US"/>
        </w:rPr>
        <w:t>ub</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spacing w:val="37"/>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40"/>
          <w:lang w:eastAsia="en-US"/>
        </w:rPr>
        <w:t xml:space="preserve"> </w:t>
      </w:r>
      <w:r w:rsidRPr="00701A2E">
        <w:rPr>
          <w:rFonts w:ascii="Arial" w:eastAsia="Arial" w:hAnsi="Arial" w:cs="Arial"/>
          <w:lang w:eastAsia="en-US"/>
        </w:rPr>
        <w:t>Periférico Sur 4124, Piso 6, Colonia Jardines del Pedregal, C.P. 01900, Alcaldía Álvaro Obregón, Ciudad de México, o</w:t>
      </w:r>
      <w:r w:rsidRPr="00701A2E">
        <w:rPr>
          <w:rFonts w:ascii="Arial" w:eastAsia="Arial" w:hAnsi="Arial" w:cs="Arial"/>
          <w:spacing w:val="20"/>
          <w:lang w:eastAsia="en-US"/>
        </w:rPr>
        <w:t xml:space="preserve"> </w:t>
      </w:r>
      <w:r w:rsidRPr="00701A2E">
        <w:rPr>
          <w:rFonts w:ascii="Arial" w:eastAsia="Arial" w:hAnsi="Arial" w:cs="Arial"/>
          <w:spacing w:val="-2"/>
          <w:lang w:eastAsia="en-US"/>
        </w:rPr>
        <w:t xml:space="preserve">de manera electrónica a las cuentas </w:t>
      </w:r>
      <w:hyperlink r:id="rId45" w:history="1">
        <w:r w:rsidRPr="00701A2E">
          <w:rPr>
            <w:rFonts w:ascii="Arial" w:eastAsia="Arial" w:hAnsi="Arial" w:cs="Arial"/>
            <w:spacing w:val="-2"/>
            <w:u w:val="single"/>
            <w:lang w:eastAsia="en-US"/>
          </w:rPr>
          <w:t>alberto.lopez@ine.mx</w:t>
        </w:r>
      </w:hyperlink>
      <w:r w:rsidRPr="00701A2E">
        <w:rPr>
          <w:rFonts w:ascii="Arial" w:eastAsia="Arial" w:hAnsi="Arial" w:cs="Arial"/>
          <w:lang w:eastAsia="en-US"/>
        </w:rPr>
        <w:t xml:space="preserve"> y </w:t>
      </w:r>
      <w:hyperlink r:id="rId46" w:history="1">
        <w:r w:rsidRPr="00701A2E">
          <w:rPr>
            <w:rFonts w:ascii="Arial" w:eastAsia="Arial" w:hAnsi="Arial" w:cs="Arial"/>
            <w:u w:val="single"/>
            <w:lang w:eastAsia="en-US"/>
          </w:rPr>
          <w:t>cesar.sanchezr@ine.mx</w:t>
        </w:r>
      </w:hyperlink>
      <w:r w:rsidRPr="00701A2E">
        <w:rPr>
          <w:rFonts w:ascii="Arial" w:eastAsia="Arial" w:hAnsi="Arial" w:cs="Arial"/>
          <w:lang w:eastAsia="en-US"/>
        </w:rPr>
        <w:t xml:space="preserve">. </w:t>
      </w:r>
    </w:p>
    <w:p w14:paraId="5860FCCB" w14:textId="77777777" w:rsidR="00701A2E" w:rsidRPr="00701A2E" w:rsidRDefault="00701A2E" w:rsidP="00701A2E">
      <w:pPr>
        <w:kinsoku w:val="0"/>
        <w:overflowPunct w:val="0"/>
        <w:spacing w:line="245" w:lineRule="auto"/>
        <w:ind w:right="75"/>
        <w:jc w:val="both"/>
        <w:rPr>
          <w:rFonts w:ascii="Arial" w:eastAsia="Arial" w:hAnsi="Arial" w:cs="Arial"/>
          <w:lang w:eastAsia="en-US"/>
        </w:rPr>
      </w:pPr>
    </w:p>
    <w:p w14:paraId="1BCECD3E" w14:textId="77777777" w:rsidR="00701A2E" w:rsidRPr="00701A2E" w:rsidRDefault="00701A2E" w:rsidP="00701A2E">
      <w:pPr>
        <w:kinsoku w:val="0"/>
        <w:overflowPunct w:val="0"/>
        <w:spacing w:line="245" w:lineRule="auto"/>
        <w:ind w:right="75"/>
        <w:jc w:val="both"/>
        <w:rPr>
          <w:rFonts w:ascii="Arial" w:eastAsia="Arial" w:hAnsi="Arial" w:cs="Arial"/>
          <w:lang w:eastAsia="en-US"/>
        </w:rPr>
      </w:pPr>
      <w:r w:rsidRPr="00701A2E">
        <w:rPr>
          <w:rFonts w:ascii="Arial" w:eastAsia="Arial" w:hAnsi="Arial" w:cs="Arial"/>
          <w:b/>
          <w:bCs/>
          <w:u w:val="single"/>
          <w:lang w:eastAsia="en-US"/>
        </w:rPr>
        <w:t>De no entregar el escrito requerido en el plazo establecido, se aplicará la pena convencional correspondiente, señalada en el numeral 8. Penas Convencionales de la Convocatoria.</w:t>
      </w:r>
      <w:bookmarkEnd w:id="1389"/>
    </w:p>
    <w:p w14:paraId="67A480AA" w14:textId="77777777" w:rsidR="00701A2E" w:rsidRPr="00701A2E" w:rsidRDefault="00701A2E" w:rsidP="00701A2E">
      <w:pPr>
        <w:ind w:right="75"/>
        <w:jc w:val="center"/>
        <w:rPr>
          <w:rFonts w:ascii="Arial" w:eastAsia="Arial" w:hAnsi="Arial" w:cs="Arial"/>
          <w:b/>
          <w:bCs/>
          <w:u w:val="single"/>
          <w:lang w:eastAsia="en-US"/>
        </w:rPr>
      </w:pPr>
      <w:r w:rsidRPr="00701A2E">
        <w:rPr>
          <w:rFonts w:ascii="Arial" w:eastAsia="Arial" w:hAnsi="Arial" w:cs="Arial"/>
          <w:b/>
          <w:bCs/>
          <w:u w:val="single"/>
          <w:lang w:eastAsia="en-US"/>
        </w:rPr>
        <w:t>Tabla 7.</w:t>
      </w:r>
    </w:p>
    <w:p w14:paraId="2CE8DBFE" w14:textId="77777777" w:rsidR="00701A2E" w:rsidRPr="00701A2E" w:rsidRDefault="00701A2E" w:rsidP="00701A2E">
      <w:pPr>
        <w:ind w:right="75"/>
        <w:jc w:val="center"/>
        <w:rPr>
          <w:rFonts w:ascii="Arial" w:eastAsia="Arial" w:hAnsi="Arial" w:cs="Arial"/>
          <w:b/>
          <w:bCs/>
          <w:u w:val="single"/>
          <w:lang w:eastAsia="en-US"/>
        </w:rPr>
      </w:pPr>
      <w:r w:rsidRPr="00701A2E">
        <w:rPr>
          <w:rFonts w:ascii="Arial" w:eastAsia="Arial" w:hAnsi="Arial" w:cs="Arial"/>
          <w:b/>
          <w:bCs/>
          <w:u w:val="single"/>
          <w:lang w:eastAsia="en-US"/>
        </w:rPr>
        <w:t>Extensión y cantidad de los servicios requeridos</w:t>
      </w:r>
    </w:p>
    <w:p w14:paraId="7C4C57C4" w14:textId="77777777" w:rsidR="00701A2E" w:rsidRPr="00701A2E" w:rsidRDefault="00701A2E" w:rsidP="00701A2E">
      <w:pPr>
        <w:ind w:right="75"/>
        <w:jc w:val="center"/>
        <w:rPr>
          <w:rFonts w:ascii="Arial" w:eastAsia="Arial" w:hAnsi="Arial" w:cs="Arial"/>
          <w:lang w:eastAsia="en-US"/>
        </w:rPr>
      </w:pPr>
    </w:p>
    <w:tbl>
      <w:tblPr>
        <w:tblStyle w:val="NormalTable010"/>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89"/>
        <w:gridCol w:w="5102"/>
        <w:gridCol w:w="2014"/>
        <w:gridCol w:w="992"/>
      </w:tblGrid>
      <w:tr w:rsidR="00701A2E" w:rsidRPr="00701A2E" w14:paraId="715963C3" w14:textId="77777777" w:rsidTr="000D2FC5">
        <w:trPr>
          <w:trHeight w:val="369"/>
          <w:jc w:val="center"/>
        </w:trPr>
        <w:tc>
          <w:tcPr>
            <w:tcW w:w="989" w:type="dxa"/>
            <w:shd w:val="clear" w:color="auto" w:fill="FF33CC"/>
            <w:vAlign w:val="center"/>
          </w:tcPr>
          <w:p w14:paraId="17CFF8C3" w14:textId="77777777" w:rsidR="00701A2E" w:rsidRPr="00701A2E" w:rsidRDefault="00701A2E" w:rsidP="00701A2E">
            <w:pPr>
              <w:spacing w:before="92"/>
              <w:ind w:right="75"/>
              <w:jc w:val="center"/>
              <w:rPr>
                <w:rFonts w:ascii="Arial" w:eastAsia="Arial Narrow" w:hAnsi="Arial" w:cs="Arial"/>
                <w:b/>
                <w:sz w:val="16"/>
                <w:szCs w:val="16"/>
              </w:rPr>
            </w:pPr>
            <w:r w:rsidRPr="00701A2E">
              <w:rPr>
                <w:rFonts w:ascii="Arial" w:eastAsia="Arial Narrow" w:hAnsi="Arial" w:cs="Arial"/>
                <w:b/>
                <w:sz w:val="16"/>
                <w:szCs w:val="16"/>
              </w:rPr>
              <w:t>Concepto</w:t>
            </w:r>
          </w:p>
        </w:tc>
        <w:tc>
          <w:tcPr>
            <w:tcW w:w="5102" w:type="dxa"/>
            <w:shd w:val="clear" w:color="auto" w:fill="FF33CC"/>
            <w:vAlign w:val="center"/>
          </w:tcPr>
          <w:p w14:paraId="2086FC60" w14:textId="77777777" w:rsidR="00701A2E" w:rsidRPr="00701A2E" w:rsidRDefault="00701A2E" w:rsidP="00701A2E">
            <w:pPr>
              <w:spacing w:before="92"/>
              <w:ind w:right="75"/>
              <w:jc w:val="center"/>
              <w:rPr>
                <w:rFonts w:ascii="Arial" w:eastAsia="Arial Narrow" w:hAnsi="Arial" w:cs="Arial"/>
                <w:b/>
                <w:sz w:val="16"/>
                <w:szCs w:val="16"/>
              </w:rPr>
            </w:pPr>
            <w:r w:rsidRPr="00701A2E">
              <w:rPr>
                <w:rFonts w:ascii="Arial" w:eastAsia="Arial Narrow" w:hAnsi="Arial" w:cs="Arial"/>
                <w:b/>
                <w:sz w:val="16"/>
                <w:szCs w:val="16"/>
              </w:rPr>
              <w:t>Descripción</w:t>
            </w:r>
            <w:r w:rsidRPr="00701A2E">
              <w:rPr>
                <w:rFonts w:ascii="Arial" w:eastAsia="Arial Narrow" w:hAnsi="Arial" w:cs="Arial"/>
                <w:b/>
                <w:spacing w:val="-4"/>
                <w:sz w:val="16"/>
                <w:szCs w:val="16"/>
              </w:rPr>
              <w:t xml:space="preserve"> </w:t>
            </w:r>
            <w:r w:rsidRPr="00701A2E">
              <w:rPr>
                <w:rFonts w:ascii="Arial" w:eastAsia="Arial Narrow" w:hAnsi="Arial" w:cs="Arial"/>
                <w:b/>
                <w:sz w:val="16"/>
                <w:szCs w:val="16"/>
              </w:rPr>
              <w:t>detallada</w:t>
            </w:r>
            <w:r w:rsidRPr="00701A2E">
              <w:rPr>
                <w:rFonts w:ascii="Arial" w:eastAsia="Arial Narrow" w:hAnsi="Arial" w:cs="Arial"/>
                <w:b/>
                <w:spacing w:val="-3"/>
                <w:sz w:val="16"/>
                <w:szCs w:val="16"/>
              </w:rPr>
              <w:t xml:space="preserve"> </w:t>
            </w:r>
            <w:r w:rsidRPr="00701A2E">
              <w:rPr>
                <w:rFonts w:ascii="Arial" w:eastAsia="Arial Narrow" w:hAnsi="Arial" w:cs="Arial"/>
                <w:b/>
                <w:sz w:val="16"/>
                <w:szCs w:val="16"/>
              </w:rPr>
              <w:t>del</w:t>
            </w:r>
            <w:r w:rsidRPr="00701A2E">
              <w:rPr>
                <w:rFonts w:ascii="Arial" w:eastAsia="Arial Narrow" w:hAnsi="Arial" w:cs="Arial"/>
                <w:b/>
                <w:spacing w:val="-1"/>
                <w:sz w:val="16"/>
                <w:szCs w:val="16"/>
              </w:rPr>
              <w:t xml:space="preserve"> </w:t>
            </w:r>
            <w:r w:rsidRPr="00701A2E">
              <w:rPr>
                <w:rFonts w:ascii="Arial" w:eastAsia="Arial Narrow" w:hAnsi="Arial" w:cs="Arial"/>
                <w:b/>
                <w:sz w:val="16"/>
                <w:szCs w:val="16"/>
              </w:rPr>
              <w:t>servicio</w:t>
            </w:r>
          </w:p>
        </w:tc>
        <w:tc>
          <w:tcPr>
            <w:tcW w:w="2014" w:type="dxa"/>
            <w:shd w:val="clear" w:color="auto" w:fill="FF33CC"/>
            <w:vAlign w:val="center"/>
          </w:tcPr>
          <w:p w14:paraId="758CB6CE" w14:textId="77777777" w:rsidR="00701A2E" w:rsidRPr="00701A2E" w:rsidRDefault="00701A2E" w:rsidP="00701A2E">
            <w:pPr>
              <w:spacing w:before="92"/>
              <w:ind w:right="75"/>
              <w:jc w:val="center"/>
              <w:rPr>
                <w:rFonts w:ascii="Arial" w:eastAsia="Arial Narrow" w:hAnsi="Arial" w:cs="Arial"/>
                <w:b/>
                <w:sz w:val="16"/>
                <w:szCs w:val="16"/>
              </w:rPr>
            </w:pPr>
            <w:r w:rsidRPr="00701A2E">
              <w:rPr>
                <w:rFonts w:ascii="Arial" w:eastAsia="Arial Narrow" w:hAnsi="Arial" w:cs="Arial"/>
                <w:b/>
                <w:sz w:val="16"/>
                <w:szCs w:val="16"/>
              </w:rPr>
              <w:t>Cantidad</w:t>
            </w:r>
            <w:r w:rsidRPr="00701A2E">
              <w:rPr>
                <w:rFonts w:ascii="Arial" w:eastAsia="Arial Narrow" w:hAnsi="Arial" w:cs="Arial"/>
                <w:b/>
                <w:spacing w:val="-1"/>
                <w:sz w:val="16"/>
                <w:szCs w:val="16"/>
              </w:rPr>
              <w:t xml:space="preserve"> </w:t>
            </w:r>
            <w:r w:rsidRPr="00701A2E">
              <w:rPr>
                <w:rFonts w:ascii="Arial" w:eastAsia="Arial Narrow" w:hAnsi="Arial" w:cs="Arial"/>
                <w:b/>
                <w:sz w:val="16"/>
                <w:szCs w:val="16"/>
              </w:rPr>
              <w:t>requerida</w:t>
            </w:r>
          </w:p>
        </w:tc>
        <w:tc>
          <w:tcPr>
            <w:tcW w:w="992" w:type="dxa"/>
            <w:shd w:val="clear" w:color="auto" w:fill="FF33CC"/>
            <w:vAlign w:val="center"/>
          </w:tcPr>
          <w:p w14:paraId="324DE510" w14:textId="77777777" w:rsidR="00701A2E" w:rsidRPr="00701A2E" w:rsidRDefault="00701A2E" w:rsidP="00701A2E">
            <w:pPr>
              <w:spacing w:line="180" w:lineRule="atLeast"/>
              <w:ind w:right="75"/>
              <w:jc w:val="center"/>
              <w:rPr>
                <w:rFonts w:ascii="Arial" w:eastAsia="Arial Narrow" w:hAnsi="Arial" w:cs="Arial"/>
                <w:b/>
                <w:sz w:val="16"/>
                <w:szCs w:val="16"/>
              </w:rPr>
            </w:pPr>
            <w:r w:rsidRPr="00701A2E">
              <w:rPr>
                <w:rFonts w:ascii="Arial" w:eastAsia="Arial Narrow" w:hAnsi="Arial" w:cs="Arial"/>
                <w:b/>
                <w:sz w:val="16"/>
                <w:szCs w:val="16"/>
              </w:rPr>
              <w:t>Unidad</w:t>
            </w:r>
            <w:r w:rsidRPr="00701A2E">
              <w:rPr>
                <w:rFonts w:ascii="Arial" w:eastAsia="Arial Narrow" w:hAnsi="Arial" w:cs="Arial"/>
                <w:b/>
                <w:spacing w:val="1"/>
                <w:sz w:val="16"/>
                <w:szCs w:val="16"/>
              </w:rPr>
              <w:t xml:space="preserve"> </w:t>
            </w:r>
            <w:r w:rsidRPr="00701A2E">
              <w:rPr>
                <w:rFonts w:ascii="Arial" w:eastAsia="Arial Narrow" w:hAnsi="Arial" w:cs="Arial"/>
                <w:b/>
                <w:spacing w:val="-1"/>
                <w:sz w:val="16"/>
                <w:szCs w:val="16"/>
              </w:rPr>
              <w:t>de</w:t>
            </w:r>
            <w:r w:rsidRPr="00701A2E">
              <w:rPr>
                <w:rFonts w:ascii="Arial" w:eastAsia="Arial Narrow" w:hAnsi="Arial" w:cs="Arial"/>
                <w:b/>
                <w:spacing w:val="-7"/>
                <w:sz w:val="16"/>
                <w:szCs w:val="16"/>
              </w:rPr>
              <w:t xml:space="preserve"> </w:t>
            </w:r>
            <w:r w:rsidRPr="00701A2E">
              <w:rPr>
                <w:rFonts w:ascii="Arial" w:eastAsia="Arial Narrow" w:hAnsi="Arial" w:cs="Arial"/>
                <w:b/>
                <w:spacing w:val="-1"/>
                <w:sz w:val="16"/>
                <w:szCs w:val="16"/>
              </w:rPr>
              <w:t>medida</w:t>
            </w:r>
          </w:p>
        </w:tc>
      </w:tr>
      <w:tr w:rsidR="00701A2E" w:rsidRPr="00701A2E" w14:paraId="5649901B" w14:textId="77777777" w:rsidTr="000D2FC5">
        <w:trPr>
          <w:trHeight w:val="340"/>
          <w:jc w:val="center"/>
        </w:trPr>
        <w:tc>
          <w:tcPr>
            <w:tcW w:w="989" w:type="dxa"/>
            <w:shd w:val="clear" w:color="auto" w:fill="FF33CC"/>
            <w:vAlign w:val="center"/>
          </w:tcPr>
          <w:p w14:paraId="0D551E96" w14:textId="77777777" w:rsidR="00701A2E" w:rsidRPr="00701A2E" w:rsidRDefault="00701A2E" w:rsidP="00701A2E">
            <w:pPr>
              <w:spacing w:line="162" w:lineRule="exact"/>
              <w:ind w:right="75"/>
              <w:jc w:val="center"/>
              <w:rPr>
                <w:rFonts w:ascii="Arial" w:eastAsia="Arial Narrow" w:hAnsi="Arial" w:cs="Arial"/>
                <w:b/>
                <w:bCs/>
                <w:sz w:val="16"/>
                <w:szCs w:val="16"/>
              </w:rPr>
            </w:pPr>
            <w:r w:rsidRPr="00701A2E">
              <w:rPr>
                <w:rFonts w:ascii="Arial" w:eastAsia="Arial Narrow" w:hAnsi="Arial" w:cs="Arial"/>
                <w:b/>
                <w:bCs/>
                <w:sz w:val="16"/>
                <w:szCs w:val="16"/>
              </w:rPr>
              <w:t>A</w:t>
            </w:r>
          </w:p>
        </w:tc>
        <w:tc>
          <w:tcPr>
            <w:tcW w:w="5102" w:type="dxa"/>
            <w:vAlign w:val="center"/>
          </w:tcPr>
          <w:p w14:paraId="158325F4" w14:textId="77777777" w:rsidR="00701A2E" w:rsidRPr="00701A2E" w:rsidRDefault="00701A2E" w:rsidP="00701A2E">
            <w:pPr>
              <w:spacing w:line="162" w:lineRule="exact"/>
              <w:ind w:right="75"/>
              <w:rPr>
                <w:rFonts w:ascii="Arial" w:eastAsia="Arial Narrow" w:hAnsi="Arial" w:cs="Arial"/>
                <w:sz w:val="16"/>
                <w:szCs w:val="16"/>
              </w:rPr>
            </w:pPr>
            <w:r w:rsidRPr="00701A2E">
              <w:rPr>
                <w:rFonts w:ascii="Arial" w:eastAsia="Arial Narrow" w:hAnsi="Arial" w:cs="Arial"/>
                <w:sz w:val="16"/>
                <w:szCs w:val="16"/>
              </w:rPr>
              <w:t>Mantenimiento</w:t>
            </w:r>
            <w:r w:rsidRPr="00701A2E">
              <w:rPr>
                <w:rFonts w:ascii="Arial" w:eastAsia="Arial Narrow" w:hAnsi="Arial" w:cs="Arial"/>
                <w:spacing w:val="-3"/>
                <w:sz w:val="16"/>
                <w:szCs w:val="16"/>
              </w:rPr>
              <w:t xml:space="preserve"> </w:t>
            </w:r>
            <w:r w:rsidRPr="00701A2E">
              <w:rPr>
                <w:rFonts w:ascii="Arial" w:eastAsia="Arial Narrow" w:hAnsi="Arial" w:cs="Arial"/>
                <w:sz w:val="16"/>
                <w:szCs w:val="16"/>
              </w:rPr>
              <w:t>de</w:t>
            </w:r>
            <w:r w:rsidRPr="00701A2E">
              <w:rPr>
                <w:rFonts w:ascii="Arial" w:eastAsia="Arial Narrow" w:hAnsi="Arial" w:cs="Arial"/>
                <w:spacing w:val="-3"/>
                <w:sz w:val="16"/>
                <w:szCs w:val="16"/>
              </w:rPr>
              <w:t xml:space="preserve"> </w:t>
            </w:r>
            <w:r w:rsidRPr="00701A2E">
              <w:rPr>
                <w:rFonts w:ascii="Arial" w:eastAsia="Arial Narrow" w:hAnsi="Arial" w:cs="Arial"/>
                <w:sz w:val="16"/>
                <w:szCs w:val="16"/>
              </w:rPr>
              <w:t>áreas</w:t>
            </w:r>
            <w:r w:rsidRPr="00701A2E">
              <w:rPr>
                <w:rFonts w:ascii="Arial" w:eastAsia="Arial Narrow" w:hAnsi="Arial" w:cs="Arial"/>
                <w:spacing w:val="-1"/>
                <w:sz w:val="16"/>
                <w:szCs w:val="16"/>
              </w:rPr>
              <w:t xml:space="preserve"> </w:t>
            </w:r>
            <w:r w:rsidRPr="00701A2E">
              <w:rPr>
                <w:rFonts w:ascii="Arial" w:eastAsia="Arial Narrow" w:hAnsi="Arial" w:cs="Arial"/>
                <w:sz w:val="16"/>
                <w:szCs w:val="16"/>
              </w:rPr>
              <w:t>de</w:t>
            </w:r>
            <w:r w:rsidRPr="00701A2E">
              <w:rPr>
                <w:rFonts w:ascii="Arial" w:eastAsia="Arial Narrow" w:hAnsi="Arial" w:cs="Arial"/>
                <w:spacing w:val="-5"/>
                <w:sz w:val="16"/>
                <w:szCs w:val="16"/>
              </w:rPr>
              <w:t xml:space="preserve"> </w:t>
            </w:r>
            <w:r w:rsidRPr="00701A2E">
              <w:rPr>
                <w:rFonts w:ascii="Arial" w:eastAsia="Arial Narrow" w:hAnsi="Arial" w:cs="Arial"/>
                <w:sz w:val="16"/>
                <w:szCs w:val="16"/>
              </w:rPr>
              <w:t>césped.</w:t>
            </w:r>
          </w:p>
        </w:tc>
        <w:tc>
          <w:tcPr>
            <w:tcW w:w="2014" w:type="dxa"/>
            <w:vAlign w:val="center"/>
          </w:tcPr>
          <w:p w14:paraId="6353C3BA" w14:textId="77777777" w:rsidR="00701A2E" w:rsidRPr="00701A2E" w:rsidRDefault="00701A2E" w:rsidP="00701A2E">
            <w:pPr>
              <w:spacing w:line="162" w:lineRule="exact"/>
              <w:ind w:right="75"/>
              <w:jc w:val="center"/>
              <w:rPr>
                <w:rFonts w:ascii="Arial" w:eastAsia="Arial Narrow" w:hAnsi="Arial" w:cs="Arial"/>
                <w:sz w:val="16"/>
                <w:szCs w:val="16"/>
              </w:rPr>
            </w:pPr>
            <w:r w:rsidRPr="00701A2E">
              <w:rPr>
                <w:rFonts w:ascii="Arial" w:eastAsia="Arial Narrow" w:hAnsi="Arial" w:cs="Arial"/>
                <w:sz w:val="16"/>
                <w:szCs w:val="16"/>
              </w:rPr>
              <w:t>3,423.44</w:t>
            </w:r>
          </w:p>
        </w:tc>
        <w:tc>
          <w:tcPr>
            <w:tcW w:w="992" w:type="dxa"/>
            <w:vAlign w:val="center"/>
          </w:tcPr>
          <w:p w14:paraId="1F88985B" w14:textId="77777777" w:rsidR="00701A2E" w:rsidRPr="00701A2E" w:rsidRDefault="00701A2E" w:rsidP="00701A2E">
            <w:pPr>
              <w:spacing w:line="162" w:lineRule="exact"/>
              <w:ind w:right="75"/>
              <w:jc w:val="center"/>
              <w:rPr>
                <w:rFonts w:ascii="Arial" w:eastAsia="Arial Narrow" w:hAnsi="Arial" w:cs="Arial"/>
                <w:sz w:val="16"/>
                <w:szCs w:val="16"/>
              </w:rPr>
            </w:pPr>
            <w:r w:rsidRPr="00701A2E">
              <w:rPr>
                <w:rFonts w:ascii="Arial" w:eastAsia="Arial Narrow" w:hAnsi="Arial" w:cs="Arial"/>
                <w:sz w:val="16"/>
                <w:szCs w:val="16"/>
              </w:rPr>
              <w:t>m2</w:t>
            </w:r>
          </w:p>
        </w:tc>
      </w:tr>
      <w:tr w:rsidR="00701A2E" w:rsidRPr="00701A2E" w14:paraId="5EA5E2BE" w14:textId="77777777" w:rsidTr="000D2FC5">
        <w:trPr>
          <w:trHeight w:val="340"/>
          <w:jc w:val="center"/>
        </w:trPr>
        <w:tc>
          <w:tcPr>
            <w:tcW w:w="989" w:type="dxa"/>
            <w:shd w:val="clear" w:color="auto" w:fill="FF33CC"/>
            <w:vAlign w:val="center"/>
          </w:tcPr>
          <w:p w14:paraId="5F2A4CB9" w14:textId="77777777" w:rsidR="00701A2E" w:rsidRPr="00701A2E" w:rsidRDefault="00701A2E" w:rsidP="00701A2E">
            <w:pPr>
              <w:spacing w:line="162" w:lineRule="exact"/>
              <w:ind w:right="75"/>
              <w:jc w:val="center"/>
              <w:rPr>
                <w:rFonts w:ascii="Arial" w:eastAsia="Arial Narrow" w:hAnsi="Arial" w:cs="Arial"/>
                <w:b/>
                <w:bCs/>
                <w:sz w:val="16"/>
                <w:szCs w:val="16"/>
              </w:rPr>
            </w:pPr>
            <w:r w:rsidRPr="00701A2E">
              <w:rPr>
                <w:rFonts w:ascii="Arial" w:eastAsia="Arial Narrow" w:hAnsi="Arial" w:cs="Arial"/>
                <w:b/>
                <w:bCs/>
                <w:sz w:val="16"/>
                <w:szCs w:val="16"/>
              </w:rPr>
              <w:t>B</w:t>
            </w:r>
          </w:p>
        </w:tc>
        <w:tc>
          <w:tcPr>
            <w:tcW w:w="5102" w:type="dxa"/>
            <w:vAlign w:val="center"/>
          </w:tcPr>
          <w:p w14:paraId="74CE4B24" w14:textId="77777777" w:rsidR="00701A2E" w:rsidRPr="00701A2E" w:rsidRDefault="00701A2E" w:rsidP="00701A2E">
            <w:pPr>
              <w:spacing w:line="162" w:lineRule="exact"/>
              <w:ind w:right="75"/>
              <w:rPr>
                <w:rFonts w:ascii="Arial" w:eastAsia="Arial Narrow" w:hAnsi="Arial" w:cs="Arial"/>
                <w:sz w:val="16"/>
                <w:szCs w:val="16"/>
              </w:rPr>
            </w:pPr>
            <w:r w:rsidRPr="00701A2E">
              <w:rPr>
                <w:rFonts w:ascii="Arial" w:eastAsia="Arial Narrow" w:hAnsi="Arial" w:cs="Arial"/>
                <w:sz w:val="16"/>
                <w:szCs w:val="16"/>
              </w:rPr>
              <w:t>Mantenimiento de áreas para deshierbe</w:t>
            </w:r>
          </w:p>
        </w:tc>
        <w:tc>
          <w:tcPr>
            <w:tcW w:w="2014" w:type="dxa"/>
            <w:vAlign w:val="center"/>
          </w:tcPr>
          <w:p w14:paraId="2925A089" w14:textId="77777777" w:rsidR="00701A2E" w:rsidRPr="00701A2E" w:rsidRDefault="00701A2E" w:rsidP="00701A2E">
            <w:pPr>
              <w:spacing w:line="162" w:lineRule="exact"/>
              <w:ind w:right="75"/>
              <w:jc w:val="center"/>
              <w:rPr>
                <w:rFonts w:ascii="Arial" w:eastAsia="Arial Narrow" w:hAnsi="Arial" w:cs="Arial"/>
                <w:sz w:val="16"/>
                <w:szCs w:val="16"/>
              </w:rPr>
            </w:pPr>
            <w:r w:rsidRPr="00701A2E">
              <w:rPr>
                <w:rFonts w:ascii="Arial" w:eastAsia="Arial Narrow" w:hAnsi="Arial" w:cs="Arial"/>
                <w:sz w:val="16"/>
                <w:szCs w:val="16"/>
              </w:rPr>
              <w:t>20,863.67</w:t>
            </w:r>
          </w:p>
        </w:tc>
        <w:tc>
          <w:tcPr>
            <w:tcW w:w="992" w:type="dxa"/>
            <w:vAlign w:val="center"/>
          </w:tcPr>
          <w:p w14:paraId="238C765F" w14:textId="77777777" w:rsidR="00701A2E" w:rsidRPr="00701A2E" w:rsidRDefault="00701A2E" w:rsidP="00701A2E">
            <w:pPr>
              <w:spacing w:line="162" w:lineRule="exact"/>
              <w:ind w:right="75"/>
              <w:jc w:val="center"/>
              <w:rPr>
                <w:rFonts w:ascii="Arial" w:eastAsia="Arial Narrow" w:hAnsi="Arial" w:cs="Arial"/>
                <w:sz w:val="16"/>
                <w:szCs w:val="16"/>
              </w:rPr>
            </w:pPr>
            <w:r w:rsidRPr="00701A2E">
              <w:rPr>
                <w:rFonts w:ascii="Arial" w:eastAsia="Arial Narrow" w:hAnsi="Arial" w:cs="Arial"/>
                <w:sz w:val="16"/>
                <w:szCs w:val="16"/>
              </w:rPr>
              <w:t>m2</w:t>
            </w:r>
          </w:p>
        </w:tc>
      </w:tr>
      <w:tr w:rsidR="00701A2E" w:rsidRPr="00701A2E" w14:paraId="55BDF063" w14:textId="77777777" w:rsidTr="000D2FC5">
        <w:trPr>
          <w:trHeight w:val="340"/>
          <w:jc w:val="center"/>
        </w:trPr>
        <w:tc>
          <w:tcPr>
            <w:tcW w:w="989" w:type="dxa"/>
            <w:shd w:val="clear" w:color="auto" w:fill="FF33CC"/>
            <w:vAlign w:val="center"/>
          </w:tcPr>
          <w:p w14:paraId="1CF870C3" w14:textId="77777777" w:rsidR="00701A2E" w:rsidRPr="00701A2E" w:rsidRDefault="00701A2E" w:rsidP="00701A2E">
            <w:pPr>
              <w:spacing w:before="1"/>
              <w:ind w:right="75"/>
              <w:jc w:val="center"/>
              <w:rPr>
                <w:rFonts w:ascii="Arial" w:eastAsia="Arial Narrow" w:hAnsi="Arial" w:cs="Arial"/>
                <w:b/>
                <w:bCs/>
                <w:sz w:val="16"/>
                <w:szCs w:val="16"/>
              </w:rPr>
            </w:pPr>
            <w:r w:rsidRPr="00701A2E">
              <w:rPr>
                <w:rFonts w:ascii="Arial" w:eastAsia="Arial Narrow" w:hAnsi="Arial" w:cs="Arial"/>
                <w:b/>
                <w:bCs/>
                <w:sz w:val="16"/>
                <w:szCs w:val="16"/>
              </w:rPr>
              <w:lastRenderedPageBreak/>
              <w:t>C</w:t>
            </w:r>
          </w:p>
        </w:tc>
        <w:tc>
          <w:tcPr>
            <w:tcW w:w="5102" w:type="dxa"/>
            <w:vAlign w:val="center"/>
          </w:tcPr>
          <w:p w14:paraId="020AA53C" w14:textId="77777777" w:rsidR="00701A2E" w:rsidRPr="00701A2E" w:rsidRDefault="00701A2E" w:rsidP="00701A2E">
            <w:pPr>
              <w:spacing w:before="1"/>
              <w:ind w:right="75"/>
              <w:rPr>
                <w:rFonts w:ascii="Arial" w:eastAsia="Arial Narrow" w:hAnsi="Arial" w:cs="Arial"/>
                <w:sz w:val="16"/>
                <w:szCs w:val="16"/>
              </w:rPr>
            </w:pPr>
            <w:r w:rsidRPr="00701A2E">
              <w:rPr>
                <w:rFonts w:ascii="Arial" w:eastAsia="Arial Narrow" w:hAnsi="Arial" w:cs="Arial"/>
                <w:sz w:val="16"/>
                <w:szCs w:val="16"/>
              </w:rPr>
              <w:t>Mantenimiento</w:t>
            </w:r>
            <w:r w:rsidRPr="00701A2E">
              <w:rPr>
                <w:rFonts w:ascii="Arial" w:eastAsia="Arial Narrow" w:hAnsi="Arial" w:cs="Arial"/>
                <w:spacing w:val="-3"/>
                <w:sz w:val="16"/>
                <w:szCs w:val="16"/>
              </w:rPr>
              <w:t xml:space="preserve"> </w:t>
            </w:r>
            <w:r w:rsidRPr="00701A2E">
              <w:rPr>
                <w:rFonts w:ascii="Arial" w:eastAsia="Arial Narrow" w:hAnsi="Arial" w:cs="Arial"/>
                <w:sz w:val="16"/>
                <w:szCs w:val="16"/>
              </w:rPr>
              <w:t>de</w:t>
            </w:r>
            <w:r w:rsidRPr="00701A2E">
              <w:rPr>
                <w:rFonts w:ascii="Arial" w:eastAsia="Arial Narrow" w:hAnsi="Arial" w:cs="Arial"/>
                <w:spacing w:val="-5"/>
                <w:sz w:val="16"/>
                <w:szCs w:val="16"/>
              </w:rPr>
              <w:t xml:space="preserve"> </w:t>
            </w:r>
            <w:r w:rsidRPr="00701A2E">
              <w:rPr>
                <w:rFonts w:ascii="Arial" w:eastAsia="Arial Narrow" w:hAnsi="Arial" w:cs="Arial"/>
                <w:sz w:val="16"/>
                <w:szCs w:val="16"/>
              </w:rPr>
              <w:t>jardineras ornamentales.</w:t>
            </w:r>
          </w:p>
        </w:tc>
        <w:tc>
          <w:tcPr>
            <w:tcW w:w="2014" w:type="dxa"/>
            <w:vAlign w:val="center"/>
          </w:tcPr>
          <w:p w14:paraId="6D71B1B5" w14:textId="77777777" w:rsidR="00701A2E" w:rsidRPr="00701A2E" w:rsidRDefault="00701A2E" w:rsidP="00701A2E">
            <w:pPr>
              <w:spacing w:before="1"/>
              <w:ind w:right="75"/>
              <w:jc w:val="center"/>
              <w:rPr>
                <w:rFonts w:ascii="Arial" w:eastAsia="Arial Narrow" w:hAnsi="Arial" w:cs="Arial"/>
                <w:sz w:val="16"/>
                <w:szCs w:val="16"/>
              </w:rPr>
            </w:pPr>
            <w:r w:rsidRPr="00701A2E">
              <w:rPr>
                <w:rFonts w:ascii="Arial" w:eastAsia="Arial Narrow" w:hAnsi="Arial" w:cs="Arial"/>
                <w:sz w:val="16"/>
                <w:szCs w:val="16"/>
              </w:rPr>
              <w:t>28</w:t>
            </w:r>
          </w:p>
        </w:tc>
        <w:tc>
          <w:tcPr>
            <w:tcW w:w="992" w:type="dxa"/>
            <w:vAlign w:val="center"/>
          </w:tcPr>
          <w:p w14:paraId="3DBB4E77" w14:textId="77777777" w:rsidR="00701A2E" w:rsidRPr="00701A2E" w:rsidRDefault="00701A2E" w:rsidP="00701A2E">
            <w:pPr>
              <w:spacing w:before="1"/>
              <w:ind w:right="75"/>
              <w:jc w:val="center"/>
              <w:rPr>
                <w:rFonts w:ascii="Arial" w:eastAsia="Arial Narrow" w:hAnsi="Arial" w:cs="Arial"/>
                <w:sz w:val="16"/>
                <w:szCs w:val="16"/>
              </w:rPr>
            </w:pPr>
            <w:r w:rsidRPr="00701A2E">
              <w:rPr>
                <w:rFonts w:ascii="Arial" w:eastAsia="Arial Narrow" w:hAnsi="Arial" w:cs="Arial"/>
                <w:sz w:val="16"/>
                <w:szCs w:val="16"/>
              </w:rPr>
              <w:t>Pz.</w:t>
            </w:r>
          </w:p>
        </w:tc>
      </w:tr>
      <w:tr w:rsidR="00701A2E" w:rsidRPr="00701A2E" w14:paraId="2E422662" w14:textId="77777777" w:rsidTr="000D2FC5">
        <w:trPr>
          <w:trHeight w:val="340"/>
          <w:jc w:val="center"/>
        </w:trPr>
        <w:tc>
          <w:tcPr>
            <w:tcW w:w="989" w:type="dxa"/>
            <w:shd w:val="clear" w:color="auto" w:fill="FF33CC"/>
            <w:vAlign w:val="center"/>
          </w:tcPr>
          <w:p w14:paraId="72BBF8E7" w14:textId="77777777" w:rsidR="00701A2E" w:rsidRPr="00701A2E" w:rsidRDefault="00701A2E" w:rsidP="00701A2E">
            <w:pPr>
              <w:spacing w:before="92"/>
              <w:ind w:right="75"/>
              <w:jc w:val="center"/>
              <w:rPr>
                <w:rFonts w:ascii="Arial" w:eastAsia="Arial Narrow" w:hAnsi="Arial" w:cs="Arial"/>
                <w:b/>
                <w:bCs/>
                <w:sz w:val="16"/>
                <w:szCs w:val="16"/>
              </w:rPr>
            </w:pPr>
            <w:r w:rsidRPr="00701A2E">
              <w:rPr>
                <w:rFonts w:ascii="Arial" w:eastAsia="Arial Narrow" w:hAnsi="Arial" w:cs="Arial"/>
                <w:b/>
                <w:bCs/>
                <w:sz w:val="16"/>
                <w:szCs w:val="16"/>
              </w:rPr>
              <w:t>D</w:t>
            </w:r>
          </w:p>
        </w:tc>
        <w:tc>
          <w:tcPr>
            <w:tcW w:w="5102" w:type="dxa"/>
            <w:vAlign w:val="center"/>
          </w:tcPr>
          <w:p w14:paraId="3048A82F" w14:textId="77777777" w:rsidR="00701A2E" w:rsidRPr="00701A2E" w:rsidRDefault="00701A2E" w:rsidP="00701A2E">
            <w:pPr>
              <w:spacing w:line="180" w:lineRule="atLeast"/>
              <w:ind w:right="75"/>
              <w:rPr>
                <w:rFonts w:ascii="Arial" w:eastAsia="Arial Narrow" w:hAnsi="Arial" w:cs="Arial"/>
                <w:sz w:val="16"/>
                <w:szCs w:val="16"/>
              </w:rPr>
            </w:pPr>
            <w:r w:rsidRPr="00701A2E">
              <w:rPr>
                <w:rFonts w:ascii="Arial" w:eastAsia="Arial Narrow" w:hAnsi="Arial" w:cs="Arial"/>
                <w:sz w:val="16"/>
                <w:szCs w:val="16"/>
              </w:rPr>
              <w:t>Mantenimiento</w:t>
            </w:r>
            <w:r w:rsidRPr="00701A2E">
              <w:rPr>
                <w:rFonts w:ascii="Arial" w:eastAsia="Arial Narrow" w:hAnsi="Arial" w:cs="Arial"/>
                <w:spacing w:val="23"/>
                <w:sz w:val="16"/>
                <w:szCs w:val="16"/>
              </w:rPr>
              <w:t xml:space="preserve"> </w:t>
            </w:r>
            <w:r w:rsidRPr="00701A2E">
              <w:rPr>
                <w:rFonts w:ascii="Arial" w:eastAsia="Arial Narrow" w:hAnsi="Arial" w:cs="Arial"/>
                <w:sz w:val="16"/>
                <w:szCs w:val="16"/>
              </w:rPr>
              <w:t>y</w:t>
            </w:r>
            <w:r w:rsidRPr="00701A2E">
              <w:rPr>
                <w:rFonts w:ascii="Arial" w:eastAsia="Arial Narrow" w:hAnsi="Arial" w:cs="Arial"/>
                <w:spacing w:val="25"/>
                <w:sz w:val="16"/>
                <w:szCs w:val="16"/>
              </w:rPr>
              <w:t xml:space="preserve"> </w:t>
            </w:r>
            <w:r w:rsidRPr="00701A2E">
              <w:rPr>
                <w:rFonts w:ascii="Arial" w:eastAsia="Arial Narrow" w:hAnsi="Arial" w:cs="Arial"/>
                <w:sz w:val="16"/>
                <w:szCs w:val="16"/>
              </w:rPr>
              <w:t>rehabilitación</w:t>
            </w:r>
            <w:r w:rsidRPr="00701A2E">
              <w:rPr>
                <w:rFonts w:ascii="Arial" w:eastAsia="Arial Narrow" w:hAnsi="Arial" w:cs="Arial"/>
                <w:spacing w:val="21"/>
                <w:sz w:val="16"/>
                <w:szCs w:val="16"/>
              </w:rPr>
              <w:t xml:space="preserve"> </w:t>
            </w:r>
            <w:r w:rsidRPr="00701A2E">
              <w:rPr>
                <w:rFonts w:ascii="Arial" w:eastAsia="Arial Narrow" w:hAnsi="Arial" w:cs="Arial"/>
                <w:sz w:val="16"/>
                <w:szCs w:val="16"/>
              </w:rPr>
              <w:t>de</w:t>
            </w:r>
            <w:r w:rsidRPr="00701A2E">
              <w:rPr>
                <w:rFonts w:ascii="Arial" w:eastAsia="Arial Narrow" w:hAnsi="Arial" w:cs="Arial"/>
                <w:spacing w:val="26"/>
                <w:sz w:val="16"/>
                <w:szCs w:val="16"/>
              </w:rPr>
              <w:t xml:space="preserve"> </w:t>
            </w:r>
            <w:r w:rsidRPr="00701A2E">
              <w:rPr>
                <w:rFonts w:ascii="Arial" w:eastAsia="Arial Narrow" w:hAnsi="Arial" w:cs="Arial"/>
                <w:sz w:val="16"/>
                <w:szCs w:val="16"/>
              </w:rPr>
              <w:t>macetones</w:t>
            </w:r>
            <w:r w:rsidRPr="00701A2E">
              <w:rPr>
                <w:rFonts w:ascii="Arial" w:eastAsia="Arial Narrow" w:hAnsi="Arial" w:cs="Arial"/>
                <w:spacing w:val="23"/>
                <w:sz w:val="16"/>
                <w:szCs w:val="16"/>
              </w:rPr>
              <w:t xml:space="preserve"> </w:t>
            </w:r>
            <w:r w:rsidRPr="00701A2E">
              <w:rPr>
                <w:rFonts w:ascii="Arial" w:eastAsia="Arial Narrow" w:hAnsi="Arial" w:cs="Arial"/>
                <w:sz w:val="16"/>
                <w:szCs w:val="16"/>
              </w:rPr>
              <w:t>y</w:t>
            </w:r>
            <w:r w:rsidRPr="00701A2E">
              <w:rPr>
                <w:rFonts w:ascii="Arial" w:eastAsia="Arial Narrow" w:hAnsi="Arial" w:cs="Arial"/>
                <w:spacing w:val="25"/>
                <w:sz w:val="16"/>
                <w:szCs w:val="16"/>
              </w:rPr>
              <w:t xml:space="preserve"> </w:t>
            </w:r>
            <w:r w:rsidRPr="00701A2E">
              <w:rPr>
                <w:rFonts w:ascii="Arial" w:eastAsia="Arial Narrow" w:hAnsi="Arial" w:cs="Arial"/>
                <w:sz w:val="16"/>
                <w:szCs w:val="16"/>
              </w:rPr>
              <w:t>macetas</w:t>
            </w:r>
            <w:r w:rsidRPr="00701A2E">
              <w:rPr>
                <w:rFonts w:ascii="Arial" w:eastAsia="Arial Narrow" w:hAnsi="Arial" w:cs="Arial"/>
                <w:spacing w:val="-42"/>
                <w:sz w:val="16"/>
                <w:szCs w:val="16"/>
              </w:rPr>
              <w:t>.</w:t>
            </w:r>
          </w:p>
        </w:tc>
        <w:tc>
          <w:tcPr>
            <w:tcW w:w="2014" w:type="dxa"/>
            <w:vAlign w:val="center"/>
          </w:tcPr>
          <w:p w14:paraId="6E68ED10" w14:textId="77777777" w:rsidR="00701A2E" w:rsidRPr="00701A2E" w:rsidRDefault="00701A2E" w:rsidP="00701A2E">
            <w:pPr>
              <w:spacing w:before="92"/>
              <w:ind w:right="75"/>
              <w:jc w:val="center"/>
              <w:rPr>
                <w:rFonts w:ascii="Arial" w:eastAsia="Arial Narrow" w:hAnsi="Arial" w:cs="Arial"/>
                <w:sz w:val="16"/>
                <w:szCs w:val="16"/>
              </w:rPr>
            </w:pPr>
            <w:r w:rsidRPr="00701A2E">
              <w:rPr>
                <w:rFonts w:ascii="Arial" w:eastAsia="Arial Narrow" w:hAnsi="Arial" w:cs="Arial"/>
                <w:sz w:val="16"/>
                <w:szCs w:val="16"/>
              </w:rPr>
              <w:t>De</w:t>
            </w:r>
            <w:r w:rsidRPr="00701A2E">
              <w:rPr>
                <w:rFonts w:ascii="Arial" w:eastAsia="Arial Narrow" w:hAnsi="Arial" w:cs="Arial"/>
                <w:spacing w:val="-2"/>
                <w:sz w:val="16"/>
                <w:szCs w:val="16"/>
              </w:rPr>
              <w:t xml:space="preserve"> </w:t>
            </w:r>
            <w:r w:rsidRPr="00701A2E">
              <w:rPr>
                <w:rFonts w:ascii="Arial" w:eastAsia="Arial Narrow" w:hAnsi="Arial" w:cs="Arial"/>
                <w:sz w:val="16"/>
                <w:szCs w:val="16"/>
              </w:rPr>
              <w:t>conformidad</w:t>
            </w:r>
            <w:r w:rsidRPr="00701A2E">
              <w:rPr>
                <w:rFonts w:ascii="Arial" w:eastAsia="Arial Narrow" w:hAnsi="Arial" w:cs="Arial"/>
                <w:spacing w:val="-1"/>
                <w:sz w:val="16"/>
                <w:szCs w:val="16"/>
              </w:rPr>
              <w:t xml:space="preserve"> </w:t>
            </w:r>
            <w:r w:rsidRPr="00701A2E">
              <w:rPr>
                <w:rFonts w:ascii="Arial" w:eastAsia="Arial Narrow" w:hAnsi="Arial" w:cs="Arial"/>
                <w:sz w:val="16"/>
                <w:szCs w:val="16"/>
              </w:rPr>
              <w:t>con</w:t>
            </w:r>
            <w:r w:rsidRPr="00701A2E">
              <w:rPr>
                <w:rFonts w:ascii="Arial" w:eastAsia="Arial Narrow" w:hAnsi="Arial" w:cs="Arial"/>
                <w:spacing w:val="-3"/>
                <w:sz w:val="16"/>
                <w:szCs w:val="16"/>
              </w:rPr>
              <w:t xml:space="preserve"> </w:t>
            </w:r>
            <w:r w:rsidRPr="00701A2E">
              <w:rPr>
                <w:rFonts w:ascii="Arial" w:eastAsia="Arial Narrow" w:hAnsi="Arial" w:cs="Arial"/>
                <w:sz w:val="16"/>
                <w:szCs w:val="16"/>
              </w:rPr>
              <w:t>el diagnóstico</w:t>
            </w:r>
            <w:r w:rsidRPr="00701A2E">
              <w:rPr>
                <w:rFonts w:ascii="Arial" w:eastAsia="Arial Narrow" w:hAnsi="Arial" w:cs="Arial"/>
                <w:spacing w:val="-1"/>
                <w:sz w:val="16"/>
                <w:szCs w:val="16"/>
              </w:rPr>
              <w:t xml:space="preserve"> </w:t>
            </w:r>
            <w:r w:rsidRPr="00701A2E">
              <w:rPr>
                <w:rFonts w:ascii="Arial" w:eastAsia="Arial Narrow" w:hAnsi="Arial" w:cs="Arial"/>
                <w:sz w:val="16"/>
                <w:szCs w:val="16"/>
              </w:rPr>
              <w:t>inicial.</w:t>
            </w:r>
          </w:p>
        </w:tc>
        <w:tc>
          <w:tcPr>
            <w:tcW w:w="992" w:type="dxa"/>
            <w:vAlign w:val="center"/>
          </w:tcPr>
          <w:p w14:paraId="4A5B5E6C" w14:textId="77777777" w:rsidR="00701A2E" w:rsidRPr="00701A2E" w:rsidRDefault="00701A2E" w:rsidP="00701A2E">
            <w:pPr>
              <w:spacing w:before="92"/>
              <w:ind w:right="75"/>
              <w:jc w:val="center"/>
              <w:rPr>
                <w:rFonts w:ascii="Arial" w:eastAsia="Arial Narrow" w:hAnsi="Arial" w:cs="Arial"/>
                <w:sz w:val="16"/>
                <w:szCs w:val="16"/>
              </w:rPr>
            </w:pPr>
            <w:r w:rsidRPr="00701A2E">
              <w:rPr>
                <w:rFonts w:ascii="Arial" w:eastAsia="Arial Narrow" w:hAnsi="Arial" w:cs="Arial"/>
                <w:sz w:val="16"/>
                <w:szCs w:val="16"/>
              </w:rPr>
              <w:t>Pz.</w:t>
            </w:r>
          </w:p>
        </w:tc>
      </w:tr>
      <w:tr w:rsidR="00701A2E" w:rsidRPr="00701A2E" w14:paraId="4EC72C72" w14:textId="77777777" w:rsidTr="000D2FC5">
        <w:trPr>
          <w:trHeight w:val="340"/>
          <w:jc w:val="center"/>
        </w:trPr>
        <w:tc>
          <w:tcPr>
            <w:tcW w:w="989" w:type="dxa"/>
            <w:shd w:val="clear" w:color="auto" w:fill="FF33CC"/>
            <w:vAlign w:val="center"/>
          </w:tcPr>
          <w:p w14:paraId="3AC74C94" w14:textId="77777777" w:rsidR="00701A2E" w:rsidRPr="00701A2E" w:rsidRDefault="00701A2E" w:rsidP="00701A2E">
            <w:pPr>
              <w:spacing w:line="164" w:lineRule="exact"/>
              <w:ind w:right="75"/>
              <w:jc w:val="center"/>
              <w:rPr>
                <w:rFonts w:ascii="Arial" w:eastAsia="Arial Narrow" w:hAnsi="Arial" w:cs="Arial"/>
                <w:b/>
                <w:bCs/>
                <w:sz w:val="16"/>
                <w:szCs w:val="16"/>
              </w:rPr>
            </w:pPr>
            <w:r w:rsidRPr="00701A2E">
              <w:rPr>
                <w:rFonts w:ascii="Arial" w:eastAsia="Arial Narrow" w:hAnsi="Arial" w:cs="Arial"/>
                <w:b/>
                <w:bCs/>
                <w:sz w:val="16"/>
                <w:szCs w:val="16"/>
              </w:rPr>
              <w:t>E</w:t>
            </w:r>
          </w:p>
        </w:tc>
        <w:tc>
          <w:tcPr>
            <w:tcW w:w="5102" w:type="dxa"/>
            <w:vAlign w:val="center"/>
          </w:tcPr>
          <w:p w14:paraId="0AD18E7A" w14:textId="77777777" w:rsidR="00701A2E" w:rsidRPr="00701A2E" w:rsidRDefault="00701A2E" w:rsidP="00701A2E">
            <w:pPr>
              <w:spacing w:line="164" w:lineRule="exact"/>
              <w:ind w:right="75"/>
              <w:rPr>
                <w:rFonts w:ascii="Arial" w:eastAsia="Arial Narrow" w:hAnsi="Arial" w:cs="Arial"/>
                <w:sz w:val="16"/>
                <w:szCs w:val="16"/>
              </w:rPr>
            </w:pPr>
            <w:r w:rsidRPr="00701A2E">
              <w:rPr>
                <w:rFonts w:ascii="Arial" w:eastAsia="Arial Narrow" w:hAnsi="Arial" w:cs="Arial"/>
                <w:sz w:val="16"/>
                <w:szCs w:val="16"/>
              </w:rPr>
              <w:t>Mantenimiento</w:t>
            </w:r>
            <w:r w:rsidRPr="00701A2E">
              <w:rPr>
                <w:rFonts w:ascii="Arial" w:eastAsia="Arial Narrow" w:hAnsi="Arial" w:cs="Arial"/>
                <w:spacing w:val="-4"/>
                <w:sz w:val="16"/>
                <w:szCs w:val="16"/>
              </w:rPr>
              <w:t xml:space="preserve"> </w:t>
            </w:r>
            <w:r w:rsidRPr="00701A2E">
              <w:rPr>
                <w:rFonts w:ascii="Arial" w:eastAsia="Arial Narrow" w:hAnsi="Arial" w:cs="Arial"/>
                <w:sz w:val="16"/>
                <w:szCs w:val="16"/>
              </w:rPr>
              <w:t>de</w:t>
            </w:r>
            <w:r w:rsidRPr="00701A2E">
              <w:rPr>
                <w:rFonts w:ascii="Arial" w:eastAsia="Arial Narrow" w:hAnsi="Arial" w:cs="Arial"/>
                <w:spacing w:val="-3"/>
                <w:sz w:val="16"/>
                <w:szCs w:val="16"/>
              </w:rPr>
              <w:t xml:space="preserve"> </w:t>
            </w:r>
            <w:r w:rsidRPr="00701A2E">
              <w:rPr>
                <w:rFonts w:ascii="Arial" w:eastAsia="Arial Narrow" w:hAnsi="Arial" w:cs="Arial"/>
                <w:sz w:val="16"/>
                <w:szCs w:val="16"/>
              </w:rPr>
              <w:t>árboles</w:t>
            </w:r>
            <w:r w:rsidRPr="00701A2E">
              <w:rPr>
                <w:rFonts w:ascii="Arial" w:eastAsia="Arial Narrow" w:hAnsi="Arial" w:cs="Arial"/>
                <w:spacing w:val="-2"/>
                <w:sz w:val="16"/>
                <w:szCs w:val="16"/>
              </w:rPr>
              <w:t xml:space="preserve"> </w:t>
            </w:r>
            <w:r w:rsidRPr="00701A2E">
              <w:rPr>
                <w:rFonts w:ascii="Arial" w:eastAsia="Arial Narrow" w:hAnsi="Arial" w:cs="Arial"/>
                <w:sz w:val="16"/>
                <w:szCs w:val="16"/>
              </w:rPr>
              <w:t>(Distintos</w:t>
            </w:r>
            <w:r w:rsidRPr="00701A2E">
              <w:rPr>
                <w:rFonts w:ascii="Arial" w:eastAsia="Arial Narrow" w:hAnsi="Arial" w:cs="Arial"/>
                <w:spacing w:val="-4"/>
                <w:sz w:val="16"/>
                <w:szCs w:val="16"/>
              </w:rPr>
              <w:t xml:space="preserve"> </w:t>
            </w:r>
            <w:r w:rsidRPr="00701A2E">
              <w:rPr>
                <w:rFonts w:ascii="Arial" w:eastAsia="Arial Narrow" w:hAnsi="Arial" w:cs="Arial"/>
                <w:sz w:val="16"/>
                <w:szCs w:val="16"/>
              </w:rPr>
              <w:t>tipos).</w:t>
            </w:r>
          </w:p>
        </w:tc>
        <w:tc>
          <w:tcPr>
            <w:tcW w:w="2014" w:type="dxa"/>
            <w:vAlign w:val="center"/>
          </w:tcPr>
          <w:p w14:paraId="2453A774" w14:textId="77777777" w:rsidR="00701A2E" w:rsidRPr="00701A2E" w:rsidRDefault="00701A2E" w:rsidP="00701A2E">
            <w:pPr>
              <w:spacing w:line="164" w:lineRule="exact"/>
              <w:ind w:right="75"/>
              <w:jc w:val="center"/>
              <w:rPr>
                <w:rFonts w:ascii="Arial" w:eastAsia="Arial Narrow" w:hAnsi="Arial" w:cs="Arial"/>
                <w:sz w:val="16"/>
                <w:szCs w:val="16"/>
              </w:rPr>
            </w:pPr>
            <w:r w:rsidRPr="00701A2E">
              <w:rPr>
                <w:rFonts w:ascii="Arial" w:eastAsia="Arial Narrow" w:hAnsi="Arial" w:cs="Arial"/>
                <w:sz w:val="16"/>
                <w:szCs w:val="16"/>
              </w:rPr>
              <w:t>De</w:t>
            </w:r>
            <w:r w:rsidRPr="00701A2E">
              <w:rPr>
                <w:rFonts w:ascii="Arial" w:eastAsia="Arial Narrow" w:hAnsi="Arial" w:cs="Arial"/>
                <w:spacing w:val="-2"/>
                <w:sz w:val="16"/>
                <w:szCs w:val="16"/>
              </w:rPr>
              <w:t xml:space="preserve"> </w:t>
            </w:r>
            <w:r w:rsidRPr="00701A2E">
              <w:rPr>
                <w:rFonts w:ascii="Arial" w:eastAsia="Arial Narrow" w:hAnsi="Arial" w:cs="Arial"/>
                <w:sz w:val="16"/>
                <w:szCs w:val="16"/>
              </w:rPr>
              <w:t>conformidad</w:t>
            </w:r>
            <w:r w:rsidRPr="00701A2E">
              <w:rPr>
                <w:rFonts w:ascii="Arial" w:eastAsia="Arial Narrow" w:hAnsi="Arial" w:cs="Arial"/>
                <w:spacing w:val="-1"/>
                <w:sz w:val="16"/>
                <w:szCs w:val="16"/>
              </w:rPr>
              <w:t xml:space="preserve"> </w:t>
            </w:r>
            <w:r w:rsidRPr="00701A2E">
              <w:rPr>
                <w:rFonts w:ascii="Arial" w:eastAsia="Arial Narrow" w:hAnsi="Arial" w:cs="Arial"/>
                <w:sz w:val="16"/>
                <w:szCs w:val="16"/>
              </w:rPr>
              <w:t>con</w:t>
            </w:r>
            <w:r w:rsidRPr="00701A2E">
              <w:rPr>
                <w:rFonts w:ascii="Arial" w:eastAsia="Arial Narrow" w:hAnsi="Arial" w:cs="Arial"/>
                <w:spacing w:val="-3"/>
                <w:sz w:val="16"/>
                <w:szCs w:val="16"/>
              </w:rPr>
              <w:t xml:space="preserve"> </w:t>
            </w:r>
            <w:r w:rsidRPr="00701A2E">
              <w:rPr>
                <w:rFonts w:ascii="Arial" w:eastAsia="Arial Narrow" w:hAnsi="Arial" w:cs="Arial"/>
                <w:sz w:val="16"/>
                <w:szCs w:val="16"/>
              </w:rPr>
              <w:t>el diagnóstico</w:t>
            </w:r>
            <w:r w:rsidRPr="00701A2E">
              <w:rPr>
                <w:rFonts w:ascii="Arial" w:eastAsia="Arial Narrow" w:hAnsi="Arial" w:cs="Arial"/>
                <w:spacing w:val="-3"/>
                <w:sz w:val="16"/>
                <w:szCs w:val="16"/>
              </w:rPr>
              <w:t xml:space="preserve"> </w:t>
            </w:r>
            <w:r w:rsidRPr="00701A2E">
              <w:rPr>
                <w:rFonts w:ascii="Arial" w:eastAsia="Arial Narrow" w:hAnsi="Arial" w:cs="Arial"/>
                <w:sz w:val="16"/>
                <w:szCs w:val="16"/>
              </w:rPr>
              <w:t>inicial.</w:t>
            </w:r>
          </w:p>
        </w:tc>
        <w:tc>
          <w:tcPr>
            <w:tcW w:w="992" w:type="dxa"/>
            <w:vAlign w:val="center"/>
          </w:tcPr>
          <w:p w14:paraId="384BCB68" w14:textId="77777777" w:rsidR="00701A2E" w:rsidRPr="00701A2E" w:rsidRDefault="00701A2E" w:rsidP="00701A2E">
            <w:pPr>
              <w:spacing w:line="164" w:lineRule="exact"/>
              <w:ind w:right="75"/>
              <w:jc w:val="center"/>
              <w:rPr>
                <w:rFonts w:ascii="Arial" w:eastAsia="Arial Narrow" w:hAnsi="Arial" w:cs="Arial"/>
                <w:sz w:val="16"/>
                <w:szCs w:val="16"/>
              </w:rPr>
            </w:pPr>
            <w:r w:rsidRPr="00701A2E">
              <w:rPr>
                <w:rFonts w:ascii="Arial" w:eastAsia="Arial Narrow" w:hAnsi="Arial" w:cs="Arial"/>
                <w:sz w:val="16"/>
                <w:szCs w:val="16"/>
              </w:rPr>
              <w:t>Pz.</w:t>
            </w:r>
          </w:p>
        </w:tc>
      </w:tr>
    </w:tbl>
    <w:p w14:paraId="4A00FF2F" w14:textId="77777777" w:rsidR="00701A2E" w:rsidRPr="00701A2E" w:rsidRDefault="00701A2E" w:rsidP="00701A2E">
      <w:pPr>
        <w:ind w:right="75"/>
        <w:jc w:val="both"/>
        <w:rPr>
          <w:rFonts w:ascii="Arial" w:eastAsia="Arial" w:hAnsi="Arial" w:cs="Arial"/>
          <w:lang w:eastAsia="en-US"/>
        </w:rPr>
      </w:pPr>
    </w:p>
    <w:p w14:paraId="234A8BE3" w14:textId="77777777" w:rsidR="00701A2E" w:rsidRPr="00701A2E" w:rsidRDefault="00701A2E" w:rsidP="00701A2E">
      <w:pPr>
        <w:numPr>
          <w:ilvl w:val="0"/>
          <w:numId w:val="140"/>
        </w:numPr>
        <w:spacing w:before="4"/>
        <w:ind w:right="75"/>
        <w:jc w:val="both"/>
        <w:rPr>
          <w:rFonts w:ascii="Arial" w:eastAsia="Arial" w:hAnsi="Arial" w:cs="Arial"/>
          <w:b/>
          <w:lang w:eastAsia="en-US"/>
        </w:rPr>
      </w:pPr>
      <w:r w:rsidRPr="00701A2E">
        <w:rPr>
          <w:rFonts w:ascii="Arial" w:eastAsia="Arial" w:hAnsi="Arial" w:cs="Arial"/>
          <w:b/>
          <w:lang w:eastAsia="en-US"/>
        </w:rPr>
        <w:t>Uniformes y equipamiento</w:t>
      </w:r>
    </w:p>
    <w:p w14:paraId="7DE546D2" w14:textId="77777777" w:rsidR="00701A2E" w:rsidRPr="00701A2E" w:rsidRDefault="00701A2E" w:rsidP="00701A2E">
      <w:pPr>
        <w:kinsoku w:val="0"/>
        <w:overflowPunct w:val="0"/>
        <w:spacing w:line="246" w:lineRule="auto"/>
        <w:ind w:right="75"/>
        <w:jc w:val="both"/>
        <w:rPr>
          <w:rFonts w:ascii="Arial" w:eastAsia="Arial" w:hAnsi="Arial" w:cs="Arial"/>
          <w:lang w:eastAsia="en-US"/>
        </w:rPr>
      </w:pPr>
    </w:p>
    <w:p w14:paraId="5FDAF1CE" w14:textId="77777777" w:rsidR="00701A2E" w:rsidRPr="00701A2E" w:rsidRDefault="00701A2E" w:rsidP="00701A2E">
      <w:pPr>
        <w:kinsoku w:val="0"/>
        <w:overflowPunct w:val="0"/>
        <w:ind w:right="75"/>
        <w:jc w:val="both"/>
        <w:rPr>
          <w:rFonts w:ascii="Arial" w:eastAsia="Arial" w:hAnsi="Arial" w:cs="Arial"/>
          <w:lang w:eastAsia="en-US"/>
        </w:rPr>
      </w:pPr>
      <w:r w:rsidRPr="00701A2E">
        <w:rPr>
          <w:rFonts w:ascii="Arial" w:eastAsia="Arial" w:hAnsi="Arial" w:cs="Arial"/>
          <w:lang w:eastAsia="en-US"/>
        </w:rPr>
        <w:t>El</w:t>
      </w:r>
      <w:r w:rsidRPr="00701A2E">
        <w:rPr>
          <w:rFonts w:ascii="Arial" w:eastAsia="Arial" w:hAnsi="Arial" w:cs="Arial"/>
          <w:spacing w:val="2"/>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tá</w:t>
      </w:r>
      <w:r w:rsidRPr="00701A2E">
        <w:rPr>
          <w:rFonts w:ascii="Arial" w:eastAsia="Arial" w:hAnsi="Arial" w:cs="Arial"/>
          <w:spacing w:val="-4"/>
          <w:lang w:eastAsia="en-US"/>
        </w:rPr>
        <w:t xml:space="preserve"> </w:t>
      </w:r>
      <w:r w:rsidRPr="00701A2E">
        <w:rPr>
          <w:rFonts w:ascii="Arial" w:eastAsia="Arial" w:hAnsi="Arial" w:cs="Arial"/>
          <w:spacing w:val="-2"/>
          <w:lang w:eastAsia="en-US"/>
        </w:rPr>
        <w:t>ob</w:t>
      </w:r>
      <w:r w:rsidRPr="00701A2E">
        <w:rPr>
          <w:rFonts w:ascii="Arial" w:eastAsia="Arial" w:hAnsi="Arial" w:cs="Arial"/>
          <w:spacing w:val="1"/>
          <w:lang w:eastAsia="en-US"/>
        </w:rPr>
        <w:t>li</w:t>
      </w:r>
      <w:r w:rsidRPr="00701A2E">
        <w:rPr>
          <w:rFonts w:ascii="Arial" w:eastAsia="Arial" w:hAnsi="Arial" w:cs="Arial"/>
          <w:spacing w:val="-2"/>
          <w:lang w:eastAsia="en-US"/>
        </w:rPr>
        <w:t>gad</w:t>
      </w:r>
      <w:r w:rsidRPr="00701A2E">
        <w:rPr>
          <w:rFonts w:ascii="Arial" w:eastAsia="Arial" w:hAnsi="Arial" w:cs="Arial"/>
          <w:lang w:eastAsia="en-US"/>
        </w:rPr>
        <w:t>o</w:t>
      </w:r>
      <w:r w:rsidRPr="00701A2E">
        <w:rPr>
          <w:rFonts w:ascii="Arial" w:eastAsia="Arial" w:hAnsi="Arial" w:cs="Arial"/>
          <w:spacing w:val="-4"/>
          <w:lang w:eastAsia="en-US"/>
        </w:rPr>
        <w:t xml:space="preserve"> </w:t>
      </w:r>
      <w:r w:rsidRPr="00701A2E">
        <w:rPr>
          <w:rFonts w:ascii="Arial" w:eastAsia="Arial" w:hAnsi="Arial" w:cs="Arial"/>
          <w:lang w:eastAsia="en-US"/>
        </w:rPr>
        <w:t>a</w:t>
      </w:r>
      <w:r w:rsidRPr="00701A2E">
        <w:rPr>
          <w:rFonts w:ascii="Arial" w:eastAsia="Arial" w:hAnsi="Arial" w:cs="Arial"/>
          <w:spacing w:val="-4"/>
          <w:lang w:eastAsia="en-US"/>
        </w:rPr>
        <w:t xml:space="preserve"> </w:t>
      </w:r>
      <w:r w:rsidRPr="00701A2E">
        <w:rPr>
          <w:rFonts w:ascii="Arial" w:eastAsia="Arial" w:hAnsi="Arial" w:cs="Arial"/>
          <w:spacing w:val="-2"/>
          <w:lang w:eastAsia="en-US"/>
        </w:rPr>
        <w:t>do</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 xml:space="preserve"> </w:t>
      </w:r>
      <w:r w:rsidRPr="00701A2E">
        <w:rPr>
          <w:rFonts w:ascii="Arial" w:eastAsia="Arial" w:hAnsi="Arial" w:cs="Arial"/>
          <w:lang w:eastAsia="en-US"/>
        </w:rPr>
        <w:t>a</w:t>
      </w:r>
      <w:r w:rsidRPr="00701A2E">
        <w:rPr>
          <w:rFonts w:ascii="Arial" w:eastAsia="Arial" w:hAnsi="Arial" w:cs="Arial"/>
          <w:spacing w:val="-4"/>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od</w:t>
      </w:r>
      <w:r w:rsidRPr="00701A2E">
        <w:rPr>
          <w:rFonts w:ascii="Arial" w:eastAsia="Arial" w:hAnsi="Arial" w:cs="Arial"/>
          <w:lang w:eastAsia="en-US"/>
        </w:rPr>
        <w:t>o</w:t>
      </w:r>
      <w:r w:rsidRPr="00701A2E">
        <w:rPr>
          <w:rFonts w:ascii="Arial" w:eastAsia="Arial" w:hAnsi="Arial" w:cs="Arial"/>
          <w:spacing w:val="-4"/>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u</w:t>
      </w:r>
      <w:r w:rsidRPr="00701A2E">
        <w:rPr>
          <w:rFonts w:ascii="Arial" w:eastAsia="Arial" w:hAnsi="Arial" w:cs="Arial"/>
          <w:spacing w:val="-3"/>
          <w:lang w:eastAsia="en-US"/>
        </w:rPr>
        <w:t xml:space="preserve"> </w:t>
      </w:r>
      <w:r w:rsidRPr="00701A2E">
        <w:rPr>
          <w:rFonts w:ascii="Arial" w:eastAsia="Arial" w:hAnsi="Arial" w:cs="Arial"/>
          <w:spacing w:val="-2"/>
          <w:lang w:eastAsia="en-US"/>
        </w:rPr>
        <w:t>pe</w:t>
      </w:r>
      <w:r w:rsidRPr="00701A2E">
        <w:rPr>
          <w:rFonts w:ascii="Arial" w:eastAsia="Arial" w:hAnsi="Arial" w:cs="Arial"/>
          <w:spacing w:val="3"/>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spacing w:val="1"/>
          <w:lang w:eastAsia="en-US"/>
        </w:rPr>
        <w:t>na</w:t>
      </w:r>
      <w:r w:rsidRPr="00701A2E">
        <w:rPr>
          <w:rFonts w:ascii="Arial" w:eastAsia="Arial" w:hAnsi="Arial" w:cs="Arial"/>
          <w:lang w:eastAsia="en-US"/>
        </w:rPr>
        <w:t>l</w:t>
      </w:r>
      <w:r w:rsidRPr="00701A2E">
        <w:rPr>
          <w:rFonts w:ascii="Arial" w:eastAsia="Arial" w:hAnsi="Arial" w:cs="Arial"/>
          <w:spacing w:val="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
          <w:lang w:eastAsia="en-US"/>
        </w:rPr>
        <w:t xml:space="preserve"> </w:t>
      </w:r>
      <w:r w:rsidRPr="00701A2E">
        <w:rPr>
          <w:rFonts w:ascii="Arial" w:eastAsia="Arial" w:hAnsi="Arial" w:cs="Arial"/>
          <w:spacing w:val="-2"/>
          <w:lang w:eastAsia="en-US"/>
        </w:rPr>
        <w:t>uni</w:t>
      </w:r>
      <w:r w:rsidRPr="00701A2E">
        <w:rPr>
          <w:rFonts w:ascii="Arial" w:eastAsia="Arial" w:hAnsi="Arial" w:cs="Arial"/>
          <w:spacing w:val="4"/>
          <w:lang w:eastAsia="en-US"/>
        </w:rPr>
        <w:t>f</w:t>
      </w:r>
      <w:r w:rsidRPr="00701A2E">
        <w:rPr>
          <w:rFonts w:ascii="Arial" w:eastAsia="Arial" w:hAnsi="Arial" w:cs="Arial"/>
          <w:spacing w:val="-2"/>
          <w:lang w:eastAsia="en-US"/>
        </w:rPr>
        <w:t>o</w:t>
      </w:r>
      <w:r w:rsidRPr="00701A2E">
        <w:rPr>
          <w:rFonts w:ascii="Arial" w:eastAsia="Arial" w:hAnsi="Arial" w:cs="Arial"/>
          <w:spacing w:val="-5"/>
          <w:lang w:eastAsia="en-US"/>
        </w:rPr>
        <w:t>r</w:t>
      </w:r>
      <w:r w:rsidRPr="00701A2E">
        <w:rPr>
          <w:rFonts w:ascii="Arial" w:eastAsia="Arial" w:hAnsi="Arial" w:cs="Arial"/>
          <w:spacing w:val="3"/>
          <w:lang w:eastAsia="en-US"/>
        </w:rPr>
        <w:t>m</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lang w:eastAsia="en-US"/>
        </w:rPr>
        <w:t>(c</w:t>
      </w:r>
      <w:r w:rsidRPr="00701A2E">
        <w:rPr>
          <w:rFonts w:ascii="Arial" w:eastAsia="Arial" w:hAnsi="Arial" w:cs="Arial"/>
          <w:spacing w:val="-6"/>
          <w:lang w:eastAsia="en-US"/>
        </w:rPr>
        <w:t>a</w:t>
      </w:r>
      <w:r w:rsidRPr="00701A2E">
        <w:rPr>
          <w:rFonts w:ascii="Arial" w:eastAsia="Arial" w:hAnsi="Arial" w:cs="Arial"/>
          <w:spacing w:val="3"/>
          <w:lang w:eastAsia="en-US"/>
        </w:rPr>
        <w:t>m</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
          <w:lang w:eastAsia="en-US"/>
        </w:rPr>
        <w:t xml:space="preserve"> </w:t>
      </w:r>
      <w:r w:rsidRPr="00701A2E">
        <w:rPr>
          <w:rFonts w:ascii="Arial" w:eastAsia="Arial" w:hAnsi="Arial" w:cs="Arial"/>
          <w:lang w:eastAsia="en-US"/>
        </w:rPr>
        <w:t>y</w:t>
      </w:r>
      <w:r w:rsidRPr="00701A2E">
        <w:rPr>
          <w:rFonts w:ascii="Arial" w:eastAsia="Arial" w:hAnsi="Arial" w:cs="Arial"/>
          <w:spacing w:val="-1"/>
          <w:lang w:eastAsia="en-US"/>
        </w:rPr>
        <w:t xml:space="preserve"> </w:t>
      </w:r>
      <w:r w:rsidRPr="00701A2E">
        <w:rPr>
          <w:rFonts w:ascii="Arial" w:eastAsia="Arial" w:hAnsi="Arial" w:cs="Arial"/>
          <w:spacing w:val="-2"/>
          <w:lang w:eastAsia="en-US"/>
        </w:rPr>
        <w:t>pan</w:t>
      </w:r>
      <w:r w:rsidRPr="00701A2E">
        <w:rPr>
          <w:rFonts w:ascii="Arial" w:eastAsia="Arial" w:hAnsi="Arial" w:cs="Arial"/>
          <w:lang w:eastAsia="en-US"/>
        </w:rPr>
        <w:t>t</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ón que deben ser de la talla de los operarios</w:t>
      </w:r>
      <w:r w:rsidRPr="00701A2E">
        <w:rPr>
          <w:rFonts w:ascii="Arial" w:eastAsia="Arial" w:hAnsi="Arial" w:cs="Arial"/>
          <w:lang w:eastAsia="en-US"/>
        </w:rPr>
        <w:t>),</w:t>
      </w:r>
      <w:r w:rsidRPr="00701A2E">
        <w:rPr>
          <w:rFonts w:ascii="Arial" w:eastAsia="Arial" w:hAnsi="Arial" w:cs="Arial"/>
          <w:spacing w:val="-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3"/>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ogo</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p</w:t>
      </w:r>
      <w:r w:rsidRPr="00701A2E">
        <w:rPr>
          <w:rFonts w:ascii="Arial" w:eastAsia="Arial" w:hAnsi="Arial" w:cs="Arial"/>
          <w:lang w:eastAsia="en-US"/>
        </w:rPr>
        <w:t>o</w:t>
      </w:r>
      <w:r w:rsidRPr="00701A2E">
        <w:rPr>
          <w:rFonts w:ascii="Arial" w:eastAsia="Arial" w:hAnsi="Arial" w:cs="Arial"/>
          <w:w w:val="10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9"/>
          <w:lang w:eastAsia="en-US"/>
        </w:rPr>
        <w:t xml:space="preserve"> </w:t>
      </w:r>
      <w:r w:rsidRPr="00701A2E">
        <w:rPr>
          <w:rFonts w:ascii="Arial" w:eastAsia="Arial" w:hAnsi="Arial" w:cs="Arial"/>
          <w:spacing w:val="-6"/>
          <w:lang w:eastAsia="en-US"/>
        </w:rPr>
        <w:t>e</w:t>
      </w:r>
      <w:r w:rsidRPr="00701A2E">
        <w:rPr>
          <w:rFonts w:ascii="Arial" w:eastAsia="Arial" w:hAnsi="Arial" w:cs="Arial"/>
          <w:spacing w:val="3"/>
          <w:lang w:eastAsia="en-US"/>
        </w:rPr>
        <w:t>m</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18"/>
          <w:lang w:eastAsia="en-US"/>
        </w:rPr>
        <w:t xml:space="preserve"> </w:t>
      </w:r>
      <w:r w:rsidRPr="00701A2E">
        <w:rPr>
          <w:rFonts w:ascii="Arial" w:eastAsia="Arial" w:hAnsi="Arial" w:cs="Arial"/>
          <w:spacing w:val="4"/>
          <w:lang w:eastAsia="en-US"/>
        </w:rPr>
        <w:t>el equipo de seguridad y protección necesaria, así como de gafetes de identificación con fotografía reciente para la prestación del servicio dentro de los</w:t>
      </w:r>
      <w:r w:rsidRPr="00701A2E">
        <w:rPr>
          <w:rFonts w:ascii="Arial" w:eastAsia="Arial" w:hAnsi="Arial" w:cs="Arial"/>
          <w:lang w:eastAsia="en-US"/>
        </w:rPr>
        <w:t xml:space="preserve"> </w:t>
      </w:r>
      <w:r w:rsidRPr="00701A2E">
        <w:rPr>
          <w:rFonts w:ascii="Arial" w:eastAsia="Arial" w:hAnsi="Arial" w:cs="Arial"/>
          <w:b/>
          <w:bCs/>
          <w:lang w:eastAsia="en-US"/>
        </w:rPr>
        <w:t>5 (cinco) días hábiles siguientes</w:t>
      </w:r>
      <w:r w:rsidRPr="00701A2E">
        <w:rPr>
          <w:rFonts w:ascii="Arial" w:eastAsia="Arial" w:hAnsi="Arial" w:cs="Arial"/>
          <w:lang w:eastAsia="en-US"/>
        </w:rPr>
        <w:t xml:space="preserve"> del inicio de la vigencia del contrato, de lo contrario, no se permitirá el acceso al personal a las instalaciones del </w:t>
      </w:r>
      <w:r w:rsidRPr="00701A2E">
        <w:rPr>
          <w:rFonts w:ascii="Arial" w:eastAsia="Arial" w:hAnsi="Arial" w:cs="Arial"/>
          <w:b/>
          <w:bCs/>
          <w:lang w:eastAsia="en-US"/>
        </w:rPr>
        <w:t>“Instituto”</w:t>
      </w:r>
      <w:r w:rsidRPr="00701A2E">
        <w:rPr>
          <w:rFonts w:ascii="Arial" w:eastAsia="Arial" w:hAnsi="Arial" w:cs="Arial"/>
          <w:lang w:eastAsia="en-US"/>
        </w:rPr>
        <w:t xml:space="preserve"> y se tomará como inasistencia, así mismo, </w:t>
      </w:r>
      <w:r w:rsidRPr="00701A2E">
        <w:rPr>
          <w:rFonts w:ascii="Arial" w:eastAsia="Arial" w:hAnsi="Arial" w:cs="Arial"/>
          <w:b/>
          <w:bCs/>
          <w:u w:val="single"/>
          <w:lang w:eastAsia="en-US"/>
        </w:rPr>
        <w:t>se aplicará la deductiva correspondiente</w:t>
      </w:r>
      <w:r w:rsidRPr="00701A2E">
        <w:rPr>
          <w:rFonts w:ascii="Arial" w:eastAsia="Arial" w:hAnsi="Arial" w:cs="Arial"/>
          <w:b/>
          <w:bCs/>
          <w:spacing w:val="-2"/>
          <w:u w:val="single"/>
          <w:lang w:eastAsia="en-US"/>
        </w:rPr>
        <w:t xml:space="preserve">, señalada en el </w:t>
      </w:r>
      <w:r w:rsidRPr="00701A2E">
        <w:rPr>
          <w:rFonts w:ascii="Arial" w:eastAsia="Arial" w:hAnsi="Arial" w:cs="Arial"/>
          <w:b/>
          <w:bCs/>
          <w:u w:val="single"/>
          <w:lang w:eastAsia="en-US"/>
        </w:rPr>
        <w:t>numeral 9. Deducciones, de la Convocatoria.</w:t>
      </w:r>
    </w:p>
    <w:p w14:paraId="6D7B4E11" w14:textId="77777777" w:rsidR="00701A2E" w:rsidRPr="00701A2E" w:rsidRDefault="00701A2E" w:rsidP="00701A2E">
      <w:pPr>
        <w:kinsoku w:val="0"/>
        <w:overflowPunct w:val="0"/>
        <w:ind w:right="75"/>
        <w:jc w:val="both"/>
        <w:rPr>
          <w:rFonts w:ascii="Arial" w:eastAsia="Arial" w:hAnsi="Arial" w:cs="Arial"/>
          <w:lang w:eastAsia="en-US"/>
        </w:rPr>
      </w:pPr>
    </w:p>
    <w:p w14:paraId="2E6EC109" w14:textId="77777777" w:rsidR="00701A2E" w:rsidRPr="00701A2E" w:rsidRDefault="00701A2E" w:rsidP="00701A2E">
      <w:pPr>
        <w:kinsoku w:val="0"/>
        <w:overflowPunct w:val="0"/>
        <w:ind w:right="75"/>
        <w:jc w:val="both"/>
        <w:rPr>
          <w:rFonts w:ascii="Arial" w:eastAsia="Arial" w:hAnsi="Arial" w:cs="Arial"/>
          <w:b/>
          <w:bCs/>
          <w:spacing w:val="-2"/>
          <w:u w:val="single"/>
          <w:lang w:eastAsia="en-US"/>
        </w:rPr>
      </w:pPr>
      <w:r w:rsidRPr="00701A2E">
        <w:rPr>
          <w:rFonts w:ascii="Arial" w:eastAsia="Arial" w:hAnsi="Arial" w:cs="Arial"/>
          <w:lang w:eastAsia="en-US"/>
        </w:rPr>
        <w:t>El</w:t>
      </w:r>
      <w:r w:rsidRPr="00701A2E">
        <w:rPr>
          <w:rFonts w:ascii="Arial" w:eastAsia="Arial" w:hAnsi="Arial" w:cs="Arial"/>
          <w:spacing w:val="10"/>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spacing w:val="-5"/>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spacing w:val="13"/>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spacing w:val="-6"/>
          <w:lang w:eastAsia="en-US"/>
        </w:rPr>
        <w:t>e</w:t>
      </w:r>
      <w:r w:rsidRPr="00701A2E">
        <w:rPr>
          <w:rFonts w:ascii="Arial" w:eastAsia="Arial" w:hAnsi="Arial" w:cs="Arial"/>
          <w:b/>
          <w:bCs/>
          <w:lang w:eastAsia="en-US"/>
        </w:rPr>
        <w:t>l</w:t>
      </w:r>
      <w:r w:rsidRPr="00701A2E">
        <w:rPr>
          <w:rFonts w:ascii="Arial" w:eastAsia="Arial" w:hAnsi="Arial" w:cs="Arial"/>
          <w:b/>
          <w:bCs/>
          <w:spacing w:val="16"/>
          <w:lang w:eastAsia="en-US"/>
        </w:rPr>
        <w:t xml:space="preserve"> </w:t>
      </w:r>
      <w:r w:rsidRPr="00701A2E">
        <w:rPr>
          <w:rFonts w:ascii="Arial" w:eastAsia="Arial" w:hAnsi="Arial" w:cs="Arial"/>
          <w:b/>
          <w:bCs/>
          <w:lang w:eastAsia="en-US"/>
        </w:rPr>
        <w:t>C</w:t>
      </w:r>
      <w:r w:rsidRPr="00701A2E">
        <w:rPr>
          <w:rFonts w:ascii="Arial" w:eastAsia="Arial" w:hAnsi="Arial" w:cs="Arial"/>
          <w:b/>
          <w:bCs/>
          <w:spacing w:val="-2"/>
          <w:lang w:eastAsia="en-US"/>
        </w:rPr>
        <w:t>on</w:t>
      </w:r>
      <w:r w:rsidRPr="00701A2E">
        <w:rPr>
          <w:rFonts w:ascii="Arial" w:eastAsia="Arial" w:hAnsi="Arial" w:cs="Arial"/>
          <w:b/>
          <w:bCs/>
          <w:spacing w:val="-3"/>
          <w:lang w:eastAsia="en-US"/>
        </w:rPr>
        <w:t>t</w:t>
      </w:r>
      <w:r w:rsidRPr="00701A2E">
        <w:rPr>
          <w:rFonts w:ascii="Arial" w:eastAsia="Arial" w:hAnsi="Arial" w:cs="Arial"/>
          <w:b/>
          <w:bCs/>
          <w:lang w:eastAsia="en-US"/>
        </w:rPr>
        <w:t>r</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spacing w:val="11"/>
          <w:lang w:eastAsia="en-US"/>
        </w:rPr>
        <w:t xml:space="preserve"> </w:t>
      </w:r>
      <w:r w:rsidRPr="00701A2E">
        <w:rPr>
          <w:rFonts w:ascii="Arial" w:eastAsia="Arial" w:hAnsi="Arial" w:cs="Arial"/>
          <w:lang w:eastAsia="en-US"/>
        </w:rPr>
        <w:t>o</w:t>
      </w:r>
      <w:r w:rsidRPr="00701A2E">
        <w:rPr>
          <w:rFonts w:ascii="Arial" w:eastAsia="Arial" w:hAnsi="Arial" w:cs="Arial"/>
          <w:spacing w:val="6"/>
          <w:lang w:eastAsia="en-US"/>
        </w:rPr>
        <w:t xml:space="preserve"> </w:t>
      </w:r>
      <w:r w:rsidRPr="00701A2E">
        <w:rPr>
          <w:rFonts w:ascii="Arial" w:eastAsia="Arial" w:hAnsi="Arial" w:cs="Arial"/>
          <w:spacing w:val="-2"/>
          <w:lang w:eastAsia="en-US"/>
        </w:rPr>
        <w:t>qu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0"/>
          <w:lang w:eastAsia="en-US"/>
        </w:rPr>
        <w:t xml:space="preserve"> </w:t>
      </w:r>
      <w:r w:rsidRPr="00701A2E">
        <w:rPr>
          <w:rFonts w:ascii="Arial" w:eastAsia="Arial" w:hAnsi="Arial" w:cs="Arial"/>
          <w:spacing w:val="-2"/>
          <w:lang w:eastAsia="en-US"/>
        </w:rPr>
        <w:t>é</w:t>
      </w:r>
      <w:r w:rsidRPr="00701A2E">
        <w:rPr>
          <w:rFonts w:ascii="Arial" w:eastAsia="Arial" w:hAnsi="Arial" w:cs="Arial"/>
          <w:spacing w:val="-5"/>
          <w:lang w:eastAsia="en-US"/>
        </w:rPr>
        <w:t>s</w:t>
      </w:r>
      <w:r w:rsidRPr="00701A2E">
        <w:rPr>
          <w:rFonts w:ascii="Arial" w:eastAsia="Arial" w:hAnsi="Arial" w:cs="Arial"/>
          <w:lang w:eastAsia="en-US"/>
        </w:rPr>
        <w:t>te</w:t>
      </w:r>
      <w:r w:rsidRPr="00701A2E">
        <w:rPr>
          <w:rFonts w:ascii="Arial" w:eastAsia="Arial" w:hAnsi="Arial" w:cs="Arial"/>
          <w:spacing w:val="11"/>
          <w:lang w:eastAsia="en-US"/>
        </w:rPr>
        <w:t xml:space="preserv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gn</w:t>
      </w:r>
      <w:r w:rsidRPr="00701A2E">
        <w:rPr>
          <w:rFonts w:ascii="Arial" w:eastAsia="Arial" w:hAnsi="Arial" w:cs="Arial"/>
          <w:lang w:eastAsia="en-US"/>
        </w:rPr>
        <w:t>e</w:t>
      </w:r>
      <w:r w:rsidRPr="00701A2E">
        <w:rPr>
          <w:rFonts w:ascii="Arial" w:eastAsia="Arial" w:hAnsi="Arial" w:cs="Arial"/>
          <w:spacing w:val="10"/>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epo</w:t>
      </w:r>
      <w:r w:rsidRPr="00701A2E">
        <w:rPr>
          <w:rFonts w:ascii="Arial" w:eastAsia="Arial" w:hAnsi="Arial" w:cs="Arial"/>
          <w:lang w:eastAsia="en-US"/>
        </w:rPr>
        <w:t>rt</w:t>
      </w:r>
      <w:r w:rsidRPr="00701A2E">
        <w:rPr>
          <w:rFonts w:ascii="Arial" w:eastAsia="Arial" w:hAnsi="Arial" w:cs="Arial"/>
          <w:spacing w:val="-6"/>
          <w:lang w:eastAsia="en-US"/>
        </w:rPr>
        <w:t>a</w:t>
      </w:r>
      <w:r w:rsidRPr="00701A2E">
        <w:rPr>
          <w:rFonts w:ascii="Arial" w:eastAsia="Arial" w:hAnsi="Arial" w:cs="Arial"/>
          <w:lang w:eastAsia="en-US"/>
        </w:rPr>
        <w:t>rá</w:t>
      </w:r>
      <w:r w:rsidRPr="00701A2E">
        <w:rPr>
          <w:rFonts w:ascii="Arial" w:eastAsia="Arial" w:hAnsi="Arial" w:cs="Arial"/>
          <w:spacing w:val="6"/>
          <w:lang w:eastAsia="en-US"/>
        </w:rPr>
        <w:t xml:space="preserve"> </w:t>
      </w:r>
      <w:r w:rsidRPr="00701A2E">
        <w:rPr>
          <w:rFonts w:ascii="Arial" w:eastAsia="Arial" w:hAnsi="Arial" w:cs="Arial"/>
          <w:spacing w:val="3"/>
          <w:lang w:eastAsia="en-US"/>
        </w:rPr>
        <w:t>v</w:t>
      </w:r>
      <w:r w:rsidRPr="00701A2E">
        <w:rPr>
          <w:rFonts w:ascii="Arial" w:eastAsia="Arial" w:hAnsi="Arial" w:cs="Arial"/>
          <w:lang w:eastAsia="en-US"/>
        </w:rPr>
        <w:t>ía</w:t>
      </w:r>
      <w:r w:rsidRPr="00701A2E">
        <w:rPr>
          <w:rFonts w:ascii="Arial" w:eastAsia="Arial" w:hAnsi="Arial" w:cs="Arial"/>
          <w:spacing w:val="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rr</w:t>
      </w:r>
      <w:r w:rsidRPr="00701A2E">
        <w:rPr>
          <w:rFonts w:ascii="Arial" w:eastAsia="Arial" w:hAnsi="Arial" w:cs="Arial"/>
          <w:spacing w:val="-2"/>
          <w:lang w:eastAsia="en-US"/>
        </w:rPr>
        <w:t>e</w:t>
      </w:r>
      <w:r w:rsidRPr="00701A2E">
        <w:rPr>
          <w:rFonts w:ascii="Arial" w:eastAsia="Arial" w:hAnsi="Arial" w:cs="Arial"/>
          <w:lang w:eastAsia="en-US"/>
        </w:rPr>
        <w:t>o</w:t>
      </w:r>
      <w:r w:rsidRPr="00701A2E">
        <w:rPr>
          <w:rFonts w:ascii="Arial" w:eastAsia="Arial" w:hAnsi="Arial" w:cs="Arial"/>
          <w:spacing w:val="11"/>
          <w:lang w:eastAsia="en-US"/>
        </w:rPr>
        <w:t xml:space="preserve"> </w:t>
      </w:r>
      <w:r w:rsidRPr="00701A2E">
        <w:rPr>
          <w:rFonts w:ascii="Arial" w:eastAsia="Arial" w:hAnsi="Arial" w:cs="Arial"/>
          <w:spacing w:val="-6"/>
          <w:lang w:eastAsia="en-US"/>
        </w:rPr>
        <w:t>e</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ctr</w:t>
      </w:r>
      <w:r w:rsidRPr="00701A2E">
        <w:rPr>
          <w:rFonts w:ascii="Arial" w:eastAsia="Arial" w:hAnsi="Arial" w:cs="Arial"/>
          <w:spacing w:val="-2"/>
          <w:lang w:eastAsia="en-US"/>
        </w:rPr>
        <w:t>ó</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10"/>
          <w:lang w:eastAsia="en-US"/>
        </w:rPr>
        <w:t xml:space="preserve"> </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17"/>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1"/>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2"/>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u</w:t>
      </w:r>
      <w:r w:rsidRPr="00701A2E">
        <w:rPr>
          <w:rFonts w:ascii="Arial" w:eastAsia="Arial" w:hAnsi="Arial" w:cs="Arial"/>
          <w:spacing w:val="11"/>
          <w:lang w:eastAsia="en-US"/>
        </w:rPr>
        <w:t xml:space="preserve"> </w:t>
      </w:r>
      <w:r w:rsidRPr="00701A2E">
        <w:rPr>
          <w:rFonts w:ascii="Arial" w:eastAsia="Arial" w:hAnsi="Arial" w:cs="Arial"/>
          <w:spacing w:val="-2"/>
          <w:lang w:eastAsia="en-US"/>
        </w:rPr>
        <w:t>pe</w:t>
      </w:r>
      <w:r w:rsidRPr="00701A2E">
        <w:rPr>
          <w:rFonts w:ascii="Arial" w:eastAsia="Arial" w:hAnsi="Arial" w:cs="Arial"/>
          <w:spacing w:val="3"/>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ona</w:t>
      </w:r>
      <w:r w:rsidRPr="00701A2E">
        <w:rPr>
          <w:rFonts w:ascii="Arial" w:eastAsia="Arial" w:hAnsi="Arial" w:cs="Arial"/>
          <w:lang w:eastAsia="en-US"/>
        </w:rPr>
        <w:t>l</w:t>
      </w:r>
      <w:r w:rsidRPr="00701A2E">
        <w:rPr>
          <w:rFonts w:ascii="Arial" w:eastAsia="Arial" w:hAnsi="Arial" w:cs="Arial"/>
          <w:spacing w:val="18"/>
          <w:lang w:eastAsia="en-US"/>
        </w:rPr>
        <w:t xml:space="preserve"> </w:t>
      </w:r>
      <w:r w:rsidRPr="00701A2E">
        <w:rPr>
          <w:rFonts w:ascii="Arial" w:eastAsia="Arial" w:hAnsi="Arial" w:cs="Arial"/>
          <w:spacing w:val="-2"/>
          <w:lang w:eastAsia="en-US"/>
        </w:rPr>
        <w:t>n</w:t>
      </w:r>
      <w:r w:rsidRPr="00701A2E">
        <w:rPr>
          <w:rFonts w:ascii="Arial" w:eastAsia="Arial" w:hAnsi="Arial" w:cs="Arial"/>
          <w:lang w:eastAsia="en-US"/>
        </w:rPr>
        <w:t>o</w:t>
      </w:r>
      <w:r w:rsidRPr="00701A2E">
        <w:rPr>
          <w:rFonts w:ascii="Arial" w:eastAsia="Arial" w:hAnsi="Arial" w:cs="Arial"/>
          <w:spacing w:val="11"/>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2"/>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1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12"/>
          <w:lang w:eastAsia="en-US"/>
        </w:rPr>
        <w:t xml:space="preserve"> </w:t>
      </w:r>
      <w:r w:rsidRPr="00701A2E">
        <w:rPr>
          <w:rFonts w:ascii="Arial" w:eastAsia="Arial" w:hAnsi="Arial" w:cs="Arial"/>
          <w:spacing w:val="-2"/>
          <w:lang w:eastAsia="en-US"/>
        </w:rPr>
        <w:t>uni</w:t>
      </w:r>
      <w:r w:rsidRPr="00701A2E">
        <w:rPr>
          <w:rFonts w:ascii="Arial" w:eastAsia="Arial" w:hAnsi="Arial" w:cs="Arial"/>
          <w:spacing w:val="4"/>
          <w:lang w:eastAsia="en-US"/>
        </w:rPr>
        <w:t>f</w:t>
      </w:r>
      <w:r w:rsidRPr="00701A2E">
        <w:rPr>
          <w:rFonts w:ascii="Arial" w:eastAsia="Arial" w:hAnsi="Arial" w:cs="Arial"/>
          <w:spacing w:val="-2"/>
          <w:lang w:eastAsia="en-US"/>
        </w:rPr>
        <w:t>o</w:t>
      </w:r>
      <w:r w:rsidRPr="00701A2E">
        <w:rPr>
          <w:rFonts w:ascii="Arial" w:eastAsia="Arial" w:hAnsi="Arial" w:cs="Arial"/>
          <w:spacing w:val="-5"/>
          <w:lang w:eastAsia="en-US"/>
        </w:rPr>
        <w:t>r</w:t>
      </w:r>
      <w:r w:rsidRPr="00701A2E">
        <w:rPr>
          <w:rFonts w:ascii="Arial" w:eastAsia="Arial" w:hAnsi="Arial" w:cs="Arial"/>
          <w:spacing w:val="3"/>
          <w:lang w:eastAsia="en-US"/>
        </w:rPr>
        <w:t>m</w:t>
      </w:r>
      <w:r w:rsidRPr="00701A2E">
        <w:rPr>
          <w:rFonts w:ascii="Arial" w:eastAsia="Arial" w:hAnsi="Arial" w:cs="Arial"/>
          <w:lang w:eastAsia="en-US"/>
        </w:rPr>
        <w:t>e</w:t>
      </w:r>
      <w:r w:rsidRPr="00701A2E">
        <w:rPr>
          <w:rFonts w:ascii="Arial" w:eastAsia="Arial" w:hAnsi="Arial" w:cs="Arial"/>
          <w:spacing w:val="6"/>
          <w:lang w:eastAsia="en-US"/>
        </w:rPr>
        <w:t xml:space="preserve"> </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spacing w:val="-2"/>
          <w:lang w:eastAsia="en-US"/>
        </w:rPr>
        <w:t>ple</w:t>
      </w:r>
      <w:r w:rsidRPr="00701A2E">
        <w:rPr>
          <w:rFonts w:ascii="Arial" w:eastAsia="Arial" w:hAnsi="Arial" w:cs="Arial"/>
          <w:lang w:eastAsia="en-US"/>
        </w:rPr>
        <w:t>t</w:t>
      </w:r>
      <w:r w:rsidRPr="00701A2E">
        <w:rPr>
          <w:rFonts w:ascii="Arial" w:eastAsia="Arial" w:hAnsi="Arial" w:cs="Arial"/>
          <w:spacing w:val="-2"/>
          <w:lang w:eastAsia="en-US"/>
        </w:rPr>
        <w:t>o y limpio</w:t>
      </w:r>
      <w:r w:rsidRPr="00701A2E">
        <w:rPr>
          <w:rFonts w:ascii="Arial" w:eastAsia="Arial" w:hAnsi="Arial" w:cs="Arial"/>
          <w:lang w:eastAsia="en-US"/>
        </w:rPr>
        <w:t>,</w:t>
      </w:r>
      <w:r w:rsidRPr="00701A2E">
        <w:rPr>
          <w:rFonts w:ascii="Arial" w:eastAsia="Arial" w:hAnsi="Arial" w:cs="Arial"/>
          <w:spacing w:val="16"/>
          <w:lang w:eastAsia="en-US"/>
        </w:rPr>
        <w:t xml:space="preserve"> </w:t>
      </w:r>
      <w:r w:rsidRPr="00701A2E">
        <w:rPr>
          <w:rFonts w:ascii="Arial" w:eastAsia="Arial" w:hAnsi="Arial" w:cs="Arial"/>
          <w:b/>
          <w:bCs/>
          <w:spacing w:val="-2"/>
          <w:u w:val="single"/>
          <w:lang w:eastAsia="en-US"/>
        </w:rPr>
        <w:t>apl</w:t>
      </w:r>
      <w:r w:rsidRPr="00701A2E">
        <w:rPr>
          <w:rFonts w:ascii="Arial" w:eastAsia="Arial" w:hAnsi="Arial" w:cs="Arial"/>
          <w:b/>
          <w:bCs/>
          <w:spacing w:val="1"/>
          <w:u w:val="single"/>
          <w:lang w:eastAsia="en-US"/>
        </w:rPr>
        <w:t>i</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ándo</w:t>
      </w:r>
      <w:r w:rsidRPr="00701A2E">
        <w:rPr>
          <w:rFonts w:ascii="Arial" w:eastAsia="Arial" w:hAnsi="Arial" w:cs="Arial"/>
          <w:b/>
          <w:bCs/>
          <w:spacing w:val="-5"/>
          <w:u w:val="single"/>
          <w:lang w:eastAsia="en-US"/>
        </w:rPr>
        <w:t>s</w:t>
      </w:r>
      <w:r w:rsidRPr="00701A2E">
        <w:rPr>
          <w:rFonts w:ascii="Arial" w:eastAsia="Arial" w:hAnsi="Arial" w:cs="Arial"/>
          <w:b/>
          <w:bCs/>
          <w:u w:val="single"/>
          <w:lang w:eastAsia="en-US"/>
        </w:rPr>
        <w:t>e</w:t>
      </w:r>
      <w:r w:rsidRPr="00701A2E">
        <w:rPr>
          <w:rFonts w:ascii="Arial" w:eastAsia="Arial" w:hAnsi="Arial" w:cs="Arial"/>
          <w:b/>
          <w:bCs/>
          <w:spacing w:val="11"/>
          <w:u w:val="single"/>
          <w:lang w:eastAsia="en-US"/>
        </w:rPr>
        <w:t xml:space="preserve"> </w:t>
      </w:r>
      <w:r w:rsidRPr="00701A2E">
        <w:rPr>
          <w:rFonts w:ascii="Arial" w:eastAsia="Arial" w:hAnsi="Arial" w:cs="Arial"/>
          <w:b/>
          <w:bCs/>
          <w:spacing w:val="1"/>
          <w:u w:val="single"/>
          <w:lang w:eastAsia="en-US"/>
        </w:rPr>
        <w:t>l</w:t>
      </w:r>
      <w:r w:rsidRPr="00701A2E">
        <w:rPr>
          <w:rFonts w:ascii="Arial" w:eastAsia="Arial" w:hAnsi="Arial" w:cs="Arial"/>
          <w:b/>
          <w:bCs/>
          <w:u w:val="single"/>
          <w:lang w:eastAsia="en-US"/>
        </w:rPr>
        <w:t>a</w:t>
      </w:r>
      <w:r w:rsidRPr="00701A2E">
        <w:rPr>
          <w:rFonts w:ascii="Arial" w:eastAsia="Arial" w:hAnsi="Arial" w:cs="Arial"/>
          <w:b/>
          <w:bCs/>
          <w:spacing w:val="12"/>
          <w:u w:val="single"/>
          <w:lang w:eastAsia="en-US"/>
        </w:rPr>
        <w:t xml:space="preserve"> </w:t>
      </w:r>
      <w:r w:rsidRPr="00701A2E">
        <w:rPr>
          <w:rFonts w:ascii="Arial" w:eastAsia="Arial" w:hAnsi="Arial" w:cs="Arial"/>
          <w:b/>
          <w:bCs/>
          <w:spacing w:val="-2"/>
          <w:u w:val="single"/>
          <w:lang w:eastAsia="en-US"/>
        </w:rPr>
        <w:t>penalización correspondiente</w:t>
      </w:r>
      <w:r w:rsidRPr="00701A2E">
        <w:rPr>
          <w:rFonts w:ascii="Arial" w:eastAsia="Arial" w:hAnsi="Arial" w:cs="Arial"/>
          <w:b/>
          <w:bCs/>
          <w:u w:val="single"/>
          <w:lang w:eastAsia="en-US"/>
        </w:rPr>
        <w:t xml:space="preserve">, señalada en el numeral8. Penas Convencionales de la Convocatoria  </w:t>
      </w:r>
    </w:p>
    <w:p w14:paraId="69F04E9C" w14:textId="77777777" w:rsidR="00701A2E" w:rsidRPr="00701A2E" w:rsidRDefault="00701A2E" w:rsidP="00701A2E">
      <w:pPr>
        <w:spacing w:before="4"/>
        <w:ind w:left="-284" w:right="75"/>
        <w:jc w:val="both"/>
        <w:rPr>
          <w:rFonts w:ascii="Arial" w:eastAsia="Arial" w:hAnsi="Arial" w:cs="Arial"/>
          <w:b/>
          <w:lang w:eastAsia="en-US"/>
        </w:rPr>
      </w:pPr>
      <w:r w:rsidRPr="00701A2E">
        <w:rPr>
          <w:rFonts w:ascii="Arial" w:eastAsia="Arial" w:hAnsi="Arial" w:cs="Arial"/>
          <w:b/>
          <w:lang w:eastAsia="en-US"/>
        </w:rPr>
        <w:t>5.1 Equipo de seguridad por elemento</w:t>
      </w:r>
    </w:p>
    <w:p w14:paraId="4304966E" w14:textId="77777777" w:rsidR="00701A2E" w:rsidRPr="00701A2E" w:rsidRDefault="00701A2E" w:rsidP="00701A2E">
      <w:pPr>
        <w:kinsoku w:val="0"/>
        <w:overflowPunct w:val="0"/>
        <w:ind w:right="75"/>
        <w:jc w:val="both"/>
        <w:rPr>
          <w:rFonts w:ascii="Arial" w:eastAsia="Arial" w:hAnsi="Arial" w:cs="Arial"/>
          <w:lang w:eastAsia="en-US"/>
        </w:rPr>
      </w:pPr>
    </w:p>
    <w:p w14:paraId="220BD90C" w14:textId="77777777" w:rsidR="00701A2E" w:rsidRPr="00701A2E" w:rsidRDefault="00701A2E" w:rsidP="00701A2E">
      <w:pPr>
        <w:kinsoku w:val="0"/>
        <w:overflowPunct w:val="0"/>
        <w:spacing w:before="80" w:line="249" w:lineRule="auto"/>
        <w:ind w:right="75"/>
        <w:jc w:val="both"/>
        <w:rPr>
          <w:rFonts w:ascii="Arial" w:eastAsia="Arial" w:hAnsi="Arial" w:cs="Arial"/>
          <w:b/>
          <w:bCs/>
          <w:u w:val="single"/>
          <w:lang w:eastAsia="en-US"/>
        </w:rPr>
      </w:pPr>
      <w:r w:rsidRPr="00701A2E">
        <w:rPr>
          <w:rFonts w:ascii="Arial" w:eastAsia="Arial" w:hAnsi="Arial" w:cs="Arial"/>
          <w:lang w:eastAsia="en-US"/>
        </w:rPr>
        <w:t>El</w:t>
      </w:r>
      <w:r w:rsidRPr="00701A2E">
        <w:rPr>
          <w:rFonts w:ascii="Arial" w:eastAsia="Arial" w:hAnsi="Arial" w:cs="Arial"/>
          <w:spacing w:val="2"/>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tá</w:t>
      </w:r>
      <w:r w:rsidRPr="00701A2E">
        <w:rPr>
          <w:rFonts w:ascii="Arial" w:eastAsia="Arial" w:hAnsi="Arial" w:cs="Arial"/>
          <w:spacing w:val="-4"/>
          <w:lang w:eastAsia="en-US"/>
        </w:rPr>
        <w:t xml:space="preserve"> </w:t>
      </w:r>
      <w:r w:rsidRPr="00701A2E">
        <w:rPr>
          <w:rFonts w:ascii="Arial" w:eastAsia="Arial" w:hAnsi="Arial" w:cs="Arial"/>
          <w:spacing w:val="-2"/>
          <w:lang w:eastAsia="en-US"/>
        </w:rPr>
        <w:t>ob</w:t>
      </w:r>
      <w:r w:rsidRPr="00701A2E">
        <w:rPr>
          <w:rFonts w:ascii="Arial" w:eastAsia="Arial" w:hAnsi="Arial" w:cs="Arial"/>
          <w:spacing w:val="1"/>
          <w:lang w:eastAsia="en-US"/>
        </w:rPr>
        <w:t>li</w:t>
      </w:r>
      <w:r w:rsidRPr="00701A2E">
        <w:rPr>
          <w:rFonts w:ascii="Arial" w:eastAsia="Arial" w:hAnsi="Arial" w:cs="Arial"/>
          <w:spacing w:val="-2"/>
          <w:lang w:eastAsia="en-US"/>
        </w:rPr>
        <w:t>gad</w:t>
      </w:r>
      <w:r w:rsidRPr="00701A2E">
        <w:rPr>
          <w:rFonts w:ascii="Arial" w:eastAsia="Arial" w:hAnsi="Arial" w:cs="Arial"/>
          <w:lang w:eastAsia="en-US"/>
        </w:rPr>
        <w:t>o</w:t>
      </w:r>
      <w:r w:rsidRPr="00701A2E">
        <w:rPr>
          <w:rFonts w:ascii="Arial" w:eastAsia="Arial" w:hAnsi="Arial" w:cs="Arial"/>
          <w:spacing w:val="-4"/>
          <w:lang w:eastAsia="en-US"/>
        </w:rPr>
        <w:t xml:space="preserve"> </w:t>
      </w:r>
      <w:r w:rsidRPr="00701A2E">
        <w:rPr>
          <w:rFonts w:ascii="Arial" w:eastAsia="Arial" w:hAnsi="Arial" w:cs="Arial"/>
          <w:lang w:eastAsia="en-US"/>
        </w:rPr>
        <w:t>a</w:t>
      </w:r>
      <w:r w:rsidRPr="00701A2E">
        <w:rPr>
          <w:rFonts w:ascii="Arial" w:eastAsia="Arial" w:hAnsi="Arial" w:cs="Arial"/>
          <w:spacing w:val="-4"/>
          <w:lang w:eastAsia="en-US"/>
        </w:rPr>
        <w:t xml:space="preserve"> </w:t>
      </w:r>
      <w:r w:rsidRPr="00701A2E">
        <w:rPr>
          <w:rFonts w:ascii="Arial" w:eastAsia="Arial" w:hAnsi="Arial" w:cs="Arial"/>
          <w:spacing w:val="-2"/>
          <w:lang w:eastAsia="en-US"/>
        </w:rPr>
        <w:t>do</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 xml:space="preserve"> </w:t>
      </w:r>
      <w:r w:rsidRPr="00701A2E">
        <w:rPr>
          <w:rFonts w:ascii="Arial" w:eastAsia="Arial" w:hAnsi="Arial" w:cs="Arial"/>
          <w:lang w:eastAsia="en-US"/>
        </w:rPr>
        <w:t>a</w:t>
      </w:r>
      <w:r w:rsidRPr="00701A2E">
        <w:rPr>
          <w:rFonts w:ascii="Arial" w:eastAsia="Arial" w:hAnsi="Arial" w:cs="Arial"/>
          <w:spacing w:val="-4"/>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od</w:t>
      </w:r>
      <w:r w:rsidRPr="00701A2E">
        <w:rPr>
          <w:rFonts w:ascii="Arial" w:eastAsia="Arial" w:hAnsi="Arial" w:cs="Arial"/>
          <w:lang w:eastAsia="en-US"/>
        </w:rPr>
        <w:t>o</w:t>
      </w:r>
      <w:r w:rsidRPr="00701A2E">
        <w:rPr>
          <w:rFonts w:ascii="Arial" w:eastAsia="Arial" w:hAnsi="Arial" w:cs="Arial"/>
          <w:spacing w:val="-4"/>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u</w:t>
      </w:r>
      <w:r w:rsidRPr="00701A2E">
        <w:rPr>
          <w:rFonts w:ascii="Arial" w:eastAsia="Arial" w:hAnsi="Arial" w:cs="Arial"/>
          <w:spacing w:val="-3"/>
          <w:lang w:eastAsia="en-US"/>
        </w:rPr>
        <w:t xml:space="preserve"> </w:t>
      </w:r>
      <w:r w:rsidRPr="00701A2E">
        <w:rPr>
          <w:rFonts w:ascii="Arial" w:eastAsia="Arial" w:hAnsi="Arial" w:cs="Arial"/>
          <w:spacing w:val="-2"/>
          <w:lang w:eastAsia="en-US"/>
        </w:rPr>
        <w:t>pe</w:t>
      </w:r>
      <w:r w:rsidRPr="00701A2E">
        <w:rPr>
          <w:rFonts w:ascii="Arial" w:eastAsia="Arial" w:hAnsi="Arial" w:cs="Arial"/>
          <w:spacing w:val="3"/>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spacing w:val="1"/>
          <w:lang w:eastAsia="en-US"/>
        </w:rPr>
        <w:t>na</w:t>
      </w:r>
      <w:r w:rsidRPr="00701A2E">
        <w:rPr>
          <w:rFonts w:ascii="Arial" w:eastAsia="Arial" w:hAnsi="Arial" w:cs="Arial"/>
          <w:lang w:eastAsia="en-US"/>
        </w:rPr>
        <w:t>l</w:t>
      </w:r>
      <w:r w:rsidRPr="00701A2E">
        <w:rPr>
          <w:rFonts w:ascii="Arial" w:eastAsia="Arial" w:hAnsi="Arial" w:cs="Arial"/>
          <w:spacing w:val="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
          <w:lang w:eastAsia="en-US"/>
        </w:rPr>
        <w:t xml:space="preserve"> equipo de seguridad </w:t>
      </w:r>
      <w:r w:rsidRPr="00701A2E">
        <w:rPr>
          <w:rFonts w:ascii="Arial" w:eastAsia="Arial" w:hAnsi="Arial" w:cs="Arial"/>
          <w:lang w:eastAsia="en-US"/>
        </w:rPr>
        <w:t>(se enlista más adelante),</w:t>
      </w:r>
      <w:r w:rsidRPr="00701A2E">
        <w:rPr>
          <w:rFonts w:ascii="Arial" w:eastAsia="Arial" w:hAnsi="Arial" w:cs="Arial"/>
          <w:spacing w:val="-2"/>
          <w:lang w:eastAsia="en-US"/>
        </w:rPr>
        <w:t xml:space="preserve"> </w:t>
      </w:r>
      <w:r w:rsidRPr="00701A2E">
        <w:rPr>
          <w:rFonts w:ascii="Arial" w:eastAsia="Arial" w:hAnsi="Arial" w:cs="Arial"/>
          <w:spacing w:val="4"/>
          <w:lang w:eastAsia="en-US"/>
        </w:rPr>
        <w:t>para realizar el servicio</w:t>
      </w:r>
      <w:r w:rsidRPr="00701A2E">
        <w:rPr>
          <w:rFonts w:ascii="Arial" w:eastAsia="Arial" w:hAnsi="Arial" w:cs="Arial"/>
          <w:lang w:eastAsia="en-US"/>
        </w:rPr>
        <w:t>. El</w:t>
      </w:r>
      <w:r w:rsidRPr="00701A2E">
        <w:rPr>
          <w:rFonts w:ascii="Arial" w:eastAsia="Arial" w:hAnsi="Arial" w:cs="Arial"/>
          <w:spacing w:val="10"/>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spacing w:val="-5"/>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b/>
          <w:bCs/>
          <w:spacing w:val="13"/>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spacing w:val="-6"/>
          <w:lang w:eastAsia="en-US"/>
        </w:rPr>
        <w:t>e</w:t>
      </w:r>
      <w:r w:rsidRPr="00701A2E">
        <w:rPr>
          <w:rFonts w:ascii="Arial" w:eastAsia="Arial" w:hAnsi="Arial" w:cs="Arial"/>
          <w:b/>
          <w:bCs/>
          <w:lang w:eastAsia="en-US"/>
        </w:rPr>
        <w:t>l</w:t>
      </w:r>
      <w:r w:rsidRPr="00701A2E">
        <w:rPr>
          <w:rFonts w:ascii="Arial" w:eastAsia="Arial" w:hAnsi="Arial" w:cs="Arial"/>
          <w:b/>
          <w:bCs/>
          <w:spacing w:val="16"/>
          <w:lang w:eastAsia="en-US"/>
        </w:rPr>
        <w:t xml:space="preserve"> </w:t>
      </w:r>
      <w:r w:rsidRPr="00701A2E">
        <w:rPr>
          <w:rFonts w:ascii="Arial" w:eastAsia="Arial" w:hAnsi="Arial" w:cs="Arial"/>
          <w:b/>
          <w:bCs/>
          <w:lang w:eastAsia="en-US"/>
        </w:rPr>
        <w:t>C</w:t>
      </w:r>
      <w:r w:rsidRPr="00701A2E">
        <w:rPr>
          <w:rFonts w:ascii="Arial" w:eastAsia="Arial" w:hAnsi="Arial" w:cs="Arial"/>
          <w:b/>
          <w:bCs/>
          <w:spacing w:val="-2"/>
          <w:lang w:eastAsia="en-US"/>
        </w:rPr>
        <w:t>on</w:t>
      </w:r>
      <w:r w:rsidRPr="00701A2E">
        <w:rPr>
          <w:rFonts w:ascii="Arial" w:eastAsia="Arial" w:hAnsi="Arial" w:cs="Arial"/>
          <w:b/>
          <w:bCs/>
          <w:spacing w:val="-3"/>
          <w:lang w:eastAsia="en-US"/>
        </w:rPr>
        <w:t>t</w:t>
      </w:r>
      <w:r w:rsidRPr="00701A2E">
        <w:rPr>
          <w:rFonts w:ascii="Arial" w:eastAsia="Arial" w:hAnsi="Arial" w:cs="Arial"/>
          <w:b/>
          <w:bCs/>
          <w:lang w:eastAsia="en-US"/>
        </w:rPr>
        <w:t>r</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spacing w:val="11"/>
          <w:lang w:eastAsia="en-US"/>
        </w:rPr>
        <w:t xml:space="preserve"> </w:t>
      </w:r>
      <w:r w:rsidRPr="00701A2E">
        <w:rPr>
          <w:rFonts w:ascii="Arial" w:eastAsia="Arial" w:hAnsi="Arial" w:cs="Arial"/>
          <w:lang w:eastAsia="en-US"/>
        </w:rPr>
        <w:t>o</w:t>
      </w:r>
      <w:r w:rsidRPr="00701A2E">
        <w:rPr>
          <w:rFonts w:ascii="Arial" w:eastAsia="Arial" w:hAnsi="Arial" w:cs="Arial"/>
          <w:spacing w:val="6"/>
          <w:lang w:eastAsia="en-US"/>
        </w:rPr>
        <w:t xml:space="preserve"> </w:t>
      </w:r>
      <w:r w:rsidRPr="00701A2E">
        <w:rPr>
          <w:rFonts w:ascii="Arial" w:eastAsia="Arial" w:hAnsi="Arial" w:cs="Arial"/>
          <w:spacing w:val="-2"/>
          <w:lang w:eastAsia="en-US"/>
        </w:rPr>
        <w:t>qu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0"/>
          <w:lang w:eastAsia="en-US"/>
        </w:rPr>
        <w:t xml:space="preserve"> </w:t>
      </w:r>
      <w:r w:rsidRPr="00701A2E">
        <w:rPr>
          <w:rFonts w:ascii="Arial" w:eastAsia="Arial" w:hAnsi="Arial" w:cs="Arial"/>
          <w:spacing w:val="-2"/>
          <w:lang w:eastAsia="en-US"/>
        </w:rPr>
        <w:t>é</w:t>
      </w:r>
      <w:r w:rsidRPr="00701A2E">
        <w:rPr>
          <w:rFonts w:ascii="Arial" w:eastAsia="Arial" w:hAnsi="Arial" w:cs="Arial"/>
          <w:spacing w:val="-5"/>
          <w:lang w:eastAsia="en-US"/>
        </w:rPr>
        <w:t>s</w:t>
      </w:r>
      <w:r w:rsidRPr="00701A2E">
        <w:rPr>
          <w:rFonts w:ascii="Arial" w:eastAsia="Arial" w:hAnsi="Arial" w:cs="Arial"/>
          <w:lang w:eastAsia="en-US"/>
        </w:rPr>
        <w:t>te</w:t>
      </w:r>
      <w:r w:rsidRPr="00701A2E">
        <w:rPr>
          <w:rFonts w:ascii="Arial" w:eastAsia="Arial" w:hAnsi="Arial" w:cs="Arial"/>
          <w:spacing w:val="11"/>
          <w:lang w:eastAsia="en-US"/>
        </w:rPr>
        <w:t xml:space="preserv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gn</w:t>
      </w:r>
      <w:r w:rsidRPr="00701A2E">
        <w:rPr>
          <w:rFonts w:ascii="Arial" w:eastAsia="Arial" w:hAnsi="Arial" w:cs="Arial"/>
          <w:lang w:eastAsia="en-US"/>
        </w:rPr>
        <w:t>e</w:t>
      </w:r>
      <w:r w:rsidRPr="00701A2E">
        <w:rPr>
          <w:rFonts w:ascii="Arial" w:eastAsia="Arial" w:hAnsi="Arial" w:cs="Arial"/>
          <w:spacing w:val="10"/>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epo</w:t>
      </w:r>
      <w:r w:rsidRPr="00701A2E">
        <w:rPr>
          <w:rFonts w:ascii="Arial" w:eastAsia="Arial" w:hAnsi="Arial" w:cs="Arial"/>
          <w:lang w:eastAsia="en-US"/>
        </w:rPr>
        <w:t>rt</w:t>
      </w:r>
      <w:r w:rsidRPr="00701A2E">
        <w:rPr>
          <w:rFonts w:ascii="Arial" w:eastAsia="Arial" w:hAnsi="Arial" w:cs="Arial"/>
          <w:spacing w:val="-6"/>
          <w:lang w:eastAsia="en-US"/>
        </w:rPr>
        <w:t>a</w:t>
      </w:r>
      <w:r w:rsidRPr="00701A2E">
        <w:rPr>
          <w:rFonts w:ascii="Arial" w:eastAsia="Arial" w:hAnsi="Arial" w:cs="Arial"/>
          <w:lang w:eastAsia="en-US"/>
        </w:rPr>
        <w:t>rá</w:t>
      </w:r>
      <w:r w:rsidRPr="00701A2E">
        <w:rPr>
          <w:rFonts w:ascii="Arial" w:eastAsia="Arial" w:hAnsi="Arial" w:cs="Arial"/>
          <w:spacing w:val="6"/>
          <w:lang w:eastAsia="en-US"/>
        </w:rPr>
        <w:t xml:space="preserve"> </w:t>
      </w:r>
      <w:r w:rsidRPr="00701A2E">
        <w:rPr>
          <w:rFonts w:ascii="Arial" w:eastAsia="Arial" w:hAnsi="Arial" w:cs="Arial"/>
          <w:spacing w:val="3"/>
          <w:lang w:eastAsia="en-US"/>
        </w:rPr>
        <w:t>v</w:t>
      </w:r>
      <w:r w:rsidRPr="00701A2E">
        <w:rPr>
          <w:rFonts w:ascii="Arial" w:eastAsia="Arial" w:hAnsi="Arial" w:cs="Arial"/>
          <w:lang w:eastAsia="en-US"/>
        </w:rPr>
        <w:t>ía</w:t>
      </w:r>
      <w:r w:rsidRPr="00701A2E">
        <w:rPr>
          <w:rFonts w:ascii="Arial" w:eastAsia="Arial" w:hAnsi="Arial" w:cs="Arial"/>
          <w:spacing w:val="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rr</w:t>
      </w:r>
      <w:r w:rsidRPr="00701A2E">
        <w:rPr>
          <w:rFonts w:ascii="Arial" w:eastAsia="Arial" w:hAnsi="Arial" w:cs="Arial"/>
          <w:spacing w:val="-2"/>
          <w:lang w:eastAsia="en-US"/>
        </w:rPr>
        <w:t>e</w:t>
      </w:r>
      <w:r w:rsidRPr="00701A2E">
        <w:rPr>
          <w:rFonts w:ascii="Arial" w:eastAsia="Arial" w:hAnsi="Arial" w:cs="Arial"/>
          <w:lang w:eastAsia="en-US"/>
        </w:rPr>
        <w:t>o</w:t>
      </w:r>
      <w:r w:rsidRPr="00701A2E">
        <w:rPr>
          <w:rFonts w:ascii="Arial" w:eastAsia="Arial" w:hAnsi="Arial" w:cs="Arial"/>
          <w:spacing w:val="11"/>
          <w:lang w:eastAsia="en-US"/>
        </w:rPr>
        <w:t xml:space="preserve"> </w:t>
      </w:r>
      <w:r w:rsidRPr="00701A2E">
        <w:rPr>
          <w:rFonts w:ascii="Arial" w:eastAsia="Arial" w:hAnsi="Arial" w:cs="Arial"/>
          <w:spacing w:val="-6"/>
          <w:lang w:eastAsia="en-US"/>
        </w:rPr>
        <w:t>e</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ctr</w:t>
      </w:r>
      <w:r w:rsidRPr="00701A2E">
        <w:rPr>
          <w:rFonts w:ascii="Arial" w:eastAsia="Arial" w:hAnsi="Arial" w:cs="Arial"/>
          <w:spacing w:val="-2"/>
          <w:lang w:eastAsia="en-US"/>
        </w:rPr>
        <w:t>ó</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10"/>
          <w:lang w:eastAsia="en-US"/>
        </w:rPr>
        <w:t xml:space="preserve"> </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17"/>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1"/>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2"/>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u</w:t>
      </w:r>
      <w:r w:rsidRPr="00701A2E">
        <w:rPr>
          <w:rFonts w:ascii="Arial" w:eastAsia="Arial" w:hAnsi="Arial" w:cs="Arial"/>
          <w:spacing w:val="11"/>
          <w:lang w:eastAsia="en-US"/>
        </w:rPr>
        <w:t xml:space="preserve"> </w:t>
      </w:r>
      <w:r w:rsidRPr="00701A2E">
        <w:rPr>
          <w:rFonts w:ascii="Arial" w:eastAsia="Arial" w:hAnsi="Arial" w:cs="Arial"/>
          <w:spacing w:val="-2"/>
          <w:lang w:eastAsia="en-US"/>
        </w:rPr>
        <w:t>pe</w:t>
      </w:r>
      <w:r w:rsidRPr="00701A2E">
        <w:rPr>
          <w:rFonts w:ascii="Arial" w:eastAsia="Arial" w:hAnsi="Arial" w:cs="Arial"/>
          <w:spacing w:val="3"/>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ona</w:t>
      </w:r>
      <w:r w:rsidRPr="00701A2E">
        <w:rPr>
          <w:rFonts w:ascii="Arial" w:eastAsia="Arial" w:hAnsi="Arial" w:cs="Arial"/>
          <w:lang w:eastAsia="en-US"/>
        </w:rPr>
        <w:t>l</w:t>
      </w:r>
      <w:r w:rsidRPr="00701A2E">
        <w:rPr>
          <w:rFonts w:ascii="Arial" w:eastAsia="Arial" w:hAnsi="Arial" w:cs="Arial"/>
          <w:spacing w:val="18"/>
          <w:lang w:eastAsia="en-US"/>
        </w:rPr>
        <w:t xml:space="preserve"> </w:t>
      </w:r>
      <w:r w:rsidRPr="00701A2E">
        <w:rPr>
          <w:rFonts w:ascii="Arial" w:eastAsia="Arial" w:hAnsi="Arial" w:cs="Arial"/>
          <w:spacing w:val="-2"/>
          <w:lang w:eastAsia="en-US"/>
        </w:rPr>
        <w:t>n</w:t>
      </w:r>
      <w:r w:rsidRPr="00701A2E">
        <w:rPr>
          <w:rFonts w:ascii="Arial" w:eastAsia="Arial" w:hAnsi="Arial" w:cs="Arial"/>
          <w:lang w:eastAsia="en-US"/>
        </w:rPr>
        <w:t>o</w:t>
      </w:r>
      <w:r w:rsidRPr="00701A2E">
        <w:rPr>
          <w:rFonts w:ascii="Arial" w:eastAsia="Arial" w:hAnsi="Arial" w:cs="Arial"/>
          <w:spacing w:val="11"/>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2"/>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1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12"/>
          <w:lang w:eastAsia="en-US"/>
        </w:rPr>
        <w:t xml:space="preserve"> </w:t>
      </w:r>
      <w:r w:rsidRPr="00701A2E">
        <w:rPr>
          <w:rFonts w:ascii="Arial" w:eastAsia="Arial" w:hAnsi="Arial" w:cs="Arial"/>
          <w:spacing w:val="-4"/>
          <w:lang w:eastAsia="en-US"/>
        </w:rPr>
        <w:t>equipo de seguridad</w:t>
      </w:r>
      <w:r w:rsidRPr="00701A2E">
        <w:rPr>
          <w:rFonts w:ascii="Arial" w:eastAsia="Arial" w:hAnsi="Arial" w:cs="Arial"/>
          <w:lang w:eastAsia="en-US"/>
        </w:rPr>
        <w:t>,</w:t>
      </w:r>
      <w:r w:rsidRPr="00701A2E">
        <w:rPr>
          <w:rFonts w:ascii="Arial" w:eastAsia="Arial" w:hAnsi="Arial" w:cs="Arial"/>
          <w:spacing w:val="16"/>
          <w:lang w:eastAsia="en-US"/>
        </w:rPr>
        <w:t xml:space="preserve"> </w:t>
      </w:r>
      <w:r w:rsidRPr="00701A2E">
        <w:rPr>
          <w:rFonts w:ascii="Arial" w:eastAsia="Arial" w:hAnsi="Arial" w:cs="Arial"/>
          <w:b/>
          <w:bCs/>
          <w:spacing w:val="-2"/>
          <w:u w:val="single"/>
          <w:lang w:eastAsia="en-US"/>
        </w:rPr>
        <w:t>apl</w:t>
      </w:r>
      <w:r w:rsidRPr="00701A2E">
        <w:rPr>
          <w:rFonts w:ascii="Arial" w:eastAsia="Arial" w:hAnsi="Arial" w:cs="Arial"/>
          <w:b/>
          <w:bCs/>
          <w:spacing w:val="1"/>
          <w:u w:val="single"/>
          <w:lang w:eastAsia="en-US"/>
        </w:rPr>
        <w:t>i</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ándo</w:t>
      </w:r>
      <w:r w:rsidRPr="00701A2E">
        <w:rPr>
          <w:rFonts w:ascii="Arial" w:eastAsia="Arial" w:hAnsi="Arial" w:cs="Arial"/>
          <w:b/>
          <w:bCs/>
          <w:spacing w:val="-5"/>
          <w:u w:val="single"/>
          <w:lang w:eastAsia="en-US"/>
        </w:rPr>
        <w:t>s</w:t>
      </w:r>
      <w:r w:rsidRPr="00701A2E">
        <w:rPr>
          <w:rFonts w:ascii="Arial" w:eastAsia="Arial" w:hAnsi="Arial" w:cs="Arial"/>
          <w:b/>
          <w:bCs/>
          <w:u w:val="single"/>
          <w:lang w:eastAsia="en-US"/>
        </w:rPr>
        <w:t>e</w:t>
      </w:r>
      <w:r w:rsidRPr="00701A2E">
        <w:rPr>
          <w:rFonts w:ascii="Arial" w:eastAsia="Arial" w:hAnsi="Arial" w:cs="Arial"/>
          <w:b/>
          <w:bCs/>
          <w:spacing w:val="11"/>
          <w:u w:val="single"/>
          <w:lang w:eastAsia="en-US"/>
        </w:rPr>
        <w:t xml:space="preserve"> </w:t>
      </w:r>
      <w:r w:rsidRPr="00701A2E">
        <w:rPr>
          <w:rFonts w:ascii="Arial" w:eastAsia="Arial" w:hAnsi="Arial" w:cs="Arial"/>
          <w:b/>
          <w:bCs/>
          <w:spacing w:val="1"/>
          <w:u w:val="single"/>
          <w:lang w:eastAsia="en-US"/>
        </w:rPr>
        <w:t>l</w:t>
      </w:r>
      <w:r w:rsidRPr="00701A2E">
        <w:rPr>
          <w:rFonts w:ascii="Arial" w:eastAsia="Arial" w:hAnsi="Arial" w:cs="Arial"/>
          <w:b/>
          <w:bCs/>
          <w:u w:val="single"/>
          <w:lang w:eastAsia="en-US"/>
        </w:rPr>
        <w:t>a</w:t>
      </w:r>
      <w:r w:rsidRPr="00701A2E">
        <w:rPr>
          <w:rFonts w:ascii="Arial" w:eastAsia="Arial" w:hAnsi="Arial" w:cs="Arial"/>
          <w:b/>
          <w:bCs/>
          <w:spacing w:val="12"/>
          <w:u w:val="single"/>
          <w:lang w:eastAsia="en-US"/>
        </w:rPr>
        <w:t xml:space="preserve"> </w:t>
      </w:r>
      <w:r w:rsidRPr="00701A2E">
        <w:rPr>
          <w:rFonts w:ascii="Arial" w:eastAsia="Arial" w:hAnsi="Arial" w:cs="Arial"/>
          <w:b/>
          <w:bCs/>
          <w:spacing w:val="-2"/>
          <w:u w:val="single"/>
          <w:lang w:eastAsia="en-US"/>
        </w:rPr>
        <w:t xml:space="preserve">deductiva correspondiente, señalada </w:t>
      </w:r>
      <w:r w:rsidRPr="00701A2E">
        <w:rPr>
          <w:rFonts w:ascii="Arial" w:eastAsia="Arial" w:hAnsi="Arial" w:cs="Arial"/>
          <w:b/>
          <w:bCs/>
          <w:u w:val="single"/>
          <w:lang w:eastAsia="en-US"/>
        </w:rPr>
        <w:t>en el numeral 9. Deducciones, de la Convocatoria.</w:t>
      </w:r>
    </w:p>
    <w:p w14:paraId="3B926818" w14:textId="77777777" w:rsidR="00701A2E" w:rsidRPr="00701A2E" w:rsidRDefault="00701A2E" w:rsidP="00701A2E">
      <w:pPr>
        <w:tabs>
          <w:tab w:val="left" w:pos="1182"/>
        </w:tabs>
        <w:kinsoku w:val="0"/>
        <w:overflowPunct w:val="0"/>
        <w:adjustRightInd w:val="0"/>
        <w:spacing w:before="5"/>
        <w:ind w:right="75"/>
        <w:jc w:val="both"/>
        <w:rPr>
          <w:rFonts w:ascii="Arial" w:eastAsia="Arial" w:hAnsi="Arial" w:cs="Arial"/>
          <w:lang w:eastAsia="en-US"/>
        </w:rPr>
      </w:pPr>
    </w:p>
    <w:p w14:paraId="7AB0262D" w14:textId="77777777" w:rsidR="00701A2E" w:rsidRPr="00701A2E" w:rsidRDefault="00701A2E" w:rsidP="00701A2E">
      <w:pPr>
        <w:numPr>
          <w:ilvl w:val="0"/>
          <w:numId w:val="142"/>
        </w:numPr>
        <w:tabs>
          <w:tab w:val="left" w:pos="1182"/>
        </w:tabs>
        <w:kinsoku w:val="0"/>
        <w:overflowPunct w:val="0"/>
        <w:adjustRightInd w:val="0"/>
        <w:spacing w:before="5"/>
        <w:ind w:right="75"/>
        <w:jc w:val="both"/>
        <w:rPr>
          <w:rFonts w:ascii="Arial" w:eastAsia="Arial" w:hAnsi="Arial" w:cs="Arial"/>
          <w:lang w:eastAsia="en-US"/>
        </w:rPr>
      </w:pPr>
      <w:r w:rsidRPr="00701A2E">
        <w:rPr>
          <w:rFonts w:ascii="Arial" w:eastAsia="Arial" w:hAnsi="Arial" w:cs="Arial"/>
          <w:lang w:eastAsia="en-US"/>
        </w:rPr>
        <w:t>M</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l</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2"/>
          <w:lang w:eastAsia="en-US"/>
        </w:rPr>
        <w:t xml:space="preserve"> </w:t>
      </w:r>
      <w:r w:rsidRPr="00701A2E">
        <w:rPr>
          <w:rFonts w:ascii="Arial" w:eastAsia="Arial" w:hAnsi="Arial" w:cs="Arial"/>
          <w:lang w:eastAsia="en-US"/>
        </w:rPr>
        <w:t>y</w:t>
      </w:r>
      <w:r w:rsidRPr="00701A2E">
        <w:rPr>
          <w:rFonts w:ascii="Arial" w:eastAsia="Arial" w:hAnsi="Arial" w:cs="Arial"/>
          <w:spacing w:val="10"/>
          <w:lang w:eastAsia="en-US"/>
        </w:rPr>
        <w:t xml:space="preserve"> </w:t>
      </w:r>
      <w:r w:rsidRPr="00701A2E">
        <w:rPr>
          <w:rFonts w:ascii="Arial" w:eastAsia="Arial" w:hAnsi="Arial" w:cs="Arial"/>
          <w:spacing w:val="-2"/>
          <w:lang w:eastAsia="en-US"/>
        </w:rPr>
        <w:t>equ</w:t>
      </w:r>
      <w:r w:rsidRPr="00701A2E">
        <w:rPr>
          <w:rFonts w:ascii="Arial" w:eastAsia="Arial" w:hAnsi="Arial" w:cs="Arial"/>
          <w:spacing w:val="1"/>
          <w:lang w:eastAsia="en-US"/>
        </w:rPr>
        <w:t>i</w:t>
      </w:r>
      <w:r w:rsidRPr="00701A2E">
        <w:rPr>
          <w:rFonts w:ascii="Arial" w:eastAsia="Arial" w:hAnsi="Arial" w:cs="Arial"/>
          <w:spacing w:val="-2"/>
          <w:lang w:eastAsia="en-US"/>
        </w:rPr>
        <w:t>p</w:t>
      </w:r>
      <w:r w:rsidRPr="00701A2E">
        <w:rPr>
          <w:rFonts w:ascii="Arial" w:eastAsia="Arial" w:hAnsi="Arial" w:cs="Arial"/>
          <w:lang w:eastAsia="en-US"/>
        </w:rPr>
        <w:t>o</w:t>
      </w:r>
      <w:r w:rsidRPr="00701A2E">
        <w:rPr>
          <w:rFonts w:ascii="Arial" w:eastAsia="Arial" w:hAnsi="Arial" w:cs="Arial"/>
          <w:spacing w:val="12"/>
          <w:lang w:eastAsia="en-US"/>
        </w:rPr>
        <w:t xml:space="preserve"> </w:t>
      </w:r>
      <w:r w:rsidRPr="00701A2E">
        <w:rPr>
          <w:rFonts w:ascii="Arial" w:eastAsia="Arial" w:hAnsi="Arial" w:cs="Arial"/>
          <w:spacing w:val="-2"/>
          <w:lang w:eastAsia="en-US"/>
        </w:rPr>
        <w:t>ne</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3"/>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12"/>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3"/>
          <w:lang w:eastAsia="en-US"/>
        </w:rPr>
        <w:t xml:space="preserve"> </w:t>
      </w:r>
      <w:r w:rsidRPr="00701A2E">
        <w:rPr>
          <w:rFonts w:ascii="Arial" w:eastAsia="Arial" w:hAnsi="Arial" w:cs="Arial"/>
          <w:spacing w:val="4"/>
          <w:lang w:eastAsia="en-US"/>
        </w:rPr>
        <w:t>f</w:t>
      </w:r>
      <w:r w:rsidRPr="00701A2E">
        <w:rPr>
          <w:rFonts w:ascii="Arial" w:eastAsia="Arial" w:hAnsi="Arial" w:cs="Arial"/>
          <w:spacing w:val="-6"/>
          <w:lang w:eastAsia="en-US"/>
        </w:rPr>
        <w:t>u</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ga</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uand</w:t>
      </w:r>
      <w:r w:rsidRPr="00701A2E">
        <w:rPr>
          <w:rFonts w:ascii="Arial" w:eastAsia="Arial" w:hAnsi="Arial" w:cs="Arial"/>
          <w:lang w:eastAsia="en-US"/>
        </w:rPr>
        <w:t>o</w:t>
      </w:r>
      <w:r w:rsidRPr="00701A2E">
        <w:rPr>
          <w:rFonts w:ascii="Arial" w:eastAsia="Arial" w:hAnsi="Arial" w:cs="Arial"/>
          <w:spacing w:val="13"/>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2"/>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w:t>
      </w:r>
      <w:r w:rsidRPr="00701A2E">
        <w:rPr>
          <w:rFonts w:ascii="Arial" w:eastAsia="Arial" w:hAnsi="Arial" w:cs="Arial"/>
          <w:spacing w:val="1"/>
          <w:lang w:eastAsia="en-US"/>
        </w:rPr>
        <w:t>li</w:t>
      </w:r>
      <w:r w:rsidRPr="00701A2E">
        <w:rPr>
          <w:rFonts w:ascii="Arial" w:eastAsia="Arial" w:hAnsi="Arial" w:cs="Arial"/>
          <w:lang w:eastAsia="en-US"/>
        </w:rPr>
        <w:t>ce</w:t>
      </w:r>
      <w:r w:rsidRPr="00701A2E">
        <w:rPr>
          <w:rFonts w:ascii="Arial" w:eastAsia="Arial" w:hAnsi="Arial" w:cs="Arial"/>
          <w:spacing w:val="13"/>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te</w:t>
      </w:r>
      <w:r w:rsidRPr="00701A2E">
        <w:rPr>
          <w:rFonts w:ascii="Arial" w:eastAsia="Arial" w:hAnsi="Arial" w:cs="Arial"/>
          <w:spacing w:val="1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w:t>
      </w:r>
    </w:p>
    <w:p w14:paraId="52B574CC" w14:textId="77777777" w:rsidR="00701A2E" w:rsidRPr="00701A2E" w:rsidRDefault="00701A2E" w:rsidP="00701A2E">
      <w:pPr>
        <w:numPr>
          <w:ilvl w:val="0"/>
          <w:numId w:val="142"/>
        </w:numPr>
        <w:tabs>
          <w:tab w:val="left" w:pos="1182"/>
        </w:tabs>
        <w:kinsoku w:val="0"/>
        <w:overflowPunct w:val="0"/>
        <w:adjustRightInd w:val="0"/>
        <w:spacing w:before="5" w:line="243" w:lineRule="auto"/>
        <w:ind w:right="75"/>
        <w:jc w:val="both"/>
        <w:rPr>
          <w:rFonts w:ascii="Arial" w:eastAsia="Arial" w:hAnsi="Arial" w:cs="Arial"/>
          <w:lang w:eastAsia="en-US"/>
        </w:rPr>
      </w:pPr>
      <w:r w:rsidRPr="00701A2E">
        <w:rPr>
          <w:rFonts w:ascii="Arial" w:eastAsia="Arial" w:hAnsi="Arial" w:cs="Arial"/>
          <w:lang w:eastAsia="en-US"/>
        </w:rPr>
        <w:t>G</w:t>
      </w:r>
      <w:r w:rsidRPr="00701A2E">
        <w:rPr>
          <w:rFonts w:ascii="Arial" w:eastAsia="Arial" w:hAnsi="Arial" w:cs="Arial"/>
          <w:spacing w:val="-2"/>
          <w:lang w:eastAsia="en-US"/>
        </w:rPr>
        <w:t>og</w:t>
      </w:r>
      <w:r w:rsidRPr="00701A2E">
        <w:rPr>
          <w:rFonts w:ascii="Arial" w:eastAsia="Arial" w:hAnsi="Arial" w:cs="Arial"/>
          <w:spacing w:val="1"/>
          <w:lang w:eastAsia="en-US"/>
        </w:rPr>
        <w:t>l</w:t>
      </w:r>
      <w:r w:rsidRPr="00701A2E">
        <w:rPr>
          <w:rFonts w:ascii="Arial" w:eastAsia="Arial" w:hAnsi="Arial" w:cs="Arial"/>
          <w:spacing w:val="-2"/>
          <w:lang w:eastAsia="en-US"/>
        </w:rPr>
        <w:t>ee</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uand</w:t>
      </w:r>
      <w:r w:rsidRPr="00701A2E">
        <w:rPr>
          <w:rFonts w:ascii="Arial" w:eastAsia="Arial" w:hAnsi="Arial" w:cs="Arial"/>
          <w:lang w:eastAsia="en-US"/>
        </w:rPr>
        <w:t>o</w:t>
      </w:r>
      <w:r w:rsidRPr="00701A2E">
        <w:rPr>
          <w:rFonts w:ascii="Arial" w:eastAsia="Arial" w:hAnsi="Arial" w:cs="Arial"/>
          <w:spacing w:val="19"/>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w:t>
      </w:r>
      <w:r w:rsidRPr="00701A2E">
        <w:rPr>
          <w:rFonts w:ascii="Arial" w:eastAsia="Arial" w:hAnsi="Arial" w:cs="Arial"/>
          <w:spacing w:val="1"/>
          <w:lang w:eastAsia="en-US"/>
        </w:rPr>
        <w:t>li</w:t>
      </w:r>
      <w:r w:rsidRPr="00701A2E">
        <w:rPr>
          <w:rFonts w:ascii="Arial" w:eastAsia="Arial" w:hAnsi="Arial" w:cs="Arial"/>
          <w:lang w:eastAsia="en-US"/>
        </w:rPr>
        <w:t>ce</w:t>
      </w:r>
      <w:r w:rsidRPr="00701A2E">
        <w:rPr>
          <w:rFonts w:ascii="Arial" w:eastAsia="Arial" w:hAnsi="Arial" w:cs="Arial"/>
          <w:spacing w:val="15"/>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9"/>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8"/>
          <w:lang w:eastAsia="en-US"/>
        </w:rPr>
        <w:t xml:space="preserve"> </w:t>
      </w:r>
      <w:r w:rsidRPr="00701A2E">
        <w:rPr>
          <w:rFonts w:ascii="Arial" w:eastAsia="Arial" w:hAnsi="Arial" w:cs="Arial"/>
          <w:spacing w:val="4"/>
          <w:lang w:eastAsia="en-US"/>
        </w:rPr>
        <w:t>f</w:t>
      </w:r>
      <w:r w:rsidRPr="00701A2E">
        <w:rPr>
          <w:rFonts w:ascii="Arial" w:eastAsia="Arial" w:hAnsi="Arial" w:cs="Arial"/>
          <w:spacing w:val="-6"/>
          <w:lang w:eastAsia="en-US"/>
        </w:rPr>
        <w:t>u</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ga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5"/>
          <w:lang w:eastAsia="en-US"/>
        </w:rPr>
        <w:t xml:space="preserve"> </w:t>
      </w:r>
      <w:r w:rsidRPr="00701A2E">
        <w:rPr>
          <w:rFonts w:ascii="Arial" w:eastAsia="Arial" w:hAnsi="Arial" w:cs="Arial"/>
          <w:lang w:eastAsia="en-US"/>
        </w:rPr>
        <w:t>y</w:t>
      </w:r>
      <w:r w:rsidRPr="00701A2E">
        <w:rPr>
          <w:rFonts w:ascii="Arial" w:eastAsia="Arial" w:hAnsi="Arial" w:cs="Arial"/>
          <w:spacing w:val="1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spacing w:val="-2"/>
          <w:lang w:eastAsia="en-US"/>
        </w:rPr>
        <w:t>d</w:t>
      </w:r>
      <w:r w:rsidRPr="00701A2E">
        <w:rPr>
          <w:rFonts w:ascii="Arial" w:eastAsia="Arial" w:hAnsi="Arial" w:cs="Arial"/>
          <w:spacing w:val="1"/>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h</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be</w:t>
      </w:r>
      <w:r w:rsidRPr="00701A2E">
        <w:rPr>
          <w:rFonts w:ascii="Arial" w:eastAsia="Arial" w:hAnsi="Arial" w:cs="Arial"/>
          <w:lang w:eastAsia="en-US"/>
        </w:rPr>
        <w:t>,</w:t>
      </w:r>
      <w:r w:rsidRPr="00701A2E">
        <w:rPr>
          <w:rFonts w:ascii="Arial" w:eastAsia="Arial" w:hAnsi="Arial" w:cs="Arial"/>
          <w:spacing w:val="18"/>
          <w:lang w:eastAsia="en-US"/>
        </w:rPr>
        <w:t xml:space="preserve"> </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í</w:t>
      </w:r>
      <w:r w:rsidRPr="00701A2E">
        <w:rPr>
          <w:rFonts w:ascii="Arial" w:eastAsia="Arial" w:hAnsi="Arial" w:cs="Arial"/>
          <w:spacing w:val="18"/>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1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20"/>
          <w:lang w:eastAsia="en-US"/>
        </w:rPr>
        <w:t xml:space="preserve"> </w:t>
      </w:r>
      <w:r w:rsidRPr="00701A2E">
        <w:rPr>
          <w:rFonts w:ascii="Arial" w:eastAsia="Arial" w:hAnsi="Arial" w:cs="Arial"/>
          <w:spacing w:val="-2"/>
          <w:lang w:eastAsia="en-US"/>
        </w:rPr>
        <w:t>u</w:t>
      </w:r>
      <w:r w:rsidRPr="00701A2E">
        <w:rPr>
          <w:rFonts w:ascii="Arial" w:eastAsia="Arial" w:hAnsi="Arial" w:cs="Arial"/>
          <w:spacing w:val="-5"/>
          <w:lang w:eastAsia="en-US"/>
        </w:rPr>
        <w:t>s</w:t>
      </w:r>
      <w:r w:rsidRPr="00701A2E">
        <w:rPr>
          <w:rFonts w:ascii="Arial" w:eastAsia="Arial" w:hAnsi="Arial" w:cs="Arial"/>
          <w:lang w:eastAsia="en-US"/>
        </w:rPr>
        <w:t>o</w:t>
      </w:r>
      <w:r w:rsidRPr="00701A2E">
        <w:rPr>
          <w:rFonts w:ascii="Arial" w:eastAsia="Arial" w:hAnsi="Arial" w:cs="Arial"/>
          <w:w w:val="10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5"/>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áq</w:t>
      </w:r>
      <w:r w:rsidRPr="00701A2E">
        <w:rPr>
          <w:rFonts w:ascii="Arial" w:eastAsia="Arial" w:hAnsi="Arial" w:cs="Arial"/>
          <w:spacing w:val="-6"/>
          <w:lang w:eastAsia="en-US"/>
        </w:rPr>
        <w:t>u</w:t>
      </w:r>
      <w:r w:rsidRPr="00701A2E">
        <w:rPr>
          <w:rFonts w:ascii="Arial" w:eastAsia="Arial" w:hAnsi="Arial" w:cs="Arial"/>
          <w:spacing w:val="1"/>
          <w:lang w:eastAsia="en-US"/>
        </w:rPr>
        <w:t>i</w:t>
      </w:r>
      <w:r w:rsidRPr="00701A2E">
        <w:rPr>
          <w:rFonts w:ascii="Arial" w:eastAsia="Arial" w:hAnsi="Arial" w:cs="Arial"/>
          <w:spacing w:val="-2"/>
          <w:lang w:eastAsia="en-US"/>
        </w:rPr>
        <w:t>na</w:t>
      </w:r>
      <w:r w:rsidRPr="00701A2E">
        <w:rPr>
          <w:rFonts w:ascii="Arial" w:eastAsia="Arial" w:hAnsi="Arial" w:cs="Arial"/>
          <w:lang w:eastAsia="en-US"/>
        </w:rPr>
        <w:t>s</w:t>
      </w:r>
      <w:r w:rsidRPr="00701A2E">
        <w:rPr>
          <w:rFonts w:ascii="Arial" w:eastAsia="Arial" w:hAnsi="Arial" w:cs="Arial"/>
          <w:spacing w:val="22"/>
          <w:lang w:eastAsia="en-US"/>
        </w:rPr>
        <w:t xml:space="preserv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spacing w:val="-2"/>
          <w:lang w:eastAsia="en-US"/>
        </w:rPr>
        <w:t>b</w:t>
      </w:r>
      <w:r w:rsidRPr="00701A2E">
        <w:rPr>
          <w:rFonts w:ascii="Arial" w:eastAsia="Arial" w:hAnsi="Arial" w:cs="Arial"/>
          <w:spacing w:val="3"/>
          <w:lang w:eastAsia="en-US"/>
        </w:rPr>
        <w:t>r</w:t>
      </w:r>
      <w:r w:rsidRPr="00701A2E">
        <w:rPr>
          <w:rFonts w:ascii="Arial" w:eastAsia="Arial" w:hAnsi="Arial" w:cs="Arial"/>
          <w:spacing w:val="-2"/>
          <w:lang w:eastAsia="en-US"/>
        </w:rPr>
        <w:t>o</w:t>
      </w:r>
      <w:r w:rsidRPr="00701A2E">
        <w:rPr>
          <w:rFonts w:ascii="Arial" w:eastAsia="Arial" w:hAnsi="Arial" w:cs="Arial"/>
          <w:lang w:eastAsia="en-US"/>
        </w:rPr>
        <w:t>z</w:t>
      </w:r>
      <w:r w:rsidRPr="00701A2E">
        <w:rPr>
          <w:rFonts w:ascii="Arial" w:eastAsia="Arial" w:hAnsi="Arial" w:cs="Arial"/>
          <w:spacing w:val="-2"/>
          <w:lang w:eastAsia="en-US"/>
        </w:rPr>
        <w:t>ado</w:t>
      </w:r>
      <w:r w:rsidRPr="00701A2E">
        <w:rPr>
          <w:rFonts w:ascii="Arial" w:eastAsia="Arial" w:hAnsi="Arial" w:cs="Arial"/>
          <w:lang w:eastAsia="en-US"/>
        </w:rPr>
        <w:t>r</w:t>
      </w:r>
      <w:r w:rsidRPr="00701A2E">
        <w:rPr>
          <w:rFonts w:ascii="Arial" w:eastAsia="Arial" w:hAnsi="Arial" w:cs="Arial"/>
          <w:spacing w:val="1"/>
          <w:lang w:eastAsia="en-US"/>
        </w:rPr>
        <w:t>a</w:t>
      </w:r>
      <w:r w:rsidRPr="00701A2E">
        <w:rPr>
          <w:rFonts w:ascii="Arial" w:eastAsia="Arial" w:hAnsi="Arial" w:cs="Arial"/>
          <w:spacing w:val="-5"/>
          <w:lang w:eastAsia="en-US"/>
        </w:rPr>
        <w:t>s</w:t>
      </w:r>
      <w:r w:rsidRPr="00701A2E">
        <w:rPr>
          <w:rFonts w:ascii="Arial" w:eastAsia="Arial" w:hAnsi="Arial" w:cs="Arial"/>
          <w:lang w:eastAsia="en-US"/>
        </w:rPr>
        <w:t>).</w:t>
      </w:r>
    </w:p>
    <w:p w14:paraId="164E980B" w14:textId="77777777" w:rsidR="00701A2E" w:rsidRPr="00701A2E" w:rsidRDefault="00701A2E" w:rsidP="00701A2E">
      <w:pPr>
        <w:numPr>
          <w:ilvl w:val="0"/>
          <w:numId w:val="142"/>
        </w:numPr>
        <w:tabs>
          <w:tab w:val="left" w:pos="1182"/>
        </w:tabs>
        <w:kinsoku w:val="0"/>
        <w:overflowPunct w:val="0"/>
        <w:adjustRightInd w:val="0"/>
        <w:spacing w:line="216" w:lineRule="exact"/>
        <w:ind w:right="75"/>
        <w:jc w:val="both"/>
        <w:rPr>
          <w:rFonts w:ascii="Arial" w:eastAsia="Arial" w:hAnsi="Arial" w:cs="Arial"/>
          <w:lang w:eastAsia="en-US"/>
        </w:rPr>
      </w:pPr>
      <w:r w:rsidRPr="00701A2E">
        <w:rPr>
          <w:rFonts w:ascii="Arial" w:eastAsia="Arial" w:hAnsi="Arial" w:cs="Arial"/>
          <w:lang w:eastAsia="en-US"/>
        </w:rPr>
        <w:t>G</w:t>
      </w:r>
      <w:r w:rsidRPr="00701A2E">
        <w:rPr>
          <w:rFonts w:ascii="Arial" w:eastAsia="Arial" w:hAnsi="Arial" w:cs="Arial"/>
          <w:spacing w:val="-2"/>
          <w:lang w:eastAsia="en-US"/>
        </w:rPr>
        <w:t>uan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7"/>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0"/>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na</w:t>
      </w:r>
      <w:r w:rsidRPr="00701A2E">
        <w:rPr>
          <w:rFonts w:ascii="Arial" w:eastAsia="Arial" w:hAnsi="Arial" w:cs="Arial"/>
          <w:lang w:eastAsia="en-US"/>
        </w:rPr>
        <w:t>za</w:t>
      </w:r>
      <w:r w:rsidRPr="00701A2E">
        <w:rPr>
          <w:rFonts w:ascii="Arial" w:eastAsia="Arial" w:hAnsi="Arial" w:cs="Arial"/>
          <w:spacing w:val="10"/>
          <w:lang w:eastAsia="en-US"/>
        </w:rPr>
        <w:t xml:space="preserve"> </w:t>
      </w:r>
      <w:r w:rsidRPr="00701A2E">
        <w:rPr>
          <w:rFonts w:ascii="Arial" w:eastAsia="Arial" w:hAnsi="Arial" w:cs="Arial"/>
          <w:lang w:eastAsia="en-US"/>
        </w:rPr>
        <w:t>y</w:t>
      </w:r>
      <w:r w:rsidRPr="00701A2E">
        <w:rPr>
          <w:rFonts w:ascii="Arial" w:eastAsia="Arial" w:hAnsi="Arial" w:cs="Arial"/>
          <w:spacing w:val="13"/>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á</w:t>
      </w:r>
      <w:r w:rsidRPr="00701A2E">
        <w:rPr>
          <w:rFonts w:ascii="Arial" w:eastAsia="Arial" w:hAnsi="Arial" w:cs="Arial"/>
          <w:lang w:eastAsia="en-US"/>
        </w:rPr>
        <w:t>t</w:t>
      </w:r>
      <w:r w:rsidRPr="00701A2E">
        <w:rPr>
          <w:rFonts w:ascii="Arial" w:eastAsia="Arial" w:hAnsi="Arial" w:cs="Arial"/>
          <w:spacing w:val="-6"/>
          <w:lang w:eastAsia="en-US"/>
        </w:rPr>
        <w:t>e</w:t>
      </w:r>
      <w:r w:rsidRPr="00701A2E">
        <w:rPr>
          <w:rFonts w:ascii="Arial" w:eastAsia="Arial" w:hAnsi="Arial" w:cs="Arial"/>
          <w:spacing w:val="3"/>
          <w:lang w:eastAsia="en-US"/>
        </w:rPr>
        <w:t>x</w:t>
      </w:r>
      <w:r w:rsidRPr="00701A2E">
        <w:rPr>
          <w:rFonts w:ascii="Arial" w:eastAsia="Arial" w:hAnsi="Arial" w:cs="Arial"/>
          <w:lang w:eastAsia="en-US"/>
        </w:rPr>
        <w:t>.</w:t>
      </w:r>
    </w:p>
    <w:p w14:paraId="602BA0FB" w14:textId="77777777" w:rsidR="00701A2E" w:rsidRPr="00701A2E" w:rsidRDefault="00701A2E" w:rsidP="00701A2E">
      <w:pPr>
        <w:tabs>
          <w:tab w:val="left" w:pos="1182"/>
        </w:tabs>
        <w:kinsoku w:val="0"/>
        <w:overflowPunct w:val="0"/>
        <w:adjustRightInd w:val="0"/>
        <w:spacing w:before="80" w:line="249" w:lineRule="auto"/>
        <w:ind w:left="391" w:right="75"/>
        <w:jc w:val="both"/>
        <w:rPr>
          <w:rFonts w:ascii="Arial" w:eastAsia="Arial" w:hAnsi="Arial" w:cs="Arial"/>
          <w:lang w:eastAsia="en-US"/>
        </w:rPr>
      </w:pPr>
    </w:p>
    <w:p w14:paraId="04CBA5DD" w14:textId="77777777" w:rsidR="00701A2E" w:rsidRPr="00701A2E" w:rsidRDefault="00701A2E" w:rsidP="00701A2E">
      <w:pPr>
        <w:numPr>
          <w:ilvl w:val="0"/>
          <w:numId w:val="140"/>
        </w:numPr>
        <w:tabs>
          <w:tab w:val="left" w:pos="853"/>
        </w:tabs>
        <w:kinsoku w:val="0"/>
        <w:overflowPunct w:val="0"/>
        <w:adjustRightInd w:val="0"/>
        <w:spacing w:line="200" w:lineRule="exact"/>
        <w:ind w:right="75"/>
        <w:jc w:val="both"/>
        <w:rPr>
          <w:rFonts w:ascii="Arial" w:eastAsia="Arial Narrow" w:hAnsi="Arial" w:cs="Arial"/>
          <w:lang w:eastAsia="en-US"/>
        </w:rPr>
      </w:pPr>
      <w:r w:rsidRPr="00701A2E">
        <w:rPr>
          <w:rFonts w:ascii="Arial" w:eastAsia="Arial Narrow" w:hAnsi="Arial" w:cs="Arial"/>
          <w:b/>
          <w:bCs/>
          <w:lang w:eastAsia="en-US"/>
        </w:rPr>
        <w:t>Maquinaria, Equipo e Insumos.</w:t>
      </w:r>
    </w:p>
    <w:p w14:paraId="13A6B93F"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p>
    <w:p w14:paraId="7E1D74EF" w14:textId="77777777" w:rsidR="00701A2E" w:rsidRPr="00701A2E" w:rsidRDefault="00701A2E" w:rsidP="00701A2E">
      <w:pPr>
        <w:kinsoku w:val="0"/>
        <w:overflowPunct w:val="0"/>
        <w:spacing w:line="243" w:lineRule="auto"/>
        <w:ind w:right="75"/>
        <w:jc w:val="both"/>
        <w:rPr>
          <w:rFonts w:ascii="Arial" w:eastAsia="Arial" w:hAnsi="Arial" w:cs="Arial"/>
          <w:b/>
          <w:bCs/>
          <w:u w:val="single"/>
          <w:lang w:eastAsia="en-US"/>
        </w:rPr>
      </w:pPr>
      <w:r w:rsidRPr="00701A2E">
        <w:rPr>
          <w:rFonts w:ascii="Arial" w:eastAsia="Arial" w:hAnsi="Arial" w:cs="Arial"/>
          <w:lang w:eastAsia="en-US"/>
        </w:rPr>
        <w:t>El</w:t>
      </w:r>
      <w:r w:rsidRPr="00701A2E">
        <w:rPr>
          <w:rFonts w:ascii="Arial" w:eastAsia="Arial" w:hAnsi="Arial" w:cs="Arial"/>
          <w:spacing w:val="5"/>
          <w:lang w:eastAsia="en-US"/>
        </w:rPr>
        <w:t xml:space="preserve"> </w:t>
      </w:r>
      <w:r w:rsidRPr="00701A2E">
        <w:rPr>
          <w:rFonts w:ascii="Arial" w:eastAsia="Arial" w:hAnsi="Arial" w:cs="Arial"/>
          <w:b/>
          <w:bCs/>
          <w:spacing w:val="-5"/>
          <w:lang w:eastAsia="en-US"/>
        </w:rPr>
        <w:t xml:space="preserve">“Proveedor” </w:t>
      </w:r>
      <w:r w:rsidRPr="00701A2E">
        <w:rPr>
          <w:rFonts w:ascii="Arial" w:eastAsia="Arial" w:hAnsi="Arial" w:cs="Arial"/>
          <w:spacing w:val="-2"/>
          <w:lang w:eastAsia="en-US"/>
        </w:rPr>
        <w:t>prestará e</w:t>
      </w:r>
      <w:r w:rsidRPr="00701A2E">
        <w:rPr>
          <w:rFonts w:ascii="Arial" w:eastAsia="Arial" w:hAnsi="Arial" w:cs="Arial"/>
          <w:lang w:eastAsia="en-US"/>
        </w:rPr>
        <w:t>l</w:t>
      </w:r>
      <w:r w:rsidRPr="00701A2E">
        <w:rPr>
          <w:rFonts w:ascii="Arial" w:eastAsia="Arial" w:hAnsi="Arial" w:cs="Arial"/>
          <w:spacing w:val="4"/>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7"/>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46"/>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5"/>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aq</w:t>
      </w:r>
      <w:r w:rsidRPr="00701A2E">
        <w:rPr>
          <w:rFonts w:ascii="Arial" w:eastAsia="Arial" w:hAnsi="Arial" w:cs="Arial"/>
          <w:spacing w:val="-6"/>
          <w:lang w:eastAsia="en-US"/>
        </w:rPr>
        <w:t>u</w:t>
      </w:r>
      <w:r w:rsidRPr="00701A2E">
        <w:rPr>
          <w:rFonts w:ascii="Arial" w:eastAsia="Arial" w:hAnsi="Arial" w:cs="Arial"/>
          <w:spacing w:val="1"/>
          <w:lang w:eastAsia="en-US"/>
        </w:rPr>
        <w:t>i</w:t>
      </w:r>
      <w:r w:rsidRPr="00701A2E">
        <w:rPr>
          <w:rFonts w:ascii="Arial" w:eastAsia="Arial" w:hAnsi="Arial" w:cs="Arial"/>
          <w:spacing w:val="-2"/>
          <w:lang w:eastAsia="en-US"/>
        </w:rPr>
        <w:t>na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49"/>
          <w:lang w:eastAsia="en-US"/>
        </w:rPr>
        <w:t xml:space="preserve"> </w:t>
      </w:r>
      <w:r w:rsidRPr="00701A2E">
        <w:rPr>
          <w:rFonts w:ascii="Arial" w:eastAsia="Arial" w:hAnsi="Arial" w:cs="Arial"/>
          <w:spacing w:val="-2"/>
          <w:lang w:eastAsia="en-US"/>
        </w:rPr>
        <w:t>equ</w:t>
      </w:r>
      <w:r w:rsidRPr="00701A2E">
        <w:rPr>
          <w:rFonts w:ascii="Arial" w:eastAsia="Arial" w:hAnsi="Arial" w:cs="Arial"/>
          <w:spacing w:val="1"/>
          <w:lang w:eastAsia="en-US"/>
        </w:rPr>
        <w:t>i</w:t>
      </w:r>
      <w:r w:rsidRPr="00701A2E">
        <w:rPr>
          <w:rFonts w:ascii="Arial" w:eastAsia="Arial" w:hAnsi="Arial" w:cs="Arial"/>
          <w:spacing w:val="-2"/>
          <w:lang w:eastAsia="en-US"/>
        </w:rPr>
        <w:t>p</w:t>
      </w:r>
      <w:r w:rsidRPr="00701A2E">
        <w:rPr>
          <w:rFonts w:ascii="Arial" w:eastAsia="Arial" w:hAnsi="Arial" w:cs="Arial"/>
          <w:lang w:eastAsia="en-US"/>
        </w:rPr>
        <w:t>o</w:t>
      </w:r>
      <w:r w:rsidRPr="00701A2E">
        <w:rPr>
          <w:rFonts w:ascii="Arial" w:eastAsia="Arial" w:hAnsi="Arial" w:cs="Arial"/>
          <w:spacing w:val="1"/>
          <w:lang w:eastAsia="en-US"/>
        </w:rPr>
        <w:t xml:space="preserve"> </w:t>
      </w:r>
      <w:r w:rsidRPr="00701A2E">
        <w:rPr>
          <w:rFonts w:ascii="Arial" w:eastAsia="Arial" w:hAnsi="Arial" w:cs="Arial"/>
          <w:lang w:eastAsia="en-US"/>
        </w:rPr>
        <w:t xml:space="preserve">e insumos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lang w:eastAsia="en-US"/>
        </w:rPr>
        <w:t xml:space="preserve">se enuncian con cantidades mínimas de referencia </w:t>
      </w:r>
      <w:r w:rsidRPr="00701A2E">
        <w:rPr>
          <w:rFonts w:ascii="Arial" w:eastAsia="Arial" w:hAnsi="Arial" w:cs="Arial"/>
          <w:spacing w:val="-2"/>
          <w:lang w:eastAsia="en-US"/>
        </w:rPr>
        <w:t xml:space="preserve">en la </w:t>
      </w:r>
      <w:r w:rsidRPr="00701A2E">
        <w:rPr>
          <w:rFonts w:ascii="Arial" w:eastAsia="Arial" w:hAnsi="Arial" w:cs="Arial"/>
          <w:b/>
          <w:bCs/>
          <w:spacing w:val="-2"/>
          <w:lang w:eastAsia="en-US"/>
        </w:rPr>
        <w:t xml:space="preserve">Tabla 8. Equipo mayor </w:t>
      </w:r>
      <w:r w:rsidRPr="00701A2E">
        <w:rPr>
          <w:rFonts w:ascii="Arial" w:eastAsia="Arial" w:hAnsi="Arial" w:cs="Arial"/>
          <w:spacing w:val="-2"/>
          <w:lang w:eastAsia="en-US"/>
        </w:rPr>
        <w:t xml:space="preserve">y lo correspondiente al </w:t>
      </w:r>
      <w:r w:rsidRPr="00701A2E">
        <w:rPr>
          <w:rFonts w:ascii="Arial" w:eastAsia="Arial" w:hAnsi="Arial" w:cs="Arial"/>
          <w:b/>
          <w:bCs/>
          <w:spacing w:val="-2"/>
          <w:lang w:eastAsia="en-US"/>
        </w:rPr>
        <w:t>“Equipo menor”</w:t>
      </w:r>
      <w:r w:rsidRPr="00701A2E">
        <w:rPr>
          <w:rFonts w:ascii="Arial" w:eastAsia="Arial" w:hAnsi="Arial" w:cs="Arial"/>
          <w:lang w:eastAsia="en-US"/>
        </w:rPr>
        <w:t>,</w:t>
      </w:r>
      <w:r w:rsidRPr="00701A2E">
        <w:rPr>
          <w:rFonts w:ascii="Arial" w:eastAsia="Arial" w:hAnsi="Arial" w:cs="Arial"/>
          <w:spacing w:val="14"/>
          <w:lang w:eastAsia="en-US"/>
        </w:rPr>
        <w:t xml:space="preserve"> </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9"/>
          <w:lang w:eastAsia="en-US"/>
        </w:rPr>
        <w:t>s</w:t>
      </w:r>
      <w:r w:rsidRPr="00701A2E">
        <w:rPr>
          <w:rFonts w:ascii="Arial" w:eastAsia="Arial" w:hAnsi="Arial" w:cs="Arial"/>
          <w:spacing w:val="3"/>
          <w:lang w:eastAsia="en-US"/>
        </w:rPr>
        <w:t>m</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16"/>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tr</w:t>
      </w:r>
      <w:r w:rsidRPr="00701A2E">
        <w:rPr>
          <w:rFonts w:ascii="Arial" w:eastAsia="Arial" w:hAnsi="Arial" w:cs="Arial"/>
          <w:spacing w:val="-2"/>
          <w:lang w:eastAsia="en-US"/>
        </w:rPr>
        <w:t>ega</w:t>
      </w:r>
      <w:r w:rsidRPr="00701A2E">
        <w:rPr>
          <w:rFonts w:ascii="Arial" w:eastAsia="Arial" w:hAnsi="Arial" w:cs="Arial"/>
          <w:lang w:eastAsia="en-US"/>
        </w:rPr>
        <w:t>r</w:t>
      </w:r>
      <w:r w:rsidRPr="00701A2E">
        <w:rPr>
          <w:rFonts w:ascii="Arial" w:eastAsia="Arial" w:hAnsi="Arial" w:cs="Arial"/>
          <w:spacing w:val="1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6"/>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u</w:t>
      </w:r>
      <w:r w:rsidRPr="00701A2E">
        <w:rPr>
          <w:rFonts w:ascii="Arial" w:eastAsia="Arial" w:hAnsi="Arial" w:cs="Arial"/>
          <w:spacing w:val="15"/>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t</w:t>
      </w:r>
      <w:r w:rsidRPr="00701A2E">
        <w:rPr>
          <w:rFonts w:ascii="Arial" w:eastAsia="Arial" w:hAnsi="Arial" w:cs="Arial"/>
          <w:spacing w:val="-6"/>
          <w:lang w:eastAsia="en-US"/>
        </w:rPr>
        <w:t>a</w:t>
      </w:r>
      <w:r w:rsidRPr="00701A2E">
        <w:rPr>
          <w:rFonts w:ascii="Arial" w:eastAsia="Arial" w:hAnsi="Arial" w:cs="Arial"/>
          <w:spacing w:val="-2"/>
          <w:lang w:eastAsia="en-US"/>
        </w:rPr>
        <w:t>l</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16"/>
          <w:lang w:eastAsia="en-US"/>
        </w:rPr>
        <w:t xml:space="preserve"> </w:t>
      </w:r>
      <w:r w:rsidRPr="00701A2E">
        <w:rPr>
          <w:rFonts w:ascii="Arial" w:eastAsia="Arial" w:hAnsi="Arial" w:cs="Arial"/>
          <w:spacing w:val="-2"/>
          <w:lang w:eastAsia="en-US"/>
        </w:rPr>
        <w:t>den</w:t>
      </w:r>
      <w:r w:rsidRPr="00701A2E">
        <w:rPr>
          <w:rFonts w:ascii="Arial" w:eastAsia="Arial" w:hAnsi="Arial" w:cs="Arial"/>
          <w:lang w:eastAsia="en-US"/>
        </w:rPr>
        <w:t>tro</w:t>
      </w:r>
      <w:r w:rsidRPr="00701A2E">
        <w:rPr>
          <w:rFonts w:ascii="Arial" w:eastAsia="Arial" w:hAnsi="Arial" w:cs="Arial"/>
          <w:spacing w:val="16"/>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i</w:t>
      </w:r>
      <w:r w:rsidRPr="00701A2E">
        <w:rPr>
          <w:rFonts w:ascii="Arial" w:eastAsia="Arial" w:hAnsi="Arial" w:cs="Arial"/>
          <w:spacing w:val="3"/>
          <w:lang w:eastAsia="en-US"/>
        </w:rPr>
        <w:t>m</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39"/>
          <w:lang w:eastAsia="en-US"/>
        </w:rPr>
        <w:t xml:space="preserve"> </w:t>
      </w:r>
      <w:r w:rsidRPr="00701A2E">
        <w:rPr>
          <w:rFonts w:ascii="Arial" w:eastAsia="Arial" w:hAnsi="Arial" w:cs="Arial"/>
          <w:b/>
          <w:bCs/>
          <w:lang w:eastAsia="en-US"/>
        </w:rPr>
        <w:t>10</w:t>
      </w:r>
      <w:r w:rsidRPr="00701A2E">
        <w:rPr>
          <w:rFonts w:ascii="Arial" w:eastAsia="Arial" w:hAnsi="Arial" w:cs="Arial"/>
          <w:b/>
          <w:bCs/>
          <w:spacing w:val="42"/>
          <w:lang w:eastAsia="en-US"/>
        </w:rPr>
        <w:t xml:space="preserve"> </w:t>
      </w:r>
      <w:r w:rsidRPr="00701A2E">
        <w:rPr>
          <w:rFonts w:ascii="Arial" w:eastAsia="Arial" w:hAnsi="Arial" w:cs="Arial"/>
          <w:b/>
          <w:bCs/>
          <w:lang w:eastAsia="en-US"/>
        </w:rPr>
        <w:t>(</w:t>
      </w:r>
      <w:r w:rsidRPr="00701A2E">
        <w:rPr>
          <w:rFonts w:ascii="Arial" w:eastAsia="Arial" w:hAnsi="Arial" w:cs="Arial"/>
          <w:b/>
          <w:bCs/>
          <w:spacing w:val="-2"/>
          <w:lang w:eastAsia="en-US"/>
        </w:rPr>
        <w:t>días</w:t>
      </w:r>
      <w:r w:rsidRPr="00701A2E">
        <w:rPr>
          <w:rFonts w:ascii="Arial" w:eastAsia="Arial" w:hAnsi="Arial" w:cs="Arial"/>
          <w:b/>
          <w:bCs/>
          <w:lang w:eastAsia="en-US"/>
        </w:rPr>
        <w:t>)</w:t>
      </w:r>
      <w:r w:rsidRPr="00701A2E">
        <w:rPr>
          <w:rFonts w:ascii="Arial" w:eastAsia="Arial" w:hAnsi="Arial" w:cs="Arial"/>
          <w:b/>
          <w:bCs/>
          <w:spacing w:val="39"/>
          <w:lang w:eastAsia="en-US"/>
        </w:rPr>
        <w:t xml:space="preserve"> </w:t>
      </w:r>
      <w:r w:rsidRPr="00701A2E">
        <w:rPr>
          <w:rFonts w:ascii="Arial" w:eastAsia="Arial" w:hAnsi="Arial" w:cs="Arial"/>
          <w:b/>
          <w:bCs/>
          <w:lang w:eastAsia="en-US"/>
        </w:rPr>
        <w:t>dí</w:t>
      </w:r>
      <w:r w:rsidRPr="00701A2E">
        <w:rPr>
          <w:rFonts w:ascii="Arial" w:eastAsia="Arial" w:hAnsi="Arial" w:cs="Arial"/>
          <w:b/>
          <w:bCs/>
          <w:spacing w:val="-2"/>
          <w:lang w:eastAsia="en-US"/>
        </w:rPr>
        <w:t>a</w:t>
      </w:r>
      <w:r w:rsidRPr="00701A2E">
        <w:rPr>
          <w:rFonts w:ascii="Arial" w:eastAsia="Arial" w:hAnsi="Arial" w:cs="Arial"/>
          <w:b/>
          <w:bCs/>
          <w:lang w:eastAsia="en-US"/>
        </w:rPr>
        <w:t>s</w:t>
      </w:r>
      <w:r w:rsidRPr="00701A2E">
        <w:rPr>
          <w:rFonts w:ascii="Arial" w:eastAsia="Arial" w:hAnsi="Arial" w:cs="Arial"/>
          <w:b/>
          <w:bCs/>
          <w:spacing w:val="38"/>
          <w:lang w:eastAsia="en-US"/>
        </w:rPr>
        <w:t xml:space="preserve"> </w:t>
      </w:r>
      <w:r w:rsidRPr="00701A2E">
        <w:rPr>
          <w:rFonts w:ascii="Arial" w:eastAsia="Arial" w:hAnsi="Arial" w:cs="Arial"/>
          <w:b/>
          <w:bCs/>
          <w:lang w:eastAsia="en-US"/>
        </w:rPr>
        <w:t>h</w:t>
      </w:r>
      <w:r w:rsidRPr="00701A2E">
        <w:rPr>
          <w:rFonts w:ascii="Arial" w:eastAsia="Arial" w:hAnsi="Arial" w:cs="Arial"/>
          <w:b/>
          <w:bCs/>
          <w:spacing w:val="-2"/>
          <w:lang w:eastAsia="en-US"/>
        </w:rPr>
        <w:t>á</w:t>
      </w:r>
      <w:r w:rsidRPr="00701A2E">
        <w:rPr>
          <w:rFonts w:ascii="Arial" w:eastAsia="Arial" w:hAnsi="Arial" w:cs="Arial"/>
          <w:b/>
          <w:bCs/>
          <w:spacing w:val="-3"/>
          <w:lang w:eastAsia="en-US"/>
        </w:rPr>
        <w:t>b</w:t>
      </w:r>
      <w:r w:rsidRPr="00701A2E">
        <w:rPr>
          <w:rFonts w:ascii="Arial" w:eastAsia="Arial" w:hAnsi="Arial" w:cs="Arial"/>
          <w:b/>
          <w:bCs/>
          <w:lang w:eastAsia="en-US"/>
        </w:rPr>
        <w:t>il</w:t>
      </w:r>
      <w:r w:rsidRPr="00701A2E">
        <w:rPr>
          <w:rFonts w:ascii="Arial" w:eastAsia="Arial" w:hAnsi="Arial" w:cs="Arial"/>
          <w:b/>
          <w:bCs/>
          <w:spacing w:val="-2"/>
          <w:lang w:eastAsia="en-US"/>
        </w:rPr>
        <w:t>e</w:t>
      </w:r>
      <w:r w:rsidRPr="00701A2E">
        <w:rPr>
          <w:rFonts w:ascii="Arial" w:eastAsia="Arial" w:hAnsi="Arial" w:cs="Arial"/>
          <w:b/>
          <w:bCs/>
          <w:lang w:eastAsia="en-US"/>
        </w:rPr>
        <w:t>s</w:t>
      </w:r>
      <w:r w:rsidRPr="00701A2E">
        <w:rPr>
          <w:rFonts w:ascii="Arial" w:eastAsia="Arial" w:hAnsi="Arial" w:cs="Arial"/>
          <w:b/>
          <w:bCs/>
          <w:spacing w:val="38"/>
          <w:lang w:eastAsia="en-US"/>
        </w:rPr>
        <w:t xml:space="preserve"> </w:t>
      </w:r>
      <w:r w:rsidRPr="00701A2E">
        <w:rPr>
          <w:rFonts w:ascii="Arial" w:eastAsia="Arial" w:hAnsi="Arial" w:cs="Arial"/>
          <w:b/>
          <w:bCs/>
          <w:lang w:eastAsia="en-US"/>
        </w:rPr>
        <w:t>po</w:t>
      </w:r>
      <w:r w:rsidRPr="00701A2E">
        <w:rPr>
          <w:rFonts w:ascii="Arial" w:eastAsia="Arial" w:hAnsi="Arial" w:cs="Arial"/>
          <w:b/>
          <w:bCs/>
          <w:spacing w:val="-2"/>
          <w:lang w:eastAsia="en-US"/>
        </w:rPr>
        <w:t>s</w:t>
      </w:r>
      <w:r w:rsidRPr="00701A2E">
        <w:rPr>
          <w:rFonts w:ascii="Arial" w:eastAsia="Arial" w:hAnsi="Arial" w:cs="Arial"/>
          <w:b/>
          <w:bCs/>
          <w:lang w:eastAsia="en-US"/>
        </w:rPr>
        <w:t>t</w:t>
      </w:r>
      <w:r w:rsidRPr="00701A2E">
        <w:rPr>
          <w:rFonts w:ascii="Arial" w:eastAsia="Arial" w:hAnsi="Arial" w:cs="Arial"/>
          <w:b/>
          <w:bCs/>
          <w:spacing w:val="-2"/>
          <w:lang w:eastAsia="en-US"/>
        </w:rPr>
        <w:t>er</w:t>
      </w:r>
      <w:r w:rsidRPr="00701A2E">
        <w:rPr>
          <w:rFonts w:ascii="Arial" w:eastAsia="Arial" w:hAnsi="Arial" w:cs="Arial"/>
          <w:b/>
          <w:bCs/>
          <w:spacing w:val="-3"/>
          <w:lang w:eastAsia="en-US"/>
        </w:rPr>
        <w:t>i</w:t>
      </w:r>
      <w:r w:rsidRPr="00701A2E">
        <w:rPr>
          <w:rFonts w:ascii="Arial" w:eastAsia="Arial" w:hAnsi="Arial" w:cs="Arial"/>
          <w:b/>
          <w:bCs/>
          <w:lang w:eastAsia="en-US"/>
        </w:rPr>
        <w:t>o</w:t>
      </w:r>
      <w:r w:rsidRPr="00701A2E">
        <w:rPr>
          <w:rFonts w:ascii="Arial" w:eastAsia="Arial" w:hAnsi="Arial" w:cs="Arial"/>
          <w:b/>
          <w:bCs/>
          <w:spacing w:val="-2"/>
          <w:lang w:eastAsia="en-US"/>
        </w:rPr>
        <w:t>re</w:t>
      </w:r>
      <w:r w:rsidRPr="00701A2E">
        <w:rPr>
          <w:rFonts w:ascii="Arial" w:eastAsia="Arial" w:hAnsi="Arial" w:cs="Arial"/>
          <w:b/>
          <w:bCs/>
          <w:lang w:eastAsia="en-US"/>
        </w:rPr>
        <w:t>s</w:t>
      </w:r>
      <w:r w:rsidRPr="00701A2E">
        <w:rPr>
          <w:rFonts w:ascii="Arial" w:eastAsia="Arial" w:hAnsi="Arial" w:cs="Arial"/>
          <w:b/>
          <w:bCs/>
          <w:spacing w:val="42"/>
          <w:lang w:eastAsia="en-US"/>
        </w:rPr>
        <w:t xml:space="preserve"> </w:t>
      </w:r>
      <w:r w:rsidRPr="00701A2E">
        <w:rPr>
          <w:rFonts w:ascii="Arial" w:eastAsia="Arial" w:hAnsi="Arial" w:cs="Arial"/>
          <w:b/>
          <w:bCs/>
          <w:spacing w:val="-2"/>
          <w:lang w:eastAsia="en-US"/>
        </w:rPr>
        <w:t>a</w:t>
      </w:r>
      <w:r w:rsidRPr="00701A2E">
        <w:rPr>
          <w:rFonts w:ascii="Arial" w:eastAsia="Arial" w:hAnsi="Arial" w:cs="Arial"/>
          <w:b/>
          <w:bCs/>
          <w:lang w:eastAsia="en-US"/>
        </w:rPr>
        <w:t>l</w:t>
      </w:r>
      <w:r w:rsidRPr="00701A2E">
        <w:rPr>
          <w:rFonts w:ascii="Arial" w:eastAsia="Arial" w:hAnsi="Arial" w:cs="Arial"/>
          <w:b/>
          <w:bCs/>
          <w:spacing w:val="41"/>
          <w:lang w:eastAsia="en-US"/>
        </w:rPr>
        <w:t xml:space="preserve"> </w:t>
      </w:r>
      <w:r w:rsidRPr="00701A2E">
        <w:rPr>
          <w:rFonts w:ascii="Arial" w:eastAsia="Arial" w:hAnsi="Arial" w:cs="Arial"/>
          <w:b/>
          <w:bCs/>
          <w:lang w:eastAsia="en-US"/>
        </w:rPr>
        <w:t>ini</w:t>
      </w:r>
      <w:r w:rsidRPr="00701A2E">
        <w:rPr>
          <w:rFonts w:ascii="Arial" w:eastAsia="Arial" w:hAnsi="Arial" w:cs="Arial"/>
          <w:b/>
          <w:bCs/>
          <w:spacing w:val="-6"/>
          <w:lang w:eastAsia="en-US"/>
        </w:rPr>
        <w:t>c</w:t>
      </w:r>
      <w:r w:rsidRPr="00701A2E">
        <w:rPr>
          <w:rFonts w:ascii="Arial" w:eastAsia="Arial" w:hAnsi="Arial" w:cs="Arial"/>
          <w:b/>
          <w:bCs/>
          <w:spacing w:val="-3"/>
          <w:lang w:eastAsia="en-US"/>
        </w:rPr>
        <w:t>i</w:t>
      </w:r>
      <w:r w:rsidRPr="00701A2E">
        <w:rPr>
          <w:rFonts w:ascii="Arial" w:eastAsia="Arial" w:hAnsi="Arial" w:cs="Arial"/>
          <w:b/>
          <w:bCs/>
          <w:lang w:eastAsia="en-US"/>
        </w:rPr>
        <w:t>o</w:t>
      </w:r>
      <w:r w:rsidRPr="00701A2E">
        <w:rPr>
          <w:rFonts w:ascii="Arial" w:eastAsia="Arial" w:hAnsi="Arial" w:cs="Arial"/>
          <w:b/>
          <w:bCs/>
          <w:spacing w:val="45"/>
          <w:lang w:eastAsia="en-US"/>
        </w:rPr>
        <w:t xml:space="preserve"> </w:t>
      </w:r>
      <w:r w:rsidRPr="00701A2E">
        <w:rPr>
          <w:rFonts w:ascii="Arial" w:eastAsia="Arial" w:hAnsi="Arial" w:cs="Arial"/>
          <w:b/>
          <w:bCs/>
          <w:lang w:eastAsia="en-US"/>
        </w:rPr>
        <w:t>de</w:t>
      </w:r>
      <w:r w:rsidRPr="00701A2E">
        <w:rPr>
          <w:rFonts w:ascii="Arial" w:eastAsia="Arial" w:hAnsi="Arial" w:cs="Arial"/>
          <w:b/>
          <w:bCs/>
          <w:spacing w:val="37"/>
          <w:lang w:eastAsia="en-US"/>
        </w:rPr>
        <w:t xml:space="preserve"> </w:t>
      </w:r>
      <w:r w:rsidRPr="00701A2E">
        <w:rPr>
          <w:rFonts w:ascii="Arial" w:eastAsia="Arial" w:hAnsi="Arial" w:cs="Arial"/>
          <w:b/>
          <w:bCs/>
          <w:lang w:eastAsia="en-US"/>
        </w:rPr>
        <w:t>la</w:t>
      </w:r>
      <w:r w:rsidRPr="00701A2E">
        <w:rPr>
          <w:rFonts w:ascii="Arial" w:eastAsia="Arial" w:hAnsi="Arial" w:cs="Arial"/>
          <w:b/>
          <w:bCs/>
          <w:spacing w:val="42"/>
          <w:lang w:eastAsia="en-US"/>
        </w:rPr>
        <w:t xml:space="preserve"> </w:t>
      </w:r>
      <w:r w:rsidRPr="00701A2E">
        <w:rPr>
          <w:rFonts w:ascii="Arial" w:eastAsia="Arial" w:hAnsi="Arial" w:cs="Arial"/>
          <w:b/>
          <w:bCs/>
          <w:spacing w:val="-6"/>
          <w:lang w:eastAsia="en-US"/>
        </w:rPr>
        <w:t>v</w:t>
      </w:r>
      <w:r w:rsidRPr="00701A2E">
        <w:rPr>
          <w:rFonts w:ascii="Arial" w:eastAsia="Arial" w:hAnsi="Arial" w:cs="Arial"/>
          <w:b/>
          <w:bCs/>
          <w:lang w:eastAsia="en-US"/>
        </w:rPr>
        <w:t>ig</w:t>
      </w:r>
      <w:r w:rsidRPr="00701A2E">
        <w:rPr>
          <w:rFonts w:ascii="Arial" w:eastAsia="Arial" w:hAnsi="Arial" w:cs="Arial"/>
          <w:b/>
          <w:bCs/>
          <w:spacing w:val="-2"/>
          <w:lang w:eastAsia="en-US"/>
        </w:rPr>
        <w:t>e</w:t>
      </w:r>
      <w:r w:rsidRPr="00701A2E">
        <w:rPr>
          <w:rFonts w:ascii="Arial" w:eastAsia="Arial" w:hAnsi="Arial" w:cs="Arial"/>
          <w:b/>
          <w:bCs/>
          <w:lang w:eastAsia="en-US"/>
        </w:rPr>
        <w:t>n</w:t>
      </w:r>
      <w:r w:rsidRPr="00701A2E">
        <w:rPr>
          <w:rFonts w:ascii="Arial" w:eastAsia="Arial" w:hAnsi="Arial" w:cs="Arial"/>
          <w:b/>
          <w:bCs/>
          <w:spacing w:val="-6"/>
          <w:lang w:eastAsia="en-US"/>
        </w:rPr>
        <w:t>c</w:t>
      </w:r>
      <w:r w:rsidRPr="00701A2E">
        <w:rPr>
          <w:rFonts w:ascii="Arial" w:eastAsia="Arial" w:hAnsi="Arial" w:cs="Arial"/>
          <w:b/>
          <w:bCs/>
          <w:lang w:eastAsia="en-US"/>
        </w:rPr>
        <w:t>ia</w:t>
      </w:r>
      <w:r w:rsidRPr="00701A2E">
        <w:rPr>
          <w:rFonts w:ascii="Arial" w:eastAsia="Arial" w:hAnsi="Arial" w:cs="Arial"/>
          <w:b/>
          <w:bCs/>
          <w:spacing w:val="42"/>
          <w:lang w:eastAsia="en-US"/>
        </w:rPr>
        <w:t xml:space="preserve"> </w:t>
      </w:r>
      <w:r w:rsidRPr="00701A2E">
        <w:rPr>
          <w:rFonts w:ascii="Arial" w:eastAsia="Arial" w:hAnsi="Arial" w:cs="Arial"/>
          <w:b/>
          <w:bCs/>
          <w:lang w:eastAsia="en-US"/>
        </w:rPr>
        <w:t>d</w:t>
      </w:r>
      <w:r w:rsidRPr="00701A2E">
        <w:rPr>
          <w:rFonts w:ascii="Arial" w:eastAsia="Arial" w:hAnsi="Arial" w:cs="Arial"/>
          <w:b/>
          <w:bCs/>
          <w:spacing w:val="-6"/>
          <w:lang w:eastAsia="en-US"/>
        </w:rPr>
        <w:t>e</w:t>
      </w:r>
      <w:r w:rsidRPr="00701A2E">
        <w:rPr>
          <w:rFonts w:ascii="Arial" w:eastAsia="Arial" w:hAnsi="Arial" w:cs="Arial"/>
          <w:b/>
          <w:bCs/>
          <w:lang w:eastAsia="en-US"/>
        </w:rPr>
        <w:t>l</w:t>
      </w:r>
      <w:r w:rsidRPr="00701A2E">
        <w:rPr>
          <w:rFonts w:ascii="Arial" w:eastAsia="Arial" w:hAnsi="Arial" w:cs="Arial"/>
          <w:b/>
          <w:bCs/>
          <w:spacing w:val="45"/>
          <w:lang w:eastAsia="en-US"/>
        </w:rPr>
        <w:t xml:space="preserve"> </w:t>
      </w:r>
      <w:r w:rsidRPr="00701A2E">
        <w:rPr>
          <w:rFonts w:ascii="Arial" w:eastAsia="Arial" w:hAnsi="Arial" w:cs="Arial"/>
          <w:b/>
          <w:bCs/>
          <w:spacing w:val="-2"/>
          <w:lang w:eastAsia="en-US"/>
        </w:rPr>
        <w:t>c</w:t>
      </w:r>
      <w:r w:rsidRPr="00701A2E">
        <w:rPr>
          <w:rFonts w:ascii="Arial" w:eastAsia="Arial" w:hAnsi="Arial" w:cs="Arial"/>
          <w:b/>
          <w:bCs/>
          <w:spacing w:val="-3"/>
          <w:lang w:eastAsia="en-US"/>
        </w:rPr>
        <w:t>o</w:t>
      </w:r>
      <w:r w:rsidRPr="00701A2E">
        <w:rPr>
          <w:rFonts w:ascii="Arial" w:eastAsia="Arial" w:hAnsi="Arial" w:cs="Arial"/>
          <w:b/>
          <w:bCs/>
          <w:lang w:eastAsia="en-US"/>
        </w:rPr>
        <w:t>nt</w:t>
      </w:r>
      <w:r w:rsidRPr="00701A2E">
        <w:rPr>
          <w:rFonts w:ascii="Arial" w:eastAsia="Arial" w:hAnsi="Arial" w:cs="Arial"/>
          <w:b/>
          <w:bCs/>
          <w:spacing w:val="-2"/>
          <w:lang w:eastAsia="en-US"/>
        </w:rPr>
        <w:t>ra</w:t>
      </w:r>
      <w:r w:rsidRPr="00701A2E">
        <w:rPr>
          <w:rFonts w:ascii="Arial" w:eastAsia="Arial" w:hAnsi="Arial" w:cs="Arial"/>
          <w:b/>
          <w:bCs/>
          <w:lang w:eastAsia="en-US"/>
        </w:rPr>
        <w:t>to</w:t>
      </w:r>
      <w:r w:rsidRPr="00701A2E">
        <w:rPr>
          <w:rFonts w:ascii="Arial" w:eastAsia="Arial" w:hAnsi="Arial" w:cs="Arial"/>
          <w:b/>
          <w:bCs/>
          <w:spacing w:val="46"/>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l</w:t>
      </w:r>
      <w:r w:rsidRPr="00701A2E">
        <w:rPr>
          <w:rFonts w:ascii="Arial" w:eastAsia="Arial" w:hAnsi="Arial" w:cs="Arial"/>
          <w:spacing w:val="42"/>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spacing w:val="-5"/>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b/>
          <w:bCs/>
          <w:spacing w:val="44"/>
          <w:lang w:eastAsia="en-US"/>
        </w:rPr>
        <w:t xml:space="preserve"> </w:t>
      </w:r>
      <w:r w:rsidRPr="00701A2E">
        <w:rPr>
          <w:rFonts w:ascii="Arial" w:eastAsia="Arial" w:hAnsi="Arial" w:cs="Arial"/>
          <w:b/>
          <w:bCs/>
          <w:spacing w:val="-2"/>
          <w:lang w:eastAsia="en-US"/>
        </w:rPr>
        <w:t>de</w:t>
      </w:r>
      <w:r w:rsidRPr="00701A2E">
        <w:rPr>
          <w:rFonts w:ascii="Arial" w:eastAsia="Arial" w:hAnsi="Arial" w:cs="Arial"/>
          <w:b/>
          <w:bCs/>
          <w:lang w:eastAsia="en-US"/>
        </w:rPr>
        <w:t>l</w:t>
      </w:r>
      <w:r w:rsidRPr="00701A2E">
        <w:rPr>
          <w:rFonts w:ascii="Arial" w:eastAsia="Arial" w:hAnsi="Arial" w:cs="Arial"/>
          <w:b/>
          <w:bCs/>
          <w:w w:val="102"/>
          <w:lang w:eastAsia="en-US"/>
        </w:rPr>
        <w:t xml:space="preserve"> </w:t>
      </w:r>
      <w:r w:rsidRPr="00701A2E">
        <w:rPr>
          <w:rFonts w:ascii="Arial" w:eastAsia="Arial" w:hAnsi="Arial" w:cs="Arial"/>
          <w:b/>
          <w:bCs/>
          <w:spacing w:val="-2"/>
          <w:lang w:eastAsia="en-US"/>
        </w:rPr>
        <w:t>Con</w:t>
      </w:r>
      <w:r w:rsidRPr="00701A2E">
        <w:rPr>
          <w:rFonts w:ascii="Arial" w:eastAsia="Arial" w:hAnsi="Arial" w:cs="Arial"/>
          <w:b/>
          <w:bCs/>
          <w:lang w:eastAsia="en-US"/>
        </w:rPr>
        <w:t>tr</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lang w:eastAsia="en-US"/>
        </w:rPr>
        <w:t xml:space="preserve"> o </w:t>
      </w:r>
      <w:r w:rsidRPr="00701A2E">
        <w:rPr>
          <w:rFonts w:ascii="Arial" w:eastAsia="Arial" w:hAnsi="Arial" w:cs="Arial"/>
          <w:spacing w:val="-2"/>
          <w:lang w:eastAsia="en-US"/>
        </w:rPr>
        <w:t>qu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 xml:space="preserve">n </w:t>
      </w:r>
      <w:r w:rsidRPr="00701A2E">
        <w:rPr>
          <w:rFonts w:ascii="Arial" w:eastAsia="Arial" w:hAnsi="Arial" w:cs="Arial"/>
          <w:spacing w:val="-2"/>
          <w:lang w:eastAsia="en-US"/>
        </w:rPr>
        <w:t>é</w:t>
      </w:r>
      <w:r w:rsidRPr="00701A2E">
        <w:rPr>
          <w:rFonts w:ascii="Arial" w:eastAsia="Arial" w:hAnsi="Arial" w:cs="Arial"/>
          <w:spacing w:val="-5"/>
          <w:lang w:eastAsia="en-US"/>
        </w:rPr>
        <w:t>s</w:t>
      </w:r>
      <w:r w:rsidRPr="00701A2E">
        <w:rPr>
          <w:rFonts w:ascii="Arial" w:eastAsia="Arial" w:hAnsi="Arial" w:cs="Arial"/>
          <w:lang w:eastAsia="en-US"/>
        </w:rPr>
        <w:t xml:space="preserve">te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gn</w:t>
      </w:r>
      <w:r w:rsidRPr="00701A2E">
        <w:rPr>
          <w:rFonts w:ascii="Arial" w:eastAsia="Arial" w:hAnsi="Arial" w:cs="Arial"/>
          <w:lang w:eastAsia="en-US"/>
        </w:rPr>
        <w:t xml:space="preserve">e </w:t>
      </w:r>
      <w:r w:rsidRPr="00701A2E">
        <w:rPr>
          <w:rFonts w:ascii="Arial" w:eastAsia="Arial" w:hAnsi="Arial" w:cs="Arial"/>
          <w:spacing w:val="-2"/>
          <w:lang w:eastAsia="en-US"/>
        </w:rPr>
        <w:t>e</w:t>
      </w:r>
      <w:r w:rsidRPr="00701A2E">
        <w:rPr>
          <w:rFonts w:ascii="Arial" w:eastAsia="Arial" w:hAnsi="Arial" w:cs="Arial"/>
          <w:lang w:eastAsia="en-US"/>
        </w:rPr>
        <w:t xml:space="preserve">n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5"/>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ueb</w:t>
      </w:r>
      <w:r w:rsidRPr="00701A2E">
        <w:rPr>
          <w:rFonts w:ascii="Arial" w:eastAsia="Arial" w:hAnsi="Arial" w:cs="Arial"/>
          <w:spacing w:val="1"/>
          <w:lang w:eastAsia="en-US"/>
        </w:rPr>
        <w:t>l</w:t>
      </w:r>
      <w:r w:rsidRPr="00701A2E">
        <w:rPr>
          <w:rFonts w:ascii="Arial" w:eastAsia="Arial" w:hAnsi="Arial" w:cs="Arial"/>
          <w:lang w:eastAsia="en-US"/>
        </w:rPr>
        <w:t>e</w:t>
      </w:r>
      <w:r w:rsidRPr="00701A2E">
        <w:rPr>
          <w:rFonts w:ascii="Arial" w:eastAsia="Arial" w:hAnsi="Arial" w:cs="Arial"/>
          <w:spacing w:val="44"/>
          <w:lang w:eastAsia="en-US"/>
        </w:rPr>
        <w:t xml:space="preserve"> </w:t>
      </w:r>
      <w:r w:rsidRPr="00701A2E">
        <w:rPr>
          <w:rFonts w:ascii="Arial" w:eastAsia="Arial" w:hAnsi="Arial" w:cs="Arial"/>
          <w:spacing w:val="-2"/>
          <w:lang w:eastAsia="en-US"/>
        </w:rPr>
        <w:t>Conjun</w:t>
      </w:r>
      <w:r w:rsidRPr="00701A2E">
        <w:rPr>
          <w:rFonts w:ascii="Arial" w:eastAsia="Arial" w:hAnsi="Arial" w:cs="Arial"/>
          <w:lang w:eastAsia="en-US"/>
        </w:rPr>
        <w:t>to T</w:t>
      </w:r>
      <w:r w:rsidRPr="00701A2E">
        <w:rPr>
          <w:rFonts w:ascii="Arial" w:eastAsia="Arial" w:hAnsi="Arial" w:cs="Arial"/>
          <w:spacing w:val="1"/>
          <w:lang w:eastAsia="en-US"/>
        </w:rPr>
        <w:t>l</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 xml:space="preserve">pan, dejando constancia a través de un escrito en el que se identifique con un listado del equipo mayor y menor, así como, la distribución del equipo mayor en los inmuebles Conjunto Tlalpan y Bodega Tláhuac, </w:t>
      </w:r>
      <w:r w:rsidRPr="00701A2E">
        <w:rPr>
          <w:rFonts w:ascii="Arial" w:eastAsia="Arial" w:hAnsi="Arial" w:cs="Arial"/>
          <w:lang w:eastAsia="en-US"/>
        </w:rPr>
        <w:t>r</w:t>
      </w:r>
      <w:r w:rsidRPr="00701A2E">
        <w:rPr>
          <w:rFonts w:ascii="Arial" w:eastAsia="Arial" w:hAnsi="Arial" w:cs="Arial"/>
          <w:spacing w:val="-6"/>
          <w:lang w:eastAsia="en-US"/>
        </w:rPr>
        <w:t>e</w:t>
      </w:r>
      <w:r w:rsidRPr="00701A2E">
        <w:rPr>
          <w:rFonts w:ascii="Arial" w:eastAsia="Arial" w:hAnsi="Arial" w:cs="Arial"/>
          <w:spacing w:val="4"/>
          <w:lang w:eastAsia="en-US"/>
        </w:rPr>
        <w:t>f</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dos</w:t>
      </w:r>
      <w:r w:rsidRPr="00701A2E">
        <w:rPr>
          <w:rFonts w:ascii="Arial" w:eastAsia="Arial" w:hAnsi="Arial" w:cs="Arial"/>
          <w:spacing w:val="3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34"/>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31"/>
          <w:lang w:eastAsia="en-US"/>
        </w:rPr>
        <w:t xml:space="preserve"> </w:t>
      </w:r>
      <w:r w:rsidRPr="00701A2E">
        <w:rPr>
          <w:rFonts w:ascii="Arial" w:eastAsia="Arial" w:hAnsi="Arial" w:cs="Arial"/>
          <w:b/>
          <w:bCs/>
          <w:spacing w:val="4"/>
          <w:lang w:eastAsia="en-US"/>
        </w:rPr>
        <w:t>T</w:t>
      </w:r>
      <w:r w:rsidRPr="00701A2E">
        <w:rPr>
          <w:rFonts w:ascii="Arial" w:eastAsia="Arial" w:hAnsi="Arial" w:cs="Arial"/>
          <w:b/>
          <w:bCs/>
          <w:spacing w:val="-2"/>
          <w:lang w:eastAsia="en-US"/>
        </w:rPr>
        <w:t>a</w:t>
      </w:r>
      <w:r w:rsidRPr="00701A2E">
        <w:rPr>
          <w:rFonts w:ascii="Arial" w:eastAsia="Arial" w:hAnsi="Arial" w:cs="Arial"/>
          <w:b/>
          <w:bCs/>
          <w:lang w:eastAsia="en-US"/>
        </w:rPr>
        <w:t>bla</w:t>
      </w:r>
      <w:r w:rsidRPr="00701A2E">
        <w:rPr>
          <w:rFonts w:ascii="Arial" w:eastAsia="Arial" w:hAnsi="Arial" w:cs="Arial"/>
          <w:b/>
          <w:bCs/>
          <w:spacing w:val="34"/>
          <w:lang w:eastAsia="en-US"/>
        </w:rPr>
        <w:t xml:space="preserve"> </w:t>
      </w:r>
      <w:r w:rsidRPr="00701A2E">
        <w:rPr>
          <w:rFonts w:ascii="Arial" w:eastAsia="Arial" w:hAnsi="Arial" w:cs="Arial"/>
          <w:b/>
          <w:bCs/>
          <w:spacing w:val="-2"/>
          <w:lang w:eastAsia="en-US"/>
        </w:rPr>
        <w:t>1</w:t>
      </w:r>
      <w:r w:rsidRPr="00701A2E">
        <w:rPr>
          <w:rFonts w:ascii="Arial" w:eastAsia="Arial" w:hAnsi="Arial" w:cs="Arial"/>
          <w:b/>
          <w:bCs/>
          <w:lang w:eastAsia="en-US"/>
        </w:rPr>
        <w:t>.</w:t>
      </w:r>
      <w:r w:rsidRPr="00701A2E">
        <w:rPr>
          <w:rFonts w:ascii="Arial" w:eastAsia="Arial" w:hAnsi="Arial" w:cs="Arial"/>
          <w:b/>
          <w:bCs/>
          <w:spacing w:val="33"/>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lang w:eastAsia="en-US"/>
        </w:rPr>
        <w:t>m</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2"/>
          <w:lang w:eastAsia="en-US"/>
        </w:rPr>
        <w:t>b</w:t>
      </w:r>
      <w:r w:rsidRPr="00701A2E">
        <w:rPr>
          <w:rFonts w:ascii="Arial" w:eastAsia="Arial" w:hAnsi="Arial" w:cs="Arial"/>
          <w:b/>
          <w:bCs/>
          <w:spacing w:val="-3"/>
          <w:lang w:eastAsia="en-US"/>
        </w:rPr>
        <w:t>l</w:t>
      </w:r>
      <w:r w:rsidRPr="00701A2E">
        <w:rPr>
          <w:rFonts w:ascii="Arial" w:eastAsia="Arial" w:hAnsi="Arial" w:cs="Arial"/>
          <w:b/>
          <w:bCs/>
          <w:lang w:eastAsia="en-US"/>
        </w:rPr>
        <w:t>es</w:t>
      </w:r>
      <w:r w:rsidRPr="00701A2E">
        <w:rPr>
          <w:rFonts w:ascii="Arial" w:eastAsia="Arial" w:hAnsi="Arial" w:cs="Arial"/>
          <w:b/>
          <w:bCs/>
          <w:spacing w:val="37"/>
          <w:lang w:eastAsia="en-US"/>
        </w:rPr>
        <w:t xml:space="preserve"> </w:t>
      </w:r>
      <w:r w:rsidRPr="00701A2E">
        <w:rPr>
          <w:rFonts w:ascii="Arial" w:eastAsia="Arial" w:hAnsi="Arial" w:cs="Arial"/>
          <w:b/>
          <w:bCs/>
          <w:lang w:eastAsia="en-US"/>
        </w:rPr>
        <w:t>q</w:t>
      </w:r>
      <w:r w:rsidRPr="00701A2E">
        <w:rPr>
          <w:rFonts w:ascii="Arial" w:eastAsia="Arial" w:hAnsi="Arial" w:cs="Arial"/>
          <w:b/>
          <w:bCs/>
          <w:spacing w:val="-6"/>
          <w:lang w:eastAsia="en-US"/>
        </w:rPr>
        <w:t>u</w:t>
      </w:r>
      <w:r w:rsidRPr="00701A2E">
        <w:rPr>
          <w:rFonts w:ascii="Arial" w:eastAsia="Arial" w:hAnsi="Arial" w:cs="Arial"/>
          <w:b/>
          <w:bCs/>
          <w:lang w:eastAsia="en-US"/>
        </w:rPr>
        <w:t>e</w:t>
      </w:r>
      <w:r w:rsidRPr="00701A2E">
        <w:rPr>
          <w:rFonts w:ascii="Arial" w:eastAsia="Arial" w:hAnsi="Arial" w:cs="Arial"/>
          <w:b/>
          <w:bCs/>
          <w:spacing w:val="36"/>
          <w:lang w:eastAsia="en-US"/>
        </w:rPr>
        <w:t xml:space="preserve"> </w:t>
      </w:r>
      <w:r w:rsidRPr="00701A2E">
        <w:rPr>
          <w:rFonts w:ascii="Arial" w:eastAsia="Arial" w:hAnsi="Arial" w:cs="Arial"/>
          <w:b/>
          <w:bCs/>
          <w:lang w:eastAsia="en-US"/>
        </w:rPr>
        <w:t>o</w:t>
      </w:r>
      <w:r w:rsidRPr="00701A2E">
        <w:rPr>
          <w:rFonts w:ascii="Arial" w:eastAsia="Arial" w:hAnsi="Arial" w:cs="Arial"/>
          <w:b/>
          <w:bCs/>
          <w:spacing w:val="-2"/>
          <w:lang w:eastAsia="en-US"/>
        </w:rPr>
        <w:t>cu</w:t>
      </w:r>
      <w:r w:rsidRPr="00701A2E">
        <w:rPr>
          <w:rFonts w:ascii="Arial" w:eastAsia="Arial" w:hAnsi="Arial" w:cs="Arial"/>
          <w:b/>
          <w:bCs/>
          <w:lang w:eastAsia="en-US"/>
        </w:rPr>
        <w:t>pa</w:t>
      </w:r>
      <w:r w:rsidRPr="00701A2E">
        <w:rPr>
          <w:rFonts w:ascii="Arial" w:eastAsia="Arial" w:hAnsi="Arial" w:cs="Arial"/>
          <w:b/>
          <w:bCs/>
          <w:spacing w:val="30"/>
          <w:lang w:eastAsia="en-US"/>
        </w:rPr>
        <w:t xml:space="preserve"> </w:t>
      </w:r>
      <w:r w:rsidRPr="00701A2E">
        <w:rPr>
          <w:rFonts w:ascii="Arial" w:eastAsia="Arial" w:hAnsi="Arial" w:cs="Arial"/>
          <w:b/>
          <w:bCs/>
          <w:lang w:eastAsia="en-US"/>
        </w:rPr>
        <w:t>el</w:t>
      </w:r>
      <w:r w:rsidRPr="00701A2E">
        <w:rPr>
          <w:rFonts w:ascii="Arial" w:eastAsia="Arial" w:hAnsi="Arial" w:cs="Arial"/>
          <w:b/>
          <w:bCs/>
          <w:spacing w:val="38"/>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spacing w:val="-5"/>
          <w:lang w:eastAsia="en-US"/>
        </w:rPr>
        <w:t>s</w:t>
      </w:r>
      <w:r w:rsidRPr="00701A2E">
        <w:rPr>
          <w:rFonts w:ascii="Arial" w:eastAsia="Arial" w:hAnsi="Arial" w:cs="Arial"/>
          <w:b/>
          <w:bCs/>
          <w:lang w:eastAsia="en-US"/>
        </w:rPr>
        <w:t>t</w:t>
      </w:r>
      <w:r w:rsidRPr="00701A2E">
        <w:rPr>
          <w:rFonts w:ascii="Arial" w:eastAsia="Arial" w:hAnsi="Arial" w:cs="Arial"/>
          <w:b/>
          <w:bCs/>
          <w:spacing w:val="-3"/>
          <w:lang w:eastAsia="en-US"/>
        </w:rPr>
        <w:t>i</w:t>
      </w:r>
      <w:r w:rsidRPr="00701A2E">
        <w:rPr>
          <w:rFonts w:ascii="Arial" w:eastAsia="Arial" w:hAnsi="Arial" w:cs="Arial"/>
          <w:b/>
          <w:bCs/>
          <w:spacing w:val="4"/>
          <w:lang w:eastAsia="en-US"/>
        </w:rPr>
        <w:t>t</w:t>
      </w:r>
      <w:r w:rsidRPr="00701A2E">
        <w:rPr>
          <w:rFonts w:ascii="Arial" w:eastAsia="Arial" w:hAnsi="Arial" w:cs="Arial"/>
          <w:b/>
          <w:bCs/>
          <w:spacing w:val="-6"/>
          <w:lang w:eastAsia="en-US"/>
        </w:rPr>
        <w:t>u</w:t>
      </w:r>
      <w:r w:rsidRPr="00701A2E">
        <w:rPr>
          <w:rFonts w:ascii="Arial" w:eastAsia="Arial" w:hAnsi="Arial" w:cs="Arial"/>
          <w:b/>
          <w:bCs/>
          <w:lang w:eastAsia="en-US"/>
        </w:rPr>
        <w:t>t</w:t>
      </w:r>
      <w:r w:rsidRPr="00701A2E">
        <w:rPr>
          <w:rFonts w:ascii="Arial" w:eastAsia="Arial" w:hAnsi="Arial" w:cs="Arial"/>
          <w:b/>
          <w:bCs/>
          <w:spacing w:val="-3"/>
          <w:lang w:eastAsia="en-US"/>
        </w:rPr>
        <w:t>o</w:t>
      </w:r>
      <w:r w:rsidRPr="00701A2E">
        <w:rPr>
          <w:rFonts w:ascii="Arial" w:eastAsia="Arial" w:hAnsi="Arial" w:cs="Arial"/>
          <w:b/>
          <w:bCs/>
          <w:lang w:eastAsia="en-US"/>
        </w:rPr>
        <w:t>”</w:t>
      </w:r>
      <w:r w:rsidRPr="00701A2E">
        <w:rPr>
          <w:rFonts w:ascii="Arial" w:eastAsia="Arial" w:hAnsi="Arial" w:cs="Arial"/>
          <w:b/>
          <w:bCs/>
          <w:spacing w:val="42"/>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 xml:space="preserve">l numeral </w:t>
      </w:r>
      <w:r w:rsidRPr="00701A2E">
        <w:rPr>
          <w:rFonts w:ascii="Arial" w:eastAsia="Arial" w:hAnsi="Arial" w:cs="Arial"/>
          <w:b/>
          <w:bCs/>
          <w:lang w:eastAsia="en-US"/>
        </w:rPr>
        <w:t>2. Características del Servicio</w:t>
      </w:r>
      <w:r w:rsidRPr="00701A2E">
        <w:rPr>
          <w:rFonts w:ascii="Arial" w:eastAsia="Arial" w:hAnsi="Arial" w:cs="Arial"/>
          <w:spacing w:val="40"/>
          <w:lang w:eastAsia="en-US"/>
        </w:rPr>
        <w:t xml:space="preserve"> </w:t>
      </w:r>
      <w:r w:rsidRPr="00701A2E">
        <w:rPr>
          <w:rFonts w:ascii="Arial" w:eastAsia="Arial" w:hAnsi="Arial" w:cs="Arial"/>
          <w:spacing w:val="-5"/>
          <w:lang w:eastAsia="en-US"/>
        </w:rPr>
        <w:t>del pres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35"/>
          <w:lang w:eastAsia="en-US"/>
        </w:rPr>
        <w:t xml:space="preserve"> </w:t>
      </w:r>
      <w:r w:rsidRPr="00701A2E">
        <w:rPr>
          <w:rFonts w:ascii="Arial" w:eastAsia="Arial" w:hAnsi="Arial" w:cs="Arial"/>
          <w:lang w:eastAsia="en-US"/>
        </w:rPr>
        <w:t>A</w:t>
      </w:r>
      <w:r w:rsidRPr="00701A2E">
        <w:rPr>
          <w:rFonts w:ascii="Arial" w:eastAsia="Arial" w:hAnsi="Arial" w:cs="Arial"/>
          <w:spacing w:val="-2"/>
          <w:lang w:eastAsia="en-US"/>
        </w:rPr>
        <w:t>ne</w:t>
      </w:r>
      <w:r w:rsidRPr="00701A2E">
        <w:rPr>
          <w:rFonts w:ascii="Arial" w:eastAsia="Arial" w:hAnsi="Arial" w:cs="Arial"/>
          <w:spacing w:val="3"/>
          <w:lang w:eastAsia="en-US"/>
        </w:rPr>
        <w:t>x</w:t>
      </w:r>
      <w:r w:rsidRPr="00701A2E">
        <w:rPr>
          <w:rFonts w:ascii="Arial" w:eastAsia="Arial" w:hAnsi="Arial" w:cs="Arial"/>
          <w:lang w:eastAsia="en-US"/>
        </w:rPr>
        <w:t>o</w:t>
      </w:r>
      <w:r w:rsidRPr="00701A2E">
        <w:rPr>
          <w:rFonts w:ascii="Arial" w:eastAsia="Arial" w:hAnsi="Arial" w:cs="Arial"/>
          <w:w w:val="102"/>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é</w:t>
      </w:r>
      <w:r w:rsidRPr="00701A2E">
        <w:rPr>
          <w:rFonts w:ascii="Arial" w:eastAsia="Arial" w:hAnsi="Arial" w:cs="Arial"/>
          <w:lang w:eastAsia="en-US"/>
        </w:rPr>
        <w:t>c</w:t>
      </w:r>
      <w:r w:rsidRPr="00701A2E">
        <w:rPr>
          <w:rFonts w:ascii="Arial" w:eastAsia="Arial" w:hAnsi="Arial" w:cs="Arial"/>
          <w:spacing w:val="-2"/>
          <w:lang w:eastAsia="en-US"/>
        </w:rPr>
        <w:t>n</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lang w:eastAsia="en-US"/>
        </w:rPr>
        <w:t>,</w:t>
      </w:r>
      <w:r w:rsidRPr="00701A2E">
        <w:rPr>
          <w:rFonts w:ascii="Arial" w:eastAsia="Arial" w:hAnsi="Arial" w:cs="Arial"/>
          <w:spacing w:val="4"/>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a</w:t>
      </w:r>
      <w:r w:rsidRPr="00701A2E">
        <w:rPr>
          <w:rFonts w:ascii="Arial" w:eastAsia="Arial" w:hAnsi="Arial" w:cs="Arial"/>
          <w:b/>
          <w:bCs/>
          <w:spacing w:val="-5"/>
          <w:u w:val="single"/>
          <w:lang w:eastAsia="en-US"/>
        </w:rPr>
        <w:t>s</w:t>
      </w:r>
      <w:r w:rsidRPr="00701A2E">
        <w:rPr>
          <w:rFonts w:ascii="Arial" w:eastAsia="Arial" w:hAnsi="Arial" w:cs="Arial"/>
          <w:b/>
          <w:bCs/>
          <w:u w:val="single"/>
          <w:lang w:eastAsia="en-US"/>
        </w:rPr>
        <w:t>o c</w:t>
      </w:r>
      <w:r w:rsidRPr="00701A2E">
        <w:rPr>
          <w:rFonts w:ascii="Arial" w:eastAsia="Arial" w:hAnsi="Arial" w:cs="Arial"/>
          <w:b/>
          <w:bCs/>
          <w:spacing w:val="-2"/>
          <w:u w:val="single"/>
          <w:lang w:eastAsia="en-US"/>
        </w:rPr>
        <w:t>on</w:t>
      </w:r>
      <w:r w:rsidRPr="00701A2E">
        <w:rPr>
          <w:rFonts w:ascii="Arial" w:eastAsia="Arial" w:hAnsi="Arial" w:cs="Arial"/>
          <w:b/>
          <w:bCs/>
          <w:u w:val="single"/>
          <w:lang w:eastAsia="en-US"/>
        </w:rPr>
        <w:t>tr</w:t>
      </w:r>
      <w:r w:rsidRPr="00701A2E">
        <w:rPr>
          <w:rFonts w:ascii="Arial" w:eastAsia="Arial" w:hAnsi="Arial" w:cs="Arial"/>
          <w:b/>
          <w:bCs/>
          <w:spacing w:val="-2"/>
          <w:u w:val="single"/>
          <w:lang w:eastAsia="en-US"/>
        </w:rPr>
        <w:t>a</w:t>
      </w:r>
      <w:r w:rsidRPr="00701A2E">
        <w:rPr>
          <w:rFonts w:ascii="Arial" w:eastAsia="Arial" w:hAnsi="Arial" w:cs="Arial"/>
          <w:b/>
          <w:bCs/>
          <w:spacing w:val="-5"/>
          <w:u w:val="single"/>
          <w:lang w:eastAsia="en-US"/>
        </w:rPr>
        <w:t>r</w:t>
      </w:r>
      <w:r w:rsidRPr="00701A2E">
        <w:rPr>
          <w:rFonts w:ascii="Arial" w:eastAsia="Arial" w:hAnsi="Arial" w:cs="Arial"/>
          <w:b/>
          <w:bCs/>
          <w:spacing w:val="1"/>
          <w:u w:val="single"/>
          <w:lang w:eastAsia="en-US"/>
        </w:rPr>
        <w:t>i</w:t>
      </w:r>
      <w:r w:rsidRPr="00701A2E">
        <w:rPr>
          <w:rFonts w:ascii="Arial" w:eastAsia="Arial" w:hAnsi="Arial" w:cs="Arial"/>
          <w:b/>
          <w:bCs/>
          <w:u w:val="single"/>
          <w:lang w:eastAsia="en-US"/>
        </w:rPr>
        <w:t xml:space="preserve">o </w:t>
      </w:r>
      <w:r w:rsidRPr="00701A2E">
        <w:rPr>
          <w:rFonts w:ascii="Arial" w:eastAsia="Arial" w:hAnsi="Arial" w:cs="Arial"/>
          <w:b/>
          <w:bCs/>
          <w:spacing w:val="-5"/>
          <w:u w:val="single"/>
          <w:lang w:eastAsia="en-US"/>
        </w:rPr>
        <w:t>s</w:t>
      </w:r>
      <w:r w:rsidRPr="00701A2E">
        <w:rPr>
          <w:rFonts w:ascii="Arial" w:eastAsia="Arial" w:hAnsi="Arial" w:cs="Arial"/>
          <w:b/>
          <w:bCs/>
          <w:u w:val="single"/>
          <w:lang w:eastAsia="en-US"/>
        </w:rPr>
        <w:t xml:space="preserve">e </w:t>
      </w:r>
      <w:r w:rsidRPr="00701A2E">
        <w:rPr>
          <w:rFonts w:ascii="Arial" w:eastAsia="Arial" w:hAnsi="Arial" w:cs="Arial"/>
          <w:b/>
          <w:bCs/>
          <w:spacing w:val="-2"/>
          <w:u w:val="single"/>
          <w:lang w:eastAsia="en-US"/>
        </w:rPr>
        <w:t>ap</w:t>
      </w:r>
      <w:r w:rsidRPr="00701A2E">
        <w:rPr>
          <w:rFonts w:ascii="Arial" w:eastAsia="Arial" w:hAnsi="Arial" w:cs="Arial"/>
          <w:b/>
          <w:bCs/>
          <w:spacing w:val="1"/>
          <w:u w:val="single"/>
          <w:lang w:eastAsia="en-US"/>
        </w:rPr>
        <w:t>li</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a</w:t>
      </w:r>
      <w:r w:rsidRPr="00701A2E">
        <w:rPr>
          <w:rFonts w:ascii="Arial" w:eastAsia="Arial" w:hAnsi="Arial" w:cs="Arial"/>
          <w:b/>
          <w:bCs/>
          <w:u w:val="single"/>
          <w:lang w:eastAsia="en-US"/>
        </w:rPr>
        <w:t>rá</w:t>
      </w:r>
      <w:r w:rsidRPr="00701A2E">
        <w:rPr>
          <w:rFonts w:ascii="Arial" w:eastAsia="Arial" w:hAnsi="Arial" w:cs="Arial"/>
          <w:b/>
          <w:bCs/>
          <w:spacing w:val="45"/>
          <w:u w:val="single"/>
          <w:lang w:eastAsia="en-US"/>
        </w:rPr>
        <w:t xml:space="preserve"> </w:t>
      </w:r>
      <w:r w:rsidRPr="00701A2E">
        <w:rPr>
          <w:rFonts w:ascii="Arial" w:eastAsia="Arial" w:hAnsi="Arial" w:cs="Arial"/>
          <w:b/>
          <w:bCs/>
          <w:spacing w:val="1"/>
          <w:u w:val="single"/>
          <w:lang w:eastAsia="en-US"/>
        </w:rPr>
        <w:t>l</w:t>
      </w:r>
      <w:r w:rsidRPr="00701A2E">
        <w:rPr>
          <w:rFonts w:ascii="Arial" w:eastAsia="Arial" w:hAnsi="Arial" w:cs="Arial"/>
          <w:b/>
          <w:bCs/>
          <w:u w:val="single"/>
          <w:lang w:eastAsia="en-US"/>
        </w:rPr>
        <w:t xml:space="preserve">a </w:t>
      </w:r>
      <w:r w:rsidRPr="00701A2E">
        <w:rPr>
          <w:rFonts w:ascii="Arial" w:eastAsia="Arial" w:hAnsi="Arial" w:cs="Arial"/>
          <w:b/>
          <w:bCs/>
          <w:spacing w:val="-2"/>
          <w:u w:val="single"/>
          <w:lang w:eastAsia="en-US"/>
        </w:rPr>
        <w:t>pen</w:t>
      </w:r>
      <w:r w:rsidRPr="00701A2E">
        <w:rPr>
          <w:rFonts w:ascii="Arial" w:eastAsia="Arial" w:hAnsi="Arial" w:cs="Arial"/>
          <w:b/>
          <w:bCs/>
          <w:u w:val="single"/>
          <w:lang w:eastAsia="en-US"/>
        </w:rPr>
        <w:t>a</w:t>
      </w:r>
      <w:r w:rsidRPr="00701A2E">
        <w:rPr>
          <w:rFonts w:ascii="Arial" w:eastAsia="Arial" w:hAnsi="Arial" w:cs="Arial"/>
          <w:b/>
          <w:bCs/>
          <w:w w:val="102"/>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w:t>
      </w:r>
      <w:r w:rsidRPr="00701A2E">
        <w:rPr>
          <w:rFonts w:ascii="Arial" w:eastAsia="Arial" w:hAnsi="Arial" w:cs="Arial"/>
          <w:b/>
          <w:bCs/>
          <w:spacing w:val="-6"/>
          <w:u w:val="single"/>
          <w:lang w:eastAsia="en-US"/>
        </w:rPr>
        <w:t>n</w:t>
      </w:r>
      <w:r w:rsidRPr="00701A2E">
        <w:rPr>
          <w:rFonts w:ascii="Arial" w:eastAsia="Arial" w:hAnsi="Arial" w:cs="Arial"/>
          <w:b/>
          <w:bCs/>
          <w:spacing w:val="7"/>
          <w:u w:val="single"/>
          <w:lang w:eastAsia="en-US"/>
        </w:rPr>
        <w:t>v</w:t>
      </w:r>
      <w:r w:rsidRPr="00701A2E">
        <w:rPr>
          <w:rFonts w:ascii="Arial" w:eastAsia="Arial" w:hAnsi="Arial" w:cs="Arial"/>
          <w:b/>
          <w:bCs/>
          <w:spacing w:val="-2"/>
          <w:u w:val="single"/>
          <w:lang w:eastAsia="en-US"/>
        </w:rPr>
        <w:t>en</w:t>
      </w:r>
      <w:r w:rsidRPr="00701A2E">
        <w:rPr>
          <w:rFonts w:ascii="Arial" w:eastAsia="Arial" w:hAnsi="Arial" w:cs="Arial"/>
          <w:b/>
          <w:bCs/>
          <w:spacing w:val="-5"/>
          <w:u w:val="single"/>
          <w:lang w:eastAsia="en-US"/>
        </w:rPr>
        <w:t>c</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ona</w:t>
      </w:r>
      <w:r w:rsidRPr="00701A2E">
        <w:rPr>
          <w:rFonts w:ascii="Arial" w:eastAsia="Arial" w:hAnsi="Arial" w:cs="Arial"/>
          <w:b/>
          <w:bCs/>
          <w:u w:val="single"/>
          <w:lang w:eastAsia="en-US"/>
        </w:rPr>
        <w:t xml:space="preserve">l </w:t>
      </w:r>
      <w:r w:rsidRPr="00701A2E">
        <w:rPr>
          <w:rFonts w:ascii="Arial" w:eastAsia="Arial" w:hAnsi="Arial" w:cs="Arial"/>
          <w:b/>
          <w:bCs/>
          <w:spacing w:val="6"/>
          <w:u w:val="single"/>
          <w:lang w:eastAsia="en-US"/>
        </w:rPr>
        <w:t>correspondiente</w:t>
      </w:r>
      <w:r w:rsidRPr="00701A2E">
        <w:rPr>
          <w:rFonts w:ascii="Arial" w:eastAsia="Arial" w:hAnsi="Arial" w:cs="Arial"/>
          <w:b/>
          <w:bCs/>
          <w:u w:val="single"/>
          <w:lang w:eastAsia="en-US"/>
        </w:rPr>
        <w:t xml:space="preserve">, señalada en el numeral 8. Penas Convencionales de la Convocatoria.  </w:t>
      </w:r>
    </w:p>
    <w:p w14:paraId="7BF0ACC6" w14:textId="77777777" w:rsidR="00701A2E" w:rsidRPr="00701A2E" w:rsidRDefault="00701A2E" w:rsidP="00701A2E">
      <w:pPr>
        <w:kinsoku w:val="0"/>
        <w:overflowPunct w:val="0"/>
        <w:spacing w:line="243" w:lineRule="auto"/>
        <w:ind w:right="75"/>
        <w:rPr>
          <w:rFonts w:ascii="Arial" w:eastAsia="Arial" w:hAnsi="Arial" w:cs="Arial"/>
          <w:b/>
          <w:bCs/>
          <w:u w:val="single"/>
          <w:lang w:eastAsia="en-US"/>
        </w:rPr>
      </w:pPr>
    </w:p>
    <w:p w14:paraId="5B211A32" w14:textId="77777777" w:rsidR="00701A2E" w:rsidRPr="00701A2E" w:rsidRDefault="00701A2E" w:rsidP="00701A2E">
      <w:pPr>
        <w:kinsoku w:val="0"/>
        <w:overflowPunct w:val="0"/>
        <w:spacing w:line="243" w:lineRule="auto"/>
        <w:ind w:right="75"/>
        <w:jc w:val="center"/>
        <w:rPr>
          <w:rFonts w:ascii="Arial" w:eastAsia="Arial" w:hAnsi="Arial" w:cs="Arial"/>
          <w:b/>
          <w:bCs/>
          <w:u w:val="single"/>
          <w:lang w:eastAsia="en-US"/>
        </w:rPr>
      </w:pPr>
      <w:r w:rsidRPr="00701A2E">
        <w:rPr>
          <w:rFonts w:ascii="Arial" w:eastAsia="Arial" w:hAnsi="Arial" w:cs="Arial"/>
          <w:b/>
          <w:bCs/>
          <w:u w:val="single"/>
          <w:lang w:eastAsia="en-US"/>
        </w:rPr>
        <w:t>Tabla 8.</w:t>
      </w:r>
    </w:p>
    <w:p w14:paraId="1FF6CA28" w14:textId="77777777" w:rsidR="00701A2E" w:rsidRPr="00701A2E" w:rsidRDefault="00701A2E" w:rsidP="00701A2E">
      <w:pPr>
        <w:kinsoku w:val="0"/>
        <w:overflowPunct w:val="0"/>
        <w:spacing w:line="243" w:lineRule="auto"/>
        <w:ind w:right="75"/>
        <w:jc w:val="center"/>
        <w:rPr>
          <w:rFonts w:ascii="Arial" w:eastAsia="Arial" w:hAnsi="Arial" w:cs="Arial"/>
          <w:b/>
          <w:bCs/>
          <w:u w:val="single"/>
          <w:lang w:eastAsia="en-US"/>
        </w:rPr>
      </w:pPr>
      <w:r w:rsidRPr="00701A2E">
        <w:rPr>
          <w:rFonts w:ascii="Arial" w:eastAsia="Arial" w:hAnsi="Arial" w:cs="Arial"/>
          <w:b/>
          <w:bCs/>
          <w:u w:val="single"/>
          <w:lang w:eastAsia="en-US"/>
        </w:rPr>
        <w:t>Equipo mayor</w:t>
      </w:r>
    </w:p>
    <w:p w14:paraId="59B619C6" w14:textId="77777777" w:rsidR="00701A2E" w:rsidRPr="00701A2E" w:rsidRDefault="00701A2E" w:rsidP="00701A2E">
      <w:pPr>
        <w:kinsoku w:val="0"/>
        <w:overflowPunct w:val="0"/>
        <w:spacing w:line="243" w:lineRule="auto"/>
        <w:ind w:right="75"/>
        <w:jc w:val="center"/>
        <w:rPr>
          <w:rFonts w:ascii="Arial" w:eastAsia="Arial" w:hAnsi="Arial" w:cs="Arial"/>
          <w:b/>
          <w:bCs/>
          <w:u w:val="single"/>
          <w:lang w:eastAsia="en-US"/>
        </w:rPr>
      </w:pPr>
    </w:p>
    <w:tbl>
      <w:tblPr>
        <w:tblW w:w="9556" w:type="dxa"/>
        <w:jc w:val="center"/>
        <w:tblCellMar>
          <w:left w:w="70" w:type="dxa"/>
          <w:right w:w="70" w:type="dxa"/>
        </w:tblCellMar>
        <w:tblLook w:val="04A0" w:firstRow="1" w:lastRow="0" w:firstColumn="1" w:lastColumn="0" w:noHBand="0" w:noVBand="1"/>
      </w:tblPr>
      <w:tblGrid>
        <w:gridCol w:w="548"/>
        <w:gridCol w:w="1285"/>
        <w:gridCol w:w="7723"/>
      </w:tblGrid>
      <w:tr w:rsidR="00701A2E" w:rsidRPr="00701A2E" w14:paraId="4FA839BE" w14:textId="77777777" w:rsidTr="000D2FC5">
        <w:trPr>
          <w:trHeight w:val="288"/>
          <w:tblHeader/>
          <w:jc w:val="center"/>
        </w:trPr>
        <w:tc>
          <w:tcPr>
            <w:tcW w:w="548" w:type="dxa"/>
            <w:tcBorders>
              <w:top w:val="single" w:sz="4" w:space="0" w:color="000000"/>
              <w:left w:val="single" w:sz="4" w:space="0" w:color="000000"/>
              <w:bottom w:val="single" w:sz="4" w:space="0" w:color="000000"/>
              <w:right w:val="single" w:sz="4" w:space="0" w:color="000000"/>
            </w:tcBorders>
            <w:shd w:val="clear" w:color="auto" w:fill="FF33CC"/>
            <w:noWrap/>
            <w:vAlign w:val="center"/>
            <w:hideMark/>
          </w:tcPr>
          <w:p w14:paraId="3A07B87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No.</w:t>
            </w:r>
          </w:p>
        </w:tc>
        <w:tc>
          <w:tcPr>
            <w:tcW w:w="1285" w:type="dxa"/>
            <w:tcBorders>
              <w:top w:val="single" w:sz="4" w:space="0" w:color="000000"/>
              <w:left w:val="single" w:sz="4" w:space="0" w:color="000000"/>
              <w:bottom w:val="single" w:sz="4" w:space="0" w:color="000000"/>
              <w:right w:val="single" w:sz="4" w:space="0" w:color="000000"/>
            </w:tcBorders>
            <w:shd w:val="clear" w:color="auto" w:fill="FF33CC"/>
            <w:noWrap/>
            <w:vAlign w:val="center"/>
            <w:hideMark/>
          </w:tcPr>
          <w:p w14:paraId="553B9606"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 xml:space="preserve">Cantidades mínimas </w:t>
            </w:r>
          </w:p>
        </w:tc>
        <w:tc>
          <w:tcPr>
            <w:tcW w:w="7723" w:type="dxa"/>
            <w:tcBorders>
              <w:top w:val="single" w:sz="4" w:space="0" w:color="000000"/>
              <w:left w:val="single" w:sz="4" w:space="0" w:color="000000"/>
              <w:bottom w:val="single" w:sz="4" w:space="0" w:color="000000"/>
              <w:right w:val="single" w:sz="4" w:space="0" w:color="000000"/>
            </w:tcBorders>
            <w:shd w:val="clear" w:color="auto" w:fill="FF33CC"/>
            <w:noWrap/>
            <w:vAlign w:val="center"/>
            <w:hideMark/>
          </w:tcPr>
          <w:p w14:paraId="69F74F40"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Descripción del equipo</w:t>
            </w:r>
          </w:p>
        </w:tc>
      </w:tr>
      <w:tr w:rsidR="00701A2E" w:rsidRPr="00701A2E" w14:paraId="0112281E" w14:textId="77777777" w:rsidTr="000D2FC5">
        <w:trPr>
          <w:trHeight w:val="284"/>
          <w:jc w:val="center"/>
        </w:trPr>
        <w:tc>
          <w:tcPr>
            <w:tcW w:w="548" w:type="dxa"/>
            <w:tcBorders>
              <w:top w:val="single" w:sz="4" w:space="0" w:color="000000"/>
              <w:left w:val="single" w:sz="4" w:space="0" w:color="auto"/>
              <w:bottom w:val="single" w:sz="4" w:space="0" w:color="auto"/>
              <w:right w:val="single" w:sz="4" w:space="0" w:color="auto"/>
            </w:tcBorders>
            <w:shd w:val="clear" w:color="auto" w:fill="FF33CC"/>
            <w:vAlign w:val="center"/>
            <w:hideMark/>
          </w:tcPr>
          <w:p w14:paraId="03BC12A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1285" w:type="dxa"/>
            <w:tcBorders>
              <w:top w:val="single" w:sz="4" w:space="0" w:color="000000"/>
              <w:left w:val="nil"/>
              <w:bottom w:val="single" w:sz="4" w:space="0" w:color="auto"/>
              <w:right w:val="single" w:sz="4" w:space="0" w:color="auto"/>
            </w:tcBorders>
            <w:shd w:val="clear" w:color="auto" w:fill="FF33CC"/>
            <w:vAlign w:val="center"/>
            <w:hideMark/>
          </w:tcPr>
          <w:p w14:paraId="6124685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w:t>
            </w:r>
          </w:p>
        </w:tc>
        <w:tc>
          <w:tcPr>
            <w:tcW w:w="7723" w:type="dxa"/>
            <w:tcBorders>
              <w:top w:val="single" w:sz="4" w:space="0" w:color="000000"/>
              <w:left w:val="nil"/>
              <w:bottom w:val="single" w:sz="4" w:space="0" w:color="auto"/>
              <w:right w:val="single" w:sz="4" w:space="0" w:color="auto"/>
            </w:tcBorders>
            <w:shd w:val="clear" w:color="auto" w:fill="auto"/>
            <w:vAlign w:val="center"/>
            <w:hideMark/>
          </w:tcPr>
          <w:p w14:paraId="4CC372A6"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Aspersores manuales. - con salida de ¾ de diámetro.</w:t>
            </w:r>
          </w:p>
        </w:tc>
      </w:tr>
      <w:tr w:rsidR="00701A2E" w:rsidRPr="00701A2E" w14:paraId="3CD4869C" w14:textId="77777777" w:rsidTr="000D2FC5">
        <w:trPr>
          <w:trHeight w:val="284"/>
          <w:jc w:val="center"/>
        </w:trPr>
        <w:tc>
          <w:tcPr>
            <w:tcW w:w="548" w:type="dxa"/>
            <w:tcBorders>
              <w:top w:val="single" w:sz="4" w:space="0" w:color="auto"/>
              <w:left w:val="single" w:sz="4" w:space="0" w:color="auto"/>
              <w:bottom w:val="single" w:sz="4" w:space="0" w:color="auto"/>
              <w:right w:val="single" w:sz="4" w:space="0" w:color="auto"/>
            </w:tcBorders>
            <w:shd w:val="clear" w:color="auto" w:fill="FF33CC"/>
            <w:vAlign w:val="center"/>
          </w:tcPr>
          <w:p w14:paraId="3099CA43"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w:t>
            </w:r>
          </w:p>
        </w:tc>
        <w:tc>
          <w:tcPr>
            <w:tcW w:w="1285" w:type="dxa"/>
            <w:tcBorders>
              <w:top w:val="single" w:sz="4" w:space="0" w:color="auto"/>
              <w:left w:val="nil"/>
              <w:bottom w:val="single" w:sz="4" w:space="0" w:color="auto"/>
              <w:right w:val="single" w:sz="4" w:space="0" w:color="auto"/>
            </w:tcBorders>
            <w:shd w:val="clear" w:color="auto" w:fill="FF33CC"/>
            <w:vAlign w:val="center"/>
          </w:tcPr>
          <w:p w14:paraId="16F12B2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7723" w:type="dxa"/>
            <w:tcBorders>
              <w:top w:val="single" w:sz="4" w:space="0" w:color="auto"/>
              <w:left w:val="nil"/>
              <w:bottom w:val="single" w:sz="4" w:space="0" w:color="auto"/>
              <w:right w:val="single" w:sz="4" w:space="0" w:color="auto"/>
            </w:tcBorders>
            <w:shd w:val="clear" w:color="auto" w:fill="auto"/>
            <w:vAlign w:val="center"/>
          </w:tcPr>
          <w:p w14:paraId="3D107E92"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Escalera telescópica</w:t>
            </w:r>
          </w:p>
        </w:tc>
      </w:tr>
      <w:tr w:rsidR="00701A2E" w:rsidRPr="00701A2E" w14:paraId="27B6412B" w14:textId="77777777" w:rsidTr="000D2FC5">
        <w:trPr>
          <w:trHeight w:val="284"/>
          <w:jc w:val="center"/>
        </w:trPr>
        <w:tc>
          <w:tcPr>
            <w:tcW w:w="548" w:type="dxa"/>
            <w:tcBorders>
              <w:top w:val="single" w:sz="4" w:space="0" w:color="auto"/>
              <w:left w:val="single" w:sz="4" w:space="0" w:color="auto"/>
              <w:bottom w:val="single" w:sz="4" w:space="0" w:color="auto"/>
              <w:right w:val="single" w:sz="4" w:space="0" w:color="auto"/>
            </w:tcBorders>
            <w:shd w:val="clear" w:color="auto" w:fill="FF33CC"/>
            <w:vAlign w:val="center"/>
          </w:tcPr>
          <w:p w14:paraId="403CEF7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w:t>
            </w:r>
          </w:p>
        </w:tc>
        <w:tc>
          <w:tcPr>
            <w:tcW w:w="1285" w:type="dxa"/>
            <w:tcBorders>
              <w:top w:val="single" w:sz="4" w:space="0" w:color="auto"/>
              <w:left w:val="nil"/>
              <w:bottom w:val="single" w:sz="4" w:space="0" w:color="auto"/>
              <w:right w:val="single" w:sz="4" w:space="0" w:color="auto"/>
            </w:tcBorders>
            <w:shd w:val="clear" w:color="auto" w:fill="FF33CC"/>
            <w:vAlign w:val="center"/>
          </w:tcPr>
          <w:p w14:paraId="7CBC0F3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7723" w:type="dxa"/>
            <w:tcBorders>
              <w:top w:val="single" w:sz="4" w:space="0" w:color="auto"/>
              <w:left w:val="nil"/>
              <w:bottom w:val="single" w:sz="4" w:space="0" w:color="auto"/>
              <w:right w:val="single" w:sz="4" w:space="0" w:color="auto"/>
            </w:tcBorders>
            <w:shd w:val="clear" w:color="auto" w:fill="auto"/>
            <w:vAlign w:val="center"/>
          </w:tcPr>
          <w:p w14:paraId="55A14A8F"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 xml:space="preserve">Escalera de 3 metros </w:t>
            </w:r>
          </w:p>
        </w:tc>
      </w:tr>
      <w:tr w:rsidR="00701A2E" w:rsidRPr="00701A2E" w14:paraId="79232DBC" w14:textId="77777777" w:rsidTr="000D2FC5">
        <w:trPr>
          <w:trHeight w:val="284"/>
          <w:jc w:val="center"/>
        </w:trPr>
        <w:tc>
          <w:tcPr>
            <w:tcW w:w="548" w:type="dxa"/>
            <w:tcBorders>
              <w:top w:val="single" w:sz="4" w:space="0" w:color="auto"/>
              <w:left w:val="single" w:sz="4" w:space="0" w:color="auto"/>
              <w:bottom w:val="single" w:sz="4" w:space="0" w:color="auto"/>
              <w:right w:val="single" w:sz="4" w:space="0" w:color="auto"/>
            </w:tcBorders>
            <w:shd w:val="clear" w:color="auto" w:fill="FF33CC"/>
            <w:vAlign w:val="center"/>
          </w:tcPr>
          <w:p w14:paraId="15EED3B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4</w:t>
            </w:r>
          </w:p>
        </w:tc>
        <w:tc>
          <w:tcPr>
            <w:tcW w:w="1285" w:type="dxa"/>
            <w:tcBorders>
              <w:top w:val="single" w:sz="4" w:space="0" w:color="auto"/>
              <w:left w:val="nil"/>
              <w:bottom w:val="single" w:sz="4" w:space="0" w:color="auto"/>
              <w:right w:val="single" w:sz="4" w:space="0" w:color="auto"/>
            </w:tcBorders>
            <w:shd w:val="clear" w:color="auto" w:fill="FF33CC"/>
            <w:vAlign w:val="center"/>
          </w:tcPr>
          <w:p w14:paraId="063C8C5E"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7723" w:type="dxa"/>
            <w:tcBorders>
              <w:top w:val="single" w:sz="4" w:space="0" w:color="auto"/>
              <w:left w:val="nil"/>
              <w:bottom w:val="single" w:sz="4" w:space="0" w:color="auto"/>
              <w:right w:val="single" w:sz="4" w:space="0" w:color="auto"/>
            </w:tcBorders>
            <w:shd w:val="clear" w:color="auto" w:fill="auto"/>
            <w:vAlign w:val="center"/>
          </w:tcPr>
          <w:p w14:paraId="5BE19BCF"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Escalera de tijera de 12 peldaños</w:t>
            </w:r>
          </w:p>
        </w:tc>
      </w:tr>
      <w:tr w:rsidR="00701A2E" w:rsidRPr="00701A2E" w14:paraId="25DC612B"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hideMark/>
          </w:tcPr>
          <w:p w14:paraId="559E87D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5</w:t>
            </w:r>
          </w:p>
        </w:tc>
        <w:tc>
          <w:tcPr>
            <w:tcW w:w="1285" w:type="dxa"/>
            <w:tcBorders>
              <w:top w:val="nil"/>
              <w:left w:val="nil"/>
              <w:bottom w:val="single" w:sz="4" w:space="0" w:color="auto"/>
              <w:right w:val="single" w:sz="4" w:space="0" w:color="auto"/>
            </w:tcBorders>
            <w:shd w:val="clear" w:color="auto" w:fill="FF33CC"/>
            <w:vAlign w:val="center"/>
            <w:hideMark/>
          </w:tcPr>
          <w:p w14:paraId="3DCD6D50"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w:t>
            </w:r>
          </w:p>
        </w:tc>
        <w:tc>
          <w:tcPr>
            <w:tcW w:w="7723" w:type="dxa"/>
            <w:tcBorders>
              <w:top w:val="nil"/>
              <w:left w:val="nil"/>
              <w:bottom w:val="single" w:sz="4" w:space="0" w:color="auto"/>
              <w:right w:val="single" w:sz="4" w:space="0" w:color="auto"/>
            </w:tcBorders>
            <w:shd w:val="clear" w:color="auto" w:fill="auto"/>
            <w:vAlign w:val="center"/>
            <w:hideMark/>
          </w:tcPr>
          <w:p w14:paraId="0CE770BB"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Podadoras. - de 5 (cinco) h.p. aproximado con recolector trasero y tracción propia.</w:t>
            </w:r>
          </w:p>
        </w:tc>
      </w:tr>
      <w:tr w:rsidR="00701A2E" w:rsidRPr="00701A2E" w14:paraId="183311D5"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tcPr>
          <w:p w14:paraId="1288810C"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6</w:t>
            </w:r>
          </w:p>
        </w:tc>
        <w:tc>
          <w:tcPr>
            <w:tcW w:w="1285" w:type="dxa"/>
            <w:tcBorders>
              <w:top w:val="nil"/>
              <w:left w:val="nil"/>
              <w:bottom w:val="single" w:sz="4" w:space="0" w:color="auto"/>
              <w:right w:val="single" w:sz="4" w:space="0" w:color="auto"/>
            </w:tcBorders>
            <w:shd w:val="clear" w:color="auto" w:fill="FF33CC"/>
            <w:vAlign w:val="center"/>
          </w:tcPr>
          <w:p w14:paraId="19CB555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w:t>
            </w:r>
          </w:p>
        </w:tc>
        <w:tc>
          <w:tcPr>
            <w:tcW w:w="7723" w:type="dxa"/>
            <w:tcBorders>
              <w:top w:val="nil"/>
              <w:left w:val="nil"/>
              <w:bottom w:val="single" w:sz="4" w:space="0" w:color="auto"/>
              <w:right w:val="single" w:sz="4" w:space="0" w:color="auto"/>
            </w:tcBorders>
            <w:shd w:val="clear" w:color="auto" w:fill="auto"/>
            <w:vAlign w:val="center"/>
          </w:tcPr>
          <w:p w14:paraId="2895DC59"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Carro de servicio Jardinería</w:t>
            </w:r>
          </w:p>
        </w:tc>
      </w:tr>
      <w:tr w:rsidR="00701A2E" w:rsidRPr="00701A2E" w14:paraId="1B32C993"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hideMark/>
          </w:tcPr>
          <w:p w14:paraId="7A3FE780"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lastRenderedPageBreak/>
              <w:t>7</w:t>
            </w:r>
          </w:p>
        </w:tc>
        <w:tc>
          <w:tcPr>
            <w:tcW w:w="1285" w:type="dxa"/>
            <w:tcBorders>
              <w:top w:val="nil"/>
              <w:left w:val="nil"/>
              <w:bottom w:val="single" w:sz="4" w:space="0" w:color="auto"/>
              <w:right w:val="single" w:sz="4" w:space="0" w:color="auto"/>
            </w:tcBorders>
            <w:shd w:val="clear" w:color="auto" w:fill="FF33CC"/>
            <w:vAlign w:val="center"/>
            <w:hideMark/>
          </w:tcPr>
          <w:p w14:paraId="00A11283"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w:t>
            </w:r>
          </w:p>
        </w:tc>
        <w:tc>
          <w:tcPr>
            <w:tcW w:w="7723" w:type="dxa"/>
            <w:tcBorders>
              <w:top w:val="nil"/>
              <w:left w:val="nil"/>
              <w:bottom w:val="single" w:sz="4" w:space="0" w:color="auto"/>
              <w:right w:val="single" w:sz="4" w:space="0" w:color="auto"/>
            </w:tcBorders>
            <w:shd w:val="clear" w:color="auto" w:fill="auto"/>
            <w:vAlign w:val="center"/>
            <w:hideMark/>
          </w:tcPr>
          <w:p w14:paraId="3E4FEC8E"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Desbrozadora. - de 1.5 (uno punto cinco) h.p. aproximado con cabezal de nylon y discos para desrame.</w:t>
            </w:r>
          </w:p>
        </w:tc>
      </w:tr>
      <w:tr w:rsidR="00701A2E" w:rsidRPr="00701A2E" w14:paraId="042EEDEE"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hideMark/>
          </w:tcPr>
          <w:p w14:paraId="066BBE0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8</w:t>
            </w:r>
          </w:p>
        </w:tc>
        <w:tc>
          <w:tcPr>
            <w:tcW w:w="1285" w:type="dxa"/>
            <w:tcBorders>
              <w:top w:val="nil"/>
              <w:left w:val="nil"/>
              <w:bottom w:val="single" w:sz="4" w:space="0" w:color="auto"/>
              <w:right w:val="single" w:sz="4" w:space="0" w:color="auto"/>
            </w:tcBorders>
            <w:shd w:val="clear" w:color="auto" w:fill="FF33CC"/>
            <w:vAlign w:val="center"/>
            <w:hideMark/>
          </w:tcPr>
          <w:p w14:paraId="6E650FA4"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7723" w:type="dxa"/>
            <w:tcBorders>
              <w:top w:val="nil"/>
              <w:left w:val="nil"/>
              <w:bottom w:val="single" w:sz="4" w:space="0" w:color="auto"/>
              <w:right w:val="single" w:sz="4" w:space="0" w:color="auto"/>
            </w:tcBorders>
            <w:shd w:val="clear" w:color="auto" w:fill="auto"/>
            <w:vAlign w:val="center"/>
            <w:hideMark/>
          </w:tcPr>
          <w:p w14:paraId="3615FA45"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Desbrozadoras. - de 1 (un) h.p. curva con cabezal de nylon.</w:t>
            </w:r>
          </w:p>
        </w:tc>
      </w:tr>
      <w:tr w:rsidR="00701A2E" w:rsidRPr="00701A2E" w14:paraId="45F576C9"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tcPr>
          <w:p w14:paraId="176A742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9</w:t>
            </w:r>
          </w:p>
        </w:tc>
        <w:tc>
          <w:tcPr>
            <w:tcW w:w="1285" w:type="dxa"/>
            <w:tcBorders>
              <w:top w:val="nil"/>
              <w:left w:val="nil"/>
              <w:bottom w:val="single" w:sz="4" w:space="0" w:color="auto"/>
              <w:right w:val="single" w:sz="4" w:space="0" w:color="auto"/>
            </w:tcBorders>
            <w:shd w:val="clear" w:color="auto" w:fill="FF33CC"/>
            <w:vAlign w:val="center"/>
          </w:tcPr>
          <w:p w14:paraId="69F74BA4"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7723" w:type="dxa"/>
            <w:tcBorders>
              <w:top w:val="nil"/>
              <w:left w:val="nil"/>
              <w:bottom w:val="single" w:sz="4" w:space="0" w:color="auto"/>
              <w:right w:val="single" w:sz="4" w:space="0" w:color="auto"/>
            </w:tcBorders>
            <w:shd w:val="clear" w:color="auto" w:fill="auto"/>
            <w:vAlign w:val="center"/>
          </w:tcPr>
          <w:p w14:paraId="4F1DD15B"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 xml:space="preserve">Cortasetos </w:t>
            </w:r>
          </w:p>
        </w:tc>
      </w:tr>
      <w:tr w:rsidR="00701A2E" w:rsidRPr="00701A2E" w14:paraId="2F1EE0CF"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hideMark/>
          </w:tcPr>
          <w:p w14:paraId="74DAD7F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10</w:t>
            </w:r>
          </w:p>
        </w:tc>
        <w:tc>
          <w:tcPr>
            <w:tcW w:w="1285" w:type="dxa"/>
            <w:tcBorders>
              <w:top w:val="nil"/>
              <w:left w:val="nil"/>
              <w:bottom w:val="single" w:sz="4" w:space="0" w:color="auto"/>
              <w:right w:val="single" w:sz="4" w:space="0" w:color="auto"/>
            </w:tcBorders>
            <w:shd w:val="clear" w:color="auto" w:fill="FF33CC"/>
            <w:vAlign w:val="center"/>
            <w:hideMark/>
          </w:tcPr>
          <w:p w14:paraId="0A9CA5A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5</w:t>
            </w:r>
          </w:p>
        </w:tc>
        <w:tc>
          <w:tcPr>
            <w:tcW w:w="7723" w:type="dxa"/>
            <w:tcBorders>
              <w:top w:val="nil"/>
              <w:left w:val="nil"/>
              <w:bottom w:val="single" w:sz="4" w:space="0" w:color="auto"/>
              <w:right w:val="single" w:sz="4" w:space="0" w:color="auto"/>
            </w:tcBorders>
            <w:shd w:val="clear" w:color="auto" w:fill="auto"/>
            <w:vAlign w:val="center"/>
            <w:hideMark/>
          </w:tcPr>
          <w:p w14:paraId="368BE00B"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Tijeras grandes de poda de setos.</w:t>
            </w:r>
          </w:p>
        </w:tc>
      </w:tr>
      <w:tr w:rsidR="00701A2E" w:rsidRPr="00701A2E" w14:paraId="50831634"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hideMark/>
          </w:tcPr>
          <w:p w14:paraId="4EA344B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11</w:t>
            </w:r>
          </w:p>
        </w:tc>
        <w:tc>
          <w:tcPr>
            <w:tcW w:w="1285" w:type="dxa"/>
            <w:tcBorders>
              <w:top w:val="nil"/>
              <w:left w:val="nil"/>
              <w:bottom w:val="single" w:sz="4" w:space="0" w:color="auto"/>
              <w:right w:val="single" w:sz="4" w:space="0" w:color="auto"/>
            </w:tcBorders>
            <w:shd w:val="clear" w:color="auto" w:fill="FF33CC"/>
            <w:vAlign w:val="center"/>
            <w:hideMark/>
          </w:tcPr>
          <w:p w14:paraId="6890AA79"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5</w:t>
            </w:r>
          </w:p>
        </w:tc>
        <w:tc>
          <w:tcPr>
            <w:tcW w:w="7723" w:type="dxa"/>
            <w:tcBorders>
              <w:top w:val="nil"/>
              <w:left w:val="nil"/>
              <w:bottom w:val="single" w:sz="4" w:space="0" w:color="auto"/>
              <w:right w:val="single" w:sz="4" w:space="0" w:color="auto"/>
            </w:tcBorders>
            <w:shd w:val="clear" w:color="auto" w:fill="auto"/>
            <w:vAlign w:val="center"/>
            <w:hideMark/>
          </w:tcPr>
          <w:p w14:paraId="10E8DD6B"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Tijeras podadoras con mango de aluminio.</w:t>
            </w:r>
          </w:p>
        </w:tc>
      </w:tr>
      <w:tr w:rsidR="00701A2E" w:rsidRPr="00701A2E" w14:paraId="156FC576"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hideMark/>
          </w:tcPr>
          <w:p w14:paraId="4FF7BBE8"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12</w:t>
            </w:r>
          </w:p>
        </w:tc>
        <w:tc>
          <w:tcPr>
            <w:tcW w:w="1285" w:type="dxa"/>
            <w:tcBorders>
              <w:top w:val="nil"/>
              <w:left w:val="nil"/>
              <w:bottom w:val="single" w:sz="4" w:space="0" w:color="auto"/>
              <w:right w:val="single" w:sz="4" w:space="0" w:color="auto"/>
            </w:tcBorders>
            <w:shd w:val="clear" w:color="auto" w:fill="FF33CC"/>
            <w:vAlign w:val="center"/>
            <w:hideMark/>
          </w:tcPr>
          <w:p w14:paraId="6DF08626"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w:t>
            </w:r>
          </w:p>
        </w:tc>
        <w:tc>
          <w:tcPr>
            <w:tcW w:w="7723" w:type="dxa"/>
            <w:tcBorders>
              <w:top w:val="nil"/>
              <w:left w:val="nil"/>
              <w:bottom w:val="single" w:sz="4" w:space="0" w:color="auto"/>
              <w:right w:val="single" w:sz="4" w:space="0" w:color="auto"/>
            </w:tcBorders>
            <w:shd w:val="clear" w:color="auto" w:fill="auto"/>
            <w:vAlign w:val="center"/>
            <w:hideMark/>
          </w:tcPr>
          <w:p w14:paraId="3F575BF6"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Sopladoras de gasolina de 27.2 cm3.</w:t>
            </w:r>
          </w:p>
        </w:tc>
      </w:tr>
      <w:tr w:rsidR="00701A2E" w:rsidRPr="00701A2E" w14:paraId="302EE926"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hideMark/>
          </w:tcPr>
          <w:p w14:paraId="7BF6F237"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13</w:t>
            </w:r>
          </w:p>
        </w:tc>
        <w:tc>
          <w:tcPr>
            <w:tcW w:w="1285" w:type="dxa"/>
            <w:tcBorders>
              <w:top w:val="nil"/>
              <w:left w:val="nil"/>
              <w:bottom w:val="single" w:sz="4" w:space="0" w:color="auto"/>
              <w:right w:val="single" w:sz="4" w:space="0" w:color="auto"/>
            </w:tcBorders>
            <w:shd w:val="clear" w:color="auto" w:fill="FF33CC"/>
            <w:vAlign w:val="center"/>
            <w:hideMark/>
          </w:tcPr>
          <w:p w14:paraId="4BB72A9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7723" w:type="dxa"/>
            <w:tcBorders>
              <w:top w:val="nil"/>
              <w:left w:val="nil"/>
              <w:bottom w:val="single" w:sz="4" w:space="0" w:color="auto"/>
              <w:right w:val="single" w:sz="4" w:space="0" w:color="auto"/>
            </w:tcBorders>
            <w:shd w:val="clear" w:color="auto" w:fill="auto"/>
            <w:vAlign w:val="center"/>
            <w:hideMark/>
          </w:tcPr>
          <w:p w14:paraId="4CE960AF"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Sierras de cadena de 28 (veintiocho) pulgadas.</w:t>
            </w:r>
          </w:p>
        </w:tc>
      </w:tr>
      <w:tr w:rsidR="00701A2E" w:rsidRPr="00701A2E" w14:paraId="60C56CC2"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hideMark/>
          </w:tcPr>
          <w:p w14:paraId="12B32CE6"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14</w:t>
            </w:r>
          </w:p>
        </w:tc>
        <w:tc>
          <w:tcPr>
            <w:tcW w:w="1285" w:type="dxa"/>
            <w:tcBorders>
              <w:top w:val="nil"/>
              <w:left w:val="nil"/>
              <w:bottom w:val="single" w:sz="4" w:space="0" w:color="auto"/>
              <w:right w:val="single" w:sz="4" w:space="0" w:color="auto"/>
            </w:tcBorders>
            <w:shd w:val="clear" w:color="auto" w:fill="FF33CC"/>
            <w:vAlign w:val="center"/>
            <w:hideMark/>
          </w:tcPr>
          <w:p w14:paraId="7ECE4213"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4</w:t>
            </w:r>
          </w:p>
        </w:tc>
        <w:tc>
          <w:tcPr>
            <w:tcW w:w="7723" w:type="dxa"/>
            <w:tcBorders>
              <w:top w:val="nil"/>
              <w:left w:val="nil"/>
              <w:bottom w:val="single" w:sz="4" w:space="0" w:color="auto"/>
              <w:right w:val="single" w:sz="4" w:space="0" w:color="auto"/>
            </w:tcBorders>
            <w:shd w:val="clear" w:color="auto" w:fill="auto"/>
            <w:vAlign w:val="center"/>
            <w:hideMark/>
          </w:tcPr>
          <w:p w14:paraId="49C9E0E4"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Rastrillos para jardín de 16 (dieciséis) dientes.</w:t>
            </w:r>
          </w:p>
        </w:tc>
      </w:tr>
      <w:tr w:rsidR="00701A2E" w:rsidRPr="00701A2E" w14:paraId="4BB72728"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hideMark/>
          </w:tcPr>
          <w:p w14:paraId="10EA37D4"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15</w:t>
            </w:r>
          </w:p>
        </w:tc>
        <w:tc>
          <w:tcPr>
            <w:tcW w:w="1285" w:type="dxa"/>
            <w:tcBorders>
              <w:top w:val="nil"/>
              <w:left w:val="nil"/>
              <w:bottom w:val="single" w:sz="4" w:space="0" w:color="auto"/>
              <w:right w:val="single" w:sz="4" w:space="0" w:color="auto"/>
            </w:tcBorders>
            <w:shd w:val="clear" w:color="auto" w:fill="FF33CC"/>
            <w:vAlign w:val="center"/>
            <w:hideMark/>
          </w:tcPr>
          <w:p w14:paraId="046C825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4</w:t>
            </w:r>
          </w:p>
        </w:tc>
        <w:tc>
          <w:tcPr>
            <w:tcW w:w="7723" w:type="dxa"/>
            <w:tcBorders>
              <w:top w:val="nil"/>
              <w:left w:val="nil"/>
              <w:bottom w:val="single" w:sz="4" w:space="0" w:color="auto"/>
              <w:right w:val="single" w:sz="4" w:space="0" w:color="auto"/>
            </w:tcBorders>
            <w:shd w:val="clear" w:color="auto" w:fill="auto"/>
            <w:vAlign w:val="center"/>
            <w:hideMark/>
          </w:tcPr>
          <w:p w14:paraId="51D0A0D7"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Mallas protectoras (para evitar que durante el servicio se vean afectados los vehículos cercanos)</w:t>
            </w:r>
          </w:p>
        </w:tc>
      </w:tr>
      <w:tr w:rsidR="00701A2E" w:rsidRPr="00701A2E" w14:paraId="52C34E22" w14:textId="77777777" w:rsidTr="000D2FC5">
        <w:trPr>
          <w:trHeight w:val="284"/>
          <w:jc w:val="center"/>
        </w:trPr>
        <w:tc>
          <w:tcPr>
            <w:tcW w:w="548" w:type="dxa"/>
            <w:tcBorders>
              <w:top w:val="nil"/>
              <w:left w:val="single" w:sz="4" w:space="0" w:color="auto"/>
              <w:bottom w:val="single" w:sz="4" w:space="0" w:color="auto"/>
              <w:right w:val="single" w:sz="4" w:space="0" w:color="auto"/>
            </w:tcBorders>
            <w:shd w:val="clear" w:color="auto" w:fill="FF33CC"/>
            <w:vAlign w:val="center"/>
            <w:hideMark/>
          </w:tcPr>
          <w:p w14:paraId="4C65F53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16</w:t>
            </w:r>
          </w:p>
        </w:tc>
        <w:tc>
          <w:tcPr>
            <w:tcW w:w="1285" w:type="dxa"/>
            <w:tcBorders>
              <w:top w:val="nil"/>
              <w:left w:val="nil"/>
              <w:bottom w:val="single" w:sz="4" w:space="0" w:color="auto"/>
              <w:right w:val="single" w:sz="4" w:space="0" w:color="auto"/>
            </w:tcBorders>
            <w:shd w:val="clear" w:color="auto" w:fill="FF33CC"/>
            <w:vAlign w:val="center"/>
            <w:hideMark/>
          </w:tcPr>
          <w:p w14:paraId="7E7CDD9F"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6</w:t>
            </w:r>
          </w:p>
        </w:tc>
        <w:tc>
          <w:tcPr>
            <w:tcW w:w="7723" w:type="dxa"/>
            <w:tcBorders>
              <w:top w:val="nil"/>
              <w:left w:val="nil"/>
              <w:bottom w:val="single" w:sz="4" w:space="0" w:color="auto"/>
              <w:right w:val="single" w:sz="4" w:space="0" w:color="auto"/>
            </w:tcBorders>
            <w:shd w:val="clear" w:color="auto" w:fill="auto"/>
            <w:vAlign w:val="center"/>
            <w:hideMark/>
          </w:tcPr>
          <w:p w14:paraId="174F2822"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Palas rectas</w:t>
            </w:r>
          </w:p>
        </w:tc>
      </w:tr>
      <w:tr w:rsidR="00701A2E" w:rsidRPr="00701A2E" w14:paraId="15461ABC" w14:textId="77777777" w:rsidTr="000D2FC5">
        <w:trPr>
          <w:trHeight w:val="284"/>
          <w:jc w:val="center"/>
        </w:trPr>
        <w:tc>
          <w:tcPr>
            <w:tcW w:w="548" w:type="dxa"/>
            <w:tcBorders>
              <w:top w:val="single" w:sz="4" w:space="0" w:color="auto"/>
              <w:left w:val="single" w:sz="4" w:space="0" w:color="auto"/>
              <w:bottom w:val="single" w:sz="4" w:space="0" w:color="auto"/>
              <w:right w:val="single" w:sz="4" w:space="0" w:color="auto"/>
            </w:tcBorders>
            <w:shd w:val="clear" w:color="auto" w:fill="FF33CC"/>
            <w:vAlign w:val="center"/>
            <w:hideMark/>
          </w:tcPr>
          <w:p w14:paraId="2999478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17</w:t>
            </w:r>
          </w:p>
        </w:tc>
        <w:tc>
          <w:tcPr>
            <w:tcW w:w="1285" w:type="dxa"/>
            <w:tcBorders>
              <w:top w:val="single" w:sz="4" w:space="0" w:color="auto"/>
              <w:left w:val="nil"/>
              <w:bottom w:val="single" w:sz="4" w:space="0" w:color="auto"/>
              <w:right w:val="single" w:sz="4" w:space="0" w:color="auto"/>
            </w:tcBorders>
            <w:shd w:val="clear" w:color="auto" w:fill="FF33CC"/>
            <w:vAlign w:val="center"/>
            <w:hideMark/>
          </w:tcPr>
          <w:p w14:paraId="785972A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2</w:t>
            </w:r>
          </w:p>
        </w:tc>
        <w:tc>
          <w:tcPr>
            <w:tcW w:w="7723" w:type="dxa"/>
            <w:tcBorders>
              <w:top w:val="single" w:sz="4" w:space="0" w:color="auto"/>
              <w:left w:val="nil"/>
              <w:bottom w:val="single" w:sz="4" w:space="0" w:color="auto"/>
              <w:right w:val="single" w:sz="4" w:space="0" w:color="auto"/>
            </w:tcBorders>
            <w:shd w:val="clear" w:color="auto" w:fill="auto"/>
            <w:vAlign w:val="center"/>
            <w:hideMark/>
          </w:tcPr>
          <w:p w14:paraId="1A8FAF55"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 xml:space="preserve">Palas hondas </w:t>
            </w:r>
          </w:p>
        </w:tc>
      </w:tr>
      <w:tr w:rsidR="00701A2E" w:rsidRPr="00701A2E" w14:paraId="5EBD241E" w14:textId="77777777" w:rsidTr="000D2FC5">
        <w:trPr>
          <w:trHeight w:val="284"/>
          <w:jc w:val="center"/>
        </w:trPr>
        <w:tc>
          <w:tcPr>
            <w:tcW w:w="548" w:type="dxa"/>
            <w:tcBorders>
              <w:top w:val="single" w:sz="4" w:space="0" w:color="auto"/>
              <w:left w:val="single" w:sz="4" w:space="0" w:color="auto"/>
              <w:bottom w:val="single" w:sz="4" w:space="0" w:color="auto"/>
              <w:right w:val="single" w:sz="4" w:space="0" w:color="auto"/>
            </w:tcBorders>
            <w:shd w:val="clear" w:color="auto" w:fill="FF33CC"/>
            <w:vAlign w:val="center"/>
          </w:tcPr>
          <w:p w14:paraId="3D7C636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18</w:t>
            </w:r>
          </w:p>
        </w:tc>
        <w:tc>
          <w:tcPr>
            <w:tcW w:w="1285" w:type="dxa"/>
            <w:tcBorders>
              <w:top w:val="single" w:sz="4" w:space="0" w:color="auto"/>
              <w:left w:val="nil"/>
              <w:bottom w:val="single" w:sz="4" w:space="0" w:color="auto"/>
              <w:right w:val="single" w:sz="4" w:space="0" w:color="auto"/>
            </w:tcBorders>
            <w:shd w:val="clear" w:color="auto" w:fill="FF33CC"/>
            <w:vAlign w:val="center"/>
          </w:tcPr>
          <w:p w14:paraId="67FD6C3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5</w:t>
            </w:r>
          </w:p>
        </w:tc>
        <w:tc>
          <w:tcPr>
            <w:tcW w:w="7723" w:type="dxa"/>
            <w:tcBorders>
              <w:top w:val="single" w:sz="4" w:space="0" w:color="auto"/>
              <w:left w:val="nil"/>
              <w:bottom w:val="single" w:sz="4" w:space="0" w:color="auto"/>
              <w:right w:val="single" w:sz="4" w:space="0" w:color="auto"/>
            </w:tcBorders>
            <w:shd w:val="clear" w:color="auto" w:fill="auto"/>
            <w:vAlign w:val="center"/>
          </w:tcPr>
          <w:p w14:paraId="002D23A5" w14:textId="77777777" w:rsidR="00701A2E" w:rsidRPr="00701A2E" w:rsidRDefault="00701A2E" w:rsidP="00701A2E">
            <w:pPr>
              <w:ind w:right="75"/>
              <w:rPr>
                <w:rFonts w:ascii="Arial" w:hAnsi="Arial" w:cs="Arial"/>
                <w:sz w:val="16"/>
                <w:szCs w:val="16"/>
                <w:lang w:eastAsia="es-MX"/>
              </w:rPr>
            </w:pPr>
            <w:r w:rsidRPr="00701A2E">
              <w:rPr>
                <w:rFonts w:ascii="Arial" w:hAnsi="Arial" w:cs="Arial"/>
                <w:sz w:val="16"/>
                <w:szCs w:val="16"/>
                <w:lang w:eastAsia="es-MX"/>
              </w:rPr>
              <w:t>Medidor de humedad digital (para macetas y macetones)</w:t>
            </w:r>
          </w:p>
        </w:tc>
      </w:tr>
    </w:tbl>
    <w:p w14:paraId="191F6F10" w14:textId="77777777" w:rsidR="00701A2E" w:rsidRPr="00701A2E" w:rsidRDefault="00701A2E" w:rsidP="00701A2E">
      <w:pPr>
        <w:tabs>
          <w:tab w:val="left" w:pos="1182"/>
        </w:tabs>
        <w:kinsoku w:val="0"/>
        <w:overflowPunct w:val="0"/>
        <w:adjustRightInd w:val="0"/>
        <w:spacing w:before="5" w:line="244" w:lineRule="auto"/>
        <w:ind w:right="75"/>
        <w:jc w:val="both"/>
        <w:rPr>
          <w:rFonts w:ascii="Arial" w:eastAsia="Arial" w:hAnsi="Arial" w:cs="Arial"/>
          <w:lang w:eastAsia="en-US"/>
        </w:rPr>
      </w:pPr>
    </w:p>
    <w:p w14:paraId="65F48AB5" w14:textId="77777777" w:rsidR="00701A2E" w:rsidRPr="00701A2E" w:rsidRDefault="00701A2E" w:rsidP="00701A2E">
      <w:pPr>
        <w:tabs>
          <w:tab w:val="left" w:pos="1182"/>
        </w:tabs>
        <w:kinsoku w:val="0"/>
        <w:overflowPunct w:val="0"/>
        <w:adjustRightInd w:val="0"/>
        <w:spacing w:before="5" w:line="244" w:lineRule="auto"/>
        <w:ind w:right="75"/>
        <w:jc w:val="both"/>
        <w:rPr>
          <w:rFonts w:ascii="Arial" w:eastAsia="Arial" w:hAnsi="Arial" w:cs="Arial"/>
          <w:b/>
          <w:bCs/>
          <w:lang w:eastAsia="en-US"/>
        </w:rPr>
      </w:pPr>
      <w:r w:rsidRPr="00701A2E">
        <w:rPr>
          <w:rFonts w:ascii="Arial" w:eastAsia="Arial" w:hAnsi="Arial" w:cs="Arial"/>
          <w:b/>
          <w:bCs/>
          <w:lang w:eastAsia="en-US"/>
        </w:rPr>
        <w:t>“Equipo menor”</w:t>
      </w:r>
    </w:p>
    <w:p w14:paraId="717A300C" w14:textId="77777777" w:rsidR="00701A2E" w:rsidRPr="00701A2E" w:rsidRDefault="00701A2E" w:rsidP="00701A2E">
      <w:pPr>
        <w:tabs>
          <w:tab w:val="left" w:pos="1182"/>
        </w:tabs>
        <w:kinsoku w:val="0"/>
        <w:overflowPunct w:val="0"/>
        <w:adjustRightInd w:val="0"/>
        <w:spacing w:before="5" w:line="244" w:lineRule="auto"/>
        <w:ind w:right="75"/>
        <w:jc w:val="both"/>
        <w:rPr>
          <w:rFonts w:ascii="Arial" w:eastAsia="Arial" w:hAnsi="Arial" w:cs="Arial"/>
          <w:b/>
          <w:bCs/>
          <w:lang w:eastAsia="en-US"/>
        </w:rPr>
      </w:pPr>
    </w:p>
    <w:p w14:paraId="77922495" w14:textId="77777777" w:rsidR="00701A2E" w:rsidRPr="00701A2E" w:rsidRDefault="00701A2E" w:rsidP="00701A2E">
      <w:pPr>
        <w:numPr>
          <w:ilvl w:val="0"/>
          <w:numId w:val="141"/>
        </w:numPr>
        <w:kinsoku w:val="0"/>
        <w:overflowPunct w:val="0"/>
        <w:adjustRightInd w:val="0"/>
        <w:spacing w:before="1" w:line="243" w:lineRule="auto"/>
        <w:ind w:right="75"/>
        <w:jc w:val="both"/>
        <w:rPr>
          <w:rFonts w:ascii="Arial" w:eastAsia="Arial" w:hAnsi="Arial" w:cs="Arial"/>
          <w:lang w:eastAsia="en-US"/>
        </w:rPr>
      </w:pPr>
      <w:r w:rsidRPr="00701A2E">
        <w:rPr>
          <w:rFonts w:ascii="Arial" w:eastAsia="Arial" w:hAnsi="Arial" w:cs="Arial"/>
          <w:lang w:eastAsia="en-US"/>
        </w:rPr>
        <w:t>B</w:t>
      </w:r>
      <w:r w:rsidRPr="00701A2E">
        <w:rPr>
          <w:rFonts w:ascii="Arial" w:eastAsia="Arial" w:hAnsi="Arial" w:cs="Arial"/>
          <w:spacing w:val="-2"/>
          <w:lang w:eastAsia="en-US"/>
        </w:rPr>
        <w:t>o</w:t>
      </w:r>
      <w:r w:rsidRPr="00701A2E">
        <w:rPr>
          <w:rFonts w:ascii="Arial" w:eastAsia="Arial" w:hAnsi="Arial" w:cs="Arial"/>
          <w:spacing w:val="1"/>
          <w:lang w:eastAsia="en-US"/>
        </w:rPr>
        <w:t>l</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lang w:eastAsia="en-US"/>
        </w:rPr>
        <w:t>y</w:t>
      </w:r>
      <w:r w:rsidRPr="00701A2E">
        <w:rPr>
          <w:rFonts w:ascii="Arial" w:eastAsia="Arial" w:hAnsi="Arial" w:cs="Arial"/>
          <w:spacing w:val="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 xml:space="preserve">s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3"/>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3"/>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3"/>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4"/>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8"/>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3"/>
          <w:lang w:eastAsia="en-US"/>
        </w:rPr>
        <w:t xml:space="preserve"> </w:t>
      </w:r>
      <w:r w:rsidRPr="00701A2E">
        <w:rPr>
          <w:rFonts w:ascii="Arial" w:eastAsia="Arial" w:hAnsi="Arial" w:cs="Arial"/>
          <w:spacing w:val="-2"/>
          <w:lang w:eastAsia="en-US"/>
        </w:rPr>
        <w:t>ba</w:t>
      </w:r>
      <w:r w:rsidRPr="00701A2E">
        <w:rPr>
          <w:rFonts w:ascii="Arial" w:eastAsia="Arial" w:hAnsi="Arial" w:cs="Arial"/>
          <w:spacing w:val="-5"/>
          <w:lang w:eastAsia="en-US"/>
        </w:rPr>
        <w:t>s</w:t>
      </w:r>
      <w:r w:rsidRPr="00701A2E">
        <w:rPr>
          <w:rFonts w:ascii="Arial" w:eastAsia="Arial" w:hAnsi="Arial" w:cs="Arial"/>
          <w:spacing w:val="-2"/>
          <w:lang w:eastAsia="en-US"/>
        </w:rPr>
        <w:t>u</w:t>
      </w:r>
      <w:r w:rsidRPr="00701A2E">
        <w:rPr>
          <w:rFonts w:ascii="Arial" w:eastAsia="Arial" w:hAnsi="Arial" w:cs="Arial"/>
          <w:lang w:eastAsia="en-US"/>
        </w:rPr>
        <w:t>ra</w:t>
      </w:r>
      <w:r w:rsidRPr="00701A2E">
        <w:rPr>
          <w:rFonts w:ascii="Arial" w:eastAsia="Arial" w:hAnsi="Arial" w:cs="Arial"/>
          <w:spacing w:val="4"/>
          <w:lang w:eastAsia="en-US"/>
        </w:rPr>
        <w:t xml:space="preserve"> </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
          <w:lang w:eastAsia="en-US"/>
        </w:rPr>
        <w:t>gán</w:t>
      </w:r>
      <w:r w:rsidRPr="00701A2E">
        <w:rPr>
          <w:rFonts w:ascii="Arial" w:eastAsia="Arial" w:hAnsi="Arial" w:cs="Arial"/>
          <w:spacing w:val="1"/>
          <w:lang w:eastAsia="en-US"/>
        </w:rPr>
        <w:t>i</w:t>
      </w:r>
      <w:r w:rsidRPr="00701A2E">
        <w:rPr>
          <w:rFonts w:ascii="Arial" w:eastAsia="Arial" w:hAnsi="Arial" w:cs="Arial"/>
          <w:lang w:eastAsia="en-US"/>
        </w:rPr>
        <w:t>ca</w:t>
      </w:r>
      <w:r w:rsidRPr="00701A2E">
        <w:rPr>
          <w:rFonts w:ascii="Arial" w:eastAsia="Arial" w:hAnsi="Arial" w:cs="Arial"/>
          <w:spacing w:val="-3"/>
          <w:lang w:eastAsia="en-US"/>
        </w:rPr>
        <w:t xml:space="preserve"> </w:t>
      </w:r>
      <w:r w:rsidRPr="00701A2E">
        <w:rPr>
          <w:rFonts w:ascii="Arial" w:eastAsia="Arial" w:hAnsi="Arial" w:cs="Arial"/>
          <w:lang w:eastAsia="en-US"/>
        </w:rPr>
        <w:t>e</w:t>
      </w:r>
      <w:r w:rsidRPr="00701A2E">
        <w:rPr>
          <w:rFonts w:ascii="Arial" w:eastAsia="Arial" w:hAnsi="Arial" w:cs="Arial"/>
          <w:spacing w:val="-3"/>
          <w:lang w:eastAsia="en-US"/>
        </w:rPr>
        <w:t xml:space="preserve"> </w:t>
      </w:r>
      <w:r w:rsidRPr="00701A2E">
        <w:rPr>
          <w:rFonts w:ascii="Arial" w:eastAsia="Arial" w:hAnsi="Arial" w:cs="Arial"/>
          <w:spacing w:val="1"/>
          <w:lang w:eastAsia="en-US"/>
        </w:rPr>
        <w:t>i</w:t>
      </w:r>
      <w:r w:rsidRPr="00701A2E">
        <w:rPr>
          <w:rFonts w:ascii="Arial" w:eastAsia="Arial" w:hAnsi="Arial" w:cs="Arial"/>
          <w:spacing w:val="-2"/>
          <w:lang w:eastAsia="en-US"/>
        </w:rPr>
        <w:t>no</w:t>
      </w:r>
      <w:r w:rsidRPr="00701A2E">
        <w:rPr>
          <w:rFonts w:ascii="Arial" w:eastAsia="Arial" w:hAnsi="Arial" w:cs="Arial"/>
          <w:lang w:eastAsia="en-US"/>
        </w:rPr>
        <w:t>r</w:t>
      </w:r>
      <w:r w:rsidRPr="00701A2E">
        <w:rPr>
          <w:rFonts w:ascii="Arial" w:eastAsia="Arial" w:hAnsi="Arial" w:cs="Arial"/>
          <w:spacing w:val="-2"/>
          <w:lang w:eastAsia="en-US"/>
        </w:rPr>
        <w:t>gán</w:t>
      </w:r>
      <w:r w:rsidRPr="00701A2E">
        <w:rPr>
          <w:rFonts w:ascii="Arial" w:eastAsia="Arial" w:hAnsi="Arial" w:cs="Arial"/>
          <w:spacing w:val="1"/>
          <w:lang w:eastAsia="en-US"/>
        </w:rPr>
        <w:t>i</w:t>
      </w:r>
      <w:r w:rsidRPr="00701A2E">
        <w:rPr>
          <w:rFonts w:ascii="Arial" w:eastAsia="Arial" w:hAnsi="Arial" w:cs="Arial"/>
          <w:lang w:eastAsia="en-US"/>
        </w:rPr>
        <w:t>ca</w:t>
      </w:r>
      <w:r w:rsidRPr="00701A2E">
        <w:rPr>
          <w:rFonts w:ascii="Arial" w:eastAsia="Arial" w:hAnsi="Arial" w:cs="Arial"/>
          <w:spacing w:val="-3"/>
          <w:lang w:eastAsia="en-US"/>
        </w:rPr>
        <w:t xml:space="preserve"> </w:t>
      </w:r>
    </w:p>
    <w:p w14:paraId="3C925B72" w14:textId="77777777" w:rsidR="00701A2E" w:rsidRPr="00701A2E" w:rsidRDefault="00701A2E" w:rsidP="00701A2E">
      <w:pPr>
        <w:numPr>
          <w:ilvl w:val="0"/>
          <w:numId w:val="141"/>
        </w:numPr>
        <w:tabs>
          <w:tab w:val="left" w:pos="426"/>
        </w:tabs>
        <w:kinsoku w:val="0"/>
        <w:overflowPunct w:val="0"/>
        <w:adjustRightInd w:val="0"/>
        <w:spacing w:before="2"/>
        <w:ind w:right="75"/>
        <w:jc w:val="both"/>
        <w:rPr>
          <w:rFonts w:ascii="Arial" w:eastAsia="Arial" w:hAnsi="Arial" w:cs="Arial"/>
          <w:lang w:eastAsia="en-US"/>
        </w:rPr>
      </w:pPr>
      <w:r w:rsidRPr="00701A2E">
        <w:rPr>
          <w:rFonts w:ascii="Arial" w:eastAsia="Arial" w:hAnsi="Arial" w:cs="Arial"/>
          <w:lang w:eastAsia="en-US"/>
        </w:rPr>
        <w:t>E</w:t>
      </w:r>
      <w:r w:rsidRPr="00701A2E">
        <w:rPr>
          <w:rFonts w:ascii="Arial" w:eastAsia="Arial" w:hAnsi="Arial" w:cs="Arial"/>
          <w:spacing w:val="-5"/>
          <w:lang w:eastAsia="en-US"/>
        </w:rPr>
        <w:t>s</w:t>
      </w:r>
      <w:r w:rsidRPr="00701A2E">
        <w:rPr>
          <w:rFonts w:ascii="Arial" w:eastAsia="Arial" w:hAnsi="Arial" w:cs="Arial"/>
          <w:lang w:eastAsia="en-US"/>
        </w:rPr>
        <w:t>c</w:t>
      </w:r>
      <w:r w:rsidRPr="00701A2E">
        <w:rPr>
          <w:rFonts w:ascii="Arial" w:eastAsia="Arial" w:hAnsi="Arial" w:cs="Arial"/>
          <w:spacing w:val="-2"/>
          <w:lang w:eastAsia="en-US"/>
        </w:rPr>
        <w:t>ob</w:t>
      </w:r>
      <w:r w:rsidRPr="00701A2E">
        <w:rPr>
          <w:rFonts w:ascii="Arial" w:eastAsia="Arial" w:hAnsi="Arial" w:cs="Arial"/>
          <w:spacing w:val="1"/>
          <w:lang w:eastAsia="en-US"/>
        </w:rPr>
        <w:t>a</w:t>
      </w:r>
      <w:r w:rsidRPr="00701A2E">
        <w:rPr>
          <w:rFonts w:ascii="Arial" w:eastAsia="Arial" w:hAnsi="Arial" w:cs="Arial"/>
          <w:lang w:eastAsia="en-US"/>
        </w:rPr>
        <w:t>s</w:t>
      </w:r>
      <w:r w:rsidRPr="00701A2E">
        <w:rPr>
          <w:rFonts w:ascii="Arial" w:eastAsia="Arial" w:hAnsi="Arial" w:cs="Arial"/>
          <w:spacing w:val="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7"/>
          <w:lang w:eastAsia="en-US"/>
        </w:rPr>
        <w:t xml:space="preserve"> v</w:t>
      </w:r>
      <w:r w:rsidRPr="00701A2E">
        <w:rPr>
          <w:rFonts w:ascii="Arial" w:eastAsia="Arial" w:hAnsi="Arial" w:cs="Arial"/>
          <w:spacing w:val="-2"/>
          <w:lang w:eastAsia="en-US"/>
        </w:rPr>
        <w:t>a</w:t>
      </w:r>
      <w:r w:rsidRPr="00701A2E">
        <w:rPr>
          <w:rFonts w:ascii="Arial" w:eastAsia="Arial" w:hAnsi="Arial" w:cs="Arial"/>
          <w:lang w:eastAsia="en-US"/>
        </w:rPr>
        <w:t>ra</w:t>
      </w:r>
      <w:r w:rsidRPr="00701A2E">
        <w:rPr>
          <w:rFonts w:ascii="Arial" w:eastAsia="Arial" w:hAnsi="Arial" w:cs="Arial"/>
          <w:spacing w:val="13"/>
          <w:lang w:eastAsia="en-US"/>
        </w:rPr>
        <w:t xml:space="preserve"> </w:t>
      </w:r>
      <w:r w:rsidRPr="00701A2E">
        <w:rPr>
          <w:rFonts w:ascii="Arial" w:eastAsia="Arial" w:hAnsi="Arial" w:cs="Arial"/>
          <w:spacing w:val="-5"/>
          <w:lang w:eastAsia="en-US"/>
        </w:rPr>
        <w:t>(</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9"/>
          <w:lang w:eastAsia="en-US"/>
        </w:rPr>
        <w:t xml:space="preserve"> </w:t>
      </w:r>
      <w:r w:rsidRPr="00701A2E">
        <w:rPr>
          <w:rFonts w:ascii="Arial" w:eastAsia="Arial" w:hAnsi="Arial" w:cs="Arial"/>
          <w:spacing w:val="-2"/>
          <w:lang w:eastAsia="en-US"/>
        </w:rPr>
        <w:t>ne</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0"/>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12"/>
          <w:lang w:eastAsia="en-US"/>
        </w:rPr>
        <w:t xml:space="preserve"> </w:t>
      </w:r>
      <w:r w:rsidRPr="00701A2E">
        <w:rPr>
          <w:rFonts w:ascii="Arial" w:eastAsia="Arial" w:hAnsi="Arial" w:cs="Arial"/>
          <w:spacing w:val="-2"/>
          <w:lang w:eastAsia="en-US"/>
        </w:rPr>
        <w:t>ga</w:t>
      </w:r>
      <w:r w:rsidRPr="00701A2E">
        <w:rPr>
          <w:rFonts w:ascii="Arial" w:eastAsia="Arial" w:hAnsi="Arial" w:cs="Arial"/>
          <w:lang w:eastAsia="en-US"/>
        </w:rPr>
        <w:t>r</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5"/>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3"/>
          <w:lang w:eastAsia="en-US"/>
        </w:rPr>
        <w:t>v</w:t>
      </w:r>
      <w:r w:rsidRPr="00701A2E">
        <w:rPr>
          <w:rFonts w:ascii="Arial" w:eastAsia="Arial" w:hAnsi="Arial" w:cs="Arial"/>
          <w:spacing w:val="-2"/>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w:t>
      </w:r>
    </w:p>
    <w:p w14:paraId="55CAECDE" w14:textId="77777777" w:rsidR="00701A2E" w:rsidRPr="00701A2E" w:rsidRDefault="00701A2E" w:rsidP="00701A2E">
      <w:pPr>
        <w:numPr>
          <w:ilvl w:val="0"/>
          <w:numId w:val="141"/>
        </w:numPr>
        <w:tabs>
          <w:tab w:val="left" w:pos="426"/>
        </w:tabs>
        <w:kinsoku w:val="0"/>
        <w:overflowPunct w:val="0"/>
        <w:adjustRightInd w:val="0"/>
        <w:spacing w:before="2"/>
        <w:ind w:right="75"/>
        <w:jc w:val="both"/>
        <w:rPr>
          <w:rFonts w:ascii="Arial" w:eastAsia="Arial" w:hAnsi="Arial" w:cs="Arial"/>
          <w:lang w:eastAsia="en-US"/>
        </w:rPr>
      </w:pPr>
      <w:r w:rsidRPr="00701A2E">
        <w:rPr>
          <w:rFonts w:ascii="Arial" w:eastAsia="Arial" w:hAnsi="Arial" w:cs="Arial"/>
          <w:lang w:eastAsia="en-US"/>
        </w:rPr>
        <w:t>2 mangueras de 50 mts. (para los inmuebles Complejo Tlalpan y bodega Tláhuac).</w:t>
      </w:r>
    </w:p>
    <w:p w14:paraId="64EDF349" w14:textId="77777777" w:rsidR="00701A2E" w:rsidRPr="00701A2E" w:rsidRDefault="00701A2E" w:rsidP="00701A2E">
      <w:pPr>
        <w:kinsoku w:val="0"/>
        <w:overflowPunct w:val="0"/>
        <w:spacing w:before="6" w:line="200" w:lineRule="exact"/>
        <w:ind w:right="75"/>
        <w:jc w:val="both"/>
        <w:rPr>
          <w:rFonts w:ascii="Arial" w:eastAsia="Arial" w:hAnsi="Arial" w:cs="Arial"/>
          <w:lang w:eastAsia="en-US"/>
        </w:rPr>
      </w:pPr>
    </w:p>
    <w:p w14:paraId="179B3447"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r w:rsidRPr="00701A2E">
        <w:rPr>
          <w:rFonts w:ascii="Arial" w:eastAsia="Arial" w:hAnsi="Arial" w:cs="Arial"/>
          <w:spacing w:val="-2"/>
          <w:lang w:eastAsia="en-US"/>
        </w:rPr>
        <w:t>L</w:t>
      </w:r>
      <w:r w:rsidRPr="00701A2E">
        <w:rPr>
          <w:rFonts w:ascii="Arial" w:eastAsia="Arial" w:hAnsi="Arial" w:cs="Arial"/>
          <w:lang w:eastAsia="en-US"/>
        </w:rPr>
        <w:t>a</w:t>
      </w:r>
      <w:r w:rsidRPr="00701A2E">
        <w:rPr>
          <w:rFonts w:ascii="Arial" w:eastAsia="Arial" w:hAnsi="Arial" w:cs="Arial"/>
          <w:spacing w:val="7"/>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aqu</w:t>
      </w:r>
      <w:r w:rsidRPr="00701A2E">
        <w:rPr>
          <w:rFonts w:ascii="Arial" w:eastAsia="Arial" w:hAnsi="Arial" w:cs="Arial"/>
          <w:spacing w:val="1"/>
          <w:lang w:eastAsia="en-US"/>
        </w:rPr>
        <w:t>i</w:t>
      </w:r>
      <w:r w:rsidRPr="00701A2E">
        <w:rPr>
          <w:rFonts w:ascii="Arial" w:eastAsia="Arial" w:hAnsi="Arial" w:cs="Arial"/>
          <w:spacing w:val="-2"/>
          <w:lang w:eastAsia="en-US"/>
        </w:rPr>
        <w:t>na</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12"/>
          <w:lang w:eastAsia="en-US"/>
        </w:rPr>
        <w:t xml:space="preserve"> </w:t>
      </w:r>
      <w:r w:rsidRPr="00701A2E">
        <w:rPr>
          <w:rFonts w:ascii="Arial" w:eastAsia="Arial" w:hAnsi="Arial" w:cs="Arial"/>
          <w:spacing w:val="-2"/>
          <w:lang w:eastAsia="en-US"/>
        </w:rPr>
        <w:t>equ</w:t>
      </w:r>
      <w:r w:rsidRPr="00701A2E">
        <w:rPr>
          <w:rFonts w:ascii="Arial" w:eastAsia="Arial" w:hAnsi="Arial" w:cs="Arial"/>
          <w:spacing w:val="1"/>
          <w:lang w:eastAsia="en-US"/>
        </w:rPr>
        <w:t>i</w:t>
      </w:r>
      <w:r w:rsidRPr="00701A2E">
        <w:rPr>
          <w:rFonts w:ascii="Arial" w:eastAsia="Arial" w:hAnsi="Arial" w:cs="Arial"/>
          <w:spacing w:val="-2"/>
          <w:lang w:eastAsia="en-US"/>
        </w:rPr>
        <w:t>p</w:t>
      </w:r>
      <w:r w:rsidRPr="00701A2E">
        <w:rPr>
          <w:rFonts w:ascii="Arial" w:eastAsia="Arial" w:hAnsi="Arial" w:cs="Arial"/>
          <w:lang w:eastAsia="en-US"/>
        </w:rPr>
        <w:t>o</w:t>
      </w:r>
      <w:r w:rsidRPr="00701A2E">
        <w:rPr>
          <w:rFonts w:ascii="Arial" w:eastAsia="Arial" w:hAnsi="Arial" w:cs="Arial"/>
          <w:spacing w:val="8"/>
          <w:lang w:eastAsia="en-US"/>
        </w:rPr>
        <w:t xml:space="preserve"> </w:t>
      </w:r>
      <w:r w:rsidRPr="00701A2E">
        <w:rPr>
          <w:rFonts w:ascii="Arial" w:eastAsia="Arial" w:hAnsi="Arial" w:cs="Arial"/>
          <w:lang w:eastAsia="en-US"/>
        </w:rPr>
        <w:t>y</w:t>
      </w:r>
      <w:r w:rsidRPr="00701A2E">
        <w:rPr>
          <w:rFonts w:ascii="Arial" w:eastAsia="Arial" w:hAnsi="Arial" w:cs="Arial"/>
          <w:spacing w:val="11"/>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odu</w:t>
      </w:r>
      <w:r w:rsidRPr="00701A2E">
        <w:rPr>
          <w:rFonts w:ascii="Arial" w:eastAsia="Arial" w:hAnsi="Arial" w:cs="Arial"/>
          <w:lang w:eastAsia="en-US"/>
        </w:rPr>
        <w:t>ct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0"/>
          <w:lang w:eastAsia="en-US"/>
        </w:rPr>
        <w:t xml:space="preserve"> </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4"/>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onado</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13"/>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4"/>
          <w:lang w:eastAsia="en-US"/>
        </w:rPr>
        <w:t xml:space="preserve"> </w:t>
      </w:r>
      <w:r w:rsidRPr="00701A2E">
        <w:rPr>
          <w:rFonts w:ascii="Arial" w:eastAsia="Arial" w:hAnsi="Arial" w:cs="Arial"/>
          <w:spacing w:val="3"/>
          <w:lang w:eastAsia="en-US"/>
        </w:rPr>
        <w:t>m</w:t>
      </w:r>
      <w:r w:rsidRPr="00701A2E">
        <w:rPr>
          <w:rFonts w:ascii="Arial" w:eastAsia="Arial" w:hAnsi="Arial" w:cs="Arial"/>
          <w:lang w:eastAsia="en-US"/>
        </w:rPr>
        <w:t>í</w:t>
      </w:r>
      <w:r w:rsidRPr="00701A2E">
        <w:rPr>
          <w:rFonts w:ascii="Arial" w:eastAsia="Arial" w:hAnsi="Arial" w:cs="Arial"/>
          <w:spacing w:val="-6"/>
          <w:lang w:eastAsia="en-US"/>
        </w:rPr>
        <w:t>n</w:t>
      </w:r>
      <w:r w:rsidRPr="00701A2E">
        <w:rPr>
          <w:rFonts w:ascii="Arial" w:eastAsia="Arial" w:hAnsi="Arial" w:cs="Arial"/>
          <w:spacing w:val="-2"/>
          <w:lang w:eastAsia="en-US"/>
        </w:rPr>
        <w:t>i</w:t>
      </w:r>
      <w:r w:rsidRPr="00701A2E">
        <w:rPr>
          <w:rFonts w:ascii="Arial" w:eastAsia="Arial" w:hAnsi="Arial" w:cs="Arial"/>
          <w:spacing w:val="3"/>
          <w:lang w:eastAsia="en-US"/>
        </w:rPr>
        <w:t>m</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4"/>
          <w:lang w:eastAsia="en-US"/>
        </w:rPr>
        <w:t xml:space="preserve"> </w:t>
      </w:r>
      <w:r w:rsidRPr="00701A2E">
        <w:rPr>
          <w:rFonts w:ascii="Arial" w:eastAsia="Arial" w:hAnsi="Arial" w:cs="Arial"/>
          <w:spacing w:val="1"/>
          <w:lang w:eastAsia="en-US"/>
        </w:rPr>
        <w:t>i</w:t>
      </w:r>
      <w:r w:rsidRPr="00701A2E">
        <w:rPr>
          <w:rFonts w:ascii="Arial" w:eastAsia="Arial" w:hAnsi="Arial" w:cs="Arial"/>
          <w:spacing w:val="-2"/>
          <w:lang w:eastAsia="en-US"/>
        </w:rPr>
        <w:t>nd</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pen</w:t>
      </w:r>
      <w:r w:rsidRPr="00701A2E">
        <w:rPr>
          <w:rFonts w:ascii="Arial" w:eastAsia="Arial" w:hAnsi="Arial" w:cs="Arial"/>
          <w:spacing w:val="-5"/>
          <w:lang w:eastAsia="en-US"/>
        </w:rPr>
        <w:t>s</w:t>
      </w:r>
      <w:r w:rsidRPr="00701A2E">
        <w:rPr>
          <w:rFonts w:ascii="Arial" w:eastAsia="Arial" w:hAnsi="Arial" w:cs="Arial"/>
          <w:spacing w:val="1"/>
          <w:lang w:eastAsia="en-US"/>
        </w:rPr>
        <w:t>a</w:t>
      </w:r>
      <w:r w:rsidRPr="00701A2E">
        <w:rPr>
          <w:rFonts w:ascii="Arial" w:eastAsia="Arial" w:hAnsi="Arial" w:cs="Arial"/>
          <w:spacing w:val="-2"/>
          <w:lang w:eastAsia="en-US"/>
        </w:rPr>
        <w:t>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10"/>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13"/>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8"/>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w w:val="102"/>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38"/>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37"/>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to</w:t>
      </w:r>
      <w:r w:rsidRPr="00701A2E">
        <w:rPr>
          <w:rFonts w:ascii="Arial" w:eastAsia="Arial" w:hAnsi="Arial" w:cs="Arial"/>
          <w:spacing w:val="33"/>
          <w:lang w:eastAsia="en-US"/>
        </w:rPr>
        <w:t xml:space="preserve"> </w:t>
      </w:r>
      <w:r w:rsidRPr="00701A2E">
        <w:rPr>
          <w:rFonts w:ascii="Arial" w:eastAsia="Arial" w:hAnsi="Arial" w:cs="Arial"/>
          <w:spacing w:val="-2"/>
          <w:lang w:eastAsia="en-US"/>
        </w:rPr>
        <w:t>n</w:t>
      </w:r>
      <w:r w:rsidRPr="00701A2E">
        <w:rPr>
          <w:rFonts w:ascii="Arial" w:eastAsia="Arial" w:hAnsi="Arial" w:cs="Arial"/>
          <w:lang w:eastAsia="en-US"/>
        </w:rPr>
        <w:t>o</w:t>
      </w:r>
      <w:r w:rsidRPr="00701A2E">
        <w:rPr>
          <w:rFonts w:ascii="Arial" w:eastAsia="Arial" w:hAnsi="Arial" w:cs="Arial"/>
          <w:spacing w:val="33"/>
          <w:lang w:eastAsia="en-US"/>
        </w:rPr>
        <w:t xml:space="preserve"> </w:t>
      </w:r>
      <w:r w:rsidRPr="00701A2E">
        <w:rPr>
          <w:rFonts w:ascii="Arial" w:eastAsia="Arial" w:hAnsi="Arial" w:cs="Arial"/>
          <w:spacing w:val="-2"/>
          <w:lang w:eastAsia="en-US"/>
        </w:rPr>
        <w:t>li</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lang w:eastAsia="en-US"/>
        </w:rPr>
        <w:t>ta</w:t>
      </w:r>
      <w:r w:rsidRPr="00701A2E">
        <w:rPr>
          <w:rFonts w:ascii="Arial" w:eastAsia="Arial" w:hAnsi="Arial" w:cs="Arial"/>
          <w:spacing w:val="33"/>
          <w:lang w:eastAsia="en-US"/>
        </w:rPr>
        <w:t xml:space="preserve"> </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41"/>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33"/>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de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35"/>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od</w:t>
      </w:r>
      <w:r w:rsidRPr="00701A2E">
        <w:rPr>
          <w:rFonts w:ascii="Arial" w:eastAsia="Arial" w:hAnsi="Arial" w:cs="Arial"/>
          <w:lang w:eastAsia="en-US"/>
        </w:rPr>
        <w:t>a</w:t>
      </w:r>
      <w:r w:rsidRPr="00701A2E">
        <w:rPr>
          <w:rFonts w:ascii="Arial" w:eastAsia="Arial" w:hAnsi="Arial" w:cs="Arial"/>
          <w:spacing w:val="33"/>
          <w:lang w:eastAsia="en-US"/>
        </w:rPr>
        <w:t xml:space="preserve"> </w:t>
      </w:r>
      <w:r w:rsidRPr="00701A2E">
        <w:rPr>
          <w:rFonts w:ascii="Arial" w:eastAsia="Arial" w:hAnsi="Arial" w:cs="Arial"/>
          <w:spacing w:val="-2"/>
          <w:lang w:eastAsia="en-US"/>
        </w:rPr>
        <w:t>aque</w:t>
      </w:r>
      <w:r w:rsidRPr="00701A2E">
        <w:rPr>
          <w:rFonts w:ascii="Arial" w:eastAsia="Arial" w:hAnsi="Arial" w:cs="Arial"/>
          <w:spacing w:val="1"/>
          <w:lang w:eastAsia="en-US"/>
        </w:rPr>
        <w:t>ll</w:t>
      </w:r>
      <w:r w:rsidRPr="00701A2E">
        <w:rPr>
          <w:rFonts w:ascii="Arial" w:eastAsia="Arial" w:hAnsi="Arial" w:cs="Arial"/>
          <w:lang w:eastAsia="en-US"/>
        </w:rPr>
        <w:t>a</w:t>
      </w:r>
      <w:r w:rsidRPr="00701A2E">
        <w:rPr>
          <w:rFonts w:ascii="Arial" w:eastAsia="Arial" w:hAnsi="Arial" w:cs="Arial"/>
          <w:spacing w:val="29"/>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aq</w:t>
      </w:r>
      <w:r w:rsidRPr="00701A2E">
        <w:rPr>
          <w:rFonts w:ascii="Arial" w:eastAsia="Arial" w:hAnsi="Arial" w:cs="Arial"/>
          <w:spacing w:val="-6"/>
          <w:lang w:eastAsia="en-US"/>
        </w:rPr>
        <w:t>u</w:t>
      </w:r>
      <w:r w:rsidRPr="00701A2E">
        <w:rPr>
          <w:rFonts w:ascii="Arial" w:eastAsia="Arial" w:hAnsi="Arial" w:cs="Arial"/>
          <w:spacing w:val="1"/>
          <w:lang w:eastAsia="en-US"/>
        </w:rPr>
        <w:t>i</w:t>
      </w:r>
      <w:r w:rsidRPr="00701A2E">
        <w:rPr>
          <w:rFonts w:ascii="Arial" w:eastAsia="Arial" w:hAnsi="Arial" w:cs="Arial"/>
          <w:spacing w:val="-2"/>
          <w:lang w:eastAsia="en-US"/>
        </w:rPr>
        <w:t>na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32"/>
          <w:lang w:eastAsia="en-US"/>
        </w:rPr>
        <w:t xml:space="preserve"> </w:t>
      </w:r>
      <w:r w:rsidRPr="00701A2E">
        <w:rPr>
          <w:rFonts w:ascii="Arial" w:eastAsia="Arial" w:hAnsi="Arial" w:cs="Arial"/>
          <w:spacing w:val="-2"/>
          <w:lang w:eastAsia="en-US"/>
        </w:rPr>
        <w:t>equ</w:t>
      </w:r>
      <w:r w:rsidRPr="00701A2E">
        <w:rPr>
          <w:rFonts w:ascii="Arial" w:eastAsia="Arial" w:hAnsi="Arial" w:cs="Arial"/>
          <w:spacing w:val="1"/>
          <w:lang w:eastAsia="en-US"/>
        </w:rPr>
        <w:t>i</w:t>
      </w:r>
      <w:r w:rsidRPr="00701A2E">
        <w:rPr>
          <w:rFonts w:ascii="Arial" w:eastAsia="Arial" w:hAnsi="Arial" w:cs="Arial"/>
          <w:spacing w:val="-2"/>
          <w:lang w:eastAsia="en-US"/>
        </w:rPr>
        <w:t>p</w:t>
      </w:r>
      <w:r w:rsidRPr="00701A2E">
        <w:rPr>
          <w:rFonts w:ascii="Arial" w:eastAsia="Arial" w:hAnsi="Arial" w:cs="Arial"/>
          <w:lang w:eastAsia="en-US"/>
        </w:rPr>
        <w:t>o</w:t>
      </w:r>
      <w:r w:rsidRPr="00701A2E">
        <w:rPr>
          <w:rFonts w:ascii="Arial" w:eastAsia="Arial" w:hAnsi="Arial" w:cs="Arial"/>
          <w:spacing w:val="33"/>
          <w:lang w:eastAsia="en-US"/>
        </w:rPr>
        <w:t xml:space="preserve"> </w:t>
      </w:r>
      <w:r w:rsidRPr="00701A2E">
        <w:rPr>
          <w:rFonts w:ascii="Arial" w:eastAsia="Arial" w:hAnsi="Arial" w:cs="Arial"/>
          <w:lang w:eastAsia="en-US"/>
        </w:rPr>
        <w:t>y</w:t>
      </w:r>
      <w:r w:rsidRPr="00701A2E">
        <w:rPr>
          <w:rFonts w:ascii="Arial" w:eastAsia="Arial" w:hAnsi="Arial" w:cs="Arial"/>
          <w:spacing w:val="35"/>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odu</w:t>
      </w:r>
      <w:r w:rsidRPr="00701A2E">
        <w:rPr>
          <w:rFonts w:ascii="Arial" w:eastAsia="Arial" w:hAnsi="Arial" w:cs="Arial"/>
          <w:lang w:eastAsia="en-US"/>
        </w:rPr>
        <w:t>ct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ne</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14"/>
          <w:lang w:eastAsia="en-US"/>
        </w:rPr>
        <w:t xml:space="preserve"> </w:t>
      </w:r>
      <w:r w:rsidRPr="00701A2E">
        <w:rPr>
          <w:rFonts w:ascii="Arial" w:eastAsia="Arial" w:hAnsi="Arial" w:cs="Arial"/>
          <w:spacing w:val="-2"/>
          <w:lang w:eastAsia="en-US"/>
        </w:rPr>
        <w:t>ga</w:t>
      </w:r>
      <w:r w:rsidRPr="00701A2E">
        <w:rPr>
          <w:rFonts w:ascii="Arial" w:eastAsia="Arial" w:hAnsi="Arial" w:cs="Arial"/>
          <w:lang w:eastAsia="en-US"/>
        </w:rPr>
        <w:t>r</w:t>
      </w:r>
      <w:r w:rsidRPr="00701A2E">
        <w:rPr>
          <w:rFonts w:ascii="Arial" w:eastAsia="Arial" w:hAnsi="Arial" w:cs="Arial"/>
          <w:spacing w:val="1"/>
          <w:lang w:eastAsia="en-US"/>
        </w:rPr>
        <w:t>a</w:t>
      </w:r>
      <w:r w:rsidRPr="00701A2E">
        <w:rPr>
          <w:rFonts w:ascii="Arial" w:eastAsia="Arial" w:hAnsi="Arial" w:cs="Arial"/>
          <w:spacing w:val="-2"/>
          <w:lang w:eastAsia="en-US"/>
        </w:rPr>
        <w:t>n</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2"/>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rr</w:t>
      </w:r>
      <w:r w:rsidRPr="00701A2E">
        <w:rPr>
          <w:rFonts w:ascii="Arial" w:eastAsia="Arial" w:hAnsi="Arial" w:cs="Arial"/>
          <w:spacing w:val="-2"/>
          <w:lang w:eastAsia="en-US"/>
        </w:rPr>
        <w:t>e</w:t>
      </w:r>
      <w:r w:rsidRPr="00701A2E">
        <w:rPr>
          <w:rFonts w:ascii="Arial" w:eastAsia="Arial" w:hAnsi="Arial" w:cs="Arial"/>
          <w:spacing w:val="-5"/>
          <w:lang w:eastAsia="en-US"/>
        </w:rPr>
        <w:t>c</w:t>
      </w:r>
      <w:r w:rsidRPr="00701A2E">
        <w:rPr>
          <w:rFonts w:ascii="Arial" w:eastAsia="Arial" w:hAnsi="Arial" w:cs="Arial"/>
          <w:lang w:eastAsia="en-US"/>
        </w:rPr>
        <w:t>ta</w:t>
      </w:r>
      <w:r w:rsidRPr="00701A2E">
        <w:rPr>
          <w:rFonts w:ascii="Arial" w:eastAsia="Arial" w:hAnsi="Arial" w:cs="Arial"/>
          <w:spacing w:val="15"/>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4"/>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2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io</w:t>
      </w:r>
      <w:r w:rsidRPr="00701A2E">
        <w:rPr>
          <w:rFonts w:ascii="Arial" w:eastAsia="Arial" w:hAnsi="Arial" w:cs="Arial"/>
          <w:lang w:eastAsia="en-US"/>
        </w:rPr>
        <w:t>.</w:t>
      </w:r>
    </w:p>
    <w:p w14:paraId="38314BD4" w14:textId="77777777" w:rsidR="00701A2E" w:rsidRPr="00701A2E" w:rsidRDefault="00701A2E" w:rsidP="00701A2E">
      <w:pPr>
        <w:kinsoku w:val="0"/>
        <w:overflowPunct w:val="0"/>
        <w:spacing w:line="243" w:lineRule="auto"/>
        <w:ind w:right="75"/>
        <w:jc w:val="both"/>
        <w:rPr>
          <w:rFonts w:ascii="Arial" w:eastAsia="Arial" w:hAnsi="Arial" w:cs="Arial"/>
          <w:b/>
          <w:bCs/>
          <w:lang w:eastAsia="en-US"/>
        </w:rPr>
      </w:pPr>
    </w:p>
    <w:p w14:paraId="5636DB28" w14:textId="77777777" w:rsidR="00701A2E" w:rsidRPr="00701A2E" w:rsidRDefault="00701A2E" w:rsidP="00701A2E">
      <w:pPr>
        <w:kinsoku w:val="0"/>
        <w:overflowPunct w:val="0"/>
        <w:spacing w:line="246" w:lineRule="auto"/>
        <w:ind w:right="75"/>
        <w:jc w:val="both"/>
        <w:rPr>
          <w:rFonts w:ascii="Arial" w:eastAsia="Arial" w:hAnsi="Arial" w:cs="Arial"/>
          <w:spacing w:val="6"/>
          <w:lang w:eastAsia="en-US"/>
        </w:rPr>
      </w:pPr>
      <w:r w:rsidRPr="00701A2E">
        <w:rPr>
          <w:rFonts w:ascii="Arial" w:eastAsia="Arial" w:hAnsi="Arial" w:cs="Arial"/>
          <w:spacing w:val="-1"/>
          <w:lang w:eastAsia="en-US"/>
        </w:rPr>
        <w:t>E</w:t>
      </w:r>
      <w:r w:rsidRPr="00701A2E">
        <w:rPr>
          <w:rFonts w:ascii="Arial" w:eastAsia="Arial" w:hAnsi="Arial" w:cs="Arial"/>
          <w:lang w:eastAsia="en-US"/>
        </w:rPr>
        <w:t>l</w:t>
      </w:r>
      <w:r w:rsidRPr="00701A2E">
        <w:rPr>
          <w:rFonts w:ascii="Arial" w:eastAsia="Arial" w:hAnsi="Arial" w:cs="Arial"/>
          <w:spacing w:val="39"/>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rá</w:t>
      </w:r>
      <w:r w:rsidRPr="00701A2E">
        <w:rPr>
          <w:rFonts w:ascii="Arial" w:eastAsia="Arial" w:hAnsi="Arial" w:cs="Arial"/>
          <w:spacing w:val="39"/>
          <w:lang w:eastAsia="en-US"/>
        </w:rPr>
        <w:t xml:space="preserve"> </w:t>
      </w:r>
      <w:r w:rsidRPr="00701A2E">
        <w:rPr>
          <w:rFonts w:ascii="Arial" w:eastAsia="Arial" w:hAnsi="Arial" w:cs="Arial"/>
          <w:spacing w:val="-2"/>
          <w:lang w:eastAsia="en-US"/>
        </w:rPr>
        <w:t>obl</w:t>
      </w:r>
      <w:r w:rsidRPr="00701A2E">
        <w:rPr>
          <w:rFonts w:ascii="Arial" w:eastAsia="Arial" w:hAnsi="Arial" w:cs="Arial"/>
          <w:spacing w:val="1"/>
          <w:lang w:eastAsia="en-US"/>
        </w:rPr>
        <w:t>i</w:t>
      </w:r>
      <w:r w:rsidRPr="00701A2E">
        <w:rPr>
          <w:rFonts w:ascii="Arial" w:eastAsia="Arial" w:hAnsi="Arial" w:cs="Arial"/>
          <w:spacing w:val="-2"/>
          <w:lang w:eastAsia="en-US"/>
        </w:rPr>
        <w:t>gad</w:t>
      </w:r>
      <w:r w:rsidRPr="00701A2E">
        <w:rPr>
          <w:rFonts w:ascii="Arial" w:eastAsia="Arial" w:hAnsi="Arial" w:cs="Arial"/>
          <w:lang w:eastAsia="en-US"/>
        </w:rPr>
        <w:t>o</w:t>
      </w:r>
      <w:r w:rsidRPr="00701A2E">
        <w:rPr>
          <w:rFonts w:ascii="Arial" w:eastAsia="Arial" w:hAnsi="Arial" w:cs="Arial"/>
          <w:spacing w:val="39"/>
          <w:lang w:eastAsia="en-US"/>
        </w:rPr>
        <w:t xml:space="preserve"> </w:t>
      </w:r>
      <w:r w:rsidRPr="00701A2E">
        <w:rPr>
          <w:rFonts w:ascii="Arial" w:eastAsia="Arial" w:hAnsi="Arial" w:cs="Arial"/>
          <w:lang w:eastAsia="en-US"/>
        </w:rPr>
        <w:t>a</w:t>
      </w:r>
      <w:r w:rsidRPr="00701A2E">
        <w:rPr>
          <w:rFonts w:ascii="Arial" w:eastAsia="Arial" w:hAnsi="Arial" w:cs="Arial"/>
          <w:spacing w:val="34"/>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eal</w:t>
      </w:r>
      <w:r w:rsidRPr="00701A2E">
        <w:rPr>
          <w:rFonts w:ascii="Arial" w:eastAsia="Arial" w:hAnsi="Arial" w:cs="Arial"/>
          <w:spacing w:val="1"/>
          <w:lang w:eastAsia="en-US"/>
        </w:rPr>
        <w:t>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31"/>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36"/>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7"/>
          <w:lang w:eastAsia="en-US"/>
        </w:rPr>
        <w:t>v</w:t>
      </w:r>
      <w:r w:rsidRPr="00701A2E">
        <w:rPr>
          <w:rFonts w:ascii="Arial" w:eastAsia="Arial" w:hAnsi="Arial" w:cs="Arial"/>
          <w:spacing w:val="-2"/>
          <w:lang w:eastAsia="en-US"/>
        </w:rPr>
        <w:t>i</w:t>
      </w:r>
      <w:r w:rsidRPr="00701A2E">
        <w:rPr>
          <w:rFonts w:ascii="Arial" w:eastAsia="Arial" w:hAnsi="Arial" w:cs="Arial"/>
          <w:lang w:eastAsia="en-US"/>
        </w:rPr>
        <w:t>c</w:t>
      </w:r>
      <w:r w:rsidRPr="00701A2E">
        <w:rPr>
          <w:rFonts w:ascii="Arial" w:eastAsia="Arial" w:hAnsi="Arial" w:cs="Arial"/>
          <w:spacing w:val="-2"/>
          <w:lang w:eastAsia="en-US"/>
        </w:rPr>
        <w:t>io</w:t>
      </w:r>
      <w:r w:rsidRPr="00701A2E">
        <w:rPr>
          <w:rFonts w:ascii="Arial" w:eastAsia="Arial" w:hAnsi="Arial" w:cs="Arial"/>
          <w:lang w:eastAsia="en-US"/>
        </w:rPr>
        <w:t>s</w:t>
      </w:r>
      <w:r w:rsidRPr="00701A2E">
        <w:rPr>
          <w:rFonts w:ascii="Arial" w:eastAsia="Arial" w:hAnsi="Arial" w:cs="Arial"/>
          <w:spacing w:val="36"/>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39"/>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29"/>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aqu</w:t>
      </w:r>
      <w:r w:rsidRPr="00701A2E">
        <w:rPr>
          <w:rFonts w:ascii="Arial" w:eastAsia="Arial" w:hAnsi="Arial" w:cs="Arial"/>
          <w:spacing w:val="1"/>
          <w:lang w:eastAsia="en-US"/>
        </w:rPr>
        <w:t>i</w:t>
      </w:r>
      <w:r w:rsidRPr="00701A2E">
        <w:rPr>
          <w:rFonts w:ascii="Arial" w:eastAsia="Arial" w:hAnsi="Arial" w:cs="Arial"/>
          <w:spacing w:val="-2"/>
          <w:lang w:eastAsia="en-US"/>
        </w:rPr>
        <w:t>na</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37"/>
          <w:lang w:eastAsia="en-US"/>
        </w:rPr>
        <w:t xml:space="preserve"> </w:t>
      </w:r>
      <w:r w:rsidRPr="00701A2E">
        <w:rPr>
          <w:rFonts w:ascii="Arial" w:eastAsia="Arial" w:hAnsi="Arial" w:cs="Arial"/>
          <w:spacing w:val="-2"/>
          <w:lang w:eastAsia="en-US"/>
        </w:rPr>
        <w:t>he</w:t>
      </w:r>
      <w:r w:rsidRPr="00701A2E">
        <w:rPr>
          <w:rFonts w:ascii="Arial" w:eastAsia="Arial" w:hAnsi="Arial" w:cs="Arial"/>
          <w:lang w:eastAsia="en-US"/>
        </w:rPr>
        <w:t>rr</w:t>
      </w:r>
      <w:r w:rsidRPr="00701A2E">
        <w:rPr>
          <w:rFonts w:ascii="Arial" w:eastAsia="Arial" w:hAnsi="Arial" w:cs="Arial"/>
          <w:spacing w:val="-6"/>
          <w:lang w:eastAsia="en-US"/>
        </w:rPr>
        <w:t>a</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43"/>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cc</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35"/>
          <w:lang w:eastAsia="en-US"/>
        </w:rPr>
        <w:t xml:space="preserve"> </w:t>
      </w:r>
      <w:r w:rsidRPr="00701A2E">
        <w:rPr>
          <w:rFonts w:ascii="Arial" w:eastAsia="Arial" w:hAnsi="Arial" w:cs="Arial"/>
          <w:lang w:eastAsia="en-US"/>
        </w:rPr>
        <w:t>y</w:t>
      </w:r>
      <w:r w:rsidRPr="00701A2E">
        <w:rPr>
          <w:rFonts w:ascii="Arial" w:eastAsia="Arial" w:hAnsi="Arial" w:cs="Arial"/>
          <w:w w:val="102"/>
          <w:lang w:eastAsia="en-US"/>
        </w:rPr>
        <w:t xml:space="preserve"> </w:t>
      </w:r>
      <w:r w:rsidRPr="00701A2E">
        <w:rPr>
          <w:rFonts w:ascii="Arial" w:eastAsia="Arial" w:hAnsi="Arial" w:cs="Arial"/>
          <w:spacing w:val="-2"/>
          <w:lang w:eastAsia="en-US"/>
        </w:rPr>
        <w:t>equ</w:t>
      </w:r>
      <w:r w:rsidRPr="00701A2E">
        <w:rPr>
          <w:rFonts w:ascii="Arial" w:eastAsia="Arial" w:hAnsi="Arial" w:cs="Arial"/>
          <w:spacing w:val="1"/>
          <w:lang w:eastAsia="en-US"/>
        </w:rPr>
        <w:t>i</w:t>
      </w:r>
      <w:r w:rsidRPr="00701A2E">
        <w:rPr>
          <w:rFonts w:ascii="Arial" w:eastAsia="Arial" w:hAnsi="Arial" w:cs="Arial"/>
          <w:spacing w:val="-2"/>
          <w:lang w:eastAsia="en-US"/>
        </w:rPr>
        <w:t>p</w:t>
      </w:r>
      <w:r w:rsidRPr="00701A2E">
        <w:rPr>
          <w:rFonts w:ascii="Arial" w:eastAsia="Arial" w:hAnsi="Arial" w:cs="Arial"/>
          <w:lang w:eastAsia="en-US"/>
        </w:rPr>
        <w:t>o</w:t>
      </w:r>
      <w:r w:rsidRPr="00701A2E">
        <w:rPr>
          <w:rFonts w:ascii="Arial" w:eastAsia="Arial" w:hAnsi="Arial" w:cs="Arial"/>
          <w:spacing w:val="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
          <w:lang w:eastAsia="en-US"/>
        </w:rPr>
        <w:t xml:space="preserve"> </w:t>
      </w:r>
      <w:r w:rsidRPr="00701A2E">
        <w:rPr>
          <w:rFonts w:ascii="Arial" w:eastAsia="Arial" w:hAnsi="Arial" w:cs="Arial"/>
          <w:spacing w:val="-5"/>
          <w:lang w:eastAsia="en-US"/>
        </w:rPr>
        <w:t>s</w:t>
      </w:r>
      <w:r w:rsidRPr="00701A2E">
        <w:rPr>
          <w:rFonts w:ascii="Arial" w:eastAsia="Arial" w:hAnsi="Arial" w:cs="Arial"/>
          <w:spacing w:val="1"/>
          <w:lang w:eastAsia="en-US"/>
        </w:rPr>
        <w:t>e</w:t>
      </w:r>
      <w:r w:rsidRPr="00701A2E">
        <w:rPr>
          <w:rFonts w:ascii="Arial" w:eastAsia="Arial" w:hAnsi="Arial" w:cs="Arial"/>
          <w:spacing w:val="-2"/>
          <w:lang w:eastAsia="en-US"/>
        </w:rPr>
        <w:t>gu</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2"/>
          <w:lang w:eastAsia="en-US"/>
        </w:rPr>
        <w:t xml:space="preserve"> </w:t>
      </w:r>
      <w:r w:rsidRPr="00701A2E">
        <w:rPr>
          <w:rFonts w:ascii="Arial" w:eastAsia="Arial" w:hAnsi="Arial" w:cs="Arial"/>
          <w:spacing w:val="-2"/>
          <w:lang w:eastAsia="en-US"/>
        </w:rPr>
        <w:t>óp</w:t>
      </w:r>
      <w:r w:rsidRPr="00701A2E">
        <w:rPr>
          <w:rFonts w:ascii="Arial" w:eastAsia="Arial" w:hAnsi="Arial" w:cs="Arial"/>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ond</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
          <w:lang w:eastAsia="en-US"/>
        </w:rPr>
        <w:t xml:space="preserve"> </w:t>
      </w:r>
      <w:r w:rsidRPr="00701A2E">
        <w:rPr>
          <w:rFonts w:ascii="Arial" w:eastAsia="Arial" w:hAnsi="Arial" w:cs="Arial"/>
          <w:spacing w:val="1"/>
          <w:lang w:eastAsia="en-US"/>
        </w:rPr>
        <w:t>u</w:t>
      </w:r>
      <w:r w:rsidRPr="00701A2E">
        <w:rPr>
          <w:rFonts w:ascii="Arial" w:eastAsia="Arial" w:hAnsi="Arial" w:cs="Arial"/>
          <w:spacing w:val="-5"/>
          <w:lang w:eastAsia="en-US"/>
        </w:rPr>
        <w:t>s</w:t>
      </w:r>
      <w:r w:rsidRPr="00701A2E">
        <w:rPr>
          <w:rFonts w:ascii="Arial" w:eastAsia="Arial" w:hAnsi="Arial" w:cs="Arial"/>
          <w:lang w:eastAsia="en-US"/>
        </w:rPr>
        <w:t>o</w:t>
      </w:r>
      <w:r w:rsidRPr="00701A2E">
        <w:rPr>
          <w:rFonts w:ascii="Arial" w:eastAsia="Arial" w:hAnsi="Arial" w:cs="Arial"/>
          <w:spacing w:val="2"/>
          <w:lang w:eastAsia="en-US"/>
        </w:rPr>
        <w:t xml:space="preserve"> </w:t>
      </w:r>
      <w:r w:rsidRPr="00701A2E">
        <w:rPr>
          <w:rFonts w:ascii="Arial" w:eastAsia="Arial" w:hAnsi="Arial" w:cs="Arial"/>
          <w:lang w:eastAsia="en-US"/>
        </w:rPr>
        <w:t>y</w:t>
      </w:r>
      <w:r w:rsidRPr="00701A2E">
        <w:rPr>
          <w:rFonts w:ascii="Arial" w:eastAsia="Arial" w:hAnsi="Arial" w:cs="Arial"/>
          <w:spacing w:val="4"/>
          <w:lang w:eastAsia="en-US"/>
        </w:rPr>
        <w:t xml:space="preserve"> </w:t>
      </w:r>
      <w:r w:rsidRPr="00701A2E">
        <w:rPr>
          <w:rFonts w:ascii="Arial" w:eastAsia="Arial" w:hAnsi="Arial" w:cs="Arial"/>
          <w:spacing w:val="1"/>
          <w:lang w:eastAsia="en-US"/>
        </w:rPr>
        <w:t>o</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ón</w:t>
      </w:r>
      <w:r w:rsidRPr="00701A2E">
        <w:rPr>
          <w:rFonts w:ascii="Arial" w:eastAsia="Arial" w:hAnsi="Arial" w:cs="Arial"/>
          <w:spacing w:val="6"/>
          <w:lang w:eastAsia="en-US"/>
        </w:rPr>
        <w:t>, en caso de realizar algún movimiento de estos, se deberá entregar un escrito a través del cual se deje constancia de la salida y el motivo del movimiento, así como, del destino de la maquinaria, herramientas, accesorios y equipo mayor o menor.</w:t>
      </w:r>
    </w:p>
    <w:p w14:paraId="118270E4" w14:textId="77777777" w:rsidR="00701A2E" w:rsidRPr="00701A2E" w:rsidRDefault="00701A2E" w:rsidP="00701A2E">
      <w:pPr>
        <w:kinsoku w:val="0"/>
        <w:overflowPunct w:val="0"/>
        <w:spacing w:line="246" w:lineRule="auto"/>
        <w:ind w:right="75"/>
        <w:jc w:val="both"/>
        <w:rPr>
          <w:rFonts w:ascii="Arial" w:eastAsia="Arial" w:hAnsi="Arial" w:cs="Arial"/>
          <w:spacing w:val="6"/>
          <w:lang w:eastAsia="en-US"/>
        </w:rPr>
      </w:pPr>
    </w:p>
    <w:p w14:paraId="543188C2" w14:textId="77777777" w:rsidR="00701A2E" w:rsidRDefault="00701A2E" w:rsidP="00701A2E">
      <w:pPr>
        <w:kinsoku w:val="0"/>
        <w:overflowPunct w:val="0"/>
        <w:spacing w:line="242" w:lineRule="auto"/>
        <w:ind w:right="75"/>
        <w:jc w:val="both"/>
        <w:rPr>
          <w:rFonts w:ascii="Arial" w:eastAsia="Arial" w:hAnsi="Arial" w:cs="Arial"/>
          <w:b/>
          <w:bCs/>
          <w:u w:val="single"/>
          <w:lang w:eastAsia="en-US"/>
        </w:rPr>
      </w:pPr>
      <w:r w:rsidRPr="00701A2E">
        <w:rPr>
          <w:rFonts w:ascii="Arial" w:eastAsia="Arial" w:hAnsi="Arial" w:cs="Arial"/>
          <w:spacing w:val="6"/>
          <w:lang w:eastAsia="en-US"/>
        </w:rPr>
        <w:t xml:space="preserve">Derivado de lo anterior, </w:t>
      </w:r>
      <w:r w:rsidRPr="00701A2E">
        <w:rPr>
          <w:rFonts w:ascii="Arial" w:eastAsia="Arial" w:hAnsi="Arial" w:cs="Arial"/>
          <w:spacing w:val="-5"/>
          <w:lang w:eastAsia="en-US"/>
        </w:rPr>
        <w:t>El</w:t>
      </w:r>
      <w:r w:rsidRPr="00701A2E">
        <w:rPr>
          <w:rFonts w:ascii="Arial" w:eastAsia="Arial" w:hAnsi="Arial" w:cs="Arial"/>
          <w:spacing w:val="8"/>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spacing w:val="-5"/>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b/>
          <w:bCs/>
          <w:spacing w:val="3"/>
          <w:lang w:eastAsia="en-US"/>
        </w:rPr>
        <w:t xml:space="preserve"> </w:t>
      </w:r>
      <w:r w:rsidRPr="00701A2E">
        <w:rPr>
          <w:rFonts w:ascii="Arial" w:eastAsia="Arial" w:hAnsi="Arial" w:cs="Arial"/>
          <w:b/>
          <w:bCs/>
          <w:spacing w:val="-2"/>
          <w:lang w:eastAsia="en-US"/>
        </w:rPr>
        <w:t>de</w:t>
      </w:r>
      <w:r w:rsidRPr="00701A2E">
        <w:rPr>
          <w:rFonts w:ascii="Arial" w:eastAsia="Arial" w:hAnsi="Arial" w:cs="Arial"/>
          <w:b/>
          <w:bCs/>
          <w:lang w:eastAsia="en-US"/>
        </w:rPr>
        <w:t>l</w:t>
      </w:r>
      <w:r w:rsidRPr="00701A2E">
        <w:rPr>
          <w:rFonts w:ascii="Arial" w:eastAsia="Arial" w:hAnsi="Arial" w:cs="Arial"/>
          <w:b/>
          <w:bCs/>
          <w:spacing w:val="8"/>
          <w:lang w:eastAsia="en-US"/>
        </w:rPr>
        <w:t xml:space="preserve"> </w:t>
      </w:r>
      <w:r w:rsidRPr="00701A2E">
        <w:rPr>
          <w:rFonts w:ascii="Arial" w:eastAsia="Arial" w:hAnsi="Arial" w:cs="Arial"/>
          <w:b/>
          <w:bCs/>
          <w:spacing w:val="-2"/>
          <w:lang w:eastAsia="en-US"/>
        </w:rPr>
        <w:t>Con</w:t>
      </w:r>
      <w:r w:rsidRPr="00701A2E">
        <w:rPr>
          <w:rFonts w:ascii="Arial" w:eastAsia="Arial" w:hAnsi="Arial" w:cs="Arial"/>
          <w:b/>
          <w:bCs/>
          <w:lang w:eastAsia="en-US"/>
        </w:rPr>
        <w:t>tr</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lang w:eastAsia="en-US"/>
        </w:rPr>
        <w:t xml:space="preserve"> o quien este designe, </w:t>
      </w:r>
      <w:r w:rsidRPr="00701A2E">
        <w:rPr>
          <w:rFonts w:ascii="Arial" w:eastAsia="Arial" w:hAnsi="Arial" w:cs="Arial"/>
          <w:spacing w:val="2"/>
          <w:lang w:eastAsia="en-US"/>
        </w:rPr>
        <w:t>podrá</w:t>
      </w:r>
      <w:r w:rsidRPr="00701A2E">
        <w:rPr>
          <w:rFonts w:ascii="Arial" w:eastAsia="Arial" w:hAnsi="Arial" w:cs="Arial"/>
          <w:spacing w:val="-4"/>
          <w:lang w:eastAsia="en-US"/>
        </w:rPr>
        <w:t xml:space="preserve"> </w:t>
      </w:r>
      <w:r w:rsidRPr="00701A2E">
        <w:rPr>
          <w:rFonts w:ascii="Arial" w:eastAsia="Arial" w:hAnsi="Arial" w:cs="Arial"/>
          <w:spacing w:val="3"/>
          <w:lang w:eastAsia="en-US"/>
        </w:rPr>
        <w:t>v</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2"/>
          <w:lang w:eastAsia="en-US"/>
        </w:rPr>
        <w:t>i</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w w:val="10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6"/>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lang w:eastAsia="en-US"/>
        </w:rPr>
        <w:t>o</w:t>
      </w:r>
      <w:r w:rsidRPr="00701A2E">
        <w:rPr>
          <w:rFonts w:ascii="Arial" w:eastAsia="Arial" w:hAnsi="Arial" w:cs="Arial"/>
          <w:spacing w:val="1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1"/>
          <w:lang w:eastAsia="en-US"/>
        </w:rPr>
        <w:t xml:space="preserve"> </w:t>
      </w:r>
      <w:r w:rsidRPr="00701A2E">
        <w:rPr>
          <w:rFonts w:ascii="Arial" w:eastAsia="Arial" w:hAnsi="Arial" w:cs="Arial"/>
          <w:spacing w:val="-2"/>
          <w:lang w:eastAsia="en-US"/>
        </w:rPr>
        <w:t>ope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1"/>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ua</w:t>
      </w:r>
      <w:r w:rsidRPr="00701A2E">
        <w:rPr>
          <w:rFonts w:ascii="Arial" w:eastAsia="Arial" w:hAnsi="Arial" w:cs="Arial"/>
          <w:spacing w:val="1"/>
          <w:lang w:eastAsia="en-US"/>
        </w:rPr>
        <w:t>l</w:t>
      </w:r>
      <w:r w:rsidRPr="00701A2E">
        <w:rPr>
          <w:rFonts w:ascii="Arial" w:eastAsia="Arial" w:hAnsi="Arial" w:cs="Arial"/>
          <w:spacing w:val="-2"/>
          <w:lang w:eastAsia="en-US"/>
        </w:rPr>
        <w:t>qu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9"/>
          <w:lang w:eastAsia="en-US"/>
        </w:rPr>
        <w:t xml:space="preserve"> </w:t>
      </w:r>
      <w:r w:rsidRPr="00701A2E">
        <w:rPr>
          <w:rFonts w:ascii="Arial" w:eastAsia="Arial" w:hAnsi="Arial" w:cs="Arial"/>
          <w:spacing w:val="3"/>
          <w:lang w:eastAsia="en-US"/>
        </w:rPr>
        <w:t>m</w:t>
      </w:r>
      <w:r w:rsidRPr="00701A2E">
        <w:rPr>
          <w:rFonts w:ascii="Arial" w:eastAsia="Arial" w:hAnsi="Arial" w:cs="Arial"/>
          <w:spacing w:val="-6"/>
          <w:lang w:eastAsia="en-US"/>
        </w:rPr>
        <w:t>o</w:t>
      </w:r>
      <w:r w:rsidRPr="00701A2E">
        <w:rPr>
          <w:rFonts w:ascii="Arial" w:eastAsia="Arial" w:hAnsi="Arial" w:cs="Arial"/>
          <w:lang w:eastAsia="en-US"/>
        </w:rPr>
        <w:t>m</w:t>
      </w:r>
      <w:r w:rsidRPr="00701A2E">
        <w:rPr>
          <w:rFonts w:ascii="Arial" w:eastAsia="Arial" w:hAnsi="Arial" w:cs="Arial"/>
          <w:spacing w:val="-2"/>
          <w:lang w:eastAsia="en-US"/>
        </w:rPr>
        <w:t>en</w:t>
      </w:r>
      <w:r w:rsidRPr="00701A2E">
        <w:rPr>
          <w:rFonts w:ascii="Arial" w:eastAsia="Arial" w:hAnsi="Arial" w:cs="Arial"/>
          <w:lang w:eastAsia="en-US"/>
        </w:rPr>
        <w:t>to</w:t>
      </w:r>
      <w:r w:rsidRPr="00701A2E">
        <w:rPr>
          <w:rFonts w:ascii="Arial" w:eastAsia="Arial" w:hAnsi="Arial" w:cs="Arial"/>
          <w:spacing w:val="6"/>
          <w:lang w:eastAsia="en-US"/>
        </w:rPr>
        <w:t xml:space="preserve"> </w:t>
      </w:r>
      <w:r w:rsidRPr="00701A2E">
        <w:rPr>
          <w:rFonts w:ascii="Arial" w:eastAsia="Arial" w:hAnsi="Arial" w:cs="Arial"/>
          <w:spacing w:val="-2"/>
          <w:lang w:eastAsia="en-US"/>
        </w:rPr>
        <w:t>du</w:t>
      </w:r>
      <w:r w:rsidRPr="00701A2E">
        <w:rPr>
          <w:rFonts w:ascii="Arial" w:eastAsia="Arial" w:hAnsi="Arial" w:cs="Arial"/>
          <w:lang w:eastAsia="en-US"/>
        </w:rPr>
        <w:t>r</w:t>
      </w:r>
      <w:r w:rsidRPr="00701A2E">
        <w:rPr>
          <w:rFonts w:ascii="Arial" w:eastAsia="Arial" w:hAnsi="Arial" w:cs="Arial"/>
          <w:spacing w:val="-2"/>
          <w:lang w:eastAsia="en-US"/>
        </w:rPr>
        <w:t>an</w:t>
      </w:r>
      <w:r w:rsidRPr="00701A2E">
        <w:rPr>
          <w:rFonts w:ascii="Arial" w:eastAsia="Arial" w:hAnsi="Arial" w:cs="Arial"/>
          <w:lang w:eastAsia="en-US"/>
        </w:rPr>
        <w:t>te</w:t>
      </w:r>
      <w:r w:rsidRPr="00701A2E">
        <w:rPr>
          <w:rFonts w:ascii="Arial" w:eastAsia="Arial" w:hAnsi="Arial" w:cs="Arial"/>
          <w:spacing w:val="10"/>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2"/>
          <w:lang w:eastAsia="en-US"/>
        </w:rPr>
        <w:t xml:space="preserve"> </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gen</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spacing w:val="10"/>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2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tr</w:t>
      </w:r>
      <w:r w:rsidRPr="00701A2E">
        <w:rPr>
          <w:rFonts w:ascii="Arial" w:eastAsia="Arial" w:hAnsi="Arial" w:cs="Arial"/>
          <w:spacing w:val="-6"/>
          <w:lang w:eastAsia="en-US"/>
        </w:rPr>
        <w:t>a</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 en caso de detectarse un mal estado de operación, se notificará al “</w:t>
      </w:r>
      <w:r w:rsidRPr="00701A2E">
        <w:rPr>
          <w:rFonts w:ascii="Arial" w:eastAsia="Arial" w:hAnsi="Arial" w:cs="Arial"/>
          <w:b/>
          <w:bCs/>
          <w:lang w:eastAsia="en-US"/>
        </w:rPr>
        <w:t xml:space="preserve">Proveedor” </w:t>
      </w:r>
      <w:r w:rsidRPr="00701A2E">
        <w:rPr>
          <w:rFonts w:ascii="Arial" w:eastAsia="Arial" w:hAnsi="Arial" w:cs="Arial"/>
          <w:lang w:eastAsia="en-US"/>
        </w:rPr>
        <w:t xml:space="preserve">mediante un escrito junto con evidencia fotográfica de la maquinaria y/o equipo para su compostura; </w:t>
      </w:r>
      <w:r w:rsidRPr="00701A2E">
        <w:rPr>
          <w:rFonts w:ascii="Arial" w:eastAsia="Arial" w:hAnsi="Arial" w:cs="Arial"/>
          <w:b/>
          <w:bCs/>
          <w:u w:val="single"/>
          <w:lang w:eastAsia="en-US"/>
        </w:rPr>
        <w:t xml:space="preserve">en caso </w:t>
      </w:r>
      <w:r w:rsidRPr="00701A2E">
        <w:rPr>
          <w:rFonts w:ascii="Arial" w:eastAsia="Arial" w:hAnsi="Arial" w:cs="Arial"/>
          <w:b/>
          <w:bCs/>
          <w:spacing w:val="-2"/>
          <w:u w:val="single"/>
          <w:lang w:eastAsia="en-US"/>
        </w:rPr>
        <w:t>de no atender el reporte dentro de las primeras 24 (veinticuatro) horas naturales, se aplicará la pena convencional correspondiente</w:t>
      </w:r>
      <w:r w:rsidRPr="00701A2E">
        <w:rPr>
          <w:rFonts w:ascii="Arial" w:eastAsia="Arial" w:hAnsi="Arial" w:cs="Arial"/>
          <w:b/>
          <w:bCs/>
          <w:u w:val="single"/>
          <w:lang w:eastAsia="en-US"/>
        </w:rPr>
        <w:t xml:space="preserve">, señalada en el numeral 8. Penas Convencionales de la Convocatoria. </w:t>
      </w:r>
    </w:p>
    <w:p w14:paraId="05AF36EA" w14:textId="77777777" w:rsidR="00701A2E" w:rsidRPr="00701A2E" w:rsidRDefault="00701A2E" w:rsidP="00701A2E">
      <w:pPr>
        <w:kinsoku w:val="0"/>
        <w:overflowPunct w:val="0"/>
        <w:spacing w:line="242" w:lineRule="auto"/>
        <w:ind w:right="75"/>
        <w:jc w:val="both"/>
        <w:rPr>
          <w:rFonts w:ascii="Arial" w:eastAsia="Arial" w:hAnsi="Arial" w:cs="Arial"/>
          <w:lang w:eastAsia="en-US"/>
        </w:rPr>
      </w:pPr>
    </w:p>
    <w:p w14:paraId="0B586195" w14:textId="77777777" w:rsidR="00701A2E" w:rsidRPr="00701A2E" w:rsidRDefault="00701A2E" w:rsidP="00701A2E">
      <w:pPr>
        <w:numPr>
          <w:ilvl w:val="0"/>
          <w:numId w:val="140"/>
        </w:numPr>
        <w:tabs>
          <w:tab w:val="left" w:pos="853"/>
        </w:tabs>
        <w:kinsoku w:val="0"/>
        <w:overflowPunct w:val="0"/>
        <w:adjustRightInd w:val="0"/>
        <w:ind w:right="75"/>
        <w:jc w:val="both"/>
        <w:rPr>
          <w:rFonts w:ascii="Arial" w:eastAsia="Arial Narrow" w:hAnsi="Arial" w:cs="Arial"/>
          <w:b/>
          <w:bCs/>
          <w:lang w:eastAsia="en-US"/>
        </w:rPr>
      </w:pPr>
      <w:r w:rsidRPr="00701A2E">
        <w:rPr>
          <w:rFonts w:ascii="Arial" w:eastAsia="Arial Narrow" w:hAnsi="Arial" w:cs="Arial"/>
          <w:b/>
          <w:bCs/>
          <w:lang w:eastAsia="en-US"/>
        </w:rPr>
        <w:t>Personal</w:t>
      </w:r>
    </w:p>
    <w:p w14:paraId="58A44235" w14:textId="77777777" w:rsidR="00701A2E" w:rsidRPr="00701A2E" w:rsidRDefault="00701A2E" w:rsidP="00701A2E">
      <w:pPr>
        <w:kinsoku w:val="0"/>
        <w:overflowPunct w:val="0"/>
        <w:spacing w:line="242" w:lineRule="auto"/>
        <w:ind w:right="75"/>
        <w:jc w:val="both"/>
        <w:rPr>
          <w:rFonts w:ascii="Arial" w:eastAsia="Arial" w:hAnsi="Arial" w:cs="Arial"/>
          <w:spacing w:val="-2"/>
          <w:lang w:eastAsia="en-US"/>
        </w:rPr>
      </w:pPr>
    </w:p>
    <w:p w14:paraId="308CC41F" w14:textId="77777777" w:rsidR="00701A2E" w:rsidRPr="00701A2E" w:rsidRDefault="00701A2E" w:rsidP="00701A2E">
      <w:pPr>
        <w:kinsoku w:val="0"/>
        <w:overflowPunct w:val="0"/>
        <w:spacing w:line="242" w:lineRule="auto"/>
        <w:ind w:right="75"/>
        <w:jc w:val="both"/>
        <w:rPr>
          <w:rFonts w:ascii="Arial" w:eastAsia="Arial" w:hAnsi="Arial" w:cs="Arial"/>
          <w:lang w:eastAsia="en-US"/>
        </w:rPr>
      </w:pPr>
      <w:r w:rsidRPr="00701A2E">
        <w:rPr>
          <w:rFonts w:ascii="Arial" w:eastAsia="Arial" w:hAnsi="Arial" w:cs="Arial"/>
          <w:spacing w:val="-2"/>
          <w:lang w:eastAsia="en-US"/>
        </w:rPr>
        <w:t>L</w:t>
      </w:r>
      <w:r w:rsidRPr="00701A2E">
        <w:rPr>
          <w:rFonts w:ascii="Arial" w:eastAsia="Arial" w:hAnsi="Arial" w:cs="Arial"/>
          <w:lang w:eastAsia="en-US"/>
        </w:rPr>
        <w:t>a</w:t>
      </w:r>
      <w:r w:rsidRPr="00701A2E">
        <w:rPr>
          <w:rFonts w:ascii="Arial" w:eastAsia="Arial" w:hAnsi="Arial" w:cs="Arial"/>
          <w:spacing w:val="4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4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1"/>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ona</w:t>
      </w:r>
      <w:r w:rsidRPr="00701A2E">
        <w:rPr>
          <w:rFonts w:ascii="Arial" w:eastAsia="Arial" w:hAnsi="Arial" w:cs="Arial"/>
          <w:lang w:eastAsia="en-US"/>
        </w:rPr>
        <w:t>l</w:t>
      </w:r>
      <w:r w:rsidRPr="00701A2E">
        <w:rPr>
          <w:rFonts w:ascii="Arial" w:eastAsia="Arial" w:hAnsi="Arial" w:cs="Arial"/>
          <w:spacing w:val="45"/>
          <w:lang w:eastAsia="en-US"/>
        </w:rPr>
        <w:t xml:space="preserve"> </w:t>
      </w:r>
      <w:r w:rsidRPr="00701A2E">
        <w:rPr>
          <w:rFonts w:ascii="Arial" w:eastAsia="Arial" w:hAnsi="Arial" w:cs="Arial"/>
          <w:spacing w:val="-2"/>
          <w:lang w:eastAsia="en-US"/>
        </w:rPr>
        <w:t>ope</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2"/>
          <w:lang w:eastAsia="en-US"/>
        </w:rPr>
        <w:t>i</w:t>
      </w:r>
      <w:r w:rsidRPr="00701A2E">
        <w:rPr>
          <w:rFonts w:ascii="Arial" w:eastAsia="Arial" w:hAnsi="Arial" w:cs="Arial"/>
          <w:spacing w:val="7"/>
          <w:lang w:eastAsia="en-US"/>
        </w:rPr>
        <w:t>v</w:t>
      </w:r>
      <w:r w:rsidRPr="00701A2E">
        <w:rPr>
          <w:rFonts w:ascii="Arial" w:eastAsia="Arial" w:hAnsi="Arial" w:cs="Arial"/>
          <w:lang w:eastAsia="en-US"/>
        </w:rPr>
        <w:t>o</w:t>
      </w:r>
      <w:r w:rsidRPr="00701A2E">
        <w:rPr>
          <w:rFonts w:ascii="Arial" w:eastAsia="Arial" w:hAnsi="Arial" w:cs="Arial"/>
          <w:spacing w:val="37"/>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41"/>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1"/>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41"/>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46"/>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2"/>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41"/>
          <w:lang w:eastAsia="en-US"/>
        </w:rPr>
        <w:t xml:space="preserve"> </w:t>
      </w:r>
      <w:r w:rsidRPr="00701A2E">
        <w:rPr>
          <w:rFonts w:ascii="Arial" w:eastAsia="Arial" w:hAnsi="Arial" w:cs="Arial"/>
          <w:spacing w:val="-2"/>
          <w:lang w:eastAsia="en-US"/>
        </w:rPr>
        <w:t>depend</w:t>
      </w:r>
      <w:r w:rsidRPr="00701A2E">
        <w:rPr>
          <w:rFonts w:ascii="Arial" w:eastAsia="Arial" w:hAnsi="Arial" w:cs="Arial"/>
          <w:lang w:eastAsia="en-US"/>
        </w:rPr>
        <w:t>e</w:t>
      </w:r>
      <w:r w:rsidRPr="00701A2E">
        <w:rPr>
          <w:rFonts w:ascii="Arial" w:eastAsia="Arial" w:hAnsi="Arial" w:cs="Arial"/>
          <w:spacing w:val="41"/>
          <w:lang w:eastAsia="en-US"/>
        </w:rPr>
        <w:t xml:space="preserve"> </w:t>
      </w:r>
      <w:r w:rsidRPr="00701A2E">
        <w:rPr>
          <w:rFonts w:ascii="Arial" w:eastAsia="Arial" w:hAnsi="Arial" w:cs="Arial"/>
          <w:spacing w:val="-2"/>
          <w:lang w:eastAsia="en-US"/>
        </w:rPr>
        <w:t>e</w:t>
      </w:r>
      <w:r w:rsidRPr="00701A2E">
        <w:rPr>
          <w:rFonts w:ascii="Arial" w:eastAsia="Arial" w:hAnsi="Arial" w:cs="Arial"/>
          <w:spacing w:val="3"/>
          <w:lang w:eastAsia="en-US"/>
        </w:rPr>
        <w:t>x</w:t>
      </w:r>
      <w:r w:rsidRPr="00701A2E">
        <w:rPr>
          <w:rFonts w:ascii="Arial" w:eastAsia="Arial" w:hAnsi="Arial" w:cs="Arial"/>
          <w:spacing w:val="-5"/>
          <w:lang w:eastAsia="en-US"/>
        </w:rPr>
        <w:t>c</w:t>
      </w:r>
      <w:r w:rsidRPr="00701A2E">
        <w:rPr>
          <w:rFonts w:ascii="Arial" w:eastAsia="Arial" w:hAnsi="Arial" w:cs="Arial"/>
          <w:spacing w:val="1"/>
          <w:lang w:eastAsia="en-US"/>
        </w:rPr>
        <w:t>l</w:t>
      </w:r>
      <w:r w:rsidRPr="00701A2E">
        <w:rPr>
          <w:rFonts w:ascii="Arial" w:eastAsia="Arial" w:hAnsi="Arial" w:cs="Arial"/>
          <w:spacing w:val="-2"/>
          <w:lang w:eastAsia="en-US"/>
        </w:rPr>
        <w:t>u</w:t>
      </w:r>
      <w:r w:rsidRPr="00701A2E">
        <w:rPr>
          <w:rFonts w:ascii="Arial" w:eastAsia="Arial" w:hAnsi="Arial" w:cs="Arial"/>
          <w:spacing w:val="-5"/>
          <w:lang w:eastAsia="en-US"/>
        </w:rPr>
        <w:t>s</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6"/>
          <w:lang w:eastAsia="en-US"/>
        </w:rPr>
        <w:t>a</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41"/>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qu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9"/>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tá</w:t>
      </w:r>
      <w:r w:rsidRPr="00701A2E">
        <w:rPr>
          <w:rFonts w:ascii="Arial" w:eastAsia="Arial" w:hAnsi="Arial" w:cs="Arial"/>
          <w:spacing w:val="19"/>
          <w:lang w:eastAsia="en-US"/>
        </w:rPr>
        <w:t xml:space="preserve"> </w:t>
      </w:r>
      <w:r w:rsidRPr="00701A2E">
        <w:rPr>
          <w:rFonts w:ascii="Arial" w:eastAsia="Arial" w:hAnsi="Arial" w:cs="Arial"/>
          <w:spacing w:val="-2"/>
          <w:lang w:eastAsia="en-US"/>
        </w:rPr>
        <w:t>obl</w:t>
      </w:r>
      <w:r w:rsidRPr="00701A2E">
        <w:rPr>
          <w:rFonts w:ascii="Arial" w:eastAsia="Arial" w:hAnsi="Arial" w:cs="Arial"/>
          <w:spacing w:val="1"/>
          <w:lang w:eastAsia="en-US"/>
        </w:rPr>
        <w:t>i</w:t>
      </w:r>
      <w:r w:rsidRPr="00701A2E">
        <w:rPr>
          <w:rFonts w:ascii="Arial" w:eastAsia="Arial" w:hAnsi="Arial" w:cs="Arial"/>
          <w:spacing w:val="-2"/>
          <w:lang w:eastAsia="en-US"/>
        </w:rPr>
        <w:t>gad</w:t>
      </w:r>
      <w:r w:rsidRPr="00701A2E">
        <w:rPr>
          <w:rFonts w:ascii="Arial" w:eastAsia="Arial" w:hAnsi="Arial" w:cs="Arial"/>
          <w:lang w:eastAsia="en-US"/>
        </w:rPr>
        <w:t>o</w:t>
      </w:r>
      <w:r w:rsidRPr="00701A2E">
        <w:rPr>
          <w:rFonts w:ascii="Arial" w:eastAsia="Arial" w:hAnsi="Arial" w:cs="Arial"/>
          <w:spacing w:val="20"/>
          <w:lang w:eastAsia="en-US"/>
        </w:rPr>
        <w:t xml:space="preserve"> </w:t>
      </w:r>
      <w:r w:rsidRPr="00701A2E">
        <w:rPr>
          <w:rFonts w:ascii="Arial" w:eastAsia="Arial" w:hAnsi="Arial" w:cs="Arial"/>
          <w:lang w:eastAsia="en-US"/>
        </w:rPr>
        <w:t>a</w:t>
      </w:r>
      <w:r w:rsidRPr="00701A2E">
        <w:rPr>
          <w:rFonts w:ascii="Arial" w:eastAsia="Arial" w:hAnsi="Arial" w:cs="Arial"/>
          <w:spacing w:val="19"/>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2"/>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24"/>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8"/>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0"/>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ue</w:t>
      </w:r>
      <w:r w:rsidRPr="00701A2E">
        <w:rPr>
          <w:rFonts w:ascii="Arial" w:eastAsia="Arial" w:hAnsi="Arial" w:cs="Arial"/>
          <w:lang w:eastAsia="en-US"/>
        </w:rPr>
        <w:t>r</w:t>
      </w:r>
      <w:r w:rsidRPr="00701A2E">
        <w:rPr>
          <w:rFonts w:ascii="Arial" w:eastAsia="Arial" w:hAnsi="Arial" w:cs="Arial"/>
          <w:spacing w:val="-2"/>
          <w:lang w:eastAsia="en-US"/>
        </w:rPr>
        <w:t>d</w:t>
      </w:r>
      <w:r w:rsidRPr="00701A2E">
        <w:rPr>
          <w:rFonts w:ascii="Arial" w:eastAsia="Arial" w:hAnsi="Arial" w:cs="Arial"/>
          <w:lang w:eastAsia="en-US"/>
        </w:rPr>
        <w:t>o</w:t>
      </w:r>
      <w:r w:rsidRPr="00701A2E">
        <w:rPr>
          <w:rFonts w:ascii="Arial" w:eastAsia="Arial" w:hAnsi="Arial" w:cs="Arial"/>
          <w:spacing w:val="19"/>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20"/>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5"/>
          <w:lang w:eastAsia="en-US"/>
        </w:rPr>
        <w:t xml:space="preserve"> </w:t>
      </w:r>
      <w:r w:rsidRPr="00701A2E">
        <w:rPr>
          <w:rFonts w:ascii="Arial" w:eastAsia="Arial" w:hAnsi="Arial" w:cs="Arial"/>
          <w:spacing w:val="-2"/>
          <w:lang w:eastAsia="en-US"/>
        </w:rPr>
        <w:t>ne</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dade</w:t>
      </w:r>
      <w:r w:rsidRPr="00701A2E">
        <w:rPr>
          <w:rFonts w:ascii="Arial" w:eastAsia="Arial" w:hAnsi="Arial" w:cs="Arial"/>
          <w:lang w:eastAsia="en-US"/>
        </w:rPr>
        <w:t>s</w:t>
      </w:r>
      <w:r w:rsidRPr="00701A2E">
        <w:rPr>
          <w:rFonts w:ascii="Arial" w:eastAsia="Arial" w:hAnsi="Arial" w:cs="Arial"/>
          <w:spacing w:val="16"/>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0"/>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5"/>
          <w:lang w:eastAsia="en-US"/>
        </w:rPr>
        <w:t xml:space="preserve"> </w:t>
      </w:r>
      <w:r w:rsidRPr="00701A2E">
        <w:rPr>
          <w:rFonts w:ascii="Arial" w:eastAsia="Arial" w:hAnsi="Arial" w:cs="Arial"/>
          <w:spacing w:val="-2"/>
          <w:lang w:eastAsia="en-US"/>
        </w:rPr>
        <w:t>di</w:t>
      </w:r>
      <w:r w:rsidRPr="00701A2E">
        <w:rPr>
          <w:rFonts w:ascii="Arial" w:eastAsia="Arial" w:hAnsi="Arial" w:cs="Arial"/>
          <w:spacing w:val="4"/>
          <w:lang w:eastAsia="en-US"/>
        </w:rPr>
        <w:t>f</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44"/>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 xml:space="preserve">l </w:t>
      </w:r>
      <w:r w:rsidRPr="00701A2E">
        <w:rPr>
          <w:rFonts w:ascii="Arial" w:eastAsia="Arial" w:hAnsi="Arial" w:cs="Arial"/>
          <w:b/>
          <w:bCs/>
          <w:lang w:eastAsia="en-US"/>
        </w:rPr>
        <w:t>“</w:t>
      </w:r>
      <w:r w:rsidRPr="00701A2E">
        <w:rPr>
          <w:rFonts w:ascii="Arial" w:eastAsia="Arial" w:hAnsi="Arial" w:cs="Arial"/>
          <w:b/>
          <w:bCs/>
          <w:spacing w:val="-3"/>
          <w:lang w:eastAsia="en-US"/>
        </w:rPr>
        <w:t>I</w:t>
      </w:r>
      <w:r w:rsidRPr="00701A2E">
        <w:rPr>
          <w:rFonts w:ascii="Arial" w:eastAsia="Arial" w:hAnsi="Arial" w:cs="Arial"/>
          <w:b/>
          <w:bCs/>
          <w:lang w:eastAsia="en-US"/>
        </w:rPr>
        <w:t>n</w:t>
      </w:r>
      <w:r w:rsidRPr="00701A2E">
        <w:rPr>
          <w:rFonts w:ascii="Arial" w:eastAsia="Arial" w:hAnsi="Arial" w:cs="Arial"/>
          <w:b/>
          <w:bCs/>
          <w:spacing w:val="-2"/>
          <w:lang w:eastAsia="en-US"/>
        </w:rPr>
        <w:t>s</w:t>
      </w:r>
      <w:r w:rsidRPr="00701A2E">
        <w:rPr>
          <w:rFonts w:ascii="Arial" w:eastAsia="Arial" w:hAnsi="Arial" w:cs="Arial"/>
          <w:b/>
          <w:bCs/>
          <w:lang w:eastAsia="en-US"/>
        </w:rPr>
        <w:t>ti</w:t>
      </w:r>
      <w:r w:rsidRPr="00701A2E">
        <w:rPr>
          <w:rFonts w:ascii="Arial" w:eastAsia="Arial" w:hAnsi="Arial" w:cs="Arial"/>
          <w:b/>
          <w:bCs/>
          <w:spacing w:val="-5"/>
          <w:lang w:eastAsia="en-US"/>
        </w:rPr>
        <w:t>t</w:t>
      </w:r>
      <w:r w:rsidRPr="00701A2E">
        <w:rPr>
          <w:rFonts w:ascii="Arial" w:eastAsia="Arial" w:hAnsi="Arial" w:cs="Arial"/>
          <w:b/>
          <w:bCs/>
          <w:lang w:eastAsia="en-US"/>
        </w:rPr>
        <w:t>u</w:t>
      </w:r>
      <w:r w:rsidRPr="00701A2E">
        <w:rPr>
          <w:rFonts w:ascii="Arial" w:eastAsia="Arial" w:hAnsi="Arial" w:cs="Arial"/>
          <w:b/>
          <w:bCs/>
          <w:spacing w:val="-5"/>
          <w:lang w:eastAsia="en-US"/>
        </w:rPr>
        <w:t>t</w:t>
      </w:r>
      <w:r w:rsidRPr="00701A2E">
        <w:rPr>
          <w:rFonts w:ascii="Arial" w:eastAsia="Arial" w:hAnsi="Arial" w:cs="Arial"/>
          <w:b/>
          <w:bCs/>
          <w:lang w:eastAsia="en-US"/>
        </w:rPr>
        <w:t>o”</w:t>
      </w:r>
      <w:r w:rsidRPr="00701A2E">
        <w:rPr>
          <w:rFonts w:ascii="Arial" w:eastAsia="Arial" w:hAnsi="Arial" w:cs="Arial"/>
          <w:lang w:eastAsia="en-US"/>
        </w:rPr>
        <w:t>,</w:t>
      </w:r>
      <w:r w:rsidRPr="00701A2E">
        <w:rPr>
          <w:rFonts w:ascii="Arial" w:eastAsia="Arial" w:hAnsi="Arial" w:cs="Arial"/>
          <w:spacing w:val="46"/>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eña</w:t>
      </w:r>
      <w:r w:rsidRPr="00701A2E">
        <w:rPr>
          <w:rFonts w:ascii="Arial" w:eastAsia="Arial" w:hAnsi="Arial" w:cs="Arial"/>
          <w:spacing w:val="1"/>
          <w:lang w:eastAsia="en-US"/>
        </w:rPr>
        <w:t>l</w:t>
      </w:r>
      <w:r w:rsidRPr="00701A2E">
        <w:rPr>
          <w:rFonts w:ascii="Arial" w:eastAsia="Arial" w:hAnsi="Arial" w:cs="Arial"/>
          <w:spacing w:val="-2"/>
          <w:lang w:eastAsia="en-US"/>
        </w:rPr>
        <w:t>ado</w:t>
      </w:r>
      <w:r w:rsidRPr="00701A2E">
        <w:rPr>
          <w:rFonts w:ascii="Arial" w:eastAsia="Arial" w:hAnsi="Arial" w:cs="Arial"/>
          <w:lang w:eastAsia="en-US"/>
        </w:rPr>
        <w:t>s</w:t>
      </w:r>
      <w:r w:rsidRPr="00701A2E">
        <w:rPr>
          <w:rFonts w:ascii="Arial" w:eastAsia="Arial" w:hAnsi="Arial" w:cs="Arial"/>
          <w:spacing w:val="4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48"/>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4"/>
          <w:lang w:eastAsia="en-US"/>
        </w:rPr>
        <w:t xml:space="preserve"> </w:t>
      </w:r>
      <w:r w:rsidRPr="00701A2E">
        <w:rPr>
          <w:rFonts w:ascii="Arial" w:eastAsia="Arial" w:hAnsi="Arial" w:cs="Arial"/>
          <w:b/>
          <w:bCs/>
          <w:spacing w:val="4"/>
          <w:lang w:eastAsia="en-US"/>
        </w:rPr>
        <w:t>T</w:t>
      </w:r>
      <w:r w:rsidRPr="00701A2E">
        <w:rPr>
          <w:rFonts w:ascii="Arial" w:eastAsia="Arial" w:hAnsi="Arial" w:cs="Arial"/>
          <w:b/>
          <w:bCs/>
          <w:spacing w:val="-6"/>
          <w:lang w:eastAsia="en-US"/>
        </w:rPr>
        <w:t>a</w:t>
      </w:r>
      <w:r w:rsidRPr="00701A2E">
        <w:rPr>
          <w:rFonts w:ascii="Arial" w:eastAsia="Arial" w:hAnsi="Arial" w:cs="Arial"/>
          <w:b/>
          <w:bCs/>
          <w:lang w:eastAsia="en-US"/>
        </w:rPr>
        <w:t>bla</w:t>
      </w:r>
      <w:r w:rsidRPr="00701A2E">
        <w:rPr>
          <w:rFonts w:ascii="Arial" w:eastAsia="Arial" w:hAnsi="Arial" w:cs="Arial"/>
          <w:b/>
          <w:bCs/>
          <w:spacing w:val="43"/>
          <w:lang w:eastAsia="en-US"/>
        </w:rPr>
        <w:t xml:space="preserve"> </w:t>
      </w:r>
      <w:r w:rsidRPr="00701A2E">
        <w:rPr>
          <w:rFonts w:ascii="Arial" w:eastAsia="Arial" w:hAnsi="Arial" w:cs="Arial"/>
          <w:b/>
          <w:bCs/>
          <w:spacing w:val="-2"/>
          <w:lang w:eastAsia="en-US"/>
        </w:rPr>
        <w:t>1</w:t>
      </w:r>
      <w:r w:rsidRPr="00701A2E">
        <w:rPr>
          <w:rFonts w:ascii="Arial" w:eastAsia="Arial" w:hAnsi="Arial" w:cs="Arial"/>
          <w:b/>
          <w:bCs/>
          <w:lang w:eastAsia="en-US"/>
        </w:rPr>
        <w:t>.</w:t>
      </w:r>
      <w:r w:rsidRPr="00701A2E">
        <w:rPr>
          <w:rFonts w:ascii="Arial" w:eastAsia="Arial" w:hAnsi="Arial" w:cs="Arial"/>
          <w:b/>
          <w:bCs/>
          <w:spacing w:val="47"/>
          <w:lang w:eastAsia="en-US"/>
        </w:rPr>
        <w:t xml:space="preserve"> </w:t>
      </w:r>
      <w:r w:rsidRPr="00701A2E">
        <w:rPr>
          <w:rFonts w:ascii="Arial" w:eastAsia="Arial" w:hAnsi="Arial" w:cs="Arial"/>
          <w:b/>
          <w:bCs/>
          <w:lang w:eastAsia="en-US"/>
        </w:rPr>
        <w:t>I</w:t>
      </w:r>
      <w:r w:rsidRPr="00701A2E">
        <w:rPr>
          <w:rFonts w:ascii="Arial" w:eastAsia="Arial" w:hAnsi="Arial" w:cs="Arial"/>
          <w:b/>
          <w:bCs/>
          <w:spacing w:val="-2"/>
          <w:lang w:eastAsia="en-US"/>
        </w:rPr>
        <w:t>n</w:t>
      </w:r>
      <w:r w:rsidRPr="00701A2E">
        <w:rPr>
          <w:rFonts w:ascii="Arial" w:eastAsia="Arial" w:hAnsi="Arial" w:cs="Arial"/>
          <w:b/>
          <w:bCs/>
          <w:lang w:eastAsia="en-US"/>
        </w:rPr>
        <w:t>m</w:t>
      </w:r>
      <w:r w:rsidRPr="00701A2E">
        <w:rPr>
          <w:rFonts w:ascii="Arial" w:eastAsia="Arial" w:hAnsi="Arial" w:cs="Arial"/>
          <w:b/>
          <w:bCs/>
          <w:spacing w:val="-2"/>
          <w:lang w:eastAsia="en-US"/>
        </w:rPr>
        <w:t>u</w:t>
      </w:r>
      <w:r w:rsidRPr="00701A2E">
        <w:rPr>
          <w:rFonts w:ascii="Arial" w:eastAsia="Arial" w:hAnsi="Arial" w:cs="Arial"/>
          <w:b/>
          <w:bCs/>
          <w:lang w:eastAsia="en-US"/>
        </w:rPr>
        <w:t>e</w:t>
      </w:r>
      <w:r w:rsidRPr="00701A2E">
        <w:rPr>
          <w:rFonts w:ascii="Arial" w:eastAsia="Arial" w:hAnsi="Arial" w:cs="Arial"/>
          <w:b/>
          <w:bCs/>
          <w:spacing w:val="-6"/>
          <w:lang w:eastAsia="en-US"/>
        </w:rPr>
        <w:t>b</w:t>
      </w:r>
      <w:r w:rsidRPr="00701A2E">
        <w:rPr>
          <w:rFonts w:ascii="Arial" w:eastAsia="Arial" w:hAnsi="Arial" w:cs="Arial"/>
          <w:b/>
          <w:bCs/>
          <w:lang w:eastAsia="en-US"/>
        </w:rPr>
        <w:t>les</w:t>
      </w:r>
      <w:r w:rsidRPr="00701A2E">
        <w:rPr>
          <w:rFonts w:ascii="Arial" w:eastAsia="Arial" w:hAnsi="Arial" w:cs="Arial"/>
          <w:b/>
          <w:bCs/>
          <w:spacing w:val="44"/>
          <w:lang w:eastAsia="en-US"/>
        </w:rPr>
        <w:t xml:space="preserve"> </w:t>
      </w:r>
      <w:r w:rsidRPr="00701A2E">
        <w:rPr>
          <w:rFonts w:ascii="Arial" w:eastAsia="Arial" w:hAnsi="Arial" w:cs="Arial"/>
          <w:b/>
          <w:bCs/>
          <w:lang w:eastAsia="en-US"/>
        </w:rPr>
        <w:t>q</w:t>
      </w:r>
      <w:r w:rsidRPr="00701A2E">
        <w:rPr>
          <w:rFonts w:ascii="Arial" w:eastAsia="Arial" w:hAnsi="Arial" w:cs="Arial"/>
          <w:b/>
          <w:bCs/>
          <w:spacing w:val="-6"/>
          <w:lang w:eastAsia="en-US"/>
        </w:rPr>
        <w:t>u</w:t>
      </w:r>
      <w:r w:rsidRPr="00701A2E">
        <w:rPr>
          <w:rFonts w:ascii="Arial" w:eastAsia="Arial" w:hAnsi="Arial" w:cs="Arial"/>
          <w:b/>
          <w:bCs/>
          <w:lang w:eastAsia="en-US"/>
        </w:rPr>
        <w:t>e</w:t>
      </w:r>
      <w:r w:rsidRPr="00701A2E">
        <w:rPr>
          <w:rFonts w:ascii="Arial" w:eastAsia="Arial" w:hAnsi="Arial" w:cs="Arial"/>
          <w:b/>
          <w:bCs/>
          <w:spacing w:val="44"/>
          <w:lang w:eastAsia="en-US"/>
        </w:rPr>
        <w:t xml:space="preserve"> </w:t>
      </w:r>
      <w:r w:rsidRPr="00701A2E">
        <w:rPr>
          <w:rFonts w:ascii="Arial" w:eastAsia="Arial" w:hAnsi="Arial" w:cs="Arial"/>
          <w:b/>
          <w:bCs/>
          <w:lang w:eastAsia="en-US"/>
        </w:rPr>
        <w:t>o</w:t>
      </w:r>
      <w:r w:rsidRPr="00701A2E">
        <w:rPr>
          <w:rFonts w:ascii="Arial" w:eastAsia="Arial" w:hAnsi="Arial" w:cs="Arial"/>
          <w:b/>
          <w:bCs/>
          <w:spacing w:val="-2"/>
          <w:lang w:eastAsia="en-US"/>
        </w:rPr>
        <w:t>cu</w:t>
      </w:r>
      <w:r w:rsidRPr="00701A2E">
        <w:rPr>
          <w:rFonts w:ascii="Arial" w:eastAsia="Arial" w:hAnsi="Arial" w:cs="Arial"/>
          <w:b/>
          <w:bCs/>
          <w:lang w:eastAsia="en-US"/>
        </w:rPr>
        <w:t>pa</w:t>
      </w:r>
      <w:r w:rsidRPr="00701A2E">
        <w:rPr>
          <w:rFonts w:ascii="Arial" w:eastAsia="Arial" w:hAnsi="Arial" w:cs="Arial"/>
          <w:b/>
          <w:bCs/>
          <w:spacing w:val="43"/>
          <w:lang w:eastAsia="en-US"/>
        </w:rPr>
        <w:t xml:space="preserve"> </w:t>
      </w:r>
      <w:r w:rsidRPr="00701A2E">
        <w:rPr>
          <w:rFonts w:ascii="Arial" w:eastAsia="Arial" w:hAnsi="Arial" w:cs="Arial"/>
          <w:b/>
          <w:bCs/>
          <w:lang w:eastAsia="en-US"/>
        </w:rPr>
        <w:t>el</w:t>
      </w:r>
      <w:r w:rsidRPr="00701A2E">
        <w:rPr>
          <w:rFonts w:ascii="Arial" w:eastAsia="Arial" w:hAnsi="Arial" w:cs="Arial"/>
          <w:b/>
          <w:bCs/>
          <w:spacing w:val="47"/>
          <w:lang w:eastAsia="en-US"/>
        </w:rPr>
        <w:t xml:space="preserve"> </w:t>
      </w:r>
      <w:r w:rsidRPr="00701A2E">
        <w:rPr>
          <w:rFonts w:ascii="Arial" w:eastAsia="Arial" w:hAnsi="Arial" w:cs="Arial"/>
          <w:b/>
          <w:bCs/>
          <w:lang w:eastAsia="en-US"/>
        </w:rPr>
        <w:t>“I</w:t>
      </w:r>
      <w:r w:rsidRPr="00701A2E">
        <w:rPr>
          <w:rFonts w:ascii="Arial" w:eastAsia="Arial" w:hAnsi="Arial" w:cs="Arial"/>
          <w:b/>
          <w:bCs/>
          <w:spacing w:val="-6"/>
          <w:lang w:eastAsia="en-US"/>
        </w:rPr>
        <w:t>nstituto</w:t>
      </w:r>
      <w:r w:rsidRPr="00701A2E">
        <w:rPr>
          <w:rFonts w:ascii="Arial" w:eastAsia="Arial" w:hAnsi="Arial" w:cs="Arial"/>
          <w:b/>
          <w:bCs/>
          <w:lang w:eastAsia="en-US"/>
        </w:rPr>
        <w:t>”,</w:t>
      </w:r>
      <w:r w:rsidRPr="00701A2E">
        <w:rPr>
          <w:rFonts w:ascii="Arial" w:eastAsia="Arial" w:hAnsi="Arial" w:cs="Arial"/>
          <w:b/>
          <w:bCs/>
          <w:spacing w:val="49"/>
          <w:lang w:eastAsia="en-US"/>
        </w:rPr>
        <w:t xml:space="preserve"> </w:t>
      </w:r>
      <w:r w:rsidRPr="00701A2E">
        <w:rPr>
          <w:rFonts w:ascii="Arial" w:eastAsia="Arial" w:hAnsi="Arial" w:cs="Arial"/>
          <w:lang w:eastAsia="en-US"/>
        </w:rPr>
        <w:t xml:space="preserve">numeral </w:t>
      </w:r>
      <w:r w:rsidRPr="00701A2E">
        <w:rPr>
          <w:rFonts w:ascii="Arial" w:eastAsia="Arial" w:hAnsi="Arial" w:cs="Arial"/>
          <w:b/>
          <w:bCs/>
          <w:lang w:eastAsia="en-US"/>
        </w:rPr>
        <w:t>2. Características del Servicio,</w:t>
      </w:r>
      <w:r w:rsidRPr="00701A2E">
        <w:rPr>
          <w:rFonts w:ascii="Arial" w:eastAsia="Arial" w:hAnsi="Arial" w:cs="Arial"/>
          <w:lang w:eastAsia="en-US"/>
        </w:rPr>
        <w:t xml:space="preserve"> y</w:t>
      </w:r>
      <w:r w:rsidRPr="00701A2E">
        <w:rPr>
          <w:rFonts w:ascii="Arial" w:eastAsia="Arial" w:hAnsi="Arial" w:cs="Arial"/>
          <w:w w:val="10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spacing w:val="4"/>
          <w:lang w:eastAsia="en-US"/>
        </w:rPr>
        <w:t>f</w:t>
      </w:r>
      <w:r w:rsidRPr="00701A2E">
        <w:rPr>
          <w:rFonts w:ascii="Arial" w:eastAsia="Arial" w:hAnsi="Arial" w:cs="Arial"/>
          <w:spacing w:val="-2"/>
          <w:lang w:eastAsia="en-US"/>
        </w:rPr>
        <w:t>o</w:t>
      </w:r>
      <w:r w:rsidRPr="00701A2E">
        <w:rPr>
          <w:rFonts w:ascii="Arial" w:eastAsia="Arial" w:hAnsi="Arial" w:cs="Arial"/>
          <w:spacing w:val="-5"/>
          <w:lang w:eastAsia="en-US"/>
        </w:rPr>
        <w:t>r</w:t>
      </w:r>
      <w:r w:rsidRPr="00701A2E">
        <w:rPr>
          <w:rFonts w:ascii="Arial" w:eastAsia="Arial" w:hAnsi="Arial" w:cs="Arial"/>
          <w:spacing w:val="3"/>
          <w:lang w:eastAsia="en-US"/>
        </w:rPr>
        <w:t>m</w:t>
      </w:r>
      <w:r w:rsidRPr="00701A2E">
        <w:rPr>
          <w:rFonts w:ascii="Arial" w:eastAsia="Arial" w:hAnsi="Arial" w:cs="Arial"/>
          <w:lang w:eastAsia="en-US"/>
        </w:rPr>
        <w:t>e</w:t>
      </w:r>
      <w:r w:rsidRPr="00701A2E">
        <w:rPr>
          <w:rFonts w:ascii="Arial" w:eastAsia="Arial" w:hAnsi="Arial" w:cs="Arial"/>
          <w:spacing w:val="6"/>
          <w:lang w:eastAsia="en-US"/>
        </w:rPr>
        <w:t xml:space="preserve"> </w:t>
      </w:r>
      <w:r w:rsidRPr="00701A2E">
        <w:rPr>
          <w:rFonts w:ascii="Arial" w:eastAsia="Arial" w:hAnsi="Arial" w:cs="Arial"/>
          <w:lang w:eastAsia="en-US"/>
        </w:rPr>
        <w:t>a</w:t>
      </w:r>
      <w:r w:rsidRPr="00701A2E">
        <w:rPr>
          <w:rFonts w:ascii="Arial" w:eastAsia="Arial" w:hAnsi="Arial" w:cs="Arial"/>
          <w:spacing w:val="2"/>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9"/>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ct</w:t>
      </w:r>
      <w:r w:rsidRPr="00701A2E">
        <w:rPr>
          <w:rFonts w:ascii="Arial" w:eastAsia="Arial" w:hAnsi="Arial" w:cs="Arial"/>
          <w:spacing w:val="-6"/>
          <w:lang w:eastAsia="en-US"/>
        </w:rPr>
        <w:t>i</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dade</w:t>
      </w:r>
      <w:r w:rsidRPr="00701A2E">
        <w:rPr>
          <w:rFonts w:ascii="Arial" w:eastAsia="Arial" w:hAnsi="Arial" w:cs="Arial"/>
          <w:lang w:eastAsia="en-US"/>
        </w:rPr>
        <w:t>s</w:t>
      </w:r>
      <w:r w:rsidRPr="00701A2E">
        <w:rPr>
          <w:rFonts w:ascii="Arial" w:eastAsia="Arial" w:hAnsi="Arial" w:cs="Arial"/>
          <w:spacing w:val="10"/>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eña</w:t>
      </w:r>
      <w:r w:rsidRPr="00701A2E">
        <w:rPr>
          <w:rFonts w:ascii="Arial" w:eastAsia="Arial" w:hAnsi="Arial" w:cs="Arial"/>
          <w:spacing w:val="1"/>
          <w:lang w:eastAsia="en-US"/>
        </w:rPr>
        <w:t>l</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spacing w:val="9"/>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8"/>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16"/>
          <w:lang w:eastAsia="en-US"/>
        </w:rPr>
        <w:t xml:space="preserve"> </w:t>
      </w:r>
      <w:r w:rsidRPr="00701A2E">
        <w:rPr>
          <w:rFonts w:ascii="Arial" w:eastAsia="Arial" w:hAnsi="Arial" w:cs="Arial"/>
          <w:spacing w:val="-6"/>
          <w:lang w:eastAsia="en-US"/>
        </w:rPr>
        <w:t>A</w:t>
      </w:r>
      <w:r w:rsidRPr="00701A2E">
        <w:rPr>
          <w:rFonts w:ascii="Arial" w:eastAsia="Arial" w:hAnsi="Arial" w:cs="Arial"/>
          <w:lang w:eastAsia="en-US"/>
        </w:rPr>
        <w:t>n</w:t>
      </w:r>
      <w:r w:rsidRPr="00701A2E">
        <w:rPr>
          <w:rFonts w:ascii="Arial" w:eastAsia="Arial" w:hAnsi="Arial" w:cs="Arial"/>
          <w:spacing w:val="-2"/>
          <w:lang w:eastAsia="en-US"/>
        </w:rPr>
        <w:t>ex</w:t>
      </w:r>
      <w:r w:rsidRPr="00701A2E">
        <w:rPr>
          <w:rFonts w:ascii="Arial" w:eastAsia="Arial" w:hAnsi="Arial" w:cs="Arial"/>
          <w:lang w:eastAsia="en-US"/>
        </w:rPr>
        <w:t>o</w:t>
      </w:r>
      <w:r w:rsidRPr="00701A2E">
        <w:rPr>
          <w:rFonts w:ascii="Arial" w:eastAsia="Arial" w:hAnsi="Arial" w:cs="Arial"/>
          <w:spacing w:val="5"/>
          <w:lang w:eastAsia="en-US"/>
        </w:rPr>
        <w:t xml:space="preserve"> </w:t>
      </w:r>
      <w:r w:rsidRPr="00701A2E">
        <w:rPr>
          <w:rFonts w:ascii="Arial" w:eastAsia="Arial" w:hAnsi="Arial" w:cs="Arial"/>
          <w:spacing w:val="4"/>
          <w:lang w:eastAsia="en-US"/>
        </w:rPr>
        <w:t>T</w:t>
      </w:r>
      <w:r w:rsidRPr="00701A2E">
        <w:rPr>
          <w:rFonts w:ascii="Arial" w:eastAsia="Arial" w:hAnsi="Arial" w:cs="Arial"/>
          <w:spacing w:val="-2"/>
          <w:lang w:eastAsia="en-US"/>
        </w:rPr>
        <w:t>éc</w:t>
      </w:r>
      <w:r w:rsidRPr="00701A2E">
        <w:rPr>
          <w:rFonts w:ascii="Arial" w:eastAsia="Arial" w:hAnsi="Arial" w:cs="Arial"/>
          <w:spacing w:val="-3"/>
          <w:lang w:eastAsia="en-US"/>
        </w:rPr>
        <w:t>n</w:t>
      </w:r>
      <w:r w:rsidRPr="00701A2E">
        <w:rPr>
          <w:rFonts w:ascii="Arial" w:eastAsia="Arial" w:hAnsi="Arial" w:cs="Arial"/>
          <w:lang w:eastAsia="en-US"/>
        </w:rPr>
        <w:t>i</w:t>
      </w:r>
      <w:r w:rsidRPr="00701A2E">
        <w:rPr>
          <w:rFonts w:ascii="Arial" w:eastAsia="Arial" w:hAnsi="Arial" w:cs="Arial"/>
          <w:spacing w:val="-2"/>
          <w:lang w:eastAsia="en-US"/>
        </w:rPr>
        <w:t>c</w:t>
      </w:r>
      <w:r w:rsidRPr="00701A2E">
        <w:rPr>
          <w:rFonts w:ascii="Arial" w:eastAsia="Arial" w:hAnsi="Arial" w:cs="Arial"/>
          <w:lang w:eastAsia="en-US"/>
        </w:rPr>
        <w:t>o</w:t>
      </w:r>
      <w:r w:rsidRPr="00701A2E">
        <w:rPr>
          <w:rFonts w:ascii="Arial" w:eastAsia="Arial" w:hAnsi="Arial" w:cs="Arial"/>
          <w:b/>
          <w:bCs/>
          <w:spacing w:val="1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7"/>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6"/>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spacing w:val="-6"/>
          <w:lang w:eastAsia="en-US"/>
        </w:rPr>
        <w:t>d</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lang w:eastAsia="en-US"/>
        </w:rPr>
        <w:t>d</w:t>
      </w:r>
      <w:r w:rsidRPr="00701A2E">
        <w:rPr>
          <w:rFonts w:ascii="Arial" w:eastAsia="Arial" w:hAnsi="Arial" w:cs="Arial"/>
          <w:spacing w:val="12"/>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2"/>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1"/>
          <w:lang w:eastAsia="en-US"/>
        </w:rPr>
        <w:t xml:space="preserv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lang w:eastAsia="en-US"/>
        </w:rPr>
        <w:t>cr</w:t>
      </w:r>
      <w:r w:rsidRPr="00701A2E">
        <w:rPr>
          <w:rFonts w:ascii="Arial" w:eastAsia="Arial" w:hAnsi="Arial" w:cs="Arial"/>
          <w:spacing w:val="1"/>
          <w:lang w:eastAsia="en-US"/>
        </w:rPr>
        <w:t>i</w:t>
      </w:r>
      <w:r w:rsidRPr="00701A2E">
        <w:rPr>
          <w:rFonts w:ascii="Arial" w:eastAsia="Arial" w:hAnsi="Arial" w:cs="Arial"/>
          <w:spacing w:val="-2"/>
          <w:lang w:eastAsia="en-US"/>
        </w:rPr>
        <w:t xml:space="preserve">be, por lo que el </w:t>
      </w:r>
      <w:r w:rsidRPr="00701A2E">
        <w:rPr>
          <w:rFonts w:ascii="Arial" w:eastAsia="Arial" w:hAnsi="Arial" w:cs="Arial"/>
          <w:b/>
          <w:bCs/>
          <w:spacing w:val="-2"/>
          <w:lang w:eastAsia="en-US"/>
        </w:rPr>
        <w:t xml:space="preserve">“Instituto” </w:t>
      </w:r>
      <w:r w:rsidRPr="00701A2E">
        <w:rPr>
          <w:rFonts w:ascii="Arial" w:eastAsia="Arial" w:hAnsi="Arial" w:cs="Arial"/>
          <w:spacing w:val="-2"/>
          <w:lang w:eastAsia="en-US"/>
        </w:rPr>
        <w:t>requiere los siguientes perfiles:</w:t>
      </w:r>
    </w:p>
    <w:p w14:paraId="234C9D13" w14:textId="77777777" w:rsidR="00701A2E" w:rsidRPr="00701A2E" w:rsidRDefault="00701A2E" w:rsidP="00701A2E">
      <w:pPr>
        <w:kinsoku w:val="0"/>
        <w:overflowPunct w:val="0"/>
        <w:spacing w:line="246" w:lineRule="auto"/>
        <w:ind w:right="75"/>
        <w:jc w:val="both"/>
        <w:rPr>
          <w:rFonts w:ascii="Arial" w:eastAsia="Arial" w:hAnsi="Arial" w:cs="Arial"/>
          <w:lang w:eastAsia="en-US"/>
        </w:rPr>
      </w:pPr>
    </w:p>
    <w:p w14:paraId="4D32A423" w14:textId="77777777" w:rsidR="00701A2E" w:rsidRPr="00701A2E" w:rsidRDefault="00701A2E" w:rsidP="00701A2E">
      <w:pPr>
        <w:numPr>
          <w:ilvl w:val="0"/>
          <w:numId w:val="143"/>
        </w:numPr>
        <w:spacing w:before="4"/>
        <w:ind w:left="284" w:right="75" w:hanging="284"/>
        <w:jc w:val="both"/>
        <w:rPr>
          <w:rFonts w:ascii="Arial" w:eastAsia="Arial" w:hAnsi="Arial" w:cs="Arial"/>
          <w:lang w:eastAsia="en-US"/>
        </w:rPr>
      </w:pPr>
      <w:r w:rsidRPr="00701A2E">
        <w:rPr>
          <w:rFonts w:ascii="Arial" w:eastAsia="Arial" w:hAnsi="Arial" w:cs="Arial"/>
          <w:b/>
          <w:bCs/>
          <w:lang w:eastAsia="en-US"/>
        </w:rPr>
        <w:t>1 (uno)</w:t>
      </w:r>
      <w:r w:rsidRPr="00701A2E">
        <w:rPr>
          <w:rFonts w:ascii="Arial" w:eastAsia="Arial" w:hAnsi="Arial" w:cs="Arial"/>
          <w:b/>
          <w:bCs/>
          <w:spacing w:val="15"/>
          <w:lang w:eastAsia="en-US"/>
        </w:rPr>
        <w:t xml:space="preserve"> E</w:t>
      </w:r>
      <w:r w:rsidRPr="00701A2E">
        <w:rPr>
          <w:rFonts w:ascii="Arial" w:eastAsia="Arial" w:hAnsi="Arial" w:cs="Arial"/>
          <w:b/>
          <w:bCs/>
          <w:lang w:eastAsia="en-US"/>
        </w:rPr>
        <w:t>nlace Administrativo:</w:t>
      </w:r>
      <w:r w:rsidRPr="00701A2E">
        <w:rPr>
          <w:rFonts w:ascii="Arial" w:eastAsia="Arial" w:hAnsi="Arial" w:cs="Arial"/>
          <w:b/>
          <w:bCs/>
          <w:spacing w:val="19"/>
          <w:lang w:eastAsia="en-US"/>
        </w:rPr>
        <w:t xml:space="preserve"> </w:t>
      </w:r>
      <w:r w:rsidRPr="00701A2E">
        <w:rPr>
          <w:rFonts w:ascii="Arial" w:eastAsia="Arial" w:hAnsi="Arial" w:cs="Arial"/>
          <w:spacing w:val="-2"/>
          <w:lang w:eastAsia="en-US"/>
        </w:rPr>
        <w:t xml:space="preserve">Persona designada por el </w:t>
      </w:r>
      <w:r w:rsidRPr="00701A2E">
        <w:rPr>
          <w:rFonts w:ascii="Arial" w:eastAsia="Arial" w:hAnsi="Arial" w:cs="Arial"/>
          <w:b/>
          <w:bCs/>
          <w:spacing w:val="-2"/>
          <w:lang w:eastAsia="en-US"/>
        </w:rPr>
        <w:t>“Proveedor”</w:t>
      </w:r>
      <w:r w:rsidRPr="00701A2E">
        <w:rPr>
          <w:rFonts w:ascii="Arial" w:eastAsia="Arial" w:hAnsi="Arial" w:cs="Arial"/>
          <w:spacing w:val="-2"/>
          <w:lang w:eastAsia="en-US"/>
        </w:rPr>
        <w:t xml:space="preserve"> para la toma de decisiones del Servicio, así como, para verificar que las actividades</w:t>
      </w:r>
      <w:r w:rsidRPr="00701A2E">
        <w:rPr>
          <w:rFonts w:ascii="Arial" w:eastAsia="Arial" w:hAnsi="Arial" w:cs="Arial"/>
          <w:spacing w:val="14"/>
          <w:lang w:eastAsia="en-US"/>
        </w:rPr>
        <w:t xml:space="preserve"> </w:t>
      </w:r>
      <w:r w:rsidRPr="00701A2E">
        <w:rPr>
          <w:rFonts w:ascii="Arial" w:eastAsia="Arial" w:hAnsi="Arial" w:cs="Arial"/>
          <w:spacing w:val="-2"/>
          <w:lang w:eastAsia="en-US"/>
        </w:rPr>
        <w:t>enun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8"/>
          <w:lang w:eastAsia="en-US"/>
        </w:rPr>
        <w:t xml:space="preserve"> </w:t>
      </w:r>
      <w:r w:rsidRPr="00701A2E">
        <w:rPr>
          <w:rFonts w:ascii="Arial" w:eastAsia="Arial" w:hAnsi="Arial" w:cs="Arial"/>
          <w:spacing w:val="-2"/>
          <w:lang w:eastAsia="en-US"/>
        </w:rPr>
        <w:t>la</w:t>
      </w:r>
      <w:r w:rsidRPr="00701A2E">
        <w:rPr>
          <w:rFonts w:ascii="Arial" w:eastAsia="Arial" w:hAnsi="Arial" w:cs="Arial"/>
          <w:w w:val="102"/>
          <w:lang w:eastAsia="en-US"/>
        </w:rPr>
        <w:t xml:space="preserve"> </w:t>
      </w:r>
      <w:r w:rsidRPr="00701A2E">
        <w:rPr>
          <w:rFonts w:ascii="Arial" w:eastAsia="Arial" w:hAnsi="Arial" w:cs="Arial"/>
          <w:b/>
          <w:bCs/>
          <w:spacing w:val="-2"/>
          <w:lang w:eastAsia="en-US"/>
        </w:rPr>
        <w:t>Tabla 4. Descripción de las actividades del Servicio</w:t>
      </w:r>
      <w:r w:rsidRPr="00701A2E">
        <w:rPr>
          <w:rFonts w:ascii="Arial" w:eastAsia="Arial" w:hAnsi="Arial" w:cs="Arial"/>
          <w:lang w:eastAsia="en-US"/>
        </w:rPr>
        <w:t xml:space="preserve"> del numeral </w:t>
      </w:r>
      <w:r w:rsidRPr="00701A2E">
        <w:rPr>
          <w:rFonts w:ascii="Arial" w:eastAsia="Arial" w:hAnsi="Arial" w:cs="Arial"/>
          <w:b/>
          <w:bCs/>
          <w:lang w:eastAsia="en-US"/>
        </w:rPr>
        <w:t xml:space="preserve">3. </w:t>
      </w:r>
      <w:r w:rsidRPr="00701A2E">
        <w:rPr>
          <w:rFonts w:ascii="Arial" w:eastAsia="Arial" w:hAnsi="Arial" w:cs="Arial"/>
          <w:b/>
          <w:lang w:eastAsia="en-US"/>
        </w:rPr>
        <w:t xml:space="preserve">Descripción de las actividades a realizar en el servicio </w:t>
      </w:r>
      <w:r w:rsidRPr="00701A2E">
        <w:rPr>
          <w:rFonts w:ascii="Arial" w:eastAsia="Arial" w:hAnsi="Arial" w:cs="Arial"/>
          <w:bCs/>
          <w:lang w:eastAsia="en-US"/>
        </w:rPr>
        <w:t>del presente Anexo Técnico</w:t>
      </w:r>
      <w:r w:rsidRPr="00701A2E">
        <w:rPr>
          <w:rFonts w:ascii="Arial" w:eastAsia="Arial" w:hAnsi="Arial" w:cs="Arial"/>
          <w:b/>
          <w:lang w:eastAsia="en-US"/>
        </w:rPr>
        <w:t xml:space="preserve"> </w:t>
      </w:r>
      <w:r w:rsidRPr="00701A2E">
        <w:rPr>
          <w:rFonts w:ascii="Arial" w:eastAsia="Arial" w:hAnsi="Arial" w:cs="Arial"/>
          <w:spacing w:val="-2"/>
          <w:lang w:eastAsia="en-US"/>
        </w:rPr>
        <w:t xml:space="preserve">se realicen en tiempo y forma, en caso de ser necesario deberá asistir a los inmuebles para atender las incidencias reportadas por el </w:t>
      </w:r>
      <w:r w:rsidRPr="00701A2E">
        <w:rPr>
          <w:rFonts w:ascii="Arial" w:eastAsia="Arial" w:hAnsi="Arial" w:cs="Arial"/>
          <w:b/>
          <w:bCs/>
          <w:spacing w:val="-2"/>
          <w:lang w:eastAsia="en-US"/>
        </w:rPr>
        <w:t>Supervisor del Contrato</w:t>
      </w:r>
      <w:r w:rsidRPr="00701A2E">
        <w:rPr>
          <w:rFonts w:ascii="Arial" w:eastAsia="Arial" w:hAnsi="Arial" w:cs="Arial"/>
          <w:spacing w:val="-2"/>
          <w:lang w:eastAsia="en-US"/>
        </w:rPr>
        <w:t xml:space="preserve"> y será quien realizará gestiones administrativas correspondientes</w:t>
      </w:r>
      <w:r w:rsidRPr="00701A2E">
        <w:rPr>
          <w:rFonts w:ascii="Arial" w:eastAsia="Arial" w:hAnsi="Arial" w:cs="Arial"/>
          <w:lang w:eastAsia="en-US"/>
        </w:rPr>
        <w:t>.</w:t>
      </w:r>
    </w:p>
    <w:p w14:paraId="2ACFC26F" w14:textId="77777777" w:rsidR="00701A2E" w:rsidRPr="00701A2E" w:rsidRDefault="00701A2E" w:rsidP="00701A2E">
      <w:pPr>
        <w:spacing w:before="4"/>
        <w:ind w:left="284" w:right="75" w:hanging="284"/>
        <w:jc w:val="both"/>
        <w:rPr>
          <w:rFonts w:ascii="Arial" w:eastAsia="Arial" w:hAnsi="Arial" w:cs="Arial"/>
          <w:b/>
          <w:lang w:eastAsia="en-US"/>
        </w:rPr>
      </w:pPr>
    </w:p>
    <w:p w14:paraId="7F62EF7E" w14:textId="77777777" w:rsidR="00701A2E" w:rsidRPr="00701A2E" w:rsidRDefault="00701A2E" w:rsidP="00701A2E">
      <w:pPr>
        <w:numPr>
          <w:ilvl w:val="0"/>
          <w:numId w:val="143"/>
        </w:numPr>
        <w:spacing w:before="4"/>
        <w:ind w:left="284" w:right="75" w:hanging="284"/>
        <w:jc w:val="both"/>
        <w:rPr>
          <w:rFonts w:ascii="Arial" w:eastAsia="Arial" w:hAnsi="Arial" w:cs="Arial"/>
          <w:lang w:eastAsia="en-US"/>
        </w:rPr>
      </w:pPr>
      <w:r w:rsidRPr="00701A2E">
        <w:rPr>
          <w:rFonts w:ascii="Arial" w:eastAsia="Arial" w:hAnsi="Arial" w:cs="Arial"/>
          <w:b/>
          <w:bCs/>
          <w:lang w:eastAsia="en-US"/>
        </w:rPr>
        <w:t>1 (uno) Supervisor Operativo:</w:t>
      </w:r>
      <w:r w:rsidRPr="00701A2E">
        <w:rPr>
          <w:rFonts w:ascii="Arial" w:eastAsia="Arial" w:hAnsi="Arial" w:cs="Arial"/>
          <w:spacing w:val="-5"/>
          <w:lang w:eastAsia="en-US"/>
        </w:rPr>
        <w:t xml:space="preserve"> </w:t>
      </w:r>
      <w:r w:rsidRPr="00701A2E">
        <w:rPr>
          <w:rFonts w:ascii="Arial" w:eastAsia="Arial" w:hAnsi="Arial" w:cs="Arial"/>
          <w:spacing w:val="1"/>
          <w:lang w:eastAsia="en-US"/>
        </w:rPr>
        <w:t xml:space="preserve">Persona encargada de coordinar al personal designado por el </w:t>
      </w:r>
      <w:r w:rsidRPr="00701A2E">
        <w:rPr>
          <w:rFonts w:ascii="Arial" w:eastAsia="Arial" w:hAnsi="Arial" w:cs="Arial"/>
          <w:b/>
          <w:bCs/>
          <w:spacing w:val="1"/>
          <w:lang w:eastAsia="en-US"/>
        </w:rPr>
        <w:t>“Proveedor”</w:t>
      </w:r>
      <w:r w:rsidRPr="00701A2E">
        <w:rPr>
          <w:rFonts w:ascii="Arial" w:eastAsia="Arial" w:hAnsi="Arial" w:cs="Arial"/>
          <w:spacing w:val="1"/>
          <w:lang w:eastAsia="en-US"/>
        </w:rPr>
        <w:t>, así como verificar</w:t>
      </w:r>
      <w:r w:rsidRPr="00701A2E">
        <w:rPr>
          <w:rFonts w:ascii="Arial" w:eastAsia="Arial" w:hAnsi="Arial" w:cs="Arial"/>
          <w:lang w:eastAsia="en-US"/>
        </w:rPr>
        <w:t xml:space="preserve"> que</w:t>
      </w:r>
      <w:r w:rsidRPr="00701A2E">
        <w:rPr>
          <w:rFonts w:ascii="Arial" w:eastAsia="Arial" w:hAnsi="Arial" w:cs="Arial"/>
          <w:spacing w:val="9"/>
          <w:lang w:eastAsia="en-US"/>
        </w:rPr>
        <w:t xml:space="preserve"> </w:t>
      </w:r>
      <w:r w:rsidRPr="00701A2E">
        <w:rPr>
          <w:rFonts w:ascii="Arial" w:eastAsia="Arial" w:hAnsi="Arial" w:cs="Arial"/>
          <w:spacing w:val="-2"/>
          <w:lang w:eastAsia="en-US"/>
        </w:rPr>
        <w:t>la</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dade</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spacing w:val="-2"/>
          <w:lang w:eastAsia="en-US"/>
        </w:rPr>
        <w:t>enun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8"/>
          <w:lang w:eastAsia="en-US"/>
        </w:rPr>
        <w:t xml:space="preserve"> </w:t>
      </w:r>
      <w:r w:rsidRPr="00701A2E">
        <w:rPr>
          <w:rFonts w:ascii="Arial" w:eastAsia="Arial" w:hAnsi="Arial" w:cs="Arial"/>
          <w:spacing w:val="-2"/>
          <w:lang w:eastAsia="en-US"/>
        </w:rPr>
        <w:t>la</w:t>
      </w:r>
      <w:r w:rsidRPr="00701A2E">
        <w:rPr>
          <w:rFonts w:ascii="Arial" w:eastAsia="Arial" w:hAnsi="Arial" w:cs="Arial"/>
          <w:w w:val="102"/>
          <w:lang w:eastAsia="en-US"/>
        </w:rPr>
        <w:t xml:space="preserve"> </w:t>
      </w:r>
      <w:r w:rsidRPr="00701A2E">
        <w:rPr>
          <w:rFonts w:ascii="Arial" w:eastAsia="Arial" w:hAnsi="Arial" w:cs="Arial"/>
          <w:b/>
          <w:bCs/>
          <w:spacing w:val="-2"/>
          <w:lang w:eastAsia="en-US"/>
        </w:rPr>
        <w:t>Tabla 4. Descripción de las actividades del Servicio</w:t>
      </w:r>
      <w:r w:rsidRPr="00701A2E">
        <w:rPr>
          <w:rFonts w:ascii="Arial" w:eastAsia="Arial" w:hAnsi="Arial" w:cs="Arial"/>
          <w:spacing w:val="-2"/>
          <w:lang w:eastAsia="en-US"/>
        </w:rPr>
        <w:t xml:space="preserve"> </w:t>
      </w:r>
      <w:r w:rsidRPr="00701A2E">
        <w:rPr>
          <w:rFonts w:ascii="Arial" w:eastAsia="Arial" w:hAnsi="Arial" w:cs="Arial"/>
          <w:lang w:eastAsia="en-US"/>
        </w:rPr>
        <w:t xml:space="preserve">del numeral </w:t>
      </w:r>
      <w:r w:rsidRPr="00701A2E">
        <w:rPr>
          <w:rFonts w:ascii="Arial" w:eastAsia="Arial" w:hAnsi="Arial" w:cs="Arial"/>
          <w:b/>
          <w:bCs/>
          <w:lang w:eastAsia="en-US"/>
        </w:rPr>
        <w:t xml:space="preserve">3. </w:t>
      </w:r>
      <w:r w:rsidRPr="00701A2E">
        <w:rPr>
          <w:rFonts w:ascii="Arial" w:eastAsia="Arial" w:hAnsi="Arial" w:cs="Arial"/>
          <w:b/>
          <w:lang w:eastAsia="en-US"/>
        </w:rPr>
        <w:t xml:space="preserve">Descripción de las actividades a realizar en el servicio </w:t>
      </w:r>
      <w:r w:rsidRPr="00701A2E">
        <w:rPr>
          <w:rFonts w:ascii="Arial" w:eastAsia="Arial" w:hAnsi="Arial" w:cs="Arial"/>
          <w:bCs/>
          <w:lang w:eastAsia="en-US"/>
        </w:rPr>
        <w:t>del presente Anexo Técnico</w:t>
      </w:r>
      <w:r w:rsidRPr="00701A2E">
        <w:rPr>
          <w:rFonts w:ascii="Arial" w:eastAsia="Arial" w:hAnsi="Arial" w:cs="Arial"/>
          <w:spacing w:val="-2"/>
          <w:lang w:eastAsia="en-US"/>
        </w:rPr>
        <w:t xml:space="preserve"> se realicen en tiempo y forma, realizando recorridos en los inmuebles descritos en la </w:t>
      </w:r>
      <w:r w:rsidRPr="00701A2E">
        <w:rPr>
          <w:rFonts w:ascii="Arial" w:eastAsia="Arial" w:hAnsi="Arial" w:cs="Arial"/>
          <w:b/>
          <w:bCs/>
          <w:spacing w:val="-2"/>
          <w:lang w:eastAsia="en-US"/>
        </w:rPr>
        <w:t xml:space="preserve">Tabla 1. Inmuebles que ocupa el “Instituto”, </w:t>
      </w:r>
      <w:r w:rsidRPr="00701A2E">
        <w:rPr>
          <w:rFonts w:ascii="Arial" w:eastAsia="Arial" w:hAnsi="Arial" w:cs="Arial"/>
          <w:spacing w:val="-2"/>
          <w:lang w:eastAsia="en-US"/>
        </w:rPr>
        <w:t>del numeral</w:t>
      </w:r>
      <w:r w:rsidRPr="00701A2E">
        <w:rPr>
          <w:rFonts w:ascii="Arial" w:eastAsia="Arial" w:hAnsi="Arial" w:cs="Arial"/>
          <w:b/>
          <w:bCs/>
          <w:spacing w:val="-2"/>
          <w:lang w:eastAsia="en-US"/>
        </w:rPr>
        <w:t xml:space="preserve"> 2. Características del Servicio</w:t>
      </w:r>
      <w:r w:rsidRPr="00701A2E">
        <w:rPr>
          <w:rFonts w:ascii="Arial" w:eastAsia="Arial" w:hAnsi="Arial" w:cs="Arial"/>
          <w:spacing w:val="-2"/>
          <w:lang w:eastAsia="en-US"/>
        </w:rPr>
        <w:t xml:space="preserve"> del presente Anexo Técnico</w:t>
      </w:r>
      <w:r w:rsidRPr="00701A2E">
        <w:rPr>
          <w:rFonts w:ascii="Arial" w:eastAsia="Arial" w:hAnsi="Arial" w:cs="Arial"/>
          <w:b/>
          <w:bCs/>
          <w:spacing w:val="-2"/>
          <w:lang w:eastAsia="en-US"/>
        </w:rPr>
        <w:t xml:space="preserve">, </w:t>
      </w:r>
      <w:r w:rsidRPr="00701A2E">
        <w:rPr>
          <w:rFonts w:ascii="Arial" w:eastAsia="Arial" w:hAnsi="Arial" w:cs="Arial"/>
          <w:spacing w:val="-2"/>
          <w:lang w:eastAsia="en-US"/>
        </w:rPr>
        <w:t>así como realizar movimientos de macetas, equipo o personal de un inmueble a otro</w:t>
      </w:r>
      <w:r w:rsidRPr="00701A2E">
        <w:rPr>
          <w:rFonts w:ascii="Arial" w:eastAsia="Arial" w:hAnsi="Arial" w:cs="Arial"/>
          <w:lang w:eastAsia="en-US"/>
        </w:rPr>
        <w:t>.</w:t>
      </w:r>
    </w:p>
    <w:p w14:paraId="118AA671" w14:textId="77777777" w:rsidR="00701A2E" w:rsidRPr="00701A2E" w:rsidRDefault="00701A2E" w:rsidP="00701A2E">
      <w:pPr>
        <w:spacing w:before="4"/>
        <w:ind w:left="284" w:right="75"/>
        <w:jc w:val="both"/>
        <w:rPr>
          <w:rFonts w:ascii="Arial" w:eastAsia="Arial" w:hAnsi="Arial" w:cs="Arial"/>
          <w:lang w:eastAsia="en-US"/>
        </w:rPr>
      </w:pPr>
    </w:p>
    <w:p w14:paraId="0F2005A9" w14:textId="77777777" w:rsidR="00701A2E" w:rsidRPr="00701A2E" w:rsidRDefault="00701A2E" w:rsidP="00701A2E">
      <w:pPr>
        <w:numPr>
          <w:ilvl w:val="0"/>
          <w:numId w:val="143"/>
        </w:numPr>
        <w:spacing w:before="4"/>
        <w:ind w:left="284" w:right="75" w:hanging="284"/>
        <w:jc w:val="both"/>
        <w:rPr>
          <w:rFonts w:ascii="Arial" w:eastAsia="Arial" w:hAnsi="Arial" w:cs="Arial"/>
          <w:lang w:eastAsia="en-US"/>
        </w:rPr>
      </w:pPr>
      <w:r w:rsidRPr="00701A2E">
        <w:rPr>
          <w:rFonts w:ascii="Arial" w:eastAsia="Arial" w:hAnsi="Arial" w:cs="Arial"/>
          <w:b/>
          <w:bCs/>
          <w:lang w:eastAsia="en-US"/>
        </w:rPr>
        <w:t>8 (ocho) jardineros:</w:t>
      </w:r>
      <w:r w:rsidRPr="00701A2E">
        <w:rPr>
          <w:rFonts w:ascii="Arial" w:eastAsia="Arial" w:hAnsi="Arial" w:cs="Arial"/>
          <w:b/>
          <w:bCs/>
          <w:spacing w:val="13"/>
          <w:lang w:eastAsia="en-US"/>
        </w:rPr>
        <w:t xml:space="preserve"> </w:t>
      </w:r>
      <w:r w:rsidRPr="00701A2E">
        <w:rPr>
          <w:rFonts w:ascii="Arial" w:eastAsia="Arial" w:hAnsi="Arial" w:cs="Arial"/>
          <w:lang w:eastAsia="en-US"/>
        </w:rPr>
        <w:t>P</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ona</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8"/>
          <w:lang w:eastAsia="en-US"/>
        </w:rPr>
        <w:t xml:space="preserve"> </w:t>
      </w:r>
      <w:r w:rsidRPr="00701A2E">
        <w:rPr>
          <w:rFonts w:ascii="Arial" w:eastAsia="Arial" w:hAnsi="Arial" w:cs="Arial"/>
          <w:spacing w:val="-2"/>
          <w:lang w:eastAsia="en-US"/>
        </w:rPr>
        <w:t>realizarán</w:t>
      </w:r>
      <w:r w:rsidRPr="00701A2E">
        <w:rPr>
          <w:rFonts w:ascii="Arial" w:eastAsia="Arial" w:hAnsi="Arial" w:cs="Arial"/>
          <w:spacing w:val="11"/>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5"/>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3"/>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6"/>
          <w:lang w:eastAsia="en-US"/>
        </w:rPr>
        <w:t>i</w:t>
      </w:r>
      <w:r w:rsidRPr="00701A2E">
        <w:rPr>
          <w:rFonts w:ascii="Arial" w:eastAsia="Arial" w:hAnsi="Arial" w:cs="Arial"/>
          <w:spacing w:val="-2"/>
          <w:lang w:eastAsia="en-US"/>
        </w:rPr>
        <w:t>d</w:t>
      </w:r>
      <w:r w:rsidRPr="00701A2E">
        <w:rPr>
          <w:rFonts w:ascii="Arial" w:eastAsia="Arial" w:hAnsi="Arial" w:cs="Arial"/>
          <w:lang w:eastAsia="en-US"/>
        </w:rPr>
        <w:t>a</w:t>
      </w:r>
      <w:r w:rsidRPr="00701A2E">
        <w:rPr>
          <w:rFonts w:ascii="Arial" w:eastAsia="Arial" w:hAnsi="Arial" w:cs="Arial"/>
          <w:spacing w:val="-2"/>
          <w:lang w:eastAsia="en-US"/>
        </w:rPr>
        <w:t>d</w:t>
      </w:r>
      <w:r w:rsidRPr="00701A2E">
        <w:rPr>
          <w:rFonts w:ascii="Arial" w:eastAsia="Arial" w:hAnsi="Arial" w:cs="Arial"/>
          <w:spacing w:val="1"/>
          <w:lang w:eastAsia="en-US"/>
        </w:rPr>
        <w:t>e</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spacing w:val="-2"/>
          <w:lang w:eastAsia="en-US"/>
        </w:rPr>
        <w:t>enun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8"/>
          <w:lang w:eastAsia="en-US"/>
        </w:rPr>
        <w:t xml:space="preserve"> </w:t>
      </w:r>
      <w:r w:rsidRPr="00701A2E">
        <w:rPr>
          <w:rFonts w:ascii="Arial" w:eastAsia="Arial" w:hAnsi="Arial" w:cs="Arial"/>
          <w:spacing w:val="-2"/>
          <w:lang w:eastAsia="en-US"/>
        </w:rPr>
        <w:t xml:space="preserve">la </w:t>
      </w:r>
      <w:r w:rsidRPr="00701A2E">
        <w:rPr>
          <w:rFonts w:ascii="Arial" w:eastAsia="Arial" w:hAnsi="Arial" w:cs="Arial"/>
          <w:b/>
          <w:bCs/>
          <w:spacing w:val="-2"/>
          <w:lang w:eastAsia="en-US"/>
        </w:rPr>
        <w:t xml:space="preserve">Tabla 4. Descripción de las actividades del Servicio </w:t>
      </w:r>
      <w:r w:rsidRPr="00701A2E">
        <w:rPr>
          <w:rFonts w:ascii="Arial" w:eastAsia="Arial" w:hAnsi="Arial" w:cs="Arial"/>
          <w:lang w:eastAsia="en-US"/>
        </w:rPr>
        <w:t xml:space="preserve">del numeral </w:t>
      </w:r>
      <w:r w:rsidRPr="00701A2E">
        <w:rPr>
          <w:rFonts w:ascii="Arial" w:eastAsia="Arial" w:hAnsi="Arial" w:cs="Arial"/>
          <w:b/>
          <w:bCs/>
          <w:lang w:eastAsia="en-US"/>
        </w:rPr>
        <w:t xml:space="preserve">3. </w:t>
      </w:r>
      <w:r w:rsidRPr="00701A2E">
        <w:rPr>
          <w:rFonts w:ascii="Arial" w:eastAsia="Arial" w:hAnsi="Arial" w:cs="Arial"/>
          <w:b/>
          <w:lang w:eastAsia="en-US"/>
        </w:rPr>
        <w:t xml:space="preserve">Descripción de las actividades a realizar en el servicio </w:t>
      </w:r>
      <w:r w:rsidRPr="00701A2E">
        <w:rPr>
          <w:rFonts w:ascii="Arial" w:eastAsia="Arial" w:hAnsi="Arial" w:cs="Arial"/>
          <w:bCs/>
          <w:lang w:eastAsia="en-US"/>
        </w:rPr>
        <w:t>del presente Anexo Técnico</w:t>
      </w:r>
      <w:r w:rsidRPr="00701A2E">
        <w:rPr>
          <w:rFonts w:ascii="Arial" w:eastAsia="Arial" w:hAnsi="Arial" w:cs="Arial"/>
          <w:lang w:eastAsia="en-US"/>
        </w:rPr>
        <w:t>.</w:t>
      </w:r>
    </w:p>
    <w:p w14:paraId="5A85D83E" w14:textId="77777777" w:rsidR="00701A2E" w:rsidRPr="00701A2E" w:rsidRDefault="00701A2E" w:rsidP="00701A2E">
      <w:pPr>
        <w:ind w:left="1068" w:right="74" w:hanging="567"/>
        <w:jc w:val="both"/>
        <w:rPr>
          <w:rFonts w:ascii="Arial" w:eastAsia="Arial Narrow" w:hAnsi="Arial" w:cs="Arial"/>
          <w:lang w:eastAsia="en-US"/>
        </w:rPr>
      </w:pPr>
    </w:p>
    <w:p w14:paraId="5BC5B709" w14:textId="77777777" w:rsidR="00701A2E" w:rsidRPr="00701A2E" w:rsidRDefault="00701A2E" w:rsidP="00701A2E">
      <w:pPr>
        <w:spacing w:before="4"/>
        <w:ind w:right="75"/>
        <w:jc w:val="both"/>
        <w:rPr>
          <w:rFonts w:ascii="Arial" w:eastAsia="Arial" w:hAnsi="Arial" w:cs="Arial"/>
          <w:b/>
          <w:bCs/>
          <w:lang w:eastAsia="en-US"/>
        </w:rPr>
      </w:pPr>
      <w:r w:rsidRPr="00701A2E">
        <w:rPr>
          <w:rFonts w:ascii="Arial" w:eastAsia="Arial" w:hAnsi="Arial" w:cs="Arial"/>
          <w:b/>
          <w:bCs/>
          <w:lang w:eastAsia="en-US"/>
        </w:rPr>
        <w:t xml:space="preserve">Distribución del personal en los inmuebles: </w:t>
      </w:r>
    </w:p>
    <w:p w14:paraId="4B0BBF6B" w14:textId="77777777" w:rsidR="00701A2E" w:rsidRPr="00701A2E" w:rsidRDefault="00701A2E" w:rsidP="00701A2E">
      <w:pPr>
        <w:spacing w:before="4"/>
        <w:ind w:right="75"/>
        <w:jc w:val="both"/>
        <w:rPr>
          <w:rFonts w:ascii="Arial" w:eastAsia="Arial" w:hAnsi="Arial" w:cs="Arial"/>
          <w:b/>
          <w:bCs/>
          <w:lang w:eastAsia="en-US"/>
        </w:rPr>
      </w:pPr>
    </w:p>
    <w:p w14:paraId="1CBB3BF9" w14:textId="77777777" w:rsidR="00701A2E" w:rsidRPr="00701A2E" w:rsidRDefault="00701A2E" w:rsidP="00701A2E">
      <w:pPr>
        <w:spacing w:before="4"/>
        <w:ind w:right="75"/>
        <w:jc w:val="both"/>
        <w:rPr>
          <w:rFonts w:ascii="Arial" w:eastAsia="Arial" w:hAnsi="Arial" w:cs="Arial"/>
          <w:b/>
          <w:bCs/>
          <w:lang w:eastAsia="en-US"/>
        </w:rPr>
      </w:pPr>
      <w:r w:rsidRPr="00701A2E">
        <w:rPr>
          <w:rFonts w:ascii="Arial" w:eastAsia="Arial" w:hAnsi="Arial" w:cs="Arial"/>
          <w:b/>
          <w:bCs/>
          <w:lang w:eastAsia="en-US"/>
        </w:rPr>
        <w:t xml:space="preserve">Enlace Administrativo: </w:t>
      </w:r>
      <w:r w:rsidRPr="00701A2E">
        <w:rPr>
          <w:rFonts w:ascii="Arial" w:eastAsia="Arial" w:hAnsi="Arial" w:cs="Arial"/>
          <w:spacing w:val="-2"/>
          <w:lang w:eastAsia="en-US"/>
        </w:rPr>
        <w:t xml:space="preserve">En caso de ser necesario deberá asistir a los inmuebles para atender las incidencias reportadas por el </w:t>
      </w:r>
      <w:r w:rsidRPr="00701A2E">
        <w:rPr>
          <w:rFonts w:ascii="Arial" w:eastAsia="Arial" w:hAnsi="Arial" w:cs="Arial"/>
          <w:b/>
          <w:bCs/>
          <w:spacing w:val="-2"/>
          <w:lang w:eastAsia="en-US"/>
        </w:rPr>
        <w:t>Supervisor del Contrato</w:t>
      </w:r>
      <w:r w:rsidRPr="00701A2E">
        <w:rPr>
          <w:rFonts w:ascii="Arial" w:eastAsia="Arial" w:hAnsi="Arial" w:cs="Arial"/>
          <w:spacing w:val="-2"/>
          <w:lang w:eastAsia="en-US"/>
        </w:rPr>
        <w:t>.</w:t>
      </w:r>
    </w:p>
    <w:p w14:paraId="55F8799A" w14:textId="77777777" w:rsidR="00701A2E" w:rsidRPr="00701A2E" w:rsidRDefault="00701A2E" w:rsidP="00701A2E">
      <w:pPr>
        <w:tabs>
          <w:tab w:val="left" w:pos="1182"/>
        </w:tabs>
        <w:kinsoku w:val="0"/>
        <w:overflowPunct w:val="0"/>
        <w:adjustRightInd w:val="0"/>
        <w:spacing w:before="71" w:line="248" w:lineRule="auto"/>
        <w:ind w:left="284" w:right="75" w:hanging="284"/>
        <w:jc w:val="both"/>
        <w:rPr>
          <w:rFonts w:ascii="Arial" w:eastAsia="Arial" w:hAnsi="Arial" w:cs="Arial"/>
          <w:lang w:eastAsia="en-US"/>
        </w:rPr>
      </w:pPr>
    </w:p>
    <w:p w14:paraId="385DE0FD" w14:textId="77777777" w:rsidR="00701A2E" w:rsidRPr="00701A2E" w:rsidRDefault="00701A2E" w:rsidP="00701A2E">
      <w:pPr>
        <w:kinsoku w:val="0"/>
        <w:overflowPunct w:val="0"/>
        <w:spacing w:line="243" w:lineRule="auto"/>
        <w:ind w:right="75"/>
        <w:jc w:val="both"/>
        <w:rPr>
          <w:rFonts w:ascii="Arial" w:eastAsia="Arial" w:hAnsi="Arial" w:cs="Arial"/>
          <w:spacing w:val="-2"/>
          <w:lang w:eastAsia="en-US"/>
        </w:rPr>
      </w:pPr>
      <w:r w:rsidRPr="00701A2E">
        <w:rPr>
          <w:rFonts w:ascii="Arial" w:eastAsia="Arial" w:hAnsi="Arial" w:cs="Arial"/>
          <w:b/>
          <w:bCs/>
          <w:spacing w:val="-2"/>
          <w:lang w:eastAsia="en-US"/>
        </w:rPr>
        <w:t>Supervisor operativo</w:t>
      </w:r>
      <w:r w:rsidRPr="00701A2E">
        <w:rPr>
          <w:rFonts w:ascii="Arial" w:eastAsia="Arial" w:hAnsi="Arial" w:cs="Arial"/>
          <w:spacing w:val="-2"/>
          <w:lang w:eastAsia="en-US"/>
        </w:rPr>
        <w:t xml:space="preserve">: Presencia diaria para realizar la supervisión en los inmuebles que se mencionan en la </w:t>
      </w:r>
      <w:r w:rsidRPr="00701A2E">
        <w:rPr>
          <w:rFonts w:ascii="Arial" w:eastAsia="Arial" w:hAnsi="Arial" w:cs="Arial"/>
          <w:b/>
          <w:bCs/>
          <w:spacing w:val="-2"/>
          <w:lang w:eastAsia="en-US"/>
        </w:rPr>
        <w:t>Tabla 1. Inmuebles que ocupa el “Instituto”</w:t>
      </w:r>
      <w:r w:rsidRPr="00701A2E">
        <w:rPr>
          <w:rFonts w:ascii="Arial" w:eastAsia="Arial" w:hAnsi="Arial" w:cs="Arial"/>
          <w:spacing w:val="-2"/>
          <w:lang w:eastAsia="en-US"/>
        </w:rPr>
        <w:t xml:space="preserve"> del numeral </w:t>
      </w:r>
      <w:r w:rsidRPr="00701A2E">
        <w:rPr>
          <w:rFonts w:ascii="Arial" w:eastAsia="Arial" w:hAnsi="Arial" w:cs="Arial"/>
          <w:b/>
          <w:bCs/>
          <w:spacing w:val="-2"/>
          <w:lang w:eastAsia="en-US"/>
        </w:rPr>
        <w:t xml:space="preserve">2. Características del Servicio </w:t>
      </w:r>
      <w:r w:rsidRPr="00701A2E">
        <w:rPr>
          <w:rFonts w:ascii="Arial" w:eastAsia="Arial" w:hAnsi="Arial" w:cs="Arial"/>
          <w:spacing w:val="-2"/>
          <w:lang w:eastAsia="en-US"/>
        </w:rPr>
        <w:t>del presente Anexo Técnico.</w:t>
      </w:r>
    </w:p>
    <w:p w14:paraId="048D0DCD" w14:textId="77777777" w:rsidR="00701A2E" w:rsidRPr="00701A2E" w:rsidRDefault="00701A2E" w:rsidP="00701A2E">
      <w:pPr>
        <w:kinsoku w:val="0"/>
        <w:overflowPunct w:val="0"/>
        <w:spacing w:line="243" w:lineRule="auto"/>
        <w:ind w:right="75"/>
        <w:jc w:val="both"/>
        <w:rPr>
          <w:rFonts w:ascii="Arial" w:eastAsia="Arial" w:hAnsi="Arial" w:cs="Arial"/>
          <w:spacing w:val="-2"/>
          <w:lang w:eastAsia="en-US"/>
        </w:rPr>
      </w:pPr>
    </w:p>
    <w:p w14:paraId="32571451" w14:textId="77777777" w:rsidR="00701A2E" w:rsidRPr="00701A2E" w:rsidRDefault="00701A2E" w:rsidP="00701A2E">
      <w:pPr>
        <w:kinsoku w:val="0"/>
        <w:overflowPunct w:val="0"/>
        <w:spacing w:line="243" w:lineRule="auto"/>
        <w:ind w:right="75"/>
        <w:jc w:val="both"/>
        <w:rPr>
          <w:rFonts w:ascii="Arial" w:eastAsia="Arial" w:hAnsi="Arial" w:cs="Arial"/>
          <w:spacing w:val="-2"/>
          <w:lang w:eastAsia="en-US"/>
        </w:rPr>
      </w:pPr>
      <w:r w:rsidRPr="00701A2E">
        <w:rPr>
          <w:rFonts w:ascii="Arial" w:eastAsia="Arial" w:hAnsi="Arial" w:cs="Arial"/>
          <w:b/>
          <w:bCs/>
          <w:spacing w:val="-2"/>
          <w:lang w:eastAsia="en-US"/>
        </w:rPr>
        <w:t>Jardineros:</w:t>
      </w:r>
      <w:r w:rsidRPr="00701A2E">
        <w:rPr>
          <w:rFonts w:ascii="Arial" w:eastAsia="Arial" w:hAnsi="Arial" w:cs="Arial"/>
          <w:spacing w:val="-2"/>
          <w:lang w:eastAsia="en-US"/>
        </w:rPr>
        <w:t xml:space="preserve"> 5 (cinco) para el complejo Tlalpan, 1 (uno) para bodega Tláhuac, 2 (dos) se encargarán de los inmuebles Zafiro II, Acoxpa, Charco Azul, Insurgentes y Quantum. </w:t>
      </w:r>
    </w:p>
    <w:p w14:paraId="51B32CA9" w14:textId="77777777" w:rsidR="00701A2E" w:rsidRPr="00701A2E" w:rsidRDefault="00701A2E" w:rsidP="00701A2E">
      <w:pPr>
        <w:kinsoku w:val="0"/>
        <w:overflowPunct w:val="0"/>
        <w:spacing w:line="243" w:lineRule="auto"/>
        <w:ind w:right="75"/>
        <w:jc w:val="both"/>
        <w:rPr>
          <w:rFonts w:ascii="Arial" w:eastAsia="Arial" w:hAnsi="Arial" w:cs="Arial"/>
          <w:spacing w:val="-2"/>
          <w:lang w:eastAsia="en-US"/>
        </w:rPr>
      </w:pPr>
    </w:p>
    <w:p w14:paraId="61C522F0"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r w:rsidRPr="00701A2E">
        <w:rPr>
          <w:rFonts w:ascii="Arial" w:eastAsia="Arial" w:hAnsi="Arial" w:cs="Arial"/>
          <w:spacing w:val="-2"/>
          <w:lang w:eastAsia="en-US"/>
        </w:rPr>
        <w:t xml:space="preserve">El personal designado para el servicio, sin excepción, </w:t>
      </w:r>
      <w:r w:rsidRPr="00701A2E">
        <w:rPr>
          <w:rFonts w:ascii="Arial" w:eastAsia="Arial" w:hAnsi="Arial" w:cs="Arial"/>
          <w:lang w:eastAsia="en-US"/>
        </w:rPr>
        <w:t>se</w:t>
      </w:r>
      <w:r w:rsidRPr="00701A2E">
        <w:rPr>
          <w:rFonts w:ascii="Arial" w:eastAsia="Arial" w:hAnsi="Arial" w:cs="Arial"/>
          <w:spacing w:val="25"/>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epo</w:t>
      </w:r>
      <w:r w:rsidRPr="00701A2E">
        <w:rPr>
          <w:rFonts w:ascii="Arial" w:eastAsia="Arial" w:hAnsi="Arial" w:cs="Arial"/>
          <w:lang w:eastAsia="en-US"/>
        </w:rPr>
        <w:t>rt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5"/>
          <w:lang w:eastAsia="en-US"/>
        </w:rPr>
        <w:t>á</w:t>
      </w:r>
      <w:r w:rsidRPr="00701A2E">
        <w:rPr>
          <w:rFonts w:ascii="Arial" w:eastAsia="Arial" w:hAnsi="Arial" w:cs="Arial"/>
          <w:spacing w:val="29"/>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30"/>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lang w:eastAsia="en-US"/>
        </w:rPr>
        <w:t>S</w:t>
      </w:r>
      <w:r w:rsidRPr="00701A2E">
        <w:rPr>
          <w:rFonts w:ascii="Arial" w:eastAsia="Arial" w:hAnsi="Arial" w:cs="Arial"/>
          <w:spacing w:val="-2"/>
          <w:lang w:eastAsia="en-US"/>
        </w:rPr>
        <w:t>upe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6"/>
          <w:lang w:eastAsia="en-US"/>
        </w:rPr>
        <w:t xml:space="preserve"> del </w:t>
      </w:r>
      <w:r w:rsidRPr="00701A2E">
        <w:rPr>
          <w:rFonts w:ascii="Arial" w:eastAsia="Arial" w:hAnsi="Arial" w:cs="Arial"/>
          <w:b/>
          <w:bCs/>
          <w:spacing w:val="6"/>
          <w:lang w:eastAsia="en-US"/>
        </w:rPr>
        <w:t>“Instituto”</w:t>
      </w:r>
      <w:r w:rsidRPr="00701A2E">
        <w:rPr>
          <w:rFonts w:ascii="Arial" w:eastAsia="Arial" w:hAnsi="Arial" w:cs="Arial"/>
          <w:spacing w:val="6"/>
          <w:lang w:eastAsia="en-US"/>
        </w:rPr>
        <w:t xml:space="preserve"> </w:t>
      </w:r>
      <w:r w:rsidRPr="00701A2E">
        <w:rPr>
          <w:rFonts w:ascii="Arial" w:eastAsia="Arial" w:hAnsi="Arial" w:cs="Arial"/>
          <w:spacing w:val="-2"/>
          <w:lang w:eastAsia="en-US"/>
        </w:rPr>
        <w:t>en</w:t>
      </w:r>
      <w:r w:rsidRPr="00701A2E">
        <w:rPr>
          <w:rFonts w:ascii="Arial" w:eastAsia="Arial" w:hAnsi="Arial" w:cs="Arial"/>
          <w:spacing w:val="9"/>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1"/>
          <w:lang w:eastAsia="en-US"/>
        </w:rPr>
        <w:t>d</w:t>
      </w:r>
      <w:r w:rsidRPr="00701A2E">
        <w:rPr>
          <w:rFonts w:ascii="Arial" w:eastAsia="Arial" w:hAnsi="Arial" w:cs="Arial"/>
          <w:lang w:eastAsia="en-US"/>
        </w:rPr>
        <w:t>a</w:t>
      </w:r>
      <w:r w:rsidRPr="00701A2E">
        <w:rPr>
          <w:rFonts w:ascii="Arial" w:eastAsia="Arial" w:hAnsi="Arial" w:cs="Arial"/>
          <w:spacing w:val="21"/>
          <w:lang w:eastAsia="en-US"/>
        </w:rPr>
        <w:t xml:space="preserve"> </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w:t>
      </w:r>
      <w:r w:rsidRPr="00701A2E">
        <w:rPr>
          <w:rFonts w:ascii="Arial" w:eastAsia="Arial" w:hAnsi="Arial" w:cs="Arial"/>
          <w:spacing w:val="-6"/>
          <w:lang w:eastAsia="en-US"/>
        </w:rPr>
        <w:t>b</w:t>
      </w:r>
      <w:r w:rsidRPr="00701A2E">
        <w:rPr>
          <w:rFonts w:ascii="Arial" w:eastAsia="Arial" w:hAnsi="Arial" w:cs="Arial"/>
          <w:spacing w:val="1"/>
          <w:lang w:eastAsia="en-US"/>
        </w:rPr>
        <w:t>l</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lang w:eastAsia="en-US"/>
        </w:rPr>
        <w:t>a</w:t>
      </w:r>
      <w:r w:rsidRPr="00701A2E">
        <w:rPr>
          <w:rFonts w:ascii="Arial" w:eastAsia="Arial" w:hAnsi="Arial" w:cs="Arial"/>
          <w:spacing w:val="4"/>
          <w:lang w:eastAsia="en-US"/>
        </w:rPr>
        <w:t xml:space="preserve"> </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lang w:eastAsia="en-US"/>
        </w:rPr>
        <w:t>n</w:t>
      </w:r>
      <w:r w:rsidRPr="00701A2E">
        <w:rPr>
          <w:rFonts w:ascii="Arial" w:eastAsia="Arial" w:hAnsi="Arial" w:cs="Arial"/>
          <w:spacing w:val="8"/>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ono</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1"/>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as necesidades adicionales al Plan de Trabajo qu</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lang w:eastAsia="en-US"/>
        </w:rPr>
        <w:t>r</w:t>
      </w:r>
      <w:r w:rsidRPr="00701A2E">
        <w:rPr>
          <w:rFonts w:ascii="Arial" w:eastAsia="Arial" w:hAnsi="Arial" w:cs="Arial"/>
          <w:spacing w:val="1"/>
          <w:lang w:eastAsia="en-US"/>
        </w:rPr>
        <w:t>e</w:t>
      </w:r>
      <w:r w:rsidRPr="00701A2E">
        <w:rPr>
          <w:rFonts w:ascii="Arial" w:eastAsia="Arial" w:hAnsi="Arial" w:cs="Arial"/>
          <w:spacing w:val="-2"/>
          <w:lang w:eastAsia="en-US"/>
        </w:rPr>
        <w:t>a</w:t>
      </w:r>
      <w:r w:rsidRPr="00701A2E">
        <w:rPr>
          <w:rFonts w:ascii="Arial" w:eastAsia="Arial" w:hAnsi="Arial" w:cs="Arial"/>
          <w:spacing w:val="1"/>
          <w:lang w:eastAsia="en-US"/>
        </w:rPr>
        <w:t>li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9"/>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8"/>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7"/>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ueb</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6"/>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9"/>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spacing w:val="-2"/>
          <w:lang w:eastAsia="en-US"/>
        </w:rPr>
        <w:t>da</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10"/>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7"/>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 así como, llevar a cabo las peticiones referentes al servicio que se pueden solicitar por las áreas usuarias.</w:t>
      </w:r>
    </w:p>
    <w:p w14:paraId="62DA3F55"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p>
    <w:p w14:paraId="69BC7A2A"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r w:rsidRPr="00701A2E">
        <w:rPr>
          <w:rFonts w:ascii="Arial" w:eastAsia="Arial" w:hAnsi="Arial" w:cs="Arial"/>
          <w:lang w:eastAsia="en-US"/>
        </w:rPr>
        <w:t xml:space="preserve">El personal designado para la prestación del servicio tiene estrictamente prohibido abandonar los inmuebles que ocupan las instalaciones del </w:t>
      </w:r>
      <w:r w:rsidRPr="00701A2E">
        <w:rPr>
          <w:rFonts w:ascii="Arial" w:eastAsia="Arial" w:hAnsi="Arial" w:cs="Arial"/>
          <w:b/>
          <w:bCs/>
          <w:lang w:eastAsia="en-US"/>
        </w:rPr>
        <w:t>“Instituto”</w:t>
      </w:r>
      <w:r w:rsidRPr="00701A2E">
        <w:rPr>
          <w:rFonts w:ascii="Arial" w:eastAsia="Arial" w:hAnsi="Arial" w:cs="Arial"/>
          <w:lang w:eastAsia="en-US"/>
        </w:rPr>
        <w:t xml:space="preserve"> durante su jornada laboral sin previa justificación y autorización del personal encargado de la supervisión del servicio asignado en cada inmueble; </w:t>
      </w:r>
      <w:r w:rsidRPr="00701A2E">
        <w:rPr>
          <w:rFonts w:ascii="Arial" w:eastAsia="Arial" w:hAnsi="Arial" w:cs="Arial"/>
          <w:b/>
          <w:bCs/>
          <w:u w:val="single"/>
          <w:lang w:eastAsia="en-US"/>
        </w:rPr>
        <w:t>por lo que, la ausencia se considerará como inasistencia y se hará acreedor a la deductiva correspondiente</w:t>
      </w:r>
      <w:r w:rsidRPr="00701A2E">
        <w:rPr>
          <w:rFonts w:ascii="Arial" w:eastAsia="Arial" w:hAnsi="Arial" w:cs="Arial"/>
          <w:b/>
          <w:bCs/>
          <w:spacing w:val="-2"/>
          <w:u w:val="single"/>
          <w:lang w:eastAsia="en-US"/>
        </w:rPr>
        <w:t>, señalada en el numeral 6. Deductivas, de las Condiciones Contractuales</w:t>
      </w:r>
      <w:r w:rsidRPr="00701A2E">
        <w:rPr>
          <w:rFonts w:ascii="Arial" w:eastAsia="Arial" w:hAnsi="Arial" w:cs="Arial"/>
          <w:b/>
          <w:bCs/>
          <w:u w:val="single"/>
          <w:lang w:eastAsia="en-US"/>
        </w:rPr>
        <w:t>.</w:t>
      </w:r>
    </w:p>
    <w:p w14:paraId="7EA798BC" w14:textId="77777777" w:rsidR="00701A2E" w:rsidRPr="00701A2E" w:rsidRDefault="00701A2E" w:rsidP="00701A2E">
      <w:pPr>
        <w:kinsoku w:val="0"/>
        <w:overflowPunct w:val="0"/>
        <w:spacing w:line="200" w:lineRule="exact"/>
        <w:ind w:right="75"/>
        <w:jc w:val="both"/>
        <w:rPr>
          <w:rFonts w:ascii="Arial" w:eastAsia="Arial" w:hAnsi="Arial" w:cs="Arial"/>
          <w:lang w:eastAsia="en-US"/>
        </w:rPr>
      </w:pPr>
    </w:p>
    <w:p w14:paraId="7E9B71AF"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r w:rsidRPr="00701A2E">
        <w:rPr>
          <w:rFonts w:ascii="Arial" w:eastAsia="Arial" w:hAnsi="Arial" w:cs="Arial"/>
          <w:lang w:eastAsia="en-US"/>
        </w:rPr>
        <w:t xml:space="preserve">El </w:t>
      </w:r>
      <w:r w:rsidRPr="00701A2E">
        <w:rPr>
          <w:rFonts w:ascii="Arial" w:eastAsia="Arial" w:hAnsi="Arial" w:cs="Arial"/>
          <w:b/>
          <w:bCs/>
          <w:lang w:eastAsia="en-US"/>
        </w:rPr>
        <w:t>“Instituto”</w:t>
      </w:r>
      <w:r w:rsidRPr="00701A2E">
        <w:rPr>
          <w:rFonts w:ascii="Arial" w:eastAsia="Arial" w:hAnsi="Arial" w:cs="Arial"/>
          <w:lang w:eastAsia="en-US"/>
        </w:rPr>
        <w:t xml:space="preserve"> podrá requerir de personal extra para la realización de servicios de rehabilitación y/o acarreos de macetones en situaciones extraordinarias los 365 días del año las 24 horas del día, incluidos días festivos, los cuales serán solicitados con 2 días naturales de anticipación mediante oficio. El </w:t>
      </w:r>
      <w:r w:rsidRPr="00701A2E">
        <w:rPr>
          <w:rFonts w:ascii="Arial" w:eastAsia="Arial" w:hAnsi="Arial" w:cs="Arial"/>
          <w:b/>
          <w:bCs/>
          <w:lang w:eastAsia="en-US"/>
        </w:rPr>
        <w:t>“Licitante”</w:t>
      </w:r>
      <w:r w:rsidRPr="00701A2E">
        <w:rPr>
          <w:rFonts w:ascii="Arial" w:eastAsia="Arial" w:hAnsi="Arial" w:cs="Arial"/>
          <w:lang w:eastAsia="en-US"/>
        </w:rPr>
        <w:t xml:space="preserve"> deberá considerar en su propuesta técnica y económica el costo de estos servicios, comprometiéndose a proporcionar el número de personas que sean requeridas, independientemente del horario en que les sea solicitado.</w:t>
      </w:r>
    </w:p>
    <w:p w14:paraId="2C653D7D"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p>
    <w:p w14:paraId="42F4A214"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r w:rsidRPr="00701A2E">
        <w:rPr>
          <w:rFonts w:ascii="Arial" w:eastAsia="Arial" w:hAnsi="Arial" w:cs="Arial"/>
          <w:lang w:eastAsia="en-US"/>
        </w:rPr>
        <w:t xml:space="preserve">El personal designado para el servicio deberá registrar y firmar su asistencia anotando la hora de entrada y salida en las listas que se pondrán a su disposición en cada uno de los inmuebles indicados; el </w:t>
      </w:r>
      <w:r w:rsidRPr="00701A2E">
        <w:rPr>
          <w:rFonts w:ascii="Arial" w:eastAsia="Arial" w:hAnsi="Arial" w:cs="Arial"/>
          <w:b/>
          <w:bCs/>
          <w:lang w:eastAsia="en-US"/>
        </w:rPr>
        <w:t>Supervisor del Contrato</w:t>
      </w:r>
      <w:r w:rsidRPr="00701A2E">
        <w:rPr>
          <w:rFonts w:ascii="Arial" w:eastAsia="Arial" w:hAnsi="Arial" w:cs="Arial"/>
          <w:lang w:eastAsia="en-US"/>
        </w:rPr>
        <w:t xml:space="preserve"> se reserva el derecho de cotejar las listas de asistencia con el registro de ingreso a los inmuebles de Seguridad.</w:t>
      </w:r>
    </w:p>
    <w:p w14:paraId="3DFA9F8C"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p>
    <w:p w14:paraId="52C7A63C"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r w:rsidRPr="00701A2E">
        <w:rPr>
          <w:rFonts w:ascii="Arial" w:eastAsia="Arial" w:hAnsi="Arial" w:cs="Arial"/>
          <w:lang w:eastAsia="en-US"/>
        </w:rPr>
        <w:t>Los horarios de servicio para el Complejo Tlalpan y Bodega Tláhuac, serán de lunes</w:t>
      </w:r>
      <w:r w:rsidRPr="00701A2E">
        <w:rPr>
          <w:rFonts w:ascii="Arial" w:eastAsia="Arial" w:hAnsi="Arial" w:cs="Arial"/>
          <w:spacing w:val="22"/>
          <w:lang w:eastAsia="en-US"/>
        </w:rPr>
        <w:t xml:space="preserve"> </w:t>
      </w:r>
      <w:r w:rsidRPr="00701A2E">
        <w:rPr>
          <w:rFonts w:ascii="Arial" w:eastAsia="Arial" w:hAnsi="Arial" w:cs="Arial"/>
          <w:lang w:eastAsia="en-US"/>
        </w:rPr>
        <w:t>a</w:t>
      </w:r>
      <w:r w:rsidRPr="00701A2E">
        <w:rPr>
          <w:rFonts w:ascii="Arial" w:eastAsia="Arial" w:hAnsi="Arial" w:cs="Arial"/>
          <w:spacing w:val="26"/>
          <w:lang w:eastAsia="en-US"/>
        </w:rPr>
        <w:t xml:space="preserve"> </w:t>
      </w:r>
      <w:r w:rsidRPr="00701A2E">
        <w:rPr>
          <w:rFonts w:ascii="Arial" w:eastAsia="Arial" w:hAnsi="Arial" w:cs="Arial"/>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ne</w:t>
      </w:r>
      <w:r w:rsidRPr="00701A2E">
        <w:rPr>
          <w:rFonts w:ascii="Arial" w:eastAsia="Arial" w:hAnsi="Arial" w:cs="Arial"/>
          <w:lang w:eastAsia="en-US"/>
        </w:rPr>
        <w:t>s</w:t>
      </w:r>
      <w:r w:rsidRPr="00701A2E">
        <w:rPr>
          <w:rFonts w:ascii="Arial" w:eastAsia="Arial" w:hAnsi="Arial" w:cs="Arial"/>
          <w:spacing w:val="2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6"/>
          <w:lang w:eastAsia="en-US"/>
        </w:rPr>
        <w:t xml:space="preserve"> 0</w:t>
      </w:r>
      <w:r w:rsidRPr="00701A2E">
        <w:rPr>
          <w:rFonts w:ascii="Arial" w:eastAsia="Arial" w:hAnsi="Arial" w:cs="Arial"/>
          <w:spacing w:val="-2"/>
          <w:lang w:eastAsia="en-US"/>
        </w:rPr>
        <w:t>7</w:t>
      </w:r>
      <w:r w:rsidRPr="00701A2E">
        <w:rPr>
          <w:rFonts w:ascii="Arial" w:eastAsia="Arial" w:hAnsi="Arial" w:cs="Arial"/>
          <w:lang w:eastAsia="en-US"/>
        </w:rPr>
        <w:t>:</w:t>
      </w:r>
      <w:r w:rsidRPr="00701A2E">
        <w:rPr>
          <w:rFonts w:ascii="Arial" w:eastAsia="Arial" w:hAnsi="Arial" w:cs="Arial"/>
          <w:spacing w:val="-2"/>
          <w:lang w:eastAsia="en-US"/>
        </w:rPr>
        <w:t>0</w:t>
      </w:r>
      <w:r w:rsidRPr="00701A2E">
        <w:rPr>
          <w:rFonts w:ascii="Arial" w:eastAsia="Arial" w:hAnsi="Arial" w:cs="Arial"/>
          <w:lang w:eastAsia="en-US"/>
        </w:rPr>
        <w:t>0</w:t>
      </w:r>
      <w:r w:rsidRPr="00701A2E">
        <w:rPr>
          <w:rFonts w:ascii="Arial" w:eastAsia="Arial" w:hAnsi="Arial" w:cs="Arial"/>
          <w:spacing w:val="25"/>
          <w:lang w:eastAsia="en-US"/>
        </w:rPr>
        <w:t xml:space="preserve"> </w:t>
      </w:r>
      <w:r w:rsidRPr="00701A2E">
        <w:rPr>
          <w:rFonts w:ascii="Arial" w:eastAsia="Arial" w:hAnsi="Arial" w:cs="Arial"/>
          <w:lang w:eastAsia="en-US"/>
        </w:rPr>
        <w:t>a</w:t>
      </w:r>
      <w:r w:rsidRPr="00701A2E">
        <w:rPr>
          <w:rFonts w:ascii="Arial" w:eastAsia="Arial" w:hAnsi="Arial" w:cs="Arial"/>
          <w:spacing w:val="21"/>
          <w:lang w:eastAsia="en-US"/>
        </w:rPr>
        <w:t xml:space="preserve"> </w:t>
      </w:r>
      <w:r w:rsidRPr="00701A2E">
        <w:rPr>
          <w:rFonts w:ascii="Arial" w:eastAsia="Arial" w:hAnsi="Arial" w:cs="Arial"/>
          <w:spacing w:val="-2"/>
          <w:lang w:eastAsia="en-US"/>
        </w:rPr>
        <w:t>16</w:t>
      </w:r>
      <w:r w:rsidRPr="00701A2E">
        <w:rPr>
          <w:rFonts w:ascii="Arial" w:eastAsia="Arial" w:hAnsi="Arial" w:cs="Arial"/>
          <w:lang w:eastAsia="en-US"/>
        </w:rPr>
        <w:t>:</w:t>
      </w:r>
      <w:r w:rsidRPr="00701A2E">
        <w:rPr>
          <w:rFonts w:ascii="Arial" w:eastAsia="Arial" w:hAnsi="Arial" w:cs="Arial"/>
          <w:spacing w:val="-2"/>
          <w:lang w:eastAsia="en-US"/>
        </w:rPr>
        <w:t>0</w:t>
      </w:r>
      <w:r w:rsidRPr="00701A2E">
        <w:rPr>
          <w:rFonts w:ascii="Arial" w:eastAsia="Arial" w:hAnsi="Arial" w:cs="Arial"/>
          <w:lang w:eastAsia="en-US"/>
        </w:rPr>
        <w:t>0</w:t>
      </w:r>
      <w:r w:rsidRPr="00701A2E">
        <w:rPr>
          <w:rFonts w:ascii="Arial" w:eastAsia="Arial" w:hAnsi="Arial" w:cs="Arial"/>
          <w:spacing w:val="26"/>
          <w:lang w:eastAsia="en-US"/>
        </w:rPr>
        <w:t xml:space="preserve"> </w:t>
      </w:r>
      <w:r w:rsidRPr="00701A2E">
        <w:rPr>
          <w:rFonts w:ascii="Arial" w:eastAsia="Arial" w:hAnsi="Arial" w:cs="Arial"/>
          <w:spacing w:val="-2"/>
          <w:lang w:eastAsia="en-US"/>
        </w:rPr>
        <w:t>ho</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22"/>
          <w:lang w:eastAsia="en-US"/>
        </w:rPr>
        <w:t xml:space="preserve"> </w:t>
      </w:r>
      <w:r w:rsidRPr="00701A2E">
        <w:rPr>
          <w:rFonts w:ascii="Arial" w:eastAsia="Arial" w:hAnsi="Arial" w:cs="Arial"/>
          <w:lang w:eastAsia="en-US"/>
        </w:rPr>
        <w:t>y</w:t>
      </w:r>
      <w:r w:rsidRPr="00701A2E">
        <w:rPr>
          <w:rFonts w:ascii="Arial" w:eastAsia="Arial" w:hAnsi="Arial" w:cs="Arial"/>
          <w:spacing w:val="27"/>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ábado</w:t>
      </w:r>
      <w:r w:rsidRPr="00701A2E">
        <w:rPr>
          <w:rFonts w:ascii="Arial" w:eastAsia="Arial" w:hAnsi="Arial" w:cs="Arial"/>
          <w:lang w:eastAsia="en-US"/>
        </w:rPr>
        <w:t>s</w:t>
      </w:r>
      <w:r w:rsidRPr="00701A2E">
        <w:rPr>
          <w:rFonts w:ascii="Arial" w:eastAsia="Arial" w:hAnsi="Arial" w:cs="Arial"/>
          <w:spacing w:val="2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6"/>
          <w:lang w:eastAsia="en-US"/>
        </w:rPr>
        <w:t xml:space="preserve"> 0</w:t>
      </w:r>
      <w:r w:rsidRPr="00701A2E">
        <w:rPr>
          <w:rFonts w:ascii="Arial" w:eastAsia="Arial" w:hAnsi="Arial" w:cs="Arial"/>
          <w:spacing w:val="-2"/>
          <w:lang w:eastAsia="en-US"/>
        </w:rPr>
        <w:t>7</w:t>
      </w:r>
      <w:r w:rsidRPr="00701A2E">
        <w:rPr>
          <w:rFonts w:ascii="Arial" w:eastAsia="Arial" w:hAnsi="Arial" w:cs="Arial"/>
          <w:lang w:eastAsia="en-US"/>
        </w:rPr>
        <w:t>:</w:t>
      </w:r>
      <w:r w:rsidRPr="00701A2E">
        <w:rPr>
          <w:rFonts w:ascii="Arial" w:eastAsia="Arial" w:hAnsi="Arial" w:cs="Arial"/>
          <w:spacing w:val="-2"/>
          <w:lang w:eastAsia="en-US"/>
        </w:rPr>
        <w:t>0</w:t>
      </w:r>
      <w:r w:rsidRPr="00701A2E">
        <w:rPr>
          <w:rFonts w:ascii="Arial" w:eastAsia="Arial" w:hAnsi="Arial" w:cs="Arial"/>
          <w:lang w:eastAsia="en-US"/>
        </w:rPr>
        <w:t>0</w:t>
      </w:r>
      <w:r w:rsidRPr="00701A2E">
        <w:rPr>
          <w:rFonts w:ascii="Arial" w:eastAsia="Arial" w:hAnsi="Arial" w:cs="Arial"/>
          <w:spacing w:val="25"/>
          <w:lang w:eastAsia="en-US"/>
        </w:rPr>
        <w:t xml:space="preserve"> </w:t>
      </w:r>
      <w:r w:rsidRPr="00701A2E">
        <w:rPr>
          <w:rFonts w:ascii="Arial" w:eastAsia="Arial" w:hAnsi="Arial" w:cs="Arial"/>
          <w:lang w:eastAsia="en-US"/>
        </w:rPr>
        <w:t>a</w:t>
      </w:r>
      <w:r w:rsidRPr="00701A2E">
        <w:rPr>
          <w:rFonts w:ascii="Arial" w:eastAsia="Arial" w:hAnsi="Arial" w:cs="Arial"/>
          <w:w w:val="102"/>
          <w:lang w:eastAsia="en-US"/>
        </w:rPr>
        <w:t xml:space="preserve"> </w:t>
      </w:r>
      <w:r w:rsidRPr="00701A2E">
        <w:rPr>
          <w:rFonts w:ascii="Arial" w:eastAsia="Arial" w:hAnsi="Arial" w:cs="Arial"/>
          <w:spacing w:val="-2"/>
          <w:lang w:eastAsia="en-US"/>
        </w:rPr>
        <w:t>13</w:t>
      </w:r>
      <w:r w:rsidRPr="00701A2E">
        <w:rPr>
          <w:rFonts w:ascii="Arial" w:eastAsia="Arial" w:hAnsi="Arial" w:cs="Arial"/>
          <w:lang w:eastAsia="en-US"/>
        </w:rPr>
        <w:t>:</w:t>
      </w:r>
      <w:r w:rsidRPr="00701A2E">
        <w:rPr>
          <w:rFonts w:ascii="Arial" w:eastAsia="Arial" w:hAnsi="Arial" w:cs="Arial"/>
          <w:spacing w:val="-2"/>
          <w:lang w:eastAsia="en-US"/>
        </w:rPr>
        <w:t>0</w:t>
      </w:r>
      <w:r w:rsidRPr="00701A2E">
        <w:rPr>
          <w:rFonts w:ascii="Arial" w:eastAsia="Arial" w:hAnsi="Arial" w:cs="Arial"/>
          <w:lang w:eastAsia="en-US"/>
        </w:rPr>
        <w:t>0</w:t>
      </w:r>
      <w:r w:rsidRPr="00701A2E">
        <w:rPr>
          <w:rFonts w:ascii="Arial" w:eastAsia="Arial" w:hAnsi="Arial" w:cs="Arial"/>
          <w:spacing w:val="17"/>
          <w:lang w:eastAsia="en-US"/>
        </w:rPr>
        <w:t xml:space="preserve"> </w:t>
      </w:r>
      <w:r w:rsidRPr="00701A2E">
        <w:rPr>
          <w:rFonts w:ascii="Arial" w:eastAsia="Arial" w:hAnsi="Arial" w:cs="Arial"/>
          <w:spacing w:val="-2"/>
          <w:lang w:eastAsia="en-US"/>
        </w:rPr>
        <w:t>ho</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s, para el caso de Zafiro II, Charco Azul, Insurgentes y Quantum el horario será de lunes a viernes de 09:00 a 18:00 horas</w:t>
      </w:r>
      <w:r w:rsidRPr="00701A2E">
        <w:rPr>
          <w:rFonts w:ascii="Arial" w:eastAsia="Arial" w:hAnsi="Arial" w:cs="Arial"/>
          <w:spacing w:val="14"/>
          <w:lang w:eastAsia="en-US"/>
        </w:rPr>
        <w:t xml:space="preserve"> </w:t>
      </w:r>
      <w:r w:rsidRPr="00701A2E">
        <w:rPr>
          <w:rFonts w:ascii="Arial" w:eastAsia="Arial" w:hAnsi="Arial" w:cs="Arial"/>
          <w:lang w:eastAsia="en-US"/>
        </w:rPr>
        <w:t>c</w:t>
      </w:r>
      <w:r w:rsidRPr="00701A2E">
        <w:rPr>
          <w:rFonts w:ascii="Arial" w:eastAsia="Arial" w:hAnsi="Arial" w:cs="Arial"/>
          <w:spacing w:val="1"/>
          <w:lang w:eastAsia="en-US"/>
        </w:rPr>
        <w:t>o</w:t>
      </w:r>
      <w:r w:rsidRPr="00701A2E">
        <w:rPr>
          <w:rFonts w:ascii="Arial" w:eastAsia="Arial" w:hAnsi="Arial" w:cs="Arial"/>
          <w:lang w:eastAsia="en-US"/>
        </w:rPr>
        <w:t>n</w:t>
      </w:r>
      <w:r w:rsidRPr="00701A2E">
        <w:rPr>
          <w:rFonts w:ascii="Arial" w:eastAsia="Arial" w:hAnsi="Arial" w:cs="Arial"/>
          <w:spacing w:val="18"/>
          <w:lang w:eastAsia="en-US"/>
        </w:rPr>
        <w:t xml:space="preserve"> </w:t>
      </w:r>
      <w:r w:rsidRPr="00701A2E">
        <w:rPr>
          <w:rFonts w:ascii="Arial" w:eastAsia="Arial" w:hAnsi="Arial" w:cs="Arial"/>
          <w:spacing w:val="-2"/>
          <w:lang w:eastAsia="en-US"/>
        </w:rPr>
        <w:t>un</w:t>
      </w:r>
      <w:r w:rsidRPr="00701A2E">
        <w:rPr>
          <w:rFonts w:ascii="Arial" w:eastAsia="Arial" w:hAnsi="Arial" w:cs="Arial"/>
          <w:lang w:eastAsia="en-US"/>
        </w:rPr>
        <w:t>a</w:t>
      </w:r>
      <w:r w:rsidRPr="00701A2E">
        <w:rPr>
          <w:rFonts w:ascii="Arial" w:eastAsia="Arial" w:hAnsi="Arial" w:cs="Arial"/>
          <w:spacing w:val="18"/>
          <w:lang w:eastAsia="en-US"/>
        </w:rPr>
        <w:t xml:space="preserve"> </w:t>
      </w:r>
      <w:r w:rsidRPr="00701A2E">
        <w:rPr>
          <w:rFonts w:ascii="Arial" w:eastAsia="Arial" w:hAnsi="Arial" w:cs="Arial"/>
          <w:spacing w:val="-2"/>
          <w:lang w:eastAsia="en-US"/>
        </w:rPr>
        <w:t>ho</w:t>
      </w:r>
      <w:r w:rsidRPr="00701A2E">
        <w:rPr>
          <w:rFonts w:ascii="Arial" w:eastAsia="Arial" w:hAnsi="Arial" w:cs="Arial"/>
          <w:spacing w:val="3"/>
          <w:lang w:eastAsia="en-US"/>
        </w:rPr>
        <w:t>r</w:t>
      </w:r>
      <w:r w:rsidRPr="00701A2E">
        <w:rPr>
          <w:rFonts w:ascii="Arial" w:eastAsia="Arial" w:hAnsi="Arial" w:cs="Arial"/>
          <w:lang w:eastAsia="en-US"/>
        </w:rPr>
        <w:t>a</w:t>
      </w:r>
      <w:r w:rsidRPr="00701A2E">
        <w:rPr>
          <w:rFonts w:ascii="Arial" w:eastAsia="Arial" w:hAnsi="Arial" w:cs="Arial"/>
          <w:spacing w:val="17"/>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8"/>
          <w:lang w:eastAsia="en-US"/>
        </w:rPr>
        <w:t xml:space="preserve"> </w:t>
      </w:r>
      <w:r w:rsidRPr="00701A2E">
        <w:rPr>
          <w:rFonts w:ascii="Arial" w:eastAsia="Arial" w:hAnsi="Arial" w:cs="Arial"/>
          <w:spacing w:val="-2"/>
          <w:lang w:eastAsia="en-US"/>
        </w:rPr>
        <w:t>a</w:t>
      </w:r>
      <w:r w:rsidRPr="00701A2E">
        <w:rPr>
          <w:rFonts w:ascii="Arial" w:eastAsia="Arial" w:hAnsi="Arial" w:cs="Arial"/>
          <w:spacing w:val="1"/>
          <w:lang w:eastAsia="en-US"/>
        </w:rPr>
        <w:t>l</w:t>
      </w:r>
      <w:r w:rsidRPr="00701A2E">
        <w:rPr>
          <w:rFonts w:ascii="Arial" w:eastAsia="Arial" w:hAnsi="Arial" w:cs="Arial"/>
          <w:spacing w:val="-2"/>
          <w:lang w:eastAsia="en-US"/>
        </w:rPr>
        <w:t>i</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8"/>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o</w:t>
      </w:r>
      <w:r w:rsidRPr="00701A2E">
        <w:rPr>
          <w:rFonts w:ascii="Arial" w:eastAsia="Arial" w:hAnsi="Arial" w:cs="Arial"/>
          <w:spacing w:val="17"/>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8"/>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0"/>
          <w:lang w:eastAsia="en-US"/>
        </w:rPr>
        <w:t xml:space="preserve"> </w:t>
      </w:r>
      <w:r w:rsidRPr="00701A2E">
        <w:rPr>
          <w:rFonts w:ascii="Arial" w:eastAsia="Arial" w:hAnsi="Arial" w:cs="Arial"/>
          <w:spacing w:val="1"/>
          <w:lang w:eastAsia="en-US"/>
        </w:rPr>
        <w:t>n</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8"/>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w w:val="102"/>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w:t>
      </w:r>
      <w:r w:rsidRPr="00701A2E">
        <w:rPr>
          <w:rFonts w:ascii="Arial" w:eastAsia="Arial" w:hAnsi="Arial" w:cs="Arial"/>
          <w:spacing w:val="1"/>
          <w:lang w:eastAsia="en-US"/>
        </w:rPr>
        <w:t>li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rá</w:t>
      </w:r>
      <w:r w:rsidRPr="00701A2E">
        <w:rPr>
          <w:rFonts w:ascii="Arial" w:eastAsia="Arial" w:hAnsi="Arial" w:cs="Arial"/>
          <w:spacing w:val="6"/>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6"/>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t</w:t>
      </w:r>
      <w:r w:rsidRPr="00701A2E">
        <w:rPr>
          <w:rFonts w:ascii="Arial" w:eastAsia="Arial" w:hAnsi="Arial" w:cs="Arial"/>
          <w:spacing w:val="-2"/>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6"/>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6"/>
          <w:lang w:eastAsia="en-US"/>
        </w:rPr>
        <w:t xml:space="preserve"> </w:t>
      </w:r>
      <w:r w:rsidRPr="00701A2E">
        <w:rPr>
          <w:rFonts w:ascii="Arial" w:eastAsia="Arial" w:hAnsi="Arial" w:cs="Arial"/>
          <w:spacing w:val="-6"/>
          <w:lang w:eastAsia="en-US"/>
        </w:rPr>
        <w:t>e</w:t>
      </w:r>
      <w:r w:rsidRPr="00701A2E">
        <w:rPr>
          <w:rFonts w:ascii="Arial" w:eastAsia="Arial" w:hAnsi="Arial" w:cs="Arial"/>
          <w:spacing w:val="3"/>
          <w:lang w:eastAsia="en-US"/>
        </w:rPr>
        <w:t>x</w:t>
      </w:r>
      <w:r w:rsidRPr="00701A2E">
        <w:rPr>
          <w:rFonts w:ascii="Arial" w:eastAsia="Arial" w:hAnsi="Arial" w:cs="Arial"/>
          <w:lang w:eastAsia="en-US"/>
        </w:rPr>
        <w:t>t</w:t>
      </w:r>
      <w:r w:rsidRPr="00701A2E">
        <w:rPr>
          <w:rFonts w:ascii="Arial" w:eastAsia="Arial" w:hAnsi="Arial" w:cs="Arial"/>
          <w:spacing w:val="-2"/>
          <w:lang w:eastAsia="en-US"/>
        </w:rPr>
        <w:t>en</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1"/>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8"/>
          <w:lang w:eastAsia="en-US"/>
        </w:rPr>
        <w:t xml:space="preserve"> </w:t>
      </w:r>
      <w:r w:rsidRPr="00701A2E">
        <w:rPr>
          <w:rFonts w:ascii="Arial" w:eastAsia="Arial" w:hAnsi="Arial" w:cs="Arial"/>
          <w:spacing w:val="-2"/>
          <w:lang w:eastAsia="en-US"/>
        </w:rPr>
        <w:t>ho</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1"/>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7"/>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 xml:space="preserve">o, ambos horarios contarán con una tolerancia de 15 (quince) minutos para la entrada e inicio del servicio. Por lo que registrar su asistencia </w:t>
      </w:r>
      <w:r w:rsidRPr="00701A2E">
        <w:rPr>
          <w:rFonts w:ascii="Arial" w:eastAsia="Arial" w:hAnsi="Arial" w:cs="Arial"/>
          <w:spacing w:val="-2"/>
          <w:lang w:eastAsia="en-US"/>
        </w:rPr>
        <w:lastRenderedPageBreak/>
        <w:t xml:space="preserve">a partir del minuto 16 y/o no cumplir con el horario establecido, </w:t>
      </w:r>
      <w:r w:rsidRPr="00701A2E">
        <w:rPr>
          <w:rFonts w:ascii="Arial" w:eastAsia="Arial" w:hAnsi="Arial" w:cs="Arial"/>
          <w:b/>
          <w:bCs/>
          <w:spacing w:val="-2"/>
          <w:u w:val="single"/>
          <w:lang w:eastAsia="en-US"/>
        </w:rPr>
        <w:t>se aplicará la deductiva correspondiente, señalada en el numeral 9. Deducciones de la Convocatoria.</w:t>
      </w:r>
    </w:p>
    <w:p w14:paraId="5041269C"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p>
    <w:p w14:paraId="6E730E34"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r w:rsidRPr="00701A2E">
        <w:rPr>
          <w:rFonts w:ascii="Arial" w:eastAsia="Arial" w:hAnsi="Arial" w:cs="Arial"/>
          <w:lang w:eastAsia="en-US"/>
        </w:rPr>
        <w:t>En este sentido, en caso de que uno o más elementos no se presenten a laborar, se le notificara al “</w:t>
      </w:r>
      <w:r w:rsidRPr="00701A2E">
        <w:rPr>
          <w:rFonts w:ascii="Arial" w:eastAsia="Arial" w:hAnsi="Arial" w:cs="Arial"/>
          <w:b/>
          <w:bCs/>
          <w:lang w:eastAsia="en-US"/>
        </w:rPr>
        <w:t>Proveedor</w:t>
      </w:r>
      <w:r w:rsidRPr="00701A2E">
        <w:rPr>
          <w:rFonts w:ascii="Arial" w:eastAsia="Arial" w:hAnsi="Arial" w:cs="Arial"/>
          <w:lang w:eastAsia="en-US"/>
        </w:rPr>
        <w:t xml:space="preserve">” a fin de mes mediante un oficio y se hará acreedor a las deductivas correspondientes, tomando en cuenta, que, al no contar con la plantilla completa y solicitada en el presente numeral, afecta directamente en el cumplimiento de las actividades establecidas en la </w:t>
      </w:r>
      <w:r w:rsidRPr="00701A2E">
        <w:rPr>
          <w:rFonts w:ascii="Arial" w:eastAsia="Arial" w:hAnsi="Arial" w:cs="Arial"/>
          <w:b/>
          <w:bCs/>
          <w:spacing w:val="-2"/>
          <w:lang w:eastAsia="en-US"/>
        </w:rPr>
        <w:t>Tabla 4. Descripción de las actividades del Servicio</w:t>
      </w:r>
      <w:r w:rsidRPr="00701A2E">
        <w:rPr>
          <w:rFonts w:ascii="Arial" w:eastAsia="Arial" w:hAnsi="Arial" w:cs="Arial"/>
          <w:lang w:eastAsia="en-US"/>
        </w:rPr>
        <w:t xml:space="preserve"> del numeral </w:t>
      </w:r>
      <w:r w:rsidRPr="00701A2E">
        <w:rPr>
          <w:rFonts w:ascii="Arial" w:eastAsia="Arial" w:hAnsi="Arial" w:cs="Arial"/>
          <w:b/>
          <w:bCs/>
          <w:lang w:eastAsia="en-US"/>
        </w:rPr>
        <w:t xml:space="preserve">3. </w:t>
      </w:r>
      <w:r w:rsidRPr="00701A2E">
        <w:rPr>
          <w:rFonts w:ascii="Arial" w:eastAsia="Arial" w:hAnsi="Arial" w:cs="Arial"/>
          <w:b/>
          <w:lang w:eastAsia="en-US"/>
        </w:rPr>
        <w:t xml:space="preserve">Descripción de las actividades a realizar en el servicio </w:t>
      </w:r>
      <w:r w:rsidRPr="00701A2E">
        <w:rPr>
          <w:rFonts w:ascii="Arial" w:eastAsia="Arial" w:hAnsi="Arial" w:cs="Arial"/>
          <w:bCs/>
          <w:lang w:eastAsia="en-US"/>
        </w:rPr>
        <w:t>del presente Anexo Técnico</w:t>
      </w:r>
      <w:r w:rsidRPr="00701A2E">
        <w:rPr>
          <w:rFonts w:ascii="Arial" w:eastAsia="Arial" w:hAnsi="Arial" w:cs="Arial"/>
          <w:lang w:eastAsia="en-US"/>
        </w:rPr>
        <w:t>.</w:t>
      </w:r>
    </w:p>
    <w:p w14:paraId="4EF4D16F"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p>
    <w:p w14:paraId="21136292" w14:textId="77777777" w:rsidR="00701A2E" w:rsidRDefault="00701A2E" w:rsidP="00701A2E">
      <w:pPr>
        <w:kinsoku w:val="0"/>
        <w:overflowPunct w:val="0"/>
        <w:spacing w:line="243" w:lineRule="auto"/>
        <w:ind w:right="75"/>
        <w:jc w:val="both"/>
        <w:rPr>
          <w:rFonts w:ascii="Arial" w:eastAsia="Arial" w:hAnsi="Arial" w:cs="Arial"/>
          <w:b/>
          <w:bCs/>
          <w:spacing w:val="-2"/>
          <w:u w:val="single"/>
          <w:lang w:eastAsia="en-US"/>
        </w:rPr>
      </w:pPr>
      <w:r w:rsidRPr="00701A2E">
        <w:rPr>
          <w:rFonts w:ascii="Arial" w:eastAsia="Arial" w:hAnsi="Arial" w:cs="Arial"/>
          <w:lang w:eastAsia="en-US"/>
        </w:rPr>
        <w:t xml:space="preserve">En caso de que el personal designado para el servicio sea reincidente en el no cumplimiento de los horarios actividades y los lineamientos de conducta y medidas de seguridad establecidas en el presente Anexo Técnico, el </w:t>
      </w:r>
      <w:r w:rsidRPr="00701A2E">
        <w:rPr>
          <w:rFonts w:ascii="Arial" w:eastAsia="Arial" w:hAnsi="Arial" w:cs="Arial"/>
          <w:b/>
          <w:bCs/>
          <w:lang w:eastAsia="en-US"/>
        </w:rPr>
        <w:t>“Instituto”</w:t>
      </w:r>
      <w:r w:rsidRPr="00701A2E">
        <w:rPr>
          <w:rFonts w:ascii="Arial" w:eastAsia="Arial" w:hAnsi="Arial" w:cs="Arial"/>
          <w:lang w:eastAsia="en-US"/>
        </w:rPr>
        <w:t xml:space="preserve"> se reserva el derecho de solicitar los cambios que sean necesarios, hasta que el servicio se realice en tiempo y forma, por lo que, el </w:t>
      </w:r>
      <w:r w:rsidRPr="00701A2E">
        <w:rPr>
          <w:rFonts w:ascii="Arial" w:eastAsia="Arial" w:hAnsi="Arial" w:cs="Arial"/>
          <w:b/>
          <w:bCs/>
          <w:lang w:eastAsia="en-US"/>
        </w:rPr>
        <w:t>“Proveedor”</w:t>
      </w:r>
      <w:r w:rsidRPr="00701A2E">
        <w:rPr>
          <w:rFonts w:ascii="Arial" w:eastAsia="Arial" w:hAnsi="Arial" w:cs="Arial"/>
          <w:lang w:eastAsia="en-US"/>
        </w:rPr>
        <w:t xml:space="preserve"> deberá contar con personal suplente capacitado y listo para cubrir el cambio en un plazo no mayor a </w:t>
      </w:r>
      <w:r w:rsidRPr="00701A2E">
        <w:rPr>
          <w:rFonts w:ascii="Arial" w:eastAsia="Arial" w:hAnsi="Arial" w:cs="Arial"/>
          <w:b/>
          <w:bCs/>
          <w:lang w:eastAsia="en-US"/>
        </w:rPr>
        <w:t>1 (uno)</w:t>
      </w:r>
      <w:r w:rsidRPr="00701A2E">
        <w:rPr>
          <w:rFonts w:ascii="Arial" w:eastAsia="Arial" w:hAnsi="Arial" w:cs="Arial"/>
          <w:lang w:eastAsia="en-US"/>
        </w:rPr>
        <w:t xml:space="preserve"> </w:t>
      </w:r>
      <w:r w:rsidRPr="00701A2E">
        <w:rPr>
          <w:rFonts w:ascii="Arial" w:eastAsia="Arial" w:hAnsi="Arial" w:cs="Arial"/>
          <w:b/>
          <w:bCs/>
          <w:lang w:eastAsia="en-US"/>
        </w:rPr>
        <w:t xml:space="preserve">día hábil, </w:t>
      </w:r>
      <w:r w:rsidRPr="00701A2E">
        <w:rPr>
          <w:rFonts w:ascii="Arial" w:eastAsia="Arial" w:hAnsi="Arial" w:cs="Arial"/>
          <w:lang w:eastAsia="en-US"/>
        </w:rPr>
        <w:t xml:space="preserve">posterior a la notificación mediante correo electrónico y de esta manera cuidar que la plantilla solicitada en el presente siempre esté completa, de no cumplir con lo anterior, cada día hábil de atraso en el cambio del personal, </w:t>
      </w:r>
      <w:r w:rsidRPr="00701A2E">
        <w:rPr>
          <w:rFonts w:ascii="Arial" w:eastAsia="Arial" w:hAnsi="Arial" w:cs="Arial"/>
          <w:b/>
          <w:bCs/>
          <w:u w:val="single"/>
          <w:lang w:eastAsia="en-US"/>
        </w:rPr>
        <w:t>se contará como inasistencia y se aplicará la pena convencional, señalada en el numeral 8. Penas Convencionales de la Convocatoria.</w:t>
      </w:r>
      <w:r w:rsidRPr="00701A2E">
        <w:rPr>
          <w:rFonts w:ascii="Arial" w:eastAsia="Arial" w:hAnsi="Arial" w:cs="Arial"/>
          <w:b/>
          <w:bCs/>
          <w:spacing w:val="-2"/>
          <w:u w:val="single"/>
          <w:lang w:eastAsia="en-US"/>
        </w:rPr>
        <w:t xml:space="preserve"> </w:t>
      </w:r>
    </w:p>
    <w:p w14:paraId="1578D7FD"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p>
    <w:p w14:paraId="7FB94D4F" w14:textId="77777777" w:rsidR="00701A2E" w:rsidRPr="00701A2E" w:rsidRDefault="00701A2E" w:rsidP="00701A2E">
      <w:pPr>
        <w:numPr>
          <w:ilvl w:val="0"/>
          <w:numId w:val="140"/>
        </w:numPr>
        <w:tabs>
          <w:tab w:val="left" w:pos="853"/>
        </w:tabs>
        <w:kinsoku w:val="0"/>
        <w:overflowPunct w:val="0"/>
        <w:adjustRightInd w:val="0"/>
        <w:ind w:right="75"/>
        <w:jc w:val="both"/>
        <w:rPr>
          <w:rFonts w:ascii="Arial" w:eastAsia="Arial Narrow" w:hAnsi="Arial" w:cs="Arial"/>
          <w:b/>
          <w:bCs/>
          <w:lang w:eastAsia="en-US"/>
        </w:rPr>
      </w:pPr>
      <w:r w:rsidRPr="00701A2E">
        <w:rPr>
          <w:rFonts w:ascii="Arial" w:eastAsia="Arial Narrow" w:hAnsi="Arial" w:cs="Arial"/>
          <w:b/>
          <w:bCs/>
          <w:lang w:eastAsia="en-US"/>
        </w:rPr>
        <w:t>Consideraciones para tomar en cuenta por parte del personal del Proveedor durante la prestación del servicio.</w:t>
      </w:r>
    </w:p>
    <w:p w14:paraId="02D7BA7A" w14:textId="77777777" w:rsidR="00701A2E" w:rsidRPr="00701A2E" w:rsidRDefault="00701A2E" w:rsidP="00701A2E">
      <w:pPr>
        <w:tabs>
          <w:tab w:val="left" w:pos="853"/>
        </w:tabs>
        <w:kinsoku w:val="0"/>
        <w:overflowPunct w:val="0"/>
        <w:adjustRightInd w:val="0"/>
        <w:ind w:right="75"/>
        <w:jc w:val="both"/>
        <w:rPr>
          <w:rFonts w:ascii="Arial" w:eastAsia="Arial" w:hAnsi="Arial" w:cs="Arial"/>
          <w:b/>
          <w:bCs/>
          <w:lang w:eastAsia="en-US"/>
        </w:rPr>
      </w:pPr>
    </w:p>
    <w:p w14:paraId="291987A7" w14:textId="77777777" w:rsidR="00701A2E" w:rsidRPr="00701A2E" w:rsidRDefault="00701A2E" w:rsidP="00701A2E">
      <w:pPr>
        <w:tabs>
          <w:tab w:val="left" w:pos="853"/>
        </w:tabs>
        <w:kinsoku w:val="0"/>
        <w:overflowPunct w:val="0"/>
        <w:adjustRightInd w:val="0"/>
        <w:spacing w:line="243" w:lineRule="auto"/>
        <w:ind w:right="75"/>
        <w:jc w:val="both"/>
        <w:rPr>
          <w:rFonts w:ascii="Arial" w:eastAsia="Arial" w:hAnsi="Arial" w:cs="Arial"/>
          <w:lang w:eastAsia="en-US"/>
        </w:rPr>
      </w:pPr>
      <w:r w:rsidRPr="00701A2E">
        <w:rPr>
          <w:rFonts w:ascii="Arial" w:eastAsia="Arial" w:hAnsi="Arial" w:cs="Arial"/>
          <w:lang w:eastAsia="en-US"/>
        </w:rPr>
        <w:t>El</w:t>
      </w:r>
      <w:r w:rsidRPr="00701A2E">
        <w:rPr>
          <w:rFonts w:ascii="Arial" w:eastAsia="Arial" w:hAnsi="Arial" w:cs="Arial"/>
          <w:b/>
          <w:bCs/>
          <w:lang w:eastAsia="en-US"/>
        </w:rPr>
        <w:t xml:space="preserve"> “Proveedor”, </w:t>
      </w:r>
      <w:r w:rsidRPr="00701A2E">
        <w:rPr>
          <w:rFonts w:ascii="Arial" w:eastAsia="Arial" w:hAnsi="Arial" w:cs="Arial"/>
          <w:lang w:eastAsia="en-US"/>
        </w:rPr>
        <w:t xml:space="preserve">deberá presentar un escrito, en el que se compromete a que su personal respetará los lineamientos de conducta y las medidas de seguridad establecidas por el </w:t>
      </w:r>
      <w:r w:rsidRPr="00701A2E">
        <w:rPr>
          <w:rFonts w:ascii="Arial" w:eastAsia="Arial" w:hAnsi="Arial" w:cs="Arial"/>
          <w:b/>
          <w:bCs/>
          <w:lang w:eastAsia="en-US"/>
        </w:rPr>
        <w:t>“Instituto”</w:t>
      </w:r>
      <w:r w:rsidRPr="00701A2E">
        <w:rPr>
          <w:rFonts w:ascii="Arial" w:eastAsia="Arial" w:hAnsi="Arial" w:cs="Arial"/>
          <w:lang w:eastAsia="en-US"/>
        </w:rPr>
        <w:t>, mismas que se describen a continuación:</w:t>
      </w:r>
    </w:p>
    <w:p w14:paraId="5375E763" w14:textId="77777777" w:rsidR="00701A2E" w:rsidRPr="00701A2E" w:rsidRDefault="00701A2E" w:rsidP="00701A2E">
      <w:pPr>
        <w:tabs>
          <w:tab w:val="left" w:pos="853"/>
        </w:tabs>
        <w:kinsoku w:val="0"/>
        <w:overflowPunct w:val="0"/>
        <w:adjustRightInd w:val="0"/>
        <w:spacing w:line="243" w:lineRule="auto"/>
        <w:ind w:right="75"/>
        <w:jc w:val="both"/>
        <w:rPr>
          <w:rFonts w:ascii="Arial" w:eastAsia="Arial" w:hAnsi="Arial" w:cs="Arial"/>
          <w:lang w:eastAsia="en-US"/>
        </w:rPr>
      </w:pPr>
    </w:p>
    <w:p w14:paraId="6D3AAA03"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 xml:space="preserve">Abstenerse de realizar actividades ajenas a las correspondientes con el objeto del servicio dentro y fuera del </w:t>
      </w:r>
      <w:r w:rsidRPr="00701A2E">
        <w:rPr>
          <w:rFonts w:ascii="Arial" w:eastAsia="Arial" w:hAnsi="Arial" w:cs="Arial"/>
          <w:b/>
          <w:bCs/>
          <w:lang w:eastAsia="en-US"/>
        </w:rPr>
        <w:t>“Instituto”</w:t>
      </w:r>
      <w:r w:rsidRPr="00701A2E">
        <w:rPr>
          <w:rFonts w:ascii="Arial" w:eastAsia="Arial" w:hAnsi="Arial" w:cs="Arial"/>
          <w:lang w:eastAsia="en-US"/>
        </w:rPr>
        <w:t xml:space="preserve"> y en las calles aledañas.</w:t>
      </w:r>
    </w:p>
    <w:p w14:paraId="7E992840"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 xml:space="preserve">Abstenerse de realizar conductas indecorosas entre el propio personal del </w:t>
      </w:r>
      <w:r w:rsidRPr="00701A2E">
        <w:rPr>
          <w:rFonts w:ascii="Arial" w:eastAsia="Arial" w:hAnsi="Arial" w:cs="Arial"/>
          <w:b/>
          <w:bCs/>
          <w:lang w:eastAsia="en-US"/>
        </w:rPr>
        <w:t>“Proveedor”</w:t>
      </w:r>
      <w:r w:rsidRPr="00701A2E">
        <w:rPr>
          <w:rFonts w:ascii="Arial" w:eastAsia="Arial" w:hAnsi="Arial" w:cs="Arial"/>
          <w:lang w:eastAsia="en-US"/>
        </w:rPr>
        <w:t xml:space="preserve"> dentro de las instalaciones del </w:t>
      </w:r>
      <w:r w:rsidRPr="00701A2E">
        <w:rPr>
          <w:rFonts w:ascii="Arial" w:eastAsia="Arial" w:hAnsi="Arial" w:cs="Arial"/>
          <w:b/>
          <w:bCs/>
          <w:lang w:eastAsia="en-US"/>
        </w:rPr>
        <w:t>“Instituto”</w:t>
      </w:r>
      <w:r w:rsidRPr="00701A2E">
        <w:rPr>
          <w:rFonts w:ascii="Arial" w:eastAsia="Arial" w:hAnsi="Arial" w:cs="Arial"/>
          <w:lang w:eastAsia="en-US"/>
        </w:rPr>
        <w:t>.</w:t>
      </w:r>
    </w:p>
    <w:p w14:paraId="54AA267F"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 xml:space="preserve">En caso de portar gorra o visera, estas deberán contar con el logo del </w:t>
      </w:r>
      <w:r w:rsidRPr="00701A2E">
        <w:rPr>
          <w:rFonts w:ascii="Arial" w:eastAsia="Arial" w:hAnsi="Arial" w:cs="Arial"/>
          <w:b/>
          <w:bCs/>
          <w:lang w:eastAsia="en-US"/>
        </w:rPr>
        <w:t>“Proveedor”</w:t>
      </w:r>
      <w:r w:rsidRPr="00701A2E">
        <w:rPr>
          <w:rFonts w:ascii="Arial" w:eastAsia="Arial" w:hAnsi="Arial" w:cs="Arial"/>
          <w:lang w:eastAsia="en-US"/>
        </w:rPr>
        <w:t>.</w:t>
      </w:r>
    </w:p>
    <w:p w14:paraId="1E93AABC"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Portar el uniforme completo, que debe estar en buenas condiciones, no roto.</w:t>
      </w:r>
    </w:p>
    <w:p w14:paraId="2209A48C"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En caso de portar cualquier aparato de comunicación deberá registrarlo en el área de seguridad de cada edificio al ingresar y al retirarse de las instalaciones.</w:t>
      </w:r>
    </w:p>
    <w:p w14:paraId="66FA55D0"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Abstenerse de usar cualquier objeto que distraiga la atención de sus labores dentro de las instalaciones como son: radios portátiles, celulares y similares.</w:t>
      </w:r>
    </w:p>
    <w:p w14:paraId="2CBB0D4A"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 xml:space="preserve">Abstenerse de portar armas o cualquier objeto punzo cortante, ajenos a los requeridos para la prestación del servicio, que ponga en riesgo la vida del personal que labora en el </w:t>
      </w:r>
      <w:r w:rsidRPr="00701A2E">
        <w:rPr>
          <w:rFonts w:ascii="Arial" w:eastAsia="Arial" w:hAnsi="Arial" w:cs="Arial"/>
          <w:b/>
          <w:bCs/>
          <w:lang w:eastAsia="en-US"/>
        </w:rPr>
        <w:t>“Instituto”</w:t>
      </w:r>
      <w:r w:rsidRPr="00701A2E">
        <w:rPr>
          <w:rFonts w:ascii="Arial" w:eastAsia="Arial" w:hAnsi="Arial" w:cs="Arial"/>
          <w:lang w:eastAsia="en-US"/>
        </w:rPr>
        <w:t xml:space="preserve"> o de sus compañeros de trabajo.</w:t>
      </w:r>
    </w:p>
    <w:p w14:paraId="1EF9ABF9"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 xml:space="preserve">Abstenerse de ingresar a las instalaciones del </w:t>
      </w:r>
      <w:r w:rsidRPr="00701A2E">
        <w:rPr>
          <w:rFonts w:ascii="Arial" w:eastAsia="Arial" w:hAnsi="Arial" w:cs="Arial"/>
          <w:b/>
          <w:bCs/>
          <w:lang w:eastAsia="en-US"/>
        </w:rPr>
        <w:t>“Instituto”</w:t>
      </w:r>
      <w:r w:rsidRPr="00701A2E">
        <w:rPr>
          <w:rFonts w:ascii="Arial" w:eastAsia="Arial" w:hAnsi="Arial" w:cs="Arial"/>
          <w:lang w:eastAsia="en-US"/>
        </w:rPr>
        <w:t xml:space="preserve"> con bultos, maletas, bolsas u objetos voluminosos que no sean para la prestación del servicio y, de ser uso personal, registrarlas en el área de seguridad de cada edificio al ingresar y al retirarse de las instalaciones.</w:t>
      </w:r>
    </w:p>
    <w:p w14:paraId="6B472BFF"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Deberá utilizar los equipos de protección personal necesarios para el buen desempeño de sus actividades.</w:t>
      </w:r>
    </w:p>
    <w:p w14:paraId="246FCCDA"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 xml:space="preserve">En caso de cualquier tipo de siniestro deberá acatar las indicaciones del personal de protección civil y de seguridad del </w:t>
      </w:r>
      <w:r w:rsidRPr="00701A2E">
        <w:rPr>
          <w:rFonts w:ascii="Arial" w:eastAsia="Arial" w:hAnsi="Arial" w:cs="Arial"/>
          <w:b/>
          <w:bCs/>
          <w:lang w:eastAsia="en-US"/>
        </w:rPr>
        <w:t>“Instituto”</w:t>
      </w:r>
      <w:r w:rsidRPr="00701A2E">
        <w:rPr>
          <w:rFonts w:ascii="Arial" w:eastAsia="Arial" w:hAnsi="Arial" w:cs="Arial"/>
          <w:lang w:eastAsia="en-US"/>
        </w:rPr>
        <w:t>.</w:t>
      </w:r>
    </w:p>
    <w:p w14:paraId="70127A5E"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 xml:space="preserve">Abstenerse de tomar objetos que no sean de su propiedad; la persona que sea sorprendida será reportada al </w:t>
      </w:r>
      <w:r w:rsidRPr="00701A2E">
        <w:rPr>
          <w:rFonts w:ascii="Arial" w:eastAsia="Arial" w:hAnsi="Arial" w:cs="Arial"/>
          <w:b/>
          <w:bCs/>
          <w:lang w:eastAsia="en-US"/>
        </w:rPr>
        <w:t>“Proveedor”</w:t>
      </w:r>
      <w:r w:rsidRPr="00701A2E">
        <w:rPr>
          <w:rFonts w:ascii="Arial" w:eastAsia="Arial" w:hAnsi="Arial" w:cs="Arial"/>
          <w:lang w:eastAsia="en-US"/>
        </w:rPr>
        <w:t xml:space="preserve">, el cual deberá resarcir el daño, asimismo deberá retirar del servicio del </w:t>
      </w:r>
      <w:r w:rsidRPr="00701A2E">
        <w:rPr>
          <w:rFonts w:ascii="Arial" w:eastAsia="Arial" w:hAnsi="Arial" w:cs="Arial"/>
          <w:b/>
          <w:bCs/>
          <w:lang w:eastAsia="en-US"/>
        </w:rPr>
        <w:t>“Instituto”</w:t>
      </w:r>
      <w:r w:rsidRPr="00701A2E">
        <w:rPr>
          <w:rFonts w:ascii="Arial" w:eastAsia="Arial" w:hAnsi="Arial" w:cs="Arial"/>
          <w:lang w:eastAsia="en-US"/>
        </w:rPr>
        <w:t xml:space="preserve"> a dicha persona, y de ser el caso, deberá consignarlo ante las autoridades correspondientes.</w:t>
      </w:r>
    </w:p>
    <w:p w14:paraId="0FED6AAD"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lastRenderedPageBreak/>
        <w:t xml:space="preserve">Hacer uso del agua estrictamente necesaria para el servicio. El </w:t>
      </w:r>
      <w:r w:rsidRPr="00701A2E">
        <w:rPr>
          <w:rFonts w:ascii="Arial" w:eastAsia="Arial" w:hAnsi="Arial" w:cs="Arial"/>
          <w:b/>
          <w:bCs/>
          <w:lang w:eastAsia="en-US"/>
        </w:rPr>
        <w:t>Supervisor del Contrato</w:t>
      </w:r>
      <w:r w:rsidRPr="00701A2E">
        <w:rPr>
          <w:rFonts w:ascii="Arial" w:eastAsia="Arial" w:hAnsi="Arial" w:cs="Arial"/>
          <w:lang w:eastAsia="en-US"/>
        </w:rPr>
        <w:t xml:space="preserve"> designará a los Supervisores del servicio del </w:t>
      </w:r>
      <w:r w:rsidRPr="00701A2E">
        <w:rPr>
          <w:rFonts w:ascii="Arial" w:eastAsia="Arial" w:hAnsi="Arial" w:cs="Arial"/>
          <w:b/>
          <w:bCs/>
          <w:lang w:eastAsia="en-US"/>
        </w:rPr>
        <w:t>“Instituto”</w:t>
      </w:r>
      <w:r w:rsidRPr="00701A2E">
        <w:rPr>
          <w:rFonts w:ascii="Arial" w:eastAsia="Arial" w:hAnsi="Arial" w:cs="Arial"/>
          <w:lang w:eastAsia="en-US"/>
        </w:rPr>
        <w:t>, se verifique su debido cumplimiento.</w:t>
      </w:r>
    </w:p>
    <w:p w14:paraId="22223283"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 xml:space="preserve">Evitar el uso de teléfonos oficiales, equipo de oficina y computadoras propiedad del </w:t>
      </w:r>
      <w:r w:rsidRPr="00701A2E">
        <w:rPr>
          <w:rFonts w:ascii="Arial" w:eastAsia="Arial" w:hAnsi="Arial" w:cs="Arial"/>
          <w:b/>
          <w:bCs/>
          <w:lang w:eastAsia="en-US"/>
        </w:rPr>
        <w:t>“Instituto”</w:t>
      </w:r>
      <w:r w:rsidRPr="00701A2E">
        <w:rPr>
          <w:rFonts w:ascii="Arial" w:eastAsia="Arial" w:hAnsi="Arial" w:cs="Arial"/>
          <w:lang w:eastAsia="en-US"/>
        </w:rPr>
        <w:t>.</w:t>
      </w:r>
    </w:p>
    <w:p w14:paraId="14F87FE5"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 xml:space="preserve">Guardar la debida disciplina y orden en su trabajo, mientras se encuentra realizando sus actividades propias del servicio en las instalaciones del </w:t>
      </w:r>
      <w:r w:rsidRPr="00701A2E">
        <w:rPr>
          <w:rFonts w:ascii="Arial" w:eastAsia="Arial" w:hAnsi="Arial" w:cs="Arial"/>
          <w:b/>
          <w:bCs/>
          <w:lang w:eastAsia="en-US"/>
        </w:rPr>
        <w:t>“Instituto”</w:t>
      </w:r>
      <w:r w:rsidRPr="00701A2E">
        <w:rPr>
          <w:rFonts w:ascii="Arial" w:eastAsia="Arial" w:hAnsi="Arial" w:cs="Arial"/>
          <w:lang w:eastAsia="en-US"/>
        </w:rPr>
        <w:t xml:space="preserve">, observando el debido respeto, atención y cortesía con los funcionarios y empleados del </w:t>
      </w:r>
      <w:r w:rsidRPr="00701A2E">
        <w:rPr>
          <w:rFonts w:ascii="Arial" w:eastAsia="Arial" w:hAnsi="Arial" w:cs="Arial"/>
          <w:b/>
          <w:bCs/>
          <w:lang w:eastAsia="en-US"/>
        </w:rPr>
        <w:t>“Instituto”</w:t>
      </w:r>
      <w:r w:rsidRPr="00701A2E">
        <w:rPr>
          <w:rFonts w:ascii="Arial" w:eastAsia="Arial" w:hAnsi="Arial" w:cs="Arial"/>
          <w:lang w:eastAsia="en-US"/>
        </w:rPr>
        <w:t>.</w:t>
      </w:r>
    </w:p>
    <w:p w14:paraId="1C4F1F6D" w14:textId="77777777" w:rsidR="00701A2E" w:rsidRPr="00701A2E" w:rsidRDefault="00701A2E" w:rsidP="00701A2E">
      <w:pPr>
        <w:numPr>
          <w:ilvl w:val="0"/>
          <w:numId w:val="144"/>
        </w:numPr>
        <w:tabs>
          <w:tab w:val="left" w:pos="1182"/>
        </w:tabs>
        <w:kinsoku w:val="0"/>
        <w:overflowPunct w:val="0"/>
        <w:adjustRightInd w:val="0"/>
        <w:spacing w:before="80" w:line="243" w:lineRule="auto"/>
        <w:ind w:right="75"/>
        <w:jc w:val="both"/>
        <w:rPr>
          <w:rFonts w:ascii="Arial" w:eastAsia="Arial" w:hAnsi="Arial" w:cs="Arial"/>
          <w:lang w:eastAsia="en-US"/>
        </w:rPr>
      </w:pPr>
      <w:r w:rsidRPr="00701A2E">
        <w:rPr>
          <w:rFonts w:ascii="Arial" w:eastAsia="Arial" w:hAnsi="Arial" w:cs="Arial"/>
          <w:lang w:eastAsia="en-US"/>
        </w:rPr>
        <w:t>Concretarse a efectuar sus actividades laborales y evitar realizar actividades de índole personal.</w:t>
      </w:r>
    </w:p>
    <w:p w14:paraId="22756B05" w14:textId="77777777" w:rsidR="00701A2E" w:rsidRPr="00701A2E" w:rsidRDefault="00701A2E" w:rsidP="00701A2E">
      <w:pPr>
        <w:tabs>
          <w:tab w:val="left" w:pos="1182"/>
        </w:tabs>
        <w:kinsoku w:val="0"/>
        <w:overflowPunct w:val="0"/>
        <w:adjustRightInd w:val="0"/>
        <w:spacing w:line="243" w:lineRule="auto"/>
        <w:ind w:right="75"/>
        <w:jc w:val="both"/>
        <w:rPr>
          <w:rFonts w:ascii="Arial" w:eastAsia="Arial" w:hAnsi="Arial" w:cs="Arial"/>
          <w:lang w:eastAsia="en-US"/>
        </w:rPr>
      </w:pPr>
    </w:p>
    <w:p w14:paraId="0D97712A" w14:textId="77777777" w:rsidR="00701A2E" w:rsidRDefault="00701A2E" w:rsidP="00701A2E">
      <w:pPr>
        <w:tabs>
          <w:tab w:val="left" w:pos="1182"/>
        </w:tabs>
        <w:kinsoku w:val="0"/>
        <w:overflowPunct w:val="0"/>
        <w:adjustRightInd w:val="0"/>
        <w:spacing w:before="80" w:line="243" w:lineRule="auto"/>
        <w:ind w:right="75"/>
        <w:jc w:val="both"/>
        <w:rPr>
          <w:rFonts w:ascii="Arial" w:eastAsia="Arial" w:hAnsi="Arial" w:cs="Arial"/>
          <w:b/>
          <w:bCs/>
          <w:u w:val="single"/>
          <w:lang w:eastAsia="en-US"/>
        </w:rPr>
      </w:pPr>
      <w:r w:rsidRPr="00701A2E">
        <w:rPr>
          <w:rFonts w:ascii="Arial" w:eastAsia="Arial" w:hAnsi="Arial" w:cs="Arial"/>
          <w:lang w:eastAsia="en-US"/>
        </w:rPr>
        <w:t xml:space="preserve">Dicho escrito deberá ser entregado al día hábil posterior al inicio de la vigencia del contrato, </w:t>
      </w:r>
      <w:r w:rsidRPr="00701A2E">
        <w:rPr>
          <w:rFonts w:ascii="Arial" w:eastAsia="Arial" w:hAnsi="Arial" w:cs="Arial"/>
          <w:b/>
          <w:bCs/>
          <w:u w:val="single"/>
          <w:lang w:eastAsia="en-US"/>
        </w:rPr>
        <w:t>de no ser así, se aplicará la pena convencional correspondiente, señalada en el numeral 8. Penas Convencionales de la Convocatoria.</w:t>
      </w:r>
    </w:p>
    <w:p w14:paraId="49CE921A" w14:textId="77777777" w:rsidR="00701A2E" w:rsidRPr="00701A2E" w:rsidRDefault="00701A2E" w:rsidP="00701A2E">
      <w:pPr>
        <w:tabs>
          <w:tab w:val="left" w:pos="1182"/>
        </w:tabs>
        <w:kinsoku w:val="0"/>
        <w:overflowPunct w:val="0"/>
        <w:adjustRightInd w:val="0"/>
        <w:spacing w:before="80" w:line="243" w:lineRule="auto"/>
        <w:ind w:right="75"/>
        <w:jc w:val="both"/>
        <w:rPr>
          <w:rFonts w:ascii="Arial" w:eastAsia="Arial" w:hAnsi="Arial" w:cs="Arial"/>
          <w:lang w:eastAsia="en-US"/>
        </w:rPr>
      </w:pPr>
    </w:p>
    <w:p w14:paraId="05DD23A4" w14:textId="77777777" w:rsidR="00701A2E" w:rsidRPr="00701A2E" w:rsidRDefault="00701A2E" w:rsidP="00701A2E">
      <w:pPr>
        <w:numPr>
          <w:ilvl w:val="0"/>
          <w:numId w:val="140"/>
        </w:numPr>
        <w:tabs>
          <w:tab w:val="left" w:pos="853"/>
        </w:tabs>
        <w:kinsoku w:val="0"/>
        <w:overflowPunct w:val="0"/>
        <w:adjustRightInd w:val="0"/>
        <w:ind w:right="75"/>
        <w:jc w:val="both"/>
        <w:rPr>
          <w:rFonts w:ascii="Arial" w:eastAsia="Arial Narrow" w:hAnsi="Arial" w:cs="Arial"/>
          <w:b/>
          <w:bCs/>
          <w:lang w:eastAsia="en-US"/>
        </w:rPr>
      </w:pPr>
      <w:r w:rsidRPr="00701A2E">
        <w:rPr>
          <w:rFonts w:ascii="Arial" w:eastAsia="Arial Narrow" w:hAnsi="Arial" w:cs="Arial"/>
          <w:b/>
          <w:bCs/>
          <w:lang w:eastAsia="en-US"/>
        </w:rPr>
        <w:t>Condiciones de la prestación del servicio</w:t>
      </w:r>
    </w:p>
    <w:p w14:paraId="0FACF3B8" w14:textId="77777777" w:rsidR="00701A2E" w:rsidRPr="00701A2E" w:rsidRDefault="00701A2E" w:rsidP="00701A2E">
      <w:pPr>
        <w:kinsoku w:val="0"/>
        <w:overflowPunct w:val="0"/>
        <w:spacing w:before="4" w:line="200" w:lineRule="exact"/>
        <w:ind w:right="75"/>
        <w:jc w:val="both"/>
        <w:rPr>
          <w:rFonts w:ascii="Arial" w:eastAsia="Arial" w:hAnsi="Arial" w:cs="Arial"/>
          <w:lang w:eastAsia="en-US"/>
        </w:rPr>
      </w:pPr>
    </w:p>
    <w:p w14:paraId="790E829A" w14:textId="77777777" w:rsidR="00701A2E" w:rsidRPr="00701A2E" w:rsidRDefault="00701A2E" w:rsidP="00701A2E">
      <w:pPr>
        <w:numPr>
          <w:ilvl w:val="0"/>
          <w:numId w:val="148"/>
        </w:numPr>
        <w:kinsoku w:val="0"/>
        <w:overflowPunct w:val="0"/>
        <w:spacing w:line="244" w:lineRule="auto"/>
        <w:ind w:right="75"/>
        <w:jc w:val="both"/>
        <w:rPr>
          <w:rFonts w:ascii="Arial" w:eastAsia="Arial" w:hAnsi="Arial" w:cs="Arial"/>
          <w:lang w:eastAsia="en-US"/>
        </w:rPr>
      </w:pPr>
      <w:r w:rsidRPr="00701A2E">
        <w:rPr>
          <w:rFonts w:ascii="Arial" w:eastAsia="Arial" w:hAnsi="Arial" w:cs="Arial"/>
          <w:lang w:eastAsia="en-US"/>
        </w:rPr>
        <w:t>El</w:t>
      </w:r>
      <w:r w:rsidRPr="00701A2E">
        <w:rPr>
          <w:rFonts w:ascii="Arial" w:eastAsia="Arial" w:hAnsi="Arial" w:cs="Arial"/>
          <w:spacing w:val="11"/>
          <w:lang w:eastAsia="en-US"/>
        </w:rPr>
        <w:t xml:space="preserve"> </w:t>
      </w:r>
      <w:r w:rsidRPr="00701A2E">
        <w:rPr>
          <w:rFonts w:ascii="Arial" w:eastAsia="Arial" w:hAnsi="Arial" w:cs="Arial"/>
          <w:b/>
          <w:bCs/>
          <w:lang w:eastAsia="en-US"/>
        </w:rPr>
        <w:t>Supervisor</w:t>
      </w:r>
      <w:r w:rsidRPr="00701A2E">
        <w:rPr>
          <w:rFonts w:ascii="Arial" w:eastAsia="Arial" w:hAnsi="Arial" w:cs="Arial"/>
          <w:spacing w:val="9"/>
          <w:lang w:eastAsia="en-US"/>
        </w:rPr>
        <w:t xml:space="preserve"> </w:t>
      </w:r>
      <w:r w:rsidRPr="00701A2E">
        <w:rPr>
          <w:rFonts w:ascii="Arial" w:eastAsia="Arial" w:hAnsi="Arial" w:cs="Arial"/>
          <w:b/>
          <w:bCs/>
          <w:spacing w:val="-2"/>
          <w:lang w:eastAsia="en-US"/>
        </w:rPr>
        <w:t>de</w:t>
      </w:r>
      <w:r w:rsidRPr="00701A2E">
        <w:rPr>
          <w:rFonts w:ascii="Arial" w:eastAsia="Arial" w:hAnsi="Arial" w:cs="Arial"/>
          <w:b/>
          <w:bCs/>
          <w:lang w:eastAsia="en-US"/>
        </w:rPr>
        <w:t>l</w:t>
      </w:r>
      <w:r w:rsidRPr="00701A2E">
        <w:rPr>
          <w:rFonts w:ascii="Arial" w:eastAsia="Arial" w:hAnsi="Arial" w:cs="Arial"/>
          <w:b/>
          <w:bCs/>
          <w:spacing w:val="11"/>
          <w:lang w:eastAsia="en-US"/>
        </w:rPr>
        <w:t xml:space="preserve"> </w:t>
      </w:r>
      <w:r w:rsidRPr="00701A2E">
        <w:rPr>
          <w:rFonts w:ascii="Arial" w:eastAsia="Arial" w:hAnsi="Arial" w:cs="Arial"/>
          <w:b/>
          <w:bCs/>
          <w:spacing w:val="-2"/>
          <w:lang w:eastAsia="en-US"/>
        </w:rPr>
        <w:t>Con</w:t>
      </w:r>
      <w:r w:rsidRPr="00701A2E">
        <w:rPr>
          <w:rFonts w:ascii="Arial" w:eastAsia="Arial" w:hAnsi="Arial" w:cs="Arial"/>
          <w:b/>
          <w:bCs/>
          <w:lang w:eastAsia="en-US"/>
        </w:rPr>
        <w:t>tr</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spacing w:val="6"/>
          <w:lang w:eastAsia="en-US"/>
        </w:rPr>
        <w:t xml:space="preserve"> </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gna</w:t>
      </w:r>
      <w:r w:rsidRPr="00701A2E">
        <w:rPr>
          <w:rFonts w:ascii="Arial" w:eastAsia="Arial" w:hAnsi="Arial" w:cs="Arial"/>
          <w:lang w:eastAsia="en-US"/>
        </w:rPr>
        <w:t>rá</w:t>
      </w:r>
      <w:r w:rsidRPr="00701A2E">
        <w:rPr>
          <w:rFonts w:ascii="Arial" w:eastAsia="Arial" w:hAnsi="Arial" w:cs="Arial"/>
          <w:spacing w:val="12"/>
          <w:lang w:eastAsia="en-US"/>
        </w:rPr>
        <w:t xml:space="preserve"> </w:t>
      </w:r>
      <w:r w:rsidRPr="00701A2E">
        <w:rPr>
          <w:rFonts w:ascii="Arial" w:eastAsia="Arial" w:hAnsi="Arial" w:cs="Arial"/>
          <w:lang w:eastAsia="en-US"/>
        </w:rPr>
        <w:t>al</w:t>
      </w:r>
      <w:r w:rsidRPr="00701A2E">
        <w:rPr>
          <w:rFonts w:ascii="Arial" w:eastAsia="Arial" w:hAnsi="Arial" w:cs="Arial"/>
          <w:spacing w:val="15"/>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u</w:t>
      </w:r>
      <w:r w:rsidRPr="00701A2E">
        <w:rPr>
          <w:rFonts w:ascii="Arial" w:eastAsia="Arial" w:hAnsi="Arial" w:cs="Arial"/>
          <w:lang w:eastAsia="en-US"/>
        </w:rPr>
        <w:t>n</w:t>
      </w:r>
      <w:r w:rsidRPr="00701A2E">
        <w:rPr>
          <w:rFonts w:ascii="Arial" w:eastAsia="Arial" w:hAnsi="Arial" w:cs="Arial"/>
          <w:spacing w:val="11"/>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pa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1"/>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7"/>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gua</w:t>
      </w:r>
      <w:r w:rsidRPr="00701A2E">
        <w:rPr>
          <w:rFonts w:ascii="Arial" w:eastAsia="Arial" w:hAnsi="Arial" w:cs="Arial"/>
          <w:lang w:eastAsia="en-US"/>
        </w:rPr>
        <w:t>r</w:t>
      </w:r>
      <w:r w:rsidRPr="00701A2E">
        <w:rPr>
          <w:rFonts w:ascii="Arial" w:eastAsia="Arial" w:hAnsi="Arial" w:cs="Arial"/>
          <w:spacing w:val="-2"/>
          <w:lang w:eastAsia="en-US"/>
        </w:rPr>
        <w:t>da</w:t>
      </w:r>
      <w:r w:rsidRPr="00701A2E">
        <w:rPr>
          <w:rFonts w:ascii="Arial" w:eastAsia="Arial" w:hAnsi="Arial" w:cs="Arial"/>
          <w:lang w:eastAsia="en-US"/>
        </w:rPr>
        <w:t>r</w:t>
      </w:r>
      <w:r w:rsidRPr="00701A2E">
        <w:rPr>
          <w:rFonts w:ascii="Arial" w:eastAsia="Arial" w:hAnsi="Arial" w:cs="Arial"/>
          <w:spacing w:val="9"/>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aqu</w:t>
      </w:r>
      <w:r w:rsidRPr="00701A2E">
        <w:rPr>
          <w:rFonts w:ascii="Arial" w:eastAsia="Arial" w:hAnsi="Arial" w:cs="Arial"/>
          <w:spacing w:val="1"/>
          <w:lang w:eastAsia="en-US"/>
        </w:rPr>
        <w:t>i</w:t>
      </w:r>
      <w:r w:rsidRPr="00701A2E">
        <w:rPr>
          <w:rFonts w:ascii="Arial" w:eastAsia="Arial" w:hAnsi="Arial" w:cs="Arial"/>
          <w:spacing w:val="-2"/>
          <w:lang w:eastAsia="en-US"/>
        </w:rPr>
        <w:t>na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6"/>
          <w:lang w:eastAsia="en-US"/>
        </w:rPr>
        <w:t>a</w:t>
      </w:r>
      <w:r w:rsidRPr="00701A2E">
        <w:rPr>
          <w:rFonts w:ascii="Arial" w:eastAsia="Arial" w:hAnsi="Arial" w:cs="Arial"/>
          <w:lang w:eastAsia="en-US"/>
        </w:rPr>
        <w:t>,</w:t>
      </w:r>
      <w:r w:rsidRPr="00701A2E">
        <w:rPr>
          <w:rFonts w:ascii="Arial" w:eastAsia="Arial" w:hAnsi="Arial" w:cs="Arial"/>
          <w:spacing w:val="10"/>
          <w:lang w:eastAsia="en-US"/>
        </w:rPr>
        <w:t xml:space="preserve"> </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rr</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10"/>
          <w:lang w:eastAsia="en-US"/>
        </w:rPr>
        <w:t xml:space="preserve"> </w:t>
      </w:r>
      <w:r w:rsidRPr="00701A2E">
        <w:rPr>
          <w:rFonts w:ascii="Arial" w:eastAsia="Arial" w:hAnsi="Arial" w:cs="Arial"/>
          <w:lang w:eastAsia="en-US"/>
        </w:rPr>
        <w:t>y</w:t>
      </w:r>
      <w:r w:rsidRPr="00701A2E">
        <w:rPr>
          <w:rFonts w:ascii="Arial" w:eastAsia="Arial" w:hAnsi="Arial" w:cs="Arial"/>
          <w:w w:val="102"/>
          <w:lang w:eastAsia="en-US"/>
        </w:rPr>
        <w:t xml:space="preserve"> </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48"/>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
          <w:lang w:eastAsia="en-US"/>
        </w:rPr>
        <w:t xml:space="preserve"> </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
          <w:lang w:eastAsia="en-US"/>
        </w:rPr>
        <w:t>na</w:t>
      </w:r>
      <w:r w:rsidRPr="00701A2E">
        <w:rPr>
          <w:rFonts w:ascii="Arial" w:eastAsia="Arial" w:hAnsi="Arial" w:cs="Arial"/>
          <w:lang w:eastAsia="en-US"/>
        </w:rPr>
        <w:t>to</w:t>
      </w:r>
      <w:r w:rsidRPr="00701A2E">
        <w:rPr>
          <w:rFonts w:ascii="Arial" w:eastAsia="Arial" w:hAnsi="Arial" w:cs="Arial"/>
          <w:spacing w:val="2"/>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2"/>
          <w:lang w:eastAsia="en-US"/>
        </w:rPr>
        <w:t xml:space="preserve"> </w:t>
      </w:r>
      <w:r w:rsidRPr="00701A2E">
        <w:rPr>
          <w:rFonts w:ascii="Arial" w:eastAsia="Arial" w:hAnsi="Arial" w:cs="Arial"/>
          <w:spacing w:val="-2"/>
          <w:lang w:eastAsia="en-US"/>
        </w:rPr>
        <w:t>u</w:t>
      </w:r>
      <w:r w:rsidRPr="00701A2E">
        <w:rPr>
          <w:rFonts w:ascii="Arial" w:eastAsia="Arial" w:hAnsi="Arial" w:cs="Arial"/>
          <w:lang w:eastAsia="en-US"/>
        </w:rPr>
        <w:t>t</w:t>
      </w:r>
      <w:r w:rsidRPr="00701A2E">
        <w:rPr>
          <w:rFonts w:ascii="Arial" w:eastAsia="Arial" w:hAnsi="Arial" w:cs="Arial"/>
          <w:spacing w:val="-2"/>
          <w:lang w:eastAsia="en-US"/>
        </w:rPr>
        <w:t>il</w:t>
      </w:r>
      <w:r w:rsidRPr="00701A2E">
        <w:rPr>
          <w:rFonts w:ascii="Arial" w:eastAsia="Arial" w:hAnsi="Arial" w:cs="Arial"/>
          <w:spacing w:val="1"/>
          <w:lang w:eastAsia="en-US"/>
        </w:rPr>
        <w:t>i</w:t>
      </w:r>
      <w:r w:rsidRPr="00701A2E">
        <w:rPr>
          <w:rFonts w:ascii="Arial" w:eastAsia="Arial" w:hAnsi="Arial" w:cs="Arial"/>
          <w:lang w:eastAsia="en-US"/>
        </w:rPr>
        <w:t>z</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spacing w:val="48"/>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2"/>
          <w:lang w:eastAsia="en-US"/>
        </w:rPr>
        <w:t xml:space="preserv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lang w:eastAsia="en-US"/>
        </w:rPr>
        <w:t>rr</w:t>
      </w:r>
      <w:r w:rsidRPr="00701A2E">
        <w:rPr>
          <w:rFonts w:ascii="Arial" w:eastAsia="Arial" w:hAnsi="Arial" w:cs="Arial"/>
          <w:spacing w:val="-2"/>
          <w:lang w:eastAsia="en-US"/>
        </w:rPr>
        <w:t>o</w:t>
      </w:r>
      <w:r w:rsidRPr="00701A2E">
        <w:rPr>
          <w:rFonts w:ascii="Arial" w:eastAsia="Arial" w:hAnsi="Arial" w:cs="Arial"/>
          <w:spacing w:val="1"/>
          <w:lang w:eastAsia="en-US"/>
        </w:rPr>
        <w:t>ll</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48"/>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48"/>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ea</w:t>
      </w:r>
      <w:r w:rsidRPr="00701A2E">
        <w:rPr>
          <w:rFonts w:ascii="Arial" w:eastAsia="Arial" w:hAnsi="Arial" w:cs="Arial"/>
          <w:lang w:eastAsia="en-US"/>
        </w:rPr>
        <w:t>s</w:t>
      </w:r>
      <w:r w:rsidRPr="00701A2E">
        <w:rPr>
          <w:rFonts w:ascii="Arial" w:eastAsia="Arial" w:hAnsi="Arial" w:cs="Arial"/>
          <w:spacing w:val="49"/>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3"/>
          <w:lang w:eastAsia="en-US"/>
        </w:rPr>
        <w:t>m</w:t>
      </w:r>
      <w:r w:rsidRPr="00701A2E">
        <w:rPr>
          <w:rFonts w:ascii="Arial" w:eastAsia="Arial" w:hAnsi="Arial" w:cs="Arial"/>
          <w:spacing w:val="-2"/>
          <w:lang w:eastAsia="en-US"/>
        </w:rPr>
        <w:t>endada</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4"/>
          <w:lang w:eastAsia="en-US"/>
        </w:rPr>
        <w:t xml:space="preserve"> </w:t>
      </w:r>
      <w:r w:rsidRPr="00701A2E">
        <w:rPr>
          <w:rFonts w:ascii="Arial" w:eastAsia="Arial" w:hAnsi="Arial" w:cs="Arial"/>
          <w:spacing w:val="-5"/>
          <w:lang w:eastAsia="en-US"/>
        </w:rPr>
        <w:t>E</w:t>
      </w:r>
      <w:r w:rsidRPr="00701A2E">
        <w:rPr>
          <w:rFonts w:ascii="Arial" w:eastAsia="Arial" w:hAnsi="Arial" w:cs="Arial"/>
          <w:lang w:eastAsia="en-US"/>
        </w:rPr>
        <w:t>l</w:t>
      </w:r>
      <w:r w:rsidRPr="00701A2E">
        <w:rPr>
          <w:rFonts w:ascii="Arial" w:eastAsia="Arial" w:hAnsi="Arial" w:cs="Arial"/>
          <w:spacing w:val="7"/>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spacing w:val="-5"/>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b/>
          <w:bCs/>
          <w:spacing w:val="48"/>
          <w:lang w:eastAsia="en-US"/>
        </w:rPr>
        <w:t xml:space="preserve"> </w:t>
      </w:r>
      <w:r w:rsidRPr="00701A2E">
        <w:rPr>
          <w:rFonts w:ascii="Arial" w:eastAsia="Arial" w:hAnsi="Arial" w:cs="Arial"/>
          <w:b/>
          <w:bCs/>
          <w:spacing w:val="-2"/>
          <w:lang w:eastAsia="en-US"/>
        </w:rPr>
        <w:t>de</w:t>
      </w:r>
      <w:r w:rsidRPr="00701A2E">
        <w:rPr>
          <w:rFonts w:ascii="Arial" w:eastAsia="Arial" w:hAnsi="Arial" w:cs="Arial"/>
          <w:b/>
          <w:bCs/>
          <w:lang w:eastAsia="en-US"/>
        </w:rPr>
        <w:t>l</w:t>
      </w:r>
      <w:r w:rsidRPr="00701A2E">
        <w:rPr>
          <w:rFonts w:ascii="Arial" w:eastAsia="Arial" w:hAnsi="Arial" w:cs="Arial"/>
          <w:b/>
          <w:bCs/>
          <w:w w:val="102"/>
          <w:lang w:eastAsia="en-US"/>
        </w:rPr>
        <w:t xml:space="preserve"> </w:t>
      </w:r>
      <w:r w:rsidRPr="00701A2E">
        <w:rPr>
          <w:rFonts w:ascii="Arial" w:eastAsia="Arial" w:hAnsi="Arial" w:cs="Arial"/>
          <w:b/>
          <w:bCs/>
          <w:spacing w:val="-2"/>
          <w:lang w:eastAsia="en-US"/>
        </w:rPr>
        <w:t>Con</w:t>
      </w:r>
      <w:r w:rsidRPr="00701A2E">
        <w:rPr>
          <w:rFonts w:ascii="Arial" w:eastAsia="Arial" w:hAnsi="Arial" w:cs="Arial"/>
          <w:b/>
          <w:bCs/>
          <w:lang w:eastAsia="en-US"/>
        </w:rPr>
        <w:t>tr</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spacing w:val="10"/>
          <w:lang w:eastAsia="en-US"/>
        </w:rPr>
        <w:t xml:space="preserve"> </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e</w:t>
      </w:r>
      <w:r w:rsidRPr="00701A2E">
        <w:rPr>
          <w:rFonts w:ascii="Arial" w:eastAsia="Arial" w:hAnsi="Arial" w:cs="Arial"/>
          <w:spacing w:val="10"/>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1"/>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2"/>
          <w:lang w:eastAsia="en-US"/>
        </w:rPr>
        <w:t>h</w:t>
      </w:r>
      <w:r w:rsidRPr="00701A2E">
        <w:rPr>
          <w:rFonts w:ascii="Arial" w:eastAsia="Arial" w:hAnsi="Arial" w:cs="Arial"/>
          <w:lang w:eastAsia="en-US"/>
        </w:rPr>
        <w:t>o</w:t>
      </w:r>
      <w:r w:rsidRPr="00701A2E">
        <w:rPr>
          <w:rFonts w:ascii="Arial" w:eastAsia="Arial" w:hAnsi="Arial" w:cs="Arial"/>
          <w:spacing w:val="10"/>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6"/>
          <w:lang w:eastAsia="en-US"/>
        </w:rPr>
        <w:t xml:space="preserve"> </w:t>
      </w:r>
      <w:r w:rsidRPr="00701A2E">
        <w:rPr>
          <w:rFonts w:ascii="Arial" w:eastAsia="Arial" w:hAnsi="Arial" w:cs="Arial"/>
          <w:spacing w:val="3"/>
          <w:lang w:eastAsia="en-US"/>
        </w:rPr>
        <w:t>v</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2"/>
          <w:lang w:eastAsia="en-US"/>
        </w:rPr>
        <w:t>i</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ua</w:t>
      </w:r>
      <w:r w:rsidRPr="00701A2E">
        <w:rPr>
          <w:rFonts w:ascii="Arial" w:eastAsia="Arial" w:hAnsi="Arial" w:cs="Arial"/>
          <w:spacing w:val="1"/>
          <w:lang w:eastAsia="en-US"/>
        </w:rPr>
        <w:t>l</w:t>
      </w:r>
      <w:r w:rsidRPr="00701A2E">
        <w:rPr>
          <w:rFonts w:ascii="Arial" w:eastAsia="Arial" w:hAnsi="Arial" w:cs="Arial"/>
          <w:spacing w:val="-2"/>
          <w:lang w:eastAsia="en-US"/>
        </w:rPr>
        <w:t>qu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 xml:space="preserve"> </w:t>
      </w:r>
      <w:r w:rsidRPr="00701A2E">
        <w:rPr>
          <w:rFonts w:ascii="Arial" w:eastAsia="Arial" w:hAnsi="Arial" w:cs="Arial"/>
          <w:spacing w:val="3"/>
          <w:lang w:eastAsia="en-US"/>
        </w:rPr>
        <w:t>m</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to</w:t>
      </w:r>
      <w:r w:rsidRPr="00701A2E">
        <w:rPr>
          <w:rFonts w:ascii="Arial" w:eastAsia="Arial" w:hAnsi="Arial" w:cs="Arial"/>
          <w:spacing w:val="6"/>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0"/>
          <w:lang w:eastAsia="en-US"/>
        </w:rPr>
        <w:t xml:space="preserve"> </w:t>
      </w:r>
      <w:r w:rsidRPr="00701A2E">
        <w:rPr>
          <w:rFonts w:ascii="Arial" w:eastAsia="Arial" w:hAnsi="Arial" w:cs="Arial"/>
          <w:spacing w:val="-2"/>
          <w:lang w:eastAsia="en-US"/>
        </w:rPr>
        <w:t>bue</w:t>
      </w:r>
      <w:r w:rsidRPr="00701A2E">
        <w:rPr>
          <w:rFonts w:ascii="Arial" w:eastAsia="Arial" w:hAnsi="Arial" w:cs="Arial"/>
          <w:lang w:eastAsia="en-US"/>
        </w:rPr>
        <w:t>n</w:t>
      </w:r>
      <w:r w:rsidRPr="00701A2E">
        <w:rPr>
          <w:rFonts w:ascii="Arial" w:eastAsia="Arial" w:hAnsi="Arial" w:cs="Arial"/>
          <w:spacing w:val="11"/>
          <w:lang w:eastAsia="en-US"/>
        </w:rPr>
        <w:t xml:space="preserve"> </w:t>
      </w:r>
      <w:r w:rsidRPr="00701A2E">
        <w:rPr>
          <w:rFonts w:ascii="Arial" w:eastAsia="Arial" w:hAnsi="Arial" w:cs="Arial"/>
          <w:spacing w:val="-2"/>
          <w:lang w:eastAsia="en-US"/>
        </w:rPr>
        <w:t>u</w:t>
      </w:r>
      <w:r w:rsidRPr="00701A2E">
        <w:rPr>
          <w:rFonts w:ascii="Arial" w:eastAsia="Arial" w:hAnsi="Arial" w:cs="Arial"/>
          <w:spacing w:val="-5"/>
          <w:lang w:eastAsia="en-US"/>
        </w:rPr>
        <w:t>s</w:t>
      </w:r>
      <w:r w:rsidRPr="00701A2E">
        <w:rPr>
          <w:rFonts w:ascii="Arial" w:eastAsia="Arial" w:hAnsi="Arial" w:cs="Arial"/>
          <w:lang w:eastAsia="en-US"/>
        </w:rPr>
        <w:t>o</w:t>
      </w:r>
      <w:r w:rsidRPr="00701A2E">
        <w:rPr>
          <w:rFonts w:ascii="Arial" w:eastAsia="Arial" w:hAnsi="Arial" w:cs="Arial"/>
          <w:spacing w:val="10"/>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1"/>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te</w:t>
      </w:r>
      <w:r w:rsidRPr="00701A2E">
        <w:rPr>
          <w:rFonts w:ascii="Arial" w:eastAsia="Arial" w:hAnsi="Arial" w:cs="Arial"/>
          <w:spacing w:val="10"/>
          <w:lang w:eastAsia="en-US"/>
        </w:rPr>
        <w:t xml:space="preserve"> </w:t>
      </w:r>
      <w:r w:rsidRPr="00701A2E">
        <w:rPr>
          <w:rFonts w:ascii="Arial" w:eastAsia="Arial" w:hAnsi="Arial" w:cs="Arial"/>
          <w:spacing w:val="1"/>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pa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w:t>
      </w:r>
    </w:p>
    <w:p w14:paraId="3CB546F4" w14:textId="77777777" w:rsidR="00701A2E" w:rsidRPr="00701A2E" w:rsidRDefault="00701A2E" w:rsidP="00701A2E">
      <w:pPr>
        <w:kinsoku w:val="0"/>
        <w:overflowPunct w:val="0"/>
        <w:spacing w:before="6" w:line="200" w:lineRule="exact"/>
        <w:ind w:right="75"/>
        <w:jc w:val="both"/>
        <w:rPr>
          <w:rFonts w:ascii="Arial" w:eastAsia="Arial" w:hAnsi="Arial" w:cs="Arial"/>
          <w:lang w:eastAsia="en-US"/>
        </w:rPr>
      </w:pPr>
    </w:p>
    <w:p w14:paraId="116FE5F8" w14:textId="77777777" w:rsidR="00701A2E" w:rsidRPr="00701A2E" w:rsidRDefault="00701A2E" w:rsidP="00701A2E">
      <w:pPr>
        <w:numPr>
          <w:ilvl w:val="0"/>
          <w:numId w:val="148"/>
        </w:numPr>
        <w:kinsoku w:val="0"/>
        <w:overflowPunct w:val="0"/>
        <w:spacing w:line="245" w:lineRule="auto"/>
        <w:ind w:right="75"/>
        <w:jc w:val="both"/>
        <w:rPr>
          <w:rFonts w:ascii="Arial" w:eastAsia="Arial" w:hAnsi="Arial" w:cs="Arial"/>
          <w:spacing w:val="-2"/>
          <w:lang w:eastAsia="en-US"/>
        </w:rPr>
      </w:pP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14"/>
          <w:lang w:eastAsia="en-US"/>
        </w:rPr>
        <w:t xml:space="preserve"> </w:t>
      </w:r>
      <w:r w:rsidRPr="00701A2E">
        <w:rPr>
          <w:rFonts w:ascii="Arial" w:eastAsia="Arial" w:hAnsi="Arial" w:cs="Arial"/>
          <w:lang w:eastAsia="en-US"/>
        </w:rPr>
        <w:t>día</w:t>
      </w:r>
      <w:r w:rsidRPr="00701A2E">
        <w:rPr>
          <w:rFonts w:ascii="Arial" w:eastAsia="Arial" w:hAnsi="Arial" w:cs="Arial"/>
          <w:spacing w:val="5"/>
          <w:lang w:eastAsia="en-US"/>
        </w:rPr>
        <w:t xml:space="preserve"> </w:t>
      </w:r>
      <w:r w:rsidRPr="00701A2E">
        <w:rPr>
          <w:rFonts w:ascii="Arial" w:eastAsia="Arial" w:hAnsi="Arial" w:cs="Arial"/>
          <w:lang w:eastAsia="en-US"/>
        </w:rPr>
        <w:t>h</w:t>
      </w:r>
      <w:r w:rsidRPr="00701A2E">
        <w:rPr>
          <w:rFonts w:ascii="Arial" w:eastAsia="Arial" w:hAnsi="Arial" w:cs="Arial"/>
          <w:spacing w:val="-2"/>
          <w:lang w:eastAsia="en-US"/>
        </w:rPr>
        <w:t>á</w:t>
      </w:r>
      <w:r w:rsidRPr="00701A2E">
        <w:rPr>
          <w:rFonts w:ascii="Arial" w:eastAsia="Arial" w:hAnsi="Arial" w:cs="Arial"/>
          <w:spacing w:val="-3"/>
          <w:lang w:eastAsia="en-US"/>
        </w:rPr>
        <w:t>b</w:t>
      </w:r>
      <w:r w:rsidRPr="00701A2E">
        <w:rPr>
          <w:rFonts w:ascii="Arial" w:eastAsia="Arial" w:hAnsi="Arial" w:cs="Arial"/>
          <w:lang w:eastAsia="en-US"/>
        </w:rPr>
        <w:t>il</w:t>
      </w:r>
      <w:r w:rsidRPr="00701A2E">
        <w:rPr>
          <w:rFonts w:ascii="Arial" w:eastAsia="Arial" w:hAnsi="Arial" w:cs="Arial"/>
          <w:spacing w:val="10"/>
          <w:lang w:eastAsia="en-US"/>
        </w:rPr>
        <w:t xml:space="preserve"> </w:t>
      </w:r>
      <w:r w:rsidRPr="00701A2E">
        <w:rPr>
          <w:rFonts w:ascii="Arial" w:eastAsia="Arial" w:hAnsi="Arial" w:cs="Arial"/>
          <w:spacing w:val="-3"/>
          <w:lang w:eastAsia="en-US"/>
        </w:rPr>
        <w:t>p</w:t>
      </w:r>
      <w:r w:rsidRPr="00701A2E">
        <w:rPr>
          <w:rFonts w:ascii="Arial" w:eastAsia="Arial" w:hAnsi="Arial" w:cs="Arial"/>
          <w:lang w:eastAsia="en-US"/>
        </w:rPr>
        <w:t>o</w:t>
      </w:r>
      <w:r w:rsidRPr="00701A2E">
        <w:rPr>
          <w:rFonts w:ascii="Arial" w:eastAsia="Arial" w:hAnsi="Arial" w:cs="Arial"/>
          <w:spacing w:val="-2"/>
          <w:lang w:eastAsia="en-US"/>
        </w:rPr>
        <w:t>s</w:t>
      </w:r>
      <w:r w:rsidRPr="00701A2E">
        <w:rPr>
          <w:rFonts w:ascii="Arial" w:eastAsia="Arial" w:hAnsi="Arial" w:cs="Arial"/>
          <w:lang w:eastAsia="en-US"/>
        </w:rPr>
        <w:t>t</w:t>
      </w:r>
      <w:r w:rsidRPr="00701A2E">
        <w:rPr>
          <w:rFonts w:ascii="Arial" w:eastAsia="Arial" w:hAnsi="Arial" w:cs="Arial"/>
          <w:spacing w:val="-2"/>
          <w:lang w:eastAsia="en-US"/>
        </w:rPr>
        <w:t>er</w:t>
      </w:r>
      <w:r w:rsidRPr="00701A2E">
        <w:rPr>
          <w:rFonts w:ascii="Arial" w:eastAsia="Arial" w:hAnsi="Arial" w:cs="Arial"/>
          <w:lang w:eastAsia="en-US"/>
        </w:rPr>
        <w:t>ior</w:t>
      </w:r>
      <w:r w:rsidRPr="00701A2E">
        <w:rPr>
          <w:rFonts w:ascii="Arial" w:eastAsia="Arial" w:hAnsi="Arial" w:cs="Arial"/>
          <w:spacing w:val="6"/>
          <w:lang w:eastAsia="en-US"/>
        </w:rPr>
        <w:t xml:space="preserve"> </w:t>
      </w:r>
      <w:r w:rsidRPr="00701A2E">
        <w:rPr>
          <w:rFonts w:ascii="Arial" w:eastAsia="Arial" w:hAnsi="Arial" w:cs="Arial"/>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9"/>
          <w:lang w:eastAsia="en-US"/>
        </w:rPr>
        <w:t xml:space="preserve"> </w:t>
      </w:r>
      <w:r w:rsidRPr="00701A2E">
        <w:rPr>
          <w:rFonts w:ascii="Arial" w:eastAsia="Arial" w:hAnsi="Arial" w:cs="Arial"/>
          <w:lang w:eastAsia="en-US"/>
        </w:rPr>
        <w:t>i</w:t>
      </w:r>
      <w:r w:rsidRPr="00701A2E">
        <w:rPr>
          <w:rFonts w:ascii="Arial" w:eastAsia="Arial" w:hAnsi="Arial" w:cs="Arial"/>
          <w:spacing w:val="-3"/>
          <w:lang w:eastAsia="en-US"/>
        </w:rPr>
        <w:t>n</w:t>
      </w:r>
      <w:r w:rsidRPr="00701A2E">
        <w:rPr>
          <w:rFonts w:ascii="Arial" w:eastAsia="Arial" w:hAnsi="Arial" w:cs="Arial"/>
          <w:lang w:eastAsia="en-US"/>
        </w:rPr>
        <w:t>i</w:t>
      </w:r>
      <w:r w:rsidRPr="00701A2E">
        <w:rPr>
          <w:rFonts w:ascii="Arial" w:eastAsia="Arial" w:hAnsi="Arial" w:cs="Arial"/>
          <w:spacing w:val="-2"/>
          <w:lang w:eastAsia="en-US"/>
        </w:rPr>
        <w:t>c</w:t>
      </w:r>
      <w:r w:rsidRPr="00701A2E">
        <w:rPr>
          <w:rFonts w:ascii="Arial" w:eastAsia="Arial" w:hAnsi="Arial" w:cs="Arial"/>
          <w:lang w:eastAsia="en-US"/>
        </w:rPr>
        <w:t>io</w:t>
      </w:r>
      <w:r w:rsidRPr="00701A2E">
        <w:rPr>
          <w:rFonts w:ascii="Arial" w:eastAsia="Arial" w:hAnsi="Arial" w:cs="Arial"/>
          <w:spacing w:val="4"/>
          <w:lang w:eastAsia="en-US"/>
        </w:rPr>
        <w:t xml:space="preserve"> </w:t>
      </w:r>
      <w:r w:rsidRPr="00701A2E">
        <w:rPr>
          <w:rFonts w:ascii="Arial" w:eastAsia="Arial" w:hAnsi="Arial" w:cs="Arial"/>
          <w:lang w:eastAsia="en-US"/>
        </w:rPr>
        <w:t>de</w:t>
      </w:r>
      <w:r w:rsidRPr="00701A2E">
        <w:rPr>
          <w:rFonts w:ascii="Arial" w:eastAsia="Arial" w:hAnsi="Arial" w:cs="Arial"/>
          <w:spacing w:val="11"/>
          <w:lang w:eastAsia="en-US"/>
        </w:rPr>
        <w:t xml:space="preserve"> </w:t>
      </w:r>
      <w:r w:rsidRPr="00701A2E">
        <w:rPr>
          <w:rFonts w:ascii="Arial" w:eastAsia="Arial" w:hAnsi="Arial" w:cs="Arial"/>
          <w:lang w:eastAsia="en-US"/>
        </w:rPr>
        <w:t>la</w:t>
      </w:r>
      <w:r w:rsidRPr="00701A2E">
        <w:rPr>
          <w:rFonts w:ascii="Arial" w:eastAsia="Arial" w:hAnsi="Arial" w:cs="Arial"/>
          <w:spacing w:val="6"/>
          <w:lang w:eastAsia="en-US"/>
        </w:rPr>
        <w:t xml:space="preserve"> </w:t>
      </w:r>
      <w:r w:rsidRPr="00701A2E">
        <w:rPr>
          <w:rFonts w:ascii="Arial" w:eastAsia="Arial" w:hAnsi="Arial" w:cs="Arial"/>
          <w:spacing w:val="-2"/>
          <w:lang w:eastAsia="en-US"/>
        </w:rPr>
        <w:t>v</w:t>
      </w:r>
      <w:r w:rsidRPr="00701A2E">
        <w:rPr>
          <w:rFonts w:ascii="Arial" w:eastAsia="Arial" w:hAnsi="Arial" w:cs="Arial"/>
          <w:spacing w:val="-3"/>
          <w:lang w:eastAsia="en-US"/>
        </w:rPr>
        <w:t>i</w:t>
      </w:r>
      <w:r w:rsidRPr="00701A2E">
        <w:rPr>
          <w:rFonts w:ascii="Arial" w:eastAsia="Arial" w:hAnsi="Arial" w:cs="Arial"/>
          <w:lang w:eastAsia="en-US"/>
        </w:rPr>
        <w:t>g</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2"/>
          <w:lang w:eastAsia="en-US"/>
        </w:rPr>
        <w:t>c</w:t>
      </w:r>
      <w:r w:rsidRPr="00701A2E">
        <w:rPr>
          <w:rFonts w:ascii="Arial" w:eastAsia="Arial" w:hAnsi="Arial" w:cs="Arial"/>
          <w:lang w:eastAsia="en-US"/>
        </w:rPr>
        <w:t>ia</w:t>
      </w:r>
      <w:r w:rsidRPr="00701A2E">
        <w:rPr>
          <w:rFonts w:ascii="Arial" w:eastAsia="Arial" w:hAnsi="Arial" w:cs="Arial"/>
          <w:spacing w:val="6"/>
          <w:lang w:eastAsia="en-US"/>
        </w:rPr>
        <w:t xml:space="preserve"> </w:t>
      </w:r>
      <w:r w:rsidRPr="00701A2E">
        <w:rPr>
          <w:rFonts w:ascii="Arial" w:eastAsia="Arial" w:hAnsi="Arial" w:cs="Arial"/>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4"/>
          <w:lang w:eastAsia="en-US"/>
        </w:rPr>
        <w:t xml:space="preserve"> </w:t>
      </w:r>
      <w:r w:rsidRPr="00701A2E">
        <w:rPr>
          <w:rFonts w:ascii="Arial" w:eastAsia="Arial" w:hAnsi="Arial" w:cs="Arial"/>
          <w:spacing w:val="-2"/>
          <w:lang w:eastAsia="en-US"/>
        </w:rPr>
        <w:t>c</w:t>
      </w:r>
      <w:r w:rsidRPr="00701A2E">
        <w:rPr>
          <w:rFonts w:ascii="Arial" w:eastAsia="Arial" w:hAnsi="Arial" w:cs="Arial"/>
          <w:spacing w:val="-3"/>
          <w:lang w:eastAsia="en-US"/>
        </w:rPr>
        <w:t>o</w:t>
      </w:r>
      <w:r w:rsidRPr="00701A2E">
        <w:rPr>
          <w:rFonts w:ascii="Arial" w:eastAsia="Arial" w:hAnsi="Arial" w:cs="Arial"/>
          <w:lang w:eastAsia="en-US"/>
        </w:rPr>
        <w:t>nt</w:t>
      </w:r>
      <w:r w:rsidRPr="00701A2E">
        <w:rPr>
          <w:rFonts w:ascii="Arial" w:eastAsia="Arial" w:hAnsi="Arial" w:cs="Arial"/>
          <w:spacing w:val="-2"/>
          <w:lang w:eastAsia="en-US"/>
        </w:rPr>
        <w:t>ra</w:t>
      </w:r>
      <w:r w:rsidRPr="00701A2E">
        <w:rPr>
          <w:rFonts w:ascii="Arial" w:eastAsia="Arial" w:hAnsi="Arial" w:cs="Arial"/>
          <w:lang w:eastAsia="en-US"/>
        </w:rPr>
        <w:t>t</w:t>
      </w:r>
      <w:r w:rsidRPr="00701A2E">
        <w:rPr>
          <w:rFonts w:ascii="Arial" w:eastAsia="Arial" w:hAnsi="Arial" w:cs="Arial"/>
          <w:spacing w:val="6"/>
          <w:lang w:eastAsia="en-US"/>
        </w:rPr>
        <w:t>o</w:t>
      </w:r>
      <w:r w:rsidRPr="00701A2E">
        <w:rPr>
          <w:rFonts w:ascii="Arial" w:eastAsia="Arial" w:hAnsi="Arial" w:cs="Arial"/>
          <w:lang w:eastAsia="en-US"/>
        </w:rPr>
        <w:t>,</w:t>
      </w:r>
      <w:r w:rsidRPr="00701A2E">
        <w:rPr>
          <w:rFonts w:ascii="Arial" w:eastAsia="Arial" w:hAnsi="Arial" w:cs="Arial"/>
          <w:spacing w:val="9"/>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7"/>
          <w:lang w:eastAsia="en-US"/>
        </w:rPr>
        <w:t xml:space="preserve"> </w:t>
      </w:r>
      <w:r w:rsidRPr="00701A2E">
        <w:rPr>
          <w:rFonts w:ascii="Arial" w:eastAsia="Arial" w:hAnsi="Arial" w:cs="Arial"/>
          <w:b/>
          <w:bCs/>
          <w:spacing w:val="-5"/>
          <w:lang w:eastAsia="en-US"/>
        </w:rPr>
        <w:t xml:space="preserve">“Proveedor”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11"/>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spacing w:val="-3"/>
          <w:lang w:eastAsia="en-US"/>
        </w:rPr>
        <w:t>t</w:t>
      </w:r>
      <w:r w:rsidRPr="00701A2E">
        <w:rPr>
          <w:rFonts w:ascii="Arial" w:eastAsia="Arial" w:hAnsi="Arial" w:cs="Arial"/>
          <w:spacing w:val="-2"/>
          <w:lang w:eastAsia="en-US"/>
        </w:rPr>
        <w:t>i</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8"/>
          <w:lang w:eastAsia="en-US"/>
        </w:rPr>
        <w:t xml:space="preserve"> o designar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13"/>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cr</w:t>
      </w:r>
      <w:r w:rsidRPr="00701A2E">
        <w:rPr>
          <w:rFonts w:ascii="Arial" w:eastAsia="Arial" w:hAnsi="Arial" w:cs="Arial"/>
          <w:spacing w:val="-2"/>
          <w:lang w:eastAsia="en-US"/>
        </w:rPr>
        <w:t>i</w:t>
      </w:r>
      <w:r w:rsidRPr="00701A2E">
        <w:rPr>
          <w:rFonts w:ascii="Arial" w:eastAsia="Arial" w:hAnsi="Arial" w:cs="Arial"/>
          <w:lang w:eastAsia="en-US"/>
        </w:rPr>
        <w:t>to</w:t>
      </w:r>
      <w:r w:rsidRPr="00701A2E">
        <w:rPr>
          <w:rFonts w:ascii="Arial" w:eastAsia="Arial" w:hAnsi="Arial" w:cs="Arial"/>
          <w:w w:val="102"/>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l</w:t>
      </w:r>
      <w:r w:rsidRPr="00701A2E">
        <w:rPr>
          <w:rFonts w:ascii="Arial" w:eastAsia="Arial" w:hAnsi="Arial" w:cs="Arial"/>
          <w:spacing w:val="1"/>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spacing w:val="-5"/>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b/>
          <w:bCs/>
          <w:spacing w:val="-2"/>
          <w:lang w:eastAsia="en-US"/>
        </w:rPr>
        <w:t xml:space="preserve"> de</w:t>
      </w:r>
      <w:r w:rsidRPr="00701A2E">
        <w:rPr>
          <w:rFonts w:ascii="Arial" w:eastAsia="Arial" w:hAnsi="Arial" w:cs="Arial"/>
          <w:b/>
          <w:bCs/>
          <w:lang w:eastAsia="en-US"/>
        </w:rPr>
        <w:t>l</w:t>
      </w:r>
      <w:r w:rsidRPr="00701A2E">
        <w:rPr>
          <w:rFonts w:ascii="Arial" w:eastAsia="Arial" w:hAnsi="Arial" w:cs="Arial"/>
          <w:b/>
          <w:bCs/>
          <w:spacing w:val="-4"/>
          <w:lang w:eastAsia="en-US"/>
        </w:rPr>
        <w:t xml:space="preserve"> </w:t>
      </w:r>
      <w:r w:rsidRPr="00701A2E">
        <w:rPr>
          <w:rFonts w:ascii="Arial" w:eastAsia="Arial" w:hAnsi="Arial" w:cs="Arial"/>
          <w:b/>
          <w:bCs/>
          <w:spacing w:val="-2"/>
          <w:lang w:eastAsia="en-US"/>
        </w:rPr>
        <w:t>Con</w:t>
      </w:r>
      <w:r w:rsidRPr="00701A2E">
        <w:rPr>
          <w:rFonts w:ascii="Arial" w:eastAsia="Arial" w:hAnsi="Arial" w:cs="Arial"/>
          <w:b/>
          <w:bCs/>
          <w:lang w:eastAsia="en-US"/>
        </w:rPr>
        <w:t>tr</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spacing w:val="-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0"/>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spacing w:val="-6"/>
          <w:lang w:eastAsia="en-US"/>
        </w:rPr>
        <w:t>o</w:t>
      </w:r>
      <w:r w:rsidRPr="00701A2E">
        <w:rPr>
          <w:rFonts w:ascii="Arial" w:eastAsia="Arial" w:hAnsi="Arial" w:cs="Arial"/>
          <w:spacing w:val="4"/>
          <w:lang w:eastAsia="en-US"/>
        </w:rPr>
        <w:t>f</w:t>
      </w:r>
      <w:r w:rsidRPr="00701A2E">
        <w:rPr>
          <w:rFonts w:ascii="Arial" w:eastAsia="Arial" w:hAnsi="Arial" w:cs="Arial"/>
          <w:spacing w:val="-2"/>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na</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
          <w:lang w:eastAsia="en-US"/>
        </w:rPr>
        <w:t xml:space="preserve"> </w:t>
      </w:r>
      <w:r w:rsidRPr="00701A2E">
        <w:rPr>
          <w:rFonts w:ascii="Arial" w:eastAsia="Arial" w:hAnsi="Arial" w:cs="Arial"/>
          <w:lang w:eastAsia="en-US"/>
        </w:rPr>
        <w:t>S</w:t>
      </w:r>
      <w:r w:rsidRPr="00701A2E">
        <w:rPr>
          <w:rFonts w:ascii="Arial" w:eastAsia="Arial" w:hAnsi="Arial" w:cs="Arial"/>
          <w:spacing w:val="-2"/>
          <w:lang w:eastAsia="en-US"/>
        </w:rPr>
        <w:t>ub</w:t>
      </w:r>
      <w:r w:rsidRPr="00701A2E">
        <w:rPr>
          <w:rFonts w:ascii="Arial" w:eastAsia="Arial" w:hAnsi="Arial" w:cs="Arial"/>
          <w:spacing w:val="-6"/>
          <w:lang w:eastAsia="en-US"/>
        </w:rPr>
        <w:t>d</w:t>
      </w:r>
      <w:r w:rsidRPr="00701A2E">
        <w:rPr>
          <w:rFonts w:ascii="Arial" w:eastAsia="Arial" w:hAnsi="Arial" w:cs="Arial"/>
          <w:spacing w:val="1"/>
          <w:lang w:eastAsia="en-US"/>
        </w:rPr>
        <w:t>i</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c</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
          <w:lang w:eastAsia="en-US"/>
        </w:rPr>
        <w:t xml:space="preserve"> </w:t>
      </w:r>
      <w:r w:rsidRPr="00701A2E">
        <w:rPr>
          <w:rFonts w:ascii="Arial" w:eastAsia="Arial" w:hAnsi="Arial" w:cs="Arial"/>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2"/>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spacing w:val="-2"/>
          <w:lang w:eastAsia="en-US"/>
        </w:rPr>
        <w:t>ub</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spacing w:val="-8"/>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lang w:eastAsia="en-US"/>
        </w:rPr>
        <w:t>Periférico Sur 4124, Piso 6, Colonia Jardines del Pedregal, C.P. 01900, Alcaldía Álvaro Obregón, Ciudad de México</w:t>
      </w:r>
      <w:r w:rsidRPr="00701A2E">
        <w:rPr>
          <w:rFonts w:ascii="Arial" w:eastAsia="Arial" w:hAnsi="Arial" w:cs="Arial"/>
          <w:spacing w:val="8"/>
          <w:lang w:eastAsia="en-US"/>
        </w:rPr>
        <w:t xml:space="preserve">, </w:t>
      </w:r>
      <w:r w:rsidRPr="00701A2E">
        <w:rPr>
          <w:rFonts w:ascii="Arial" w:eastAsia="Arial" w:hAnsi="Arial" w:cs="Arial"/>
          <w:lang w:eastAsia="en-US"/>
        </w:rPr>
        <w:t xml:space="preserve">al personal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12"/>
          <w:lang w:eastAsia="en-US"/>
        </w:rPr>
        <w:t xml:space="preserve"> </w:t>
      </w:r>
      <w:r w:rsidRPr="00701A2E">
        <w:rPr>
          <w:rFonts w:ascii="Arial" w:eastAsia="Arial" w:hAnsi="Arial" w:cs="Arial"/>
          <w:spacing w:val="1"/>
          <w:lang w:eastAsia="en-US"/>
        </w:rPr>
        <w:t>i</w:t>
      </w:r>
      <w:r w:rsidRPr="00701A2E">
        <w:rPr>
          <w:rFonts w:ascii="Arial" w:eastAsia="Arial" w:hAnsi="Arial" w:cs="Arial"/>
          <w:spacing w:val="-6"/>
          <w:lang w:eastAsia="en-US"/>
        </w:rPr>
        <w:t>n</w:t>
      </w:r>
      <w:r w:rsidRPr="00701A2E">
        <w:rPr>
          <w:rFonts w:ascii="Arial" w:eastAsia="Arial" w:hAnsi="Arial" w:cs="Arial"/>
          <w:spacing w:val="3"/>
          <w:lang w:eastAsia="en-US"/>
        </w:rPr>
        <w:t>m</w:t>
      </w:r>
      <w:r w:rsidRPr="00701A2E">
        <w:rPr>
          <w:rFonts w:ascii="Arial" w:eastAsia="Arial" w:hAnsi="Arial" w:cs="Arial"/>
          <w:spacing w:val="-2"/>
          <w:lang w:eastAsia="en-US"/>
        </w:rPr>
        <w:t>ueb</w:t>
      </w:r>
      <w:r w:rsidRPr="00701A2E">
        <w:rPr>
          <w:rFonts w:ascii="Arial" w:eastAsia="Arial" w:hAnsi="Arial" w:cs="Arial"/>
          <w:spacing w:val="1"/>
          <w:lang w:eastAsia="en-US"/>
        </w:rPr>
        <w:t>l</w:t>
      </w:r>
      <w:r w:rsidRPr="00701A2E">
        <w:rPr>
          <w:rFonts w:ascii="Arial" w:eastAsia="Arial" w:hAnsi="Arial" w:cs="Arial"/>
          <w:lang w:eastAsia="en-US"/>
        </w:rPr>
        <w:t>e</w:t>
      </w:r>
      <w:r w:rsidRPr="00701A2E">
        <w:rPr>
          <w:rFonts w:ascii="Arial" w:eastAsia="Arial" w:hAnsi="Arial" w:cs="Arial"/>
          <w:spacing w:val="14"/>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7"/>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rá</w:t>
      </w:r>
      <w:r w:rsidRPr="00701A2E">
        <w:rPr>
          <w:rFonts w:ascii="Arial" w:eastAsia="Arial" w:hAnsi="Arial" w:cs="Arial"/>
          <w:w w:val="10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30"/>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26"/>
          <w:lang w:eastAsia="en-US"/>
        </w:rPr>
        <w:t xml:space="preserve"> </w:t>
      </w:r>
      <w:r w:rsidRPr="00701A2E">
        <w:rPr>
          <w:rFonts w:ascii="Arial" w:eastAsia="Arial" w:hAnsi="Arial" w:cs="Arial"/>
          <w:spacing w:val="-2"/>
          <w:lang w:eastAsia="en-US"/>
        </w:rPr>
        <w:t>du</w:t>
      </w:r>
      <w:r w:rsidRPr="00701A2E">
        <w:rPr>
          <w:rFonts w:ascii="Arial" w:eastAsia="Arial" w:hAnsi="Arial" w:cs="Arial"/>
          <w:lang w:eastAsia="en-US"/>
        </w:rPr>
        <w:t>r</w:t>
      </w:r>
      <w:r w:rsidRPr="00701A2E">
        <w:rPr>
          <w:rFonts w:ascii="Arial" w:eastAsia="Arial" w:hAnsi="Arial" w:cs="Arial"/>
          <w:spacing w:val="-2"/>
          <w:lang w:eastAsia="en-US"/>
        </w:rPr>
        <w:t>an</w:t>
      </w:r>
      <w:r w:rsidRPr="00701A2E">
        <w:rPr>
          <w:rFonts w:ascii="Arial" w:eastAsia="Arial" w:hAnsi="Arial" w:cs="Arial"/>
          <w:lang w:eastAsia="en-US"/>
        </w:rPr>
        <w:t>te</w:t>
      </w:r>
      <w:r w:rsidRPr="00701A2E">
        <w:rPr>
          <w:rFonts w:ascii="Arial" w:eastAsia="Arial" w:hAnsi="Arial" w:cs="Arial"/>
          <w:spacing w:val="22"/>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6"/>
          <w:lang w:eastAsia="en-US"/>
        </w:rPr>
        <w:t xml:space="preserve"> </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gen</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spacing w:val="27"/>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30"/>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spacing w:val="-3"/>
          <w:lang w:eastAsia="en-US"/>
        </w:rPr>
        <w:t>t</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2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27"/>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26"/>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6"/>
          <w:lang w:eastAsia="en-US"/>
        </w:rPr>
        <w:t>e</w:t>
      </w:r>
      <w:r w:rsidRPr="00701A2E">
        <w:rPr>
          <w:rFonts w:ascii="Arial" w:eastAsia="Arial" w:hAnsi="Arial" w:cs="Arial"/>
          <w:spacing w:val="-2"/>
          <w:lang w:eastAsia="en-US"/>
        </w:rPr>
        <w:t>nd</w:t>
      </w:r>
      <w:r w:rsidRPr="00701A2E">
        <w:rPr>
          <w:rFonts w:ascii="Arial" w:eastAsia="Arial" w:hAnsi="Arial" w:cs="Arial"/>
          <w:spacing w:val="1"/>
          <w:lang w:eastAsia="en-US"/>
        </w:rPr>
        <w:t>i</w:t>
      </w:r>
      <w:r w:rsidRPr="00701A2E">
        <w:rPr>
          <w:rFonts w:ascii="Arial" w:eastAsia="Arial" w:hAnsi="Arial" w:cs="Arial"/>
          <w:spacing w:val="-2"/>
          <w:lang w:eastAsia="en-US"/>
        </w:rPr>
        <w:t>d</w:t>
      </w:r>
      <w:r w:rsidRPr="00701A2E">
        <w:rPr>
          <w:rFonts w:ascii="Arial" w:eastAsia="Arial" w:hAnsi="Arial" w:cs="Arial"/>
          <w:lang w:eastAsia="en-US"/>
        </w:rPr>
        <w:t>o</w:t>
      </w:r>
      <w:r w:rsidRPr="00701A2E">
        <w:rPr>
          <w:rFonts w:ascii="Arial" w:eastAsia="Arial" w:hAnsi="Arial" w:cs="Arial"/>
          <w:spacing w:val="26"/>
          <w:lang w:eastAsia="en-US"/>
        </w:rPr>
        <w:t xml:space="preserve"> </w:t>
      </w:r>
      <w:r w:rsidRPr="00701A2E">
        <w:rPr>
          <w:rFonts w:ascii="Arial" w:eastAsia="Arial" w:hAnsi="Arial" w:cs="Arial"/>
          <w:spacing w:val="-2"/>
          <w:lang w:eastAsia="en-US"/>
        </w:rPr>
        <w:t>que</w:t>
      </w:r>
      <w:r w:rsidRPr="00701A2E">
        <w:rPr>
          <w:rFonts w:ascii="Arial" w:eastAsia="Arial" w:hAnsi="Arial" w:cs="Arial"/>
          <w:lang w:eastAsia="en-US"/>
        </w:rPr>
        <w:t>,</w:t>
      </w:r>
      <w:r w:rsidRPr="00701A2E">
        <w:rPr>
          <w:rFonts w:ascii="Arial" w:eastAsia="Arial" w:hAnsi="Arial" w:cs="Arial"/>
          <w:spacing w:val="30"/>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i</w:t>
      </w:r>
      <w:r w:rsidRPr="00701A2E">
        <w:rPr>
          <w:rFonts w:ascii="Arial" w:eastAsia="Arial" w:hAnsi="Arial" w:cs="Arial"/>
          <w:spacing w:val="30"/>
          <w:lang w:eastAsia="en-US"/>
        </w:rPr>
        <w:t xml:space="preserve"> </w:t>
      </w:r>
      <w:r w:rsidRPr="00701A2E">
        <w:rPr>
          <w:rFonts w:ascii="Arial" w:eastAsia="Arial" w:hAnsi="Arial" w:cs="Arial"/>
          <w:spacing w:val="-2"/>
          <w:lang w:eastAsia="en-US"/>
        </w:rPr>
        <w:t>n</w:t>
      </w:r>
      <w:r w:rsidRPr="00701A2E">
        <w:rPr>
          <w:rFonts w:ascii="Arial" w:eastAsia="Arial" w:hAnsi="Arial" w:cs="Arial"/>
          <w:lang w:eastAsia="en-US"/>
        </w:rPr>
        <w:t>o</w:t>
      </w:r>
      <w:r w:rsidRPr="00701A2E">
        <w:rPr>
          <w:rFonts w:ascii="Arial" w:eastAsia="Arial" w:hAnsi="Arial" w:cs="Arial"/>
          <w:spacing w:val="22"/>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26"/>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ta</w:t>
      </w:r>
      <w:r w:rsidRPr="00701A2E">
        <w:rPr>
          <w:rFonts w:ascii="Arial" w:eastAsia="Arial" w:hAnsi="Arial" w:cs="Arial"/>
          <w:spacing w:val="27"/>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30"/>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t</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31"/>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31"/>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ona</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eque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do</w:t>
      </w:r>
      <w:r w:rsidRPr="00701A2E">
        <w:rPr>
          <w:rFonts w:ascii="Arial" w:eastAsia="Arial" w:hAnsi="Arial" w:cs="Arial"/>
          <w:lang w:eastAsia="en-US"/>
        </w:rPr>
        <w:t>,</w:t>
      </w:r>
      <w:r w:rsidRPr="00701A2E">
        <w:rPr>
          <w:rFonts w:ascii="Arial" w:eastAsia="Arial" w:hAnsi="Arial" w:cs="Arial"/>
          <w:spacing w:val="8"/>
          <w:lang w:eastAsia="en-US"/>
        </w:rPr>
        <w:t xml:space="preserve"> </w:t>
      </w:r>
      <w:r w:rsidRPr="00701A2E">
        <w:rPr>
          <w:rFonts w:ascii="Arial" w:eastAsia="Arial" w:hAnsi="Arial" w:cs="Arial"/>
          <w:b/>
          <w:bCs/>
          <w:spacing w:val="-2"/>
          <w:u w:val="single"/>
          <w:lang w:eastAsia="en-US"/>
        </w:rPr>
        <w:t>n</w:t>
      </w:r>
      <w:r w:rsidRPr="00701A2E">
        <w:rPr>
          <w:rFonts w:ascii="Arial" w:eastAsia="Arial" w:hAnsi="Arial" w:cs="Arial"/>
          <w:b/>
          <w:bCs/>
          <w:u w:val="single"/>
          <w:lang w:eastAsia="en-US"/>
        </w:rPr>
        <w:t>o</w:t>
      </w:r>
      <w:r w:rsidRPr="00701A2E">
        <w:rPr>
          <w:rFonts w:ascii="Arial" w:eastAsia="Arial" w:hAnsi="Arial" w:cs="Arial"/>
          <w:b/>
          <w:bCs/>
          <w:spacing w:val="5"/>
          <w:u w:val="single"/>
          <w:lang w:eastAsia="en-US"/>
        </w:rPr>
        <w:t xml:space="preserve"> </w:t>
      </w:r>
      <w:r w:rsidRPr="00701A2E">
        <w:rPr>
          <w:rFonts w:ascii="Arial" w:eastAsia="Arial" w:hAnsi="Arial" w:cs="Arial"/>
          <w:b/>
          <w:bCs/>
          <w:spacing w:val="-5"/>
          <w:u w:val="single"/>
          <w:lang w:eastAsia="en-US"/>
        </w:rPr>
        <w:t>s</w:t>
      </w:r>
      <w:r w:rsidRPr="00701A2E">
        <w:rPr>
          <w:rFonts w:ascii="Arial" w:eastAsia="Arial" w:hAnsi="Arial" w:cs="Arial"/>
          <w:b/>
          <w:bCs/>
          <w:u w:val="single"/>
          <w:lang w:eastAsia="en-US"/>
        </w:rPr>
        <w:t>e</w:t>
      </w:r>
      <w:r w:rsidRPr="00701A2E">
        <w:rPr>
          <w:rFonts w:ascii="Arial" w:eastAsia="Arial" w:hAnsi="Arial" w:cs="Arial"/>
          <w:b/>
          <w:bCs/>
          <w:spacing w:val="5"/>
          <w:u w:val="single"/>
          <w:lang w:eastAsia="en-US"/>
        </w:rPr>
        <w:t xml:space="preserve"> </w:t>
      </w:r>
      <w:r w:rsidRPr="00701A2E">
        <w:rPr>
          <w:rFonts w:ascii="Arial" w:eastAsia="Arial" w:hAnsi="Arial" w:cs="Arial"/>
          <w:b/>
          <w:bCs/>
          <w:u w:val="single"/>
          <w:lang w:eastAsia="en-US"/>
        </w:rPr>
        <w:t>t</w:t>
      </w:r>
      <w:r w:rsidRPr="00701A2E">
        <w:rPr>
          <w:rFonts w:ascii="Arial" w:eastAsia="Arial" w:hAnsi="Arial" w:cs="Arial"/>
          <w:b/>
          <w:bCs/>
          <w:spacing w:val="-2"/>
          <w:u w:val="single"/>
          <w:lang w:eastAsia="en-US"/>
        </w:rPr>
        <w:t>end</w:t>
      </w:r>
      <w:r w:rsidRPr="00701A2E">
        <w:rPr>
          <w:rFonts w:ascii="Arial" w:eastAsia="Arial" w:hAnsi="Arial" w:cs="Arial"/>
          <w:b/>
          <w:bCs/>
          <w:u w:val="single"/>
          <w:lang w:eastAsia="en-US"/>
        </w:rPr>
        <w:t>rá</w:t>
      </w:r>
      <w:r w:rsidRPr="00701A2E">
        <w:rPr>
          <w:rFonts w:ascii="Arial" w:eastAsia="Arial" w:hAnsi="Arial" w:cs="Arial"/>
          <w:b/>
          <w:bCs/>
          <w:spacing w:val="5"/>
          <w:u w:val="single"/>
          <w:lang w:eastAsia="en-US"/>
        </w:rPr>
        <w:t xml:space="preserve"> </w:t>
      </w:r>
      <w:r w:rsidRPr="00701A2E">
        <w:rPr>
          <w:rFonts w:ascii="Arial" w:eastAsia="Arial" w:hAnsi="Arial" w:cs="Arial"/>
          <w:b/>
          <w:bCs/>
          <w:spacing w:val="-2"/>
          <w:u w:val="single"/>
          <w:lang w:eastAsia="en-US"/>
        </w:rPr>
        <w:t>po</w:t>
      </w:r>
      <w:r w:rsidRPr="00701A2E">
        <w:rPr>
          <w:rFonts w:ascii="Arial" w:eastAsia="Arial" w:hAnsi="Arial" w:cs="Arial"/>
          <w:b/>
          <w:bCs/>
          <w:u w:val="single"/>
          <w:lang w:eastAsia="en-US"/>
        </w:rPr>
        <w:t>r</w:t>
      </w:r>
      <w:r w:rsidRPr="00701A2E">
        <w:rPr>
          <w:rFonts w:ascii="Arial" w:eastAsia="Arial" w:hAnsi="Arial" w:cs="Arial"/>
          <w:b/>
          <w:bCs/>
          <w:spacing w:val="8"/>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u</w:t>
      </w:r>
      <w:r w:rsidRPr="00701A2E">
        <w:rPr>
          <w:rFonts w:ascii="Arial" w:eastAsia="Arial" w:hAnsi="Arial" w:cs="Arial"/>
          <w:b/>
          <w:bCs/>
          <w:spacing w:val="3"/>
          <w:u w:val="single"/>
          <w:lang w:eastAsia="en-US"/>
        </w:rPr>
        <w:t>m</w:t>
      </w:r>
      <w:r w:rsidRPr="00701A2E">
        <w:rPr>
          <w:rFonts w:ascii="Arial" w:eastAsia="Arial" w:hAnsi="Arial" w:cs="Arial"/>
          <w:b/>
          <w:bCs/>
          <w:spacing w:val="-6"/>
          <w:u w:val="single"/>
          <w:lang w:eastAsia="en-US"/>
        </w:rPr>
        <w:t>p</w:t>
      </w:r>
      <w:r w:rsidRPr="00701A2E">
        <w:rPr>
          <w:rFonts w:ascii="Arial" w:eastAsia="Arial" w:hAnsi="Arial" w:cs="Arial"/>
          <w:b/>
          <w:bCs/>
          <w:spacing w:val="-2"/>
          <w:u w:val="single"/>
          <w:lang w:eastAsia="en-US"/>
        </w:rPr>
        <w:t>l</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d</w:t>
      </w:r>
      <w:r w:rsidRPr="00701A2E">
        <w:rPr>
          <w:rFonts w:ascii="Arial" w:eastAsia="Arial" w:hAnsi="Arial" w:cs="Arial"/>
          <w:b/>
          <w:bCs/>
          <w:u w:val="single"/>
          <w:lang w:eastAsia="en-US"/>
        </w:rPr>
        <w:t>o</w:t>
      </w:r>
      <w:r w:rsidRPr="00701A2E">
        <w:rPr>
          <w:rFonts w:ascii="Arial" w:eastAsia="Arial" w:hAnsi="Arial" w:cs="Arial"/>
          <w:b/>
          <w:bCs/>
          <w:spacing w:val="5"/>
          <w:u w:val="single"/>
          <w:lang w:eastAsia="en-US"/>
        </w:rPr>
        <w:t xml:space="preserve"> </w:t>
      </w:r>
      <w:r w:rsidRPr="00701A2E">
        <w:rPr>
          <w:rFonts w:ascii="Arial" w:eastAsia="Arial" w:hAnsi="Arial" w:cs="Arial"/>
          <w:b/>
          <w:bCs/>
          <w:spacing w:val="-2"/>
          <w:u w:val="single"/>
          <w:lang w:eastAsia="en-US"/>
        </w:rPr>
        <w:t>e</w:t>
      </w:r>
      <w:r w:rsidRPr="00701A2E">
        <w:rPr>
          <w:rFonts w:ascii="Arial" w:eastAsia="Arial" w:hAnsi="Arial" w:cs="Arial"/>
          <w:b/>
          <w:bCs/>
          <w:spacing w:val="-5"/>
          <w:u w:val="single"/>
          <w:lang w:eastAsia="en-US"/>
        </w:rPr>
        <w:t>s</w:t>
      </w:r>
      <w:r w:rsidRPr="00701A2E">
        <w:rPr>
          <w:rFonts w:ascii="Arial" w:eastAsia="Arial" w:hAnsi="Arial" w:cs="Arial"/>
          <w:b/>
          <w:bCs/>
          <w:u w:val="single"/>
          <w:lang w:eastAsia="en-US"/>
        </w:rPr>
        <w:t>te</w:t>
      </w:r>
      <w:r w:rsidRPr="00701A2E">
        <w:rPr>
          <w:rFonts w:ascii="Arial" w:eastAsia="Arial" w:hAnsi="Arial" w:cs="Arial"/>
          <w:b/>
          <w:bCs/>
          <w:spacing w:val="5"/>
          <w:u w:val="single"/>
          <w:lang w:eastAsia="en-US"/>
        </w:rPr>
        <w:t xml:space="preserve"> </w:t>
      </w:r>
      <w:r w:rsidRPr="00701A2E">
        <w:rPr>
          <w:rFonts w:ascii="Arial" w:eastAsia="Arial" w:hAnsi="Arial" w:cs="Arial"/>
          <w:b/>
          <w:bCs/>
          <w:u w:val="single"/>
          <w:lang w:eastAsia="en-US"/>
        </w:rPr>
        <w:t>r</w:t>
      </w:r>
      <w:r w:rsidRPr="00701A2E">
        <w:rPr>
          <w:rFonts w:ascii="Arial" w:eastAsia="Arial" w:hAnsi="Arial" w:cs="Arial"/>
          <w:b/>
          <w:bCs/>
          <w:spacing w:val="-2"/>
          <w:u w:val="single"/>
          <w:lang w:eastAsia="en-US"/>
        </w:rPr>
        <w:t>eque</w:t>
      </w:r>
      <w:r w:rsidRPr="00701A2E">
        <w:rPr>
          <w:rFonts w:ascii="Arial" w:eastAsia="Arial" w:hAnsi="Arial" w:cs="Arial"/>
          <w:b/>
          <w:bCs/>
          <w:u w:val="single"/>
          <w:lang w:eastAsia="en-US"/>
        </w:rPr>
        <w:t>r</w:t>
      </w:r>
      <w:r w:rsidRPr="00701A2E">
        <w:rPr>
          <w:rFonts w:ascii="Arial" w:eastAsia="Arial" w:hAnsi="Arial" w:cs="Arial"/>
          <w:b/>
          <w:bCs/>
          <w:spacing w:val="-2"/>
          <w:u w:val="single"/>
          <w:lang w:eastAsia="en-US"/>
        </w:rPr>
        <w:t>i</w:t>
      </w:r>
      <w:r w:rsidRPr="00701A2E">
        <w:rPr>
          <w:rFonts w:ascii="Arial" w:eastAsia="Arial" w:hAnsi="Arial" w:cs="Arial"/>
          <w:b/>
          <w:bCs/>
          <w:u w:val="single"/>
          <w:lang w:eastAsia="en-US"/>
        </w:rPr>
        <w:t>m</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en</w:t>
      </w:r>
      <w:r w:rsidRPr="00701A2E">
        <w:rPr>
          <w:rFonts w:ascii="Arial" w:eastAsia="Arial" w:hAnsi="Arial" w:cs="Arial"/>
          <w:b/>
          <w:bCs/>
          <w:u w:val="single"/>
          <w:lang w:eastAsia="en-US"/>
        </w:rPr>
        <w:t>to</w:t>
      </w:r>
      <w:r w:rsidRPr="00701A2E">
        <w:rPr>
          <w:rFonts w:ascii="Arial" w:eastAsia="Arial" w:hAnsi="Arial" w:cs="Arial"/>
          <w:b/>
          <w:bCs/>
          <w:spacing w:val="5"/>
          <w:u w:val="single"/>
          <w:lang w:eastAsia="en-US"/>
        </w:rPr>
        <w:t xml:space="preserve"> </w:t>
      </w:r>
      <w:r w:rsidRPr="00701A2E">
        <w:rPr>
          <w:rFonts w:ascii="Arial" w:eastAsia="Arial" w:hAnsi="Arial" w:cs="Arial"/>
          <w:b/>
          <w:bCs/>
          <w:spacing w:val="-2"/>
          <w:u w:val="single"/>
          <w:lang w:eastAsia="en-US"/>
        </w:rPr>
        <w:t>apl</w:t>
      </w:r>
      <w:r w:rsidRPr="00701A2E">
        <w:rPr>
          <w:rFonts w:ascii="Arial" w:eastAsia="Arial" w:hAnsi="Arial" w:cs="Arial"/>
          <w:b/>
          <w:bCs/>
          <w:spacing w:val="1"/>
          <w:u w:val="single"/>
          <w:lang w:eastAsia="en-US"/>
        </w:rPr>
        <w:t>i</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and</w:t>
      </w:r>
      <w:r w:rsidRPr="00701A2E">
        <w:rPr>
          <w:rFonts w:ascii="Arial" w:eastAsia="Arial" w:hAnsi="Arial" w:cs="Arial"/>
          <w:b/>
          <w:bCs/>
          <w:u w:val="single"/>
          <w:lang w:eastAsia="en-US"/>
        </w:rPr>
        <w:t>o</w:t>
      </w:r>
      <w:r w:rsidRPr="00701A2E">
        <w:rPr>
          <w:rFonts w:ascii="Arial" w:eastAsia="Arial" w:hAnsi="Arial" w:cs="Arial"/>
          <w:b/>
          <w:bCs/>
          <w:spacing w:val="1"/>
          <w:u w:val="single"/>
          <w:lang w:eastAsia="en-US"/>
        </w:rPr>
        <w:t xml:space="preserve"> l</w:t>
      </w:r>
      <w:r w:rsidRPr="00701A2E">
        <w:rPr>
          <w:rFonts w:ascii="Arial" w:eastAsia="Arial" w:hAnsi="Arial" w:cs="Arial"/>
          <w:b/>
          <w:bCs/>
          <w:spacing w:val="-2"/>
          <w:u w:val="single"/>
          <w:lang w:eastAsia="en-US"/>
        </w:rPr>
        <w:t>a</w:t>
      </w:r>
      <w:r w:rsidRPr="00701A2E">
        <w:rPr>
          <w:rFonts w:ascii="Arial" w:eastAsia="Arial" w:hAnsi="Arial" w:cs="Arial"/>
          <w:b/>
          <w:bCs/>
          <w:spacing w:val="2"/>
          <w:u w:val="single"/>
          <w:lang w:eastAsia="en-US"/>
        </w:rPr>
        <w:t xml:space="preserve"> </w:t>
      </w:r>
      <w:r w:rsidRPr="00701A2E">
        <w:rPr>
          <w:rFonts w:ascii="Arial" w:eastAsia="Arial" w:hAnsi="Arial" w:cs="Arial"/>
          <w:b/>
          <w:bCs/>
          <w:spacing w:val="-2"/>
          <w:u w:val="single"/>
          <w:lang w:eastAsia="en-US"/>
        </w:rPr>
        <w:t>pen</w:t>
      </w:r>
      <w:r w:rsidRPr="00701A2E">
        <w:rPr>
          <w:rFonts w:ascii="Arial" w:eastAsia="Arial" w:hAnsi="Arial" w:cs="Arial"/>
          <w:b/>
          <w:bCs/>
          <w:spacing w:val="1"/>
          <w:u w:val="single"/>
          <w:lang w:eastAsia="en-US"/>
        </w:rPr>
        <w:t>a</w:t>
      </w:r>
      <w:r w:rsidRPr="00701A2E">
        <w:rPr>
          <w:rFonts w:ascii="Arial" w:eastAsia="Arial" w:hAnsi="Arial" w:cs="Arial"/>
          <w:b/>
          <w:bCs/>
          <w:spacing w:val="2"/>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w:t>
      </w:r>
      <w:r w:rsidRPr="00701A2E">
        <w:rPr>
          <w:rFonts w:ascii="Arial" w:eastAsia="Arial" w:hAnsi="Arial" w:cs="Arial"/>
          <w:b/>
          <w:bCs/>
          <w:spacing w:val="-6"/>
          <w:u w:val="single"/>
          <w:lang w:eastAsia="en-US"/>
        </w:rPr>
        <w:t>n</w:t>
      </w:r>
      <w:r w:rsidRPr="00701A2E">
        <w:rPr>
          <w:rFonts w:ascii="Arial" w:eastAsia="Arial" w:hAnsi="Arial" w:cs="Arial"/>
          <w:b/>
          <w:bCs/>
          <w:spacing w:val="7"/>
          <w:u w:val="single"/>
          <w:lang w:eastAsia="en-US"/>
        </w:rPr>
        <w:t>v</w:t>
      </w:r>
      <w:r w:rsidRPr="00701A2E">
        <w:rPr>
          <w:rFonts w:ascii="Arial" w:eastAsia="Arial" w:hAnsi="Arial" w:cs="Arial"/>
          <w:b/>
          <w:bCs/>
          <w:spacing w:val="-2"/>
          <w:u w:val="single"/>
          <w:lang w:eastAsia="en-US"/>
        </w:rPr>
        <w:t>en</w:t>
      </w:r>
      <w:r w:rsidRPr="00701A2E">
        <w:rPr>
          <w:rFonts w:ascii="Arial" w:eastAsia="Arial" w:hAnsi="Arial" w:cs="Arial"/>
          <w:b/>
          <w:bCs/>
          <w:u w:val="single"/>
          <w:lang w:eastAsia="en-US"/>
        </w:rPr>
        <w:t>c</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ona</w:t>
      </w:r>
      <w:r w:rsidRPr="00701A2E">
        <w:rPr>
          <w:rFonts w:ascii="Arial" w:eastAsia="Arial" w:hAnsi="Arial" w:cs="Arial"/>
          <w:b/>
          <w:bCs/>
          <w:spacing w:val="1"/>
          <w:u w:val="single"/>
          <w:lang w:eastAsia="en-US"/>
        </w:rPr>
        <w:t>l</w:t>
      </w:r>
      <w:r w:rsidRPr="00701A2E">
        <w:rPr>
          <w:rFonts w:ascii="Arial" w:eastAsia="Arial" w:hAnsi="Arial" w:cs="Arial"/>
          <w:b/>
          <w:bCs/>
          <w:w w:val="102"/>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w:t>
      </w:r>
      <w:r w:rsidRPr="00701A2E">
        <w:rPr>
          <w:rFonts w:ascii="Arial" w:eastAsia="Arial" w:hAnsi="Arial" w:cs="Arial"/>
          <w:b/>
          <w:bCs/>
          <w:u w:val="single"/>
          <w:lang w:eastAsia="en-US"/>
        </w:rPr>
        <w:t>rr</w:t>
      </w:r>
      <w:r w:rsidRPr="00701A2E">
        <w:rPr>
          <w:rFonts w:ascii="Arial" w:eastAsia="Arial" w:hAnsi="Arial" w:cs="Arial"/>
          <w:b/>
          <w:bCs/>
          <w:spacing w:val="-2"/>
          <w:u w:val="single"/>
          <w:lang w:eastAsia="en-US"/>
        </w:rPr>
        <w:t>e</w:t>
      </w:r>
      <w:r w:rsidRPr="00701A2E">
        <w:rPr>
          <w:rFonts w:ascii="Arial" w:eastAsia="Arial" w:hAnsi="Arial" w:cs="Arial"/>
          <w:b/>
          <w:bCs/>
          <w:spacing w:val="-5"/>
          <w:u w:val="single"/>
          <w:lang w:eastAsia="en-US"/>
        </w:rPr>
        <w:t>s</w:t>
      </w:r>
      <w:r w:rsidRPr="00701A2E">
        <w:rPr>
          <w:rFonts w:ascii="Arial" w:eastAsia="Arial" w:hAnsi="Arial" w:cs="Arial"/>
          <w:b/>
          <w:bCs/>
          <w:spacing w:val="-2"/>
          <w:u w:val="single"/>
          <w:lang w:eastAsia="en-US"/>
        </w:rPr>
        <w:t>pond</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en</w:t>
      </w:r>
      <w:r w:rsidRPr="00701A2E">
        <w:rPr>
          <w:rFonts w:ascii="Arial" w:eastAsia="Arial" w:hAnsi="Arial" w:cs="Arial"/>
          <w:b/>
          <w:bCs/>
          <w:u w:val="single"/>
          <w:lang w:eastAsia="en-US"/>
        </w:rPr>
        <w:t>t</w:t>
      </w:r>
      <w:r w:rsidRPr="00701A2E">
        <w:rPr>
          <w:rFonts w:ascii="Arial" w:eastAsia="Arial" w:hAnsi="Arial" w:cs="Arial"/>
          <w:b/>
          <w:bCs/>
          <w:spacing w:val="1"/>
          <w:u w:val="single"/>
          <w:lang w:eastAsia="en-US"/>
        </w:rPr>
        <w:t>e</w:t>
      </w:r>
      <w:r w:rsidRPr="00701A2E">
        <w:rPr>
          <w:rFonts w:ascii="Arial" w:eastAsia="Arial" w:hAnsi="Arial" w:cs="Arial"/>
          <w:b/>
          <w:bCs/>
          <w:u w:val="single"/>
          <w:lang w:eastAsia="en-US"/>
        </w:rPr>
        <w:t xml:space="preserve">, señalada en el numeral 8. Penas Convencionales de la Convocatoria. </w:t>
      </w:r>
    </w:p>
    <w:p w14:paraId="0CD62115" w14:textId="77777777" w:rsidR="00701A2E" w:rsidRPr="00701A2E" w:rsidRDefault="00701A2E" w:rsidP="00701A2E">
      <w:pPr>
        <w:kinsoku w:val="0"/>
        <w:overflowPunct w:val="0"/>
        <w:spacing w:line="245" w:lineRule="auto"/>
        <w:ind w:left="720" w:right="75"/>
        <w:jc w:val="both"/>
        <w:rPr>
          <w:rFonts w:ascii="Arial" w:eastAsia="Arial" w:hAnsi="Arial" w:cs="Arial"/>
          <w:lang w:eastAsia="en-US"/>
        </w:rPr>
      </w:pPr>
      <w:r w:rsidRPr="00701A2E">
        <w:rPr>
          <w:rFonts w:ascii="Arial" w:eastAsia="Arial" w:hAnsi="Arial" w:cs="Arial"/>
          <w:spacing w:val="-2"/>
          <w:lang w:eastAsia="en-US"/>
        </w:rPr>
        <w:t>L</w:t>
      </w:r>
      <w:r w:rsidRPr="00701A2E">
        <w:rPr>
          <w:rFonts w:ascii="Arial" w:eastAsia="Arial" w:hAnsi="Arial" w:cs="Arial"/>
          <w:lang w:eastAsia="en-US"/>
        </w:rPr>
        <w:t>a</w:t>
      </w:r>
      <w:r w:rsidRPr="00701A2E">
        <w:rPr>
          <w:rFonts w:ascii="Arial" w:eastAsia="Arial" w:hAnsi="Arial" w:cs="Arial"/>
          <w:spacing w:val="49"/>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43"/>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4"/>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ona</w:t>
      </w:r>
      <w:r w:rsidRPr="00701A2E">
        <w:rPr>
          <w:rFonts w:ascii="Arial" w:eastAsia="Arial" w:hAnsi="Arial" w:cs="Arial"/>
          <w:lang w:eastAsia="en-US"/>
        </w:rPr>
        <w:t>l</w:t>
      </w:r>
      <w:r w:rsidRPr="00701A2E">
        <w:rPr>
          <w:rFonts w:ascii="Arial" w:eastAsia="Arial" w:hAnsi="Arial" w:cs="Arial"/>
          <w:spacing w:val="3"/>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44"/>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9"/>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50"/>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49"/>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49"/>
          <w:lang w:eastAsia="en-US"/>
        </w:rPr>
        <w:t xml:space="preserve"> </w:t>
      </w:r>
      <w:r w:rsidRPr="00701A2E">
        <w:rPr>
          <w:rFonts w:ascii="Arial" w:eastAsia="Arial" w:hAnsi="Arial" w:cs="Arial"/>
          <w:spacing w:val="-2"/>
          <w:lang w:eastAsia="en-US"/>
        </w:rPr>
        <w:t>pod</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49"/>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 xml:space="preserve">r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46"/>
          <w:lang w:eastAsia="en-US"/>
        </w:rPr>
        <w:t xml:space="preserve"> </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9"/>
          <w:lang w:eastAsia="en-US"/>
        </w:rPr>
        <w:t>s</w:t>
      </w:r>
      <w:r w:rsidRPr="00701A2E">
        <w:rPr>
          <w:rFonts w:ascii="Arial" w:eastAsia="Arial" w:hAnsi="Arial" w:cs="Arial"/>
          <w:spacing w:val="3"/>
          <w:lang w:eastAsia="en-US"/>
        </w:rPr>
        <w:t>m</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46"/>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49"/>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1"/>
          <w:lang w:eastAsia="en-US"/>
        </w:rPr>
        <w:t>e</w:t>
      </w:r>
      <w:r w:rsidRPr="00701A2E">
        <w:rPr>
          <w:rFonts w:ascii="Arial" w:eastAsia="Arial" w:hAnsi="Arial" w:cs="Arial"/>
          <w:spacing w:val="-2"/>
          <w:lang w:eastAsia="en-US"/>
        </w:rPr>
        <w:t>n</w:t>
      </w:r>
      <w:r w:rsidRPr="00701A2E">
        <w:rPr>
          <w:rFonts w:ascii="Arial" w:eastAsia="Arial" w:hAnsi="Arial" w:cs="Arial"/>
          <w:lang w:eastAsia="en-US"/>
        </w:rPr>
        <w:t>te</w:t>
      </w:r>
      <w:r w:rsidRPr="00701A2E">
        <w:rPr>
          <w:rFonts w:ascii="Arial" w:eastAsia="Arial" w:hAnsi="Arial" w:cs="Arial"/>
          <w:spacing w:val="49"/>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 xml:space="preserve">n  </w:t>
      </w:r>
      <w:r w:rsidRPr="00701A2E">
        <w:rPr>
          <w:rFonts w:ascii="Arial" w:eastAsia="Arial" w:hAnsi="Arial" w:cs="Arial"/>
          <w:spacing w:val="-5"/>
          <w:lang w:eastAsia="en-US"/>
        </w:rPr>
        <w:t>s</w:t>
      </w:r>
      <w:r w:rsidRPr="00701A2E">
        <w:rPr>
          <w:rFonts w:ascii="Arial" w:eastAsia="Arial" w:hAnsi="Arial" w:cs="Arial"/>
          <w:lang w:eastAsia="en-US"/>
        </w:rPr>
        <w:t>u</w:t>
      </w:r>
      <w:r w:rsidRPr="00701A2E">
        <w:rPr>
          <w:rFonts w:ascii="Arial" w:eastAsia="Arial" w:hAnsi="Arial" w:cs="Arial"/>
          <w:w w:val="102"/>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opu</w:t>
      </w:r>
      <w:r w:rsidRPr="00701A2E">
        <w:rPr>
          <w:rFonts w:ascii="Arial" w:eastAsia="Arial" w:hAnsi="Arial" w:cs="Arial"/>
          <w:spacing w:val="1"/>
          <w:lang w:eastAsia="en-US"/>
        </w:rPr>
        <w:t>e</w:t>
      </w:r>
      <w:r w:rsidRPr="00701A2E">
        <w:rPr>
          <w:rFonts w:ascii="Arial" w:eastAsia="Arial" w:hAnsi="Arial" w:cs="Arial"/>
          <w:spacing w:val="-5"/>
          <w:lang w:eastAsia="en-US"/>
        </w:rPr>
        <w:t>s</w:t>
      </w:r>
      <w:r w:rsidRPr="00701A2E">
        <w:rPr>
          <w:rFonts w:ascii="Arial" w:eastAsia="Arial" w:hAnsi="Arial" w:cs="Arial"/>
          <w:lang w:eastAsia="en-US"/>
        </w:rPr>
        <w:t>ta</w:t>
      </w:r>
      <w:r w:rsidRPr="00701A2E">
        <w:rPr>
          <w:rFonts w:ascii="Arial" w:eastAsia="Arial" w:hAnsi="Arial" w:cs="Arial"/>
          <w:spacing w:val="4"/>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é</w:t>
      </w:r>
      <w:r w:rsidRPr="00701A2E">
        <w:rPr>
          <w:rFonts w:ascii="Arial" w:eastAsia="Arial" w:hAnsi="Arial" w:cs="Arial"/>
          <w:lang w:eastAsia="en-US"/>
        </w:rPr>
        <w:t>c</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ca o</w:t>
      </w:r>
      <w:r w:rsidRPr="00701A2E">
        <w:rPr>
          <w:rFonts w:ascii="Arial" w:eastAsia="Arial" w:hAnsi="Arial" w:cs="Arial"/>
          <w:spacing w:val="5"/>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 xml:space="preserve">n </w:t>
      </w:r>
      <w:r w:rsidRPr="00701A2E">
        <w:rPr>
          <w:rFonts w:ascii="Arial" w:eastAsia="Arial" w:hAnsi="Arial" w:cs="Arial"/>
          <w:spacing w:val="-5"/>
          <w:lang w:eastAsia="en-US"/>
        </w:rPr>
        <w:t>s</w:t>
      </w:r>
      <w:r w:rsidRPr="00701A2E">
        <w:rPr>
          <w:rFonts w:ascii="Arial" w:eastAsia="Arial" w:hAnsi="Arial" w:cs="Arial"/>
          <w:lang w:eastAsia="en-US"/>
        </w:rPr>
        <w:t>u</w:t>
      </w:r>
      <w:r w:rsidRPr="00701A2E">
        <w:rPr>
          <w:rFonts w:ascii="Arial" w:eastAsia="Arial" w:hAnsi="Arial" w:cs="Arial"/>
          <w:spacing w:val="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8"/>
          <w:lang w:eastAsia="en-US"/>
        </w:rPr>
        <w:t xml:space="preserve"> podrá sustituirlos, siempre y cuando </w:t>
      </w:r>
      <w:r w:rsidRPr="00701A2E">
        <w:rPr>
          <w:rFonts w:ascii="Arial" w:eastAsia="Arial" w:hAnsi="Arial" w:cs="Arial"/>
          <w:lang w:eastAsia="en-US"/>
        </w:rPr>
        <w:t>c</w:t>
      </w:r>
      <w:r w:rsidRPr="00701A2E">
        <w:rPr>
          <w:rFonts w:ascii="Arial" w:eastAsia="Arial" w:hAnsi="Arial" w:cs="Arial"/>
          <w:spacing w:val="-6"/>
          <w:lang w:eastAsia="en-US"/>
        </w:rPr>
        <w:t>u</w:t>
      </w:r>
      <w:r w:rsidRPr="00701A2E">
        <w:rPr>
          <w:rFonts w:ascii="Arial" w:eastAsia="Arial" w:hAnsi="Arial" w:cs="Arial"/>
          <w:spacing w:val="3"/>
          <w:lang w:eastAsia="en-US"/>
        </w:rPr>
        <w:t>m</w:t>
      </w:r>
      <w:r w:rsidRPr="00701A2E">
        <w:rPr>
          <w:rFonts w:ascii="Arial" w:eastAsia="Arial" w:hAnsi="Arial" w:cs="Arial"/>
          <w:spacing w:val="-6"/>
          <w:lang w:eastAsia="en-US"/>
        </w:rPr>
        <w:t>p</w:t>
      </w:r>
      <w:r w:rsidRPr="00701A2E">
        <w:rPr>
          <w:rFonts w:ascii="Arial" w:eastAsia="Arial" w:hAnsi="Arial" w:cs="Arial"/>
          <w:spacing w:val="1"/>
          <w:lang w:eastAsia="en-US"/>
        </w:rPr>
        <w:t>l</w:t>
      </w:r>
      <w:r w:rsidRPr="00701A2E">
        <w:rPr>
          <w:rFonts w:ascii="Arial" w:eastAsia="Arial" w:hAnsi="Arial" w:cs="Arial"/>
          <w:lang w:eastAsia="en-US"/>
        </w:rPr>
        <w:t>a c</w:t>
      </w:r>
      <w:r w:rsidRPr="00701A2E">
        <w:rPr>
          <w:rFonts w:ascii="Arial" w:eastAsia="Arial" w:hAnsi="Arial" w:cs="Arial"/>
          <w:spacing w:val="-2"/>
          <w:lang w:eastAsia="en-US"/>
        </w:rPr>
        <w:t>o</w:t>
      </w:r>
      <w:r w:rsidRPr="00701A2E">
        <w:rPr>
          <w:rFonts w:ascii="Arial" w:eastAsia="Arial" w:hAnsi="Arial" w:cs="Arial"/>
          <w:lang w:eastAsia="en-US"/>
        </w:rPr>
        <w:t>n t</w:t>
      </w:r>
      <w:r w:rsidRPr="00701A2E">
        <w:rPr>
          <w:rFonts w:ascii="Arial" w:eastAsia="Arial" w:hAnsi="Arial" w:cs="Arial"/>
          <w:spacing w:val="-2"/>
          <w:lang w:eastAsia="en-US"/>
        </w:rPr>
        <w:t>odo</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lang w:eastAsia="en-US"/>
        </w:rPr>
        <w:t>y</w:t>
      </w:r>
      <w:r w:rsidRPr="00701A2E">
        <w:rPr>
          <w:rFonts w:ascii="Arial" w:eastAsia="Arial" w:hAnsi="Arial" w:cs="Arial"/>
          <w:spacing w:val="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ad</w:t>
      </w:r>
      <w:r w:rsidRPr="00701A2E">
        <w:rPr>
          <w:rFonts w:ascii="Arial" w:eastAsia="Arial" w:hAnsi="Arial" w:cs="Arial"/>
          <w:lang w:eastAsia="en-US"/>
        </w:rPr>
        <w:t>a</w:t>
      </w:r>
      <w:r w:rsidRPr="00701A2E">
        <w:rPr>
          <w:rFonts w:ascii="Arial" w:eastAsia="Arial" w:hAnsi="Arial" w:cs="Arial"/>
          <w:spacing w:val="4"/>
          <w:lang w:eastAsia="en-US"/>
        </w:rPr>
        <w:t xml:space="preserve"> </w:t>
      </w:r>
      <w:r w:rsidRPr="00701A2E">
        <w:rPr>
          <w:rFonts w:ascii="Arial" w:eastAsia="Arial" w:hAnsi="Arial" w:cs="Arial"/>
          <w:spacing w:val="-2"/>
          <w:lang w:eastAsia="en-US"/>
        </w:rPr>
        <w:t>un</w:t>
      </w:r>
      <w:r w:rsidRPr="00701A2E">
        <w:rPr>
          <w:rFonts w:ascii="Arial" w:eastAsia="Arial" w:hAnsi="Arial" w:cs="Arial"/>
          <w:lang w:eastAsia="en-US"/>
        </w:rPr>
        <w:t xml:space="preserve">o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
          <w:lang w:eastAsia="en-US"/>
        </w:rPr>
        <w:t xml:space="preserve"> 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equ</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i</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spacing w:val="1"/>
          <w:lang w:eastAsia="en-US"/>
        </w:rPr>
        <w:t>li</w:t>
      </w:r>
      <w:r w:rsidRPr="00701A2E">
        <w:rPr>
          <w:rFonts w:ascii="Arial" w:eastAsia="Arial" w:hAnsi="Arial" w:cs="Arial"/>
          <w:lang w:eastAsia="en-US"/>
        </w:rPr>
        <w:t>c</w:t>
      </w:r>
      <w:r w:rsidRPr="00701A2E">
        <w:rPr>
          <w:rFonts w:ascii="Arial" w:eastAsia="Arial" w:hAnsi="Arial" w:cs="Arial"/>
          <w:spacing w:val="-2"/>
          <w:lang w:eastAsia="en-US"/>
        </w:rPr>
        <w:t>i</w:t>
      </w:r>
      <w:r w:rsidRPr="00701A2E">
        <w:rPr>
          <w:rFonts w:ascii="Arial" w:eastAsia="Arial" w:hAnsi="Arial" w:cs="Arial"/>
          <w:lang w:eastAsia="en-US"/>
        </w:rPr>
        <w:t>t</w:t>
      </w:r>
      <w:r w:rsidRPr="00701A2E">
        <w:rPr>
          <w:rFonts w:ascii="Arial" w:eastAsia="Arial" w:hAnsi="Arial" w:cs="Arial"/>
          <w:spacing w:val="-2"/>
          <w:lang w:eastAsia="en-US"/>
        </w:rPr>
        <w:t>ado</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6"/>
          <w:lang w:eastAsia="en-US"/>
        </w:rPr>
        <w:t xml:space="preserve"> </w:t>
      </w:r>
      <w:r w:rsidRPr="00701A2E">
        <w:rPr>
          <w:rFonts w:ascii="Arial" w:eastAsia="Arial" w:hAnsi="Arial" w:cs="Arial"/>
          <w:spacing w:val="-2"/>
          <w:lang w:eastAsia="en-US"/>
        </w:rPr>
        <w:t>el presente Anexo Técnico</w:t>
      </w:r>
      <w:r w:rsidRPr="00701A2E">
        <w:rPr>
          <w:rFonts w:ascii="Arial" w:eastAsia="Arial" w:hAnsi="Arial" w:cs="Arial"/>
          <w:lang w:eastAsia="en-US"/>
        </w:rPr>
        <w:t>,</w:t>
      </w:r>
      <w:r w:rsidRPr="00701A2E">
        <w:rPr>
          <w:rFonts w:ascii="Arial" w:eastAsia="Arial" w:hAnsi="Arial" w:cs="Arial"/>
          <w:spacing w:val="19"/>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17"/>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o</w:t>
      </w:r>
      <w:r w:rsidRPr="00701A2E">
        <w:rPr>
          <w:rFonts w:ascii="Arial" w:eastAsia="Arial" w:hAnsi="Arial" w:cs="Arial"/>
          <w:spacing w:val="15"/>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6"/>
          <w:lang w:eastAsia="en-US"/>
        </w:rPr>
        <w:t>n</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13"/>
          <w:lang w:eastAsia="en-US"/>
        </w:rPr>
        <w:t xml:space="preserve"> en caso de ser personal distinto </w:t>
      </w:r>
      <w:r w:rsidRPr="00701A2E">
        <w:rPr>
          <w:rFonts w:ascii="Arial" w:eastAsia="Arial" w:hAnsi="Arial" w:cs="Arial"/>
          <w:spacing w:val="-2"/>
          <w:lang w:eastAsia="en-US"/>
        </w:rPr>
        <w:t>debe</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16"/>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1"/>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6"/>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6"/>
          <w:lang w:eastAsia="en-US"/>
        </w:rPr>
        <w:t xml:space="preserve"> </w:t>
      </w:r>
      <w:r w:rsidRPr="00701A2E">
        <w:rPr>
          <w:rFonts w:ascii="Arial" w:eastAsia="Arial" w:hAnsi="Arial" w:cs="Arial"/>
          <w:spacing w:val="-2"/>
          <w:lang w:eastAsia="en-US"/>
        </w:rPr>
        <w:t>do</w:t>
      </w:r>
      <w:r w:rsidRPr="00701A2E">
        <w:rPr>
          <w:rFonts w:ascii="Arial" w:eastAsia="Arial" w:hAnsi="Arial" w:cs="Arial"/>
          <w:lang w:eastAsia="en-US"/>
        </w:rPr>
        <w:t>c</w:t>
      </w:r>
      <w:r w:rsidRPr="00701A2E">
        <w:rPr>
          <w:rFonts w:ascii="Arial" w:eastAsia="Arial" w:hAnsi="Arial" w:cs="Arial"/>
          <w:spacing w:val="-2"/>
          <w:lang w:eastAsia="en-US"/>
        </w:rPr>
        <w:t>u</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5"/>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6"/>
          <w:lang w:eastAsia="en-US"/>
        </w:rPr>
        <w:t xml:space="preserve"> </w:t>
      </w:r>
      <w:r w:rsidRPr="00701A2E">
        <w:rPr>
          <w:rFonts w:ascii="Arial" w:eastAsia="Arial" w:hAnsi="Arial" w:cs="Arial"/>
          <w:spacing w:val="-6"/>
          <w:lang w:eastAsia="en-US"/>
        </w:rPr>
        <w:t>a</w:t>
      </w:r>
      <w:r w:rsidRPr="00701A2E">
        <w:rPr>
          <w:rFonts w:ascii="Arial" w:eastAsia="Arial" w:hAnsi="Arial" w:cs="Arial"/>
          <w:spacing w:val="7"/>
          <w:lang w:eastAsia="en-US"/>
        </w:rPr>
        <w:t>v</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lang w:eastAsia="en-US"/>
        </w:rPr>
        <w:t>e</w:t>
      </w:r>
      <w:r w:rsidRPr="00701A2E">
        <w:rPr>
          <w:rFonts w:ascii="Arial" w:eastAsia="Arial" w:hAnsi="Arial" w:cs="Arial"/>
          <w:spacing w:val="15"/>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o</w:t>
      </w:r>
      <w:r w:rsidRPr="00701A2E">
        <w:rPr>
          <w:rFonts w:ascii="Arial" w:eastAsia="Arial" w:hAnsi="Arial" w:cs="Arial"/>
          <w:w w:val="10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spacing w:val="1"/>
          <w:lang w:eastAsia="en-US"/>
        </w:rPr>
        <w:t>li</w:t>
      </w:r>
      <w:r w:rsidRPr="00701A2E">
        <w:rPr>
          <w:rFonts w:ascii="Arial" w:eastAsia="Arial" w:hAnsi="Arial" w:cs="Arial"/>
          <w:lang w:eastAsia="en-US"/>
        </w:rPr>
        <w:t>c</w:t>
      </w:r>
      <w:r w:rsidRPr="00701A2E">
        <w:rPr>
          <w:rFonts w:ascii="Arial" w:eastAsia="Arial" w:hAnsi="Arial" w:cs="Arial"/>
          <w:spacing w:val="-2"/>
          <w:lang w:eastAsia="en-US"/>
        </w:rPr>
        <w:t>i</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lang w:eastAsia="en-US"/>
        </w:rPr>
        <w:t>o en la convocatoria y/o en el presente Anexo Técnico,  y</w:t>
      </w:r>
      <w:r w:rsidRPr="00701A2E">
        <w:rPr>
          <w:rFonts w:ascii="Arial" w:eastAsia="Arial" w:hAnsi="Arial" w:cs="Arial"/>
          <w:spacing w:val="42"/>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 xml:space="preserve">a </w:t>
      </w:r>
      <w:r w:rsidRPr="00701A2E">
        <w:rPr>
          <w:rFonts w:ascii="Arial" w:eastAsia="Arial" w:hAnsi="Arial" w:cs="Arial"/>
          <w:spacing w:val="-2"/>
          <w:lang w:eastAsia="en-US"/>
        </w:rPr>
        <w:t>debe</w:t>
      </w:r>
      <w:r w:rsidRPr="00701A2E">
        <w:rPr>
          <w:rFonts w:ascii="Arial" w:eastAsia="Arial" w:hAnsi="Arial" w:cs="Arial"/>
          <w:lang w:eastAsia="en-US"/>
        </w:rPr>
        <w:t xml:space="preserve">rá </w:t>
      </w:r>
      <w:r w:rsidRPr="00701A2E">
        <w:rPr>
          <w:rFonts w:ascii="Arial" w:eastAsia="Arial" w:hAnsi="Arial" w:cs="Arial"/>
          <w:spacing w:val="-2"/>
          <w:lang w:eastAsia="en-US"/>
        </w:rPr>
        <w:t>pone</w:t>
      </w:r>
      <w:r w:rsidRPr="00701A2E">
        <w:rPr>
          <w:rFonts w:ascii="Arial" w:eastAsia="Arial" w:hAnsi="Arial" w:cs="Arial"/>
          <w:lang w:eastAsia="en-US"/>
        </w:rPr>
        <w:t>r</w:t>
      </w:r>
      <w:r w:rsidRPr="00701A2E">
        <w:rPr>
          <w:rFonts w:ascii="Arial" w:eastAsia="Arial" w:hAnsi="Arial" w:cs="Arial"/>
          <w:spacing w:val="2"/>
          <w:lang w:eastAsia="en-US"/>
        </w:rPr>
        <w:t xml:space="preserve"> </w:t>
      </w:r>
      <w:r w:rsidRPr="00701A2E">
        <w:rPr>
          <w:rFonts w:ascii="Arial" w:eastAsia="Arial" w:hAnsi="Arial" w:cs="Arial"/>
          <w:lang w:eastAsia="en-US"/>
        </w:rPr>
        <w:t>a</w:t>
      </w:r>
      <w:r w:rsidRPr="00701A2E">
        <w:rPr>
          <w:rFonts w:ascii="Arial" w:eastAsia="Arial" w:hAnsi="Arial" w:cs="Arial"/>
          <w:spacing w:val="45"/>
          <w:lang w:eastAsia="en-US"/>
        </w:rPr>
        <w:t xml:space="preserve"> </w:t>
      </w:r>
      <w:r w:rsidRPr="00701A2E">
        <w:rPr>
          <w:rFonts w:ascii="Arial" w:eastAsia="Arial" w:hAnsi="Arial" w:cs="Arial"/>
          <w:spacing w:val="-2"/>
          <w:lang w:eastAsia="en-US"/>
        </w:rPr>
        <w:t>d</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po</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 xml:space="preserve">n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spacing w:val="47"/>
          <w:lang w:eastAsia="en-US"/>
        </w:rPr>
        <w:t xml:space="preserve"> </w:t>
      </w:r>
      <w:r w:rsidRPr="00701A2E">
        <w:rPr>
          <w:rFonts w:ascii="Arial" w:eastAsia="Arial" w:hAnsi="Arial" w:cs="Arial"/>
          <w:b/>
          <w:bCs/>
          <w:spacing w:val="-2"/>
          <w:lang w:eastAsia="en-US"/>
        </w:rPr>
        <w:t>de</w:t>
      </w:r>
      <w:r w:rsidRPr="00701A2E">
        <w:rPr>
          <w:rFonts w:ascii="Arial" w:eastAsia="Arial" w:hAnsi="Arial" w:cs="Arial"/>
          <w:b/>
          <w:bCs/>
          <w:lang w:eastAsia="en-US"/>
        </w:rPr>
        <w:t>l</w:t>
      </w:r>
      <w:r w:rsidRPr="00701A2E">
        <w:rPr>
          <w:rFonts w:ascii="Arial" w:eastAsia="Arial" w:hAnsi="Arial" w:cs="Arial"/>
          <w:b/>
          <w:bCs/>
          <w:spacing w:val="1"/>
          <w:lang w:eastAsia="en-US"/>
        </w:rPr>
        <w:t xml:space="preserve"> </w:t>
      </w:r>
      <w:r w:rsidRPr="00701A2E">
        <w:rPr>
          <w:rFonts w:ascii="Arial" w:eastAsia="Arial" w:hAnsi="Arial" w:cs="Arial"/>
          <w:b/>
          <w:bCs/>
          <w:spacing w:val="-2"/>
          <w:lang w:eastAsia="en-US"/>
        </w:rPr>
        <w:t>Con</w:t>
      </w:r>
      <w:r w:rsidRPr="00701A2E">
        <w:rPr>
          <w:rFonts w:ascii="Arial" w:eastAsia="Arial" w:hAnsi="Arial" w:cs="Arial"/>
          <w:b/>
          <w:bCs/>
          <w:lang w:eastAsia="en-US"/>
        </w:rPr>
        <w:t>tr</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spacing w:val="44"/>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1"/>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6"/>
          <w:lang w:eastAsia="en-US"/>
        </w:rPr>
        <w:t>a</w:t>
      </w:r>
      <w:r w:rsidRPr="00701A2E">
        <w:rPr>
          <w:rFonts w:ascii="Arial" w:eastAsia="Arial" w:hAnsi="Arial" w:cs="Arial"/>
          <w:spacing w:val="1"/>
          <w:lang w:eastAsia="en-US"/>
        </w:rPr>
        <w:t>li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43"/>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0"/>
          <w:lang w:eastAsia="en-US"/>
        </w:rPr>
        <w:t xml:space="preserve"> </w:t>
      </w:r>
      <w:r w:rsidRPr="00701A2E">
        <w:rPr>
          <w:rFonts w:ascii="Arial" w:eastAsia="Arial" w:hAnsi="Arial" w:cs="Arial"/>
          <w:spacing w:val="7"/>
          <w:lang w:eastAsia="en-US"/>
        </w:rPr>
        <w:t>v</w:t>
      </w:r>
      <w:r w:rsidRPr="00701A2E">
        <w:rPr>
          <w:rFonts w:ascii="Arial" w:eastAsia="Arial" w:hAnsi="Arial" w:cs="Arial"/>
          <w:spacing w:val="-6"/>
          <w:lang w:eastAsia="en-US"/>
        </w:rPr>
        <w:t>e</w:t>
      </w:r>
      <w:r w:rsidRPr="00701A2E">
        <w:rPr>
          <w:rFonts w:ascii="Arial" w:eastAsia="Arial" w:hAnsi="Arial" w:cs="Arial"/>
          <w:lang w:eastAsia="en-US"/>
        </w:rPr>
        <w:t>r</w:t>
      </w:r>
      <w:r w:rsidRPr="00701A2E">
        <w:rPr>
          <w:rFonts w:ascii="Arial" w:eastAsia="Arial" w:hAnsi="Arial" w:cs="Arial"/>
          <w:spacing w:val="-2"/>
          <w:lang w:eastAsia="en-US"/>
        </w:rPr>
        <w:t>i</w:t>
      </w:r>
      <w:r w:rsidRPr="00701A2E">
        <w:rPr>
          <w:rFonts w:ascii="Arial" w:eastAsia="Arial" w:hAnsi="Arial" w:cs="Arial"/>
          <w:lang w:eastAsia="en-US"/>
        </w:rPr>
        <w:t>f</w:t>
      </w:r>
      <w:r w:rsidRPr="00701A2E">
        <w:rPr>
          <w:rFonts w:ascii="Arial" w:eastAsia="Arial" w:hAnsi="Arial" w:cs="Arial"/>
          <w:spacing w:val="-2"/>
          <w:lang w:eastAsia="en-US"/>
        </w:rPr>
        <w:t>i</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8"/>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45"/>
          <w:lang w:eastAsia="en-US"/>
        </w:rPr>
        <w:t xml:space="preserve"> </w:t>
      </w:r>
      <w:r w:rsidRPr="00701A2E">
        <w:rPr>
          <w:rFonts w:ascii="Arial" w:eastAsia="Arial" w:hAnsi="Arial" w:cs="Arial"/>
          <w:lang w:eastAsia="en-US"/>
        </w:rPr>
        <w:t>y</w:t>
      </w:r>
      <w:r w:rsidRPr="00701A2E">
        <w:rPr>
          <w:rFonts w:ascii="Arial" w:eastAsia="Arial" w:hAnsi="Arial" w:cs="Arial"/>
          <w:w w:val="102"/>
          <w:lang w:eastAsia="en-US"/>
        </w:rPr>
        <w:t xml:space="preserve"> </w:t>
      </w:r>
      <w:r w:rsidRPr="00701A2E">
        <w:rPr>
          <w:rFonts w:ascii="Arial" w:eastAsia="Arial" w:hAnsi="Arial" w:cs="Arial"/>
          <w:spacing w:val="-2"/>
          <w:lang w:eastAsia="en-US"/>
        </w:rPr>
        <w:t>au</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2"/>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8"/>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ona</w:t>
      </w:r>
      <w:r w:rsidRPr="00701A2E">
        <w:rPr>
          <w:rFonts w:ascii="Arial" w:eastAsia="Arial" w:hAnsi="Arial" w:cs="Arial"/>
          <w:lang w:eastAsia="en-US"/>
        </w:rPr>
        <w:t>l</w:t>
      </w:r>
      <w:r w:rsidRPr="00701A2E">
        <w:rPr>
          <w:rFonts w:ascii="Arial" w:eastAsia="Arial" w:hAnsi="Arial" w:cs="Arial"/>
          <w:spacing w:val="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rr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pond</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w:t>
      </w:r>
      <w:r w:rsidRPr="00701A2E">
        <w:rPr>
          <w:rFonts w:ascii="Arial" w:eastAsia="Arial" w:hAnsi="Arial" w:cs="Arial"/>
          <w:spacing w:val="7"/>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4"/>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o</w:t>
      </w:r>
      <w:r w:rsidRPr="00701A2E">
        <w:rPr>
          <w:rFonts w:ascii="Arial" w:eastAsia="Arial" w:hAnsi="Arial" w:cs="Arial"/>
          <w:spacing w:val="3"/>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u</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lang w:eastAsia="en-US"/>
        </w:rPr>
        <w:t>t</w:t>
      </w:r>
      <w:r w:rsidRPr="00701A2E">
        <w:rPr>
          <w:rFonts w:ascii="Arial" w:eastAsia="Arial" w:hAnsi="Arial" w:cs="Arial"/>
          <w:spacing w:val="-2"/>
          <w:lang w:eastAsia="en-US"/>
        </w:rPr>
        <w:t>u</w:t>
      </w:r>
      <w:r w:rsidRPr="00701A2E">
        <w:rPr>
          <w:rFonts w:ascii="Arial" w:eastAsia="Arial" w:hAnsi="Arial" w:cs="Arial"/>
          <w:spacing w:val="1"/>
          <w:lang w:eastAsia="en-US"/>
        </w:rPr>
        <w:t>i</w:t>
      </w:r>
      <w:r w:rsidRPr="00701A2E">
        <w:rPr>
          <w:rFonts w:ascii="Arial" w:eastAsia="Arial" w:hAnsi="Arial" w:cs="Arial"/>
          <w:lang w:eastAsia="en-US"/>
        </w:rPr>
        <w:t>r</w:t>
      </w:r>
      <w:r w:rsidRPr="00701A2E">
        <w:rPr>
          <w:rFonts w:ascii="Arial" w:eastAsia="Arial" w:hAnsi="Arial" w:cs="Arial"/>
          <w:spacing w:val="-1"/>
          <w:lang w:eastAsia="en-US"/>
        </w:rPr>
        <w:t xml:space="preserve"> </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3"/>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ona</w:t>
      </w:r>
      <w:r w:rsidRPr="00701A2E">
        <w:rPr>
          <w:rFonts w:ascii="Arial" w:eastAsia="Arial" w:hAnsi="Arial" w:cs="Arial"/>
          <w:lang w:eastAsia="en-US"/>
        </w:rPr>
        <w:t>l</w:t>
      </w:r>
      <w:r w:rsidRPr="00701A2E">
        <w:rPr>
          <w:rFonts w:ascii="Arial" w:eastAsia="Arial" w:hAnsi="Arial" w:cs="Arial"/>
          <w:spacing w:val="7"/>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opue</w:t>
      </w:r>
      <w:r w:rsidRPr="00701A2E">
        <w:rPr>
          <w:rFonts w:ascii="Arial" w:eastAsia="Arial" w:hAnsi="Arial" w:cs="Arial"/>
          <w:spacing w:val="-5"/>
          <w:lang w:eastAsia="en-US"/>
        </w:rPr>
        <w:t>s</w:t>
      </w:r>
      <w:r w:rsidRPr="00701A2E">
        <w:rPr>
          <w:rFonts w:ascii="Arial" w:eastAsia="Arial" w:hAnsi="Arial" w:cs="Arial"/>
          <w:lang w:eastAsia="en-US"/>
        </w:rPr>
        <w:t>to</w:t>
      </w:r>
      <w:r w:rsidRPr="00701A2E">
        <w:rPr>
          <w:rFonts w:ascii="Arial" w:eastAsia="Arial" w:hAnsi="Arial" w:cs="Arial"/>
          <w:spacing w:val="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2"/>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spacing w:val="-5"/>
          <w:lang w:eastAsia="en-US"/>
        </w:rPr>
        <w:t>dimiento de contratación</w:t>
      </w:r>
      <w:r w:rsidRPr="00701A2E">
        <w:rPr>
          <w:rFonts w:ascii="Arial" w:eastAsia="Arial" w:hAnsi="Arial" w:cs="Arial"/>
          <w:lang w:eastAsia="en-US"/>
        </w:rPr>
        <w:t>,</w:t>
      </w:r>
      <w:r w:rsidRPr="00701A2E">
        <w:rPr>
          <w:rFonts w:ascii="Arial" w:eastAsia="Arial" w:hAnsi="Arial" w:cs="Arial"/>
          <w:spacing w:val="7"/>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w w:val="102"/>
          <w:lang w:eastAsia="en-US"/>
        </w:rPr>
        <w:t xml:space="preserve"> </w:t>
      </w:r>
      <w:r w:rsidRPr="00701A2E">
        <w:rPr>
          <w:rFonts w:ascii="Arial" w:eastAsia="Arial" w:hAnsi="Arial" w:cs="Arial"/>
          <w:b/>
          <w:bCs/>
          <w:lang w:eastAsia="en-US"/>
        </w:rPr>
        <w:t>p</w:t>
      </w:r>
      <w:r w:rsidRPr="00701A2E">
        <w:rPr>
          <w:rFonts w:ascii="Arial" w:eastAsia="Arial" w:hAnsi="Arial" w:cs="Arial"/>
          <w:b/>
          <w:bCs/>
          <w:spacing w:val="-2"/>
          <w:lang w:eastAsia="en-US"/>
        </w:rPr>
        <w:t>rese</w:t>
      </w:r>
      <w:r w:rsidRPr="00701A2E">
        <w:rPr>
          <w:rFonts w:ascii="Arial" w:eastAsia="Arial" w:hAnsi="Arial" w:cs="Arial"/>
          <w:b/>
          <w:bCs/>
          <w:lang w:eastAsia="en-US"/>
        </w:rPr>
        <w:t>nt</w:t>
      </w:r>
      <w:r w:rsidRPr="00701A2E">
        <w:rPr>
          <w:rFonts w:ascii="Arial" w:eastAsia="Arial" w:hAnsi="Arial" w:cs="Arial"/>
          <w:b/>
          <w:bCs/>
          <w:spacing w:val="-2"/>
          <w:lang w:eastAsia="en-US"/>
        </w:rPr>
        <w:t>ar</w:t>
      </w:r>
      <w:r w:rsidRPr="00701A2E">
        <w:rPr>
          <w:rFonts w:ascii="Arial" w:eastAsia="Arial" w:hAnsi="Arial" w:cs="Arial"/>
          <w:b/>
          <w:bCs/>
          <w:lang w:eastAsia="en-US"/>
        </w:rPr>
        <w:t>los</w:t>
      </w:r>
      <w:r w:rsidRPr="00701A2E">
        <w:rPr>
          <w:rFonts w:ascii="Arial" w:eastAsia="Arial" w:hAnsi="Arial" w:cs="Arial"/>
          <w:b/>
          <w:bCs/>
          <w:spacing w:val="33"/>
          <w:lang w:eastAsia="en-US"/>
        </w:rPr>
        <w:t xml:space="preserve"> </w:t>
      </w:r>
      <w:r w:rsidRPr="00701A2E">
        <w:rPr>
          <w:rFonts w:ascii="Arial" w:eastAsia="Arial" w:hAnsi="Arial" w:cs="Arial"/>
          <w:b/>
          <w:bCs/>
          <w:spacing w:val="-2"/>
          <w:lang w:eastAsia="en-US"/>
        </w:rPr>
        <w:t>dentro</w:t>
      </w:r>
      <w:r w:rsidRPr="00701A2E">
        <w:rPr>
          <w:rFonts w:ascii="Arial" w:eastAsia="Arial" w:hAnsi="Arial" w:cs="Arial"/>
          <w:b/>
          <w:bCs/>
          <w:spacing w:val="33"/>
          <w:lang w:eastAsia="en-US"/>
        </w:rPr>
        <w:t xml:space="preserve"> </w:t>
      </w:r>
      <w:r w:rsidRPr="00701A2E">
        <w:rPr>
          <w:rFonts w:ascii="Arial" w:eastAsia="Arial" w:hAnsi="Arial" w:cs="Arial"/>
          <w:b/>
          <w:bCs/>
          <w:spacing w:val="-2"/>
          <w:lang w:eastAsia="en-US"/>
        </w:rPr>
        <w:t>de</w:t>
      </w:r>
      <w:r w:rsidRPr="00701A2E">
        <w:rPr>
          <w:rFonts w:ascii="Arial" w:eastAsia="Arial" w:hAnsi="Arial" w:cs="Arial"/>
          <w:b/>
          <w:bCs/>
          <w:spacing w:val="33"/>
          <w:lang w:eastAsia="en-US"/>
        </w:rPr>
        <w:t xml:space="preserve"> </w:t>
      </w:r>
      <w:r w:rsidRPr="00701A2E">
        <w:rPr>
          <w:rFonts w:ascii="Arial" w:eastAsia="Arial" w:hAnsi="Arial" w:cs="Arial"/>
          <w:b/>
          <w:bCs/>
          <w:spacing w:val="-3"/>
          <w:lang w:eastAsia="en-US"/>
        </w:rPr>
        <w:t>l</w:t>
      </w:r>
      <w:r w:rsidRPr="00701A2E">
        <w:rPr>
          <w:rFonts w:ascii="Arial" w:eastAsia="Arial" w:hAnsi="Arial" w:cs="Arial"/>
          <w:b/>
          <w:bCs/>
          <w:lang w:eastAsia="en-US"/>
        </w:rPr>
        <w:t>os</w:t>
      </w:r>
      <w:r w:rsidRPr="00701A2E">
        <w:rPr>
          <w:rFonts w:ascii="Arial" w:eastAsia="Arial" w:hAnsi="Arial" w:cs="Arial"/>
          <w:b/>
          <w:bCs/>
          <w:spacing w:val="29"/>
          <w:lang w:eastAsia="en-US"/>
        </w:rPr>
        <w:t xml:space="preserve"> </w:t>
      </w:r>
      <w:r w:rsidRPr="00701A2E">
        <w:rPr>
          <w:rFonts w:ascii="Arial" w:eastAsia="Arial" w:hAnsi="Arial" w:cs="Arial"/>
          <w:b/>
          <w:bCs/>
          <w:lang w:eastAsia="en-US"/>
        </w:rPr>
        <w:t>p</w:t>
      </w:r>
      <w:r w:rsidRPr="00701A2E">
        <w:rPr>
          <w:rFonts w:ascii="Arial" w:eastAsia="Arial" w:hAnsi="Arial" w:cs="Arial"/>
          <w:b/>
          <w:bCs/>
          <w:spacing w:val="-2"/>
          <w:lang w:eastAsia="en-US"/>
        </w:rPr>
        <w:t>r</w:t>
      </w:r>
      <w:r w:rsidRPr="00701A2E">
        <w:rPr>
          <w:rFonts w:ascii="Arial" w:eastAsia="Arial" w:hAnsi="Arial" w:cs="Arial"/>
          <w:b/>
          <w:bCs/>
          <w:lang w:eastAsia="en-US"/>
        </w:rPr>
        <w:t>i</w:t>
      </w:r>
      <w:r w:rsidRPr="00701A2E">
        <w:rPr>
          <w:rFonts w:ascii="Arial" w:eastAsia="Arial" w:hAnsi="Arial" w:cs="Arial"/>
          <w:b/>
          <w:bCs/>
          <w:spacing w:val="-2"/>
          <w:lang w:eastAsia="en-US"/>
        </w:rPr>
        <w:t>mer</w:t>
      </w:r>
      <w:r w:rsidRPr="00701A2E">
        <w:rPr>
          <w:rFonts w:ascii="Arial" w:eastAsia="Arial" w:hAnsi="Arial" w:cs="Arial"/>
          <w:b/>
          <w:bCs/>
          <w:lang w:eastAsia="en-US"/>
        </w:rPr>
        <w:t>os</w:t>
      </w:r>
      <w:r w:rsidRPr="00701A2E">
        <w:rPr>
          <w:rFonts w:ascii="Arial" w:eastAsia="Arial" w:hAnsi="Arial" w:cs="Arial"/>
          <w:b/>
          <w:bCs/>
          <w:spacing w:val="34"/>
          <w:lang w:eastAsia="en-US"/>
        </w:rPr>
        <w:t xml:space="preserve"> </w:t>
      </w:r>
      <w:r w:rsidRPr="00701A2E">
        <w:rPr>
          <w:rFonts w:ascii="Arial" w:eastAsia="Arial" w:hAnsi="Arial" w:cs="Arial"/>
          <w:b/>
          <w:bCs/>
          <w:lang w:eastAsia="en-US"/>
        </w:rPr>
        <w:t>3</w:t>
      </w:r>
      <w:r w:rsidRPr="00701A2E">
        <w:rPr>
          <w:rFonts w:ascii="Arial" w:eastAsia="Arial" w:hAnsi="Arial" w:cs="Arial"/>
          <w:b/>
          <w:bCs/>
          <w:spacing w:val="29"/>
          <w:lang w:eastAsia="en-US"/>
        </w:rPr>
        <w:t xml:space="preserve"> </w:t>
      </w:r>
      <w:r w:rsidRPr="00701A2E">
        <w:rPr>
          <w:rFonts w:ascii="Arial" w:eastAsia="Arial" w:hAnsi="Arial" w:cs="Arial"/>
          <w:b/>
          <w:bCs/>
          <w:spacing w:val="-2"/>
          <w:lang w:eastAsia="en-US"/>
        </w:rPr>
        <w:t>(tres)</w:t>
      </w:r>
      <w:r w:rsidRPr="00701A2E">
        <w:rPr>
          <w:rFonts w:ascii="Arial" w:eastAsia="Arial" w:hAnsi="Arial" w:cs="Arial"/>
          <w:b/>
          <w:bCs/>
          <w:spacing w:val="29"/>
          <w:lang w:eastAsia="en-US"/>
        </w:rPr>
        <w:t xml:space="preserve"> </w:t>
      </w:r>
      <w:r w:rsidRPr="00701A2E">
        <w:rPr>
          <w:rFonts w:ascii="Arial" w:eastAsia="Arial" w:hAnsi="Arial" w:cs="Arial"/>
          <w:b/>
          <w:bCs/>
          <w:lang w:eastAsia="en-US"/>
        </w:rPr>
        <w:t>dí</w:t>
      </w:r>
      <w:r w:rsidRPr="00701A2E">
        <w:rPr>
          <w:rFonts w:ascii="Arial" w:eastAsia="Arial" w:hAnsi="Arial" w:cs="Arial"/>
          <w:b/>
          <w:bCs/>
          <w:spacing w:val="-2"/>
          <w:lang w:eastAsia="en-US"/>
        </w:rPr>
        <w:t>a</w:t>
      </w:r>
      <w:r w:rsidRPr="00701A2E">
        <w:rPr>
          <w:rFonts w:ascii="Arial" w:eastAsia="Arial" w:hAnsi="Arial" w:cs="Arial"/>
          <w:b/>
          <w:bCs/>
          <w:lang w:eastAsia="en-US"/>
        </w:rPr>
        <w:t>s</w:t>
      </w:r>
      <w:r w:rsidRPr="00701A2E">
        <w:rPr>
          <w:rFonts w:ascii="Arial" w:eastAsia="Arial" w:hAnsi="Arial" w:cs="Arial"/>
          <w:b/>
          <w:bCs/>
          <w:spacing w:val="30"/>
          <w:lang w:eastAsia="en-US"/>
        </w:rPr>
        <w:t xml:space="preserve"> </w:t>
      </w:r>
      <w:r w:rsidRPr="00701A2E">
        <w:rPr>
          <w:rFonts w:ascii="Arial" w:eastAsia="Arial" w:hAnsi="Arial" w:cs="Arial"/>
          <w:b/>
          <w:bCs/>
          <w:lang w:eastAsia="en-US"/>
        </w:rPr>
        <w:t>h</w:t>
      </w:r>
      <w:r w:rsidRPr="00701A2E">
        <w:rPr>
          <w:rFonts w:ascii="Arial" w:eastAsia="Arial" w:hAnsi="Arial" w:cs="Arial"/>
          <w:b/>
          <w:bCs/>
          <w:spacing w:val="-2"/>
          <w:lang w:eastAsia="en-US"/>
        </w:rPr>
        <w:t>á</w:t>
      </w:r>
      <w:r w:rsidRPr="00701A2E">
        <w:rPr>
          <w:rFonts w:ascii="Arial" w:eastAsia="Arial" w:hAnsi="Arial" w:cs="Arial"/>
          <w:b/>
          <w:bCs/>
          <w:spacing w:val="-3"/>
          <w:lang w:eastAsia="en-US"/>
        </w:rPr>
        <w:t>b</w:t>
      </w:r>
      <w:r w:rsidRPr="00701A2E">
        <w:rPr>
          <w:rFonts w:ascii="Arial" w:eastAsia="Arial" w:hAnsi="Arial" w:cs="Arial"/>
          <w:b/>
          <w:bCs/>
          <w:lang w:eastAsia="en-US"/>
        </w:rPr>
        <w:t>il</w:t>
      </w:r>
      <w:r w:rsidRPr="00701A2E">
        <w:rPr>
          <w:rFonts w:ascii="Arial" w:eastAsia="Arial" w:hAnsi="Arial" w:cs="Arial"/>
          <w:b/>
          <w:bCs/>
          <w:spacing w:val="-2"/>
          <w:lang w:eastAsia="en-US"/>
        </w:rPr>
        <w:t>e</w:t>
      </w:r>
      <w:r w:rsidRPr="00701A2E">
        <w:rPr>
          <w:rFonts w:ascii="Arial" w:eastAsia="Arial" w:hAnsi="Arial" w:cs="Arial"/>
          <w:b/>
          <w:bCs/>
          <w:lang w:eastAsia="en-US"/>
        </w:rPr>
        <w:t>s</w:t>
      </w:r>
      <w:r w:rsidRPr="00701A2E">
        <w:rPr>
          <w:rFonts w:ascii="Arial" w:eastAsia="Arial" w:hAnsi="Arial" w:cs="Arial"/>
          <w:b/>
          <w:bCs/>
          <w:spacing w:val="29"/>
          <w:lang w:eastAsia="en-US"/>
        </w:rPr>
        <w:t xml:space="preserve"> </w:t>
      </w:r>
      <w:r w:rsidRPr="00701A2E">
        <w:rPr>
          <w:rFonts w:ascii="Arial" w:eastAsia="Arial" w:hAnsi="Arial" w:cs="Arial"/>
          <w:b/>
          <w:bCs/>
          <w:lang w:eastAsia="en-US"/>
        </w:rPr>
        <w:t>po</w:t>
      </w:r>
      <w:r w:rsidRPr="00701A2E">
        <w:rPr>
          <w:rFonts w:ascii="Arial" w:eastAsia="Arial" w:hAnsi="Arial" w:cs="Arial"/>
          <w:b/>
          <w:bCs/>
          <w:spacing w:val="-2"/>
          <w:lang w:eastAsia="en-US"/>
        </w:rPr>
        <w:t>s</w:t>
      </w:r>
      <w:r w:rsidRPr="00701A2E">
        <w:rPr>
          <w:rFonts w:ascii="Arial" w:eastAsia="Arial" w:hAnsi="Arial" w:cs="Arial"/>
          <w:b/>
          <w:bCs/>
          <w:lang w:eastAsia="en-US"/>
        </w:rPr>
        <w:t>t</w:t>
      </w:r>
      <w:r w:rsidRPr="00701A2E">
        <w:rPr>
          <w:rFonts w:ascii="Arial" w:eastAsia="Arial" w:hAnsi="Arial" w:cs="Arial"/>
          <w:b/>
          <w:bCs/>
          <w:spacing w:val="-6"/>
          <w:lang w:eastAsia="en-US"/>
        </w:rPr>
        <w:t>e</w:t>
      </w:r>
      <w:r w:rsidRPr="00701A2E">
        <w:rPr>
          <w:rFonts w:ascii="Arial" w:eastAsia="Arial" w:hAnsi="Arial" w:cs="Arial"/>
          <w:b/>
          <w:bCs/>
          <w:spacing w:val="-2"/>
          <w:lang w:eastAsia="en-US"/>
        </w:rPr>
        <w:t>r</w:t>
      </w:r>
      <w:r w:rsidRPr="00701A2E">
        <w:rPr>
          <w:rFonts w:ascii="Arial" w:eastAsia="Arial" w:hAnsi="Arial" w:cs="Arial"/>
          <w:b/>
          <w:bCs/>
          <w:lang w:eastAsia="en-US"/>
        </w:rPr>
        <w:t>io</w:t>
      </w:r>
      <w:r w:rsidRPr="00701A2E">
        <w:rPr>
          <w:rFonts w:ascii="Arial" w:eastAsia="Arial" w:hAnsi="Arial" w:cs="Arial"/>
          <w:b/>
          <w:bCs/>
          <w:spacing w:val="-2"/>
          <w:lang w:eastAsia="en-US"/>
        </w:rPr>
        <w:t>re</w:t>
      </w:r>
      <w:r w:rsidRPr="00701A2E">
        <w:rPr>
          <w:rFonts w:ascii="Arial" w:eastAsia="Arial" w:hAnsi="Arial" w:cs="Arial"/>
          <w:b/>
          <w:bCs/>
          <w:lang w:eastAsia="en-US"/>
        </w:rPr>
        <w:t>s</w:t>
      </w:r>
      <w:r w:rsidRPr="00701A2E">
        <w:rPr>
          <w:rFonts w:ascii="Arial" w:eastAsia="Arial" w:hAnsi="Arial" w:cs="Arial"/>
          <w:b/>
          <w:bCs/>
          <w:spacing w:val="34"/>
          <w:lang w:eastAsia="en-US"/>
        </w:rPr>
        <w:t xml:space="preserve"> </w:t>
      </w:r>
      <w:r w:rsidRPr="00701A2E">
        <w:rPr>
          <w:rFonts w:ascii="Arial" w:eastAsia="Arial" w:hAnsi="Arial" w:cs="Arial"/>
          <w:b/>
          <w:bCs/>
          <w:lang w:eastAsia="en-US"/>
        </w:rPr>
        <w:t>al inicio de la vigencia del contrato</w:t>
      </w:r>
      <w:r w:rsidRPr="00701A2E">
        <w:rPr>
          <w:rFonts w:ascii="Arial" w:eastAsia="Arial" w:hAnsi="Arial" w:cs="Arial"/>
          <w:lang w:eastAsia="en-US"/>
        </w:rPr>
        <w:t>,</w:t>
      </w:r>
      <w:r w:rsidRPr="00701A2E">
        <w:rPr>
          <w:rFonts w:ascii="Arial" w:eastAsia="Arial" w:hAnsi="Arial" w:cs="Arial"/>
          <w:spacing w:val="33"/>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and</w:t>
      </w:r>
      <w:r w:rsidRPr="00701A2E">
        <w:rPr>
          <w:rFonts w:ascii="Arial" w:eastAsia="Arial" w:hAnsi="Arial" w:cs="Arial"/>
          <w:lang w:eastAsia="en-US"/>
        </w:rPr>
        <w:t>o</w:t>
      </w:r>
      <w:r w:rsidRPr="00701A2E">
        <w:rPr>
          <w:rFonts w:ascii="Arial" w:eastAsia="Arial" w:hAnsi="Arial" w:cs="Arial"/>
          <w:spacing w:val="3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opo</w:t>
      </w:r>
      <w:r w:rsidRPr="00701A2E">
        <w:rPr>
          <w:rFonts w:ascii="Arial" w:eastAsia="Arial" w:hAnsi="Arial" w:cs="Arial"/>
          <w:lang w:eastAsia="en-US"/>
        </w:rPr>
        <w:t>rte</w:t>
      </w:r>
      <w:r w:rsidRPr="00701A2E">
        <w:rPr>
          <w:rFonts w:ascii="Arial" w:eastAsia="Arial" w:hAnsi="Arial" w:cs="Arial"/>
          <w:spacing w:val="3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3"/>
          <w:lang w:eastAsia="en-US"/>
        </w:rPr>
        <w:t>m</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6"/>
          <w:lang w:eastAsia="en-US"/>
        </w:rPr>
        <w:t>e</w:t>
      </w:r>
      <w:r w:rsidRPr="00701A2E">
        <w:rPr>
          <w:rFonts w:ascii="Arial" w:eastAsia="Arial" w:hAnsi="Arial" w:cs="Arial"/>
          <w:lang w:eastAsia="en-US"/>
        </w:rPr>
        <w:t>t</w:t>
      </w:r>
      <w:r w:rsidRPr="00701A2E">
        <w:rPr>
          <w:rFonts w:ascii="Arial" w:eastAsia="Arial" w:hAnsi="Arial" w:cs="Arial"/>
          <w:spacing w:val="-2"/>
          <w:lang w:eastAsia="en-US"/>
        </w:rPr>
        <w:t>o requerido en la convocatoria y/o en el presente Anexo Técnico</w:t>
      </w:r>
      <w:r w:rsidRPr="00701A2E">
        <w:rPr>
          <w:rFonts w:ascii="Arial" w:eastAsia="Arial" w:hAnsi="Arial" w:cs="Arial"/>
          <w:lang w:eastAsia="en-US"/>
        </w:rPr>
        <w:t>.</w:t>
      </w:r>
    </w:p>
    <w:p w14:paraId="0DBFC8C5" w14:textId="77777777" w:rsidR="00701A2E" w:rsidRPr="00701A2E" w:rsidRDefault="00701A2E" w:rsidP="00701A2E">
      <w:pPr>
        <w:kinsoku w:val="0"/>
        <w:overflowPunct w:val="0"/>
        <w:spacing w:before="11" w:line="200" w:lineRule="exact"/>
        <w:ind w:right="75"/>
        <w:jc w:val="both"/>
        <w:rPr>
          <w:rFonts w:ascii="Arial" w:eastAsia="Arial" w:hAnsi="Arial" w:cs="Arial"/>
          <w:lang w:eastAsia="en-US"/>
        </w:rPr>
      </w:pPr>
    </w:p>
    <w:p w14:paraId="1185F281" w14:textId="77777777" w:rsidR="00701A2E" w:rsidRPr="00701A2E" w:rsidRDefault="00701A2E" w:rsidP="00701A2E">
      <w:pPr>
        <w:numPr>
          <w:ilvl w:val="0"/>
          <w:numId w:val="148"/>
        </w:numPr>
        <w:kinsoku w:val="0"/>
        <w:overflowPunct w:val="0"/>
        <w:spacing w:line="243" w:lineRule="auto"/>
        <w:ind w:right="75"/>
        <w:jc w:val="both"/>
        <w:rPr>
          <w:rFonts w:ascii="Arial" w:eastAsia="Arial" w:hAnsi="Arial" w:cs="Arial"/>
          <w:lang w:eastAsia="en-US"/>
        </w:rPr>
      </w:pPr>
      <w:r w:rsidRPr="00701A2E">
        <w:rPr>
          <w:rFonts w:ascii="Arial" w:eastAsia="Arial" w:hAnsi="Arial" w:cs="Arial"/>
          <w:spacing w:val="-2"/>
          <w:lang w:eastAsia="en-US"/>
        </w:rPr>
        <w:t>Re</w:t>
      </w:r>
      <w:r w:rsidRPr="00701A2E">
        <w:rPr>
          <w:rFonts w:ascii="Arial" w:eastAsia="Arial" w:hAnsi="Arial" w:cs="Arial"/>
          <w:spacing w:val="-5"/>
          <w:lang w:eastAsia="en-US"/>
        </w:rPr>
        <w:t>s</w:t>
      </w:r>
      <w:r w:rsidRPr="00701A2E">
        <w:rPr>
          <w:rFonts w:ascii="Arial" w:eastAsia="Arial" w:hAnsi="Arial" w:cs="Arial"/>
          <w:spacing w:val="-2"/>
          <w:lang w:eastAsia="en-US"/>
        </w:rPr>
        <w:t>u</w:t>
      </w:r>
      <w:r w:rsidRPr="00701A2E">
        <w:rPr>
          <w:rFonts w:ascii="Arial" w:eastAsia="Arial" w:hAnsi="Arial" w:cs="Arial"/>
          <w:spacing w:val="1"/>
          <w:lang w:eastAsia="en-US"/>
        </w:rPr>
        <w:t>l</w:t>
      </w:r>
      <w:r w:rsidRPr="00701A2E">
        <w:rPr>
          <w:rFonts w:ascii="Arial" w:eastAsia="Arial" w:hAnsi="Arial" w:cs="Arial"/>
          <w:lang w:eastAsia="en-US"/>
        </w:rPr>
        <w:t>ta</w:t>
      </w:r>
      <w:r w:rsidRPr="00701A2E">
        <w:rPr>
          <w:rFonts w:ascii="Arial" w:eastAsia="Arial" w:hAnsi="Arial" w:cs="Arial"/>
          <w:spacing w:val="2"/>
          <w:lang w:eastAsia="en-US"/>
        </w:rPr>
        <w:t xml:space="preserve"> </w:t>
      </w:r>
      <w:r w:rsidRPr="00701A2E">
        <w:rPr>
          <w:rFonts w:ascii="Arial" w:eastAsia="Arial" w:hAnsi="Arial" w:cs="Arial"/>
          <w:spacing w:val="-2"/>
          <w:lang w:eastAsia="en-US"/>
        </w:rPr>
        <w:t>ne</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3"/>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spacing w:val="-3"/>
          <w:lang w:eastAsia="en-US"/>
        </w:rPr>
        <w:t>r</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
          <w:lang w:eastAsia="en-US"/>
        </w:rPr>
        <w:t xml:space="preserve"> </w:t>
      </w:r>
      <w:r w:rsidRPr="00701A2E">
        <w:rPr>
          <w:rFonts w:ascii="Arial" w:eastAsia="Arial" w:hAnsi="Arial" w:cs="Arial"/>
          <w:spacing w:val="-2"/>
          <w:lang w:eastAsia="en-US"/>
        </w:rPr>
        <w:t>que</w:t>
      </w:r>
      <w:r w:rsidRPr="00701A2E">
        <w:rPr>
          <w:rFonts w:ascii="Arial" w:eastAsia="Arial" w:hAnsi="Arial" w:cs="Arial"/>
          <w:lang w:eastAsia="en-US"/>
        </w:rPr>
        <w:t>,</w:t>
      </w:r>
      <w:r w:rsidRPr="00701A2E">
        <w:rPr>
          <w:rFonts w:ascii="Arial" w:eastAsia="Arial" w:hAnsi="Arial" w:cs="Arial"/>
          <w:spacing w:val="6"/>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3"/>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o</w:t>
      </w:r>
      <w:r w:rsidRPr="00701A2E">
        <w:rPr>
          <w:rFonts w:ascii="Arial" w:eastAsia="Arial" w:hAnsi="Arial" w:cs="Arial"/>
          <w:spacing w:val="3"/>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
          <w:lang w:eastAsia="en-US"/>
        </w:rPr>
        <w:t xml:space="preserve"> </w:t>
      </w:r>
      <w:r w:rsidRPr="00701A2E">
        <w:rPr>
          <w:rFonts w:ascii="Arial" w:eastAsia="Arial" w:hAnsi="Arial" w:cs="Arial"/>
          <w:spacing w:val="-5"/>
          <w:lang w:eastAsia="en-US"/>
        </w:rPr>
        <w:t>s</w:t>
      </w:r>
      <w:r w:rsidRPr="00701A2E">
        <w:rPr>
          <w:rFonts w:ascii="Arial" w:eastAsia="Arial" w:hAnsi="Arial" w:cs="Arial"/>
          <w:spacing w:val="1"/>
          <w:lang w:eastAsia="en-US"/>
        </w:rPr>
        <w:t>u</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1"/>
          <w:lang w:eastAsia="en-US"/>
        </w:rPr>
        <w:t>i</w:t>
      </w:r>
      <w:r w:rsidRPr="00701A2E">
        <w:rPr>
          <w:rFonts w:ascii="Arial" w:eastAsia="Arial" w:hAnsi="Arial" w:cs="Arial"/>
          <w:lang w:eastAsia="en-US"/>
        </w:rPr>
        <w:t>t</w:t>
      </w:r>
      <w:r w:rsidRPr="00701A2E">
        <w:rPr>
          <w:rFonts w:ascii="Arial" w:eastAsia="Arial" w:hAnsi="Arial" w:cs="Arial"/>
          <w:spacing w:val="-2"/>
          <w:lang w:eastAsia="en-US"/>
        </w:rPr>
        <w:t>u</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3"/>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7"/>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ona</w:t>
      </w:r>
      <w:r w:rsidRPr="00701A2E">
        <w:rPr>
          <w:rFonts w:ascii="Arial" w:eastAsia="Arial" w:hAnsi="Arial" w:cs="Arial"/>
          <w:lang w:eastAsia="en-US"/>
        </w:rPr>
        <w:t>l</w:t>
      </w:r>
      <w:r w:rsidRPr="00701A2E">
        <w:rPr>
          <w:rFonts w:ascii="Arial" w:eastAsia="Arial" w:hAnsi="Arial" w:cs="Arial"/>
          <w:spacing w:val="8"/>
          <w:lang w:eastAsia="en-US"/>
        </w:rPr>
        <w:t xml:space="preserve"> </w:t>
      </w:r>
      <w:r w:rsidRPr="00701A2E">
        <w:rPr>
          <w:rFonts w:ascii="Arial" w:eastAsia="Arial" w:hAnsi="Arial" w:cs="Arial"/>
          <w:spacing w:val="-2"/>
          <w:lang w:eastAsia="en-US"/>
        </w:rPr>
        <w:t>du</w:t>
      </w:r>
      <w:r w:rsidRPr="00701A2E">
        <w:rPr>
          <w:rFonts w:ascii="Arial" w:eastAsia="Arial" w:hAnsi="Arial" w:cs="Arial"/>
          <w:lang w:eastAsia="en-US"/>
        </w:rPr>
        <w:t>r</w:t>
      </w:r>
      <w:r w:rsidRPr="00701A2E">
        <w:rPr>
          <w:rFonts w:ascii="Arial" w:eastAsia="Arial" w:hAnsi="Arial" w:cs="Arial"/>
          <w:spacing w:val="-2"/>
          <w:lang w:eastAsia="en-US"/>
        </w:rPr>
        <w:t>an</w:t>
      </w:r>
      <w:r w:rsidRPr="00701A2E">
        <w:rPr>
          <w:rFonts w:ascii="Arial" w:eastAsia="Arial" w:hAnsi="Arial" w:cs="Arial"/>
          <w:lang w:eastAsia="en-US"/>
        </w:rPr>
        <w:t>te</w:t>
      </w:r>
      <w:r w:rsidRPr="00701A2E">
        <w:rPr>
          <w:rFonts w:ascii="Arial" w:eastAsia="Arial" w:hAnsi="Arial" w:cs="Arial"/>
          <w:spacing w:val="-3"/>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
          <w:lang w:eastAsia="en-US"/>
        </w:rPr>
        <w:t xml:space="preserve"> </w:t>
      </w:r>
      <w:r w:rsidRPr="00701A2E">
        <w:rPr>
          <w:rFonts w:ascii="Arial" w:eastAsia="Arial" w:hAnsi="Arial" w:cs="Arial"/>
          <w:spacing w:val="3"/>
          <w:lang w:eastAsia="en-US"/>
        </w:rPr>
        <w:t>v</w:t>
      </w:r>
      <w:r w:rsidRPr="00701A2E">
        <w:rPr>
          <w:rFonts w:ascii="Arial" w:eastAsia="Arial" w:hAnsi="Arial" w:cs="Arial"/>
          <w:spacing w:val="-2"/>
          <w:lang w:eastAsia="en-US"/>
        </w:rPr>
        <w:t>igen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spacing w:val="-3"/>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n</w:t>
      </w:r>
      <w:r w:rsidRPr="00701A2E">
        <w:rPr>
          <w:rFonts w:ascii="Arial" w:eastAsia="Arial" w:hAnsi="Arial" w:cs="Arial"/>
          <w:lang w:eastAsia="en-US"/>
        </w:rPr>
        <w:t>o</w:t>
      </w:r>
      <w:r w:rsidRPr="00701A2E">
        <w:rPr>
          <w:rFonts w:ascii="Arial" w:eastAsia="Arial" w:hAnsi="Arial" w:cs="Arial"/>
          <w:spacing w:val="19"/>
          <w:lang w:eastAsia="en-US"/>
        </w:rPr>
        <w:t xml:space="preserve"> </w:t>
      </w:r>
      <w:r w:rsidRPr="00701A2E">
        <w:rPr>
          <w:rFonts w:ascii="Arial" w:eastAsia="Arial" w:hAnsi="Arial" w:cs="Arial"/>
          <w:spacing w:val="-2"/>
          <w:lang w:eastAsia="en-US"/>
        </w:rPr>
        <w:t>pod</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19"/>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9"/>
          <w:lang w:eastAsia="en-US"/>
        </w:rPr>
        <w:t xml:space="preserve"> </w:t>
      </w:r>
      <w:r w:rsidRPr="00701A2E">
        <w:rPr>
          <w:rFonts w:ascii="Arial" w:eastAsia="Arial" w:hAnsi="Arial" w:cs="Arial"/>
          <w:spacing w:val="4"/>
          <w:lang w:eastAsia="en-US"/>
        </w:rPr>
        <w:t>f</w:t>
      </w:r>
      <w:r w:rsidRPr="00701A2E">
        <w:rPr>
          <w:rFonts w:ascii="Arial" w:eastAsia="Arial" w:hAnsi="Arial" w:cs="Arial"/>
          <w:spacing w:val="-2"/>
          <w:lang w:eastAsia="en-US"/>
        </w:rPr>
        <w:t>un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16"/>
          <w:lang w:eastAsia="en-US"/>
        </w:rPr>
        <w:t xml:space="preserve"> </w:t>
      </w:r>
      <w:r w:rsidRPr="00701A2E">
        <w:rPr>
          <w:rFonts w:ascii="Arial" w:eastAsia="Arial" w:hAnsi="Arial" w:cs="Arial"/>
          <w:spacing w:val="-2"/>
          <w:lang w:eastAsia="en-US"/>
        </w:rPr>
        <w:t>ha</w:t>
      </w:r>
      <w:r w:rsidRPr="00701A2E">
        <w:rPr>
          <w:rFonts w:ascii="Arial" w:eastAsia="Arial" w:hAnsi="Arial" w:cs="Arial"/>
          <w:spacing w:val="-5"/>
          <w:lang w:eastAsia="en-US"/>
        </w:rPr>
        <w:t>s</w:t>
      </w:r>
      <w:r w:rsidRPr="00701A2E">
        <w:rPr>
          <w:rFonts w:ascii="Arial" w:eastAsia="Arial" w:hAnsi="Arial" w:cs="Arial"/>
          <w:lang w:eastAsia="en-US"/>
        </w:rPr>
        <w:t>ta</w:t>
      </w:r>
      <w:r w:rsidRPr="00701A2E">
        <w:rPr>
          <w:rFonts w:ascii="Arial" w:eastAsia="Arial" w:hAnsi="Arial" w:cs="Arial"/>
          <w:spacing w:val="19"/>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9"/>
          <w:lang w:eastAsia="en-US"/>
        </w:rPr>
        <w:t xml:space="preserve"> </w:t>
      </w:r>
      <w:r w:rsidRPr="00701A2E">
        <w:rPr>
          <w:rFonts w:ascii="Arial" w:eastAsia="Arial" w:hAnsi="Arial" w:cs="Arial"/>
          <w:spacing w:val="-2"/>
          <w:lang w:eastAsia="en-US"/>
        </w:rPr>
        <w:t>e</w:t>
      </w:r>
      <w:r w:rsidRPr="00701A2E">
        <w:rPr>
          <w:rFonts w:ascii="Arial" w:eastAsia="Arial" w:hAnsi="Arial" w:cs="Arial"/>
          <w:spacing w:val="3"/>
          <w:lang w:eastAsia="en-US"/>
        </w:rPr>
        <w:t>x</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lang w:eastAsia="en-US"/>
        </w:rPr>
        <w:t>ta</w:t>
      </w:r>
      <w:r w:rsidRPr="00701A2E">
        <w:rPr>
          <w:rFonts w:ascii="Arial" w:eastAsia="Arial" w:hAnsi="Arial" w:cs="Arial"/>
          <w:spacing w:val="19"/>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ep</w:t>
      </w:r>
      <w:r w:rsidRPr="00701A2E">
        <w:rPr>
          <w:rFonts w:ascii="Arial" w:eastAsia="Arial" w:hAnsi="Arial" w:cs="Arial"/>
          <w:spacing w:val="-3"/>
          <w:lang w:eastAsia="en-US"/>
        </w:rPr>
        <w:t>t</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9"/>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22"/>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cr</w:t>
      </w:r>
      <w:r w:rsidRPr="00701A2E">
        <w:rPr>
          <w:rFonts w:ascii="Arial" w:eastAsia="Arial" w:hAnsi="Arial" w:cs="Arial"/>
          <w:spacing w:val="1"/>
          <w:lang w:eastAsia="en-US"/>
        </w:rPr>
        <w:t>i</w:t>
      </w:r>
      <w:r w:rsidRPr="00701A2E">
        <w:rPr>
          <w:rFonts w:ascii="Arial" w:eastAsia="Arial" w:hAnsi="Arial" w:cs="Arial"/>
          <w:lang w:eastAsia="en-US"/>
        </w:rPr>
        <w:t>to</w:t>
      </w:r>
      <w:r w:rsidRPr="00701A2E">
        <w:rPr>
          <w:rFonts w:ascii="Arial" w:eastAsia="Arial" w:hAnsi="Arial" w:cs="Arial"/>
          <w:spacing w:val="19"/>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21"/>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rte</w:t>
      </w:r>
      <w:r w:rsidRPr="00701A2E">
        <w:rPr>
          <w:rFonts w:ascii="Arial" w:eastAsia="Arial" w:hAnsi="Arial" w:cs="Arial"/>
          <w:spacing w:val="19"/>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31"/>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w:t>
      </w:r>
      <w:r w:rsidRPr="00701A2E">
        <w:rPr>
          <w:rFonts w:ascii="Arial" w:eastAsia="Arial" w:hAnsi="Arial" w:cs="Arial"/>
          <w:b/>
          <w:bCs/>
          <w:lang w:eastAsia="en-US"/>
        </w:rPr>
        <w:t>pe</w:t>
      </w:r>
      <w:r w:rsidRPr="00701A2E">
        <w:rPr>
          <w:rFonts w:ascii="Arial" w:eastAsia="Arial" w:hAnsi="Arial" w:cs="Arial"/>
          <w:b/>
          <w:bCs/>
          <w:spacing w:val="-2"/>
          <w:lang w:eastAsia="en-US"/>
        </w:rPr>
        <w:t>r</w:t>
      </w:r>
      <w:r w:rsidRPr="00701A2E">
        <w:rPr>
          <w:rFonts w:ascii="Arial" w:eastAsia="Arial" w:hAnsi="Arial" w:cs="Arial"/>
          <w:b/>
          <w:bCs/>
          <w:spacing w:val="-5"/>
          <w:lang w:eastAsia="en-US"/>
        </w:rPr>
        <w:t>v</w:t>
      </w:r>
      <w:r w:rsidRPr="00701A2E">
        <w:rPr>
          <w:rFonts w:ascii="Arial" w:eastAsia="Arial" w:hAnsi="Arial" w:cs="Arial"/>
          <w:b/>
          <w:bCs/>
          <w:lang w:eastAsia="en-US"/>
        </w:rPr>
        <w:t>i</w:t>
      </w:r>
      <w:r w:rsidRPr="00701A2E">
        <w:rPr>
          <w:rFonts w:ascii="Arial" w:eastAsia="Arial" w:hAnsi="Arial" w:cs="Arial"/>
          <w:b/>
          <w:bCs/>
          <w:spacing w:val="-5"/>
          <w:lang w:eastAsia="en-US"/>
        </w:rPr>
        <w:t>s</w:t>
      </w:r>
      <w:r w:rsidRPr="00701A2E">
        <w:rPr>
          <w:rFonts w:ascii="Arial" w:eastAsia="Arial" w:hAnsi="Arial" w:cs="Arial"/>
          <w:b/>
          <w:bCs/>
          <w:lang w:eastAsia="en-US"/>
        </w:rPr>
        <w:t>or</w:t>
      </w:r>
      <w:r w:rsidRPr="00701A2E">
        <w:rPr>
          <w:rFonts w:ascii="Arial" w:eastAsia="Arial" w:hAnsi="Arial" w:cs="Arial"/>
          <w:spacing w:val="19"/>
          <w:lang w:eastAsia="en-US"/>
        </w:rPr>
        <w:t xml:space="preserve"> </w:t>
      </w:r>
      <w:r w:rsidRPr="00701A2E">
        <w:rPr>
          <w:rFonts w:ascii="Arial" w:eastAsia="Arial" w:hAnsi="Arial" w:cs="Arial"/>
          <w:b/>
          <w:bCs/>
          <w:spacing w:val="-2"/>
          <w:lang w:eastAsia="en-US"/>
        </w:rPr>
        <w:t>d</w:t>
      </w:r>
      <w:r w:rsidRPr="00701A2E">
        <w:rPr>
          <w:rFonts w:ascii="Arial" w:eastAsia="Arial" w:hAnsi="Arial" w:cs="Arial"/>
          <w:b/>
          <w:bCs/>
          <w:lang w:eastAsia="en-US"/>
        </w:rPr>
        <w:t>el</w:t>
      </w:r>
      <w:r w:rsidRPr="00701A2E">
        <w:rPr>
          <w:rFonts w:ascii="Arial" w:eastAsia="Arial" w:hAnsi="Arial" w:cs="Arial"/>
          <w:b/>
          <w:bCs/>
          <w:w w:val="102"/>
          <w:lang w:eastAsia="en-US"/>
        </w:rPr>
        <w:t xml:space="preserve"> </w:t>
      </w:r>
      <w:r w:rsidRPr="00701A2E">
        <w:rPr>
          <w:rFonts w:ascii="Arial" w:eastAsia="Arial" w:hAnsi="Arial" w:cs="Arial"/>
          <w:b/>
          <w:bCs/>
          <w:spacing w:val="-2"/>
          <w:lang w:eastAsia="en-US"/>
        </w:rPr>
        <w:t>C</w:t>
      </w:r>
      <w:r w:rsidRPr="00701A2E">
        <w:rPr>
          <w:rFonts w:ascii="Arial" w:eastAsia="Arial" w:hAnsi="Arial" w:cs="Arial"/>
          <w:b/>
          <w:bCs/>
          <w:lang w:eastAsia="en-US"/>
        </w:rPr>
        <w:t>o</w:t>
      </w:r>
      <w:r w:rsidRPr="00701A2E">
        <w:rPr>
          <w:rFonts w:ascii="Arial" w:eastAsia="Arial" w:hAnsi="Arial" w:cs="Arial"/>
          <w:b/>
          <w:bCs/>
          <w:spacing w:val="-6"/>
          <w:lang w:eastAsia="en-US"/>
        </w:rPr>
        <w:t>n</w:t>
      </w:r>
      <w:r w:rsidRPr="00701A2E">
        <w:rPr>
          <w:rFonts w:ascii="Arial" w:eastAsia="Arial" w:hAnsi="Arial" w:cs="Arial"/>
          <w:b/>
          <w:bCs/>
          <w:spacing w:val="4"/>
          <w:lang w:eastAsia="en-US"/>
        </w:rPr>
        <w:t>t</w:t>
      </w:r>
      <w:r w:rsidRPr="00701A2E">
        <w:rPr>
          <w:rFonts w:ascii="Arial" w:eastAsia="Arial" w:hAnsi="Arial" w:cs="Arial"/>
          <w:b/>
          <w:bCs/>
          <w:spacing w:val="-2"/>
          <w:lang w:eastAsia="en-US"/>
        </w:rPr>
        <w:t>r</w:t>
      </w:r>
      <w:r w:rsidRPr="00701A2E">
        <w:rPr>
          <w:rFonts w:ascii="Arial" w:eastAsia="Arial" w:hAnsi="Arial" w:cs="Arial"/>
          <w:b/>
          <w:bCs/>
          <w:spacing w:val="-6"/>
          <w:lang w:eastAsia="en-US"/>
        </w:rPr>
        <w:t>a</w:t>
      </w:r>
      <w:r w:rsidRPr="00701A2E">
        <w:rPr>
          <w:rFonts w:ascii="Arial" w:eastAsia="Arial" w:hAnsi="Arial" w:cs="Arial"/>
          <w:b/>
          <w:bCs/>
          <w:lang w:eastAsia="en-US"/>
        </w:rPr>
        <w:t>to,</w:t>
      </w:r>
      <w:r w:rsidRPr="00701A2E">
        <w:rPr>
          <w:rFonts w:ascii="Arial" w:eastAsia="Arial" w:hAnsi="Arial" w:cs="Arial"/>
          <w:b/>
          <w:bCs/>
          <w:spacing w:val="37"/>
          <w:lang w:eastAsia="en-US"/>
        </w:rPr>
        <w:t xml:space="preserve"> </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3"/>
          <w:lang w:eastAsia="en-US"/>
        </w:rPr>
        <w:t>m</w:t>
      </w:r>
      <w:r w:rsidRPr="00701A2E">
        <w:rPr>
          <w:rFonts w:ascii="Arial" w:eastAsia="Arial" w:hAnsi="Arial" w:cs="Arial"/>
          <w:lang w:eastAsia="en-US"/>
        </w:rPr>
        <w:t>a</w:t>
      </w:r>
      <w:r w:rsidRPr="00701A2E">
        <w:rPr>
          <w:rFonts w:ascii="Arial" w:eastAsia="Arial" w:hAnsi="Arial" w:cs="Arial"/>
          <w:spacing w:val="41"/>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4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rá</w:t>
      </w:r>
      <w:r w:rsidRPr="00701A2E">
        <w:rPr>
          <w:rFonts w:ascii="Arial" w:eastAsia="Arial" w:hAnsi="Arial" w:cs="Arial"/>
          <w:spacing w:val="41"/>
          <w:lang w:eastAsia="en-US"/>
        </w:rPr>
        <w:t xml:space="preserve"> </w:t>
      </w:r>
      <w:r w:rsidRPr="00701A2E">
        <w:rPr>
          <w:rFonts w:ascii="Arial" w:eastAsia="Arial" w:hAnsi="Arial" w:cs="Arial"/>
          <w:spacing w:val="-2"/>
          <w:lang w:eastAsia="en-US"/>
        </w:rPr>
        <w:t>po</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44"/>
          <w:lang w:eastAsia="en-US"/>
        </w:rPr>
        <w:t xml:space="preserve"> </w:t>
      </w:r>
      <w:r w:rsidRPr="00701A2E">
        <w:rPr>
          <w:rFonts w:ascii="Arial" w:eastAsia="Arial" w:hAnsi="Arial" w:cs="Arial"/>
          <w:lang w:eastAsia="en-US"/>
        </w:rPr>
        <w:t>a</w:t>
      </w:r>
      <w:r w:rsidRPr="00701A2E">
        <w:rPr>
          <w:rFonts w:ascii="Arial" w:eastAsia="Arial" w:hAnsi="Arial" w:cs="Arial"/>
          <w:spacing w:val="37"/>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2"/>
          <w:lang w:eastAsia="en-US"/>
        </w:rPr>
        <w:t xml:space="preserve"> </w:t>
      </w:r>
      <w:r w:rsidRPr="00701A2E">
        <w:rPr>
          <w:rFonts w:ascii="Arial" w:eastAsia="Arial" w:hAnsi="Arial" w:cs="Arial"/>
          <w:lang w:eastAsia="en-US"/>
        </w:rPr>
        <w:t>r</w:t>
      </w:r>
      <w:r w:rsidRPr="00701A2E">
        <w:rPr>
          <w:rFonts w:ascii="Arial" w:eastAsia="Arial" w:hAnsi="Arial" w:cs="Arial"/>
          <w:spacing w:val="-6"/>
          <w:lang w:eastAsia="en-US"/>
        </w:rPr>
        <w:t>e</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9"/>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37"/>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42"/>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41"/>
          <w:lang w:eastAsia="en-US"/>
        </w:rPr>
        <w:t xml:space="preserve"> </w:t>
      </w:r>
      <w:r w:rsidRPr="00701A2E">
        <w:rPr>
          <w:rFonts w:ascii="Arial" w:eastAsia="Arial" w:hAnsi="Arial" w:cs="Arial"/>
          <w:spacing w:val="-2"/>
          <w:lang w:eastAsia="en-US"/>
        </w:rPr>
        <w:t>do</w:t>
      </w:r>
      <w:r w:rsidRPr="00701A2E">
        <w:rPr>
          <w:rFonts w:ascii="Arial" w:eastAsia="Arial" w:hAnsi="Arial" w:cs="Arial"/>
          <w:lang w:eastAsia="en-US"/>
        </w:rPr>
        <w:t>c</w:t>
      </w:r>
      <w:r w:rsidRPr="00701A2E">
        <w:rPr>
          <w:rFonts w:ascii="Arial" w:eastAsia="Arial" w:hAnsi="Arial" w:cs="Arial"/>
          <w:spacing w:val="-6"/>
          <w:lang w:eastAsia="en-US"/>
        </w:rPr>
        <w:t>u</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42"/>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48"/>
          <w:lang w:eastAsia="en-US"/>
        </w:rPr>
        <w:t xml:space="preserve"> </w:t>
      </w:r>
      <w:r w:rsidRPr="00701A2E">
        <w:rPr>
          <w:rFonts w:ascii="Arial" w:eastAsia="Arial" w:hAnsi="Arial" w:cs="Arial"/>
          <w:spacing w:val="-6"/>
          <w:lang w:eastAsia="en-US"/>
        </w:rPr>
        <w:t>a</w:t>
      </w:r>
      <w:r w:rsidRPr="00701A2E">
        <w:rPr>
          <w:rFonts w:ascii="Arial" w:eastAsia="Arial" w:hAnsi="Arial" w:cs="Arial"/>
          <w:spacing w:val="3"/>
          <w:lang w:eastAsia="en-US"/>
        </w:rPr>
        <w:t>v</w:t>
      </w:r>
      <w:r w:rsidRPr="00701A2E">
        <w:rPr>
          <w:rFonts w:ascii="Arial" w:eastAsia="Arial" w:hAnsi="Arial" w:cs="Arial"/>
          <w:spacing w:val="-6"/>
          <w:lang w:eastAsia="en-US"/>
        </w:rPr>
        <w:t>a</w:t>
      </w:r>
      <w:r w:rsidRPr="00701A2E">
        <w:rPr>
          <w:rFonts w:ascii="Arial" w:eastAsia="Arial" w:hAnsi="Arial" w:cs="Arial"/>
          <w:spacing w:val="1"/>
          <w:lang w:eastAsia="en-US"/>
        </w:rPr>
        <w:t>l</w:t>
      </w:r>
      <w:r w:rsidRPr="00701A2E">
        <w:rPr>
          <w:rFonts w:ascii="Arial" w:eastAsia="Arial" w:hAnsi="Arial" w:cs="Arial"/>
          <w:lang w:eastAsia="en-US"/>
        </w:rPr>
        <w:t>e</w:t>
      </w:r>
      <w:r w:rsidRPr="00701A2E">
        <w:rPr>
          <w:rFonts w:ascii="Arial" w:eastAsia="Arial" w:hAnsi="Arial" w:cs="Arial"/>
          <w:spacing w:val="42"/>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41"/>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39"/>
          <w:lang w:eastAsia="en-US"/>
        </w:rPr>
        <w:t xml:space="preserve"> </w:t>
      </w:r>
      <w:r w:rsidRPr="00701A2E">
        <w:rPr>
          <w:rFonts w:ascii="Arial" w:eastAsia="Arial" w:hAnsi="Arial" w:cs="Arial"/>
          <w:spacing w:val="-2"/>
          <w:lang w:eastAsia="en-US"/>
        </w:rPr>
        <w:t>nu</w:t>
      </w:r>
      <w:r w:rsidRPr="00701A2E">
        <w:rPr>
          <w:rFonts w:ascii="Arial" w:eastAsia="Arial" w:hAnsi="Arial" w:cs="Arial"/>
          <w:spacing w:val="-6"/>
          <w:lang w:eastAsia="en-US"/>
        </w:rPr>
        <w:t>e</w:t>
      </w:r>
      <w:r w:rsidRPr="00701A2E">
        <w:rPr>
          <w:rFonts w:ascii="Arial" w:eastAsia="Arial" w:hAnsi="Arial" w:cs="Arial"/>
          <w:spacing w:val="7"/>
          <w:lang w:eastAsia="en-US"/>
        </w:rPr>
        <w:t>v</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2"/>
          <w:lang w:eastAsia="en-US"/>
        </w:rPr>
        <w:t>e</w:t>
      </w:r>
      <w:r w:rsidRPr="00701A2E">
        <w:rPr>
          <w:rFonts w:ascii="Arial" w:eastAsia="Arial" w:hAnsi="Arial" w:cs="Arial"/>
          <w:spacing w:val="1"/>
          <w:lang w:eastAsia="en-US"/>
        </w:rPr>
        <w:t>l</w:t>
      </w:r>
      <w:r w:rsidRPr="00701A2E">
        <w:rPr>
          <w:rFonts w:ascii="Arial" w:eastAsia="Arial" w:hAnsi="Arial" w:cs="Arial"/>
          <w:spacing w:val="-6"/>
          <w:lang w:eastAsia="en-US"/>
        </w:rPr>
        <w:t>e</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 xml:space="preserve">s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opue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1"/>
          <w:lang w:eastAsia="en-US"/>
        </w:rPr>
        <w:t>o</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ub</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4"/>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4"/>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 r</w:t>
      </w:r>
      <w:r w:rsidRPr="00701A2E">
        <w:rPr>
          <w:rFonts w:ascii="Arial" w:eastAsia="Arial" w:hAnsi="Arial" w:cs="Arial"/>
          <w:spacing w:val="-2"/>
          <w:lang w:eastAsia="en-US"/>
        </w:rPr>
        <w:t>equ</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6"/>
          <w:lang w:eastAsia="en-US"/>
        </w:rPr>
        <w:t xml:space="preserve"> </w:t>
      </w:r>
      <w:r w:rsidRPr="00701A2E">
        <w:rPr>
          <w:rFonts w:ascii="Arial" w:eastAsia="Arial" w:hAnsi="Arial" w:cs="Arial"/>
          <w:spacing w:val="3"/>
          <w:lang w:eastAsia="en-US"/>
        </w:rPr>
        <w:t>m</w:t>
      </w:r>
      <w:r w:rsidRPr="00701A2E">
        <w:rPr>
          <w:rFonts w:ascii="Arial" w:eastAsia="Arial" w:hAnsi="Arial" w:cs="Arial"/>
          <w:lang w:eastAsia="en-US"/>
        </w:rPr>
        <w:t>í</w:t>
      </w:r>
      <w:r w:rsidRPr="00701A2E">
        <w:rPr>
          <w:rFonts w:ascii="Arial" w:eastAsia="Arial" w:hAnsi="Arial" w:cs="Arial"/>
          <w:spacing w:val="-6"/>
          <w:lang w:eastAsia="en-US"/>
        </w:rPr>
        <w:t>n</w:t>
      </w:r>
      <w:r w:rsidRPr="00701A2E">
        <w:rPr>
          <w:rFonts w:ascii="Arial" w:eastAsia="Arial" w:hAnsi="Arial" w:cs="Arial"/>
          <w:spacing w:val="-2"/>
          <w:lang w:eastAsia="en-US"/>
        </w:rPr>
        <w:t>i</w:t>
      </w:r>
      <w:r w:rsidRPr="00701A2E">
        <w:rPr>
          <w:rFonts w:ascii="Arial" w:eastAsia="Arial" w:hAnsi="Arial" w:cs="Arial"/>
          <w:spacing w:val="3"/>
          <w:lang w:eastAsia="en-US"/>
        </w:rPr>
        <w:t>m</w:t>
      </w:r>
      <w:r w:rsidRPr="00701A2E">
        <w:rPr>
          <w:rFonts w:ascii="Arial" w:eastAsia="Arial" w:hAnsi="Arial" w:cs="Arial"/>
          <w:spacing w:val="-6"/>
          <w:lang w:eastAsia="en-US"/>
        </w:rPr>
        <w:t>o</w:t>
      </w:r>
      <w:r w:rsidRPr="00701A2E">
        <w:rPr>
          <w:rFonts w:ascii="Arial" w:eastAsia="Arial" w:hAnsi="Arial" w:cs="Arial"/>
          <w:lang w:eastAsia="en-US"/>
        </w:rPr>
        <w:t xml:space="preserve">s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spacing w:val="1"/>
          <w:lang w:eastAsia="en-US"/>
        </w:rPr>
        <w:t>o</w:t>
      </w:r>
      <w:r w:rsidRPr="00701A2E">
        <w:rPr>
          <w:rFonts w:ascii="Arial" w:eastAsia="Arial" w:hAnsi="Arial" w:cs="Arial"/>
          <w:lang w:eastAsia="en-US"/>
        </w:rPr>
        <w:t xml:space="preserve">s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4"/>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u</w:t>
      </w:r>
      <w:r w:rsidRPr="00701A2E">
        <w:rPr>
          <w:rFonts w:ascii="Arial" w:eastAsia="Arial" w:hAnsi="Arial" w:cs="Arial"/>
          <w:spacing w:val="3"/>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opu</w:t>
      </w:r>
      <w:r w:rsidRPr="00701A2E">
        <w:rPr>
          <w:rFonts w:ascii="Arial" w:eastAsia="Arial" w:hAnsi="Arial" w:cs="Arial"/>
          <w:spacing w:val="1"/>
          <w:lang w:eastAsia="en-US"/>
        </w:rPr>
        <w:t>e</w:t>
      </w:r>
      <w:r w:rsidRPr="00701A2E">
        <w:rPr>
          <w:rFonts w:ascii="Arial" w:eastAsia="Arial" w:hAnsi="Arial" w:cs="Arial"/>
          <w:spacing w:val="-5"/>
          <w:lang w:eastAsia="en-US"/>
        </w:rPr>
        <w:t>s</w:t>
      </w:r>
      <w:r w:rsidRPr="00701A2E">
        <w:rPr>
          <w:rFonts w:ascii="Arial" w:eastAsia="Arial" w:hAnsi="Arial" w:cs="Arial"/>
          <w:lang w:eastAsia="en-US"/>
        </w:rPr>
        <w:t>ta</w:t>
      </w:r>
      <w:r w:rsidRPr="00701A2E">
        <w:rPr>
          <w:rFonts w:ascii="Arial" w:eastAsia="Arial" w:hAnsi="Arial" w:cs="Arial"/>
          <w:spacing w:val="4"/>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é</w:t>
      </w:r>
      <w:r w:rsidRPr="00701A2E">
        <w:rPr>
          <w:rFonts w:ascii="Arial" w:eastAsia="Arial" w:hAnsi="Arial" w:cs="Arial"/>
          <w:lang w:eastAsia="en-US"/>
        </w:rPr>
        <w:t>c</w:t>
      </w:r>
      <w:r w:rsidRPr="00701A2E">
        <w:rPr>
          <w:rFonts w:ascii="Arial" w:eastAsia="Arial" w:hAnsi="Arial" w:cs="Arial"/>
          <w:spacing w:val="-2"/>
          <w:lang w:eastAsia="en-US"/>
        </w:rPr>
        <w:t>n</w:t>
      </w:r>
      <w:r w:rsidRPr="00701A2E">
        <w:rPr>
          <w:rFonts w:ascii="Arial" w:eastAsia="Arial" w:hAnsi="Arial" w:cs="Arial"/>
          <w:spacing w:val="1"/>
          <w:lang w:eastAsia="en-US"/>
        </w:rPr>
        <w:t>i</w:t>
      </w:r>
      <w:r w:rsidRPr="00701A2E">
        <w:rPr>
          <w:rFonts w:ascii="Arial" w:eastAsia="Arial" w:hAnsi="Arial" w:cs="Arial"/>
          <w:lang w:eastAsia="en-US"/>
        </w:rPr>
        <w:t>ca</w:t>
      </w:r>
      <w:r w:rsidRPr="00701A2E">
        <w:rPr>
          <w:rFonts w:ascii="Arial" w:eastAsia="Arial" w:hAnsi="Arial" w:cs="Arial"/>
          <w:spacing w:val="4"/>
          <w:lang w:eastAsia="en-US"/>
        </w:rPr>
        <w:t xml:space="preserve"> </w:t>
      </w:r>
      <w:r w:rsidRPr="00701A2E">
        <w:rPr>
          <w:rFonts w:ascii="Arial" w:eastAsia="Arial" w:hAnsi="Arial" w:cs="Arial"/>
          <w:spacing w:val="-5"/>
          <w:lang w:eastAsia="en-US"/>
        </w:rPr>
        <w:t>y</w:t>
      </w:r>
      <w:r w:rsidRPr="00701A2E">
        <w:rPr>
          <w:rFonts w:ascii="Arial" w:eastAsia="Arial" w:hAnsi="Arial" w:cs="Arial"/>
          <w:lang w:eastAsia="en-US"/>
        </w:rPr>
        <w:t>,</w:t>
      </w:r>
      <w:r w:rsidRPr="00701A2E">
        <w:rPr>
          <w:rFonts w:ascii="Arial" w:eastAsia="Arial" w:hAnsi="Arial" w:cs="Arial"/>
          <w:spacing w:val="8"/>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 t</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w w:val="10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ad</w:t>
      </w:r>
      <w:r w:rsidRPr="00701A2E">
        <w:rPr>
          <w:rFonts w:ascii="Arial" w:eastAsia="Arial" w:hAnsi="Arial" w:cs="Arial"/>
          <w:lang w:eastAsia="en-US"/>
        </w:rPr>
        <w:t>a</w:t>
      </w:r>
      <w:r w:rsidRPr="00701A2E">
        <w:rPr>
          <w:rFonts w:ascii="Arial" w:eastAsia="Arial" w:hAnsi="Arial" w:cs="Arial"/>
          <w:spacing w:val="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ía</w:t>
      </w:r>
      <w:r w:rsidRPr="00701A2E">
        <w:rPr>
          <w:rFonts w:ascii="Arial" w:eastAsia="Arial" w:hAnsi="Arial" w:cs="Arial"/>
          <w:spacing w:val="6"/>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rá</w:t>
      </w:r>
      <w:r w:rsidRPr="00701A2E">
        <w:rPr>
          <w:rFonts w:ascii="Arial" w:eastAsia="Arial" w:hAnsi="Arial" w:cs="Arial"/>
          <w:spacing w:val="6"/>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de</w:t>
      </w:r>
      <w:r w:rsidRPr="00701A2E">
        <w:rPr>
          <w:rFonts w:ascii="Arial" w:eastAsia="Arial" w:hAnsi="Arial" w:cs="Arial"/>
          <w:lang w:eastAsia="en-US"/>
        </w:rPr>
        <w:t>r</w:t>
      </w:r>
      <w:r w:rsidRPr="00701A2E">
        <w:rPr>
          <w:rFonts w:ascii="Arial" w:eastAsia="Arial" w:hAnsi="Arial" w:cs="Arial"/>
          <w:spacing w:val="-2"/>
          <w:lang w:eastAsia="en-US"/>
        </w:rPr>
        <w:t>ad</w:t>
      </w:r>
      <w:r w:rsidRPr="00701A2E">
        <w:rPr>
          <w:rFonts w:ascii="Arial" w:eastAsia="Arial" w:hAnsi="Arial" w:cs="Arial"/>
          <w:lang w:eastAsia="en-US"/>
        </w:rPr>
        <w:t>o</w:t>
      </w:r>
      <w:r w:rsidRPr="00701A2E">
        <w:rPr>
          <w:rFonts w:ascii="Arial" w:eastAsia="Arial" w:hAnsi="Arial" w:cs="Arial"/>
          <w:spacing w:val="6"/>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6"/>
          <w:lang w:eastAsia="en-US"/>
        </w:rPr>
        <w:t xml:space="preserve"> </w:t>
      </w:r>
      <w:r w:rsidRPr="00701A2E">
        <w:rPr>
          <w:rFonts w:ascii="Arial" w:eastAsia="Arial" w:hAnsi="Arial" w:cs="Arial"/>
          <w:spacing w:val="1"/>
          <w:lang w:eastAsia="en-US"/>
        </w:rPr>
        <w:t>i</w:t>
      </w:r>
      <w:r w:rsidRPr="00701A2E">
        <w:rPr>
          <w:rFonts w:ascii="Arial" w:eastAsia="Arial" w:hAnsi="Arial" w:cs="Arial"/>
          <w:spacing w:val="-2"/>
          <w:lang w:eastAsia="en-US"/>
        </w:rPr>
        <w:t>na</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en</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lang w:eastAsia="en-US"/>
        </w:rPr>
        <w:t>,</w:t>
      </w:r>
      <w:r w:rsidRPr="00701A2E">
        <w:rPr>
          <w:rFonts w:ascii="Arial" w:eastAsia="Arial" w:hAnsi="Arial" w:cs="Arial"/>
          <w:spacing w:val="5"/>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2"/>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o</w:t>
      </w:r>
      <w:r w:rsidRPr="00701A2E">
        <w:rPr>
          <w:rFonts w:ascii="Arial" w:eastAsia="Arial" w:hAnsi="Arial" w:cs="Arial"/>
          <w:spacing w:val="6"/>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6"/>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6"/>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spacing w:val="3"/>
          <w:lang w:eastAsia="en-US"/>
        </w:rPr>
        <w:t>m</w:t>
      </w:r>
      <w:r w:rsidRPr="00701A2E">
        <w:rPr>
          <w:rFonts w:ascii="Arial" w:eastAsia="Arial" w:hAnsi="Arial" w:cs="Arial"/>
          <w:spacing w:val="-2"/>
          <w:lang w:eastAsia="en-US"/>
        </w:rPr>
        <w:t>a</w:t>
      </w:r>
      <w:r w:rsidRPr="00701A2E">
        <w:rPr>
          <w:rFonts w:ascii="Arial" w:eastAsia="Arial" w:hAnsi="Arial" w:cs="Arial"/>
          <w:lang w:eastAsia="en-US"/>
        </w:rPr>
        <w:t>rá</w:t>
      </w:r>
      <w:r w:rsidRPr="00701A2E">
        <w:rPr>
          <w:rFonts w:ascii="Arial" w:eastAsia="Arial" w:hAnsi="Arial" w:cs="Arial"/>
          <w:spacing w:val="6"/>
          <w:lang w:eastAsia="en-US"/>
        </w:rPr>
        <w:t xml:space="preserve"> </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1"/>
          <w:lang w:eastAsia="en-US"/>
        </w:rPr>
        <w:t xml:space="preserve"> i</w:t>
      </w:r>
      <w:r w:rsidRPr="00701A2E">
        <w:rPr>
          <w:rFonts w:ascii="Arial" w:eastAsia="Arial" w:hAnsi="Arial" w:cs="Arial"/>
          <w:spacing w:val="-2"/>
          <w:lang w:eastAsia="en-US"/>
        </w:rPr>
        <w:t>n</w:t>
      </w:r>
      <w:r w:rsidRPr="00701A2E">
        <w:rPr>
          <w:rFonts w:ascii="Arial" w:eastAsia="Arial" w:hAnsi="Arial" w:cs="Arial"/>
          <w:lang w:eastAsia="en-US"/>
        </w:rPr>
        <w:t>c</w:t>
      </w:r>
      <w:r w:rsidRPr="00701A2E">
        <w:rPr>
          <w:rFonts w:ascii="Arial" w:eastAsia="Arial" w:hAnsi="Arial" w:cs="Arial"/>
          <w:spacing w:val="-6"/>
          <w:lang w:eastAsia="en-US"/>
        </w:rPr>
        <w:t>u</w:t>
      </w:r>
      <w:r w:rsidRPr="00701A2E">
        <w:rPr>
          <w:rFonts w:ascii="Arial" w:eastAsia="Arial" w:hAnsi="Arial" w:cs="Arial"/>
          <w:spacing w:val="3"/>
          <w:lang w:eastAsia="en-US"/>
        </w:rPr>
        <w:t>m</w:t>
      </w:r>
      <w:r w:rsidRPr="00701A2E">
        <w:rPr>
          <w:rFonts w:ascii="Arial" w:eastAsia="Arial" w:hAnsi="Arial" w:cs="Arial"/>
          <w:spacing w:val="-6"/>
          <w:lang w:eastAsia="en-US"/>
        </w:rPr>
        <w:t>p</w:t>
      </w:r>
      <w:r w:rsidRPr="00701A2E">
        <w:rPr>
          <w:rFonts w:ascii="Arial" w:eastAsia="Arial" w:hAnsi="Arial" w:cs="Arial"/>
          <w:spacing w:val="-2"/>
          <w:lang w:eastAsia="en-US"/>
        </w:rPr>
        <w:t>li</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to</w:t>
      </w:r>
      <w:r w:rsidRPr="00701A2E">
        <w:rPr>
          <w:rFonts w:ascii="Arial" w:eastAsia="Arial" w:hAnsi="Arial" w:cs="Arial"/>
          <w:spacing w:val="6"/>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
          <w:lang w:eastAsia="en-US"/>
        </w:rPr>
        <w:t xml:space="preserve"> l</w:t>
      </w:r>
      <w:r w:rsidRPr="00701A2E">
        <w:rPr>
          <w:rFonts w:ascii="Arial" w:eastAsia="Arial" w:hAnsi="Arial" w:cs="Arial"/>
          <w:lang w:eastAsia="en-US"/>
        </w:rPr>
        <w:t>a</w:t>
      </w:r>
      <w:r w:rsidRPr="00701A2E">
        <w:rPr>
          <w:rFonts w:ascii="Arial" w:eastAsia="Arial" w:hAnsi="Arial" w:cs="Arial"/>
          <w:spacing w:val="6"/>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tr</w:t>
      </w:r>
      <w:r w:rsidRPr="00701A2E">
        <w:rPr>
          <w:rFonts w:ascii="Arial" w:eastAsia="Arial" w:hAnsi="Arial" w:cs="Arial"/>
          <w:spacing w:val="-2"/>
          <w:lang w:eastAsia="en-US"/>
        </w:rPr>
        <w:t>eg</w:t>
      </w:r>
      <w:r w:rsidRPr="00701A2E">
        <w:rPr>
          <w:rFonts w:ascii="Arial" w:eastAsia="Arial" w:hAnsi="Arial" w:cs="Arial"/>
          <w:lang w:eastAsia="en-US"/>
        </w:rPr>
        <w:t>a</w:t>
      </w:r>
      <w:r w:rsidRPr="00701A2E">
        <w:rPr>
          <w:rFonts w:ascii="Arial" w:eastAsia="Arial" w:hAnsi="Arial" w:cs="Arial"/>
          <w:spacing w:val="6"/>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26"/>
          <w:lang w:eastAsia="en-US"/>
        </w:rPr>
        <w:t xml:space="preserve"> </w:t>
      </w:r>
      <w:r w:rsidRPr="00701A2E">
        <w:rPr>
          <w:rFonts w:ascii="Arial" w:eastAsia="Arial" w:hAnsi="Arial" w:cs="Arial"/>
          <w:lang w:eastAsia="en-US"/>
        </w:rPr>
        <w:t>y,</w:t>
      </w:r>
      <w:r w:rsidRPr="00701A2E">
        <w:rPr>
          <w:rFonts w:ascii="Arial" w:eastAsia="Arial" w:hAnsi="Arial" w:cs="Arial"/>
          <w:spacing w:val="30"/>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28"/>
          <w:lang w:eastAsia="en-US"/>
        </w:rPr>
        <w:t xml:space="preserve"> </w:t>
      </w:r>
      <w:r w:rsidRPr="00701A2E">
        <w:rPr>
          <w:rFonts w:ascii="Arial" w:eastAsia="Arial" w:hAnsi="Arial" w:cs="Arial"/>
          <w:spacing w:val="-2"/>
          <w:lang w:eastAsia="en-US"/>
        </w:rPr>
        <w:t>consecuencia</w:t>
      </w:r>
      <w:r w:rsidRPr="00701A2E">
        <w:rPr>
          <w:rFonts w:ascii="Arial" w:eastAsia="Arial" w:hAnsi="Arial" w:cs="Arial"/>
          <w:lang w:eastAsia="en-US"/>
        </w:rPr>
        <w:t>,</w:t>
      </w:r>
      <w:r w:rsidRPr="00701A2E">
        <w:rPr>
          <w:rFonts w:ascii="Arial" w:eastAsia="Arial" w:hAnsi="Arial" w:cs="Arial"/>
          <w:spacing w:val="25"/>
          <w:lang w:eastAsia="en-US"/>
        </w:rPr>
        <w:t xml:space="preserve"> </w:t>
      </w:r>
      <w:r w:rsidRPr="00701A2E">
        <w:rPr>
          <w:rFonts w:ascii="Arial" w:eastAsia="Arial" w:hAnsi="Arial" w:cs="Arial"/>
          <w:b/>
          <w:bCs/>
          <w:spacing w:val="1"/>
          <w:u w:val="single"/>
          <w:lang w:eastAsia="en-US"/>
        </w:rPr>
        <w:t>l</w:t>
      </w:r>
      <w:r w:rsidRPr="00701A2E">
        <w:rPr>
          <w:rFonts w:ascii="Arial" w:eastAsia="Arial" w:hAnsi="Arial" w:cs="Arial"/>
          <w:b/>
          <w:bCs/>
          <w:u w:val="single"/>
          <w:lang w:eastAsia="en-US"/>
        </w:rPr>
        <w:t>a</w:t>
      </w:r>
      <w:r w:rsidRPr="00701A2E">
        <w:rPr>
          <w:rFonts w:ascii="Arial" w:eastAsia="Arial" w:hAnsi="Arial" w:cs="Arial"/>
          <w:b/>
          <w:bCs/>
          <w:spacing w:val="29"/>
          <w:u w:val="single"/>
          <w:lang w:eastAsia="en-US"/>
        </w:rPr>
        <w:t xml:space="preserve"> </w:t>
      </w:r>
      <w:r w:rsidRPr="00701A2E">
        <w:rPr>
          <w:rFonts w:ascii="Arial" w:eastAsia="Arial" w:hAnsi="Arial" w:cs="Arial"/>
          <w:b/>
          <w:bCs/>
          <w:spacing w:val="-2"/>
          <w:u w:val="single"/>
          <w:lang w:eastAsia="en-US"/>
        </w:rPr>
        <w:t>dedu</w:t>
      </w:r>
      <w:r w:rsidRPr="00701A2E">
        <w:rPr>
          <w:rFonts w:ascii="Arial" w:eastAsia="Arial" w:hAnsi="Arial" w:cs="Arial"/>
          <w:b/>
          <w:bCs/>
          <w:u w:val="single"/>
          <w:lang w:eastAsia="en-US"/>
        </w:rPr>
        <w:t>cc</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ó</w:t>
      </w:r>
      <w:r w:rsidRPr="00701A2E">
        <w:rPr>
          <w:rFonts w:ascii="Arial" w:eastAsia="Arial" w:hAnsi="Arial" w:cs="Arial"/>
          <w:b/>
          <w:bCs/>
          <w:u w:val="single"/>
          <w:lang w:eastAsia="en-US"/>
        </w:rPr>
        <w:t>n</w:t>
      </w:r>
      <w:r w:rsidRPr="00701A2E">
        <w:rPr>
          <w:rFonts w:ascii="Arial" w:eastAsia="Arial" w:hAnsi="Arial" w:cs="Arial"/>
          <w:b/>
          <w:bCs/>
          <w:spacing w:val="26"/>
          <w:u w:val="single"/>
          <w:lang w:eastAsia="en-US"/>
        </w:rPr>
        <w:t xml:space="preserve"> </w:t>
      </w:r>
      <w:r w:rsidRPr="00701A2E">
        <w:rPr>
          <w:rFonts w:ascii="Arial" w:eastAsia="Arial" w:hAnsi="Arial" w:cs="Arial"/>
          <w:b/>
          <w:bCs/>
          <w:spacing w:val="-2"/>
          <w:u w:val="single"/>
          <w:lang w:eastAsia="en-US"/>
        </w:rPr>
        <w:t>qu</w:t>
      </w:r>
      <w:r w:rsidRPr="00701A2E">
        <w:rPr>
          <w:rFonts w:ascii="Arial" w:eastAsia="Arial" w:hAnsi="Arial" w:cs="Arial"/>
          <w:b/>
          <w:bCs/>
          <w:u w:val="single"/>
          <w:lang w:eastAsia="en-US"/>
        </w:rPr>
        <w:t>e</w:t>
      </w:r>
      <w:r w:rsidRPr="00701A2E">
        <w:rPr>
          <w:rFonts w:ascii="Arial" w:eastAsia="Arial" w:hAnsi="Arial" w:cs="Arial"/>
          <w:b/>
          <w:bCs/>
          <w:spacing w:val="27"/>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w:t>
      </w:r>
      <w:r w:rsidRPr="00701A2E">
        <w:rPr>
          <w:rFonts w:ascii="Arial" w:eastAsia="Arial" w:hAnsi="Arial" w:cs="Arial"/>
          <w:b/>
          <w:bCs/>
          <w:u w:val="single"/>
          <w:lang w:eastAsia="en-US"/>
        </w:rPr>
        <w:t>rr</w:t>
      </w:r>
      <w:r w:rsidRPr="00701A2E">
        <w:rPr>
          <w:rFonts w:ascii="Arial" w:eastAsia="Arial" w:hAnsi="Arial" w:cs="Arial"/>
          <w:b/>
          <w:bCs/>
          <w:spacing w:val="-2"/>
          <w:u w:val="single"/>
          <w:lang w:eastAsia="en-US"/>
        </w:rPr>
        <w:t>e</w:t>
      </w:r>
      <w:r w:rsidRPr="00701A2E">
        <w:rPr>
          <w:rFonts w:ascii="Arial" w:eastAsia="Arial" w:hAnsi="Arial" w:cs="Arial"/>
          <w:b/>
          <w:bCs/>
          <w:spacing w:val="-5"/>
          <w:u w:val="single"/>
          <w:lang w:eastAsia="en-US"/>
        </w:rPr>
        <w:t>s</w:t>
      </w:r>
      <w:r w:rsidRPr="00701A2E">
        <w:rPr>
          <w:rFonts w:ascii="Arial" w:eastAsia="Arial" w:hAnsi="Arial" w:cs="Arial"/>
          <w:b/>
          <w:bCs/>
          <w:spacing w:val="-2"/>
          <w:u w:val="single"/>
          <w:lang w:eastAsia="en-US"/>
        </w:rPr>
        <w:t>pon</w:t>
      </w:r>
      <w:r w:rsidRPr="00701A2E">
        <w:rPr>
          <w:rFonts w:ascii="Arial" w:eastAsia="Arial" w:hAnsi="Arial" w:cs="Arial"/>
          <w:b/>
          <w:bCs/>
          <w:spacing w:val="1"/>
          <w:u w:val="single"/>
          <w:lang w:eastAsia="en-US"/>
        </w:rPr>
        <w:t>d</w:t>
      </w:r>
      <w:r w:rsidRPr="00701A2E">
        <w:rPr>
          <w:rFonts w:ascii="Arial" w:eastAsia="Arial" w:hAnsi="Arial" w:cs="Arial"/>
          <w:b/>
          <w:bCs/>
          <w:spacing w:val="-2"/>
          <w:u w:val="single"/>
          <w:lang w:eastAsia="en-US"/>
        </w:rPr>
        <w:t>a</w:t>
      </w:r>
      <w:r w:rsidRPr="00701A2E">
        <w:rPr>
          <w:rFonts w:ascii="Arial" w:eastAsia="Arial" w:hAnsi="Arial" w:cs="Arial"/>
          <w:b/>
          <w:bCs/>
          <w:u w:val="single"/>
          <w:lang w:eastAsia="en-US"/>
        </w:rPr>
        <w:t>.</w:t>
      </w:r>
      <w:r w:rsidRPr="00701A2E">
        <w:rPr>
          <w:rFonts w:ascii="Arial" w:eastAsia="Arial" w:hAnsi="Arial" w:cs="Arial"/>
          <w:spacing w:val="30"/>
          <w:lang w:eastAsia="en-US"/>
        </w:rPr>
        <w:t xml:space="preserve"> </w:t>
      </w:r>
      <w:r w:rsidRPr="00701A2E">
        <w:rPr>
          <w:rFonts w:ascii="Arial" w:eastAsia="Arial" w:hAnsi="Arial" w:cs="Arial"/>
          <w:lang w:eastAsia="en-US"/>
        </w:rPr>
        <w:t>P</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28"/>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o</w:t>
      </w:r>
      <w:r w:rsidRPr="00701A2E">
        <w:rPr>
          <w:rFonts w:ascii="Arial" w:eastAsia="Arial" w:hAnsi="Arial" w:cs="Arial"/>
          <w:spacing w:val="27"/>
          <w:lang w:eastAsia="en-US"/>
        </w:rPr>
        <w:t xml:space="preserve"> </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30"/>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27"/>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ug</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re</w:t>
      </w:r>
      <w:r w:rsidRPr="00701A2E">
        <w:rPr>
          <w:rFonts w:ascii="Arial" w:eastAsia="Arial" w:hAnsi="Arial" w:cs="Arial"/>
          <w:spacing w:val="26"/>
          <w:lang w:eastAsia="en-US"/>
        </w:rPr>
        <w:t xml:space="preserve"> al </w:t>
      </w:r>
      <w:r w:rsidRPr="00701A2E">
        <w:rPr>
          <w:rFonts w:ascii="Arial" w:eastAsia="Arial" w:hAnsi="Arial" w:cs="Arial"/>
          <w:b/>
          <w:bCs/>
          <w:spacing w:val="-5"/>
          <w:lang w:eastAsia="en-US"/>
        </w:rPr>
        <w:t>“Proveedor”</w:t>
      </w:r>
      <w:r w:rsidRPr="00701A2E">
        <w:rPr>
          <w:rFonts w:ascii="Arial" w:eastAsia="Arial" w:hAnsi="Arial" w:cs="Arial"/>
          <w:b/>
          <w:bCs/>
          <w:spacing w:val="26"/>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27"/>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31"/>
          <w:lang w:eastAsia="en-US"/>
        </w:rPr>
        <w:t xml:space="preserve"> </w:t>
      </w:r>
      <w:r w:rsidRPr="00701A2E">
        <w:rPr>
          <w:rFonts w:ascii="Arial" w:eastAsia="Arial" w:hAnsi="Arial" w:cs="Arial"/>
          <w:spacing w:val="-2"/>
          <w:lang w:eastAsia="en-US"/>
        </w:rPr>
        <w:t>a</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lang w:eastAsia="en-US"/>
        </w:rPr>
        <w:t>o</w:t>
      </w:r>
      <w:r w:rsidRPr="00701A2E">
        <w:rPr>
          <w:rFonts w:ascii="Arial" w:eastAsia="Arial" w:hAnsi="Arial" w:cs="Arial"/>
          <w:spacing w:val="27"/>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27"/>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w:t>
      </w:r>
      <w:r w:rsidRPr="00701A2E">
        <w:rPr>
          <w:rFonts w:ascii="Arial" w:eastAsia="Arial" w:hAnsi="Arial" w:cs="Arial"/>
          <w:spacing w:val="1"/>
          <w:lang w:eastAsia="en-US"/>
        </w:rPr>
        <w:t>li</w:t>
      </w:r>
      <w:r w:rsidRPr="00701A2E">
        <w:rPr>
          <w:rFonts w:ascii="Arial" w:eastAsia="Arial" w:hAnsi="Arial" w:cs="Arial"/>
          <w:lang w:eastAsia="en-US"/>
        </w:rPr>
        <w:t>ce</w:t>
      </w:r>
      <w:r w:rsidRPr="00701A2E">
        <w:rPr>
          <w:rFonts w:ascii="Arial" w:eastAsia="Arial" w:hAnsi="Arial" w:cs="Arial"/>
          <w:w w:val="102"/>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6"/>
          <w:lang w:eastAsia="en-US"/>
        </w:rPr>
        <w:t>e</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0"/>
          <w:lang w:eastAsia="en-US"/>
        </w:rPr>
        <w:t xml:space="preserve"> </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10"/>
          <w:lang w:eastAsia="en-US"/>
        </w:rPr>
        <w:t xml:space="preserve"> </w:t>
      </w:r>
      <w:r w:rsidRPr="00701A2E">
        <w:rPr>
          <w:rFonts w:ascii="Arial" w:eastAsia="Arial" w:hAnsi="Arial" w:cs="Arial"/>
          <w:spacing w:val="1"/>
          <w:lang w:eastAsia="en-US"/>
        </w:rPr>
        <w:t>i</w:t>
      </w:r>
      <w:r w:rsidRPr="00701A2E">
        <w:rPr>
          <w:rFonts w:ascii="Arial" w:eastAsia="Arial" w:hAnsi="Arial" w:cs="Arial"/>
          <w:spacing w:val="-2"/>
          <w:lang w:eastAsia="en-US"/>
        </w:rPr>
        <w:t>n</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0"/>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1"/>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7"/>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1"/>
          <w:lang w:eastAsia="en-US"/>
        </w:rPr>
        <w:t xml:space="preserve"> </w:t>
      </w:r>
      <w:r w:rsidRPr="00701A2E">
        <w:rPr>
          <w:rFonts w:ascii="Arial" w:eastAsia="Arial" w:hAnsi="Arial" w:cs="Arial"/>
          <w:spacing w:val="-2"/>
          <w:lang w:eastAsia="en-US"/>
        </w:rPr>
        <w:t>o</w:t>
      </w:r>
      <w:r w:rsidRPr="00701A2E">
        <w:rPr>
          <w:rFonts w:ascii="Arial" w:eastAsia="Arial" w:hAnsi="Arial" w:cs="Arial"/>
          <w:lang w:eastAsia="en-US"/>
        </w:rPr>
        <w:t>c</w:t>
      </w:r>
      <w:r w:rsidRPr="00701A2E">
        <w:rPr>
          <w:rFonts w:ascii="Arial" w:eastAsia="Arial" w:hAnsi="Arial" w:cs="Arial"/>
          <w:spacing w:val="-2"/>
          <w:lang w:eastAsia="en-US"/>
        </w:rPr>
        <w:t>u</w:t>
      </w:r>
      <w:r w:rsidRPr="00701A2E">
        <w:rPr>
          <w:rFonts w:ascii="Arial" w:eastAsia="Arial" w:hAnsi="Arial" w:cs="Arial"/>
          <w:lang w:eastAsia="en-US"/>
        </w:rPr>
        <w:t>rr</w:t>
      </w:r>
      <w:r w:rsidRPr="00701A2E">
        <w:rPr>
          <w:rFonts w:ascii="Arial" w:eastAsia="Arial" w:hAnsi="Arial" w:cs="Arial"/>
          <w:spacing w:val="-2"/>
          <w:lang w:eastAsia="en-US"/>
        </w:rPr>
        <w:t>en</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lang w:eastAsia="en-US"/>
        </w:rPr>
        <w:t>.</w:t>
      </w:r>
    </w:p>
    <w:p w14:paraId="5AB4F689" w14:textId="77777777" w:rsidR="00701A2E" w:rsidRPr="00701A2E" w:rsidRDefault="00701A2E" w:rsidP="00701A2E">
      <w:pPr>
        <w:kinsoku w:val="0"/>
        <w:overflowPunct w:val="0"/>
        <w:spacing w:line="243" w:lineRule="auto"/>
        <w:ind w:left="720" w:right="75"/>
        <w:jc w:val="both"/>
        <w:rPr>
          <w:rFonts w:ascii="Arial" w:eastAsia="Arial" w:hAnsi="Arial" w:cs="Arial"/>
          <w:lang w:eastAsia="en-US"/>
        </w:rPr>
      </w:pPr>
    </w:p>
    <w:p w14:paraId="6B62BE08" w14:textId="77777777" w:rsidR="00701A2E" w:rsidRPr="00701A2E" w:rsidRDefault="00701A2E" w:rsidP="00701A2E">
      <w:pPr>
        <w:numPr>
          <w:ilvl w:val="0"/>
          <w:numId w:val="148"/>
        </w:numPr>
        <w:kinsoku w:val="0"/>
        <w:overflowPunct w:val="0"/>
        <w:spacing w:line="243" w:lineRule="auto"/>
        <w:ind w:right="75"/>
        <w:jc w:val="both"/>
        <w:rPr>
          <w:rFonts w:ascii="Arial" w:eastAsia="Arial" w:hAnsi="Arial" w:cs="Arial"/>
          <w:lang w:eastAsia="en-US"/>
        </w:rPr>
      </w:pPr>
      <w:r w:rsidRPr="00701A2E">
        <w:rPr>
          <w:rFonts w:ascii="Arial" w:eastAsia="Arial" w:hAnsi="Arial" w:cs="Arial"/>
          <w:spacing w:val="-2"/>
          <w:lang w:eastAsia="en-US"/>
        </w:rPr>
        <w:t>Un</w:t>
      </w:r>
      <w:r w:rsidRPr="00701A2E">
        <w:rPr>
          <w:rFonts w:ascii="Arial" w:eastAsia="Arial" w:hAnsi="Arial" w:cs="Arial"/>
          <w:lang w:eastAsia="en-US"/>
        </w:rPr>
        <w:t>a</w:t>
      </w:r>
      <w:r w:rsidRPr="00701A2E">
        <w:rPr>
          <w:rFonts w:ascii="Arial" w:eastAsia="Arial" w:hAnsi="Arial" w:cs="Arial"/>
          <w:spacing w:val="27"/>
          <w:lang w:eastAsia="en-US"/>
        </w:rPr>
        <w:t xml:space="preserve"> </w:t>
      </w:r>
      <w:r w:rsidRPr="00701A2E">
        <w:rPr>
          <w:rFonts w:ascii="Arial" w:eastAsia="Arial" w:hAnsi="Arial" w:cs="Arial"/>
          <w:spacing w:val="7"/>
          <w:lang w:eastAsia="en-US"/>
        </w:rPr>
        <w:t>v</w:t>
      </w:r>
      <w:r w:rsidRPr="00701A2E">
        <w:rPr>
          <w:rFonts w:ascii="Arial" w:eastAsia="Arial" w:hAnsi="Arial" w:cs="Arial"/>
          <w:spacing w:val="-2"/>
          <w:lang w:eastAsia="en-US"/>
        </w:rPr>
        <w:t>e</w:t>
      </w:r>
      <w:r w:rsidRPr="00701A2E">
        <w:rPr>
          <w:rFonts w:ascii="Arial" w:eastAsia="Arial" w:hAnsi="Arial" w:cs="Arial"/>
          <w:lang w:eastAsia="en-US"/>
        </w:rPr>
        <w:t>z</w:t>
      </w:r>
      <w:r w:rsidRPr="00701A2E">
        <w:rPr>
          <w:rFonts w:ascii="Arial" w:eastAsia="Arial" w:hAnsi="Arial" w:cs="Arial"/>
          <w:spacing w:val="29"/>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tr</w:t>
      </w:r>
      <w:r w:rsidRPr="00701A2E">
        <w:rPr>
          <w:rFonts w:ascii="Arial" w:eastAsia="Arial" w:hAnsi="Arial" w:cs="Arial"/>
          <w:spacing w:val="-2"/>
          <w:lang w:eastAsia="en-US"/>
        </w:rPr>
        <w:t>egad</w:t>
      </w:r>
      <w:r w:rsidRPr="00701A2E">
        <w:rPr>
          <w:rFonts w:ascii="Arial" w:eastAsia="Arial" w:hAnsi="Arial" w:cs="Arial"/>
          <w:lang w:eastAsia="en-US"/>
        </w:rPr>
        <w:t>a</w:t>
      </w:r>
      <w:r w:rsidRPr="00701A2E">
        <w:rPr>
          <w:rFonts w:ascii="Arial" w:eastAsia="Arial" w:hAnsi="Arial" w:cs="Arial"/>
          <w:spacing w:val="27"/>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28"/>
          <w:lang w:eastAsia="en-US"/>
        </w:rPr>
        <w:t xml:space="preserve"> </w:t>
      </w:r>
      <w:r w:rsidRPr="00701A2E">
        <w:rPr>
          <w:rFonts w:ascii="Arial" w:eastAsia="Arial" w:hAnsi="Arial" w:cs="Arial"/>
          <w:spacing w:val="-2"/>
          <w:lang w:eastAsia="en-US"/>
        </w:rPr>
        <w:t>do</w:t>
      </w:r>
      <w:r w:rsidRPr="00701A2E">
        <w:rPr>
          <w:rFonts w:ascii="Arial" w:eastAsia="Arial" w:hAnsi="Arial" w:cs="Arial"/>
          <w:lang w:eastAsia="en-US"/>
        </w:rPr>
        <w:t>c</w:t>
      </w:r>
      <w:r w:rsidRPr="00701A2E">
        <w:rPr>
          <w:rFonts w:ascii="Arial" w:eastAsia="Arial" w:hAnsi="Arial" w:cs="Arial"/>
          <w:spacing w:val="-2"/>
          <w:lang w:eastAsia="en-US"/>
        </w:rPr>
        <w:t>u</w:t>
      </w:r>
      <w:r w:rsidRPr="00701A2E">
        <w:rPr>
          <w:rFonts w:ascii="Arial" w:eastAsia="Arial" w:hAnsi="Arial" w:cs="Arial"/>
          <w:spacing w:val="3"/>
          <w:lang w:eastAsia="en-US"/>
        </w:rPr>
        <w:t>m</w:t>
      </w:r>
      <w:r w:rsidRPr="00701A2E">
        <w:rPr>
          <w:rFonts w:ascii="Arial" w:eastAsia="Arial" w:hAnsi="Arial" w:cs="Arial"/>
          <w:spacing w:val="-2"/>
          <w:lang w:eastAsia="en-US"/>
        </w:rPr>
        <w:t>e</w:t>
      </w:r>
      <w:r w:rsidRPr="00701A2E">
        <w:rPr>
          <w:rFonts w:ascii="Arial" w:eastAsia="Arial" w:hAnsi="Arial" w:cs="Arial"/>
          <w:spacing w:val="-6"/>
          <w:lang w:eastAsia="en-US"/>
        </w:rPr>
        <w:t>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27"/>
          <w:lang w:eastAsia="en-US"/>
        </w:rPr>
        <w:t xml:space="preserve"> </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spacing w:val="-6"/>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ta</w:t>
      </w:r>
      <w:r w:rsidRPr="00701A2E">
        <w:rPr>
          <w:rFonts w:ascii="Arial" w:eastAsia="Arial" w:hAnsi="Arial" w:cs="Arial"/>
          <w:spacing w:val="32"/>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23"/>
          <w:lang w:eastAsia="en-US"/>
        </w:rPr>
        <w:t xml:space="preserve"> </w:t>
      </w:r>
      <w:r w:rsidRPr="00701A2E">
        <w:rPr>
          <w:rFonts w:ascii="Arial" w:eastAsia="Arial" w:hAnsi="Arial" w:cs="Arial"/>
          <w:lang w:eastAsia="en-US"/>
        </w:rPr>
        <w:t>r</w:t>
      </w:r>
      <w:r w:rsidRPr="00701A2E">
        <w:rPr>
          <w:rFonts w:ascii="Arial" w:eastAsia="Arial" w:hAnsi="Arial" w:cs="Arial"/>
          <w:spacing w:val="-6"/>
          <w:lang w:eastAsia="en-US"/>
        </w:rPr>
        <w:t>e</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ón</w:t>
      </w:r>
      <w:r w:rsidRPr="00701A2E">
        <w:rPr>
          <w:rFonts w:ascii="Arial" w:eastAsia="Arial" w:hAnsi="Arial" w:cs="Arial"/>
          <w:lang w:eastAsia="en-US"/>
        </w:rPr>
        <w:t>,</w:t>
      </w:r>
      <w:r w:rsidRPr="00701A2E">
        <w:rPr>
          <w:rFonts w:ascii="Arial" w:eastAsia="Arial" w:hAnsi="Arial" w:cs="Arial"/>
          <w:spacing w:val="31"/>
          <w:lang w:eastAsia="en-US"/>
        </w:rPr>
        <w:t xml:space="preserve"> </w:t>
      </w:r>
      <w:r w:rsidRPr="00701A2E">
        <w:rPr>
          <w:rFonts w:ascii="Arial" w:eastAsia="Arial" w:hAnsi="Arial" w:cs="Arial"/>
          <w:lang w:eastAsia="en-US"/>
        </w:rPr>
        <w:t>a</w:t>
      </w:r>
      <w:r w:rsidRPr="00701A2E">
        <w:rPr>
          <w:rFonts w:ascii="Arial" w:eastAsia="Arial" w:hAnsi="Arial" w:cs="Arial"/>
          <w:spacing w:val="27"/>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32"/>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28"/>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32"/>
          <w:lang w:eastAsia="en-US"/>
        </w:rPr>
        <w:t xml:space="preserve"> </w:t>
      </w:r>
      <w:r w:rsidRPr="00701A2E">
        <w:rPr>
          <w:rFonts w:ascii="Arial" w:eastAsia="Arial" w:hAnsi="Arial" w:cs="Arial"/>
          <w:lang w:eastAsia="en-US"/>
        </w:rPr>
        <w:t>r</w:t>
      </w:r>
      <w:r w:rsidRPr="00701A2E">
        <w:rPr>
          <w:rFonts w:ascii="Arial" w:eastAsia="Arial" w:hAnsi="Arial" w:cs="Arial"/>
          <w:spacing w:val="-6"/>
          <w:lang w:eastAsia="en-US"/>
        </w:rPr>
        <w:t>e</w:t>
      </w:r>
      <w:r w:rsidRPr="00701A2E">
        <w:rPr>
          <w:rFonts w:ascii="Arial" w:eastAsia="Arial" w:hAnsi="Arial" w:cs="Arial"/>
          <w:spacing w:val="4"/>
          <w:lang w:eastAsia="en-US"/>
        </w:rPr>
        <w:t>f</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re</w:t>
      </w:r>
      <w:r w:rsidRPr="00701A2E">
        <w:rPr>
          <w:rFonts w:ascii="Arial" w:eastAsia="Arial" w:hAnsi="Arial" w:cs="Arial"/>
          <w:spacing w:val="27"/>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38"/>
          <w:lang w:eastAsia="en-US"/>
        </w:rPr>
        <w:t xml:space="preserve"> </w:t>
      </w:r>
      <w:r w:rsidRPr="00701A2E">
        <w:rPr>
          <w:rFonts w:ascii="Arial" w:eastAsia="Arial" w:hAnsi="Arial" w:cs="Arial"/>
          <w:spacing w:val="-2"/>
          <w:lang w:eastAsia="en-US"/>
        </w:rPr>
        <w:t>pá</w:t>
      </w:r>
      <w:r w:rsidRPr="00701A2E">
        <w:rPr>
          <w:rFonts w:ascii="Arial" w:eastAsia="Arial" w:hAnsi="Arial" w:cs="Arial"/>
          <w:lang w:eastAsia="en-US"/>
        </w:rPr>
        <w:t>rr</w:t>
      </w:r>
      <w:r w:rsidRPr="00701A2E">
        <w:rPr>
          <w:rFonts w:ascii="Arial" w:eastAsia="Arial" w:hAnsi="Arial" w:cs="Arial"/>
          <w:spacing w:val="-6"/>
          <w:lang w:eastAsia="en-US"/>
        </w:rPr>
        <w:t>a</w:t>
      </w:r>
      <w:r w:rsidRPr="00701A2E">
        <w:rPr>
          <w:rFonts w:ascii="Arial" w:eastAsia="Arial" w:hAnsi="Arial" w:cs="Arial"/>
          <w:spacing w:val="4"/>
          <w:lang w:eastAsia="en-US"/>
        </w:rPr>
        <w:t>f</w:t>
      </w:r>
      <w:r w:rsidRPr="00701A2E">
        <w:rPr>
          <w:rFonts w:ascii="Arial" w:eastAsia="Arial" w:hAnsi="Arial" w:cs="Arial"/>
          <w:lang w:eastAsia="en-US"/>
        </w:rPr>
        <w:t>o</w:t>
      </w:r>
      <w:r w:rsidRPr="00701A2E">
        <w:rPr>
          <w:rFonts w:ascii="Arial" w:eastAsia="Arial" w:hAnsi="Arial" w:cs="Arial"/>
          <w:spacing w:val="28"/>
          <w:lang w:eastAsia="en-US"/>
        </w:rPr>
        <w:t xml:space="preserve"> </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3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b/>
          <w:bCs/>
          <w:spacing w:val="-5"/>
          <w:lang w:eastAsia="en-US"/>
        </w:rPr>
        <w:t>S</w:t>
      </w:r>
      <w:r w:rsidRPr="00701A2E">
        <w:rPr>
          <w:rFonts w:ascii="Arial" w:eastAsia="Arial" w:hAnsi="Arial" w:cs="Arial"/>
          <w:b/>
          <w:bCs/>
          <w:spacing w:val="-2"/>
          <w:lang w:eastAsia="en-US"/>
        </w:rPr>
        <w:t>upe</w:t>
      </w:r>
      <w:r w:rsidRPr="00701A2E">
        <w:rPr>
          <w:rFonts w:ascii="Arial" w:eastAsia="Arial" w:hAnsi="Arial" w:cs="Arial"/>
          <w:b/>
          <w:bCs/>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spacing w:val="29"/>
          <w:lang w:eastAsia="en-US"/>
        </w:rPr>
        <w:t xml:space="preserve"> </w:t>
      </w:r>
      <w:r w:rsidRPr="00701A2E">
        <w:rPr>
          <w:rFonts w:ascii="Arial" w:eastAsia="Arial" w:hAnsi="Arial" w:cs="Arial"/>
          <w:b/>
          <w:bCs/>
          <w:spacing w:val="-2"/>
          <w:lang w:eastAsia="en-US"/>
        </w:rPr>
        <w:t>de</w:t>
      </w:r>
      <w:r w:rsidRPr="00701A2E">
        <w:rPr>
          <w:rFonts w:ascii="Arial" w:eastAsia="Arial" w:hAnsi="Arial" w:cs="Arial"/>
          <w:b/>
          <w:bCs/>
          <w:lang w:eastAsia="en-US"/>
        </w:rPr>
        <w:t>l</w:t>
      </w:r>
      <w:r w:rsidRPr="00701A2E">
        <w:rPr>
          <w:rFonts w:ascii="Arial" w:eastAsia="Arial" w:hAnsi="Arial" w:cs="Arial"/>
          <w:b/>
          <w:bCs/>
          <w:spacing w:val="33"/>
          <w:lang w:eastAsia="en-US"/>
        </w:rPr>
        <w:t xml:space="preserve"> </w:t>
      </w:r>
      <w:r w:rsidRPr="00701A2E">
        <w:rPr>
          <w:rFonts w:ascii="Arial" w:eastAsia="Arial" w:hAnsi="Arial" w:cs="Arial"/>
          <w:b/>
          <w:bCs/>
          <w:lang w:eastAsia="en-US"/>
        </w:rPr>
        <w:t>C</w:t>
      </w:r>
      <w:r w:rsidRPr="00701A2E">
        <w:rPr>
          <w:rFonts w:ascii="Arial" w:eastAsia="Arial" w:hAnsi="Arial" w:cs="Arial"/>
          <w:b/>
          <w:bCs/>
          <w:spacing w:val="-2"/>
          <w:lang w:eastAsia="en-US"/>
        </w:rPr>
        <w:t>on</w:t>
      </w:r>
      <w:r w:rsidRPr="00701A2E">
        <w:rPr>
          <w:rFonts w:ascii="Arial" w:eastAsia="Arial" w:hAnsi="Arial" w:cs="Arial"/>
          <w:b/>
          <w:bCs/>
          <w:lang w:eastAsia="en-US"/>
        </w:rPr>
        <w:t>tr</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spacing w:val="28"/>
          <w:lang w:eastAsia="en-US"/>
        </w:rPr>
        <w:t xml:space="preserve"> </w:t>
      </w:r>
      <w:r w:rsidRPr="00701A2E">
        <w:rPr>
          <w:rFonts w:ascii="Arial" w:eastAsia="Arial" w:hAnsi="Arial" w:cs="Arial"/>
          <w:lang w:eastAsia="en-US"/>
        </w:rPr>
        <w:t>o</w:t>
      </w:r>
      <w:r w:rsidRPr="00701A2E">
        <w:rPr>
          <w:rFonts w:ascii="Arial" w:eastAsia="Arial" w:hAnsi="Arial" w:cs="Arial"/>
          <w:spacing w:val="28"/>
          <w:lang w:eastAsia="en-US"/>
        </w:rPr>
        <w:t xml:space="preserve"> </w:t>
      </w:r>
      <w:r w:rsidRPr="00701A2E">
        <w:rPr>
          <w:rFonts w:ascii="Arial" w:eastAsia="Arial" w:hAnsi="Arial" w:cs="Arial"/>
          <w:spacing w:val="-2"/>
          <w:lang w:eastAsia="en-US"/>
        </w:rPr>
        <w:t>q</w:t>
      </w:r>
      <w:r w:rsidRPr="00701A2E">
        <w:rPr>
          <w:rFonts w:ascii="Arial" w:eastAsia="Arial" w:hAnsi="Arial" w:cs="Arial"/>
          <w:spacing w:val="-6"/>
          <w:lang w:eastAsia="en-US"/>
        </w:rPr>
        <w:t>u</w:t>
      </w:r>
      <w:r w:rsidRPr="00701A2E">
        <w:rPr>
          <w:rFonts w:ascii="Arial" w:eastAsia="Arial" w:hAnsi="Arial" w:cs="Arial"/>
          <w:spacing w:val="1"/>
          <w:lang w:eastAsia="en-US"/>
        </w:rPr>
        <w:t>i</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28"/>
          <w:lang w:eastAsia="en-US"/>
        </w:rPr>
        <w:t xml:space="preserve"> </w:t>
      </w:r>
      <w:r w:rsidRPr="00701A2E">
        <w:rPr>
          <w:rFonts w:ascii="Arial" w:eastAsia="Arial" w:hAnsi="Arial" w:cs="Arial"/>
          <w:lang w:eastAsia="en-US"/>
        </w:rPr>
        <w:t>é</w:t>
      </w:r>
      <w:r w:rsidRPr="00701A2E">
        <w:rPr>
          <w:rFonts w:ascii="Arial" w:eastAsia="Arial" w:hAnsi="Arial" w:cs="Arial"/>
          <w:spacing w:val="-5"/>
          <w:lang w:eastAsia="en-US"/>
        </w:rPr>
        <w:t>s</w:t>
      </w:r>
      <w:r w:rsidRPr="00701A2E">
        <w:rPr>
          <w:rFonts w:ascii="Arial" w:eastAsia="Arial" w:hAnsi="Arial" w:cs="Arial"/>
          <w:lang w:eastAsia="en-US"/>
        </w:rPr>
        <w:t>te</w:t>
      </w:r>
      <w:r w:rsidRPr="00701A2E">
        <w:rPr>
          <w:rFonts w:ascii="Arial" w:eastAsia="Arial" w:hAnsi="Arial" w:cs="Arial"/>
          <w:spacing w:val="28"/>
          <w:lang w:eastAsia="en-US"/>
        </w:rPr>
        <w:t xml:space="preserve"> </w:t>
      </w:r>
      <w:r w:rsidRPr="00701A2E">
        <w:rPr>
          <w:rFonts w:ascii="Arial" w:eastAsia="Arial" w:hAnsi="Arial" w:cs="Arial"/>
          <w:spacing w:val="-2"/>
          <w:lang w:eastAsia="en-US"/>
        </w:rPr>
        <w:t>de</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gn</w:t>
      </w:r>
      <w:r w:rsidRPr="00701A2E">
        <w:rPr>
          <w:rFonts w:ascii="Arial" w:eastAsia="Arial" w:hAnsi="Arial" w:cs="Arial"/>
          <w:lang w:eastAsia="en-US"/>
        </w:rPr>
        <w:t>e,</w:t>
      </w:r>
      <w:r w:rsidRPr="00701A2E">
        <w:rPr>
          <w:rFonts w:ascii="Arial" w:eastAsia="Arial" w:hAnsi="Arial" w:cs="Arial"/>
          <w:spacing w:val="29"/>
          <w:lang w:eastAsia="en-US"/>
        </w:rPr>
        <w:t xml:space="preserve"> </w:t>
      </w:r>
      <w:r w:rsidRPr="00701A2E">
        <w:rPr>
          <w:rFonts w:ascii="Arial" w:eastAsia="Arial" w:hAnsi="Arial" w:cs="Arial"/>
          <w:spacing w:val="-2"/>
          <w:lang w:eastAsia="en-US"/>
        </w:rPr>
        <w:t>e</w:t>
      </w:r>
      <w:r w:rsidRPr="00701A2E">
        <w:rPr>
          <w:rFonts w:ascii="Arial" w:eastAsia="Arial" w:hAnsi="Arial" w:cs="Arial"/>
          <w:spacing w:val="3"/>
          <w:lang w:eastAsia="en-US"/>
        </w:rPr>
        <w:t>m</w:t>
      </w:r>
      <w:r w:rsidRPr="00701A2E">
        <w:rPr>
          <w:rFonts w:ascii="Arial" w:eastAsia="Arial" w:hAnsi="Arial" w:cs="Arial"/>
          <w:spacing w:val="1"/>
          <w:lang w:eastAsia="en-US"/>
        </w:rPr>
        <w:t>i</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lang w:eastAsia="en-US"/>
        </w:rPr>
        <w:t>rá</w:t>
      </w:r>
      <w:r w:rsidRPr="00701A2E">
        <w:rPr>
          <w:rFonts w:ascii="Arial" w:eastAsia="Arial" w:hAnsi="Arial" w:cs="Arial"/>
          <w:spacing w:val="23"/>
          <w:lang w:eastAsia="en-US"/>
        </w:rPr>
        <w:t xml:space="preserve"> </w:t>
      </w:r>
      <w:r w:rsidRPr="00701A2E">
        <w:rPr>
          <w:rFonts w:ascii="Arial" w:eastAsia="Arial" w:hAnsi="Arial" w:cs="Arial"/>
          <w:spacing w:val="-2"/>
          <w:lang w:eastAsia="en-US"/>
        </w:rPr>
        <w:t>l</w:t>
      </w:r>
      <w:r w:rsidRPr="00701A2E">
        <w:rPr>
          <w:rFonts w:ascii="Arial" w:eastAsia="Arial" w:hAnsi="Arial" w:cs="Arial"/>
          <w:lang w:eastAsia="en-US"/>
        </w:rPr>
        <w:t>a</w:t>
      </w:r>
      <w:r w:rsidRPr="00701A2E">
        <w:rPr>
          <w:rFonts w:ascii="Arial" w:eastAsia="Arial" w:hAnsi="Arial" w:cs="Arial"/>
          <w:spacing w:val="28"/>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2"/>
          <w:lang w:eastAsia="en-US"/>
        </w:rPr>
        <w:t>ep</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29"/>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32"/>
          <w:lang w:eastAsia="en-US"/>
        </w:rPr>
        <w:t xml:space="preserve"> </w:t>
      </w:r>
      <w:r w:rsidRPr="00701A2E">
        <w:rPr>
          <w:rFonts w:ascii="Arial" w:eastAsia="Arial" w:hAnsi="Arial" w:cs="Arial"/>
          <w:spacing w:val="-2"/>
          <w:lang w:eastAsia="en-US"/>
        </w:rPr>
        <w:t>pe</w:t>
      </w:r>
      <w:r w:rsidRPr="00701A2E">
        <w:rPr>
          <w:rFonts w:ascii="Arial" w:eastAsia="Arial" w:hAnsi="Arial" w:cs="Arial"/>
          <w:lang w:eastAsia="en-US"/>
        </w:rPr>
        <w:t>r</w:t>
      </w:r>
      <w:r w:rsidRPr="00701A2E">
        <w:rPr>
          <w:rFonts w:ascii="Arial" w:eastAsia="Arial" w:hAnsi="Arial" w:cs="Arial"/>
          <w:spacing w:val="-5"/>
          <w:lang w:eastAsia="en-US"/>
        </w:rPr>
        <w:t>s</w:t>
      </w:r>
      <w:r w:rsidRPr="00701A2E">
        <w:rPr>
          <w:rFonts w:ascii="Arial" w:eastAsia="Arial" w:hAnsi="Arial" w:cs="Arial"/>
          <w:spacing w:val="-2"/>
          <w:lang w:eastAsia="en-US"/>
        </w:rPr>
        <w:t>ona</w:t>
      </w:r>
      <w:r w:rsidRPr="00701A2E">
        <w:rPr>
          <w:rFonts w:ascii="Arial" w:eastAsia="Arial" w:hAnsi="Arial" w:cs="Arial"/>
          <w:lang w:eastAsia="en-US"/>
        </w:rPr>
        <w:t>l</w:t>
      </w:r>
      <w:r w:rsidRPr="00701A2E">
        <w:rPr>
          <w:rFonts w:ascii="Arial" w:eastAsia="Arial" w:hAnsi="Arial" w:cs="Arial"/>
          <w:spacing w:val="33"/>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opue</w:t>
      </w:r>
      <w:r w:rsidRPr="00701A2E">
        <w:rPr>
          <w:rFonts w:ascii="Arial" w:eastAsia="Arial" w:hAnsi="Arial" w:cs="Arial"/>
          <w:spacing w:val="-5"/>
          <w:lang w:eastAsia="en-US"/>
        </w:rPr>
        <w:t>s</w:t>
      </w:r>
      <w:r w:rsidRPr="00701A2E">
        <w:rPr>
          <w:rFonts w:ascii="Arial" w:eastAsia="Arial" w:hAnsi="Arial" w:cs="Arial"/>
          <w:lang w:eastAsia="en-US"/>
        </w:rPr>
        <w:t>to a través de correo electrónico</w:t>
      </w:r>
      <w:r w:rsidRPr="00701A2E">
        <w:rPr>
          <w:rFonts w:ascii="Arial" w:eastAsia="Arial" w:hAnsi="Arial" w:cs="Arial"/>
          <w:b/>
          <w:bCs/>
          <w:lang w:eastAsia="en-US"/>
        </w:rPr>
        <w:t>.</w:t>
      </w:r>
    </w:p>
    <w:p w14:paraId="4621380F" w14:textId="77777777" w:rsidR="00701A2E" w:rsidRPr="00701A2E" w:rsidRDefault="00701A2E" w:rsidP="00701A2E">
      <w:pPr>
        <w:ind w:left="1068" w:right="74" w:hanging="567"/>
        <w:jc w:val="both"/>
        <w:rPr>
          <w:rFonts w:ascii="Arial" w:eastAsia="Arial Narrow" w:hAnsi="Arial" w:cs="Arial"/>
          <w:lang w:eastAsia="en-US"/>
        </w:rPr>
      </w:pPr>
    </w:p>
    <w:p w14:paraId="03707ABC" w14:textId="77777777" w:rsidR="00701A2E" w:rsidRPr="00701A2E" w:rsidRDefault="00701A2E" w:rsidP="00701A2E">
      <w:pPr>
        <w:numPr>
          <w:ilvl w:val="0"/>
          <w:numId w:val="148"/>
        </w:numPr>
        <w:kinsoku w:val="0"/>
        <w:overflowPunct w:val="0"/>
        <w:spacing w:line="200" w:lineRule="exact"/>
        <w:ind w:right="75"/>
        <w:jc w:val="both"/>
        <w:rPr>
          <w:rFonts w:ascii="Arial" w:eastAsia="Arial" w:hAnsi="Arial" w:cs="Arial"/>
          <w:lang w:eastAsia="en-US"/>
        </w:rPr>
      </w:pPr>
      <w:r w:rsidRPr="00701A2E">
        <w:rPr>
          <w:rFonts w:ascii="Arial" w:eastAsia="Arial" w:hAnsi="Arial" w:cs="Arial"/>
          <w:lang w:eastAsia="en-US"/>
        </w:rPr>
        <w:t>A</w:t>
      </w:r>
      <w:r w:rsidRPr="00701A2E">
        <w:rPr>
          <w:rFonts w:ascii="Arial" w:eastAsia="Arial" w:hAnsi="Arial" w:cs="Arial"/>
          <w:spacing w:val="-5"/>
          <w:lang w:eastAsia="en-US"/>
        </w:rPr>
        <w:t>s</w:t>
      </w:r>
      <w:r w:rsidRPr="00701A2E">
        <w:rPr>
          <w:rFonts w:ascii="Arial" w:eastAsia="Arial" w:hAnsi="Arial" w:cs="Arial"/>
          <w:spacing w:val="18"/>
          <w:lang w:eastAsia="en-US"/>
        </w:rPr>
        <w:t>i</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9"/>
          <w:lang w:eastAsia="en-US"/>
        </w:rPr>
        <w:t>s</w:t>
      </w:r>
      <w:r w:rsidRPr="00701A2E">
        <w:rPr>
          <w:rFonts w:ascii="Arial" w:eastAsia="Arial" w:hAnsi="Arial" w:cs="Arial"/>
          <w:spacing w:val="3"/>
          <w:lang w:eastAsia="en-US"/>
        </w:rPr>
        <w:t>m</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19"/>
          <w:lang w:eastAsia="en-US"/>
        </w:rPr>
        <w:t xml:space="preserve"> </w:t>
      </w:r>
      <w:bookmarkStart w:id="1392" w:name="_Hlk139894740"/>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23"/>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15"/>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opo</w:t>
      </w:r>
      <w:r w:rsidRPr="00701A2E">
        <w:rPr>
          <w:rFonts w:ascii="Arial" w:eastAsia="Arial" w:hAnsi="Arial" w:cs="Arial"/>
          <w:lang w:eastAsia="en-US"/>
        </w:rPr>
        <w:t>rc</w:t>
      </w:r>
      <w:r w:rsidRPr="00701A2E">
        <w:rPr>
          <w:rFonts w:ascii="Arial" w:eastAsia="Arial" w:hAnsi="Arial" w:cs="Arial"/>
          <w:spacing w:val="1"/>
          <w:lang w:eastAsia="en-US"/>
        </w:rPr>
        <w:t>i</w:t>
      </w:r>
      <w:r w:rsidRPr="00701A2E">
        <w:rPr>
          <w:rFonts w:ascii="Arial" w:eastAsia="Arial" w:hAnsi="Arial" w:cs="Arial"/>
          <w:spacing w:val="-2"/>
          <w:lang w:eastAsia="en-US"/>
        </w:rPr>
        <w:t>ona</w:t>
      </w:r>
      <w:r w:rsidRPr="00701A2E">
        <w:rPr>
          <w:rFonts w:ascii="Arial" w:eastAsia="Arial" w:hAnsi="Arial" w:cs="Arial"/>
          <w:lang w:eastAsia="en-US"/>
        </w:rPr>
        <w:t>r</w:t>
      </w:r>
      <w:r w:rsidRPr="00701A2E">
        <w:rPr>
          <w:rFonts w:ascii="Arial" w:eastAsia="Arial" w:hAnsi="Arial" w:cs="Arial"/>
          <w:spacing w:val="17"/>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16"/>
          <w:lang w:eastAsia="en-US"/>
        </w:rPr>
        <w:t xml:space="preserve"> </w:t>
      </w:r>
      <w:r w:rsidRPr="00701A2E">
        <w:rPr>
          <w:rFonts w:ascii="Arial" w:eastAsia="Arial" w:hAnsi="Arial" w:cs="Arial"/>
          <w:spacing w:val="-6"/>
          <w:lang w:eastAsia="en-US"/>
        </w:rPr>
        <w:t>e</w:t>
      </w:r>
      <w:r w:rsidRPr="00701A2E">
        <w:rPr>
          <w:rFonts w:ascii="Arial" w:eastAsia="Arial" w:hAnsi="Arial" w:cs="Arial"/>
          <w:spacing w:val="-5"/>
          <w:lang w:eastAsia="en-US"/>
        </w:rPr>
        <w:t>s</w:t>
      </w:r>
      <w:r w:rsidRPr="00701A2E">
        <w:rPr>
          <w:rFonts w:ascii="Arial" w:eastAsia="Arial" w:hAnsi="Arial" w:cs="Arial"/>
          <w:lang w:eastAsia="en-US"/>
        </w:rPr>
        <w:t>cr</w:t>
      </w:r>
      <w:r w:rsidRPr="00701A2E">
        <w:rPr>
          <w:rFonts w:ascii="Arial" w:eastAsia="Arial" w:hAnsi="Arial" w:cs="Arial"/>
          <w:spacing w:val="1"/>
          <w:lang w:eastAsia="en-US"/>
        </w:rPr>
        <w:t>i</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w:t>
      </w:r>
      <w:r w:rsidRPr="00701A2E">
        <w:rPr>
          <w:rFonts w:ascii="Arial" w:eastAsia="Arial" w:hAnsi="Arial" w:cs="Arial"/>
          <w:spacing w:val="19"/>
          <w:lang w:eastAsia="en-US"/>
        </w:rPr>
        <w:t xml:space="preserve"> </w:t>
      </w:r>
      <w:r w:rsidRPr="00701A2E">
        <w:rPr>
          <w:rFonts w:ascii="Arial" w:eastAsia="Arial" w:hAnsi="Arial" w:cs="Arial"/>
          <w:spacing w:val="-6"/>
          <w:lang w:eastAsia="en-US"/>
        </w:rPr>
        <w:t>a</w:t>
      </w:r>
      <w:r w:rsidRPr="00701A2E">
        <w:rPr>
          <w:rFonts w:ascii="Arial" w:eastAsia="Arial" w:hAnsi="Arial" w:cs="Arial"/>
          <w:lang w:eastAsia="en-US"/>
        </w:rPr>
        <w:t>l</w:t>
      </w:r>
      <w:r w:rsidRPr="00701A2E">
        <w:rPr>
          <w:rFonts w:ascii="Arial" w:eastAsia="Arial" w:hAnsi="Arial" w:cs="Arial"/>
          <w:spacing w:val="20"/>
          <w:lang w:eastAsia="en-US"/>
        </w:rPr>
        <w:t xml:space="preserve"> </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spacing w:val="-2"/>
          <w:lang w:eastAsia="en-US"/>
        </w:rPr>
        <w:t>gu</w:t>
      </w:r>
      <w:r w:rsidRPr="00701A2E">
        <w:rPr>
          <w:rFonts w:ascii="Arial" w:eastAsia="Arial" w:hAnsi="Arial" w:cs="Arial"/>
          <w:spacing w:val="1"/>
          <w:lang w:eastAsia="en-US"/>
        </w:rPr>
        <w:t>i</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16"/>
          <w:lang w:eastAsia="en-US"/>
        </w:rPr>
        <w:t xml:space="preserve"> </w:t>
      </w:r>
      <w:r w:rsidRPr="00701A2E">
        <w:rPr>
          <w:rFonts w:ascii="Arial" w:eastAsia="Arial" w:hAnsi="Arial" w:cs="Arial"/>
          <w:spacing w:val="-6"/>
          <w:lang w:eastAsia="en-US"/>
        </w:rPr>
        <w:t>d</w:t>
      </w:r>
      <w:r w:rsidRPr="00701A2E">
        <w:rPr>
          <w:rFonts w:ascii="Arial" w:eastAsia="Arial" w:hAnsi="Arial" w:cs="Arial"/>
          <w:lang w:eastAsia="en-US"/>
        </w:rPr>
        <w:t>ía</w:t>
      </w:r>
      <w:r w:rsidRPr="00701A2E">
        <w:rPr>
          <w:rFonts w:ascii="Arial" w:eastAsia="Arial" w:hAnsi="Arial" w:cs="Arial"/>
          <w:spacing w:val="15"/>
          <w:lang w:eastAsia="en-US"/>
        </w:rPr>
        <w:t xml:space="preserve"> </w:t>
      </w:r>
      <w:r w:rsidRPr="00701A2E">
        <w:rPr>
          <w:rFonts w:ascii="Arial" w:eastAsia="Arial" w:hAnsi="Arial" w:cs="Arial"/>
          <w:spacing w:val="-2"/>
          <w:lang w:eastAsia="en-US"/>
        </w:rPr>
        <w:t>hábi</w:t>
      </w:r>
      <w:r w:rsidRPr="00701A2E">
        <w:rPr>
          <w:rFonts w:ascii="Arial" w:eastAsia="Arial" w:hAnsi="Arial" w:cs="Arial"/>
          <w:lang w:eastAsia="en-US"/>
        </w:rPr>
        <w:t>l</w:t>
      </w:r>
      <w:r w:rsidRPr="00701A2E">
        <w:rPr>
          <w:rFonts w:ascii="Arial" w:eastAsia="Arial" w:hAnsi="Arial" w:cs="Arial"/>
          <w:spacing w:val="20"/>
          <w:lang w:eastAsia="en-US"/>
        </w:rPr>
        <w:t xml:space="preserve"> </w:t>
      </w:r>
      <w:r w:rsidRPr="00701A2E">
        <w:rPr>
          <w:rFonts w:ascii="Arial" w:eastAsia="Arial" w:hAnsi="Arial" w:cs="Arial"/>
          <w:spacing w:val="-2"/>
          <w:lang w:eastAsia="en-US"/>
        </w:rPr>
        <w:t>po</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17"/>
          <w:lang w:eastAsia="en-US"/>
        </w:rPr>
        <w:t xml:space="preserve"> </w:t>
      </w:r>
      <w:r w:rsidRPr="00701A2E">
        <w:rPr>
          <w:rFonts w:ascii="Arial" w:eastAsia="Arial" w:hAnsi="Arial" w:cs="Arial"/>
          <w:b/>
          <w:bCs/>
          <w:lang w:eastAsia="en-US"/>
        </w:rPr>
        <w:t>d</w:t>
      </w:r>
      <w:r w:rsidRPr="00701A2E">
        <w:rPr>
          <w:rFonts w:ascii="Arial" w:eastAsia="Arial" w:hAnsi="Arial" w:cs="Arial"/>
          <w:b/>
          <w:bCs/>
          <w:spacing w:val="-2"/>
          <w:lang w:eastAsia="en-US"/>
        </w:rPr>
        <w:t>e</w:t>
      </w:r>
      <w:r w:rsidRPr="00701A2E">
        <w:rPr>
          <w:rFonts w:ascii="Arial" w:eastAsia="Arial" w:hAnsi="Arial" w:cs="Arial"/>
          <w:b/>
          <w:bCs/>
          <w:lang w:eastAsia="en-US"/>
        </w:rPr>
        <w:t>l</w:t>
      </w:r>
      <w:r w:rsidRPr="00701A2E">
        <w:rPr>
          <w:rFonts w:ascii="Arial" w:eastAsia="Arial" w:hAnsi="Arial" w:cs="Arial"/>
          <w:b/>
          <w:bCs/>
          <w:spacing w:val="13"/>
          <w:lang w:eastAsia="en-US"/>
        </w:rPr>
        <w:t xml:space="preserve"> </w:t>
      </w:r>
      <w:r w:rsidRPr="00701A2E">
        <w:rPr>
          <w:rFonts w:ascii="Arial" w:eastAsia="Arial" w:hAnsi="Arial" w:cs="Arial"/>
          <w:b/>
          <w:bCs/>
          <w:lang w:eastAsia="en-US"/>
        </w:rPr>
        <w:t>i</w:t>
      </w:r>
      <w:r w:rsidRPr="00701A2E">
        <w:rPr>
          <w:rFonts w:ascii="Arial" w:eastAsia="Arial" w:hAnsi="Arial" w:cs="Arial"/>
          <w:b/>
          <w:bCs/>
          <w:spacing w:val="-3"/>
          <w:lang w:eastAsia="en-US"/>
        </w:rPr>
        <w:t>n</w:t>
      </w:r>
      <w:r w:rsidRPr="00701A2E">
        <w:rPr>
          <w:rFonts w:ascii="Arial" w:eastAsia="Arial" w:hAnsi="Arial" w:cs="Arial"/>
          <w:b/>
          <w:bCs/>
          <w:lang w:eastAsia="en-US"/>
        </w:rPr>
        <w:t>i</w:t>
      </w:r>
      <w:r w:rsidRPr="00701A2E">
        <w:rPr>
          <w:rFonts w:ascii="Arial" w:eastAsia="Arial" w:hAnsi="Arial" w:cs="Arial"/>
          <w:b/>
          <w:bCs/>
          <w:spacing w:val="-2"/>
          <w:lang w:eastAsia="en-US"/>
        </w:rPr>
        <w:t>c</w:t>
      </w:r>
      <w:r w:rsidRPr="00701A2E">
        <w:rPr>
          <w:rFonts w:ascii="Arial" w:eastAsia="Arial" w:hAnsi="Arial" w:cs="Arial"/>
          <w:b/>
          <w:bCs/>
          <w:lang w:eastAsia="en-US"/>
        </w:rPr>
        <w:t>io</w:t>
      </w:r>
      <w:r w:rsidRPr="00701A2E">
        <w:rPr>
          <w:rFonts w:ascii="Arial" w:eastAsia="Arial" w:hAnsi="Arial" w:cs="Arial"/>
          <w:b/>
          <w:bCs/>
          <w:spacing w:val="13"/>
          <w:lang w:eastAsia="en-US"/>
        </w:rPr>
        <w:t xml:space="preserve"> </w:t>
      </w:r>
      <w:r w:rsidRPr="00701A2E">
        <w:rPr>
          <w:rFonts w:ascii="Arial" w:eastAsia="Arial" w:hAnsi="Arial" w:cs="Arial"/>
          <w:b/>
          <w:bCs/>
          <w:lang w:eastAsia="en-US"/>
        </w:rPr>
        <w:t>de</w:t>
      </w:r>
      <w:r w:rsidRPr="00701A2E">
        <w:rPr>
          <w:rFonts w:ascii="Arial" w:eastAsia="Arial" w:hAnsi="Arial" w:cs="Arial"/>
          <w:b/>
          <w:bCs/>
          <w:w w:val="102"/>
          <w:lang w:eastAsia="en-US"/>
        </w:rPr>
        <w:t xml:space="preserve"> </w:t>
      </w:r>
      <w:r w:rsidRPr="00701A2E">
        <w:rPr>
          <w:rFonts w:ascii="Arial" w:eastAsia="Arial" w:hAnsi="Arial" w:cs="Arial"/>
          <w:b/>
          <w:bCs/>
          <w:lang w:eastAsia="en-US"/>
        </w:rPr>
        <w:t>la</w:t>
      </w:r>
      <w:r w:rsidRPr="00701A2E">
        <w:rPr>
          <w:rFonts w:ascii="Arial" w:eastAsia="Arial" w:hAnsi="Arial" w:cs="Arial"/>
          <w:b/>
          <w:bCs/>
          <w:spacing w:val="5"/>
          <w:lang w:eastAsia="en-US"/>
        </w:rPr>
        <w:t xml:space="preserve"> </w:t>
      </w:r>
      <w:r w:rsidRPr="00701A2E">
        <w:rPr>
          <w:rFonts w:ascii="Arial" w:eastAsia="Arial" w:hAnsi="Arial" w:cs="Arial"/>
          <w:b/>
          <w:bCs/>
          <w:spacing w:val="-2"/>
          <w:lang w:eastAsia="en-US"/>
        </w:rPr>
        <w:t>v</w:t>
      </w:r>
      <w:r w:rsidRPr="00701A2E">
        <w:rPr>
          <w:rFonts w:ascii="Arial" w:eastAsia="Arial" w:hAnsi="Arial" w:cs="Arial"/>
          <w:b/>
          <w:bCs/>
          <w:lang w:eastAsia="en-US"/>
        </w:rPr>
        <w:t>ig</w:t>
      </w:r>
      <w:r w:rsidRPr="00701A2E">
        <w:rPr>
          <w:rFonts w:ascii="Arial" w:eastAsia="Arial" w:hAnsi="Arial" w:cs="Arial"/>
          <w:b/>
          <w:bCs/>
          <w:spacing w:val="-6"/>
          <w:lang w:eastAsia="en-US"/>
        </w:rPr>
        <w:t>e</w:t>
      </w:r>
      <w:r w:rsidRPr="00701A2E">
        <w:rPr>
          <w:rFonts w:ascii="Arial" w:eastAsia="Arial" w:hAnsi="Arial" w:cs="Arial"/>
          <w:b/>
          <w:bCs/>
          <w:lang w:eastAsia="en-US"/>
        </w:rPr>
        <w:t>n</w:t>
      </w:r>
      <w:r w:rsidRPr="00701A2E">
        <w:rPr>
          <w:rFonts w:ascii="Arial" w:eastAsia="Arial" w:hAnsi="Arial" w:cs="Arial"/>
          <w:b/>
          <w:bCs/>
          <w:spacing w:val="-2"/>
          <w:lang w:eastAsia="en-US"/>
        </w:rPr>
        <w:t>c</w:t>
      </w:r>
      <w:r w:rsidRPr="00701A2E">
        <w:rPr>
          <w:rFonts w:ascii="Arial" w:eastAsia="Arial" w:hAnsi="Arial" w:cs="Arial"/>
          <w:b/>
          <w:bCs/>
          <w:lang w:eastAsia="en-US"/>
        </w:rPr>
        <w:t>ia d</w:t>
      </w:r>
      <w:r w:rsidRPr="00701A2E">
        <w:rPr>
          <w:rFonts w:ascii="Arial" w:eastAsia="Arial" w:hAnsi="Arial" w:cs="Arial"/>
          <w:b/>
          <w:bCs/>
          <w:spacing w:val="-2"/>
          <w:lang w:eastAsia="en-US"/>
        </w:rPr>
        <w:t>e</w:t>
      </w:r>
      <w:r w:rsidRPr="00701A2E">
        <w:rPr>
          <w:rFonts w:ascii="Arial" w:eastAsia="Arial" w:hAnsi="Arial" w:cs="Arial"/>
          <w:b/>
          <w:bCs/>
          <w:lang w:eastAsia="en-US"/>
        </w:rPr>
        <w:t>l</w:t>
      </w:r>
      <w:r w:rsidRPr="00701A2E">
        <w:rPr>
          <w:rFonts w:ascii="Arial" w:eastAsia="Arial" w:hAnsi="Arial" w:cs="Arial"/>
          <w:b/>
          <w:bCs/>
          <w:spacing w:val="5"/>
          <w:lang w:eastAsia="en-US"/>
        </w:rPr>
        <w:t xml:space="preserve"> </w:t>
      </w:r>
      <w:r w:rsidRPr="00701A2E">
        <w:rPr>
          <w:rFonts w:ascii="Arial" w:eastAsia="Arial" w:hAnsi="Arial" w:cs="Arial"/>
          <w:b/>
          <w:bCs/>
          <w:spacing w:val="-2"/>
          <w:lang w:eastAsia="en-US"/>
        </w:rPr>
        <w:t>c</w:t>
      </w:r>
      <w:r w:rsidRPr="00701A2E">
        <w:rPr>
          <w:rFonts w:ascii="Arial" w:eastAsia="Arial" w:hAnsi="Arial" w:cs="Arial"/>
          <w:b/>
          <w:bCs/>
          <w:spacing w:val="-3"/>
          <w:lang w:eastAsia="en-US"/>
        </w:rPr>
        <w:t>o</w:t>
      </w:r>
      <w:r w:rsidRPr="00701A2E">
        <w:rPr>
          <w:rFonts w:ascii="Arial" w:eastAsia="Arial" w:hAnsi="Arial" w:cs="Arial"/>
          <w:b/>
          <w:bCs/>
          <w:lang w:eastAsia="en-US"/>
        </w:rPr>
        <w:t>nt</w:t>
      </w:r>
      <w:r w:rsidRPr="00701A2E">
        <w:rPr>
          <w:rFonts w:ascii="Arial" w:eastAsia="Arial" w:hAnsi="Arial" w:cs="Arial"/>
          <w:b/>
          <w:bCs/>
          <w:spacing w:val="-2"/>
          <w:lang w:eastAsia="en-US"/>
        </w:rPr>
        <w:t>ra</w:t>
      </w:r>
      <w:r w:rsidRPr="00701A2E">
        <w:rPr>
          <w:rFonts w:ascii="Arial" w:eastAsia="Arial" w:hAnsi="Arial" w:cs="Arial"/>
          <w:b/>
          <w:bCs/>
          <w:lang w:eastAsia="en-US"/>
        </w:rPr>
        <w:t>t</w:t>
      </w:r>
      <w:r w:rsidRPr="00701A2E">
        <w:rPr>
          <w:rFonts w:ascii="Arial" w:eastAsia="Arial" w:hAnsi="Arial" w:cs="Arial"/>
          <w:b/>
          <w:bCs/>
          <w:spacing w:val="2"/>
          <w:lang w:eastAsia="en-US"/>
        </w:rPr>
        <w:t>o</w:t>
      </w:r>
      <w:r w:rsidRPr="00701A2E">
        <w:rPr>
          <w:rFonts w:ascii="Arial" w:eastAsia="Arial" w:hAnsi="Arial" w:cs="Arial"/>
          <w:lang w:eastAsia="en-US"/>
        </w:rPr>
        <w:t>,</w:t>
      </w:r>
      <w:r w:rsidRPr="00701A2E">
        <w:rPr>
          <w:rFonts w:ascii="Arial" w:eastAsia="Arial" w:hAnsi="Arial" w:cs="Arial"/>
          <w:spacing w:val="-2"/>
          <w:lang w:eastAsia="en-US"/>
        </w:rPr>
        <w:t xml:space="preserve"> el nombre y teléfono del Enlace Administrativo por parte del </w:t>
      </w:r>
      <w:r w:rsidRPr="00701A2E">
        <w:rPr>
          <w:rFonts w:ascii="Arial" w:eastAsia="Arial" w:hAnsi="Arial" w:cs="Arial"/>
          <w:b/>
          <w:bCs/>
          <w:spacing w:val="-2"/>
          <w:lang w:eastAsia="en-US"/>
        </w:rPr>
        <w:t>“Proveedor”</w:t>
      </w:r>
      <w:r w:rsidRPr="00701A2E">
        <w:rPr>
          <w:rFonts w:ascii="Arial" w:eastAsia="Arial" w:hAnsi="Arial" w:cs="Arial"/>
          <w:spacing w:val="-2"/>
          <w:lang w:eastAsia="en-US"/>
        </w:rPr>
        <w:t xml:space="preserve">, así como de una persona más, que tenga nivel suficiente para la toma de decisiones, así como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2"/>
          <w:lang w:eastAsia="en-US"/>
        </w:rPr>
        <w:t>nú</w:t>
      </w:r>
      <w:r w:rsidRPr="00701A2E">
        <w:rPr>
          <w:rFonts w:ascii="Arial" w:eastAsia="Arial" w:hAnsi="Arial" w:cs="Arial"/>
          <w:spacing w:val="3"/>
          <w:lang w:eastAsia="en-US"/>
        </w:rPr>
        <w:t>m</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cto</w:t>
      </w:r>
      <w:r w:rsidRPr="00701A2E">
        <w:rPr>
          <w:rFonts w:ascii="Arial" w:eastAsia="Arial" w:hAnsi="Arial" w:cs="Arial"/>
          <w:spacing w:val="6"/>
          <w:lang w:eastAsia="en-US"/>
        </w:rPr>
        <w:t xml:space="preserve"> </w:t>
      </w:r>
      <w:r w:rsidRPr="00701A2E">
        <w:rPr>
          <w:rFonts w:ascii="Arial" w:eastAsia="Arial" w:hAnsi="Arial" w:cs="Arial"/>
          <w:spacing w:val="-2"/>
          <w:lang w:eastAsia="en-US"/>
        </w:rPr>
        <w:t>d</w:t>
      </w:r>
      <w:r w:rsidRPr="00701A2E">
        <w:rPr>
          <w:rFonts w:ascii="Arial" w:eastAsia="Arial" w:hAnsi="Arial" w:cs="Arial"/>
          <w:spacing w:val="-6"/>
          <w:lang w:eastAsia="en-US"/>
        </w:rPr>
        <w:t>e</w:t>
      </w:r>
      <w:r w:rsidRPr="00701A2E">
        <w:rPr>
          <w:rFonts w:ascii="Arial" w:eastAsia="Arial" w:hAnsi="Arial" w:cs="Arial"/>
          <w:lang w:eastAsia="en-US"/>
        </w:rPr>
        <w:t xml:space="preserve"> cada una de las personas asignadas al servicio (supervisor </w:t>
      </w:r>
      <w:r w:rsidRPr="00701A2E">
        <w:rPr>
          <w:rFonts w:ascii="Arial" w:eastAsia="Arial" w:hAnsi="Arial" w:cs="Arial"/>
          <w:lang w:eastAsia="en-US"/>
        </w:rPr>
        <w:lastRenderedPageBreak/>
        <w:t>operativo y jardineros),</w:t>
      </w:r>
      <w:r w:rsidRPr="00701A2E">
        <w:rPr>
          <w:rFonts w:ascii="Arial" w:eastAsia="Arial" w:hAnsi="Arial" w:cs="Arial"/>
          <w:spacing w:val="34"/>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a</w:t>
      </w:r>
      <w:r w:rsidRPr="00701A2E">
        <w:rPr>
          <w:rFonts w:ascii="Arial" w:eastAsia="Arial" w:hAnsi="Arial" w:cs="Arial"/>
          <w:b/>
          <w:bCs/>
          <w:spacing w:val="-5"/>
          <w:u w:val="single"/>
          <w:lang w:eastAsia="en-US"/>
        </w:rPr>
        <w:t>s</w:t>
      </w:r>
      <w:r w:rsidRPr="00701A2E">
        <w:rPr>
          <w:rFonts w:ascii="Arial" w:eastAsia="Arial" w:hAnsi="Arial" w:cs="Arial"/>
          <w:b/>
          <w:bCs/>
          <w:u w:val="single"/>
          <w:lang w:eastAsia="en-US"/>
        </w:rPr>
        <w:t>o</w:t>
      </w:r>
      <w:r w:rsidRPr="00701A2E">
        <w:rPr>
          <w:rFonts w:ascii="Arial" w:eastAsia="Arial" w:hAnsi="Arial" w:cs="Arial"/>
          <w:b/>
          <w:bCs/>
          <w:spacing w:val="30"/>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on</w:t>
      </w:r>
      <w:r w:rsidRPr="00701A2E">
        <w:rPr>
          <w:rFonts w:ascii="Arial" w:eastAsia="Arial" w:hAnsi="Arial" w:cs="Arial"/>
          <w:b/>
          <w:bCs/>
          <w:u w:val="single"/>
          <w:lang w:eastAsia="en-US"/>
        </w:rPr>
        <w:t>tr</w:t>
      </w:r>
      <w:r w:rsidRPr="00701A2E">
        <w:rPr>
          <w:rFonts w:ascii="Arial" w:eastAsia="Arial" w:hAnsi="Arial" w:cs="Arial"/>
          <w:b/>
          <w:bCs/>
          <w:spacing w:val="-2"/>
          <w:u w:val="single"/>
          <w:lang w:eastAsia="en-US"/>
        </w:rPr>
        <w:t>a</w:t>
      </w:r>
      <w:r w:rsidRPr="00701A2E">
        <w:rPr>
          <w:rFonts w:ascii="Arial" w:eastAsia="Arial" w:hAnsi="Arial" w:cs="Arial"/>
          <w:b/>
          <w:bCs/>
          <w:spacing w:val="-5"/>
          <w:u w:val="single"/>
          <w:lang w:eastAsia="en-US"/>
        </w:rPr>
        <w:t>r</w:t>
      </w:r>
      <w:r w:rsidRPr="00701A2E">
        <w:rPr>
          <w:rFonts w:ascii="Arial" w:eastAsia="Arial" w:hAnsi="Arial" w:cs="Arial"/>
          <w:b/>
          <w:bCs/>
          <w:spacing w:val="1"/>
          <w:u w:val="single"/>
          <w:lang w:eastAsia="en-US"/>
        </w:rPr>
        <w:t>i</w:t>
      </w:r>
      <w:r w:rsidRPr="00701A2E">
        <w:rPr>
          <w:rFonts w:ascii="Arial" w:eastAsia="Arial" w:hAnsi="Arial" w:cs="Arial"/>
          <w:b/>
          <w:bCs/>
          <w:u w:val="single"/>
          <w:lang w:eastAsia="en-US"/>
        </w:rPr>
        <w:t>o</w:t>
      </w:r>
      <w:r w:rsidRPr="00701A2E">
        <w:rPr>
          <w:rFonts w:ascii="Arial" w:eastAsia="Arial" w:hAnsi="Arial" w:cs="Arial"/>
          <w:b/>
          <w:bCs/>
          <w:spacing w:val="30"/>
          <w:u w:val="single"/>
          <w:lang w:eastAsia="en-US"/>
        </w:rPr>
        <w:t xml:space="preserve"> </w:t>
      </w:r>
      <w:r w:rsidRPr="00701A2E">
        <w:rPr>
          <w:rFonts w:ascii="Arial" w:eastAsia="Arial" w:hAnsi="Arial" w:cs="Arial"/>
          <w:b/>
          <w:bCs/>
          <w:spacing w:val="-5"/>
          <w:u w:val="single"/>
          <w:lang w:eastAsia="en-US"/>
        </w:rPr>
        <w:t>s</w:t>
      </w:r>
      <w:r w:rsidRPr="00701A2E">
        <w:rPr>
          <w:rFonts w:ascii="Arial" w:eastAsia="Arial" w:hAnsi="Arial" w:cs="Arial"/>
          <w:b/>
          <w:bCs/>
          <w:u w:val="single"/>
          <w:lang w:eastAsia="en-US"/>
        </w:rPr>
        <w:t>e</w:t>
      </w:r>
      <w:r w:rsidRPr="00701A2E">
        <w:rPr>
          <w:rFonts w:ascii="Arial" w:eastAsia="Arial" w:hAnsi="Arial" w:cs="Arial"/>
          <w:b/>
          <w:bCs/>
          <w:spacing w:val="30"/>
          <w:u w:val="single"/>
          <w:lang w:eastAsia="en-US"/>
        </w:rPr>
        <w:t xml:space="preserve"> </w:t>
      </w:r>
      <w:r w:rsidRPr="00701A2E">
        <w:rPr>
          <w:rFonts w:ascii="Arial" w:eastAsia="Arial" w:hAnsi="Arial" w:cs="Arial"/>
          <w:b/>
          <w:bCs/>
          <w:spacing w:val="-2"/>
          <w:u w:val="single"/>
          <w:lang w:eastAsia="en-US"/>
        </w:rPr>
        <w:t>apl</w:t>
      </w:r>
      <w:r w:rsidRPr="00701A2E">
        <w:rPr>
          <w:rFonts w:ascii="Arial" w:eastAsia="Arial" w:hAnsi="Arial" w:cs="Arial"/>
          <w:b/>
          <w:bCs/>
          <w:spacing w:val="1"/>
          <w:u w:val="single"/>
          <w:lang w:eastAsia="en-US"/>
        </w:rPr>
        <w:t>i</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a</w:t>
      </w:r>
      <w:r w:rsidRPr="00701A2E">
        <w:rPr>
          <w:rFonts w:ascii="Arial" w:eastAsia="Arial" w:hAnsi="Arial" w:cs="Arial"/>
          <w:b/>
          <w:bCs/>
          <w:u w:val="single"/>
          <w:lang w:eastAsia="en-US"/>
        </w:rPr>
        <w:t>rá</w:t>
      </w:r>
      <w:r w:rsidRPr="00701A2E">
        <w:rPr>
          <w:rFonts w:ascii="Arial" w:eastAsia="Arial" w:hAnsi="Arial" w:cs="Arial"/>
          <w:b/>
          <w:bCs/>
          <w:spacing w:val="26"/>
          <w:u w:val="single"/>
          <w:lang w:eastAsia="en-US"/>
        </w:rPr>
        <w:t xml:space="preserve"> </w:t>
      </w:r>
      <w:r w:rsidRPr="00701A2E">
        <w:rPr>
          <w:rFonts w:ascii="Arial" w:eastAsia="Arial" w:hAnsi="Arial" w:cs="Arial"/>
          <w:b/>
          <w:bCs/>
          <w:spacing w:val="1"/>
          <w:u w:val="single"/>
          <w:lang w:eastAsia="en-US"/>
        </w:rPr>
        <w:t>l</w:t>
      </w:r>
      <w:r w:rsidRPr="00701A2E">
        <w:rPr>
          <w:rFonts w:ascii="Arial" w:eastAsia="Arial" w:hAnsi="Arial" w:cs="Arial"/>
          <w:b/>
          <w:bCs/>
          <w:u w:val="single"/>
          <w:lang w:eastAsia="en-US"/>
        </w:rPr>
        <w:t>a</w:t>
      </w:r>
      <w:r w:rsidRPr="00701A2E">
        <w:rPr>
          <w:rFonts w:ascii="Arial" w:eastAsia="Arial" w:hAnsi="Arial" w:cs="Arial"/>
          <w:b/>
          <w:bCs/>
          <w:spacing w:val="25"/>
          <w:u w:val="single"/>
          <w:lang w:eastAsia="en-US"/>
        </w:rPr>
        <w:t xml:space="preserve"> </w:t>
      </w:r>
      <w:r w:rsidRPr="00701A2E">
        <w:rPr>
          <w:rFonts w:ascii="Arial" w:eastAsia="Arial" w:hAnsi="Arial" w:cs="Arial"/>
          <w:b/>
          <w:bCs/>
          <w:spacing w:val="-2"/>
          <w:u w:val="single"/>
          <w:lang w:eastAsia="en-US"/>
        </w:rPr>
        <w:t>pen</w:t>
      </w:r>
      <w:r w:rsidRPr="00701A2E">
        <w:rPr>
          <w:rFonts w:ascii="Arial" w:eastAsia="Arial" w:hAnsi="Arial" w:cs="Arial"/>
          <w:b/>
          <w:bCs/>
          <w:u w:val="single"/>
          <w:lang w:eastAsia="en-US"/>
        </w:rPr>
        <w:t>a</w:t>
      </w:r>
      <w:r w:rsidRPr="00701A2E">
        <w:rPr>
          <w:rFonts w:ascii="Arial" w:eastAsia="Arial" w:hAnsi="Arial" w:cs="Arial"/>
          <w:b/>
          <w:bCs/>
          <w:spacing w:val="30"/>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w:t>
      </w:r>
      <w:r w:rsidRPr="00701A2E">
        <w:rPr>
          <w:rFonts w:ascii="Arial" w:eastAsia="Arial" w:hAnsi="Arial" w:cs="Arial"/>
          <w:b/>
          <w:bCs/>
          <w:spacing w:val="-6"/>
          <w:u w:val="single"/>
          <w:lang w:eastAsia="en-US"/>
        </w:rPr>
        <w:t>n</w:t>
      </w:r>
      <w:r w:rsidRPr="00701A2E">
        <w:rPr>
          <w:rFonts w:ascii="Arial" w:eastAsia="Arial" w:hAnsi="Arial" w:cs="Arial"/>
          <w:b/>
          <w:bCs/>
          <w:spacing w:val="7"/>
          <w:u w:val="single"/>
          <w:lang w:eastAsia="en-US"/>
        </w:rPr>
        <w:t>v</w:t>
      </w:r>
      <w:r w:rsidRPr="00701A2E">
        <w:rPr>
          <w:rFonts w:ascii="Arial" w:eastAsia="Arial" w:hAnsi="Arial" w:cs="Arial"/>
          <w:b/>
          <w:bCs/>
          <w:spacing w:val="-2"/>
          <w:u w:val="single"/>
          <w:lang w:eastAsia="en-US"/>
        </w:rPr>
        <w:t>en</w:t>
      </w:r>
      <w:r w:rsidRPr="00701A2E">
        <w:rPr>
          <w:rFonts w:ascii="Arial" w:eastAsia="Arial" w:hAnsi="Arial" w:cs="Arial"/>
          <w:b/>
          <w:bCs/>
          <w:spacing w:val="-5"/>
          <w:u w:val="single"/>
          <w:lang w:eastAsia="en-US"/>
        </w:rPr>
        <w:t>c</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ona</w:t>
      </w:r>
      <w:r w:rsidRPr="00701A2E">
        <w:rPr>
          <w:rFonts w:ascii="Arial" w:eastAsia="Arial" w:hAnsi="Arial" w:cs="Arial"/>
          <w:b/>
          <w:bCs/>
          <w:u w:val="single"/>
          <w:lang w:eastAsia="en-US"/>
        </w:rPr>
        <w:t>l</w:t>
      </w:r>
      <w:r w:rsidRPr="00701A2E">
        <w:rPr>
          <w:rFonts w:ascii="Arial" w:eastAsia="Arial" w:hAnsi="Arial" w:cs="Arial"/>
          <w:b/>
          <w:bCs/>
          <w:w w:val="102"/>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w:t>
      </w:r>
      <w:r w:rsidRPr="00701A2E">
        <w:rPr>
          <w:rFonts w:ascii="Arial" w:eastAsia="Arial" w:hAnsi="Arial" w:cs="Arial"/>
          <w:b/>
          <w:bCs/>
          <w:u w:val="single"/>
          <w:lang w:eastAsia="en-US"/>
        </w:rPr>
        <w:t>rr</w:t>
      </w:r>
      <w:r w:rsidRPr="00701A2E">
        <w:rPr>
          <w:rFonts w:ascii="Arial" w:eastAsia="Arial" w:hAnsi="Arial" w:cs="Arial"/>
          <w:b/>
          <w:bCs/>
          <w:spacing w:val="-2"/>
          <w:u w:val="single"/>
          <w:lang w:eastAsia="en-US"/>
        </w:rPr>
        <w:t>e</w:t>
      </w:r>
      <w:r w:rsidRPr="00701A2E">
        <w:rPr>
          <w:rFonts w:ascii="Arial" w:eastAsia="Arial" w:hAnsi="Arial" w:cs="Arial"/>
          <w:b/>
          <w:bCs/>
          <w:spacing w:val="-5"/>
          <w:u w:val="single"/>
          <w:lang w:eastAsia="en-US"/>
        </w:rPr>
        <w:t>s</w:t>
      </w:r>
      <w:r w:rsidRPr="00701A2E">
        <w:rPr>
          <w:rFonts w:ascii="Arial" w:eastAsia="Arial" w:hAnsi="Arial" w:cs="Arial"/>
          <w:b/>
          <w:bCs/>
          <w:spacing w:val="-2"/>
          <w:u w:val="single"/>
          <w:lang w:eastAsia="en-US"/>
        </w:rPr>
        <w:t>pond</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en</w:t>
      </w:r>
      <w:r w:rsidRPr="00701A2E">
        <w:rPr>
          <w:rFonts w:ascii="Arial" w:eastAsia="Arial" w:hAnsi="Arial" w:cs="Arial"/>
          <w:b/>
          <w:bCs/>
          <w:u w:val="single"/>
          <w:lang w:eastAsia="en-US"/>
        </w:rPr>
        <w:t>t</w:t>
      </w:r>
      <w:r w:rsidRPr="00701A2E">
        <w:rPr>
          <w:rFonts w:ascii="Arial" w:eastAsia="Arial" w:hAnsi="Arial" w:cs="Arial"/>
          <w:b/>
          <w:bCs/>
          <w:spacing w:val="-2"/>
          <w:u w:val="single"/>
          <w:lang w:eastAsia="en-US"/>
        </w:rPr>
        <w:t>e</w:t>
      </w:r>
      <w:bookmarkEnd w:id="1392"/>
      <w:r w:rsidRPr="00701A2E">
        <w:rPr>
          <w:rFonts w:ascii="Arial" w:eastAsia="Arial" w:hAnsi="Arial" w:cs="Arial"/>
          <w:b/>
          <w:bCs/>
          <w:u w:val="single"/>
          <w:lang w:eastAsia="en-US"/>
        </w:rPr>
        <w:t>, señalada en el numeral8. Penas Convencionales de la Convocatoria.</w:t>
      </w:r>
    </w:p>
    <w:p w14:paraId="150DB88B" w14:textId="77777777" w:rsidR="00701A2E" w:rsidRPr="00701A2E" w:rsidRDefault="00701A2E" w:rsidP="00701A2E">
      <w:pPr>
        <w:kinsoku w:val="0"/>
        <w:overflowPunct w:val="0"/>
        <w:spacing w:line="200" w:lineRule="exact"/>
        <w:ind w:right="75"/>
        <w:jc w:val="both"/>
        <w:rPr>
          <w:rFonts w:ascii="Arial" w:eastAsia="Arial" w:hAnsi="Arial" w:cs="Arial"/>
          <w:lang w:eastAsia="en-US"/>
        </w:rPr>
      </w:pPr>
    </w:p>
    <w:p w14:paraId="0D212543" w14:textId="77777777" w:rsidR="00701A2E" w:rsidRPr="00701A2E" w:rsidRDefault="00701A2E" w:rsidP="00701A2E">
      <w:pPr>
        <w:numPr>
          <w:ilvl w:val="0"/>
          <w:numId w:val="140"/>
        </w:numPr>
        <w:tabs>
          <w:tab w:val="left" w:pos="853"/>
        </w:tabs>
        <w:kinsoku w:val="0"/>
        <w:overflowPunct w:val="0"/>
        <w:adjustRightInd w:val="0"/>
        <w:ind w:right="75"/>
        <w:jc w:val="both"/>
        <w:rPr>
          <w:rFonts w:ascii="Arial" w:eastAsia="Arial Narrow" w:hAnsi="Arial" w:cs="Arial"/>
          <w:b/>
          <w:bCs/>
          <w:lang w:eastAsia="en-US"/>
        </w:rPr>
      </w:pPr>
      <w:r w:rsidRPr="00701A2E">
        <w:rPr>
          <w:rFonts w:ascii="Arial" w:eastAsia="Arial Narrow" w:hAnsi="Arial" w:cs="Arial"/>
          <w:b/>
          <w:bCs/>
          <w:lang w:eastAsia="en-US"/>
        </w:rPr>
        <w:t>Reportes de servicio</w:t>
      </w:r>
    </w:p>
    <w:p w14:paraId="4B9F4033" w14:textId="77777777" w:rsidR="00701A2E" w:rsidRPr="00701A2E" w:rsidRDefault="00701A2E" w:rsidP="00701A2E">
      <w:pPr>
        <w:tabs>
          <w:tab w:val="left" w:pos="853"/>
        </w:tabs>
        <w:kinsoku w:val="0"/>
        <w:overflowPunct w:val="0"/>
        <w:adjustRightInd w:val="0"/>
        <w:ind w:left="426" w:right="75"/>
        <w:jc w:val="both"/>
        <w:rPr>
          <w:rFonts w:ascii="Arial" w:eastAsia="Arial" w:hAnsi="Arial" w:cs="Arial"/>
          <w:b/>
          <w:bCs/>
          <w:lang w:eastAsia="en-US"/>
        </w:rPr>
      </w:pPr>
    </w:p>
    <w:p w14:paraId="376EBB98" w14:textId="77777777" w:rsidR="00701A2E" w:rsidRPr="00701A2E" w:rsidRDefault="00701A2E" w:rsidP="00701A2E">
      <w:pPr>
        <w:kinsoku w:val="0"/>
        <w:overflowPunct w:val="0"/>
        <w:spacing w:before="3" w:line="244" w:lineRule="auto"/>
        <w:ind w:right="75"/>
        <w:jc w:val="both"/>
        <w:rPr>
          <w:rFonts w:ascii="Arial" w:eastAsia="Arial" w:hAnsi="Arial" w:cs="Arial"/>
          <w:lang w:eastAsia="en-US"/>
        </w:rPr>
      </w:pPr>
      <w:r w:rsidRPr="00701A2E">
        <w:rPr>
          <w:rFonts w:ascii="Arial" w:eastAsia="Arial" w:hAnsi="Arial" w:cs="Arial"/>
          <w:lang w:eastAsia="en-US"/>
        </w:rPr>
        <w:t>El</w:t>
      </w:r>
      <w:r w:rsidRPr="00701A2E">
        <w:rPr>
          <w:rFonts w:ascii="Arial" w:eastAsia="Arial" w:hAnsi="Arial" w:cs="Arial"/>
          <w:spacing w:val="15"/>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16"/>
          <w:lang w:eastAsia="en-US"/>
        </w:rPr>
        <w:t xml:space="preserve"> </w:t>
      </w:r>
      <w:r w:rsidRPr="00701A2E">
        <w:rPr>
          <w:rFonts w:ascii="Arial" w:eastAsia="Arial" w:hAnsi="Arial" w:cs="Arial"/>
          <w:spacing w:val="-2"/>
          <w:lang w:eastAsia="en-US"/>
        </w:rPr>
        <w:t>en</w:t>
      </w:r>
      <w:r w:rsidRPr="00701A2E">
        <w:rPr>
          <w:rFonts w:ascii="Arial" w:eastAsia="Arial" w:hAnsi="Arial" w:cs="Arial"/>
          <w:lang w:eastAsia="en-US"/>
        </w:rPr>
        <w:t>tr</w:t>
      </w:r>
      <w:r w:rsidRPr="00701A2E">
        <w:rPr>
          <w:rFonts w:ascii="Arial" w:eastAsia="Arial" w:hAnsi="Arial" w:cs="Arial"/>
          <w:spacing w:val="-2"/>
          <w:lang w:eastAsia="en-US"/>
        </w:rPr>
        <w:t>ega</w:t>
      </w:r>
      <w:r w:rsidRPr="00701A2E">
        <w:rPr>
          <w:rFonts w:ascii="Arial" w:eastAsia="Arial" w:hAnsi="Arial" w:cs="Arial"/>
          <w:lang w:eastAsia="en-US"/>
        </w:rPr>
        <w:t>r</w:t>
      </w:r>
      <w:r w:rsidRPr="00701A2E">
        <w:rPr>
          <w:rFonts w:ascii="Arial" w:eastAsia="Arial" w:hAnsi="Arial" w:cs="Arial"/>
          <w:spacing w:val="16"/>
          <w:lang w:eastAsia="en-US"/>
        </w:rPr>
        <w:t xml:space="preserve"> 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1"/>
          <w:lang w:eastAsia="en-US"/>
        </w:rPr>
        <w:t>modelos del formato de Reporte</w:t>
      </w:r>
      <w:r w:rsidRPr="00701A2E">
        <w:rPr>
          <w:rFonts w:ascii="Arial" w:eastAsia="Arial" w:hAnsi="Arial" w:cs="Arial"/>
          <w:spacing w:val="11"/>
          <w:lang w:eastAsia="en-US"/>
        </w:rPr>
        <w:t xml:space="preserve"> </w:t>
      </w:r>
      <w:r w:rsidRPr="00701A2E">
        <w:rPr>
          <w:rFonts w:ascii="Arial" w:eastAsia="Arial" w:hAnsi="Arial" w:cs="Arial"/>
          <w:spacing w:val="-5"/>
          <w:lang w:eastAsia="en-US"/>
        </w:rPr>
        <w:t>(</w:t>
      </w:r>
      <w:r w:rsidRPr="00701A2E">
        <w:rPr>
          <w:rFonts w:ascii="Arial" w:eastAsia="Arial" w:hAnsi="Arial" w:cs="Arial"/>
          <w:spacing w:val="4"/>
          <w:lang w:eastAsia="en-US"/>
        </w:rPr>
        <w:t>f</w:t>
      </w:r>
      <w:r w:rsidRPr="00701A2E">
        <w:rPr>
          <w:rFonts w:ascii="Arial" w:eastAsia="Arial" w:hAnsi="Arial" w:cs="Arial"/>
          <w:spacing w:val="-2"/>
          <w:lang w:eastAsia="en-US"/>
        </w:rPr>
        <w:t>o</w:t>
      </w:r>
      <w:r w:rsidRPr="00701A2E">
        <w:rPr>
          <w:rFonts w:ascii="Arial" w:eastAsia="Arial" w:hAnsi="Arial" w:cs="Arial"/>
          <w:spacing w:val="-5"/>
          <w:lang w:eastAsia="en-US"/>
        </w:rPr>
        <w:t>r</w:t>
      </w:r>
      <w:r w:rsidRPr="00701A2E">
        <w:rPr>
          <w:rFonts w:ascii="Arial" w:eastAsia="Arial" w:hAnsi="Arial" w:cs="Arial"/>
          <w:spacing w:val="3"/>
          <w:lang w:eastAsia="en-US"/>
        </w:rPr>
        <w:t>m</w:t>
      </w:r>
      <w:r w:rsidRPr="00701A2E">
        <w:rPr>
          <w:rFonts w:ascii="Arial" w:eastAsia="Arial" w:hAnsi="Arial" w:cs="Arial"/>
          <w:spacing w:val="-6"/>
          <w:lang w:eastAsia="en-US"/>
        </w:rPr>
        <w:t>a</w:t>
      </w:r>
      <w:r w:rsidRPr="00701A2E">
        <w:rPr>
          <w:rFonts w:ascii="Arial" w:eastAsia="Arial" w:hAnsi="Arial" w:cs="Arial"/>
          <w:lang w:eastAsia="en-US"/>
        </w:rPr>
        <w:t>to</w:t>
      </w:r>
      <w:r w:rsidRPr="00701A2E">
        <w:rPr>
          <w:rFonts w:ascii="Arial" w:eastAsia="Arial" w:hAnsi="Arial" w:cs="Arial"/>
          <w:spacing w:val="16"/>
          <w:lang w:eastAsia="en-US"/>
        </w:rPr>
        <w:t xml:space="preserve"> </w:t>
      </w:r>
      <w:r w:rsidRPr="00701A2E">
        <w:rPr>
          <w:rFonts w:ascii="Arial" w:eastAsia="Arial" w:hAnsi="Arial" w:cs="Arial"/>
          <w:lang w:eastAsia="en-US"/>
        </w:rPr>
        <w:t>P</w:t>
      </w:r>
      <w:r w:rsidRPr="00701A2E">
        <w:rPr>
          <w:rFonts w:ascii="Arial" w:eastAsia="Arial" w:hAnsi="Arial" w:cs="Arial"/>
          <w:spacing w:val="-2"/>
          <w:lang w:eastAsia="en-US"/>
        </w:rPr>
        <w:t>D</w:t>
      </w:r>
      <w:r w:rsidRPr="00701A2E">
        <w:rPr>
          <w:rFonts w:ascii="Arial" w:eastAsia="Arial" w:hAnsi="Arial" w:cs="Arial"/>
          <w:lang w:eastAsia="en-US"/>
        </w:rPr>
        <w:t>F</w:t>
      </w:r>
      <w:r w:rsidRPr="00701A2E">
        <w:rPr>
          <w:rFonts w:ascii="Arial" w:eastAsia="Arial" w:hAnsi="Arial" w:cs="Arial"/>
          <w:spacing w:val="19"/>
          <w:lang w:eastAsia="en-US"/>
        </w:rPr>
        <w:t xml:space="preserve"> </w:t>
      </w:r>
      <w:r w:rsidRPr="00701A2E">
        <w:rPr>
          <w:rFonts w:ascii="Arial" w:eastAsia="Arial" w:hAnsi="Arial" w:cs="Arial"/>
          <w:spacing w:val="-5"/>
          <w:lang w:eastAsia="en-US"/>
        </w:rPr>
        <w:t>y</w:t>
      </w:r>
      <w:r w:rsidRPr="00701A2E">
        <w:rPr>
          <w:rFonts w:ascii="Arial" w:eastAsia="Arial" w:hAnsi="Arial" w:cs="Arial"/>
          <w:lang w:eastAsia="en-US"/>
        </w:rPr>
        <w:t>/o</w:t>
      </w:r>
      <w:r w:rsidRPr="00701A2E">
        <w:rPr>
          <w:rFonts w:ascii="Arial" w:eastAsia="Arial" w:hAnsi="Arial" w:cs="Arial"/>
          <w:spacing w:val="15"/>
          <w:lang w:eastAsia="en-US"/>
        </w:rPr>
        <w:t xml:space="preserve"> </w:t>
      </w:r>
      <w:r w:rsidRPr="00701A2E">
        <w:rPr>
          <w:rFonts w:ascii="Arial" w:eastAsia="Arial" w:hAnsi="Arial" w:cs="Arial"/>
          <w:lang w:eastAsia="en-US"/>
        </w:rPr>
        <w:t>E</w:t>
      </w:r>
      <w:r w:rsidRPr="00701A2E">
        <w:rPr>
          <w:rFonts w:ascii="Arial" w:eastAsia="Arial" w:hAnsi="Arial" w:cs="Arial"/>
          <w:spacing w:val="-5"/>
          <w:lang w:eastAsia="en-US"/>
        </w:rPr>
        <w:t>X</w:t>
      </w:r>
      <w:r w:rsidRPr="00701A2E">
        <w:rPr>
          <w:rFonts w:ascii="Arial" w:eastAsia="Arial" w:hAnsi="Arial" w:cs="Arial"/>
          <w:spacing w:val="-2"/>
          <w:lang w:eastAsia="en-US"/>
        </w:rPr>
        <w:t>C</w:t>
      </w:r>
      <w:r w:rsidRPr="00701A2E">
        <w:rPr>
          <w:rFonts w:ascii="Arial" w:eastAsia="Arial" w:hAnsi="Arial" w:cs="Arial"/>
          <w:lang w:eastAsia="en-US"/>
        </w:rPr>
        <w:t>E</w:t>
      </w:r>
      <w:r w:rsidRPr="00701A2E">
        <w:rPr>
          <w:rFonts w:ascii="Arial" w:eastAsia="Arial" w:hAnsi="Arial" w:cs="Arial"/>
          <w:spacing w:val="-2"/>
          <w:lang w:eastAsia="en-US"/>
        </w:rPr>
        <w:t>L</w:t>
      </w:r>
      <w:r w:rsidRPr="00701A2E">
        <w:rPr>
          <w:rFonts w:ascii="Arial" w:eastAsia="Arial" w:hAnsi="Arial" w:cs="Arial"/>
          <w:lang w:eastAsia="en-US"/>
        </w:rPr>
        <w:t xml:space="preserve">) </w:t>
      </w:r>
      <w:r w:rsidRPr="00701A2E">
        <w:rPr>
          <w:rFonts w:ascii="Arial" w:eastAsia="Arial" w:hAnsi="Arial" w:cs="Arial"/>
          <w:spacing w:val="-2"/>
          <w:lang w:eastAsia="en-US"/>
        </w:rPr>
        <w:t>den</w:t>
      </w:r>
      <w:r w:rsidRPr="00701A2E">
        <w:rPr>
          <w:rFonts w:ascii="Arial" w:eastAsia="Arial" w:hAnsi="Arial" w:cs="Arial"/>
          <w:lang w:eastAsia="en-US"/>
        </w:rPr>
        <w:t>tro</w:t>
      </w:r>
      <w:r w:rsidRPr="00701A2E">
        <w:rPr>
          <w:rFonts w:ascii="Arial" w:eastAsia="Arial" w:hAnsi="Arial" w:cs="Arial"/>
          <w:spacing w:val="24"/>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6"/>
          <w:lang w:eastAsia="en-US"/>
        </w:rPr>
        <w:t xml:space="preserve"> </w:t>
      </w:r>
      <w:r w:rsidRPr="00701A2E">
        <w:rPr>
          <w:rFonts w:ascii="Arial" w:eastAsia="Arial" w:hAnsi="Arial" w:cs="Arial"/>
          <w:b/>
          <w:bCs/>
          <w:lang w:eastAsia="en-US"/>
        </w:rPr>
        <w:t>los</w:t>
      </w:r>
      <w:r w:rsidRPr="00701A2E">
        <w:rPr>
          <w:rFonts w:ascii="Arial" w:eastAsia="Arial" w:hAnsi="Arial" w:cs="Arial"/>
          <w:b/>
          <w:bCs/>
          <w:spacing w:val="17"/>
          <w:lang w:eastAsia="en-US"/>
        </w:rPr>
        <w:t xml:space="preserve"> </w:t>
      </w:r>
      <w:r w:rsidRPr="00701A2E">
        <w:rPr>
          <w:rFonts w:ascii="Arial" w:eastAsia="Arial" w:hAnsi="Arial" w:cs="Arial"/>
          <w:b/>
          <w:bCs/>
          <w:lang w:eastAsia="en-US"/>
        </w:rPr>
        <w:t>p</w:t>
      </w:r>
      <w:r w:rsidRPr="00701A2E">
        <w:rPr>
          <w:rFonts w:ascii="Arial" w:eastAsia="Arial" w:hAnsi="Arial" w:cs="Arial"/>
          <w:b/>
          <w:bCs/>
          <w:spacing w:val="-2"/>
          <w:lang w:eastAsia="en-US"/>
        </w:rPr>
        <w:t>r</w:t>
      </w:r>
      <w:r w:rsidRPr="00701A2E">
        <w:rPr>
          <w:rFonts w:ascii="Arial" w:eastAsia="Arial" w:hAnsi="Arial" w:cs="Arial"/>
          <w:b/>
          <w:bCs/>
          <w:lang w:eastAsia="en-US"/>
        </w:rPr>
        <w:t>i</w:t>
      </w:r>
      <w:r w:rsidRPr="00701A2E">
        <w:rPr>
          <w:rFonts w:ascii="Arial" w:eastAsia="Arial" w:hAnsi="Arial" w:cs="Arial"/>
          <w:b/>
          <w:bCs/>
          <w:spacing w:val="-2"/>
          <w:lang w:eastAsia="en-US"/>
        </w:rPr>
        <w:t>mer</w:t>
      </w:r>
      <w:r w:rsidRPr="00701A2E">
        <w:rPr>
          <w:rFonts w:ascii="Arial" w:eastAsia="Arial" w:hAnsi="Arial" w:cs="Arial"/>
          <w:b/>
          <w:bCs/>
          <w:lang w:eastAsia="en-US"/>
        </w:rPr>
        <w:t>os</w:t>
      </w:r>
      <w:r w:rsidRPr="00701A2E">
        <w:rPr>
          <w:rFonts w:ascii="Arial" w:eastAsia="Arial" w:hAnsi="Arial" w:cs="Arial"/>
          <w:b/>
          <w:bCs/>
          <w:spacing w:val="24"/>
          <w:lang w:eastAsia="en-US"/>
        </w:rPr>
        <w:t xml:space="preserve"> </w:t>
      </w:r>
      <w:r w:rsidRPr="00701A2E">
        <w:rPr>
          <w:rFonts w:ascii="Arial" w:eastAsia="Arial" w:hAnsi="Arial" w:cs="Arial"/>
          <w:b/>
          <w:bCs/>
          <w:lang w:eastAsia="en-US"/>
        </w:rPr>
        <w:t>10</w:t>
      </w:r>
      <w:r w:rsidRPr="00701A2E">
        <w:rPr>
          <w:rFonts w:ascii="Arial" w:eastAsia="Arial" w:hAnsi="Arial" w:cs="Arial"/>
          <w:b/>
          <w:bCs/>
          <w:spacing w:val="18"/>
          <w:lang w:eastAsia="en-US"/>
        </w:rPr>
        <w:t xml:space="preserve"> </w:t>
      </w:r>
      <w:r w:rsidRPr="00701A2E">
        <w:rPr>
          <w:rFonts w:ascii="Arial" w:eastAsia="Arial" w:hAnsi="Arial" w:cs="Arial"/>
          <w:b/>
          <w:bCs/>
          <w:lang w:eastAsia="en-US"/>
        </w:rPr>
        <w:t>(</w:t>
      </w:r>
      <w:r w:rsidRPr="00701A2E">
        <w:rPr>
          <w:rFonts w:ascii="Arial" w:eastAsia="Arial" w:hAnsi="Arial" w:cs="Arial"/>
          <w:b/>
          <w:bCs/>
          <w:spacing w:val="-2"/>
          <w:lang w:eastAsia="en-US"/>
        </w:rPr>
        <w:t>diez</w:t>
      </w:r>
      <w:r w:rsidRPr="00701A2E">
        <w:rPr>
          <w:rFonts w:ascii="Arial" w:eastAsia="Arial" w:hAnsi="Arial" w:cs="Arial"/>
          <w:b/>
          <w:bCs/>
          <w:lang w:eastAsia="en-US"/>
        </w:rPr>
        <w:t>)</w:t>
      </w:r>
      <w:r w:rsidRPr="00701A2E">
        <w:rPr>
          <w:rFonts w:ascii="Arial" w:eastAsia="Arial" w:hAnsi="Arial" w:cs="Arial"/>
          <w:b/>
          <w:bCs/>
          <w:w w:val="102"/>
          <w:lang w:eastAsia="en-US"/>
        </w:rPr>
        <w:t xml:space="preserve"> </w:t>
      </w:r>
      <w:r w:rsidRPr="00701A2E">
        <w:rPr>
          <w:rFonts w:ascii="Arial" w:eastAsia="Arial" w:hAnsi="Arial" w:cs="Arial"/>
          <w:b/>
          <w:bCs/>
          <w:lang w:eastAsia="en-US"/>
        </w:rPr>
        <w:t>dí</w:t>
      </w:r>
      <w:r w:rsidRPr="00701A2E">
        <w:rPr>
          <w:rFonts w:ascii="Arial" w:eastAsia="Arial" w:hAnsi="Arial" w:cs="Arial"/>
          <w:b/>
          <w:bCs/>
          <w:spacing w:val="-2"/>
          <w:lang w:eastAsia="en-US"/>
        </w:rPr>
        <w:t>a</w:t>
      </w:r>
      <w:r w:rsidRPr="00701A2E">
        <w:rPr>
          <w:rFonts w:ascii="Arial" w:eastAsia="Arial" w:hAnsi="Arial" w:cs="Arial"/>
          <w:b/>
          <w:bCs/>
          <w:lang w:eastAsia="en-US"/>
        </w:rPr>
        <w:t>s</w:t>
      </w:r>
      <w:r w:rsidRPr="00701A2E">
        <w:rPr>
          <w:rFonts w:ascii="Arial" w:eastAsia="Arial" w:hAnsi="Arial" w:cs="Arial"/>
          <w:b/>
          <w:bCs/>
          <w:spacing w:val="23"/>
          <w:lang w:eastAsia="en-US"/>
        </w:rPr>
        <w:t xml:space="preserve"> </w:t>
      </w:r>
      <w:r w:rsidRPr="00701A2E">
        <w:rPr>
          <w:rFonts w:ascii="Arial" w:eastAsia="Arial" w:hAnsi="Arial" w:cs="Arial"/>
          <w:b/>
          <w:bCs/>
          <w:lang w:eastAsia="en-US"/>
        </w:rPr>
        <w:t>h</w:t>
      </w:r>
      <w:r w:rsidRPr="00701A2E">
        <w:rPr>
          <w:rFonts w:ascii="Arial" w:eastAsia="Arial" w:hAnsi="Arial" w:cs="Arial"/>
          <w:b/>
          <w:bCs/>
          <w:spacing w:val="-2"/>
          <w:lang w:eastAsia="en-US"/>
        </w:rPr>
        <w:t>á</w:t>
      </w:r>
      <w:r w:rsidRPr="00701A2E">
        <w:rPr>
          <w:rFonts w:ascii="Arial" w:eastAsia="Arial" w:hAnsi="Arial" w:cs="Arial"/>
          <w:b/>
          <w:bCs/>
          <w:spacing w:val="-3"/>
          <w:lang w:eastAsia="en-US"/>
        </w:rPr>
        <w:t>b</w:t>
      </w:r>
      <w:r w:rsidRPr="00701A2E">
        <w:rPr>
          <w:rFonts w:ascii="Arial" w:eastAsia="Arial" w:hAnsi="Arial" w:cs="Arial"/>
          <w:b/>
          <w:bCs/>
          <w:lang w:eastAsia="en-US"/>
        </w:rPr>
        <w:t>il</w:t>
      </w:r>
      <w:r w:rsidRPr="00701A2E">
        <w:rPr>
          <w:rFonts w:ascii="Arial" w:eastAsia="Arial" w:hAnsi="Arial" w:cs="Arial"/>
          <w:b/>
          <w:bCs/>
          <w:spacing w:val="-2"/>
          <w:lang w:eastAsia="en-US"/>
        </w:rPr>
        <w:t>e</w:t>
      </w:r>
      <w:r w:rsidRPr="00701A2E">
        <w:rPr>
          <w:rFonts w:ascii="Arial" w:eastAsia="Arial" w:hAnsi="Arial" w:cs="Arial"/>
          <w:b/>
          <w:bCs/>
          <w:lang w:eastAsia="en-US"/>
        </w:rPr>
        <w:t>s</w:t>
      </w:r>
      <w:r w:rsidRPr="00701A2E">
        <w:rPr>
          <w:rFonts w:ascii="Arial" w:eastAsia="Arial" w:hAnsi="Arial" w:cs="Arial"/>
          <w:b/>
          <w:bCs/>
          <w:spacing w:val="24"/>
          <w:lang w:eastAsia="en-US"/>
        </w:rPr>
        <w:t xml:space="preserve"> </w:t>
      </w:r>
      <w:r w:rsidRPr="00701A2E">
        <w:rPr>
          <w:rFonts w:ascii="Arial" w:eastAsia="Arial" w:hAnsi="Arial" w:cs="Arial"/>
          <w:b/>
          <w:bCs/>
          <w:spacing w:val="-3"/>
          <w:lang w:eastAsia="en-US"/>
        </w:rPr>
        <w:t>p</w:t>
      </w:r>
      <w:r w:rsidRPr="00701A2E">
        <w:rPr>
          <w:rFonts w:ascii="Arial" w:eastAsia="Arial" w:hAnsi="Arial" w:cs="Arial"/>
          <w:b/>
          <w:bCs/>
          <w:lang w:eastAsia="en-US"/>
        </w:rPr>
        <w:t>o</w:t>
      </w:r>
      <w:r w:rsidRPr="00701A2E">
        <w:rPr>
          <w:rFonts w:ascii="Arial" w:eastAsia="Arial" w:hAnsi="Arial" w:cs="Arial"/>
          <w:b/>
          <w:bCs/>
          <w:spacing w:val="-2"/>
          <w:lang w:eastAsia="en-US"/>
        </w:rPr>
        <w:t>s</w:t>
      </w:r>
      <w:r w:rsidRPr="00701A2E">
        <w:rPr>
          <w:rFonts w:ascii="Arial" w:eastAsia="Arial" w:hAnsi="Arial" w:cs="Arial"/>
          <w:b/>
          <w:bCs/>
          <w:lang w:eastAsia="en-US"/>
        </w:rPr>
        <w:t>t</w:t>
      </w:r>
      <w:r w:rsidRPr="00701A2E">
        <w:rPr>
          <w:rFonts w:ascii="Arial" w:eastAsia="Arial" w:hAnsi="Arial" w:cs="Arial"/>
          <w:b/>
          <w:bCs/>
          <w:spacing w:val="-2"/>
          <w:lang w:eastAsia="en-US"/>
        </w:rPr>
        <w:t>er</w:t>
      </w:r>
      <w:r w:rsidRPr="00701A2E">
        <w:rPr>
          <w:rFonts w:ascii="Arial" w:eastAsia="Arial" w:hAnsi="Arial" w:cs="Arial"/>
          <w:b/>
          <w:bCs/>
          <w:spacing w:val="-3"/>
          <w:lang w:eastAsia="en-US"/>
        </w:rPr>
        <w:t>i</w:t>
      </w:r>
      <w:r w:rsidRPr="00701A2E">
        <w:rPr>
          <w:rFonts w:ascii="Arial" w:eastAsia="Arial" w:hAnsi="Arial" w:cs="Arial"/>
          <w:b/>
          <w:bCs/>
          <w:lang w:eastAsia="en-US"/>
        </w:rPr>
        <w:t>o</w:t>
      </w:r>
      <w:r w:rsidRPr="00701A2E">
        <w:rPr>
          <w:rFonts w:ascii="Arial" w:eastAsia="Arial" w:hAnsi="Arial" w:cs="Arial"/>
          <w:b/>
          <w:bCs/>
          <w:spacing w:val="-2"/>
          <w:lang w:eastAsia="en-US"/>
        </w:rPr>
        <w:t>re</w:t>
      </w:r>
      <w:r w:rsidRPr="00701A2E">
        <w:rPr>
          <w:rFonts w:ascii="Arial" w:eastAsia="Arial" w:hAnsi="Arial" w:cs="Arial"/>
          <w:b/>
          <w:bCs/>
          <w:lang w:eastAsia="en-US"/>
        </w:rPr>
        <w:t>s</w:t>
      </w:r>
      <w:r w:rsidRPr="00701A2E">
        <w:rPr>
          <w:rFonts w:ascii="Arial" w:eastAsia="Arial" w:hAnsi="Arial" w:cs="Arial"/>
          <w:b/>
          <w:bCs/>
          <w:spacing w:val="29"/>
          <w:lang w:eastAsia="en-US"/>
        </w:rPr>
        <w:t xml:space="preserve"> </w:t>
      </w:r>
      <w:r w:rsidRPr="00701A2E">
        <w:rPr>
          <w:rFonts w:ascii="Arial" w:eastAsia="Arial" w:hAnsi="Arial" w:cs="Arial"/>
          <w:b/>
          <w:bCs/>
          <w:spacing w:val="-2"/>
          <w:lang w:eastAsia="en-US"/>
        </w:rPr>
        <w:t>a</w:t>
      </w:r>
      <w:r w:rsidRPr="00701A2E">
        <w:rPr>
          <w:rFonts w:ascii="Arial" w:eastAsia="Arial" w:hAnsi="Arial" w:cs="Arial"/>
          <w:b/>
          <w:bCs/>
          <w:lang w:eastAsia="en-US"/>
        </w:rPr>
        <w:t>l</w:t>
      </w:r>
      <w:r w:rsidRPr="00701A2E">
        <w:rPr>
          <w:rFonts w:ascii="Arial" w:eastAsia="Arial" w:hAnsi="Arial" w:cs="Arial"/>
          <w:b/>
          <w:bCs/>
          <w:spacing w:val="26"/>
          <w:lang w:eastAsia="en-US"/>
        </w:rPr>
        <w:t xml:space="preserve"> </w:t>
      </w:r>
      <w:r w:rsidRPr="00701A2E">
        <w:rPr>
          <w:rFonts w:ascii="Arial" w:eastAsia="Arial" w:hAnsi="Arial" w:cs="Arial"/>
          <w:b/>
          <w:bCs/>
          <w:spacing w:val="-3"/>
          <w:lang w:eastAsia="en-US"/>
        </w:rPr>
        <w:t>i</w:t>
      </w:r>
      <w:r w:rsidRPr="00701A2E">
        <w:rPr>
          <w:rFonts w:ascii="Arial" w:eastAsia="Arial" w:hAnsi="Arial" w:cs="Arial"/>
          <w:b/>
          <w:bCs/>
          <w:lang w:eastAsia="en-US"/>
        </w:rPr>
        <w:t>ni</w:t>
      </w:r>
      <w:r w:rsidRPr="00701A2E">
        <w:rPr>
          <w:rFonts w:ascii="Arial" w:eastAsia="Arial" w:hAnsi="Arial" w:cs="Arial"/>
          <w:b/>
          <w:bCs/>
          <w:spacing w:val="-6"/>
          <w:lang w:eastAsia="en-US"/>
        </w:rPr>
        <w:t>c</w:t>
      </w:r>
      <w:r w:rsidRPr="00701A2E">
        <w:rPr>
          <w:rFonts w:ascii="Arial" w:eastAsia="Arial" w:hAnsi="Arial" w:cs="Arial"/>
          <w:b/>
          <w:bCs/>
          <w:lang w:eastAsia="en-US"/>
        </w:rPr>
        <w:t>io</w:t>
      </w:r>
      <w:r w:rsidRPr="00701A2E">
        <w:rPr>
          <w:rFonts w:ascii="Arial" w:eastAsia="Arial" w:hAnsi="Arial" w:cs="Arial"/>
          <w:b/>
          <w:bCs/>
          <w:spacing w:val="22"/>
          <w:lang w:eastAsia="en-US"/>
        </w:rPr>
        <w:t xml:space="preserve"> </w:t>
      </w:r>
      <w:r w:rsidRPr="00701A2E">
        <w:rPr>
          <w:rFonts w:ascii="Arial" w:eastAsia="Arial" w:hAnsi="Arial" w:cs="Arial"/>
          <w:b/>
          <w:bCs/>
          <w:lang w:eastAsia="en-US"/>
        </w:rPr>
        <w:t>de</w:t>
      </w:r>
      <w:r w:rsidRPr="00701A2E">
        <w:rPr>
          <w:rFonts w:ascii="Arial" w:eastAsia="Arial" w:hAnsi="Arial" w:cs="Arial"/>
          <w:b/>
          <w:bCs/>
          <w:spacing w:val="24"/>
          <w:lang w:eastAsia="en-US"/>
        </w:rPr>
        <w:t xml:space="preserve"> </w:t>
      </w:r>
      <w:r w:rsidRPr="00701A2E">
        <w:rPr>
          <w:rFonts w:ascii="Arial" w:eastAsia="Arial" w:hAnsi="Arial" w:cs="Arial"/>
          <w:b/>
          <w:bCs/>
          <w:lang w:eastAsia="en-US"/>
        </w:rPr>
        <w:t>la</w:t>
      </w:r>
      <w:r w:rsidRPr="00701A2E">
        <w:rPr>
          <w:rFonts w:ascii="Arial" w:eastAsia="Arial" w:hAnsi="Arial" w:cs="Arial"/>
          <w:b/>
          <w:bCs/>
          <w:spacing w:val="29"/>
          <w:lang w:eastAsia="en-US"/>
        </w:rPr>
        <w:t xml:space="preserve"> </w:t>
      </w:r>
      <w:r w:rsidRPr="00701A2E">
        <w:rPr>
          <w:rFonts w:ascii="Arial" w:eastAsia="Arial" w:hAnsi="Arial" w:cs="Arial"/>
          <w:b/>
          <w:bCs/>
          <w:spacing w:val="-6"/>
          <w:lang w:eastAsia="en-US"/>
        </w:rPr>
        <w:t>v</w:t>
      </w:r>
      <w:r w:rsidRPr="00701A2E">
        <w:rPr>
          <w:rFonts w:ascii="Arial" w:eastAsia="Arial" w:hAnsi="Arial" w:cs="Arial"/>
          <w:b/>
          <w:bCs/>
          <w:lang w:eastAsia="en-US"/>
        </w:rPr>
        <w:t>ig</w:t>
      </w:r>
      <w:r w:rsidRPr="00701A2E">
        <w:rPr>
          <w:rFonts w:ascii="Arial" w:eastAsia="Arial" w:hAnsi="Arial" w:cs="Arial"/>
          <w:b/>
          <w:bCs/>
          <w:spacing w:val="-6"/>
          <w:lang w:eastAsia="en-US"/>
        </w:rPr>
        <w:t>e</w:t>
      </w:r>
      <w:r w:rsidRPr="00701A2E">
        <w:rPr>
          <w:rFonts w:ascii="Arial" w:eastAsia="Arial" w:hAnsi="Arial" w:cs="Arial"/>
          <w:b/>
          <w:bCs/>
          <w:lang w:eastAsia="en-US"/>
        </w:rPr>
        <w:t>n</w:t>
      </w:r>
      <w:r w:rsidRPr="00701A2E">
        <w:rPr>
          <w:rFonts w:ascii="Arial" w:eastAsia="Arial" w:hAnsi="Arial" w:cs="Arial"/>
          <w:b/>
          <w:bCs/>
          <w:spacing w:val="-2"/>
          <w:lang w:eastAsia="en-US"/>
        </w:rPr>
        <w:t>c</w:t>
      </w:r>
      <w:r w:rsidRPr="00701A2E">
        <w:rPr>
          <w:rFonts w:ascii="Arial" w:eastAsia="Arial" w:hAnsi="Arial" w:cs="Arial"/>
          <w:b/>
          <w:bCs/>
          <w:lang w:eastAsia="en-US"/>
        </w:rPr>
        <w:t>ia</w:t>
      </w:r>
      <w:r w:rsidRPr="00701A2E">
        <w:rPr>
          <w:rFonts w:ascii="Arial" w:eastAsia="Arial" w:hAnsi="Arial" w:cs="Arial"/>
          <w:b/>
          <w:bCs/>
          <w:spacing w:val="28"/>
          <w:lang w:eastAsia="en-US"/>
        </w:rPr>
        <w:t xml:space="preserve"> </w:t>
      </w:r>
      <w:r w:rsidRPr="00701A2E">
        <w:rPr>
          <w:rFonts w:ascii="Arial" w:eastAsia="Arial" w:hAnsi="Arial" w:cs="Arial"/>
          <w:b/>
          <w:bCs/>
          <w:lang w:eastAsia="en-US"/>
        </w:rPr>
        <w:t>d</w:t>
      </w:r>
      <w:r w:rsidRPr="00701A2E">
        <w:rPr>
          <w:rFonts w:ascii="Arial" w:eastAsia="Arial" w:hAnsi="Arial" w:cs="Arial"/>
          <w:b/>
          <w:bCs/>
          <w:spacing w:val="-6"/>
          <w:lang w:eastAsia="en-US"/>
        </w:rPr>
        <w:t>e</w:t>
      </w:r>
      <w:r w:rsidRPr="00701A2E">
        <w:rPr>
          <w:rFonts w:ascii="Arial" w:eastAsia="Arial" w:hAnsi="Arial" w:cs="Arial"/>
          <w:b/>
          <w:bCs/>
          <w:lang w:eastAsia="en-US"/>
        </w:rPr>
        <w:t>l</w:t>
      </w:r>
      <w:r w:rsidRPr="00701A2E">
        <w:rPr>
          <w:rFonts w:ascii="Arial" w:eastAsia="Arial" w:hAnsi="Arial" w:cs="Arial"/>
          <w:b/>
          <w:bCs/>
          <w:spacing w:val="32"/>
          <w:lang w:eastAsia="en-US"/>
        </w:rPr>
        <w:t xml:space="preserve"> </w:t>
      </w:r>
      <w:r w:rsidRPr="00701A2E">
        <w:rPr>
          <w:rFonts w:ascii="Arial" w:eastAsia="Arial" w:hAnsi="Arial" w:cs="Arial"/>
          <w:b/>
          <w:bCs/>
          <w:spacing w:val="-6"/>
          <w:lang w:eastAsia="en-US"/>
        </w:rPr>
        <w:t>c</w:t>
      </w:r>
      <w:r w:rsidRPr="00701A2E">
        <w:rPr>
          <w:rFonts w:ascii="Arial" w:eastAsia="Arial" w:hAnsi="Arial" w:cs="Arial"/>
          <w:b/>
          <w:bCs/>
          <w:lang w:eastAsia="en-US"/>
        </w:rPr>
        <w:t>ont</w:t>
      </w:r>
      <w:r w:rsidRPr="00701A2E">
        <w:rPr>
          <w:rFonts w:ascii="Arial" w:eastAsia="Arial" w:hAnsi="Arial" w:cs="Arial"/>
          <w:b/>
          <w:bCs/>
          <w:spacing w:val="-2"/>
          <w:lang w:eastAsia="en-US"/>
        </w:rPr>
        <w:t>ra</w:t>
      </w:r>
      <w:r w:rsidRPr="00701A2E">
        <w:rPr>
          <w:rFonts w:ascii="Arial" w:eastAsia="Arial" w:hAnsi="Arial" w:cs="Arial"/>
          <w:b/>
          <w:bCs/>
          <w:spacing w:val="-5"/>
          <w:lang w:eastAsia="en-US"/>
        </w:rPr>
        <w:t>t</w:t>
      </w:r>
      <w:r w:rsidRPr="00701A2E">
        <w:rPr>
          <w:rFonts w:ascii="Arial" w:eastAsia="Arial" w:hAnsi="Arial" w:cs="Arial"/>
          <w:b/>
          <w:bCs/>
          <w:spacing w:val="1"/>
          <w:lang w:eastAsia="en-US"/>
        </w:rPr>
        <w:t>o</w:t>
      </w:r>
      <w:r w:rsidRPr="00701A2E">
        <w:rPr>
          <w:rFonts w:ascii="Arial" w:eastAsia="Arial" w:hAnsi="Arial" w:cs="Arial"/>
          <w:spacing w:val="-6"/>
          <w:lang w:eastAsia="en-US"/>
        </w:rPr>
        <w:t xml:space="preserve"> a</w:t>
      </w:r>
      <w:r w:rsidRPr="00701A2E">
        <w:rPr>
          <w:rFonts w:ascii="Arial" w:eastAsia="Arial" w:hAnsi="Arial" w:cs="Arial"/>
          <w:lang w:eastAsia="en-US"/>
        </w:rPr>
        <w:t>l</w:t>
      </w:r>
      <w:r w:rsidRPr="00701A2E">
        <w:rPr>
          <w:rFonts w:ascii="Arial" w:eastAsia="Arial" w:hAnsi="Arial" w:cs="Arial"/>
          <w:spacing w:val="20"/>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spacing w:val="-5"/>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spacing w:val="12"/>
          <w:lang w:eastAsia="en-US"/>
        </w:rPr>
        <w:t xml:space="preserve"> </w:t>
      </w:r>
      <w:r w:rsidRPr="00701A2E">
        <w:rPr>
          <w:rFonts w:ascii="Arial" w:eastAsia="Arial" w:hAnsi="Arial" w:cs="Arial"/>
          <w:b/>
          <w:bCs/>
          <w:spacing w:val="-2"/>
          <w:lang w:eastAsia="en-US"/>
        </w:rPr>
        <w:t>de</w:t>
      </w:r>
      <w:r w:rsidRPr="00701A2E">
        <w:rPr>
          <w:rFonts w:ascii="Arial" w:eastAsia="Arial" w:hAnsi="Arial" w:cs="Arial"/>
          <w:b/>
          <w:bCs/>
          <w:lang w:eastAsia="en-US"/>
        </w:rPr>
        <w:t>l</w:t>
      </w:r>
      <w:r w:rsidRPr="00701A2E">
        <w:rPr>
          <w:rFonts w:ascii="Arial" w:eastAsia="Arial" w:hAnsi="Arial" w:cs="Arial"/>
          <w:b/>
          <w:bCs/>
          <w:spacing w:val="21"/>
          <w:lang w:eastAsia="en-US"/>
        </w:rPr>
        <w:t xml:space="preserve"> </w:t>
      </w:r>
      <w:r w:rsidRPr="00701A2E">
        <w:rPr>
          <w:rFonts w:ascii="Arial" w:eastAsia="Arial" w:hAnsi="Arial" w:cs="Arial"/>
          <w:b/>
          <w:bCs/>
          <w:spacing w:val="-2"/>
          <w:lang w:eastAsia="en-US"/>
        </w:rPr>
        <w:t>Co</w:t>
      </w:r>
      <w:r w:rsidRPr="00701A2E">
        <w:rPr>
          <w:rFonts w:ascii="Arial" w:eastAsia="Arial" w:hAnsi="Arial" w:cs="Arial"/>
          <w:b/>
          <w:bCs/>
          <w:spacing w:val="-6"/>
          <w:lang w:eastAsia="en-US"/>
        </w:rPr>
        <w:t>n</w:t>
      </w:r>
      <w:r w:rsidRPr="00701A2E">
        <w:rPr>
          <w:rFonts w:ascii="Arial" w:eastAsia="Arial" w:hAnsi="Arial" w:cs="Arial"/>
          <w:b/>
          <w:bCs/>
          <w:lang w:eastAsia="en-US"/>
        </w:rPr>
        <w:t>tr</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spacing w:val="16"/>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9"/>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6"/>
          <w:lang w:eastAsia="en-US"/>
        </w:rPr>
        <w:t>o</w:t>
      </w:r>
      <w:r w:rsidRPr="00701A2E">
        <w:rPr>
          <w:rFonts w:ascii="Arial" w:eastAsia="Arial" w:hAnsi="Arial" w:cs="Arial"/>
          <w:spacing w:val="4"/>
          <w:lang w:eastAsia="en-US"/>
        </w:rPr>
        <w:t>f</w:t>
      </w:r>
      <w:r w:rsidRPr="00701A2E">
        <w:rPr>
          <w:rFonts w:ascii="Arial" w:eastAsia="Arial" w:hAnsi="Arial" w:cs="Arial"/>
          <w:spacing w:val="-2"/>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na</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0"/>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15"/>
          <w:lang w:eastAsia="en-US"/>
        </w:rPr>
        <w:t xml:space="preserve"> </w:t>
      </w:r>
      <w:r w:rsidRPr="00701A2E">
        <w:rPr>
          <w:rFonts w:ascii="Arial" w:eastAsia="Arial" w:hAnsi="Arial" w:cs="Arial"/>
          <w:lang w:eastAsia="en-US"/>
        </w:rPr>
        <w:t>S</w:t>
      </w:r>
      <w:r w:rsidRPr="00701A2E">
        <w:rPr>
          <w:rFonts w:ascii="Arial" w:eastAsia="Arial" w:hAnsi="Arial" w:cs="Arial"/>
          <w:spacing w:val="-2"/>
          <w:lang w:eastAsia="en-US"/>
        </w:rPr>
        <w:t>ubd</w:t>
      </w:r>
      <w:r w:rsidRPr="00701A2E">
        <w:rPr>
          <w:rFonts w:ascii="Arial" w:eastAsia="Arial" w:hAnsi="Arial" w:cs="Arial"/>
          <w:spacing w:val="1"/>
          <w:lang w:eastAsia="en-US"/>
        </w:rPr>
        <w:t>i</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c</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w w:val="102"/>
          <w:lang w:eastAsia="en-US"/>
        </w:rPr>
        <w:t xml:space="preserve"> </w:t>
      </w:r>
      <w:r w:rsidRPr="00701A2E">
        <w:rPr>
          <w:rFonts w:ascii="Arial" w:eastAsia="Arial" w:hAnsi="Arial" w:cs="Arial"/>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0"/>
          <w:lang w:eastAsia="en-US"/>
        </w:rPr>
        <w:t xml:space="preserve"> </w:t>
      </w:r>
      <w:r w:rsidRPr="00701A2E">
        <w:rPr>
          <w:rFonts w:ascii="Arial" w:eastAsia="Arial" w:hAnsi="Arial" w:cs="Arial"/>
          <w:spacing w:val="-2"/>
          <w:lang w:eastAsia="en-US"/>
        </w:rPr>
        <w:t>ub</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spacing w:val="20"/>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23"/>
          <w:lang w:eastAsia="en-US"/>
        </w:rPr>
        <w:t xml:space="preserve"> </w:t>
      </w:r>
      <w:r w:rsidRPr="00701A2E">
        <w:rPr>
          <w:rFonts w:ascii="Arial" w:eastAsia="Arial" w:hAnsi="Arial" w:cs="Arial"/>
          <w:spacing w:val="-5"/>
          <w:lang w:eastAsia="en-US"/>
        </w:rPr>
        <w:t>Periférico Sur 4124, Piso 6, Colonia Jardines del Pedregal, C.P. 01900, Alcaldía Álvaro Obregón, Ciudad de México,</w:t>
      </w:r>
      <w:r w:rsidRPr="00701A2E">
        <w:rPr>
          <w:rFonts w:ascii="Arial" w:eastAsia="Arial" w:hAnsi="Arial" w:cs="Arial"/>
          <w:spacing w:val="2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9"/>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ane</w:t>
      </w:r>
      <w:r w:rsidRPr="00701A2E">
        <w:rPr>
          <w:rFonts w:ascii="Arial" w:eastAsia="Arial" w:hAnsi="Arial" w:cs="Arial"/>
          <w:lang w:eastAsia="en-US"/>
        </w:rPr>
        <w:t>ra</w:t>
      </w:r>
      <w:r w:rsidRPr="00701A2E">
        <w:rPr>
          <w:rFonts w:ascii="Arial" w:eastAsia="Arial" w:hAnsi="Arial" w:cs="Arial"/>
          <w:spacing w:val="24"/>
          <w:lang w:eastAsia="en-US"/>
        </w:rPr>
        <w:t xml:space="preserve"> </w:t>
      </w:r>
      <w:r w:rsidRPr="00701A2E">
        <w:rPr>
          <w:rFonts w:ascii="Arial" w:eastAsia="Arial" w:hAnsi="Arial" w:cs="Arial"/>
          <w:lang w:eastAsia="en-US"/>
        </w:rPr>
        <w:t>fí</w:t>
      </w:r>
      <w:r w:rsidRPr="00701A2E">
        <w:rPr>
          <w:rFonts w:ascii="Arial" w:eastAsia="Arial" w:hAnsi="Arial" w:cs="Arial"/>
          <w:spacing w:val="-5"/>
          <w:lang w:eastAsia="en-US"/>
        </w:rPr>
        <w:t>s</w:t>
      </w:r>
      <w:r w:rsidRPr="00701A2E">
        <w:rPr>
          <w:rFonts w:ascii="Arial" w:eastAsia="Arial" w:hAnsi="Arial" w:cs="Arial"/>
          <w:spacing w:val="1"/>
          <w:lang w:eastAsia="en-US"/>
        </w:rPr>
        <w:t>i</w:t>
      </w:r>
      <w:r w:rsidRPr="00701A2E">
        <w:rPr>
          <w:rFonts w:ascii="Arial" w:eastAsia="Arial" w:hAnsi="Arial" w:cs="Arial"/>
          <w:lang w:eastAsia="en-US"/>
        </w:rPr>
        <w:t>ca</w:t>
      </w:r>
      <w:r w:rsidRPr="00701A2E">
        <w:rPr>
          <w:rFonts w:ascii="Arial" w:eastAsia="Arial" w:hAnsi="Arial" w:cs="Arial"/>
          <w:spacing w:val="24"/>
          <w:lang w:eastAsia="en-US"/>
        </w:rPr>
        <w:t xml:space="preserve"> </w:t>
      </w:r>
      <w:r w:rsidRPr="00701A2E">
        <w:rPr>
          <w:rFonts w:ascii="Arial" w:eastAsia="Arial" w:hAnsi="Arial" w:cs="Arial"/>
          <w:lang w:eastAsia="en-US"/>
        </w:rPr>
        <w:t>o</w:t>
      </w:r>
      <w:r w:rsidRPr="00701A2E">
        <w:rPr>
          <w:rFonts w:ascii="Arial" w:eastAsia="Arial" w:hAnsi="Arial" w:cs="Arial"/>
          <w:spacing w:val="24"/>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29"/>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w:t>
      </w:r>
      <w:r w:rsidRPr="00701A2E">
        <w:rPr>
          <w:rFonts w:ascii="Arial" w:eastAsia="Arial" w:hAnsi="Arial" w:cs="Arial"/>
          <w:lang w:eastAsia="en-US"/>
        </w:rPr>
        <w:t>rr</w:t>
      </w:r>
      <w:r w:rsidRPr="00701A2E">
        <w:rPr>
          <w:rFonts w:ascii="Arial" w:eastAsia="Arial" w:hAnsi="Arial" w:cs="Arial"/>
          <w:spacing w:val="-2"/>
          <w:lang w:eastAsia="en-US"/>
        </w:rPr>
        <w:t>e</w:t>
      </w:r>
      <w:r w:rsidRPr="00701A2E">
        <w:rPr>
          <w:rFonts w:ascii="Arial" w:eastAsia="Arial" w:hAnsi="Arial" w:cs="Arial"/>
          <w:lang w:eastAsia="en-US"/>
        </w:rPr>
        <w:t>o</w:t>
      </w:r>
      <w:r w:rsidRPr="00701A2E">
        <w:rPr>
          <w:rFonts w:ascii="Arial" w:eastAsia="Arial" w:hAnsi="Arial" w:cs="Arial"/>
          <w:w w:val="102"/>
          <w:lang w:eastAsia="en-US"/>
        </w:rPr>
        <w:t xml:space="preserve"> </w:t>
      </w:r>
      <w:r w:rsidRPr="00701A2E">
        <w:rPr>
          <w:rFonts w:ascii="Arial" w:eastAsia="Arial" w:hAnsi="Arial" w:cs="Arial"/>
          <w:spacing w:val="-2"/>
          <w:lang w:eastAsia="en-US"/>
        </w:rPr>
        <w:t>e</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lang w:eastAsia="en-US"/>
        </w:rPr>
        <w:t>ctr</w:t>
      </w:r>
      <w:r w:rsidRPr="00701A2E">
        <w:rPr>
          <w:rFonts w:ascii="Arial" w:eastAsia="Arial" w:hAnsi="Arial" w:cs="Arial"/>
          <w:spacing w:val="-2"/>
          <w:lang w:eastAsia="en-US"/>
        </w:rPr>
        <w:t>ó</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15"/>
          <w:lang w:eastAsia="en-US"/>
        </w:rPr>
        <w:t xml:space="preserve"> </w:t>
      </w:r>
      <w:r w:rsidRPr="00701A2E">
        <w:rPr>
          <w:rFonts w:ascii="Arial" w:eastAsia="Arial" w:hAnsi="Arial" w:cs="Arial"/>
          <w:spacing w:val="-5"/>
          <w:lang w:eastAsia="en-US"/>
        </w:rPr>
        <w:t>(</w:t>
      </w:r>
      <w:hyperlink r:id="rId47" w:history="1">
        <w:r w:rsidRPr="00701A2E">
          <w:rPr>
            <w:rFonts w:ascii="Arial" w:eastAsia="Arial" w:hAnsi="Arial" w:cs="Arial"/>
            <w:spacing w:val="-2"/>
            <w:u w:val="single"/>
            <w:lang w:eastAsia="en-US"/>
          </w:rPr>
          <w:t>alberto.lopez@ine.mx</w:t>
        </w:r>
      </w:hyperlink>
      <w:r w:rsidRPr="00701A2E">
        <w:rPr>
          <w:rFonts w:ascii="Arial" w:eastAsia="Arial" w:hAnsi="Arial" w:cs="Arial"/>
          <w:lang w:eastAsia="en-US"/>
        </w:rPr>
        <w:t xml:space="preserve"> y </w:t>
      </w:r>
      <w:hyperlink r:id="rId48" w:history="1">
        <w:r w:rsidRPr="00701A2E">
          <w:rPr>
            <w:rFonts w:ascii="Arial" w:eastAsia="Arial" w:hAnsi="Arial" w:cs="Arial"/>
            <w:u w:val="single"/>
            <w:lang w:eastAsia="en-US"/>
          </w:rPr>
          <w:t>cesar.sanchezr@ine.mx</w:t>
        </w:r>
      </w:hyperlink>
      <w:r w:rsidRPr="00701A2E">
        <w:rPr>
          <w:rFonts w:ascii="Arial" w:eastAsia="Arial" w:hAnsi="Arial" w:cs="Arial"/>
          <w:spacing w:val="-5"/>
          <w:lang w:eastAsia="en-US"/>
        </w:rPr>
        <w:t>)</w:t>
      </w:r>
      <w:r w:rsidRPr="00701A2E">
        <w:rPr>
          <w:rFonts w:ascii="Arial" w:eastAsia="Arial" w:hAnsi="Arial" w:cs="Arial"/>
          <w:lang w:eastAsia="en-US"/>
        </w:rPr>
        <w:t xml:space="preserve">, de no cumplir con el plazo establecido, </w:t>
      </w:r>
      <w:r w:rsidRPr="00701A2E">
        <w:rPr>
          <w:rFonts w:ascii="Arial" w:eastAsia="Arial" w:hAnsi="Arial" w:cs="Arial"/>
          <w:b/>
          <w:bCs/>
          <w:u w:val="single"/>
          <w:lang w:eastAsia="en-US"/>
        </w:rPr>
        <w:t xml:space="preserve">se aplicará la pena convencional correspondiente, señalada en el numeral8. Penas Convencionales de la Convocatoria. </w:t>
      </w:r>
    </w:p>
    <w:p w14:paraId="2E1F929B" w14:textId="77777777" w:rsidR="00701A2E" w:rsidRPr="00701A2E" w:rsidRDefault="00701A2E" w:rsidP="00701A2E">
      <w:pPr>
        <w:kinsoku w:val="0"/>
        <w:overflowPunct w:val="0"/>
        <w:spacing w:before="3" w:line="244" w:lineRule="auto"/>
        <w:ind w:right="75"/>
        <w:jc w:val="both"/>
        <w:rPr>
          <w:rFonts w:ascii="Arial" w:eastAsia="Arial" w:hAnsi="Arial" w:cs="Arial"/>
          <w:lang w:eastAsia="en-US"/>
        </w:rPr>
      </w:pPr>
      <w:r w:rsidRPr="00701A2E">
        <w:rPr>
          <w:rFonts w:ascii="Arial" w:eastAsia="Arial" w:hAnsi="Arial" w:cs="Arial"/>
          <w:lang w:eastAsia="en-US"/>
        </w:rPr>
        <w:t>La</w:t>
      </w:r>
      <w:r w:rsidRPr="00701A2E">
        <w:rPr>
          <w:rFonts w:ascii="Arial" w:eastAsia="Arial" w:hAnsi="Arial" w:cs="Arial"/>
          <w:spacing w:val="16"/>
          <w:lang w:eastAsia="en-US"/>
        </w:rPr>
        <w:t xml:space="preserve"> </w:t>
      </w:r>
      <w:r w:rsidRPr="00701A2E">
        <w:rPr>
          <w:rFonts w:ascii="Arial" w:eastAsia="Arial" w:hAnsi="Arial" w:cs="Arial"/>
          <w:spacing w:val="-6"/>
          <w:lang w:eastAsia="en-US"/>
        </w:rPr>
        <w:t>p</w:t>
      </w:r>
      <w:r w:rsidRPr="00701A2E">
        <w:rPr>
          <w:rFonts w:ascii="Arial" w:eastAsia="Arial" w:hAnsi="Arial" w:cs="Arial"/>
          <w:lang w:eastAsia="en-US"/>
        </w:rPr>
        <w:t>r</w:t>
      </w:r>
      <w:r w:rsidRPr="00701A2E">
        <w:rPr>
          <w:rFonts w:ascii="Arial" w:eastAsia="Arial" w:hAnsi="Arial" w:cs="Arial"/>
          <w:spacing w:val="-2"/>
          <w:lang w:eastAsia="en-US"/>
        </w:rPr>
        <w:t>opue</w:t>
      </w:r>
      <w:r w:rsidRPr="00701A2E">
        <w:rPr>
          <w:rFonts w:ascii="Arial" w:eastAsia="Arial" w:hAnsi="Arial" w:cs="Arial"/>
          <w:spacing w:val="-5"/>
          <w:lang w:eastAsia="en-US"/>
        </w:rPr>
        <w:t>s</w:t>
      </w:r>
      <w:r w:rsidRPr="00701A2E">
        <w:rPr>
          <w:rFonts w:ascii="Arial" w:eastAsia="Arial" w:hAnsi="Arial" w:cs="Arial"/>
          <w:lang w:eastAsia="en-US"/>
        </w:rPr>
        <w:t>ta</w:t>
      </w:r>
      <w:r w:rsidRPr="00701A2E">
        <w:rPr>
          <w:rFonts w:ascii="Arial" w:eastAsia="Arial" w:hAnsi="Arial" w:cs="Arial"/>
          <w:spacing w:val="15"/>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24"/>
          <w:lang w:eastAsia="en-US"/>
        </w:rPr>
        <w:t xml:space="preserve"> </w:t>
      </w:r>
      <w:r w:rsidRPr="00701A2E">
        <w:rPr>
          <w:rFonts w:ascii="Arial" w:eastAsia="Arial" w:hAnsi="Arial" w:cs="Arial"/>
          <w:b/>
          <w:bCs/>
          <w:lang w:eastAsia="en-US"/>
        </w:rPr>
        <w:t>fo</w:t>
      </w:r>
      <w:r w:rsidRPr="00701A2E">
        <w:rPr>
          <w:rFonts w:ascii="Arial" w:eastAsia="Arial" w:hAnsi="Arial" w:cs="Arial"/>
          <w:b/>
          <w:bCs/>
          <w:spacing w:val="-2"/>
          <w:lang w:eastAsia="en-US"/>
        </w:rPr>
        <w:t>rma</w:t>
      </w:r>
      <w:r w:rsidRPr="00701A2E">
        <w:rPr>
          <w:rFonts w:ascii="Arial" w:eastAsia="Arial" w:hAnsi="Arial" w:cs="Arial"/>
          <w:b/>
          <w:bCs/>
          <w:lang w:eastAsia="en-US"/>
        </w:rPr>
        <w:t>to</w:t>
      </w:r>
      <w:r w:rsidRPr="00701A2E">
        <w:rPr>
          <w:rFonts w:ascii="Arial" w:eastAsia="Arial" w:hAnsi="Arial" w:cs="Arial"/>
          <w:b/>
          <w:bCs/>
          <w:spacing w:val="19"/>
          <w:lang w:eastAsia="en-US"/>
        </w:rPr>
        <w:t xml:space="preserve"> </w:t>
      </w:r>
      <w:r w:rsidRPr="00701A2E">
        <w:rPr>
          <w:rFonts w:ascii="Arial" w:eastAsia="Arial" w:hAnsi="Arial" w:cs="Arial"/>
          <w:b/>
          <w:bCs/>
          <w:lang w:eastAsia="en-US"/>
        </w:rPr>
        <w:t>de</w:t>
      </w:r>
      <w:r w:rsidRPr="00701A2E">
        <w:rPr>
          <w:rFonts w:ascii="Arial" w:eastAsia="Arial" w:hAnsi="Arial" w:cs="Arial"/>
          <w:b/>
          <w:bCs/>
          <w:spacing w:val="15"/>
          <w:lang w:eastAsia="en-US"/>
        </w:rPr>
        <w:t xml:space="preserve"> </w:t>
      </w:r>
      <w:r w:rsidRPr="00701A2E">
        <w:rPr>
          <w:rFonts w:ascii="Arial" w:eastAsia="Arial" w:hAnsi="Arial" w:cs="Arial"/>
          <w:b/>
          <w:bCs/>
          <w:spacing w:val="-3"/>
          <w:lang w:eastAsia="en-US"/>
        </w:rPr>
        <w:t>l</w:t>
      </w:r>
      <w:r w:rsidRPr="00701A2E">
        <w:rPr>
          <w:rFonts w:ascii="Arial" w:eastAsia="Arial" w:hAnsi="Arial" w:cs="Arial"/>
          <w:b/>
          <w:bCs/>
          <w:lang w:eastAsia="en-US"/>
        </w:rPr>
        <w:t>os</w:t>
      </w:r>
      <w:r w:rsidRPr="00701A2E">
        <w:rPr>
          <w:rFonts w:ascii="Arial" w:eastAsia="Arial" w:hAnsi="Arial" w:cs="Arial"/>
          <w:b/>
          <w:bCs/>
          <w:spacing w:val="15"/>
          <w:lang w:eastAsia="en-US"/>
        </w:rPr>
        <w:t xml:space="preserve"> </w:t>
      </w:r>
      <w:r w:rsidRPr="00701A2E">
        <w:rPr>
          <w:rFonts w:ascii="Arial" w:eastAsia="Arial" w:hAnsi="Arial" w:cs="Arial"/>
          <w:b/>
          <w:bCs/>
          <w:spacing w:val="-2"/>
          <w:lang w:eastAsia="en-US"/>
        </w:rPr>
        <w:t>re</w:t>
      </w:r>
      <w:r w:rsidRPr="00701A2E">
        <w:rPr>
          <w:rFonts w:ascii="Arial" w:eastAsia="Arial" w:hAnsi="Arial" w:cs="Arial"/>
          <w:b/>
          <w:bCs/>
          <w:spacing w:val="-3"/>
          <w:lang w:eastAsia="en-US"/>
        </w:rPr>
        <w:t>p</w:t>
      </w:r>
      <w:r w:rsidRPr="00701A2E">
        <w:rPr>
          <w:rFonts w:ascii="Arial" w:eastAsia="Arial" w:hAnsi="Arial" w:cs="Arial"/>
          <w:b/>
          <w:bCs/>
          <w:lang w:eastAsia="en-US"/>
        </w:rPr>
        <w:t>o</w:t>
      </w:r>
      <w:r w:rsidRPr="00701A2E">
        <w:rPr>
          <w:rFonts w:ascii="Arial" w:eastAsia="Arial" w:hAnsi="Arial" w:cs="Arial"/>
          <w:b/>
          <w:bCs/>
          <w:spacing w:val="-2"/>
          <w:lang w:eastAsia="en-US"/>
        </w:rPr>
        <w:t>r</w:t>
      </w:r>
      <w:r w:rsidRPr="00701A2E">
        <w:rPr>
          <w:rFonts w:ascii="Arial" w:eastAsia="Arial" w:hAnsi="Arial" w:cs="Arial"/>
          <w:b/>
          <w:bCs/>
          <w:lang w:eastAsia="en-US"/>
        </w:rPr>
        <w:t>t</w:t>
      </w:r>
      <w:r w:rsidRPr="00701A2E">
        <w:rPr>
          <w:rFonts w:ascii="Arial" w:eastAsia="Arial" w:hAnsi="Arial" w:cs="Arial"/>
          <w:b/>
          <w:bCs/>
          <w:spacing w:val="-2"/>
          <w:lang w:eastAsia="en-US"/>
        </w:rPr>
        <w:t>e</w:t>
      </w:r>
      <w:r w:rsidRPr="00701A2E">
        <w:rPr>
          <w:rFonts w:ascii="Arial" w:eastAsia="Arial" w:hAnsi="Arial" w:cs="Arial"/>
          <w:b/>
          <w:bCs/>
          <w:lang w:eastAsia="en-US"/>
        </w:rPr>
        <w:t>s</w:t>
      </w:r>
      <w:r w:rsidRPr="00701A2E">
        <w:rPr>
          <w:rFonts w:ascii="Arial" w:eastAsia="Arial" w:hAnsi="Arial" w:cs="Arial"/>
          <w:b/>
          <w:bCs/>
          <w:spacing w:val="16"/>
          <w:lang w:eastAsia="en-US"/>
        </w:rPr>
        <w:t xml:space="preserve"> </w:t>
      </w:r>
      <w:r w:rsidRPr="00701A2E">
        <w:rPr>
          <w:rFonts w:ascii="Arial" w:eastAsia="Arial" w:hAnsi="Arial" w:cs="Arial"/>
          <w:b/>
          <w:bCs/>
          <w:lang w:eastAsia="en-US"/>
        </w:rPr>
        <w:t>d</w:t>
      </w:r>
      <w:r w:rsidRPr="00701A2E">
        <w:rPr>
          <w:rFonts w:ascii="Arial" w:eastAsia="Arial" w:hAnsi="Arial" w:cs="Arial"/>
          <w:b/>
          <w:bCs/>
          <w:spacing w:val="-2"/>
          <w:lang w:eastAsia="en-US"/>
        </w:rPr>
        <w:t>e</w:t>
      </w:r>
      <w:r w:rsidRPr="00701A2E">
        <w:rPr>
          <w:rFonts w:ascii="Arial" w:eastAsia="Arial" w:hAnsi="Arial" w:cs="Arial"/>
          <w:b/>
          <w:bCs/>
          <w:lang w:eastAsia="en-US"/>
        </w:rPr>
        <w:t>l</w:t>
      </w:r>
      <w:r w:rsidRPr="00701A2E">
        <w:rPr>
          <w:rFonts w:ascii="Arial" w:eastAsia="Arial" w:hAnsi="Arial" w:cs="Arial"/>
          <w:b/>
          <w:bCs/>
          <w:w w:val="102"/>
          <w:lang w:eastAsia="en-US"/>
        </w:rPr>
        <w:t xml:space="preserve"> </w:t>
      </w:r>
      <w:r w:rsidRPr="00701A2E">
        <w:rPr>
          <w:rFonts w:ascii="Arial" w:eastAsia="Arial" w:hAnsi="Arial" w:cs="Arial"/>
          <w:b/>
          <w:bCs/>
          <w:spacing w:val="-2"/>
          <w:lang w:eastAsia="en-US"/>
        </w:rPr>
        <w:t>serv</w:t>
      </w:r>
      <w:r w:rsidRPr="00701A2E">
        <w:rPr>
          <w:rFonts w:ascii="Arial" w:eastAsia="Arial" w:hAnsi="Arial" w:cs="Arial"/>
          <w:b/>
          <w:bCs/>
          <w:lang w:eastAsia="en-US"/>
        </w:rPr>
        <w:t>i</w:t>
      </w:r>
      <w:r w:rsidRPr="00701A2E">
        <w:rPr>
          <w:rFonts w:ascii="Arial" w:eastAsia="Arial" w:hAnsi="Arial" w:cs="Arial"/>
          <w:b/>
          <w:bCs/>
          <w:spacing w:val="-2"/>
          <w:lang w:eastAsia="en-US"/>
        </w:rPr>
        <w:t>c</w:t>
      </w:r>
      <w:r w:rsidRPr="00701A2E">
        <w:rPr>
          <w:rFonts w:ascii="Arial" w:eastAsia="Arial" w:hAnsi="Arial" w:cs="Arial"/>
          <w:b/>
          <w:bCs/>
          <w:lang w:eastAsia="en-US"/>
        </w:rPr>
        <w:t>io</w:t>
      </w:r>
      <w:r w:rsidRPr="00701A2E">
        <w:rPr>
          <w:rFonts w:ascii="Arial" w:eastAsia="Arial" w:hAnsi="Arial" w:cs="Arial"/>
          <w:b/>
          <w:bCs/>
          <w:spacing w:val="16"/>
          <w:lang w:eastAsia="en-US"/>
        </w:rPr>
        <w:t xml:space="preserve"> </w:t>
      </w:r>
      <w:r w:rsidRPr="00701A2E">
        <w:rPr>
          <w:rFonts w:ascii="Arial" w:eastAsia="Arial" w:hAnsi="Arial" w:cs="Arial"/>
          <w:b/>
          <w:bCs/>
          <w:lang w:eastAsia="en-US"/>
        </w:rPr>
        <w:t>de</w:t>
      </w:r>
      <w:r w:rsidRPr="00701A2E">
        <w:rPr>
          <w:rFonts w:ascii="Arial" w:eastAsia="Arial" w:hAnsi="Arial" w:cs="Arial"/>
          <w:b/>
          <w:bCs/>
          <w:spacing w:val="8"/>
          <w:lang w:eastAsia="en-US"/>
        </w:rPr>
        <w:t xml:space="preserve"> </w:t>
      </w:r>
      <w:r w:rsidRPr="00701A2E">
        <w:rPr>
          <w:rFonts w:ascii="Arial" w:eastAsia="Arial" w:hAnsi="Arial" w:cs="Arial"/>
          <w:b/>
          <w:bCs/>
          <w:lang w:eastAsia="en-US"/>
        </w:rPr>
        <w:t>j</w:t>
      </w:r>
      <w:r w:rsidRPr="00701A2E">
        <w:rPr>
          <w:rFonts w:ascii="Arial" w:eastAsia="Arial" w:hAnsi="Arial" w:cs="Arial"/>
          <w:b/>
          <w:bCs/>
          <w:spacing w:val="-2"/>
          <w:lang w:eastAsia="en-US"/>
        </w:rPr>
        <w:t>ar</w:t>
      </w:r>
      <w:r w:rsidRPr="00701A2E">
        <w:rPr>
          <w:rFonts w:ascii="Arial" w:eastAsia="Arial" w:hAnsi="Arial" w:cs="Arial"/>
          <w:b/>
          <w:bCs/>
          <w:spacing w:val="-3"/>
          <w:lang w:eastAsia="en-US"/>
        </w:rPr>
        <w:t>d</w:t>
      </w:r>
      <w:r w:rsidRPr="00701A2E">
        <w:rPr>
          <w:rFonts w:ascii="Arial" w:eastAsia="Arial" w:hAnsi="Arial" w:cs="Arial"/>
          <w:b/>
          <w:bCs/>
          <w:lang w:eastAsia="en-US"/>
        </w:rPr>
        <w:t>in</w:t>
      </w:r>
      <w:r w:rsidRPr="00701A2E">
        <w:rPr>
          <w:rFonts w:ascii="Arial" w:eastAsia="Arial" w:hAnsi="Arial" w:cs="Arial"/>
          <w:b/>
          <w:bCs/>
          <w:spacing w:val="-2"/>
          <w:lang w:eastAsia="en-US"/>
        </w:rPr>
        <w:t>er</w:t>
      </w:r>
      <w:r w:rsidRPr="00701A2E">
        <w:rPr>
          <w:rFonts w:ascii="Arial" w:eastAsia="Arial" w:hAnsi="Arial" w:cs="Arial"/>
          <w:b/>
          <w:bCs/>
          <w:lang w:eastAsia="en-US"/>
        </w:rPr>
        <w:t>ía</w:t>
      </w:r>
      <w:r w:rsidRPr="00701A2E">
        <w:rPr>
          <w:rFonts w:ascii="Arial" w:eastAsia="Arial" w:hAnsi="Arial" w:cs="Arial"/>
          <w:b/>
          <w:bCs/>
          <w:spacing w:val="10"/>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3"/>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3"/>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2"/>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rá</w:t>
      </w:r>
      <w:r w:rsidRPr="00701A2E">
        <w:rPr>
          <w:rFonts w:ascii="Arial" w:eastAsia="Arial" w:hAnsi="Arial" w:cs="Arial"/>
          <w:spacing w:val="13"/>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w:t>
      </w:r>
      <w:r w:rsidRPr="00701A2E">
        <w:rPr>
          <w:rFonts w:ascii="Arial" w:eastAsia="Arial" w:hAnsi="Arial" w:cs="Arial"/>
          <w:spacing w:val="-6"/>
          <w:lang w:eastAsia="en-US"/>
        </w:rPr>
        <w:t>e</w:t>
      </w:r>
      <w:r w:rsidRPr="00701A2E">
        <w:rPr>
          <w:rFonts w:ascii="Arial" w:eastAsia="Arial" w:hAnsi="Arial" w:cs="Arial"/>
          <w:spacing w:val="3"/>
          <w:lang w:eastAsia="en-US"/>
        </w:rPr>
        <w:t>m</w:t>
      </w:r>
      <w:r w:rsidRPr="00701A2E">
        <w:rPr>
          <w:rFonts w:ascii="Arial" w:eastAsia="Arial" w:hAnsi="Arial" w:cs="Arial"/>
          <w:spacing w:val="-2"/>
          <w:lang w:eastAsia="en-US"/>
        </w:rPr>
        <w:t>p</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0"/>
          <w:lang w:eastAsia="en-US"/>
        </w:rPr>
        <w:t xml:space="preserve"> </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lang w:eastAsia="en-US"/>
        </w:rPr>
        <w:t>o</w:t>
      </w:r>
      <w:r w:rsidRPr="00701A2E">
        <w:rPr>
          <w:rFonts w:ascii="Arial" w:eastAsia="Arial" w:hAnsi="Arial" w:cs="Arial"/>
          <w:spacing w:val="3"/>
          <w:lang w:eastAsia="en-US"/>
        </w:rPr>
        <w:t xml:space="preserve"> m</w:t>
      </w:r>
      <w:r w:rsidRPr="00701A2E">
        <w:rPr>
          <w:rFonts w:ascii="Arial" w:eastAsia="Arial" w:hAnsi="Arial" w:cs="Arial"/>
          <w:lang w:eastAsia="en-US"/>
        </w:rPr>
        <w:t>í</w:t>
      </w:r>
      <w:r w:rsidRPr="00701A2E">
        <w:rPr>
          <w:rFonts w:ascii="Arial" w:eastAsia="Arial" w:hAnsi="Arial" w:cs="Arial"/>
          <w:spacing w:val="-6"/>
          <w:lang w:eastAsia="en-US"/>
        </w:rPr>
        <w:t>n</w:t>
      </w:r>
      <w:r w:rsidRPr="00701A2E">
        <w:rPr>
          <w:rFonts w:ascii="Arial" w:eastAsia="Arial" w:hAnsi="Arial" w:cs="Arial"/>
          <w:spacing w:val="-2"/>
          <w:lang w:eastAsia="en-US"/>
        </w:rPr>
        <w:t>i</w:t>
      </w:r>
      <w:r w:rsidRPr="00701A2E">
        <w:rPr>
          <w:rFonts w:ascii="Arial" w:eastAsia="Arial" w:hAnsi="Arial" w:cs="Arial"/>
          <w:spacing w:val="3"/>
          <w:lang w:eastAsia="en-US"/>
        </w:rPr>
        <w:t>m</w:t>
      </w:r>
      <w:r w:rsidRPr="00701A2E">
        <w:rPr>
          <w:rFonts w:ascii="Arial" w:eastAsia="Arial" w:hAnsi="Arial" w:cs="Arial"/>
          <w:spacing w:val="-2"/>
          <w:lang w:eastAsia="en-US"/>
        </w:rPr>
        <w:t>o</w:t>
      </w:r>
      <w:r w:rsidRPr="00701A2E">
        <w:rPr>
          <w:rFonts w:ascii="Arial" w:eastAsia="Arial" w:hAnsi="Arial" w:cs="Arial"/>
          <w:lang w:eastAsia="en-US"/>
        </w:rPr>
        <w:t>:</w:t>
      </w:r>
    </w:p>
    <w:p w14:paraId="0C481CBA" w14:textId="77777777" w:rsidR="00701A2E" w:rsidRPr="00701A2E" w:rsidRDefault="00701A2E" w:rsidP="00701A2E">
      <w:pPr>
        <w:kinsoku w:val="0"/>
        <w:overflowPunct w:val="0"/>
        <w:spacing w:before="17" w:line="200" w:lineRule="exact"/>
        <w:ind w:right="75"/>
        <w:jc w:val="both"/>
        <w:rPr>
          <w:rFonts w:ascii="Arial" w:eastAsia="Arial" w:hAnsi="Arial" w:cs="Arial"/>
          <w:lang w:eastAsia="en-US"/>
        </w:rPr>
      </w:pPr>
    </w:p>
    <w:p w14:paraId="4582CBEF" w14:textId="77777777" w:rsidR="00701A2E" w:rsidRPr="00701A2E" w:rsidRDefault="00701A2E" w:rsidP="00701A2E">
      <w:pPr>
        <w:numPr>
          <w:ilvl w:val="0"/>
          <w:numId w:val="145"/>
        </w:numPr>
        <w:tabs>
          <w:tab w:val="left" w:pos="1182"/>
        </w:tabs>
        <w:kinsoku w:val="0"/>
        <w:overflowPunct w:val="0"/>
        <w:adjustRightInd w:val="0"/>
        <w:ind w:right="75"/>
        <w:jc w:val="both"/>
        <w:rPr>
          <w:rFonts w:ascii="Arial" w:eastAsia="Arial" w:hAnsi="Arial" w:cs="Arial"/>
          <w:lang w:eastAsia="en-US"/>
        </w:rPr>
      </w:pPr>
      <w:r w:rsidRPr="00701A2E">
        <w:rPr>
          <w:rFonts w:ascii="Arial" w:eastAsia="Arial" w:hAnsi="Arial" w:cs="Arial"/>
          <w:spacing w:val="-2"/>
          <w:lang w:eastAsia="en-US"/>
        </w:rPr>
        <w:t>La</w:t>
      </w:r>
      <w:r w:rsidRPr="00701A2E">
        <w:rPr>
          <w:rFonts w:ascii="Arial" w:eastAsia="Arial" w:hAnsi="Arial" w:cs="Arial"/>
          <w:lang w:eastAsia="en-US"/>
        </w:rPr>
        <w:t>s</w:t>
      </w:r>
      <w:r w:rsidRPr="00701A2E">
        <w:rPr>
          <w:rFonts w:ascii="Arial" w:eastAsia="Arial" w:hAnsi="Arial" w:cs="Arial"/>
          <w:spacing w:val="9"/>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dade</w:t>
      </w:r>
      <w:r w:rsidRPr="00701A2E">
        <w:rPr>
          <w:rFonts w:ascii="Arial" w:eastAsia="Arial" w:hAnsi="Arial" w:cs="Arial"/>
          <w:lang w:eastAsia="en-US"/>
        </w:rPr>
        <w:t>s</w:t>
      </w:r>
      <w:r w:rsidRPr="00701A2E">
        <w:rPr>
          <w:rFonts w:ascii="Arial" w:eastAsia="Arial" w:hAnsi="Arial" w:cs="Arial"/>
          <w:spacing w:val="10"/>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eal</w:t>
      </w:r>
      <w:r w:rsidRPr="00701A2E">
        <w:rPr>
          <w:rFonts w:ascii="Arial" w:eastAsia="Arial" w:hAnsi="Arial" w:cs="Arial"/>
          <w:spacing w:val="1"/>
          <w:lang w:eastAsia="en-US"/>
        </w:rPr>
        <w:t>i</w:t>
      </w:r>
      <w:r w:rsidRPr="00701A2E">
        <w:rPr>
          <w:rFonts w:ascii="Arial" w:eastAsia="Arial" w:hAnsi="Arial" w:cs="Arial"/>
          <w:lang w:eastAsia="en-US"/>
        </w:rPr>
        <w:t>z</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spacing w:val="9"/>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3"/>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te</w:t>
      </w:r>
      <w:r w:rsidRPr="00701A2E">
        <w:rPr>
          <w:rFonts w:ascii="Arial" w:eastAsia="Arial" w:hAnsi="Arial" w:cs="Arial"/>
          <w:spacing w:val="12"/>
          <w:lang w:eastAsia="en-US"/>
        </w:rPr>
        <w:t xml:space="preserve"> </w:t>
      </w:r>
      <w:r w:rsidRPr="00701A2E">
        <w:rPr>
          <w:rFonts w:ascii="Arial" w:eastAsia="Arial" w:hAnsi="Arial" w:cs="Arial"/>
          <w:lang w:eastAsia="en-US"/>
        </w:rPr>
        <w:t>A</w:t>
      </w:r>
      <w:r w:rsidRPr="00701A2E">
        <w:rPr>
          <w:rFonts w:ascii="Arial" w:eastAsia="Arial" w:hAnsi="Arial" w:cs="Arial"/>
          <w:spacing w:val="-2"/>
          <w:lang w:eastAsia="en-US"/>
        </w:rPr>
        <w:t>ne</w:t>
      </w:r>
      <w:r w:rsidRPr="00701A2E">
        <w:rPr>
          <w:rFonts w:ascii="Arial" w:eastAsia="Arial" w:hAnsi="Arial" w:cs="Arial"/>
          <w:spacing w:val="3"/>
          <w:lang w:eastAsia="en-US"/>
        </w:rPr>
        <w:t>x</w:t>
      </w:r>
      <w:r w:rsidRPr="00701A2E">
        <w:rPr>
          <w:rFonts w:ascii="Arial" w:eastAsia="Arial" w:hAnsi="Arial" w:cs="Arial"/>
          <w:lang w:eastAsia="en-US"/>
        </w:rPr>
        <w:t>o</w:t>
      </w:r>
      <w:r w:rsidRPr="00701A2E">
        <w:rPr>
          <w:rFonts w:ascii="Arial" w:eastAsia="Arial" w:hAnsi="Arial" w:cs="Arial"/>
          <w:spacing w:val="12"/>
          <w:lang w:eastAsia="en-US"/>
        </w:rPr>
        <w:t xml:space="preserve"> </w:t>
      </w:r>
      <w:r w:rsidRPr="00701A2E">
        <w:rPr>
          <w:rFonts w:ascii="Arial" w:eastAsia="Arial" w:hAnsi="Arial" w:cs="Arial"/>
          <w:lang w:eastAsia="en-US"/>
        </w:rPr>
        <w:t>T</w:t>
      </w:r>
      <w:r w:rsidRPr="00701A2E">
        <w:rPr>
          <w:rFonts w:ascii="Arial" w:eastAsia="Arial" w:hAnsi="Arial" w:cs="Arial"/>
          <w:spacing w:val="-2"/>
          <w:lang w:eastAsia="en-US"/>
        </w:rPr>
        <w:t>é</w:t>
      </w:r>
      <w:r w:rsidRPr="00701A2E">
        <w:rPr>
          <w:rFonts w:ascii="Arial" w:eastAsia="Arial" w:hAnsi="Arial" w:cs="Arial"/>
          <w:lang w:eastAsia="en-US"/>
        </w:rPr>
        <w:t>c</w:t>
      </w:r>
      <w:r w:rsidRPr="00701A2E">
        <w:rPr>
          <w:rFonts w:ascii="Arial" w:eastAsia="Arial" w:hAnsi="Arial" w:cs="Arial"/>
          <w:spacing w:val="-6"/>
          <w:lang w:eastAsia="en-US"/>
        </w:rPr>
        <w:t>n</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12"/>
          <w:lang w:eastAsia="en-US"/>
        </w:rPr>
        <w:t xml:space="preserve"> </w:t>
      </w:r>
      <w:r w:rsidRPr="00701A2E">
        <w:rPr>
          <w:rFonts w:ascii="Arial" w:eastAsia="Arial" w:hAnsi="Arial" w:cs="Arial"/>
          <w:spacing w:val="-2"/>
          <w:lang w:eastAsia="en-US"/>
        </w:rPr>
        <w:t>du</w:t>
      </w:r>
      <w:r w:rsidRPr="00701A2E">
        <w:rPr>
          <w:rFonts w:ascii="Arial" w:eastAsia="Arial" w:hAnsi="Arial" w:cs="Arial"/>
          <w:lang w:eastAsia="en-US"/>
        </w:rPr>
        <w:t>r</w:t>
      </w:r>
      <w:r w:rsidRPr="00701A2E">
        <w:rPr>
          <w:rFonts w:ascii="Arial" w:eastAsia="Arial" w:hAnsi="Arial" w:cs="Arial"/>
          <w:spacing w:val="-6"/>
          <w:lang w:eastAsia="en-US"/>
        </w:rPr>
        <w:t>a</w:t>
      </w:r>
      <w:r w:rsidRPr="00701A2E">
        <w:rPr>
          <w:rFonts w:ascii="Arial" w:eastAsia="Arial" w:hAnsi="Arial" w:cs="Arial"/>
          <w:spacing w:val="-2"/>
          <w:lang w:eastAsia="en-US"/>
        </w:rPr>
        <w:t>n</w:t>
      </w:r>
      <w:r w:rsidRPr="00701A2E">
        <w:rPr>
          <w:rFonts w:ascii="Arial" w:eastAsia="Arial" w:hAnsi="Arial" w:cs="Arial"/>
          <w:lang w:eastAsia="en-US"/>
        </w:rPr>
        <w:t>te</w:t>
      </w:r>
      <w:r w:rsidRPr="00701A2E">
        <w:rPr>
          <w:rFonts w:ascii="Arial" w:eastAsia="Arial" w:hAnsi="Arial" w:cs="Arial"/>
          <w:spacing w:val="1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7"/>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w:t>
      </w:r>
    </w:p>
    <w:p w14:paraId="45D66ACA" w14:textId="77777777" w:rsidR="00701A2E" w:rsidRPr="00701A2E" w:rsidRDefault="00701A2E" w:rsidP="00701A2E">
      <w:pPr>
        <w:numPr>
          <w:ilvl w:val="0"/>
          <w:numId w:val="145"/>
        </w:numPr>
        <w:tabs>
          <w:tab w:val="left" w:pos="1182"/>
        </w:tabs>
        <w:kinsoku w:val="0"/>
        <w:overflowPunct w:val="0"/>
        <w:adjustRightInd w:val="0"/>
        <w:spacing w:before="1"/>
        <w:ind w:right="75"/>
        <w:jc w:val="both"/>
        <w:rPr>
          <w:rFonts w:ascii="Arial" w:eastAsia="Arial" w:hAnsi="Arial" w:cs="Arial"/>
          <w:lang w:eastAsia="en-US"/>
        </w:rPr>
      </w:pPr>
      <w:r w:rsidRPr="00701A2E">
        <w:rPr>
          <w:rFonts w:ascii="Arial" w:eastAsia="Arial" w:hAnsi="Arial" w:cs="Arial"/>
          <w:spacing w:val="-2"/>
          <w:lang w:eastAsia="en-US"/>
        </w:rPr>
        <w:t>Repo</w:t>
      </w:r>
      <w:r w:rsidRPr="00701A2E">
        <w:rPr>
          <w:rFonts w:ascii="Arial" w:eastAsia="Arial" w:hAnsi="Arial" w:cs="Arial"/>
          <w:lang w:eastAsia="en-US"/>
        </w:rPr>
        <w:t>rte</w:t>
      </w:r>
      <w:r w:rsidRPr="00701A2E">
        <w:rPr>
          <w:rFonts w:ascii="Arial" w:eastAsia="Arial" w:hAnsi="Arial" w:cs="Arial"/>
          <w:spacing w:val="8"/>
          <w:lang w:eastAsia="en-US"/>
        </w:rPr>
        <w:t xml:space="preserve"> </w:t>
      </w:r>
      <w:r w:rsidRPr="00701A2E">
        <w:rPr>
          <w:rFonts w:ascii="Arial" w:eastAsia="Arial" w:hAnsi="Arial" w:cs="Arial"/>
          <w:spacing w:val="4"/>
          <w:lang w:eastAsia="en-US"/>
        </w:rPr>
        <w:t>f</w:t>
      </w:r>
      <w:r w:rsidRPr="00701A2E">
        <w:rPr>
          <w:rFonts w:ascii="Arial" w:eastAsia="Arial" w:hAnsi="Arial" w:cs="Arial"/>
          <w:spacing w:val="-2"/>
          <w:lang w:eastAsia="en-US"/>
        </w:rPr>
        <w:t>o</w:t>
      </w:r>
      <w:r w:rsidRPr="00701A2E">
        <w:rPr>
          <w:rFonts w:ascii="Arial" w:eastAsia="Arial" w:hAnsi="Arial" w:cs="Arial"/>
          <w:lang w:eastAsia="en-US"/>
        </w:rPr>
        <w:t>t</w:t>
      </w:r>
      <w:r w:rsidRPr="00701A2E">
        <w:rPr>
          <w:rFonts w:ascii="Arial" w:eastAsia="Arial" w:hAnsi="Arial" w:cs="Arial"/>
          <w:spacing w:val="-2"/>
          <w:lang w:eastAsia="en-US"/>
        </w:rPr>
        <w:t>og</w:t>
      </w:r>
      <w:r w:rsidRPr="00701A2E">
        <w:rPr>
          <w:rFonts w:ascii="Arial" w:eastAsia="Arial" w:hAnsi="Arial" w:cs="Arial"/>
          <w:lang w:eastAsia="en-US"/>
        </w:rPr>
        <w:t>r</w:t>
      </w:r>
      <w:r w:rsidRPr="00701A2E">
        <w:rPr>
          <w:rFonts w:ascii="Arial" w:eastAsia="Arial" w:hAnsi="Arial" w:cs="Arial"/>
          <w:spacing w:val="-6"/>
          <w:lang w:eastAsia="en-US"/>
        </w:rPr>
        <w:t>á</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14"/>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9"/>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w:t>
      </w:r>
      <w:r w:rsidRPr="00701A2E">
        <w:rPr>
          <w:rFonts w:ascii="Arial" w:eastAsia="Arial" w:hAnsi="Arial" w:cs="Arial"/>
          <w:spacing w:val="-3"/>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2"/>
          <w:lang w:eastAsia="en-US"/>
        </w:rPr>
        <w:t>dade</w:t>
      </w:r>
      <w:r w:rsidRPr="00701A2E">
        <w:rPr>
          <w:rFonts w:ascii="Arial" w:eastAsia="Arial" w:hAnsi="Arial" w:cs="Arial"/>
          <w:lang w:eastAsia="en-US"/>
        </w:rPr>
        <w:t>s</w:t>
      </w:r>
      <w:r w:rsidRPr="00701A2E">
        <w:rPr>
          <w:rFonts w:ascii="Arial" w:eastAsia="Arial" w:hAnsi="Arial" w:cs="Arial"/>
          <w:spacing w:val="11"/>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eal</w:t>
      </w:r>
      <w:r w:rsidRPr="00701A2E">
        <w:rPr>
          <w:rFonts w:ascii="Arial" w:eastAsia="Arial" w:hAnsi="Arial" w:cs="Arial"/>
          <w:spacing w:val="1"/>
          <w:lang w:eastAsia="en-US"/>
        </w:rPr>
        <w:t>i</w:t>
      </w:r>
      <w:r w:rsidRPr="00701A2E">
        <w:rPr>
          <w:rFonts w:ascii="Arial" w:eastAsia="Arial" w:hAnsi="Arial" w:cs="Arial"/>
          <w:lang w:eastAsia="en-US"/>
        </w:rPr>
        <w:t>z</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spacing w:val="14"/>
          <w:lang w:eastAsia="en-US"/>
        </w:rPr>
        <w:t xml:space="preserve"> </w:t>
      </w:r>
      <w:r w:rsidRPr="00701A2E">
        <w:rPr>
          <w:rFonts w:ascii="Arial" w:eastAsia="Arial" w:hAnsi="Arial" w:cs="Arial"/>
          <w:spacing w:val="-2"/>
          <w:lang w:eastAsia="en-US"/>
        </w:rPr>
        <w:t>du</w:t>
      </w:r>
      <w:r w:rsidRPr="00701A2E">
        <w:rPr>
          <w:rFonts w:ascii="Arial" w:eastAsia="Arial" w:hAnsi="Arial" w:cs="Arial"/>
          <w:lang w:eastAsia="en-US"/>
        </w:rPr>
        <w:t>r</w:t>
      </w:r>
      <w:r w:rsidRPr="00701A2E">
        <w:rPr>
          <w:rFonts w:ascii="Arial" w:eastAsia="Arial" w:hAnsi="Arial" w:cs="Arial"/>
          <w:spacing w:val="-2"/>
          <w:lang w:eastAsia="en-US"/>
        </w:rPr>
        <w:t>a</w:t>
      </w:r>
      <w:r w:rsidRPr="00701A2E">
        <w:rPr>
          <w:rFonts w:ascii="Arial" w:eastAsia="Arial" w:hAnsi="Arial" w:cs="Arial"/>
          <w:spacing w:val="1"/>
          <w:lang w:eastAsia="en-US"/>
        </w:rPr>
        <w:t>n</w:t>
      </w:r>
      <w:r w:rsidRPr="00701A2E">
        <w:rPr>
          <w:rFonts w:ascii="Arial" w:eastAsia="Arial" w:hAnsi="Arial" w:cs="Arial"/>
          <w:lang w:eastAsia="en-US"/>
        </w:rPr>
        <w:t>te</w:t>
      </w:r>
      <w:r w:rsidRPr="00701A2E">
        <w:rPr>
          <w:rFonts w:ascii="Arial" w:eastAsia="Arial" w:hAnsi="Arial" w:cs="Arial"/>
          <w:spacing w:val="1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9"/>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w:t>
      </w:r>
    </w:p>
    <w:p w14:paraId="4DCB8E7D" w14:textId="77777777" w:rsidR="00701A2E" w:rsidRPr="00701A2E" w:rsidRDefault="00701A2E" w:rsidP="00701A2E">
      <w:pPr>
        <w:numPr>
          <w:ilvl w:val="0"/>
          <w:numId w:val="145"/>
        </w:numPr>
        <w:tabs>
          <w:tab w:val="left" w:pos="1182"/>
        </w:tabs>
        <w:kinsoku w:val="0"/>
        <w:overflowPunct w:val="0"/>
        <w:adjustRightInd w:val="0"/>
        <w:spacing w:before="5" w:line="243" w:lineRule="auto"/>
        <w:ind w:right="75"/>
        <w:jc w:val="both"/>
        <w:rPr>
          <w:rFonts w:ascii="Arial" w:eastAsia="Arial" w:hAnsi="Arial" w:cs="Arial"/>
          <w:lang w:eastAsia="en-US"/>
        </w:rPr>
      </w:pPr>
      <w:r w:rsidRPr="00701A2E">
        <w:rPr>
          <w:rFonts w:ascii="Arial" w:eastAsia="Arial" w:hAnsi="Arial" w:cs="Arial"/>
          <w:spacing w:val="-2"/>
          <w:lang w:eastAsia="en-US"/>
        </w:rPr>
        <w:t>Repo</w:t>
      </w:r>
      <w:r w:rsidRPr="00701A2E">
        <w:rPr>
          <w:rFonts w:ascii="Arial" w:eastAsia="Arial" w:hAnsi="Arial" w:cs="Arial"/>
          <w:lang w:eastAsia="en-US"/>
        </w:rPr>
        <w:t>rte</w:t>
      </w:r>
      <w:r w:rsidRPr="00701A2E">
        <w:rPr>
          <w:rFonts w:ascii="Arial" w:eastAsia="Arial" w:hAnsi="Arial" w:cs="Arial"/>
          <w:spacing w:val="3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32"/>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ct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2"/>
          <w:lang w:eastAsia="en-US"/>
        </w:rPr>
        <w:t>idade</w:t>
      </w:r>
      <w:r w:rsidRPr="00701A2E">
        <w:rPr>
          <w:rFonts w:ascii="Arial" w:eastAsia="Arial" w:hAnsi="Arial" w:cs="Arial"/>
          <w:lang w:eastAsia="en-US"/>
        </w:rPr>
        <w:t>s</w:t>
      </w:r>
      <w:r w:rsidRPr="00701A2E">
        <w:rPr>
          <w:rFonts w:ascii="Arial" w:eastAsia="Arial" w:hAnsi="Arial" w:cs="Arial"/>
          <w:spacing w:val="28"/>
          <w:lang w:eastAsia="en-US"/>
        </w:rPr>
        <w:t xml:space="preserve"> </w:t>
      </w:r>
      <w:r w:rsidRPr="00701A2E">
        <w:rPr>
          <w:rFonts w:ascii="Arial" w:eastAsia="Arial" w:hAnsi="Arial" w:cs="Arial"/>
          <w:lang w:eastAsia="en-US"/>
        </w:rPr>
        <w:t>y</w:t>
      </w:r>
      <w:r w:rsidRPr="00701A2E">
        <w:rPr>
          <w:rFonts w:ascii="Arial" w:eastAsia="Arial" w:hAnsi="Arial" w:cs="Arial"/>
          <w:spacing w:val="33"/>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epo</w:t>
      </w:r>
      <w:r w:rsidRPr="00701A2E">
        <w:rPr>
          <w:rFonts w:ascii="Arial" w:eastAsia="Arial" w:hAnsi="Arial" w:cs="Arial"/>
          <w:lang w:eastAsia="en-US"/>
        </w:rPr>
        <w:t>rte</w:t>
      </w:r>
      <w:r w:rsidRPr="00701A2E">
        <w:rPr>
          <w:rFonts w:ascii="Arial" w:eastAsia="Arial" w:hAnsi="Arial" w:cs="Arial"/>
          <w:spacing w:val="28"/>
          <w:lang w:eastAsia="en-US"/>
        </w:rPr>
        <w:t xml:space="preserve"> </w:t>
      </w:r>
      <w:r w:rsidRPr="00701A2E">
        <w:rPr>
          <w:rFonts w:ascii="Arial" w:eastAsia="Arial" w:hAnsi="Arial" w:cs="Arial"/>
          <w:spacing w:val="4"/>
          <w:lang w:eastAsia="en-US"/>
        </w:rPr>
        <w:t>f</w:t>
      </w:r>
      <w:r w:rsidRPr="00701A2E">
        <w:rPr>
          <w:rFonts w:ascii="Arial" w:eastAsia="Arial" w:hAnsi="Arial" w:cs="Arial"/>
          <w:spacing w:val="-2"/>
          <w:lang w:eastAsia="en-US"/>
        </w:rPr>
        <w:t>o</w:t>
      </w:r>
      <w:r w:rsidRPr="00701A2E">
        <w:rPr>
          <w:rFonts w:ascii="Arial" w:eastAsia="Arial" w:hAnsi="Arial" w:cs="Arial"/>
          <w:lang w:eastAsia="en-US"/>
        </w:rPr>
        <w:t>t</w:t>
      </w:r>
      <w:r w:rsidRPr="00701A2E">
        <w:rPr>
          <w:rFonts w:ascii="Arial" w:eastAsia="Arial" w:hAnsi="Arial" w:cs="Arial"/>
          <w:spacing w:val="-2"/>
          <w:lang w:eastAsia="en-US"/>
        </w:rPr>
        <w:t>og</w:t>
      </w:r>
      <w:r w:rsidRPr="00701A2E">
        <w:rPr>
          <w:rFonts w:ascii="Arial" w:eastAsia="Arial" w:hAnsi="Arial" w:cs="Arial"/>
          <w:lang w:eastAsia="en-US"/>
        </w:rPr>
        <w:t>r</w:t>
      </w:r>
      <w:r w:rsidRPr="00701A2E">
        <w:rPr>
          <w:rFonts w:ascii="Arial" w:eastAsia="Arial" w:hAnsi="Arial" w:cs="Arial"/>
          <w:spacing w:val="-6"/>
          <w:lang w:eastAsia="en-US"/>
        </w:rPr>
        <w:t>á</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lang w:eastAsia="en-US"/>
        </w:rPr>
        <w:t>co</w:t>
      </w:r>
      <w:r w:rsidRPr="00701A2E">
        <w:rPr>
          <w:rFonts w:ascii="Arial" w:eastAsia="Arial" w:hAnsi="Arial" w:cs="Arial"/>
          <w:spacing w:val="32"/>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32"/>
          <w:lang w:eastAsia="en-US"/>
        </w:rPr>
        <w:t xml:space="preserve"> </w:t>
      </w:r>
      <w:r w:rsidRPr="00701A2E">
        <w:rPr>
          <w:rFonts w:ascii="Arial" w:eastAsia="Arial" w:hAnsi="Arial" w:cs="Arial"/>
          <w:spacing w:val="-2"/>
          <w:lang w:eastAsia="en-US"/>
        </w:rPr>
        <w:t>a</w:t>
      </w:r>
      <w:r w:rsidRPr="00701A2E">
        <w:rPr>
          <w:rFonts w:ascii="Arial" w:eastAsia="Arial" w:hAnsi="Arial" w:cs="Arial"/>
          <w:spacing w:val="-5"/>
          <w:lang w:eastAsia="en-US"/>
        </w:rPr>
        <w:t>c</w:t>
      </w:r>
      <w:r w:rsidRPr="00701A2E">
        <w:rPr>
          <w:rFonts w:ascii="Arial" w:eastAsia="Arial" w:hAnsi="Arial" w:cs="Arial"/>
          <w:spacing w:val="-3"/>
          <w:lang w:eastAsia="en-US"/>
        </w:rPr>
        <w:t>t</w:t>
      </w:r>
      <w:r w:rsidRPr="00701A2E">
        <w:rPr>
          <w:rFonts w:ascii="Arial" w:eastAsia="Arial" w:hAnsi="Arial" w:cs="Arial"/>
          <w:spacing w:val="-2"/>
          <w:lang w:eastAsia="en-US"/>
        </w:rPr>
        <w:t>i</w:t>
      </w:r>
      <w:r w:rsidRPr="00701A2E">
        <w:rPr>
          <w:rFonts w:ascii="Arial" w:eastAsia="Arial" w:hAnsi="Arial" w:cs="Arial"/>
          <w:spacing w:val="3"/>
          <w:lang w:eastAsia="en-US"/>
        </w:rPr>
        <w:t>v</w:t>
      </w:r>
      <w:r w:rsidRPr="00701A2E">
        <w:rPr>
          <w:rFonts w:ascii="Arial" w:eastAsia="Arial" w:hAnsi="Arial" w:cs="Arial"/>
          <w:spacing w:val="-6"/>
          <w:lang w:eastAsia="en-US"/>
        </w:rPr>
        <w:t>i</w:t>
      </w:r>
      <w:r w:rsidRPr="00701A2E">
        <w:rPr>
          <w:rFonts w:ascii="Arial" w:eastAsia="Arial" w:hAnsi="Arial" w:cs="Arial"/>
          <w:spacing w:val="-2"/>
          <w:lang w:eastAsia="en-US"/>
        </w:rPr>
        <w:t>dad</w:t>
      </w:r>
      <w:r w:rsidRPr="00701A2E">
        <w:rPr>
          <w:rFonts w:ascii="Arial" w:eastAsia="Arial" w:hAnsi="Arial" w:cs="Arial"/>
          <w:spacing w:val="1"/>
          <w:lang w:eastAsia="en-US"/>
        </w:rPr>
        <w:t>e</w:t>
      </w:r>
      <w:r w:rsidRPr="00701A2E">
        <w:rPr>
          <w:rFonts w:ascii="Arial" w:eastAsia="Arial" w:hAnsi="Arial" w:cs="Arial"/>
          <w:lang w:eastAsia="en-US"/>
        </w:rPr>
        <w:t>s</w:t>
      </w:r>
      <w:r w:rsidRPr="00701A2E">
        <w:rPr>
          <w:rFonts w:ascii="Arial" w:eastAsia="Arial" w:hAnsi="Arial" w:cs="Arial"/>
          <w:spacing w:val="28"/>
          <w:lang w:eastAsia="en-US"/>
        </w:rPr>
        <w:t xml:space="preserve"> </w:t>
      </w:r>
      <w:r w:rsidRPr="00701A2E">
        <w:rPr>
          <w:rFonts w:ascii="Arial" w:eastAsia="Arial" w:hAnsi="Arial" w:cs="Arial"/>
          <w:lang w:eastAsia="en-US"/>
        </w:rPr>
        <w:t>o</w:t>
      </w:r>
      <w:r w:rsidRPr="00701A2E">
        <w:rPr>
          <w:rFonts w:ascii="Arial" w:eastAsia="Arial" w:hAnsi="Arial" w:cs="Arial"/>
          <w:spacing w:val="3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c</w:t>
      </w:r>
      <w:r w:rsidRPr="00701A2E">
        <w:rPr>
          <w:rFonts w:ascii="Arial" w:eastAsia="Arial" w:hAnsi="Arial" w:cs="Arial"/>
          <w:spacing w:val="-2"/>
          <w:lang w:eastAsia="en-US"/>
        </w:rPr>
        <w:t>ep</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9"/>
          <w:lang w:eastAsia="en-US"/>
        </w:rPr>
        <w:t xml:space="preserve"> </w:t>
      </w:r>
      <w:r w:rsidRPr="00701A2E">
        <w:rPr>
          <w:rFonts w:ascii="Arial" w:eastAsia="Arial" w:hAnsi="Arial" w:cs="Arial"/>
          <w:spacing w:val="-2"/>
          <w:lang w:eastAsia="en-US"/>
        </w:rPr>
        <w:t>ad</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ona</w:t>
      </w:r>
      <w:r w:rsidRPr="00701A2E">
        <w:rPr>
          <w:rFonts w:ascii="Arial" w:eastAsia="Arial" w:hAnsi="Arial" w:cs="Arial"/>
          <w:spacing w:val="1"/>
          <w:lang w:eastAsia="en-US"/>
        </w:rPr>
        <w:t>l</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w w:val="102"/>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w:t>
      </w:r>
      <w:r w:rsidRPr="00701A2E">
        <w:rPr>
          <w:rFonts w:ascii="Arial" w:eastAsia="Arial" w:hAnsi="Arial" w:cs="Arial"/>
          <w:spacing w:val="1"/>
          <w:lang w:eastAsia="en-US"/>
        </w:rPr>
        <w:t>li</w:t>
      </w:r>
      <w:r w:rsidRPr="00701A2E">
        <w:rPr>
          <w:rFonts w:ascii="Arial" w:eastAsia="Arial" w:hAnsi="Arial" w:cs="Arial"/>
          <w:lang w:eastAsia="en-US"/>
        </w:rPr>
        <w:t>z</w:t>
      </w:r>
      <w:r w:rsidRPr="00701A2E">
        <w:rPr>
          <w:rFonts w:ascii="Arial" w:eastAsia="Arial" w:hAnsi="Arial" w:cs="Arial"/>
          <w:spacing w:val="-2"/>
          <w:lang w:eastAsia="en-US"/>
        </w:rPr>
        <w:t>ada</w:t>
      </w:r>
      <w:r w:rsidRPr="00701A2E">
        <w:rPr>
          <w:rFonts w:ascii="Arial" w:eastAsia="Arial" w:hAnsi="Arial" w:cs="Arial"/>
          <w:lang w:eastAsia="en-US"/>
        </w:rPr>
        <w:t>s</w:t>
      </w:r>
      <w:r w:rsidRPr="00701A2E">
        <w:rPr>
          <w:rFonts w:ascii="Arial" w:eastAsia="Arial" w:hAnsi="Arial" w:cs="Arial"/>
          <w:spacing w:val="12"/>
          <w:lang w:eastAsia="en-US"/>
        </w:rPr>
        <w:t xml:space="preserve"> </w:t>
      </w:r>
      <w:r w:rsidRPr="00701A2E">
        <w:rPr>
          <w:rFonts w:ascii="Arial" w:eastAsia="Arial" w:hAnsi="Arial" w:cs="Arial"/>
          <w:spacing w:val="-2"/>
          <w:lang w:eastAsia="en-US"/>
        </w:rPr>
        <w:t>du</w:t>
      </w:r>
      <w:r w:rsidRPr="00701A2E">
        <w:rPr>
          <w:rFonts w:ascii="Arial" w:eastAsia="Arial" w:hAnsi="Arial" w:cs="Arial"/>
          <w:lang w:eastAsia="en-US"/>
        </w:rPr>
        <w:t>r</w:t>
      </w:r>
      <w:r w:rsidRPr="00701A2E">
        <w:rPr>
          <w:rFonts w:ascii="Arial" w:eastAsia="Arial" w:hAnsi="Arial" w:cs="Arial"/>
          <w:spacing w:val="-2"/>
          <w:lang w:eastAsia="en-US"/>
        </w:rPr>
        <w:t>an</w:t>
      </w:r>
      <w:r w:rsidRPr="00701A2E">
        <w:rPr>
          <w:rFonts w:ascii="Arial" w:eastAsia="Arial" w:hAnsi="Arial" w:cs="Arial"/>
          <w:lang w:eastAsia="en-US"/>
        </w:rPr>
        <w:t>te</w:t>
      </w:r>
      <w:r w:rsidRPr="00701A2E">
        <w:rPr>
          <w:rFonts w:ascii="Arial" w:eastAsia="Arial" w:hAnsi="Arial" w:cs="Arial"/>
          <w:spacing w:val="15"/>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10"/>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w:t>
      </w:r>
    </w:p>
    <w:p w14:paraId="152639B7" w14:textId="77777777" w:rsidR="00701A2E" w:rsidRPr="00701A2E" w:rsidRDefault="00701A2E" w:rsidP="00701A2E">
      <w:pPr>
        <w:numPr>
          <w:ilvl w:val="0"/>
          <w:numId w:val="145"/>
        </w:numPr>
        <w:tabs>
          <w:tab w:val="left" w:pos="1182"/>
        </w:tabs>
        <w:kinsoku w:val="0"/>
        <w:overflowPunct w:val="0"/>
        <w:adjustRightInd w:val="0"/>
        <w:spacing w:line="216" w:lineRule="exact"/>
        <w:ind w:right="75"/>
        <w:jc w:val="both"/>
        <w:rPr>
          <w:rFonts w:ascii="Arial" w:eastAsia="Arial" w:hAnsi="Arial" w:cs="Arial"/>
          <w:lang w:eastAsia="en-US"/>
        </w:rPr>
      </w:pPr>
      <w:r w:rsidRPr="00701A2E">
        <w:rPr>
          <w:rFonts w:ascii="Arial" w:eastAsia="Arial" w:hAnsi="Arial" w:cs="Arial"/>
          <w:spacing w:val="-2"/>
          <w:lang w:eastAsia="en-US"/>
        </w:rPr>
        <w:t>No</w:t>
      </w:r>
      <w:r w:rsidRPr="00701A2E">
        <w:rPr>
          <w:rFonts w:ascii="Arial" w:eastAsia="Arial" w:hAnsi="Arial" w:cs="Arial"/>
          <w:spacing w:val="3"/>
          <w:lang w:eastAsia="en-US"/>
        </w:rPr>
        <w:t>m</w:t>
      </w:r>
      <w:r w:rsidRPr="00701A2E">
        <w:rPr>
          <w:rFonts w:ascii="Arial" w:eastAsia="Arial" w:hAnsi="Arial" w:cs="Arial"/>
          <w:spacing w:val="-2"/>
          <w:lang w:eastAsia="en-US"/>
        </w:rPr>
        <w:t>b</w:t>
      </w:r>
      <w:r w:rsidRPr="00701A2E">
        <w:rPr>
          <w:rFonts w:ascii="Arial" w:eastAsia="Arial" w:hAnsi="Arial" w:cs="Arial"/>
          <w:lang w:eastAsia="en-US"/>
        </w:rPr>
        <w:t>re</w:t>
      </w:r>
      <w:r w:rsidRPr="00701A2E">
        <w:rPr>
          <w:rFonts w:ascii="Arial" w:eastAsia="Arial" w:hAnsi="Arial" w:cs="Arial"/>
          <w:spacing w:val="11"/>
          <w:lang w:eastAsia="en-US"/>
        </w:rPr>
        <w:t xml:space="preserve"> </w:t>
      </w:r>
      <w:r w:rsidRPr="00701A2E">
        <w:rPr>
          <w:rFonts w:ascii="Arial" w:eastAsia="Arial" w:hAnsi="Arial" w:cs="Arial"/>
          <w:lang w:eastAsia="en-US"/>
        </w:rPr>
        <w:t>y</w:t>
      </w:r>
      <w:r w:rsidRPr="00701A2E">
        <w:rPr>
          <w:rFonts w:ascii="Arial" w:eastAsia="Arial" w:hAnsi="Arial" w:cs="Arial"/>
          <w:spacing w:val="3"/>
          <w:lang w:eastAsia="en-US"/>
        </w:rPr>
        <w:t xml:space="preserve"> </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spacing w:val="-5"/>
          <w:lang w:eastAsia="en-US"/>
        </w:rPr>
        <w:t>r</w:t>
      </w:r>
      <w:r w:rsidRPr="00701A2E">
        <w:rPr>
          <w:rFonts w:ascii="Arial" w:eastAsia="Arial" w:hAnsi="Arial" w:cs="Arial"/>
          <w:spacing w:val="3"/>
          <w:lang w:eastAsia="en-US"/>
        </w:rPr>
        <w:t>m</w:t>
      </w:r>
      <w:r w:rsidRPr="00701A2E">
        <w:rPr>
          <w:rFonts w:ascii="Arial" w:eastAsia="Arial" w:hAnsi="Arial" w:cs="Arial"/>
          <w:lang w:eastAsia="en-US"/>
        </w:rPr>
        <w:t>a</w:t>
      </w:r>
      <w:r w:rsidRPr="00701A2E">
        <w:rPr>
          <w:rFonts w:ascii="Arial" w:eastAsia="Arial" w:hAnsi="Arial" w:cs="Arial"/>
          <w:spacing w:val="7"/>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1"/>
          <w:lang w:eastAsia="en-US"/>
        </w:rPr>
        <w:t xml:space="preserve"> </w:t>
      </w:r>
      <w:r w:rsidRPr="00701A2E">
        <w:rPr>
          <w:rFonts w:ascii="Arial" w:eastAsia="Arial" w:hAnsi="Arial" w:cs="Arial"/>
          <w:lang w:eastAsia="en-US"/>
        </w:rPr>
        <w:t>Supervisor operativo</w:t>
      </w:r>
      <w:r w:rsidRPr="00701A2E">
        <w:rPr>
          <w:rFonts w:ascii="Arial" w:eastAsia="Arial" w:hAnsi="Arial" w:cs="Arial"/>
          <w:spacing w:val="14"/>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 y por el Enlace Administrativo</w:t>
      </w:r>
      <w:r w:rsidRPr="00701A2E">
        <w:rPr>
          <w:rFonts w:ascii="Arial" w:eastAsia="Arial" w:hAnsi="Arial" w:cs="Arial"/>
          <w:spacing w:val="11"/>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14"/>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rte</w:t>
      </w:r>
      <w:r w:rsidRPr="00701A2E">
        <w:rPr>
          <w:rFonts w:ascii="Arial" w:eastAsia="Arial" w:hAnsi="Arial" w:cs="Arial"/>
          <w:spacing w:val="7"/>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23"/>
          <w:lang w:eastAsia="en-US"/>
        </w:rPr>
        <w:t xml:space="preserve"> </w:t>
      </w:r>
      <w:r w:rsidRPr="00701A2E">
        <w:rPr>
          <w:rFonts w:ascii="Arial" w:eastAsia="Arial" w:hAnsi="Arial" w:cs="Arial"/>
          <w:b/>
          <w:bCs/>
          <w:spacing w:val="-5"/>
          <w:lang w:eastAsia="en-US"/>
        </w:rPr>
        <w:t>“</w:t>
      </w:r>
      <w:r w:rsidRPr="00701A2E">
        <w:rPr>
          <w:rFonts w:ascii="Arial" w:eastAsia="Arial" w:hAnsi="Arial" w:cs="Arial"/>
          <w:b/>
          <w:bCs/>
          <w:lang w:eastAsia="en-US"/>
        </w:rPr>
        <w:t>P</w:t>
      </w:r>
      <w:r w:rsidRPr="00701A2E">
        <w:rPr>
          <w:rFonts w:ascii="Arial" w:eastAsia="Arial" w:hAnsi="Arial" w:cs="Arial"/>
          <w:b/>
          <w:bCs/>
          <w:spacing w:val="-2"/>
          <w:lang w:eastAsia="en-US"/>
        </w:rPr>
        <w:t>r</w:t>
      </w:r>
      <w:r w:rsidRPr="00701A2E">
        <w:rPr>
          <w:rFonts w:ascii="Arial" w:eastAsia="Arial" w:hAnsi="Arial" w:cs="Arial"/>
          <w:b/>
          <w:bCs/>
          <w:lang w:eastAsia="en-US"/>
        </w:rPr>
        <w:t>o</w:t>
      </w:r>
      <w:r w:rsidRPr="00701A2E">
        <w:rPr>
          <w:rFonts w:ascii="Arial" w:eastAsia="Arial" w:hAnsi="Arial" w:cs="Arial"/>
          <w:b/>
          <w:bCs/>
          <w:spacing w:val="-2"/>
          <w:lang w:eastAsia="en-US"/>
        </w:rPr>
        <w:t>vee</w:t>
      </w:r>
      <w:r w:rsidRPr="00701A2E">
        <w:rPr>
          <w:rFonts w:ascii="Arial" w:eastAsia="Arial" w:hAnsi="Arial" w:cs="Arial"/>
          <w:b/>
          <w:bCs/>
          <w:lang w:eastAsia="en-US"/>
        </w:rPr>
        <w:t>do</w:t>
      </w:r>
      <w:r w:rsidRPr="00701A2E">
        <w:rPr>
          <w:rFonts w:ascii="Arial" w:eastAsia="Arial" w:hAnsi="Arial" w:cs="Arial"/>
          <w:b/>
          <w:bCs/>
          <w:spacing w:val="-2"/>
          <w:lang w:eastAsia="en-US"/>
        </w:rPr>
        <w:t>r</w:t>
      </w:r>
      <w:r w:rsidRPr="00701A2E">
        <w:rPr>
          <w:rFonts w:ascii="Arial" w:eastAsia="Arial" w:hAnsi="Arial" w:cs="Arial"/>
          <w:b/>
          <w:bCs/>
          <w:spacing w:val="-4"/>
          <w:lang w:eastAsia="en-US"/>
        </w:rPr>
        <w:t>”</w:t>
      </w:r>
      <w:r w:rsidRPr="00701A2E">
        <w:rPr>
          <w:rFonts w:ascii="Arial" w:eastAsia="Arial" w:hAnsi="Arial" w:cs="Arial"/>
          <w:lang w:eastAsia="en-US"/>
        </w:rPr>
        <w:t>.</w:t>
      </w:r>
    </w:p>
    <w:p w14:paraId="7680CEF5" w14:textId="77777777" w:rsidR="00701A2E" w:rsidRPr="00701A2E" w:rsidRDefault="00701A2E" w:rsidP="00701A2E">
      <w:pPr>
        <w:numPr>
          <w:ilvl w:val="0"/>
          <w:numId w:val="145"/>
        </w:numPr>
        <w:tabs>
          <w:tab w:val="left" w:pos="1182"/>
        </w:tabs>
        <w:kinsoku w:val="0"/>
        <w:overflowPunct w:val="0"/>
        <w:adjustRightInd w:val="0"/>
        <w:spacing w:before="1"/>
        <w:ind w:right="75"/>
        <w:jc w:val="both"/>
        <w:rPr>
          <w:rFonts w:ascii="Arial" w:eastAsia="Arial" w:hAnsi="Arial" w:cs="Arial"/>
          <w:lang w:eastAsia="en-US"/>
        </w:rPr>
      </w:pPr>
      <w:r w:rsidRPr="00701A2E">
        <w:rPr>
          <w:rFonts w:ascii="Arial" w:eastAsia="Arial" w:hAnsi="Arial" w:cs="Arial"/>
          <w:spacing w:val="-2"/>
          <w:lang w:eastAsia="en-US"/>
        </w:rPr>
        <w:t>No</w:t>
      </w:r>
      <w:r w:rsidRPr="00701A2E">
        <w:rPr>
          <w:rFonts w:ascii="Arial" w:eastAsia="Arial" w:hAnsi="Arial" w:cs="Arial"/>
          <w:spacing w:val="3"/>
          <w:lang w:eastAsia="en-US"/>
        </w:rPr>
        <w:t>m</w:t>
      </w:r>
      <w:r w:rsidRPr="00701A2E">
        <w:rPr>
          <w:rFonts w:ascii="Arial" w:eastAsia="Arial" w:hAnsi="Arial" w:cs="Arial"/>
          <w:spacing w:val="-2"/>
          <w:lang w:eastAsia="en-US"/>
        </w:rPr>
        <w:t>b</w:t>
      </w:r>
      <w:r w:rsidRPr="00701A2E">
        <w:rPr>
          <w:rFonts w:ascii="Arial" w:eastAsia="Arial" w:hAnsi="Arial" w:cs="Arial"/>
          <w:lang w:eastAsia="en-US"/>
        </w:rPr>
        <w:t>re</w:t>
      </w:r>
      <w:r w:rsidRPr="00701A2E">
        <w:rPr>
          <w:rFonts w:ascii="Arial" w:eastAsia="Arial" w:hAnsi="Arial" w:cs="Arial"/>
          <w:spacing w:val="11"/>
          <w:lang w:eastAsia="en-US"/>
        </w:rPr>
        <w:t xml:space="preserve"> </w:t>
      </w:r>
      <w:r w:rsidRPr="00701A2E">
        <w:rPr>
          <w:rFonts w:ascii="Arial" w:eastAsia="Arial" w:hAnsi="Arial" w:cs="Arial"/>
          <w:lang w:eastAsia="en-US"/>
        </w:rPr>
        <w:t>y</w:t>
      </w:r>
      <w:r w:rsidRPr="00701A2E">
        <w:rPr>
          <w:rFonts w:ascii="Arial" w:eastAsia="Arial" w:hAnsi="Arial" w:cs="Arial"/>
          <w:spacing w:val="3"/>
          <w:lang w:eastAsia="en-US"/>
        </w:rPr>
        <w:t xml:space="preserve"> </w:t>
      </w:r>
      <w:r w:rsidRPr="00701A2E">
        <w:rPr>
          <w:rFonts w:ascii="Arial" w:eastAsia="Arial" w:hAnsi="Arial" w:cs="Arial"/>
          <w:lang w:eastAsia="en-US"/>
        </w:rPr>
        <w:t>f</w:t>
      </w:r>
      <w:r w:rsidRPr="00701A2E">
        <w:rPr>
          <w:rFonts w:ascii="Arial" w:eastAsia="Arial" w:hAnsi="Arial" w:cs="Arial"/>
          <w:spacing w:val="1"/>
          <w:lang w:eastAsia="en-US"/>
        </w:rPr>
        <w:t>i</w:t>
      </w:r>
      <w:r w:rsidRPr="00701A2E">
        <w:rPr>
          <w:rFonts w:ascii="Arial" w:eastAsia="Arial" w:hAnsi="Arial" w:cs="Arial"/>
          <w:spacing w:val="-5"/>
          <w:lang w:eastAsia="en-US"/>
        </w:rPr>
        <w:t>r</w:t>
      </w:r>
      <w:r w:rsidRPr="00701A2E">
        <w:rPr>
          <w:rFonts w:ascii="Arial" w:eastAsia="Arial" w:hAnsi="Arial" w:cs="Arial"/>
          <w:spacing w:val="3"/>
          <w:lang w:eastAsia="en-US"/>
        </w:rPr>
        <w:t>m</w:t>
      </w:r>
      <w:r w:rsidRPr="00701A2E">
        <w:rPr>
          <w:rFonts w:ascii="Arial" w:eastAsia="Arial" w:hAnsi="Arial" w:cs="Arial"/>
          <w:lang w:eastAsia="en-US"/>
        </w:rPr>
        <w:t>a</w:t>
      </w:r>
      <w:r w:rsidRPr="00701A2E">
        <w:rPr>
          <w:rFonts w:ascii="Arial" w:eastAsia="Arial" w:hAnsi="Arial" w:cs="Arial"/>
          <w:spacing w:val="6"/>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1"/>
          <w:lang w:eastAsia="en-US"/>
        </w:rPr>
        <w:t xml:space="preserve"> </w:t>
      </w:r>
      <w:r w:rsidRPr="00701A2E">
        <w:rPr>
          <w:rFonts w:ascii="Arial" w:eastAsia="Arial" w:hAnsi="Arial" w:cs="Arial"/>
          <w:lang w:eastAsia="en-US"/>
        </w:rPr>
        <w:t>S</w:t>
      </w:r>
      <w:r w:rsidRPr="00701A2E">
        <w:rPr>
          <w:rFonts w:ascii="Arial" w:eastAsia="Arial" w:hAnsi="Arial" w:cs="Arial"/>
          <w:spacing w:val="-2"/>
          <w:lang w:eastAsia="en-US"/>
        </w:rPr>
        <w:t>upe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2"/>
          <w:lang w:eastAsia="en-US"/>
        </w:rPr>
        <w:t>o</w:t>
      </w:r>
      <w:r w:rsidRPr="00701A2E">
        <w:rPr>
          <w:rFonts w:ascii="Arial" w:eastAsia="Arial" w:hAnsi="Arial" w:cs="Arial"/>
          <w:lang w:eastAsia="en-US"/>
        </w:rPr>
        <w:t>r</w:t>
      </w:r>
      <w:r w:rsidRPr="00701A2E">
        <w:rPr>
          <w:rFonts w:ascii="Arial" w:eastAsia="Arial" w:hAnsi="Arial" w:cs="Arial"/>
          <w:spacing w:val="14"/>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1"/>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2"/>
          <w:lang w:eastAsia="en-US"/>
        </w:rPr>
        <w:t xml:space="preserve"> </w:t>
      </w:r>
      <w:r w:rsidRPr="00701A2E">
        <w:rPr>
          <w:rFonts w:ascii="Arial" w:eastAsia="Arial" w:hAnsi="Arial" w:cs="Arial"/>
          <w:spacing w:val="-2"/>
          <w:lang w:eastAsia="en-US"/>
        </w:rPr>
        <w:t>po</w:t>
      </w:r>
      <w:r w:rsidRPr="00701A2E">
        <w:rPr>
          <w:rFonts w:ascii="Arial" w:eastAsia="Arial" w:hAnsi="Arial" w:cs="Arial"/>
          <w:lang w:eastAsia="en-US"/>
        </w:rPr>
        <w:t>r</w:t>
      </w:r>
      <w:r w:rsidRPr="00701A2E">
        <w:rPr>
          <w:rFonts w:ascii="Arial" w:eastAsia="Arial" w:hAnsi="Arial" w:cs="Arial"/>
          <w:spacing w:val="13"/>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rte</w:t>
      </w:r>
      <w:r w:rsidRPr="00701A2E">
        <w:rPr>
          <w:rFonts w:ascii="Arial" w:eastAsia="Arial" w:hAnsi="Arial" w:cs="Arial"/>
          <w:spacing w:val="7"/>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22"/>
          <w:lang w:eastAsia="en-US"/>
        </w:rPr>
        <w:t xml:space="preserve"> </w:t>
      </w:r>
      <w:r w:rsidRPr="00701A2E">
        <w:rPr>
          <w:rFonts w:ascii="Arial" w:eastAsia="Arial" w:hAnsi="Arial" w:cs="Arial"/>
          <w:b/>
          <w:bCs/>
          <w:spacing w:val="-5"/>
          <w:lang w:eastAsia="en-US"/>
        </w:rPr>
        <w:t>“</w:t>
      </w:r>
      <w:r w:rsidRPr="00701A2E">
        <w:rPr>
          <w:rFonts w:ascii="Arial" w:eastAsia="Arial" w:hAnsi="Arial" w:cs="Arial"/>
          <w:b/>
          <w:bCs/>
          <w:lang w:eastAsia="en-US"/>
        </w:rPr>
        <w:t>In</w:t>
      </w:r>
      <w:r w:rsidRPr="00701A2E">
        <w:rPr>
          <w:rFonts w:ascii="Arial" w:eastAsia="Arial" w:hAnsi="Arial" w:cs="Arial"/>
          <w:b/>
          <w:bCs/>
          <w:spacing w:val="-2"/>
          <w:lang w:eastAsia="en-US"/>
        </w:rPr>
        <w:t>s</w:t>
      </w:r>
      <w:r w:rsidRPr="00701A2E">
        <w:rPr>
          <w:rFonts w:ascii="Arial" w:eastAsia="Arial" w:hAnsi="Arial" w:cs="Arial"/>
          <w:b/>
          <w:bCs/>
          <w:spacing w:val="-5"/>
          <w:lang w:eastAsia="en-US"/>
        </w:rPr>
        <w:t>t</w:t>
      </w:r>
      <w:r w:rsidRPr="00701A2E">
        <w:rPr>
          <w:rFonts w:ascii="Arial" w:eastAsia="Arial" w:hAnsi="Arial" w:cs="Arial"/>
          <w:b/>
          <w:bCs/>
          <w:lang w:eastAsia="en-US"/>
        </w:rPr>
        <w:t>it</w:t>
      </w:r>
      <w:r w:rsidRPr="00701A2E">
        <w:rPr>
          <w:rFonts w:ascii="Arial" w:eastAsia="Arial" w:hAnsi="Arial" w:cs="Arial"/>
          <w:b/>
          <w:bCs/>
          <w:spacing w:val="-3"/>
          <w:lang w:eastAsia="en-US"/>
        </w:rPr>
        <w:t>u</w:t>
      </w:r>
      <w:r w:rsidRPr="00701A2E">
        <w:rPr>
          <w:rFonts w:ascii="Arial" w:eastAsia="Arial" w:hAnsi="Arial" w:cs="Arial"/>
          <w:b/>
          <w:bCs/>
          <w:lang w:eastAsia="en-US"/>
        </w:rPr>
        <w:t>to</w:t>
      </w:r>
      <w:r w:rsidRPr="00701A2E">
        <w:rPr>
          <w:rFonts w:ascii="Arial" w:eastAsia="Arial" w:hAnsi="Arial" w:cs="Arial"/>
          <w:b/>
          <w:bCs/>
          <w:spacing w:val="-4"/>
          <w:lang w:eastAsia="en-US"/>
        </w:rPr>
        <w:t>”</w:t>
      </w:r>
      <w:r w:rsidRPr="00701A2E">
        <w:rPr>
          <w:rFonts w:ascii="Arial" w:eastAsia="Arial" w:hAnsi="Arial" w:cs="Arial"/>
          <w:lang w:eastAsia="en-US"/>
        </w:rPr>
        <w:t>.</w:t>
      </w:r>
    </w:p>
    <w:p w14:paraId="46909706" w14:textId="77777777" w:rsidR="00701A2E" w:rsidRPr="00701A2E" w:rsidRDefault="00701A2E" w:rsidP="00701A2E">
      <w:pPr>
        <w:kinsoku w:val="0"/>
        <w:overflowPunct w:val="0"/>
        <w:spacing w:before="14" w:line="200" w:lineRule="exact"/>
        <w:ind w:right="75"/>
        <w:jc w:val="both"/>
        <w:rPr>
          <w:rFonts w:ascii="Arial" w:eastAsia="Arial" w:hAnsi="Arial" w:cs="Arial"/>
          <w:lang w:eastAsia="en-US"/>
        </w:rPr>
      </w:pPr>
    </w:p>
    <w:p w14:paraId="33FE8B23" w14:textId="77777777" w:rsidR="00701A2E" w:rsidRPr="00701A2E" w:rsidRDefault="00701A2E" w:rsidP="00701A2E">
      <w:pPr>
        <w:kinsoku w:val="0"/>
        <w:overflowPunct w:val="0"/>
        <w:spacing w:line="243" w:lineRule="auto"/>
        <w:ind w:right="75"/>
        <w:jc w:val="both"/>
        <w:rPr>
          <w:rFonts w:ascii="Arial" w:eastAsia="Arial" w:hAnsi="Arial" w:cs="Arial"/>
          <w:lang w:eastAsia="en-US"/>
        </w:rPr>
      </w:pPr>
      <w:r w:rsidRPr="00701A2E">
        <w:rPr>
          <w:rFonts w:ascii="Arial" w:eastAsia="Arial" w:hAnsi="Arial" w:cs="Arial"/>
          <w:spacing w:val="-2"/>
          <w:lang w:eastAsia="en-US"/>
        </w:rPr>
        <w:t>D</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2"/>
          <w:lang w:eastAsia="en-US"/>
        </w:rPr>
        <w:t>ho</w:t>
      </w:r>
      <w:r w:rsidRPr="00701A2E">
        <w:rPr>
          <w:rFonts w:ascii="Arial" w:eastAsia="Arial" w:hAnsi="Arial" w:cs="Arial"/>
          <w:lang w:eastAsia="en-US"/>
        </w:rPr>
        <w:t>s</w:t>
      </w:r>
      <w:r w:rsidRPr="00701A2E">
        <w:rPr>
          <w:rFonts w:ascii="Arial" w:eastAsia="Arial" w:hAnsi="Arial" w:cs="Arial"/>
          <w:spacing w:val="21"/>
          <w:lang w:eastAsia="en-US"/>
        </w:rPr>
        <w:t xml:space="preserve"> </w:t>
      </w:r>
      <w:r w:rsidRPr="00701A2E">
        <w:rPr>
          <w:rFonts w:ascii="Arial" w:eastAsia="Arial" w:hAnsi="Arial" w:cs="Arial"/>
          <w:spacing w:val="4"/>
          <w:lang w:eastAsia="en-US"/>
        </w:rPr>
        <w:t>f</w:t>
      </w:r>
      <w:r w:rsidRPr="00701A2E">
        <w:rPr>
          <w:rFonts w:ascii="Arial" w:eastAsia="Arial" w:hAnsi="Arial" w:cs="Arial"/>
          <w:spacing w:val="-2"/>
          <w:lang w:eastAsia="en-US"/>
        </w:rPr>
        <w:t>o</w:t>
      </w:r>
      <w:r w:rsidRPr="00701A2E">
        <w:rPr>
          <w:rFonts w:ascii="Arial" w:eastAsia="Arial" w:hAnsi="Arial" w:cs="Arial"/>
          <w:spacing w:val="-5"/>
          <w:lang w:eastAsia="en-US"/>
        </w:rPr>
        <w:t>r</w:t>
      </w:r>
      <w:r w:rsidRPr="00701A2E">
        <w:rPr>
          <w:rFonts w:ascii="Arial" w:eastAsia="Arial" w:hAnsi="Arial" w:cs="Arial"/>
          <w:lang w:eastAsia="en-US"/>
        </w:rPr>
        <w:t>m</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4"/>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epo</w:t>
      </w:r>
      <w:r w:rsidRPr="00701A2E">
        <w:rPr>
          <w:rFonts w:ascii="Arial" w:eastAsia="Arial" w:hAnsi="Arial" w:cs="Arial"/>
          <w:lang w:eastAsia="en-US"/>
        </w:rPr>
        <w:t>rte</w:t>
      </w:r>
      <w:r w:rsidRPr="00701A2E">
        <w:rPr>
          <w:rFonts w:ascii="Arial" w:eastAsia="Arial" w:hAnsi="Arial" w:cs="Arial"/>
          <w:spacing w:val="2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25"/>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1"/>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1"/>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opo</w:t>
      </w:r>
      <w:r w:rsidRPr="00701A2E">
        <w:rPr>
          <w:rFonts w:ascii="Arial" w:eastAsia="Arial" w:hAnsi="Arial" w:cs="Arial"/>
          <w:lang w:eastAsia="en-US"/>
        </w:rPr>
        <w:t>rc</w:t>
      </w:r>
      <w:r w:rsidRPr="00701A2E">
        <w:rPr>
          <w:rFonts w:ascii="Arial" w:eastAsia="Arial" w:hAnsi="Arial" w:cs="Arial"/>
          <w:spacing w:val="1"/>
          <w:lang w:eastAsia="en-US"/>
        </w:rPr>
        <w:t>i</w:t>
      </w:r>
      <w:r w:rsidRPr="00701A2E">
        <w:rPr>
          <w:rFonts w:ascii="Arial" w:eastAsia="Arial" w:hAnsi="Arial" w:cs="Arial"/>
          <w:spacing w:val="-6"/>
          <w:lang w:eastAsia="en-US"/>
        </w:rPr>
        <w:t>o</w:t>
      </w:r>
      <w:r w:rsidRPr="00701A2E">
        <w:rPr>
          <w:rFonts w:ascii="Arial" w:eastAsia="Arial" w:hAnsi="Arial" w:cs="Arial"/>
          <w:spacing w:val="-2"/>
          <w:lang w:eastAsia="en-US"/>
        </w:rPr>
        <w:t>na</w:t>
      </w:r>
      <w:r w:rsidRPr="00701A2E">
        <w:rPr>
          <w:rFonts w:ascii="Arial" w:eastAsia="Arial" w:hAnsi="Arial" w:cs="Arial"/>
          <w:lang w:eastAsia="en-US"/>
        </w:rPr>
        <w:t>rá</w:t>
      </w:r>
      <w:r w:rsidRPr="00701A2E">
        <w:rPr>
          <w:rFonts w:ascii="Arial" w:eastAsia="Arial" w:hAnsi="Arial" w:cs="Arial"/>
          <w:spacing w:val="2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34"/>
          <w:lang w:eastAsia="en-US"/>
        </w:rPr>
        <w:t xml:space="preserve"> </w:t>
      </w:r>
      <w:r w:rsidRPr="00701A2E">
        <w:rPr>
          <w:rFonts w:ascii="Arial" w:eastAsia="Arial" w:hAnsi="Arial" w:cs="Arial"/>
          <w:b/>
          <w:bCs/>
          <w:lang w:eastAsia="en-US"/>
        </w:rPr>
        <w:t>“P</w:t>
      </w:r>
      <w:r w:rsidRPr="00701A2E">
        <w:rPr>
          <w:rFonts w:ascii="Arial" w:eastAsia="Arial" w:hAnsi="Arial" w:cs="Arial"/>
          <w:b/>
          <w:bCs/>
          <w:spacing w:val="-6"/>
          <w:lang w:eastAsia="en-US"/>
        </w:rPr>
        <w:t>r</w:t>
      </w:r>
      <w:r w:rsidRPr="00701A2E">
        <w:rPr>
          <w:rFonts w:ascii="Arial" w:eastAsia="Arial" w:hAnsi="Arial" w:cs="Arial"/>
          <w:b/>
          <w:bCs/>
          <w:lang w:eastAsia="en-US"/>
        </w:rPr>
        <w:t>o</w:t>
      </w:r>
      <w:r w:rsidRPr="00701A2E">
        <w:rPr>
          <w:rFonts w:ascii="Arial" w:eastAsia="Arial" w:hAnsi="Arial" w:cs="Arial"/>
          <w:b/>
          <w:bCs/>
          <w:spacing w:val="-2"/>
          <w:lang w:eastAsia="en-US"/>
        </w:rPr>
        <w:t>vee</w:t>
      </w:r>
      <w:r w:rsidRPr="00701A2E">
        <w:rPr>
          <w:rFonts w:ascii="Arial" w:eastAsia="Arial" w:hAnsi="Arial" w:cs="Arial"/>
          <w:b/>
          <w:bCs/>
          <w:lang w:eastAsia="en-US"/>
        </w:rPr>
        <w:t>do</w:t>
      </w:r>
      <w:r w:rsidRPr="00701A2E">
        <w:rPr>
          <w:rFonts w:ascii="Arial" w:eastAsia="Arial" w:hAnsi="Arial" w:cs="Arial"/>
          <w:b/>
          <w:bCs/>
          <w:spacing w:val="-2"/>
          <w:lang w:eastAsia="en-US"/>
        </w:rPr>
        <w:t>r</w:t>
      </w:r>
      <w:r w:rsidRPr="00701A2E">
        <w:rPr>
          <w:rFonts w:ascii="Arial" w:eastAsia="Arial" w:hAnsi="Arial" w:cs="Arial"/>
          <w:b/>
          <w:bCs/>
          <w:spacing w:val="-5"/>
          <w:lang w:eastAsia="en-US"/>
        </w:rPr>
        <w:t>”</w:t>
      </w:r>
      <w:r w:rsidRPr="00701A2E">
        <w:rPr>
          <w:rFonts w:ascii="Arial" w:eastAsia="Arial" w:hAnsi="Arial" w:cs="Arial"/>
          <w:lang w:eastAsia="en-US"/>
        </w:rPr>
        <w:t>,</w:t>
      </w:r>
      <w:r w:rsidRPr="00701A2E">
        <w:rPr>
          <w:rFonts w:ascii="Arial" w:eastAsia="Arial" w:hAnsi="Arial" w:cs="Arial"/>
          <w:spacing w:val="27"/>
          <w:lang w:eastAsia="en-US"/>
        </w:rPr>
        <w:t xml:space="preserve"> </w:t>
      </w:r>
      <w:r w:rsidRPr="00701A2E">
        <w:rPr>
          <w:rFonts w:ascii="Arial" w:eastAsia="Arial" w:hAnsi="Arial" w:cs="Arial"/>
          <w:lang w:eastAsia="en-US"/>
        </w:rPr>
        <w:t>y</w:t>
      </w:r>
      <w:r w:rsidRPr="00701A2E">
        <w:rPr>
          <w:rFonts w:ascii="Arial" w:eastAsia="Arial" w:hAnsi="Arial" w:cs="Arial"/>
          <w:spacing w:val="22"/>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25"/>
          <w:lang w:eastAsia="en-US"/>
        </w:rPr>
        <w:t xml:space="preserve"> </w:t>
      </w:r>
      <w:r w:rsidRPr="00701A2E">
        <w:rPr>
          <w:rFonts w:ascii="Arial" w:eastAsia="Arial" w:hAnsi="Arial" w:cs="Arial"/>
          <w:b/>
          <w:bCs/>
          <w:lang w:eastAsia="en-US"/>
        </w:rPr>
        <w:t>S</w:t>
      </w:r>
      <w:r w:rsidRPr="00701A2E">
        <w:rPr>
          <w:rFonts w:ascii="Arial" w:eastAsia="Arial" w:hAnsi="Arial" w:cs="Arial"/>
          <w:b/>
          <w:bCs/>
          <w:spacing w:val="-2"/>
          <w:lang w:eastAsia="en-US"/>
        </w:rPr>
        <w:t>upe</w:t>
      </w:r>
      <w:r w:rsidRPr="00701A2E">
        <w:rPr>
          <w:rFonts w:ascii="Arial" w:eastAsia="Arial" w:hAnsi="Arial" w:cs="Arial"/>
          <w:b/>
          <w:bCs/>
          <w:spacing w:val="-5"/>
          <w:lang w:eastAsia="en-US"/>
        </w:rPr>
        <w:t>r</w:t>
      </w:r>
      <w:r w:rsidRPr="00701A2E">
        <w:rPr>
          <w:rFonts w:ascii="Arial" w:eastAsia="Arial" w:hAnsi="Arial" w:cs="Arial"/>
          <w:b/>
          <w:bCs/>
          <w:spacing w:val="3"/>
          <w:lang w:eastAsia="en-US"/>
        </w:rPr>
        <w:t>v</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spacing w:val="-2"/>
          <w:lang w:eastAsia="en-US"/>
        </w:rPr>
        <w:t>o</w:t>
      </w:r>
      <w:r w:rsidRPr="00701A2E">
        <w:rPr>
          <w:rFonts w:ascii="Arial" w:eastAsia="Arial" w:hAnsi="Arial" w:cs="Arial"/>
          <w:b/>
          <w:bCs/>
          <w:lang w:eastAsia="en-US"/>
        </w:rPr>
        <w:t>r</w:t>
      </w:r>
      <w:r w:rsidRPr="00701A2E">
        <w:rPr>
          <w:rFonts w:ascii="Arial" w:eastAsia="Arial" w:hAnsi="Arial" w:cs="Arial"/>
          <w:b/>
          <w:bCs/>
          <w:spacing w:val="6"/>
          <w:lang w:eastAsia="en-US"/>
        </w:rPr>
        <w:t xml:space="preserve"> </w:t>
      </w:r>
      <w:r w:rsidRPr="00701A2E">
        <w:rPr>
          <w:rFonts w:ascii="Arial" w:eastAsia="Arial" w:hAnsi="Arial" w:cs="Arial"/>
          <w:b/>
          <w:bCs/>
          <w:spacing w:val="-2"/>
          <w:lang w:eastAsia="en-US"/>
        </w:rPr>
        <w:t>de</w:t>
      </w:r>
      <w:r w:rsidRPr="00701A2E">
        <w:rPr>
          <w:rFonts w:ascii="Arial" w:eastAsia="Arial" w:hAnsi="Arial" w:cs="Arial"/>
          <w:b/>
          <w:bCs/>
          <w:lang w:eastAsia="en-US"/>
        </w:rPr>
        <w:t>l</w:t>
      </w:r>
      <w:r w:rsidRPr="00701A2E">
        <w:rPr>
          <w:rFonts w:ascii="Arial" w:eastAsia="Arial" w:hAnsi="Arial" w:cs="Arial"/>
          <w:b/>
          <w:bCs/>
          <w:spacing w:val="4"/>
          <w:lang w:eastAsia="en-US"/>
        </w:rPr>
        <w:t xml:space="preserve"> </w:t>
      </w:r>
      <w:r w:rsidRPr="00701A2E">
        <w:rPr>
          <w:rFonts w:ascii="Arial" w:eastAsia="Arial" w:hAnsi="Arial" w:cs="Arial"/>
          <w:b/>
          <w:bCs/>
          <w:spacing w:val="-2"/>
          <w:lang w:eastAsia="en-US"/>
        </w:rPr>
        <w:t>Con</w:t>
      </w:r>
      <w:r w:rsidRPr="00701A2E">
        <w:rPr>
          <w:rFonts w:ascii="Arial" w:eastAsia="Arial" w:hAnsi="Arial" w:cs="Arial"/>
          <w:b/>
          <w:bCs/>
          <w:lang w:eastAsia="en-US"/>
        </w:rPr>
        <w:t>tr</w:t>
      </w:r>
      <w:r w:rsidRPr="00701A2E">
        <w:rPr>
          <w:rFonts w:ascii="Arial" w:eastAsia="Arial" w:hAnsi="Arial" w:cs="Arial"/>
          <w:b/>
          <w:bCs/>
          <w:spacing w:val="-6"/>
          <w:lang w:eastAsia="en-US"/>
        </w:rPr>
        <w:t>a</w:t>
      </w:r>
      <w:r w:rsidRPr="00701A2E">
        <w:rPr>
          <w:rFonts w:ascii="Arial" w:eastAsia="Arial" w:hAnsi="Arial" w:cs="Arial"/>
          <w:b/>
          <w:bCs/>
          <w:lang w:eastAsia="en-US"/>
        </w:rPr>
        <w:t>to</w:t>
      </w:r>
      <w:r w:rsidRPr="00701A2E">
        <w:rPr>
          <w:rFonts w:ascii="Arial" w:eastAsia="Arial" w:hAnsi="Arial" w:cs="Arial"/>
          <w:spacing w:val="4"/>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 ser necesario,</w:t>
      </w:r>
      <w:r w:rsidRPr="00701A2E">
        <w:rPr>
          <w:rFonts w:ascii="Arial" w:eastAsia="Arial" w:hAnsi="Arial" w:cs="Arial"/>
          <w:spacing w:val="4"/>
          <w:lang w:eastAsia="en-US"/>
        </w:rPr>
        <w:t xml:space="preserve"> </w:t>
      </w:r>
      <w:r w:rsidRPr="00701A2E">
        <w:rPr>
          <w:rFonts w:ascii="Arial" w:eastAsia="Arial" w:hAnsi="Arial" w:cs="Arial"/>
          <w:spacing w:val="-2"/>
          <w:lang w:eastAsia="en-US"/>
        </w:rPr>
        <w:t>ha</w:t>
      </w:r>
      <w:r w:rsidRPr="00701A2E">
        <w:rPr>
          <w:rFonts w:ascii="Arial" w:eastAsia="Arial" w:hAnsi="Arial" w:cs="Arial"/>
          <w:lang w:eastAsia="en-US"/>
        </w:rPr>
        <w:t>rá las</w:t>
      </w:r>
      <w:r w:rsidRPr="00701A2E">
        <w:rPr>
          <w:rFonts w:ascii="Arial" w:eastAsia="Arial" w:hAnsi="Arial" w:cs="Arial"/>
          <w:spacing w:val="1"/>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c</w:t>
      </w:r>
      <w:r w:rsidRPr="00701A2E">
        <w:rPr>
          <w:rFonts w:ascii="Arial" w:eastAsia="Arial" w:hAnsi="Arial" w:cs="Arial"/>
          <w:spacing w:val="-6"/>
          <w:lang w:eastAsia="en-US"/>
        </w:rPr>
        <w:t>o</w:t>
      </w:r>
      <w:r w:rsidRPr="00701A2E">
        <w:rPr>
          <w:rFonts w:ascii="Arial" w:eastAsia="Arial" w:hAnsi="Arial" w:cs="Arial"/>
          <w:spacing w:val="3"/>
          <w:lang w:eastAsia="en-US"/>
        </w:rPr>
        <w:t>m</w:t>
      </w:r>
      <w:r w:rsidRPr="00701A2E">
        <w:rPr>
          <w:rFonts w:ascii="Arial" w:eastAsia="Arial" w:hAnsi="Arial" w:cs="Arial"/>
          <w:spacing w:val="-2"/>
          <w:lang w:eastAsia="en-US"/>
        </w:rPr>
        <w:t>enda</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 xml:space="preserve">s </w:t>
      </w:r>
      <w:r w:rsidRPr="00701A2E">
        <w:rPr>
          <w:rFonts w:ascii="Arial" w:eastAsia="Arial" w:hAnsi="Arial" w:cs="Arial"/>
          <w:spacing w:val="-2"/>
          <w:lang w:eastAsia="en-US"/>
        </w:rPr>
        <w:t>ne</w:t>
      </w:r>
      <w:r w:rsidRPr="00701A2E">
        <w:rPr>
          <w:rFonts w:ascii="Arial" w:eastAsia="Arial" w:hAnsi="Arial" w:cs="Arial"/>
          <w:lang w:eastAsia="en-US"/>
        </w:rPr>
        <w:t>c</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1"/>
          <w:lang w:eastAsia="en-US"/>
        </w:rPr>
        <w:t>i</w:t>
      </w:r>
      <w:r w:rsidRPr="00701A2E">
        <w:rPr>
          <w:rFonts w:ascii="Arial" w:eastAsia="Arial" w:hAnsi="Arial" w:cs="Arial"/>
          <w:spacing w:val="-2"/>
          <w:lang w:eastAsia="en-US"/>
        </w:rPr>
        <w:t>a</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spacing w:val="-2"/>
          <w:lang w:eastAsia="en-US"/>
        </w:rPr>
        <w:t>a</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12"/>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3"/>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ea</w:t>
      </w:r>
      <w:r w:rsidRPr="00701A2E">
        <w:rPr>
          <w:rFonts w:ascii="Arial" w:eastAsia="Arial" w:hAnsi="Arial" w:cs="Arial"/>
          <w:lang w:eastAsia="en-US"/>
        </w:rPr>
        <w:t>n</w:t>
      </w:r>
      <w:r w:rsidRPr="00701A2E">
        <w:rPr>
          <w:rFonts w:ascii="Arial" w:eastAsia="Arial" w:hAnsi="Arial" w:cs="Arial"/>
          <w:spacing w:val="8"/>
          <w:lang w:eastAsia="en-US"/>
        </w:rPr>
        <w:t xml:space="preserve"> </w:t>
      </w:r>
      <w:r w:rsidRPr="00701A2E">
        <w:rPr>
          <w:rFonts w:ascii="Arial" w:eastAsia="Arial" w:hAnsi="Arial" w:cs="Arial"/>
          <w:spacing w:val="7"/>
          <w:lang w:eastAsia="en-US"/>
        </w:rPr>
        <w:t>v</w:t>
      </w:r>
      <w:r w:rsidRPr="00701A2E">
        <w:rPr>
          <w:rFonts w:ascii="Arial" w:eastAsia="Arial" w:hAnsi="Arial" w:cs="Arial"/>
          <w:spacing w:val="-2"/>
          <w:lang w:eastAsia="en-US"/>
        </w:rPr>
        <w:t>al</w:t>
      </w:r>
      <w:r w:rsidRPr="00701A2E">
        <w:rPr>
          <w:rFonts w:ascii="Arial" w:eastAsia="Arial" w:hAnsi="Arial" w:cs="Arial"/>
          <w:spacing w:val="1"/>
          <w:lang w:eastAsia="en-US"/>
        </w:rPr>
        <w:t>i</w:t>
      </w:r>
      <w:r w:rsidRPr="00701A2E">
        <w:rPr>
          <w:rFonts w:ascii="Arial" w:eastAsia="Arial" w:hAnsi="Arial" w:cs="Arial"/>
          <w:spacing w:val="-2"/>
          <w:lang w:eastAsia="en-US"/>
        </w:rPr>
        <w:t>dado</w:t>
      </w:r>
      <w:r w:rsidRPr="00701A2E">
        <w:rPr>
          <w:rFonts w:ascii="Arial" w:eastAsia="Arial" w:hAnsi="Arial" w:cs="Arial"/>
          <w:lang w:eastAsia="en-US"/>
        </w:rPr>
        <w:t>s</w:t>
      </w:r>
      <w:r w:rsidRPr="00701A2E">
        <w:rPr>
          <w:rFonts w:ascii="Arial" w:eastAsia="Arial" w:hAnsi="Arial" w:cs="Arial"/>
          <w:spacing w:val="10"/>
          <w:lang w:eastAsia="en-US"/>
        </w:rPr>
        <w:t xml:space="preserve"> </w:t>
      </w:r>
      <w:r w:rsidRPr="00701A2E">
        <w:rPr>
          <w:rFonts w:ascii="Arial" w:eastAsia="Arial" w:hAnsi="Arial" w:cs="Arial"/>
          <w:lang w:eastAsia="en-US"/>
        </w:rPr>
        <w:t>y</w:t>
      </w:r>
      <w:r w:rsidRPr="00701A2E">
        <w:rPr>
          <w:rFonts w:ascii="Arial" w:eastAsia="Arial" w:hAnsi="Arial" w:cs="Arial"/>
          <w:spacing w:val="15"/>
          <w:lang w:eastAsia="en-US"/>
        </w:rPr>
        <w:t xml:space="preserve"> </w:t>
      </w:r>
      <w:r w:rsidRPr="00701A2E">
        <w:rPr>
          <w:rFonts w:ascii="Arial" w:eastAsia="Arial" w:hAnsi="Arial" w:cs="Arial"/>
          <w:spacing w:val="-2"/>
          <w:lang w:eastAsia="en-US"/>
        </w:rPr>
        <w:t>u</w:t>
      </w:r>
      <w:r w:rsidRPr="00701A2E">
        <w:rPr>
          <w:rFonts w:ascii="Arial" w:eastAsia="Arial" w:hAnsi="Arial" w:cs="Arial"/>
          <w:spacing w:val="-3"/>
          <w:lang w:eastAsia="en-US"/>
        </w:rPr>
        <w:t>t</w:t>
      </w:r>
      <w:r w:rsidRPr="00701A2E">
        <w:rPr>
          <w:rFonts w:ascii="Arial" w:eastAsia="Arial" w:hAnsi="Arial" w:cs="Arial"/>
          <w:spacing w:val="1"/>
          <w:lang w:eastAsia="en-US"/>
        </w:rPr>
        <w:t>i</w:t>
      </w:r>
      <w:r w:rsidRPr="00701A2E">
        <w:rPr>
          <w:rFonts w:ascii="Arial" w:eastAsia="Arial" w:hAnsi="Arial" w:cs="Arial"/>
          <w:spacing w:val="-2"/>
          <w:lang w:eastAsia="en-US"/>
        </w:rPr>
        <w:t>l</w:t>
      </w:r>
      <w:r w:rsidRPr="00701A2E">
        <w:rPr>
          <w:rFonts w:ascii="Arial" w:eastAsia="Arial" w:hAnsi="Arial" w:cs="Arial"/>
          <w:spacing w:val="1"/>
          <w:lang w:eastAsia="en-US"/>
        </w:rPr>
        <w:t>i</w:t>
      </w:r>
      <w:r w:rsidRPr="00701A2E">
        <w:rPr>
          <w:rFonts w:ascii="Arial" w:eastAsia="Arial" w:hAnsi="Arial" w:cs="Arial"/>
          <w:lang w:eastAsia="en-US"/>
        </w:rPr>
        <w:t>z</w:t>
      </w:r>
      <w:r w:rsidRPr="00701A2E">
        <w:rPr>
          <w:rFonts w:ascii="Arial" w:eastAsia="Arial" w:hAnsi="Arial" w:cs="Arial"/>
          <w:spacing w:val="-2"/>
          <w:lang w:eastAsia="en-US"/>
        </w:rPr>
        <w:t>ado</w:t>
      </w:r>
      <w:r w:rsidRPr="00701A2E">
        <w:rPr>
          <w:rFonts w:ascii="Arial" w:eastAsia="Arial" w:hAnsi="Arial" w:cs="Arial"/>
          <w:lang w:eastAsia="en-US"/>
        </w:rPr>
        <w:t>s</w:t>
      </w:r>
      <w:r w:rsidRPr="00701A2E">
        <w:rPr>
          <w:rFonts w:ascii="Arial" w:eastAsia="Arial" w:hAnsi="Arial" w:cs="Arial"/>
          <w:spacing w:val="10"/>
          <w:lang w:eastAsia="en-US"/>
        </w:rPr>
        <w:t xml:space="preserve"> </w:t>
      </w:r>
      <w:r w:rsidRPr="00701A2E">
        <w:rPr>
          <w:rFonts w:ascii="Arial" w:eastAsia="Arial" w:hAnsi="Arial" w:cs="Arial"/>
          <w:spacing w:val="-2"/>
          <w:lang w:eastAsia="en-US"/>
        </w:rPr>
        <w:t>du</w:t>
      </w:r>
      <w:r w:rsidRPr="00701A2E">
        <w:rPr>
          <w:rFonts w:ascii="Arial" w:eastAsia="Arial" w:hAnsi="Arial" w:cs="Arial"/>
          <w:lang w:eastAsia="en-US"/>
        </w:rPr>
        <w:t>r</w:t>
      </w:r>
      <w:r w:rsidRPr="00701A2E">
        <w:rPr>
          <w:rFonts w:ascii="Arial" w:eastAsia="Arial" w:hAnsi="Arial" w:cs="Arial"/>
          <w:spacing w:val="-2"/>
          <w:lang w:eastAsia="en-US"/>
        </w:rPr>
        <w:t>an</w:t>
      </w:r>
      <w:r w:rsidRPr="00701A2E">
        <w:rPr>
          <w:rFonts w:ascii="Arial" w:eastAsia="Arial" w:hAnsi="Arial" w:cs="Arial"/>
          <w:lang w:eastAsia="en-US"/>
        </w:rPr>
        <w:t>te</w:t>
      </w:r>
      <w:r w:rsidRPr="00701A2E">
        <w:rPr>
          <w:rFonts w:ascii="Arial" w:eastAsia="Arial" w:hAnsi="Arial" w:cs="Arial"/>
          <w:spacing w:val="13"/>
          <w:lang w:eastAsia="en-US"/>
        </w:rPr>
        <w:t xml:space="preserve"> </w:t>
      </w:r>
      <w:r w:rsidRPr="00701A2E">
        <w:rPr>
          <w:rFonts w:ascii="Arial" w:eastAsia="Arial" w:hAnsi="Arial" w:cs="Arial"/>
          <w:spacing w:val="1"/>
          <w:lang w:eastAsia="en-US"/>
        </w:rPr>
        <w:t>l</w:t>
      </w:r>
      <w:r w:rsidRPr="00701A2E">
        <w:rPr>
          <w:rFonts w:ascii="Arial" w:eastAsia="Arial" w:hAnsi="Arial" w:cs="Arial"/>
          <w:lang w:eastAsia="en-US"/>
        </w:rPr>
        <w:t>a</w:t>
      </w:r>
      <w:r w:rsidRPr="00701A2E">
        <w:rPr>
          <w:rFonts w:ascii="Arial" w:eastAsia="Arial" w:hAnsi="Arial" w:cs="Arial"/>
          <w:spacing w:val="3"/>
          <w:lang w:eastAsia="en-US"/>
        </w:rPr>
        <w:t xml:space="preserve"> v</w:t>
      </w:r>
      <w:r w:rsidRPr="00701A2E">
        <w:rPr>
          <w:rFonts w:ascii="Arial" w:eastAsia="Arial" w:hAnsi="Arial" w:cs="Arial"/>
          <w:spacing w:val="1"/>
          <w:lang w:eastAsia="en-US"/>
        </w:rPr>
        <w:t>i</w:t>
      </w:r>
      <w:r w:rsidRPr="00701A2E">
        <w:rPr>
          <w:rFonts w:ascii="Arial" w:eastAsia="Arial" w:hAnsi="Arial" w:cs="Arial"/>
          <w:spacing w:val="-2"/>
          <w:lang w:eastAsia="en-US"/>
        </w:rPr>
        <w:t>gen</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a</w:t>
      </w:r>
      <w:r w:rsidRPr="00701A2E">
        <w:rPr>
          <w:rFonts w:ascii="Arial" w:eastAsia="Arial" w:hAnsi="Arial" w:cs="Arial"/>
          <w:spacing w:val="12"/>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3"/>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tr</w:t>
      </w:r>
      <w:r w:rsidRPr="00701A2E">
        <w:rPr>
          <w:rFonts w:ascii="Arial" w:eastAsia="Arial" w:hAnsi="Arial" w:cs="Arial"/>
          <w:spacing w:val="-2"/>
          <w:lang w:eastAsia="en-US"/>
        </w:rPr>
        <w:t>a</w:t>
      </w:r>
      <w:r w:rsidRPr="00701A2E">
        <w:rPr>
          <w:rFonts w:ascii="Arial" w:eastAsia="Arial" w:hAnsi="Arial" w:cs="Arial"/>
          <w:lang w:eastAsia="en-US"/>
        </w:rPr>
        <w:t>t</w:t>
      </w:r>
      <w:r w:rsidRPr="00701A2E">
        <w:rPr>
          <w:rFonts w:ascii="Arial" w:eastAsia="Arial" w:hAnsi="Arial" w:cs="Arial"/>
          <w:spacing w:val="-6"/>
          <w:lang w:eastAsia="en-US"/>
        </w:rPr>
        <w:t>o</w:t>
      </w:r>
      <w:r w:rsidRPr="00701A2E">
        <w:rPr>
          <w:rFonts w:ascii="Arial" w:eastAsia="Arial" w:hAnsi="Arial" w:cs="Arial"/>
          <w:lang w:eastAsia="en-US"/>
        </w:rPr>
        <w:t>.</w:t>
      </w:r>
    </w:p>
    <w:p w14:paraId="472C7BE8" w14:textId="77777777" w:rsidR="00701A2E" w:rsidRPr="00701A2E" w:rsidRDefault="00701A2E" w:rsidP="00701A2E">
      <w:pPr>
        <w:kinsoku w:val="0"/>
        <w:overflowPunct w:val="0"/>
        <w:spacing w:line="245" w:lineRule="auto"/>
        <w:ind w:right="75"/>
        <w:jc w:val="both"/>
        <w:rPr>
          <w:rFonts w:ascii="Arial" w:eastAsia="Arial" w:hAnsi="Arial" w:cs="Arial"/>
          <w:spacing w:val="-2"/>
          <w:lang w:eastAsia="en-US"/>
        </w:rPr>
      </w:pPr>
    </w:p>
    <w:p w14:paraId="109A43FB" w14:textId="77777777" w:rsidR="00701A2E" w:rsidRPr="00701A2E" w:rsidRDefault="00701A2E" w:rsidP="00701A2E">
      <w:pPr>
        <w:kinsoku w:val="0"/>
        <w:overflowPunct w:val="0"/>
        <w:spacing w:line="245" w:lineRule="auto"/>
        <w:ind w:right="75"/>
        <w:jc w:val="both"/>
        <w:rPr>
          <w:rFonts w:ascii="Arial" w:eastAsia="Arial" w:hAnsi="Arial" w:cs="Arial"/>
          <w:lang w:eastAsia="en-US"/>
        </w:rPr>
      </w:pPr>
      <w:r w:rsidRPr="00701A2E">
        <w:rPr>
          <w:rFonts w:ascii="Arial" w:eastAsia="Arial" w:hAnsi="Arial" w:cs="Arial"/>
          <w:spacing w:val="-2"/>
          <w:lang w:eastAsia="en-US"/>
        </w:rPr>
        <w:t>Lo</w:t>
      </w:r>
      <w:r w:rsidRPr="00701A2E">
        <w:rPr>
          <w:rFonts w:ascii="Arial" w:eastAsia="Arial" w:hAnsi="Arial" w:cs="Arial"/>
          <w:lang w:eastAsia="en-US"/>
        </w:rPr>
        <w:t>s</w:t>
      </w:r>
      <w:r w:rsidRPr="00701A2E">
        <w:rPr>
          <w:rFonts w:ascii="Arial" w:eastAsia="Arial" w:hAnsi="Arial" w:cs="Arial"/>
          <w:spacing w:val="1"/>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epo</w:t>
      </w:r>
      <w:r w:rsidRPr="00701A2E">
        <w:rPr>
          <w:rFonts w:ascii="Arial" w:eastAsia="Arial" w:hAnsi="Arial" w:cs="Arial"/>
          <w:lang w:eastAsia="en-US"/>
        </w:rPr>
        <w:t>rt</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2"/>
          <w:lang w:eastAsia="en-US"/>
        </w:rPr>
        <w:t xml:space="preserve"> mensuales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0"/>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 xml:space="preserve">e </w:t>
      </w:r>
      <w:r w:rsidRPr="00701A2E">
        <w:rPr>
          <w:rFonts w:ascii="Arial" w:eastAsia="Arial" w:hAnsi="Arial" w:cs="Arial"/>
          <w:spacing w:val="1"/>
          <w:lang w:eastAsia="en-US"/>
        </w:rPr>
        <w:t>j</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6"/>
          <w:lang w:eastAsia="en-US"/>
        </w:rPr>
        <w:t>d</w:t>
      </w:r>
      <w:r w:rsidRPr="00701A2E">
        <w:rPr>
          <w:rFonts w:ascii="Arial" w:eastAsia="Arial" w:hAnsi="Arial" w:cs="Arial"/>
          <w:spacing w:val="1"/>
          <w:lang w:eastAsia="en-US"/>
        </w:rPr>
        <w:t>i</w:t>
      </w:r>
      <w:r w:rsidRPr="00701A2E">
        <w:rPr>
          <w:rFonts w:ascii="Arial" w:eastAsia="Arial" w:hAnsi="Arial" w:cs="Arial"/>
          <w:spacing w:val="-2"/>
          <w:lang w:eastAsia="en-US"/>
        </w:rPr>
        <w:t>ne</w:t>
      </w:r>
      <w:r w:rsidRPr="00701A2E">
        <w:rPr>
          <w:rFonts w:ascii="Arial" w:eastAsia="Arial" w:hAnsi="Arial" w:cs="Arial"/>
          <w:lang w:eastAsia="en-US"/>
        </w:rPr>
        <w:t>ría</w:t>
      </w:r>
      <w:r w:rsidRPr="00701A2E">
        <w:rPr>
          <w:rFonts w:ascii="Arial" w:eastAsia="Arial" w:hAnsi="Arial" w:cs="Arial"/>
          <w:spacing w:val="1"/>
          <w:lang w:eastAsia="en-US"/>
        </w:rPr>
        <w:t xml:space="preserve"> </w:t>
      </w:r>
      <w:r w:rsidRPr="00701A2E">
        <w:rPr>
          <w:rFonts w:ascii="Arial" w:eastAsia="Arial" w:hAnsi="Arial" w:cs="Arial"/>
          <w:spacing w:val="-2"/>
          <w:lang w:eastAsia="en-US"/>
        </w:rPr>
        <w:t>debe</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5"/>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2"/>
          <w:lang w:eastAsia="en-US"/>
        </w:rPr>
        <w:t>en</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5"/>
          <w:lang w:eastAsia="en-US"/>
        </w:rPr>
        <w:t xml:space="preserve"> </w:t>
      </w:r>
      <w:r w:rsidRPr="00701A2E">
        <w:rPr>
          <w:rFonts w:ascii="Arial" w:eastAsia="Arial" w:hAnsi="Arial" w:cs="Arial"/>
          <w:spacing w:val="-2"/>
          <w:lang w:eastAsia="en-US"/>
        </w:rPr>
        <w:t>den</w:t>
      </w:r>
      <w:r w:rsidRPr="00701A2E">
        <w:rPr>
          <w:rFonts w:ascii="Arial" w:eastAsia="Arial" w:hAnsi="Arial" w:cs="Arial"/>
          <w:lang w:eastAsia="en-US"/>
        </w:rPr>
        <w:t>tro</w:t>
      </w:r>
      <w:r w:rsidRPr="00701A2E">
        <w:rPr>
          <w:rFonts w:ascii="Arial" w:eastAsia="Arial" w:hAnsi="Arial" w:cs="Arial"/>
          <w:spacing w:val="5"/>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0"/>
          <w:lang w:eastAsia="en-US"/>
        </w:rPr>
        <w:t xml:space="preserve"> </w:t>
      </w:r>
      <w:r w:rsidRPr="00701A2E">
        <w:rPr>
          <w:rFonts w:ascii="Arial" w:eastAsia="Arial" w:hAnsi="Arial" w:cs="Arial"/>
          <w:b/>
          <w:bCs/>
          <w:spacing w:val="-3"/>
          <w:lang w:eastAsia="en-US"/>
        </w:rPr>
        <w:t>l</w:t>
      </w:r>
      <w:r w:rsidRPr="00701A2E">
        <w:rPr>
          <w:rFonts w:ascii="Arial" w:eastAsia="Arial" w:hAnsi="Arial" w:cs="Arial"/>
          <w:b/>
          <w:bCs/>
          <w:lang w:eastAsia="en-US"/>
        </w:rPr>
        <w:t>os</w:t>
      </w:r>
      <w:r w:rsidRPr="00701A2E">
        <w:rPr>
          <w:rFonts w:ascii="Arial" w:eastAsia="Arial" w:hAnsi="Arial" w:cs="Arial"/>
          <w:b/>
          <w:bCs/>
          <w:spacing w:val="1"/>
          <w:lang w:eastAsia="en-US"/>
        </w:rPr>
        <w:t xml:space="preserve"> </w:t>
      </w:r>
      <w:r w:rsidRPr="00701A2E">
        <w:rPr>
          <w:rFonts w:ascii="Arial" w:eastAsia="Arial" w:hAnsi="Arial" w:cs="Arial"/>
          <w:b/>
          <w:bCs/>
          <w:lang w:eastAsia="en-US"/>
        </w:rPr>
        <w:t>p</w:t>
      </w:r>
      <w:r w:rsidRPr="00701A2E">
        <w:rPr>
          <w:rFonts w:ascii="Arial" w:eastAsia="Arial" w:hAnsi="Arial" w:cs="Arial"/>
          <w:b/>
          <w:bCs/>
          <w:spacing w:val="-2"/>
          <w:lang w:eastAsia="en-US"/>
        </w:rPr>
        <w:t>r</w:t>
      </w:r>
      <w:r w:rsidRPr="00701A2E">
        <w:rPr>
          <w:rFonts w:ascii="Arial" w:eastAsia="Arial" w:hAnsi="Arial" w:cs="Arial"/>
          <w:b/>
          <w:bCs/>
          <w:lang w:eastAsia="en-US"/>
        </w:rPr>
        <w:t>i</w:t>
      </w:r>
      <w:r w:rsidRPr="00701A2E">
        <w:rPr>
          <w:rFonts w:ascii="Arial" w:eastAsia="Arial" w:hAnsi="Arial" w:cs="Arial"/>
          <w:b/>
          <w:bCs/>
          <w:spacing w:val="-2"/>
          <w:lang w:eastAsia="en-US"/>
        </w:rPr>
        <w:t>mer</w:t>
      </w:r>
      <w:r w:rsidRPr="00701A2E">
        <w:rPr>
          <w:rFonts w:ascii="Arial" w:eastAsia="Arial" w:hAnsi="Arial" w:cs="Arial"/>
          <w:b/>
          <w:bCs/>
          <w:lang w:eastAsia="en-US"/>
        </w:rPr>
        <w:t xml:space="preserve">os </w:t>
      </w:r>
      <w:r w:rsidRPr="00701A2E">
        <w:rPr>
          <w:rFonts w:ascii="Arial" w:eastAsia="Arial" w:hAnsi="Arial" w:cs="Arial"/>
          <w:b/>
          <w:bCs/>
          <w:spacing w:val="-2"/>
          <w:lang w:eastAsia="en-US"/>
        </w:rPr>
        <w:t>1</w:t>
      </w:r>
      <w:r w:rsidRPr="00701A2E">
        <w:rPr>
          <w:rFonts w:ascii="Arial" w:eastAsia="Arial" w:hAnsi="Arial" w:cs="Arial"/>
          <w:b/>
          <w:bCs/>
          <w:lang w:eastAsia="en-US"/>
        </w:rPr>
        <w:t>0</w:t>
      </w:r>
      <w:r w:rsidRPr="00701A2E">
        <w:rPr>
          <w:rFonts w:ascii="Arial" w:eastAsia="Arial" w:hAnsi="Arial" w:cs="Arial"/>
          <w:b/>
          <w:bCs/>
          <w:spacing w:val="5"/>
          <w:lang w:eastAsia="en-US"/>
        </w:rPr>
        <w:t xml:space="preserve"> </w:t>
      </w:r>
      <w:r w:rsidRPr="00701A2E">
        <w:rPr>
          <w:rFonts w:ascii="Arial" w:eastAsia="Arial" w:hAnsi="Arial" w:cs="Arial"/>
          <w:b/>
          <w:bCs/>
          <w:spacing w:val="-5"/>
          <w:lang w:eastAsia="en-US"/>
        </w:rPr>
        <w:t>(</w:t>
      </w:r>
      <w:r w:rsidRPr="00701A2E">
        <w:rPr>
          <w:rFonts w:ascii="Arial" w:eastAsia="Arial" w:hAnsi="Arial" w:cs="Arial"/>
          <w:b/>
          <w:bCs/>
          <w:lang w:eastAsia="en-US"/>
        </w:rPr>
        <w:t>di</w:t>
      </w:r>
      <w:r w:rsidRPr="00701A2E">
        <w:rPr>
          <w:rFonts w:ascii="Arial" w:eastAsia="Arial" w:hAnsi="Arial" w:cs="Arial"/>
          <w:b/>
          <w:bCs/>
          <w:spacing w:val="-2"/>
          <w:lang w:eastAsia="en-US"/>
        </w:rPr>
        <w:t>e</w:t>
      </w:r>
      <w:r w:rsidRPr="00701A2E">
        <w:rPr>
          <w:rFonts w:ascii="Arial" w:eastAsia="Arial" w:hAnsi="Arial" w:cs="Arial"/>
          <w:b/>
          <w:bCs/>
          <w:lang w:eastAsia="en-US"/>
        </w:rPr>
        <w:t>z)</w:t>
      </w:r>
      <w:r w:rsidRPr="00701A2E">
        <w:rPr>
          <w:rFonts w:ascii="Arial" w:eastAsia="Arial" w:hAnsi="Arial" w:cs="Arial"/>
          <w:b/>
          <w:bCs/>
          <w:spacing w:val="48"/>
          <w:lang w:eastAsia="en-US"/>
        </w:rPr>
        <w:t xml:space="preserve"> </w:t>
      </w:r>
      <w:r w:rsidRPr="00701A2E">
        <w:rPr>
          <w:rFonts w:ascii="Arial" w:eastAsia="Arial" w:hAnsi="Arial" w:cs="Arial"/>
          <w:b/>
          <w:bCs/>
          <w:lang w:eastAsia="en-US"/>
        </w:rPr>
        <w:t>dí</w:t>
      </w:r>
      <w:r w:rsidRPr="00701A2E">
        <w:rPr>
          <w:rFonts w:ascii="Arial" w:eastAsia="Arial" w:hAnsi="Arial" w:cs="Arial"/>
          <w:b/>
          <w:bCs/>
          <w:spacing w:val="-2"/>
          <w:lang w:eastAsia="en-US"/>
        </w:rPr>
        <w:t>a</w:t>
      </w:r>
      <w:r w:rsidRPr="00701A2E">
        <w:rPr>
          <w:rFonts w:ascii="Arial" w:eastAsia="Arial" w:hAnsi="Arial" w:cs="Arial"/>
          <w:b/>
          <w:bCs/>
          <w:lang w:eastAsia="en-US"/>
        </w:rPr>
        <w:t>s</w:t>
      </w:r>
      <w:r w:rsidRPr="00701A2E">
        <w:rPr>
          <w:rFonts w:ascii="Arial" w:eastAsia="Arial" w:hAnsi="Arial" w:cs="Arial"/>
          <w:b/>
          <w:bCs/>
          <w:w w:val="102"/>
          <w:lang w:eastAsia="en-US"/>
        </w:rPr>
        <w:t xml:space="preserve"> </w:t>
      </w:r>
      <w:r w:rsidRPr="00701A2E">
        <w:rPr>
          <w:rFonts w:ascii="Arial" w:eastAsia="Arial" w:hAnsi="Arial" w:cs="Arial"/>
          <w:b/>
          <w:bCs/>
          <w:lang w:eastAsia="en-US"/>
        </w:rPr>
        <w:t>n</w:t>
      </w:r>
      <w:r w:rsidRPr="00701A2E">
        <w:rPr>
          <w:rFonts w:ascii="Arial" w:eastAsia="Arial" w:hAnsi="Arial" w:cs="Arial"/>
          <w:b/>
          <w:bCs/>
          <w:spacing w:val="-2"/>
          <w:lang w:eastAsia="en-US"/>
        </w:rPr>
        <w:t>a</w:t>
      </w:r>
      <w:r w:rsidRPr="00701A2E">
        <w:rPr>
          <w:rFonts w:ascii="Arial" w:eastAsia="Arial" w:hAnsi="Arial" w:cs="Arial"/>
          <w:b/>
          <w:bCs/>
          <w:lang w:eastAsia="en-US"/>
        </w:rPr>
        <w:t>tu</w:t>
      </w:r>
      <w:r w:rsidRPr="00701A2E">
        <w:rPr>
          <w:rFonts w:ascii="Arial" w:eastAsia="Arial" w:hAnsi="Arial" w:cs="Arial"/>
          <w:b/>
          <w:bCs/>
          <w:spacing w:val="-2"/>
          <w:lang w:eastAsia="en-US"/>
        </w:rPr>
        <w:t>ra</w:t>
      </w:r>
      <w:r w:rsidRPr="00701A2E">
        <w:rPr>
          <w:rFonts w:ascii="Arial" w:eastAsia="Arial" w:hAnsi="Arial" w:cs="Arial"/>
          <w:b/>
          <w:bCs/>
          <w:lang w:eastAsia="en-US"/>
        </w:rPr>
        <w:t>l</w:t>
      </w:r>
      <w:r w:rsidRPr="00701A2E">
        <w:rPr>
          <w:rFonts w:ascii="Arial" w:eastAsia="Arial" w:hAnsi="Arial" w:cs="Arial"/>
          <w:b/>
          <w:bCs/>
          <w:spacing w:val="-2"/>
          <w:lang w:eastAsia="en-US"/>
        </w:rPr>
        <w:t>e</w:t>
      </w:r>
      <w:r w:rsidRPr="00701A2E">
        <w:rPr>
          <w:rFonts w:ascii="Arial" w:eastAsia="Arial" w:hAnsi="Arial" w:cs="Arial"/>
          <w:b/>
          <w:bCs/>
          <w:lang w:eastAsia="en-US"/>
        </w:rPr>
        <w:t>s</w:t>
      </w:r>
      <w:r w:rsidRPr="00701A2E">
        <w:rPr>
          <w:rFonts w:ascii="Arial" w:eastAsia="Arial" w:hAnsi="Arial" w:cs="Arial"/>
          <w:b/>
          <w:bCs/>
          <w:spacing w:val="45"/>
          <w:lang w:eastAsia="en-US"/>
        </w:rPr>
        <w:t xml:space="preserve"> </w:t>
      </w:r>
      <w:r w:rsidRPr="00701A2E">
        <w:rPr>
          <w:rFonts w:ascii="Arial" w:eastAsia="Arial" w:hAnsi="Arial" w:cs="Arial"/>
          <w:b/>
          <w:bCs/>
          <w:lang w:eastAsia="en-US"/>
        </w:rPr>
        <w:t>d</w:t>
      </w:r>
      <w:r w:rsidRPr="00701A2E">
        <w:rPr>
          <w:rFonts w:ascii="Arial" w:eastAsia="Arial" w:hAnsi="Arial" w:cs="Arial"/>
          <w:b/>
          <w:bCs/>
          <w:spacing w:val="-2"/>
          <w:lang w:eastAsia="en-US"/>
        </w:rPr>
        <w:t>e</w:t>
      </w:r>
      <w:r w:rsidRPr="00701A2E">
        <w:rPr>
          <w:rFonts w:ascii="Arial" w:eastAsia="Arial" w:hAnsi="Arial" w:cs="Arial"/>
          <w:b/>
          <w:bCs/>
          <w:lang w:eastAsia="en-US"/>
        </w:rPr>
        <w:t>l</w:t>
      </w:r>
      <w:r w:rsidRPr="00701A2E">
        <w:rPr>
          <w:rFonts w:ascii="Arial" w:eastAsia="Arial" w:hAnsi="Arial" w:cs="Arial"/>
          <w:b/>
          <w:bCs/>
          <w:spacing w:val="5"/>
          <w:lang w:eastAsia="en-US"/>
        </w:rPr>
        <w:t xml:space="preserve"> </w:t>
      </w:r>
      <w:r w:rsidRPr="00701A2E">
        <w:rPr>
          <w:rFonts w:ascii="Arial" w:eastAsia="Arial" w:hAnsi="Arial" w:cs="Arial"/>
          <w:b/>
          <w:bCs/>
          <w:spacing w:val="-2"/>
          <w:lang w:eastAsia="en-US"/>
        </w:rPr>
        <w:t>me</w:t>
      </w:r>
      <w:r w:rsidRPr="00701A2E">
        <w:rPr>
          <w:rFonts w:ascii="Arial" w:eastAsia="Arial" w:hAnsi="Arial" w:cs="Arial"/>
          <w:b/>
          <w:bCs/>
          <w:lang w:eastAsia="en-US"/>
        </w:rPr>
        <w:t>s</w:t>
      </w:r>
      <w:r w:rsidRPr="00701A2E">
        <w:rPr>
          <w:rFonts w:ascii="Arial" w:eastAsia="Arial" w:hAnsi="Arial" w:cs="Arial"/>
          <w:b/>
          <w:bCs/>
          <w:spacing w:val="1"/>
          <w:lang w:eastAsia="en-US"/>
        </w:rPr>
        <w:t xml:space="preserve"> </w:t>
      </w:r>
      <w:r w:rsidRPr="00701A2E">
        <w:rPr>
          <w:rFonts w:ascii="Arial" w:eastAsia="Arial" w:hAnsi="Arial" w:cs="Arial"/>
          <w:b/>
          <w:bCs/>
          <w:spacing w:val="-3"/>
          <w:lang w:eastAsia="en-US"/>
        </w:rPr>
        <w:t>i</w:t>
      </w:r>
      <w:r w:rsidRPr="00701A2E">
        <w:rPr>
          <w:rFonts w:ascii="Arial" w:eastAsia="Arial" w:hAnsi="Arial" w:cs="Arial"/>
          <w:b/>
          <w:bCs/>
          <w:lang w:eastAsia="en-US"/>
        </w:rPr>
        <w:t>n</w:t>
      </w:r>
      <w:r w:rsidRPr="00701A2E">
        <w:rPr>
          <w:rFonts w:ascii="Arial" w:eastAsia="Arial" w:hAnsi="Arial" w:cs="Arial"/>
          <w:b/>
          <w:bCs/>
          <w:spacing w:val="-2"/>
          <w:lang w:eastAsia="en-US"/>
        </w:rPr>
        <w:t>me</w:t>
      </w:r>
      <w:r w:rsidRPr="00701A2E">
        <w:rPr>
          <w:rFonts w:ascii="Arial" w:eastAsia="Arial" w:hAnsi="Arial" w:cs="Arial"/>
          <w:b/>
          <w:bCs/>
          <w:spacing w:val="-3"/>
          <w:lang w:eastAsia="en-US"/>
        </w:rPr>
        <w:t>d</w:t>
      </w:r>
      <w:r w:rsidRPr="00701A2E">
        <w:rPr>
          <w:rFonts w:ascii="Arial" w:eastAsia="Arial" w:hAnsi="Arial" w:cs="Arial"/>
          <w:b/>
          <w:bCs/>
          <w:lang w:eastAsia="en-US"/>
        </w:rPr>
        <w:t>i</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b/>
          <w:bCs/>
          <w:spacing w:val="4"/>
          <w:lang w:eastAsia="en-US"/>
        </w:rPr>
        <w:t xml:space="preserve"> </w:t>
      </w:r>
      <w:r w:rsidRPr="00701A2E">
        <w:rPr>
          <w:rFonts w:ascii="Arial" w:eastAsia="Arial" w:hAnsi="Arial" w:cs="Arial"/>
          <w:b/>
          <w:bCs/>
          <w:spacing w:val="-6"/>
          <w:lang w:eastAsia="en-US"/>
        </w:rPr>
        <w:t>s</w:t>
      </w:r>
      <w:r w:rsidRPr="00701A2E">
        <w:rPr>
          <w:rFonts w:ascii="Arial" w:eastAsia="Arial" w:hAnsi="Arial" w:cs="Arial"/>
          <w:b/>
          <w:bCs/>
          <w:lang w:eastAsia="en-US"/>
        </w:rPr>
        <w:t>i</w:t>
      </w:r>
      <w:r w:rsidRPr="00701A2E">
        <w:rPr>
          <w:rFonts w:ascii="Arial" w:eastAsia="Arial" w:hAnsi="Arial" w:cs="Arial"/>
          <w:b/>
          <w:bCs/>
          <w:spacing w:val="-3"/>
          <w:lang w:eastAsia="en-US"/>
        </w:rPr>
        <w:t>g</w:t>
      </w:r>
      <w:r w:rsidRPr="00701A2E">
        <w:rPr>
          <w:rFonts w:ascii="Arial" w:eastAsia="Arial" w:hAnsi="Arial" w:cs="Arial"/>
          <w:b/>
          <w:bCs/>
          <w:lang w:eastAsia="en-US"/>
        </w:rPr>
        <w:t>ui</w:t>
      </w:r>
      <w:r w:rsidRPr="00701A2E">
        <w:rPr>
          <w:rFonts w:ascii="Arial" w:eastAsia="Arial" w:hAnsi="Arial" w:cs="Arial"/>
          <w:b/>
          <w:bCs/>
          <w:spacing w:val="-2"/>
          <w:lang w:eastAsia="en-US"/>
        </w:rPr>
        <w:t>e</w:t>
      </w:r>
      <w:r w:rsidRPr="00701A2E">
        <w:rPr>
          <w:rFonts w:ascii="Arial" w:eastAsia="Arial" w:hAnsi="Arial" w:cs="Arial"/>
          <w:b/>
          <w:bCs/>
          <w:spacing w:val="-3"/>
          <w:lang w:eastAsia="en-US"/>
        </w:rPr>
        <w:t>n</w:t>
      </w:r>
      <w:r w:rsidRPr="00701A2E">
        <w:rPr>
          <w:rFonts w:ascii="Arial" w:eastAsia="Arial" w:hAnsi="Arial" w:cs="Arial"/>
          <w:b/>
          <w:bCs/>
          <w:lang w:eastAsia="en-US"/>
        </w:rPr>
        <w:t>t</w:t>
      </w:r>
      <w:r w:rsidRPr="00701A2E">
        <w:rPr>
          <w:rFonts w:ascii="Arial" w:eastAsia="Arial" w:hAnsi="Arial" w:cs="Arial"/>
          <w:b/>
          <w:bCs/>
          <w:spacing w:val="1"/>
          <w:lang w:eastAsia="en-US"/>
        </w:rPr>
        <w:t>e</w:t>
      </w:r>
      <w:r w:rsidRPr="00701A2E">
        <w:rPr>
          <w:rFonts w:ascii="Arial" w:eastAsia="Arial" w:hAnsi="Arial" w:cs="Arial"/>
          <w:lang w:eastAsia="en-US"/>
        </w:rPr>
        <w:t>,</w:t>
      </w:r>
      <w:r w:rsidRPr="00701A2E">
        <w:rPr>
          <w:rFonts w:ascii="Arial" w:eastAsia="Arial" w:hAnsi="Arial" w:cs="Arial"/>
          <w:spacing w:val="5"/>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spacing w:val="1"/>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
          <w:lang w:eastAsia="en-US"/>
        </w:rPr>
        <w:t xml:space="preserve"> </w:t>
      </w:r>
      <w:r w:rsidRPr="00701A2E">
        <w:rPr>
          <w:rFonts w:ascii="Arial" w:eastAsia="Arial" w:hAnsi="Arial" w:cs="Arial"/>
          <w:spacing w:val="-5"/>
          <w:lang w:eastAsia="en-US"/>
        </w:rPr>
        <w:t>s</w:t>
      </w:r>
      <w:r w:rsidRPr="00701A2E">
        <w:rPr>
          <w:rFonts w:ascii="Arial" w:eastAsia="Arial" w:hAnsi="Arial" w:cs="Arial"/>
          <w:lang w:eastAsia="en-US"/>
        </w:rPr>
        <w:t>e</w:t>
      </w:r>
      <w:r w:rsidRPr="00701A2E">
        <w:rPr>
          <w:rFonts w:ascii="Arial" w:eastAsia="Arial" w:hAnsi="Arial" w:cs="Arial"/>
          <w:spacing w:val="1"/>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ea</w:t>
      </w:r>
      <w:r w:rsidRPr="00701A2E">
        <w:rPr>
          <w:rFonts w:ascii="Arial" w:eastAsia="Arial" w:hAnsi="Arial" w:cs="Arial"/>
          <w:spacing w:val="1"/>
          <w:lang w:eastAsia="en-US"/>
        </w:rPr>
        <w:t>li</w:t>
      </w:r>
      <w:r w:rsidRPr="00701A2E">
        <w:rPr>
          <w:rFonts w:ascii="Arial" w:eastAsia="Arial" w:hAnsi="Arial" w:cs="Arial"/>
          <w:lang w:eastAsia="en-US"/>
        </w:rPr>
        <w:t>z</w:t>
      </w:r>
      <w:r w:rsidRPr="00701A2E">
        <w:rPr>
          <w:rFonts w:ascii="Arial" w:eastAsia="Arial" w:hAnsi="Arial" w:cs="Arial"/>
          <w:spacing w:val="-2"/>
          <w:lang w:eastAsia="en-US"/>
        </w:rPr>
        <w:t>a</w:t>
      </w:r>
      <w:r w:rsidRPr="00701A2E">
        <w:rPr>
          <w:rFonts w:ascii="Arial" w:eastAsia="Arial" w:hAnsi="Arial" w:cs="Arial"/>
          <w:lang w:eastAsia="en-US"/>
        </w:rPr>
        <w:t>r</w:t>
      </w:r>
      <w:r w:rsidRPr="00701A2E">
        <w:rPr>
          <w:rFonts w:ascii="Arial" w:eastAsia="Arial" w:hAnsi="Arial" w:cs="Arial"/>
          <w:spacing w:val="-2"/>
          <w:lang w:eastAsia="en-US"/>
        </w:rPr>
        <w:t>o</w:t>
      </w:r>
      <w:r w:rsidRPr="00701A2E">
        <w:rPr>
          <w:rFonts w:ascii="Arial" w:eastAsia="Arial" w:hAnsi="Arial" w:cs="Arial"/>
          <w:lang w:eastAsia="en-US"/>
        </w:rPr>
        <w:t>n</w:t>
      </w:r>
      <w:r w:rsidRPr="00701A2E">
        <w:rPr>
          <w:rFonts w:ascii="Arial" w:eastAsia="Arial" w:hAnsi="Arial" w:cs="Arial"/>
          <w:spacing w:val="46"/>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48"/>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7"/>
          <w:lang w:eastAsia="en-US"/>
        </w:rPr>
        <w:t>v</w:t>
      </w:r>
      <w:r w:rsidRPr="00701A2E">
        <w:rPr>
          <w:rFonts w:ascii="Arial" w:eastAsia="Arial" w:hAnsi="Arial" w:cs="Arial"/>
          <w:spacing w:val="-2"/>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4"/>
          <w:lang w:eastAsia="en-US"/>
        </w:rPr>
        <w:t xml:space="preserve"> </w:t>
      </w:r>
      <w:r w:rsidRPr="00701A2E">
        <w:rPr>
          <w:rFonts w:ascii="Arial" w:eastAsia="Arial" w:hAnsi="Arial" w:cs="Arial"/>
          <w:spacing w:val="-2"/>
          <w:lang w:eastAsia="en-US"/>
        </w:rPr>
        <w:t>pa</w:t>
      </w:r>
      <w:r w:rsidRPr="00701A2E">
        <w:rPr>
          <w:rFonts w:ascii="Arial" w:eastAsia="Arial" w:hAnsi="Arial" w:cs="Arial"/>
          <w:lang w:eastAsia="en-US"/>
        </w:rPr>
        <w:t>ra</w:t>
      </w:r>
      <w:r w:rsidRPr="00701A2E">
        <w:rPr>
          <w:rFonts w:ascii="Arial" w:eastAsia="Arial" w:hAnsi="Arial" w:cs="Arial"/>
          <w:spacing w:val="46"/>
          <w:lang w:eastAsia="en-US"/>
        </w:rPr>
        <w:t xml:space="preserve"> </w:t>
      </w:r>
      <w:r w:rsidRPr="00701A2E">
        <w:rPr>
          <w:rFonts w:ascii="Arial" w:eastAsia="Arial" w:hAnsi="Arial" w:cs="Arial"/>
          <w:spacing w:val="3"/>
          <w:lang w:eastAsia="en-US"/>
        </w:rPr>
        <w:t>v</w:t>
      </w:r>
      <w:r w:rsidRPr="00701A2E">
        <w:rPr>
          <w:rFonts w:ascii="Arial" w:eastAsia="Arial" w:hAnsi="Arial" w:cs="Arial"/>
          <w:spacing w:val="-2"/>
          <w:lang w:eastAsia="en-US"/>
        </w:rPr>
        <w:t>al</w:t>
      </w:r>
      <w:r w:rsidRPr="00701A2E">
        <w:rPr>
          <w:rFonts w:ascii="Arial" w:eastAsia="Arial" w:hAnsi="Arial" w:cs="Arial"/>
          <w:spacing w:val="1"/>
          <w:lang w:eastAsia="en-US"/>
        </w:rPr>
        <w:t>i</w:t>
      </w:r>
      <w:r w:rsidRPr="00701A2E">
        <w:rPr>
          <w:rFonts w:ascii="Arial" w:eastAsia="Arial" w:hAnsi="Arial" w:cs="Arial"/>
          <w:spacing w:val="-2"/>
          <w:lang w:eastAsia="en-US"/>
        </w:rPr>
        <w:t>da</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ó</w:t>
      </w:r>
      <w:r w:rsidRPr="00701A2E">
        <w:rPr>
          <w:rFonts w:ascii="Arial" w:eastAsia="Arial" w:hAnsi="Arial" w:cs="Arial"/>
          <w:lang w:eastAsia="en-US"/>
        </w:rPr>
        <w:t>n</w:t>
      </w:r>
      <w:r w:rsidRPr="00701A2E">
        <w:rPr>
          <w:rFonts w:ascii="Arial" w:eastAsia="Arial" w:hAnsi="Arial" w:cs="Arial"/>
          <w:spacing w:val="1"/>
          <w:lang w:eastAsia="en-US"/>
        </w:rPr>
        <w:t xml:space="preserve"> </w:t>
      </w:r>
      <w:r w:rsidRPr="00701A2E">
        <w:rPr>
          <w:rFonts w:ascii="Arial" w:eastAsia="Arial" w:hAnsi="Arial" w:cs="Arial"/>
          <w:spacing w:val="-2"/>
          <w:lang w:eastAsia="en-US"/>
        </w:rPr>
        <w:t>d</w:t>
      </w:r>
      <w:r w:rsidRPr="00701A2E">
        <w:rPr>
          <w:rFonts w:ascii="Arial" w:eastAsia="Arial" w:hAnsi="Arial" w:cs="Arial"/>
          <w:lang w:eastAsia="en-US"/>
        </w:rPr>
        <w:t>e</w:t>
      </w:r>
      <w:r w:rsidRPr="00701A2E">
        <w:rPr>
          <w:rFonts w:ascii="Arial" w:eastAsia="Arial" w:hAnsi="Arial" w:cs="Arial"/>
          <w:spacing w:val="1"/>
          <w:lang w:eastAsia="en-US"/>
        </w:rPr>
        <w:t xml:space="preserve"> 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w w:val="10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47"/>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ad</w:t>
      </w:r>
      <w:r w:rsidRPr="00701A2E">
        <w:rPr>
          <w:rFonts w:ascii="Arial" w:eastAsia="Arial" w:hAnsi="Arial" w:cs="Arial"/>
          <w:spacing w:val="1"/>
          <w:lang w:eastAsia="en-US"/>
        </w:rPr>
        <w:t>o</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4"/>
          <w:lang w:eastAsia="en-US"/>
        </w:rPr>
        <w:t xml:space="preserve"> </w:t>
      </w:r>
      <w:r w:rsidRPr="00701A2E">
        <w:rPr>
          <w:rFonts w:ascii="Arial" w:eastAsia="Arial" w:hAnsi="Arial" w:cs="Arial"/>
          <w:lang w:eastAsia="en-US"/>
        </w:rPr>
        <w:t>m</w:t>
      </w:r>
      <w:r w:rsidRPr="00701A2E">
        <w:rPr>
          <w:rFonts w:ascii="Arial" w:eastAsia="Arial" w:hAnsi="Arial" w:cs="Arial"/>
          <w:spacing w:val="1"/>
          <w:lang w:eastAsia="en-US"/>
        </w:rPr>
        <w:t>i</w:t>
      </w:r>
      <w:r w:rsidRPr="00701A2E">
        <w:rPr>
          <w:rFonts w:ascii="Arial" w:eastAsia="Arial" w:hAnsi="Arial" w:cs="Arial"/>
          <w:spacing w:val="-5"/>
          <w:lang w:eastAsia="en-US"/>
        </w:rPr>
        <w:t>s</w:t>
      </w:r>
      <w:r w:rsidRPr="00701A2E">
        <w:rPr>
          <w:rFonts w:ascii="Arial" w:eastAsia="Arial" w:hAnsi="Arial" w:cs="Arial"/>
          <w:spacing w:val="3"/>
          <w:lang w:eastAsia="en-US"/>
        </w:rPr>
        <w:t>m</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48"/>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 xml:space="preserve">e </w:t>
      </w:r>
      <w:r w:rsidRPr="00701A2E">
        <w:rPr>
          <w:rFonts w:ascii="Arial" w:eastAsia="Arial" w:hAnsi="Arial" w:cs="Arial"/>
          <w:spacing w:val="-2"/>
          <w:lang w:eastAsia="en-US"/>
        </w:rPr>
        <w:t>debe</w:t>
      </w:r>
      <w:r w:rsidRPr="00701A2E">
        <w:rPr>
          <w:rFonts w:ascii="Arial" w:eastAsia="Arial" w:hAnsi="Arial" w:cs="Arial"/>
          <w:lang w:eastAsia="en-US"/>
        </w:rPr>
        <w:t>r</w:t>
      </w:r>
      <w:r w:rsidRPr="00701A2E">
        <w:rPr>
          <w:rFonts w:ascii="Arial" w:eastAsia="Arial" w:hAnsi="Arial" w:cs="Arial"/>
          <w:spacing w:val="-2"/>
          <w:lang w:eastAsia="en-US"/>
        </w:rPr>
        <w:t>á</w:t>
      </w:r>
      <w:r w:rsidRPr="00701A2E">
        <w:rPr>
          <w:rFonts w:ascii="Arial" w:eastAsia="Arial" w:hAnsi="Arial" w:cs="Arial"/>
          <w:lang w:eastAsia="en-US"/>
        </w:rPr>
        <w:t>n</w:t>
      </w:r>
      <w:r w:rsidRPr="00701A2E">
        <w:rPr>
          <w:rFonts w:ascii="Arial" w:eastAsia="Arial" w:hAnsi="Arial" w:cs="Arial"/>
          <w:spacing w:val="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w:t>
      </w:r>
      <w:r w:rsidRPr="00701A2E">
        <w:rPr>
          <w:rFonts w:ascii="Arial" w:eastAsia="Arial" w:hAnsi="Arial" w:cs="Arial"/>
          <w:lang w:eastAsia="en-US"/>
        </w:rPr>
        <w:t>t</w:t>
      </w:r>
      <w:r w:rsidRPr="00701A2E">
        <w:rPr>
          <w:rFonts w:ascii="Arial" w:eastAsia="Arial" w:hAnsi="Arial" w:cs="Arial"/>
          <w:spacing w:val="-2"/>
          <w:lang w:eastAsia="en-US"/>
        </w:rPr>
        <w:t>ene</w:t>
      </w:r>
      <w:r w:rsidRPr="00701A2E">
        <w:rPr>
          <w:rFonts w:ascii="Arial" w:eastAsia="Arial" w:hAnsi="Arial" w:cs="Arial"/>
          <w:lang w:eastAsia="en-US"/>
        </w:rPr>
        <w:t>r</w:t>
      </w:r>
      <w:r w:rsidRPr="00701A2E">
        <w:rPr>
          <w:rFonts w:ascii="Arial" w:eastAsia="Arial" w:hAnsi="Arial" w:cs="Arial"/>
          <w:spacing w:val="2"/>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48"/>
          <w:lang w:eastAsia="en-US"/>
        </w:rPr>
        <w:t xml:space="preserve"> </w:t>
      </w:r>
      <w:r w:rsidRPr="00701A2E">
        <w:rPr>
          <w:rFonts w:ascii="Arial" w:eastAsia="Arial" w:hAnsi="Arial" w:cs="Arial"/>
          <w:spacing w:val="-2"/>
          <w:lang w:eastAsia="en-US"/>
        </w:rPr>
        <w:t>apa</w:t>
      </w:r>
      <w:r w:rsidRPr="00701A2E">
        <w:rPr>
          <w:rFonts w:ascii="Arial" w:eastAsia="Arial" w:hAnsi="Arial" w:cs="Arial"/>
          <w:lang w:eastAsia="en-US"/>
        </w:rPr>
        <w:t>rt</w:t>
      </w:r>
      <w:r w:rsidRPr="00701A2E">
        <w:rPr>
          <w:rFonts w:ascii="Arial" w:eastAsia="Arial" w:hAnsi="Arial" w:cs="Arial"/>
          <w:spacing w:val="-2"/>
          <w:lang w:eastAsia="en-US"/>
        </w:rPr>
        <w:t>ad</w:t>
      </w:r>
      <w:r w:rsidRPr="00701A2E">
        <w:rPr>
          <w:rFonts w:ascii="Arial" w:eastAsia="Arial" w:hAnsi="Arial" w:cs="Arial"/>
          <w:spacing w:val="1"/>
          <w:lang w:eastAsia="en-US"/>
        </w:rPr>
        <w:t>o</w:t>
      </w:r>
      <w:r w:rsidRPr="00701A2E">
        <w:rPr>
          <w:rFonts w:ascii="Arial" w:eastAsia="Arial" w:hAnsi="Arial" w:cs="Arial"/>
          <w:lang w:eastAsia="en-US"/>
        </w:rPr>
        <w:t>s</w:t>
      </w:r>
      <w:r w:rsidRPr="00701A2E">
        <w:rPr>
          <w:rFonts w:ascii="Arial" w:eastAsia="Arial" w:hAnsi="Arial" w:cs="Arial"/>
          <w:spacing w:val="47"/>
          <w:lang w:eastAsia="en-US"/>
        </w:rPr>
        <w:t xml:space="preserve"> </w:t>
      </w:r>
      <w:r w:rsidRPr="00701A2E">
        <w:rPr>
          <w:rFonts w:ascii="Arial" w:eastAsia="Arial" w:hAnsi="Arial" w:cs="Arial"/>
          <w:spacing w:val="-2"/>
          <w:lang w:eastAsia="en-US"/>
        </w:rPr>
        <w:t>an</w:t>
      </w:r>
      <w:r w:rsidRPr="00701A2E">
        <w:rPr>
          <w:rFonts w:ascii="Arial" w:eastAsia="Arial" w:hAnsi="Arial" w:cs="Arial"/>
          <w:lang w:eastAsia="en-US"/>
        </w:rPr>
        <w:t>t</w:t>
      </w:r>
      <w:r w:rsidRPr="00701A2E">
        <w:rPr>
          <w:rFonts w:ascii="Arial" w:eastAsia="Arial" w:hAnsi="Arial" w:cs="Arial"/>
          <w:spacing w:val="1"/>
          <w:lang w:eastAsia="en-US"/>
        </w:rPr>
        <w:t>e</w:t>
      </w:r>
      <w:r w:rsidRPr="00701A2E">
        <w:rPr>
          <w:rFonts w:ascii="Arial" w:eastAsia="Arial" w:hAnsi="Arial" w:cs="Arial"/>
          <w:lang w:eastAsia="en-US"/>
        </w:rPr>
        <w:t>s</w:t>
      </w:r>
      <w:r w:rsidRPr="00701A2E">
        <w:rPr>
          <w:rFonts w:ascii="Arial" w:eastAsia="Arial" w:hAnsi="Arial" w:cs="Arial"/>
          <w:spacing w:val="48"/>
          <w:lang w:eastAsia="en-US"/>
        </w:rPr>
        <w:t xml:space="preserve"> </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lang w:eastAsia="en-US"/>
        </w:rPr>
        <w:t>t</w:t>
      </w:r>
      <w:r w:rsidRPr="00701A2E">
        <w:rPr>
          <w:rFonts w:ascii="Arial" w:eastAsia="Arial" w:hAnsi="Arial" w:cs="Arial"/>
          <w:spacing w:val="-2"/>
          <w:lang w:eastAsia="en-US"/>
        </w:rPr>
        <w:t>ado</w:t>
      </w:r>
      <w:r w:rsidRPr="00701A2E">
        <w:rPr>
          <w:rFonts w:ascii="Arial" w:eastAsia="Arial" w:hAnsi="Arial" w:cs="Arial"/>
          <w:spacing w:val="-5"/>
          <w:lang w:eastAsia="en-US"/>
        </w:rPr>
        <w:t>s</w:t>
      </w:r>
      <w:r w:rsidRPr="00701A2E">
        <w:rPr>
          <w:rFonts w:ascii="Arial" w:eastAsia="Arial" w:hAnsi="Arial" w:cs="Arial"/>
          <w:lang w:eastAsia="en-US"/>
        </w:rPr>
        <w:t>.</w:t>
      </w:r>
    </w:p>
    <w:p w14:paraId="092EBFB7" w14:textId="77777777" w:rsidR="00701A2E" w:rsidRPr="00701A2E" w:rsidRDefault="00701A2E" w:rsidP="00701A2E">
      <w:pPr>
        <w:kinsoku w:val="0"/>
        <w:overflowPunct w:val="0"/>
        <w:spacing w:line="245" w:lineRule="auto"/>
        <w:ind w:right="75"/>
        <w:jc w:val="both"/>
        <w:rPr>
          <w:rFonts w:ascii="Arial" w:eastAsia="Arial" w:hAnsi="Arial" w:cs="Arial"/>
          <w:lang w:eastAsia="en-US"/>
        </w:rPr>
      </w:pPr>
    </w:p>
    <w:p w14:paraId="617D868D" w14:textId="77777777" w:rsidR="00701A2E" w:rsidRPr="00701A2E" w:rsidRDefault="00701A2E" w:rsidP="00701A2E">
      <w:pPr>
        <w:kinsoku w:val="0"/>
        <w:overflowPunct w:val="0"/>
        <w:spacing w:line="245" w:lineRule="auto"/>
        <w:ind w:right="75"/>
        <w:jc w:val="both"/>
        <w:rPr>
          <w:rFonts w:ascii="Arial" w:eastAsia="Arial" w:hAnsi="Arial" w:cs="Arial"/>
          <w:b/>
          <w:bCs/>
          <w:u w:val="single"/>
          <w:lang w:eastAsia="en-US"/>
        </w:rPr>
      </w:pPr>
      <w:r w:rsidRPr="00701A2E">
        <w:rPr>
          <w:rFonts w:ascii="Arial" w:eastAsia="Arial" w:hAnsi="Arial" w:cs="Arial"/>
          <w:lang w:eastAsia="en-US"/>
        </w:rPr>
        <w:t>En</w:t>
      </w:r>
      <w:r w:rsidRPr="00701A2E">
        <w:rPr>
          <w:rFonts w:ascii="Arial" w:eastAsia="Arial" w:hAnsi="Arial" w:cs="Arial"/>
          <w:spacing w:val="1"/>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a</w:t>
      </w:r>
      <w:r w:rsidRPr="00701A2E">
        <w:rPr>
          <w:rFonts w:ascii="Arial" w:eastAsia="Arial" w:hAnsi="Arial" w:cs="Arial"/>
          <w:spacing w:val="-5"/>
          <w:lang w:eastAsia="en-US"/>
        </w:rPr>
        <w:t>s</w:t>
      </w:r>
      <w:r w:rsidRPr="00701A2E">
        <w:rPr>
          <w:rFonts w:ascii="Arial" w:eastAsia="Arial" w:hAnsi="Arial" w:cs="Arial"/>
          <w:lang w:eastAsia="en-US"/>
        </w:rPr>
        <w:t xml:space="preserve">o </w:t>
      </w:r>
      <w:r w:rsidRPr="00701A2E">
        <w:rPr>
          <w:rFonts w:ascii="Arial" w:eastAsia="Arial" w:hAnsi="Arial" w:cs="Arial"/>
          <w:spacing w:val="1"/>
          <w:lang w:eastAsia="en-US"/>
        </w:rPr>
        <w:t>d</w:t>
      </w:r>
      <w:r w:rsidRPr="00701A2E">
        <w:rPr>
          <w:rFonts w:ascii="Arial" w:eastAsia="Arial" w:hAnsi="Arial" w:cs="Arial"/>
          <w:lang w:eastAsia="en-US"/>
        </w:rPr>
        <w:t>e</w:t>
      </w:r>
      <w:r w:rsidRPr="00701A2E">
        <w:rPr>
          <w:rFonts w:ascii="Arial" w:eastAsia="Arial" w:hAnsi="Arial" w:cs="Arial"/>
          <w:spacing w:val="1"/>
          <w:lang w:eastAsia="en-US"/>
        </w:rPr>
        <w:t xml:space="preserve"> </w:t>
      </w:r>
      <w:r w:rsidRPr="00701A2E">
        <w:rPr>
          <w:rFonts w:ascii="Arial" w:eastAsia="Arial" w:hAnsi="Arial" w:cs="Arial"/>
          <w:spacing w:val="-2"/>
          <w:lang w:eastAsia="en-US"/>
        </w:rPr>
        <w:t>qu</w:t>
      </w:r>
      <w:r w:rsidRPr="00701A2E">
        <w:rPr>
          <w:rFonts w:ascii="Arial" w:eastAsia="Arial" w:hAnsi="Arial" w:cs="Arial"/>
          <w:lang w:eastAsia="en-US"/>
        </w:rPr>
        <w:t>e</w:t>
      </w:r>
      <w:r w:rsidRPr="00701A2E">
        <w:rPr>
          <w:rFonts w:ascii="Arial" w:eastAsia="Arial" w:hAnsi="Arial" w:cs="Arial"/>
          <w:spacing w:val="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w w:val="102"/>
          <w:lang w:eastAsia="en-US"/>
        </w:rPr>
        <w:t xml:space="preserve"> </w:t>
      </w:r>
      <w:r w:rsidRPr="00701A2E">
        <w:rPr>
          <w:rFonts w:ascii="Arial" w:eastAsia="Arial" w:hAnsi="Arial" w:cs="Arial"/>
          <w:b/>
          <w:bCs/>
          <w:lang w:eastAsia="en-US"/>
        </w:rPr>
        <w:t xml:space="preserve">“Proveedor” </w:t>
      </w:r>
      <w:r w:rsidRPr="00701A2E">
        <w:rPr>
          <w:rFonts w:ascii="Arial" w:eastAsia="Arial" w:hAnsi="Arial" w:cs="Arial"/>
          <w:spacing w:val="-2"/>
          <w:lang w:eastAsia="en-US"/>
        </w:rPr>
        <w:t>n</w:t>
      </w:r>
      <w:r w:rsidRPr="00701A2E">
        <w:rPr>
          <w:rFonts w:ascii="Arial" w:eastAsia="Arial" w:hAnsi="Arial" w:cs="Arial"/>
          <w:lang w:eastAsia="en-US"/>
        </w:rPr>
        <w:t>o</w:t>
      </w:r>
      <w:r w:rsidRPr="00701A2E">
        <w:rPr>
          <w:rFonts w:ascii="Arial" w:eastAsia="Arial" w:hAnsi="Arial" w:cs="Arial"/>
          <w:spacing w:val="24"/>
          <w:lang w:eastAsia="en-US"/>
        </w:rPr>
        <w:t xml:space="preserve"> </w:t>
      </w:r>
      <w:r w:rsidRPr="00701A2E">
        <w:rPr>
          <w:rFonts w:ascii="Arial" w:eastAsia="Arial" w:hAnsi="Arial" w:cs="Arial"/>
          <w:spacing w:val="-2"/>
          <w:lang w:eastAsia="en-US"/>
        </w:rPr>
        <w:t>p</w:t>
      </w:r>
      <w:r w:rsidRPr="00701A2E">
        <w:rPr>
          <w:rFonts w:ascii="Arial" w:eastAsia="Arial" w:hAnsi="Arial" w:cs="Arial"/>
          <w:lang w:eastAsia="en-US"/>
        </w:rPr>
        <w:t>r</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spacing w:val="-2"/>
          <w:lang w:eastAsia="en-US"/>
        </w:rPr>
        <w:t>en</w:t>
      </w:r>
      <w:r w:rsidRPr="00701A2E">
        <w:rPr>
          <w:rFonts w:ascii="Arial" w:eastAsia="Arial" w:hAnsi="Arial" w:cs="Arial"/>
          <w:lang w:eastAsia="en-US"/>
        </w:rPr>
        <w:t>te</w:t>
      </w:r>
      <w:r w:rsidRPr="00701A2E">
        <w:rPr>
          <w:rFonts w:ascii="Arial" w:eastAsia="Arial" w:hAnsi="Arial" w:cs="Arial"/>
          <w:spacing w:val="29"/>
          <w:lang w:eastAsia="en-US"/>
        </w:rPr>
        <w:t xml:space="preserve"> </w:t>
      </w:r>
      <w:r w:rsidRPr="00701A2E">
        <w:rPr>
          <w:rFonts w:ascii="Arial" w:eastAsia="Arial" w:hAnsi="Arial" w:cs="Arial"/>
          <w:spacing w:val="1"/>
          <w:lang w:eastAsia="en-US"/>
        </w:rPr>
        <w:t>l</w:t>
      </w:r>
      <w:r w:rsidRPr="00701A2E">
        <w:rPr>
          <w:rFonts w:ascii="Arial" w:eastAsia="Arial" w:hAnsi="Arial" w:cs="Arial"/>
          <w:spacing w:val="-2"/>
          <w:lang w:eastAsia="en-US"/>
        </w:rPr>
        <w:t>o</w:t>
      </w:r>
      <w:r w:rsidRPr="00701A2E">
        <w:rPr>
          <w:rFonts w:ascii="Arial" w:eastAsia="Arial" w:hAnsi="Arial" w:cs="Arial"/>
          <w:lang w:eastAsia="en-US"/>
        </w:rPr>
        <w:t>s</w:t>
      </w:r>
      <w:r w:rsidRPr="00701A2E">
        <w:rPr>
          <w:rFonts w:ascii="Arial" w:eastAsia="Arial" w:hAnsi="Arial" w:cs="Arial"/>
          <w:spacing w:val="25"/>
          <w:lang w:eastAsia="en-US"/>
        </w:rPr>
        <w:t xml:space="preserve"> </w:t>
      </w:r>
      <w:r w:rsidRPr="00701A2E">
        <w:rPr>
          <w:rFonts w:ascii="Arial" w:eastAsia="Arial" w:hAnsi="Arial" w:cs="Arial"/>
          <w:lang w:eastAsia="en-US"/>
        </w:rPr>
        <w:t>r</w:t>
      </w:r>
      <w:r w:rsidRPr="00701A2E">
        <w:rPr>
          <w:rFonts w:ascii="Arial" w:eastAsia="Arial" w:hAnsi="Arial" w:cs="Arial"/>
          <w:spacing w:val="-2"/>
          <w:lang w:eastAsia="en-US"/>
        </w:rPr>
        <w:t>epo</w:t>
      </w:r>
      <w:r w:rsidRPr="00701A2E">
        <w:rPr>
          <w:rFonts w:ascii="Arial" w:eastAsia="Arial" w:hAnsi="Arial" w:cs="Arial"/>
          <w:lang w:eastAsia="en-US"/>
        </w:rPr>
        <w:t>rt</w:t>
      </w:r>
      <w:r w:rsidRPr="00701A2E">
        <w:rPr>
          <w:rFonts w:ascii="Arial" w:eastAsia="Arial" w:hAnsi="Arial" w:cs="Arial"/>
          <w:spacing w:val="-2"/>
          <w:lang w:eastAsia="en-US"/>
        </w:rPr>
        <w:t>e</w:t>
      </w:r>
      <w:r w:rsidRPr="00701A2E">
        <w:rPr>
          <w:rFonts w:ascii="Arial" w:eastAsia="Arial" w:hAnsi="Arial" w:cs="Arial"/>
          <w:lang w:eastAsia="en-US"/>
        </w:rPr>
        <w:t>s</w:t>
      </w:r>
      <w:r w:rsidRPr="00701A2E">
        <w:rPr>
          <w:rFonts w:ascii="Arial" w:eastAsia="Arial" w:hAnsi="Arial" w:cs="Arial"/>
          <w:spacing w:val="21"/>
          <w:lang w:eastAsia="en-US"/>
        </w:rPr>
        <w:t xml:space="preserve"> </w:t>
      </w:r>
      <w:r w:rsidRPr="00701A2E">
        <w:rPr>
          <w:rFonts w:ascii="Arial" w:eastAsia="Arial" w:hAnsi="Arial" w:cs="Arial"/>
          <w:spacing w:val="3"/>
          <w:lang w:eastAsia="en-US"/>
        </w:rPr>
        <w:t>m</w:t>
      </w:r>
      <w:r w:rsidRPr="00701A2E">
        <w:rPr>
          <w:rFonts w:ascii="Arial" w:eastAsia="Arial" w:hAnsi="Arial" w:cs="Arial"/>
          <w:spacing w:val="-2"/>
          <w:lang w:eastAsia="en-US"/>
        </w:rPr>
        <w:t>en</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onado</w:t>
      </w:r>
      <w:r w:rsidRPr="00701A2E">
        <w:rPr>
          <w:rFonts w:ascii="Arial" w:eastAsia="Arial" w:hAnsi="Arial" w:cs="Arial"/>
          <w:spacing w:val="-5"/>
          <w:lang w:eastAsia="en-US"/>
        </w:rPr>
        <w:t>s</w:t>
      </w:r>
      <w:r w:rsidRPr="00701A2E">
        <w:rPr>
          <w:rFonts w:ascii="Arial" w:eastAsia="Arial" w:hAnsi="Arial" w:cs="Arial"/>
          <w:lang w:eastAsia="en-US"/>
        </w:rPr>
        <w:t>,</w:t>
      </w:r>
      <w:r w:rsidRPr="00701A2E">
        <w:rPr>
          <w:rFonts w:ascii="Arial" w:eastAsia="Arial" w:hAnsi="Arial" w:cs="Arial"/>
          <w:spacing w:val="31"/>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l</w:t>
      </w:r>
      <w:r w:rsidRPr="00701A2E">
        <w:rPr>
          <w:rFonts w:ascii="Arial" w:eastAsia="Arial" w:hAnsi="Arial" w:cs="Arial"/>
          <w:spacing w:val="29"/>
          <w:lang w:eastAsia="en-US"/>
        </w:rPr>
        <w:t xml:space="preserve"> </w:t>
      </w:r>
      <w:r w:rsidRPr="00701A2E">
        <w:rPr>
          <w:rFonts w:ascii="Arial" w:eastAsia="Arial" w:hAnsi="Arial" w:cs="Arial"/>
          <w:b/>
          <w:bCs/>
          <w:lang w:eastAsia="en-US"/>
        </w:rPr>
        <w:t>A</w:t>
      </w:r>
      <w:r w:rsidRPr="00701A2E">
        <w:rPr>
          <w:rFonts w:ascii="Arial" w:eastAsia="Arial" w:hAnsi="Arial" w:cs="Arial"/>
          <w:b/>
          <w:bCs/>
          <w:spacing w:val="-7"/>
          <w:lang w:eastAsia="en-US"/>
        </w:rPr>
        <w:t>d</w:t>
      </w:r>
      <w:r w:rsidRPr="00701A2E">
        <w:rPr>
          <w:rFonts w:ascii="Arial" w:eastAsia="Arial" w:hAnsi="Arial" w:cs="Arial"/>
          <w:b/>
          <w:bCs/>
          <w:lang w:eastAsia="en-US"/>
        </w:rPr>
        <w:t>m</w:t>
      </w:r>
      <w:r w:rsidRPr="00701A2E">
        <w:rPr>
          <w:rFonts w:ascii="Arial" w:eastAsia="Arial" w:hAnsi="Arial" w:cs="Arial"/>
          <w:b/>
          <w:bCs/>
          <w:spacing w:val="1"/>
          <w:lang w:eastAsia="en-US"/>
        </w:rPr>
        <w:t>i</w:t>
      </w:r>
      <w:r w:rsidRPr="00701A2E">
        <w:rPr>
          <w:rFonts w:ascii="Arial" w:eastAsia="Arial" w:hAnsi="Arial" w:cs="Arial"/>
          <w:b/>
          <w:bCs/>
          <w:spacing w:val="-6"/>
          <w:lang w:eastAsia="en-US"/>
        </w:rPr>
        <w:t>n</w:t>
      </w:r>
      <w:r w:rsidRPr="00701A2E">
        <w:rPr>
          <w:rFonts w:ascii="Arial" w:eastAsia="Arial" w:hAnsi="Arial" w:cs="Arial"/>
          <w:b/>
          <w:bCs/>
          <w:spacing w:val="1"/>
          <w:lang w:eastAsia="en-US"/>
        </w:rPr>
        <w:t>i</w:t>
      </w:r>
      <w:r w:rsidRPr="00701A2E">
        <w:rPr>
          <w:rFonts w:ascii="Arial" w:eastAsia="Arial" w:hAnsi="Arial" w:cs="Arial"/>
          <w:b/>
          <w:bCs/>
          <w:spacing w:val="-5"/>
          <w:lang w:eastAsia="en-US"/>
        </w:rPr>
        <w:t>s</w:t>
      </w:r>
      <w:r w:rsidRPr="00701A2E">
        <w:rPr>
          <w:rFonts w:ascii="Arial" w:eastAsia="Arial" w:hAnsi="Arial" w:cs="Arial"/>
          <w:b/>
          <w:bCs/>
          <w:lang w:eastAsia="en-US"/>
        </w:rPr>
        <w:t>tr</w:t>
      </w:r>
      <w:r w:rsidRPr="00701A2E">
        <w:rPr>
          <w:rFonts w:ascii="Arial" w:eastAsia="Arial" w:hAnsi="Arial" w:cs="Arial"/>
          <w:b/>
          <w:bCs/>
          <w:spacing w:val="-2"/>
          <w:lang w:eastAsia="en-US"/>
        </w:rPr>
        <w:t>ado</w:t>
      </w:r>
      <w:r w:rsidRPr="00701A2E">
        <w:rPr>
          <w:rFonts w:ascii="Arial" w:eastAsia="Arial" w:hAnsi="Arial" w:cs="Arial"/>
          <w:b/>
          <w:bCs/>
          <w:lang w:eastAsia="en-US"/>
        </w:rPr>
        <w:t>r</w:t>
      </w:r>
      <w:r w:rsidRPr="00701A2E">
        <w:rPr>
          <w:rFonts w:ascii="Arial" w:eastAsia="Arial" w:hAnsi="Arial" w:cs="Arial"/>
          <w:spacing w:val="31"/>
          <w:lang w:eastAsia="en-US"/>
        </w:rPr>
        <w:t xml:space="preserve"> </w:t>
      </w:r>
      <w:r w:rsidRPr="00701A2E">
        <w:rPr>
          <w:rFonts w:ascii="Arial" w:eastAsia="Arial" w:hAnsi="Arial" w:cs="Arial"/>
          <w:b/>
          <w:bCs/>
          <w:spacing w:val="-2"/>
          <w:lang w:eastAsia="en-US"/>
        </w:rPr>
        <w:t>de</w:t>
      </w:r>
      <w:r w:rsidRPr="00701A2E">
        <w:rPr>
          <w:rFonts w:ascii="Arial" w:eastAsia="Arial" w:hAnsi="Arial" w:cs="Arial"/>
          <w:b/>
          <w:bCs/>
          <w:lang w:eastAsia="en-US"/>
        </w:rPr>
        <w:t>l</w:t>
      </w:r>
      <w:r w:rsidRPr="00701A2E">
        <w:rPr>
          <w:rFonts w:ascii="Arial" w:eastAsia="Arial" w:hAnsi="Arial" w:cs="Arial"/>
          <w:b/>
          <w:bCs/>
          <w:spacing w:val="28"/>
          <w:lang w:eastAsia="en-US"/>
        </w:rPr>
        <w:t xml:space="preserve"> </w:t>
      </w:r>
      <w:r w:rsidRPr="00701A2E">
        <w:rPr>
          <w:rFonts w:ascii="Arial" w:eastAsia="Arial" w:hAnsi="Arial" w:cs="Arial"/>
          <w:b/>
          <w:bCs/>
          <w:spacing w:val="-2"/>
          <w:lang w:eastAsia="en-US"/>
        </w:rPr>
        <w:t>Con</w:t>
      </w:r>
      <w:r w:rsidRPr="00701A2E">
        <w:rPr>
          <w:rFonts w:ascii="Arial" w:eastAsia="Arial" w:hAnsi="Arial" w:cs="Arial"/>
          <w:b/>
          <w:bCs/>
          <w:lang w:eastAsia="en-US"/>
        </w:rPr>
        <w:t>tr</w:t>
      </w:r>
      <w:r w:rsidRPr="00701A2E">
        <w:rPr>
          <w:rFonts w:ascii="Arial" w:eastAsia="Arial" w:hAnsi="Arial" w:cs="Arial"/>
          <w:b/>
          <w:bCs/>
          <w:spacing w:val="-2"/>
          <w:lang w:eastAsia="en-US"/>
        </w:rPr>
        <w:t>a</w:t>
      </w:r>
      <w:r w:rsidRPr="00701A2E">
        <w:rPr>
          <w:rFonts w:ascii="Arial" w:eastAsia="Arial" w:hAnsi="Arial" w:cs="Arial"/>
          <w:b/>
          <w:bCs/>
          <w:lang w:eastAsia="en-US"/>
        </w:rPr>
        <w:t>to</w:t>
      </w:r>
      <w:r w:rsidRPr="00701A2E">
        <w:rPr>
          <w:rFonts w:ascii="Arial" w:eastAsia="Arial" w:hAnsi="Arial" w:cs="Arial"/>
          <w:spacing w:val="24"/>
          <w:lang w:eastAsia="en-US"/>
        </w:rPr>
        <w:t xml:space="preserve"> </w:t>
      </w:r>
      <w:r w:rsidRPr="00701A2E">
        <w:rPr>
          <w:rFonts w:ascii="Arial" w:eastAsia="Arial" w:hAnsi="Arial" w:cs="Arial"/>
          <w:spacing w:val="-2"/>
          <w:lang w:eastAsia="en-US"/>
        </w:rPr>
        <w:t>n</w:t>
      </w:r>
      <w:r w:rsidRPr="00701A2E">
        <w:rPr>
          <w:rFonts w:ascii="Arial" w:eastAsia="Arial" w:hAnsi="Arial" w:cs="Arial"/>
          <w:lang w:eastAsia="en-US"/>
        </w:rPr>
        <w:t>o</w:t>
      </w:r>
      <w:r w:rsidRPr="00701A2E">
        <w:rPr>
          <w:rFonts w:ascii="Arial" w:eastAsia="Arial" w:hAnsi="Arial" w:cs="Arial"/>
          <w:spacing w:val="29"/>
          <w:lang w:eastAsia="en-US"/>
        </w:rPr>
        <w:t xml:space="preserve"> </w:t>
      </w:r>
      <w:r w:rsidRPr="00701A2E">
        <w:rPr>
          <w:rFonts w:ascii="Arial" w:eastAsia="Arial" w:hAnsi="Arial" w:cs="Arial"/>
          <w:spacing w:val="-2"/>
          <w:lang w:eastAsia="en-US"/>
        </w:rPr>
        <w:t>e</w:t>
      </w:r>
      <w:r w:rsidRPr="00701A2E">
        <w:rPr>
          <w:rFonts w:ascii="Arial" w:eastAsia="Arial" w:hAnsi="Arial" w:cs="Arial"/>
          <w:spacing w:val="-5"/>
          <w:lang w:eastAsia="en-US"/>
        </w:rPr>
        <w:t>s</w:t>
      </w:r>
      <w:r w:rsidRPr="00701A2E">
        <w:rPr>
          <w:rFonts w:ascii="Arial" w:eastAsia="Arial" w:hAnsi="Arial" w:cs="Arial"/>
          <w:lang w:eastAsia="en-US"/>
        </w:rPr>
        <w:t>t</w:t>
      </w:r>
      <w:r w:rsidRPr="00701A2E">
        <w:rPr>
          <w:rFonts w:ascii="Arial" w:eastAsia="Arial" w:hAnsi="Arial" w:cs="Arial"/>
          <w:spacing w:val="-2"/>
          <w:lang w:eastAsia="en-US"/>
        </w:rPr>
        <w:t>a</w:t>
      </w:r>
      <w:r w:rsidRPr="00701A2E">
        <w:rPr>
          <w:rFonts w:ascii="Arial" w:eastAsia="Arial" w:hAnsi="Arial" w:cs="Arial"/>
          <w:lang w:eastAsia="en-US"/>
        </w:rPr>
        <w:t>rá</w:t>
      </w:r>
      <w:r w:rsidRPr="00701A2E">
        <w:rPr>
          <w:rFonts w:ascii="Arial" w:eastAsia="Arial" w:hAnsi="Arial" w:cs="Arial"/>
          <w:spacing w:val="24"/>
          <w:lang w:eastAsia="en-US"/>
        </w:rPr>
        <w:t xml:space="preserve"> </w:t>
      </w:r>
      <w:r w:rsidRPr="00701A2E">
        <w:rPr>
          <w:rFonts w:ascii="Arial" w:eastAsia="Arial" w:hAnsi="Arial" w:cs="Arial"/>
          <w:spacing w:val="-2"/>
          <w:lang w:eastAsia="en-US"/>
        </w:rPr>
        <w:t>e</w:t>
      </w:r>
      <w:r w:rsidRPr="00701A2E">
        <w:rPr>
          <w:rFonts w:ascii="Arial" w:eastAsia="Arial" w:hAnsi="Arial" w:cs="Arial"/>
          <w:lang w:eastAsia="en-US"/>
        </w:rPr>
        <w:t>n</w:t>
      </w:r>
      <w:r w:rsidRPr="00701A2E">
        <w:rPr>
          <w:rFonts w:ascii="Arial" w:eastAsia="Arial" w:hAnsi="Arial" w:cs="Arial"/>
          <w:w w:val="102"/>
          <w:lang w:eastAsia="en-US"/>
        </w:rPr>
        <w:t xml:space="preserve"> </w:t>
      </w:r>
      <w:r w:rsidRPr="00701A2E">
        <w:rPr>
          <w:rFonts w:ascii="Arial" w:eastAsia="Arial" w:hAnsi="Arial" w:cs="Arial"/>
          <w:lang w:eastAsia="en-US"/>
        </w:rPr>
        <w:t>c</w:t>
      </w:r>
      <w:r w:rsidRPr="00701A2E">
        <w:rPr>
          <w:rFonts w:ascii="Arial" w:eastAsia="Arial" w:hAnsi="Arial" w:cs="Arial"/>
          <w:spacing w:val="-2"/>
          <w:lang w:eastAsia="en-US"/>
        </w:rPr>
        <w:t>ond</w:t>
      </w:r>
      <w:r w:rsidRPr="00701A2E">
        <w:rPr>
          <w:rFonts w:ascii="Arial" w:eastAsia="Arial" w:hAnsi="Arial" w:cs="Arial"/>
          <w:spacing w:val="1"/>
          <w:lang w:eastAsia="en-US"/>
        </w:rPr>
        <w:t>i</w:t>
      </w:r>
      <w:r w:rsidRPr="00701A2E">
        <w:rPr>
          <w:rFonts w:ascii="Arial" w:eastAsia="Arial" w:hAnsi="Arial" w:cs="Arial"/>
          <w:lang w:eastAsia="en-US"/>
        </w:rPr>
        <w:t>c</w:t>
      </w:r>
      <w:r w:rsidRPr="00701A2E">
        <w:rPr>
          <w:rFonts w:ascii="Arial" w:eastAsia="Arial" w:hAnsi="Arial" w:cs="Arial"/>
          <w:spacing w:val="1"/>
          <w:lang w:eastAsia="en-US"/>
        </w:rPr>
        <w:t>i</w:t>
      </w:r>
      <w:r w:rsidRPr="00701A2E">
        <w:rPr>
          <w:rFonts w:ascii="Arial" w:eastAsia="Arial" w:hAnsi="Arial" w:cs="Arial"/>
          <w:spacing w:val="-2"/>
          <w:lang w:eastAsia="en-US"/>
        </w:rPr>
        <w:t>one</w:t>
      </w:r>
      <w:r w:rsidRPr="00701A2E">
        <w:rPr>
          <w:rFonts w:ascii="Arial" w:eastAsia="Arial" w:hAnsi="Arial" w:cs="Arial"/>
          <w:lang w:eastAsia="en-US"/>
        </w:rPr>
        <w:t>s</w:t>
      </w:r>
      <w:r w:rsidRPr="00701A2E">
        <w:rPr>
          <w:rFonts w:ascii="Arial" w:eastAsia="Arial" w:hAnsi="Arial" w:cs="Arial"/>
          <w:spacing w:val="9"/>
          <w:lang w:eastAsia="en-US"/>
        </w:rPr>
        <w:t xml:space="preserve"> </w:t>
      </w:r>
      <w:r w:rsidRPr="00701A2E">
        <w:rPr>
          <w:rFonts w:ascii="Arial" w:eastAsia="Arial" w:hAnsi="Arial" w:cs="Arial"/>
          <w:spacing w:val="-2"/>
          <w:lang w:eastAsia="en-US"/>
        </w:rPr>
        <w:t>de autorizar</w:t>
      </w:r>
      <w:r w:rsidRPr="00701A2E">
        <w:rPr>
          <w:rFonts w:ascii="Arial" w:eastAsia="Arial" w:hAnsi="Arial" w:cs="Arial"/>
          <w:spacing w:val="12"/>
          <w:lang w:eastAsia="en-US"/>
        </w:rPr>
        <w:t xml:space="preserve"> </w:t>
      </w:r>
      <w:r w:rsidRPr="00701A2E">
        <w:rPr>
          <w:rFonts w:ascii="Arial" w:eastAsia="Arial" w:hAnsi="Arial" w:cs="Arial"/>
          <w:spacing w:val="-6"/>
          <w:lang w:eastAsia="en-US"/>
        </w:rPr>
        <w:t>e</w:t>
      </w:r>
      <w:r w:rsidRPr="00701A2E">
        <w:rPr>
          <w:rFonts w:ascii="Arial" w:eastAsia="Arial" w:hAnsi="Arial" w:cs="Arial"/>
          <w:lang w:eastAsia="en-US"/>
        </w:rPr>
        <w:t>l</w:t>
      </w:r>
      <w:r w:rsidRPr="00701A2E">
        <w:rPr>
          <w:rFonts w:ascii="Arial" w:eastAsia="Arial" w:hAnsi="Arial" w:cs="Arial"/>
          <w:spacing w:val="19"/>
          <w:lang w:eastAsia="en-US"/>
        </w:rPr>
        <w:t xml:space="preserve"> </w:t>
      </w:r>
      <w:r w:rsidRPr="00701A2E">
        <w:rPr>
          <w:rFonts w:ascii="Arial" w:eastAsia="Arial" w:hAnsi="Arial" w:cs="Arial"/>
          <w:spacing w:val="-2"/>
          <w:lang w:eastAsia="en-US"/>
        </w:rPr>
        <w:t>pag</w:t>
      </w:r>
      <w:r w:rsidRPr="00701A2E">
        <w:rPr>
          <w:rFonts w:ascii="Arial" w:eastAsia="Arial" w:hAnsi="Arial" w:cs="Arial"/>
          <w:lang w:eastAsia="en-US"/>
        </w:rPr>
        <w:t>o</w:t>
      </w:r>
      <w:r w:rsidRPr="00701A2E">
        <w:rPr>
          <w:rFonts w:ascii="Arial" w:eastAsia="Arial" w:hAnsi="Arial" w:cs="Arial"/>
          <w:spacing w:val="12"/>
          <w:lang w:eastAsia="en-US"/>
        </w:rPr>
        <w:t xml:space="preserve"> </w:t>
      </w:r>
      <w:r w:rsidRPr="00701A2E">
        <w:rPr>
          <w:rFonts w:ascii="Arial" w:eastAsia="Arial" w:hAnsi="Arial" w:cs="Arial"/>
          <w:spacing w:val="-2"/>
          <w:lang w:eastAsia="en-US"/>
        </w:rPr>
        <w:t>de</w:t>
      </w:r>
      <w:r w:rsidRPr="00701A2E">
        <w:rPr>
          <w:rFonts w:ascii="Arial" w:eastAsia="Arial" w:hAnsi="Arial" w:cs="Arial"/>
          <w:lang w:eastAsia="en-US"/>
        </w:rPr>
        <w:t>l</w:t>
      </w:r>
      <w:r w:rsidRPr="00701A2E">
        <w:rPr>
          <w:rFonts w:ascii="Arial" w:eastAsia="Arial" w:hAnsi="Arial" w:cs="Arial"/>
          <w:spacing w:val="12"/>
          <w:lang w:eastAsia="en-US"/>
        </w:rPr>
        <w:t xml:space="preserve"> </w:t>
      </w:r>
      <w:r w:rsidRPr="00701A2E">
        <w:rPr>
          <w:rFonts w:ascii="Arial" w:eastAsia="Arial" w:hAnsi="Arial" w:cs="Arial"/>
          <w:spacing w:val="-5"/>
          <w:lang w:eastAsia="en-US"/>
        </w:rPr>
        <w:t>s</w:t>
      </w:r>
      <w:r w:rsidRPr="00701A2E">
        <w:rPr>
          <w:rFonts w:ascii="Arial" w:eastAsia="Arial" w:hAnsi="Arial" w:cs="Arial"/>
          <w:spacing w:val="-2"/>
          <w:lang w:eastAsia="en-US"/>
        </w:rPr>
        <w:t>e</w:t>
      </w:r>
      <w:r w:rsidRPr="00701A2E">
        <w:rPr>
          <w:rFonts w:ascii="Arial" w:eastAsia="Arial" w:hAnsi="Arial" w:cs="Arial"/>
          <w:spacing w:val="-5"/>
          <w:lang w:eastAsia="en-US"/>
        </w:rPr>
        <w:t>r</w:t>
      </w:r>
      <w:r w:rsidRPr="00701A2E">
        <w:rPr>
          <w:rFonts w:ascii="Arial" w:eastAsia="Arial" w:hAnsi="Arial" w:cs="Arial"/>
          <w:spacing w:val="3"/>
          <w:lang w:eastAsia="en-US"/>
        </w:rPr>
        <w:t>v</w:t>
      </w:r>
      <w:r w:rsidRPr="00701A2E">
        <w:rPr>
          <w:rFonts w:ascii="Arial" w:eastAsia="Arial" w:hAnsi="Arial" w:cs="Arial"/>
          <w:spacing w:val="1"/>
          <w:lang w:eastAsia="en-US"/>
        </w:rPr>
        <w:t>i</w:t>
      </w:r>
      <w:r w:rsidRPr="00701A2E">
        <w:rPr>
          <w:rFonts w:ascii="Arial" w:eastAsia="Arial" w:hAnsi="Arial" w:cs="Arial"/>
          <w:spacing w:val="-5"/>
          <w:lang w:eastAsia="en-US"/>
        </w:rPr>
        <w:t>c</w:t>
      </w:r>
      <w:r w:rsidRPr="00701A2E">
        <w:rPr>
          <w:rFonts w:ascii="Arial" w:eastAsia="Arial" w:hAnsi="Arial" w:cs="Arial"/>
          <w:spacing w:val="1"/>
          <w:lang w:eastAsia="en-US"/>
        </w:rPr>
        <w:t>i</w:t>
      </w:r>
      <w:r w:rsidRPr="00701A2E">
        <w:rPr>
          <w:rFonts w:ascii="Arial" w:eastAsia="Arial" w:hAnsi="Arial" w:cs="Arial"/>
          <w:lang w:eastAsia="en-US"/>
        </w:rPr>
        <w:t>o</w:t>
      </w:r>
      <w:r w:rsidRPr="00701A2E">
        <w:rPr>
          <w:rFonts w:ascii="Arial" w:eastAsia="Arial" w:hAnsi="Arial" w:cs="Arial"/>
          <w:spacing w:val="12"/>
          <w:lang w:eastAsia="en-US"/>
        </w:rPr>
        <w:t xml:space="preserve"> </w:t>
      </w:r>
      <w:r w:rsidRPr="00701A2E">
        <w:rPr>
          <w:rFonts w:ascii="Arial" w:eastAsia="Arial" w:hAnsi="Arial" w:cs="Arial"/>
          <w:b/>
          <w:bCs/>
          <w:u w:val="single"/>
          <w:lang w:eastAsia="en-US"/>
        </w:rPr>
        <w:t>y</w:t>
      </w:r>
      <w:r w:rsidRPr="00701A2E">
        <w:rPr>
          <w:rFonts w:ascii="Arial" w:eastAsia="Arial" w:hAnsi="Arial" w:cs="Arial"/>
          <w:b/>
          <w:bCs/>
          <w:spacing w:val="10"/>
          <w:u w:val="single"/>
          <w:lang w:eastAsia="en-US"/>
        </w:rPr>
        <w:t xml:space="preserve"> </w:t>
      </w:r>
      <w:r w:rsidRPr="00701A2E">
        <w:rPr>
          <w:rFonts w:ascii="Arial" w:eastAsia="Arial" w:hAnsi="Arial" w:cs="Arial"/>
          <w:b/>
          <w:bCs/>
          <w:spacing w:val="-5"/>
          <w:u w:val="single"/>
          <w:lang w:eastAsia="en-US"/>
        </w:rPr>
        <w:t>s</w:t>
      </w:r>
      <w:r w:rsidRPr="00701A2E">
        <w:rPr>
          <w:rFonts w:ascii="Arial" w:eastAsia="Arial" w:hAnsi="Arial" w:cs="Arial"/>
          <w:b/>
          <w:bCs/>
          <w:u w:val="single"/>
          <w:lang w:eastAsia="en-US"/>
        </w:rPr>
        <w:t>e</w:t>
      </w:r>
      <w:r w:rsidRPr="00701A2E">
        <w:rPr>
          <w:rFonts w:ascii="Arial" w:eastAsia="Arial" w:hAnsi="Arial" w:cs="Arial"/>
          <w:b/>
          <w:bCs/>
          <w:spacing w:val="12"/>
          <w:u w:val="single"/>
          <w:lang w:eastAsia="en-US"/>
        </w:rPr>
        <w:t xml:space="preserve"> </w:t>
      </w:r>
      <w:r w:rsidRPr="00701A2E">
        <w:rPr>
          <w:rFonts w:ascii="Arial" w:eastAsia="Arial" w:hAnsi="Arial" w:cs="Arial"/>
          <w:b/>
          <w:bCs/>
          <w:spacing w:val="-2"/>
          <w:u w:val="single"/>
          <w:lang w:eastAsia="en-US"/>
        </w:rPr>
        <w:t>ap</w:t>
      </w:r>
      <w:r w:rsidRPr="00701A2E">
        <w:rPr>
          <w:rFonts w:ascii="Arial" w:eastAsia="Arial" w:hAnsi="Arial" w:cs="Arial"/>
          <w:b/>
          <w:bCs/>
          <w:spacing w:val="1"/>
          <w:u w:val="single"/>
          <w:lang w:eastAsia="en-US"/>
        </w:rPr>
        <w:t>li</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a</w:t>
      </w:r>
      <w:r w:rsidRPr="00701A2E">
        <w:rPr>
          <w:rFonts w:ascii="Arial" w:eastAsia="Arial" w:hAnsi="Arial" w:cs="Arial"/>
          <w:b/>
          <w:bCs/>
          <w:u w:val="single"/>
          <w:lang w:eastAsia="en-US"/>
        </w:rPr>
        <w:t>rá</w:t>
      </w:r>
      <w:r w:rsidRPr="00701A2E">
        <w:rPr>
          <w:rFonts w:ascii="Arial" w:eastAsia="Arial" w:hAnsi="Arial" w:cs="Arial"/>
          <w:b/>
          <w:bCs/>
          <w:spacing w:val="7"/>
          <w:u w:val="single"/>
          <w:lang w:eastAsia="en-US"/>
        </w:rPr>
        <w:t xml:space="preserve"> </w:t>
      </w:r>
      <w:r w:rsidRPr="00701A2E">
        <w:rPr>
          <w:rFonts w:ascii="Arial" w:eastAsia="Arial" w:hAnsi="Arial" w:cs="Arial"/>
          <w:b/>
          <w:bCs/>
          <w:spacing w:val="1"/>
          <w:u w:val="single"/>
          <w:lang w:eastAsia="en-US"/>
        </w:rPr>
        <w:t>l</w:t>
      </w:r>
      <w:r w:rsidRPr="00701A2E">
        <w:rPr>
          <w:rFonts w:ascii="Arial" w:eastAsia="Arial" w:hAnsi="Arial" w:cs="Arial"/>
          <w:b/>
          <w:bCs/>
          <w:u w:val="single"/>
          <w:lang w:eastAsia="en-US"/>
        </w:rPr>
        <w:t>a</w:t>
      </w:r>
      <w:r w:rsidRPr="00701A2E">
        <w:rPr>
          <w:rFonts w:ascii="Arial" w:eastAsia="Arial" w:hAnsi="Arial" w:cs="Arial"/>
          <w:b/>
          <w:bCs/>
          <w:spacing w:val="8"/>
          <w:u w:val="single"/>
          <w:lang w:eastAsia="en-US"/>
        </w:rPr>
        <w:t xml:space="preserve"> </w:t>
      </w:r>
      <w:r w:rsidRPr="00701A2E">
        <w:rPr>
          <w:rFonts w:ascii="Arial" w:eastAsia="Arial" w:hAnsi="Arial" w:cs="Arial"/>
          <w:b/>
          <w:bCs/>
          <w:spacing w:val="-2"/>
          <w:u w:val="single"/>
          <w:lang w:eastAsia="en-US"/>
        </w:rPr>
        <w:t>pen</w:t>
      </w:r>
      <w:r w:rsidRPr="00701A2E">
        <w:rPr>
          <w:rFonts w:ascii="Arial" w:eastAsia="Arial" w:hAnsi="Arial" w:cs="Arial"/>
          <w:b/>
          <w:bCs/>
          <w:u w:val="single"/>
          <w:lang w:eastAsia="en-US"/>
        </w:rPr>
        <w:t>a</w:t>
      </w:r>
      <w:r w:rsidRPr="00701A2E">
        <w:rPr>
          <w:rFonts w:ascii="Arial" w:eastAsia="Arial" w:hAnsi="Arial" w:cs="Arial"/>
          <w:b/>
          <w:bCs/>
          <w:spacing w:val="12"/>
          <w:u w:val="single"/>
          <w:lang w:eastAsia="en-US"/>
        </w:rPr>
        <w:t xml:space="preserve"> </w:t>
      </w:r>
      <w:r w:rsidRPr="00701A2E">
        <w:rPr>
          <w:rFonts w:ascii="Arial" w:eastAsia="Arial" w:hAnsi="Arial" w:cs="Arial"/>
          <w:b/>
          <w:bCs/>
          <w:u w:val="single"/>
          <w:lang w:eastAsia="en-US"/>
        </w:rPr>
        <w:t>c</w:t>
      </w:r>
      <w:r w:rsidRPr="00701A2E">
        <w:rPr>
          <w:rFonts w:ascii="Arial" w:eastAsia="Arial" w:hAnsi="Arial" w:cs="Arial"/>
          <w:b/>
          <w:bCs/>
          <w:spacing w:val="-2"/>
          <w:u w:val="single"/>
          <w:lang w:eastAsia="en-US"/>
        </w:rPr>
        <w:t>o</w:t>
      </w:r>
      <w:r w:rsidRPr="00701A2E">
        <w:rPr>
          <w:rFonts w:ascii="Arial" w:eastAsia="Arial" w:hAnsi="Arial" w:cs="Arial"/>
          <w:b/>
          <w:bCs/>
          <w:u w:val="single"/>
          <w:lang w:eastAsia="en-US"/>
        </w:rPr>
        <w:t>rr</w:t>
      </w:r>
      <w:r w:rsidRPr="00701A2E">
        <w:rPr>
          <w:rFonts w:ascii="Arial" w:eastAsia="Arial" w:hAnsi="Arial" w:cs="Arial"/>
          <w:b/>
          <w:bCs/>
          <w:spacing w:val="-2"/>
          <w:u w:val="single"/>
          <w:lang w:eastAsia="en-US"/>
        </w:rPr>
        <w:t>e</w:t>
      </w:r>
      <w:r w:rsidRPr="00701A2E">
        <w:rPr>
          <w:rFonts w:ascii="Arial" w:eastAsia="Arial" w:hAnsi="Arial" w:cs="Arial"/>
          <w:b/>
          <w:bCs/>
          <w:spacing w:val="-5"/>
          <w:u w:val="single"/>
          <w:lang w:eastAsia="en-US"/>
        </w:rPr>
        <w:t>s</w:t>
      </w:r>
      <w:r w:rsidRPr="00701A2E">
        <w:rPr>
          <w:rFonts w:ascii="Arial" w:eastAsia="Arial" w:hAnsi="Arial" w:cs="Arial"/>
          <w:b/>
          <w:bCs/>
          <w:spacing w:val="-2"/>
          <w:u w:val="single"/>
          <w:lang w:eastAsia="en-US"/>
        </w:rPr>
        <w:t>pond</w:t>
      </w:r>
      <w:r w:rsidRPr="00701A2E">
        <w:rPr>
          <w:rFonts w:ascii="Arial" w:eastAsia="Arial" w:hAnsi="Arial" w:cs="Arial"/>
          <w:b/>
          <w:bCs/>
          <w:spacing w:val="1"/>
          <w:u w:val="single"/>
          <w:lang w:eastAsia="en-US"/>
        </w:rPr>
        <w:t>i</w:t>
      </w:r>
      <w:r w:rsidRPr="00701A2E">
        <w:rPr>
          <w:rFonts w:ascii="Arial" w:eastAsia="Arial" w:hAnsi="Arial" w:cs="Arial"/>
          <w:b/>
          <w:bCs/>
          <w:spacing w:val="-2"/>
          <w:u w:val="single"/>
          <w:lang w:eastAsia="en-US"/>
        </w:rPr>
        <w:t>en</w:t>
      </w:r>
      <w:r w:rsidRPr="00701A2E">
        <w:rPr>
          <w:rFonts w:ascii="Arial" w:eastAsia="Arial" w:hAnsi="Arial" w:cs="Arial"/>
          <w:b/>
          <w:bCs/>
          <w:u w:val="single"/>
          <w:lang w:eastAsia="en-US"/>
        </w:rPr>
        <w:t>t</w:t>
      </w:r>
      <w:r w:rsidRPr="00701A2E">
        <w:rPr>
          <w:rFonts w:ascii="Arial" w:eastAsia="Arial" w:hAnsi="Arial" w:cs="Arial"/>
          <w:b/>
          <w:bCs/>
          <w:spacing w:val="-2"/>
          <w:u w:val="single"/>
          <w:lang w:eastAsia="en-US"/>
        </w:rPr>
        <w:t>e</w:t>
      </w:r>
      <w:r w:rsidRPr="00701A2E">
        <w:rPr>
          <w:rFonts w:ascii="Arial" w:eastAsia="Arial" w:hAnsi="Arial" w:cs="Arial"/>
          <w:b/>
          <w:bCs/>
          <w:u w:val="single"/>
          <w:lang w:eastAsia="en-US"/>
        </w:rPr>
        <w:t>, señalada en el numeral8. Penas Convencionales de la Convocatoria.</w:t>
      </w:r>
    </w:p>
    <w:p w14:paraId="279FBC78" w14:textId="77777777" w:rsidR="00701A2E" w:rsidRPr="00701A2E" w:rsidRDefault="00701A2E" w:rsidP="00701A2E">
      <w:pPr>
        <w:kinsoku w:val="0"/>
        <w:overflowPunct w:val="0"/>
        <w:spacing w:line="245" w:lineRule="auto"/>
        <w:ind w:right="75"/>
        <w:jc w:val="both"/>
        <w:rPr>
          <w:rFonts w:ascii="Arial" w:eastAsia="Arial" w:hAnsi="Arial" w:cs="Arial"/>
          <w:lang w:eastAsia="en-US"/>
        </w:rPr>
      </w:pPr>
    </w:p>
    <w:p w14:paraId="360E1AFD" w14:textId="77777777" w:rsidR="00701A2E" w:rsidRPr="00701A2E" w:rsidRDefault="00701A2E" w:rsidP="00701A2E">
      <w:pPr>
        <w:numPr>
          <w:ilvl w:val="0"/>
          <w:numId w:val="140"/>
        </w:numPr>
        <w:tabs>
          <w:tab w:val="left" w:pos="853"/>
        </w:tabs>
        <w:kinsoku w:val="0"/>
        <w:overflowPunct w:val="0"/>
        <w:adjustRightInd w:val="0"/>
        <w:ind w:right="75"/>
        <w:jc w:val="both"/>
        <w:rPr>
          <w:rFonts w:ascii="Arial" w:eastAsia="Arial Narrow" w:hAnsi="Arial" w:cs="Arial"/>
          <w:b/>
          <w:bCs/>
          <w:lang w:eastAsia="en-US"/>
        </w:rPr>
      </w:pPr>
      <w:r w:rsidRPr="00701A2E">
        <w:rPr>
          <w:rFonts w:ascii="Arial" w:eastAsia="Arial Narrow" w:hAnsi="Arial" w:cs="Arial"/>
          <w:b/>
          <w:bCs/>
          <w:lang w:eastAsia="en-US"/>
        </w:rPr>
        <w:t>Entregables</w:t>
      </w:r>
    </w:p>
    <w:p w14:paraId="562E3C1E" w14:textId="77777777" w:rsidR="00701A2E" w:rsidRPr="00701A2E" w:rsidRDefault="00701A2E" w:rsidP="00701A2E">
      <w:pPr>
        <w:tabs>
          <w:tab w:val="left" w:pos="853"/>
        </w:tabs>
        <w:kinsoku w:val="0"/>
        <w:overflowPunct w:val="0"/>
        <w:adjustRightInd w:val="0"/>
        <w:ind w:left="426" w:right="75"/>
        <w:jc w:val="both"/>
        <w:rPr>
          <w:rFonts w:ascii="Arial" w:eastAsia="Arial" w:hAnsi="Arial" w:cs="Arial"/>
          <w:b/>
          <w:bCs/>
          <w:lang w:eastAsia="en-US"/>
        </w:rPr>
      </w:pPr>
    </w:p>
    <w:p w14:paraId="46C52D6E" w14:textId="77777777" w:rsidR="00701A2E" w:rsidRPr="00701A2E" w:rsidRDefault="00701A2E" w:rsidP="00701A2E">
      <w:pPr>
        <w:ind w:right="75"/>
        <w:jc w:val="both"/>
        <w:rPr>
          <w:rFonts w:ascii="Arial" w:eastAsia="Arial" w:hAnsi="Arial" w:cs="Arial"/>
          <w:lang w:eastAsia="en-US"/>
        </w:rPr>
      </w:pPr>
      <w:r w:rsidRPr="00701A2E">
        <w:rPr>
          <w:rFonts w:ascii="Arial" w:eastAsia="Arial" w:hAnsi="Arial" w:cs="Arial"/>
          <w:lang w:eastAsia="en-US"/>
        </w:rPr>
        <w:t xml:space="preserve">El </w:t>
      </w:r>
      <w:r w:rsidRPr="00701A2E">
        <w:rPr>
          <w:rFonts w:ascii="Arial" w:eastAsia="Arial" w:hAnsi="Arial" w:cs="Arial"/>
          <w:b/>
          <w:bCs/>
          <w:lang w:eastAsia="en-US"/>
        </w:rPr>
        <w:t xml:space="preserve">“Proveedor” </w:t>
      </w:r>
      <w:r w:rsidRPr="00701A2E">
        <w:rPr>
          <w:rFonts w:ascii="Arial" w:eastAsia="Arial" w:hAnsi="Arial" w:cs="Arial"/>
          <w:lang w:eastAsia="en-US"/>
        </w:rPr>
        <w:t xml:space="preserve">deberá presentar los siguientes entregables de manera física y/o por correo electrónico al </w:t>
      </w:r>
      <w:r w:rsidRPr="00701A2E">
        <w:rPr>
          <w:rFonts w:ascii="Arial" w:eastAsia="Arial" w:hAnsi="Arial" w:cs="Arial"/>
          <w:b/>
          <w:bCs/>
          <w:lang w:eastAsia="en-US"/>
        </w:rPr>
        <w:t>Supervisor</w:t>
      </w:r>
      <w:r w:rsidRPr="00701A2E">
        <w:rPr>
          <w:rFonts w:ascii="Arial" w:eastAsia="Arial" w:hAnsi="Arial" w:cs="Arial"/>
          <w:lang w:eastAsia="en-US"/>
        </w:rPr>
        <w:t xml:space="preserve"> </w:t>
      </w:r>
      <w:r w:rsidRPr="00701A2E">
        <w:rPr>
          <w:rFonts w:ascii="Arial" w:eastAsia="Arial" w:hAnsi="Arial" w:cs="Arial"/>
          <w:b/>
          <w:bCs/>
          <w:lang w:eastAsia="en-US"/>
        </w:rPr>
        <w:t>del Contrato</w:t>
      </w:r>
      <w:r w:rsidRPr="00701A2E">
        <w:rPr>
          <w:rFonts w:ascii="Arial" w:eastAsia="Arial" w:hAnsi="Arial" w:cs="Arial"/>
          <w:lang w:eastAsia="en-US"/>
        </w:rPr>
        <w:t xml:space="preserve"> o al personal que este designe, en las oficinas que ocupan la Subdirección de Servicios ubicada en </w:t>
      </w:r>
      <w:r w:rsidRPr="00701A2E">
        <w:rPr>
          <w:rFonts w:ascii="Arial" w:eastAsia="Arial" w:hAnsi="Arial" w:cs="Arial"/>
          <w:spacing w:val="-5"/>
          <w:lang w:eastAsia="en-US"/>
        </w:rPr>
        <w:t>Periférico Sur 4124, Piso 6, Colonia Jardines del Pedregal, C.P. 01900, Alcaldía Álvaro Obregón, Ciudad de México</w:t>
      </w:r>
      <w:r w:rsidRPr="00701A2E">
        <w:rPr>
          <w:rFonts w:ascii="Arial" w:eastAsia="Arial" w:hAnsi="Arial" w:cs="Arial"/>
          <w:lang w:eastAsia="en-US"/>
        </w:rPr>
        <w:t>, en un horario de 9:00 a 18:00 horas, conforme a lo siguiente:</w:t>
      </w:r>
    </w:p>
    <w:p w14:paraId="04A8E997" w14:textId="77777777" w:rsidR="00701A2E" w:rsidRPr="00701A2E" w:rsidRDefault="00701A2E" w:rsidP="00701A2E">
      <w:pPr>
        <w:ind w:right="75"/>
        <w:jc w:val="both"/>
        <w:rPr>
          <w:rFonts w:ascii="Arial" w:eastAsia="Arial" w:hAnsi="Arial" w:cs="Arial"/>
          <w:lang w:eastAsia="en-US"/>
        </w:rPr>
      </w:pPr>
    </w:p>
    <w:tbl>
      <w:tblPr>
        <w:tblW w:w="48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98"/>
        <w:gridCol w:w="1299"/>
        <w:gridCol w:w="2866"/>
        <w:gridCol w:w="3801"/>
      </w:tblGrid>
      <w:tr w:rsidR="00701A2E" w:rsidRPr="00701A2E" w14:paraId="79D657B4" w14:textId="77777777" w:rsidTr="000D2FC5">
        <w:trPr>
          <w:trHeight w:val="115"/>
          <w:jc w:val="center"/>
        </w:trPr>
        <w:tc>
          <w:tcPr>
            <w:tcW w:w="653" w:type="pct"/>
            <w:vMerge w:val="restart"/>
            <w:shd w:val="clear" w:color="auto" w:fill="FF33CC"/>
            <w:vAlign w:val="center"/>
            <w:hideMark/>
          </w:tcPr>
          <w:p w14:paraId="5F15F2D0" w14:textId="77777777" w:rsidR="00701A2E" w:rsidRPr="00701A2E" w:rsidRDefault="00701A2E" w:rsidP="00701A2E">
            <w:pPr>
              <w:ind w:right="75"/>
              <w:jc w:val="center"/>
              <w:rPr>
                <w:rFonts w:ascii="Arial" w:hAnsi="Arial" w:cs="Arial"/>
                <w:b/>
                <w:bCs/>
                <w:sz w:val="16"/>
                <w:szCs w:val="16"/>
                <w:lang w:eastAsia="es-MX"/>
              </w:rPr>
            </w:pPr>
            <w:bookmarkStart w:id="1393" w:name="_Hlk139303690"/>
            <w:r w:rsidRPr="00701A2E">
              <w:rPr>
                <w:rFonts w:ascii="Arial" w:eastAsia="Arial" w:hAnsi="Arial" w:cs="Arial"/>
                <w:sz w:val="16"/>
                <w:szCs w:val="16"/>
                <w:lang w:eastAsia="en-US"/>
              </w:rPr>
              <w:br w:type="page"/>
            </w:r>
            <w:r w:rsidRPr="00701A2E">
              <w:rPr>
                <w:rFonts w:ascii="Arial" w:hAnsi="Arial" w:cs="Arial"/>
                <w:b/>
                <w:bCs/>
                <w:sz w:val="16"/>
                <w:szCs w:val="16"/>
                <w:lang w:eastAsia="es-MX"/>
              </w:rPr>
              <w:t>No.</w:t>
            </w:r>
          </w:p>
        </w:tc>
        <w:tc>
          <w:tcPr>
            <w:tcW w:w="709" w:type="pct"/>
            <w:vMerge w:val="restart"/>
            <w:shd w:val="clear" w:color="auto" w:fill="FF33CC"/>
            <w:vAlign w:val="center"/>
            <w:hideMark/>
          </w:tcPr>
          <w:p w14:paraId="6810EECD"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Numeral Anexo</w:t>
            </w:r>
          </w:p>
          <w:p w14:paraId="6CA6151F"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Técnico</w:t>
            </w:r>
          </w:p>
        </w:tc>
        <w:tc>
          <w:tcPr>
            <w:tcW w:w="1564" w:type="pct"/>
            <w:shd w:val="clear" w:color="auto" w:fill="FF33CC"/>
            <w:vAlign w:val="center"/>
            <w:hideMark/>
          </w:tcPr>
          <w:p w14:paraId="3A85409F"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 </w:t>
            </w:r>
          </w:p>
        </w:tc>
        <w:tc>
          <w:tcPr>
            <w:tcW w:w="2074" w:type="pct"/>
            <w:shd w:val="clear" w:color="auto" w:fill="FF33CC"/>
            <w:vAlign w:val="center"/>
            <w:hideMark/>
          </w:tcPr>
          <w:p w14:paraId="250CDF1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Plazo o fecha</w:t>
            </w:r>
          </w:p>
        </w:tc>
      </w:tr>
      <w:tr w:rsidR="00701A2E" w:rsidRPr="00701A2E" w14:paraId="31B80E99" w14:textId="77777777" w:rsidTr="000D2FC5">
        <w:trPr>
          <w:trHeight w:val="175"/>
          <w:jc w:val="center"/>
        </w:trPr>
        <w:tc>
          <w:tcPr>
            <w:tcW w:w="653" w:type="pct"/>
            <w:vMerge/>
            <w:shd w:val="clear" w:color="auto" w:fill="FF33CC"/>
            <w:vAlign w:val="center"/>
            <w:hideMark/>
          </w:tcPr>
          <w:p w14:paraId="2EEF8E00" w14:textId="77777777" w:rsidR="00701A2E" w:rsidRPr="00701A2E" w:rsidRDefault="00701A2E" w:rsidP="00701A2E">
            <w:pPr>
              <w:ind w:right="75"/>
              <w:jc w:val="center"/>
              <w:rPr>
                <w:rFonts w:ascii="Arial" w:hAnsi="Arial" w:cs="Arial"/>
                <w:b/>
                <w:bCs/>
                <w:sz w:val="16"/>
                <w:szCs w:val="16"/>
                <w:lang w:eastAsia="es-MX"/>
              </w:rPr>
            </w:pPr>
          </w:p>
        </w:tc>
        <w:tc>
          <w:tcPr>
            <w:tcW w:w="709" w:type="pct"/>
            <w:vMerge/>
            <w:shd w:val="clear" w:color="auto" w:fill="FF33CC"/>
            <w:vAlign w:val="center"/>
            <w:hideMark/>
          </w:tcPr>
          <w:p w14:paraId="37276859" w14:textId="77777777" w:rsidR="00701A2E" w:rsidRPr="00701A2E" w:rsidRDefault="00701A2E" w:rsidP="00701A2E">
            <w:pPr>
              <w:ind w:right="75"/>
              <w:jc w:val="center"/>
              <w:rPr>
                <w:rFonts w:ascii="Arial" w:hAnsi="Arial" w:cs="Arial"/>
                <w:b/>
                <w:bCs/>
                <w:sz w:val="16"/>
                <w:szCs w:val="16"/>
                <w:lang w:eastAsia="es-MX"/>
              </w:rPr>
            </w:pPr>
          </w:p>
        </w:tc>
        <w:tc>
          <w:tcPr>
            <w:tcW w:w="1564" w:type="pct"/>
            <w:shd w:val="clear" w:color="auto" w:fill="FF33CC"/>
            <w:vAlign w:val="center"/>
            <w:hideMark/>
          </w:tcPr>
          <w:p w14:paraId="7DDAE9B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Entregable</w:t>
            </w:r>
          </w:p>
        </w:tc>
        <w:tc>
          <w:tcPr>
            <w:tcW w:w="2074" w:type="pct"/>
            <w:shd w:val="clear" w:color="auto" w:fill="FF33CC"/>
            <w:vAlign w:val="center"/>
            <w:hideMark/>
          </w:tcPr>
          <w:p w14:paraId="5244BA9E"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límite</w:t>
            </w:r>
          </w:p>
        </w:tc>
      </w:tr>
      <w:tr w:rsidR="00701A2E" w:rsidRPr="00701A2E" w14:paraId="01576BCF" w14:textId="77777777" w:rsidTr="000D2FC5">
        <w:trPr>
          <w:trHeight w:val="175"/>
          <w:jc w:val="center"/>
        </w:trPr>
        <w:tc>
          <w:tcPr>
            <w:tcW w:w="653" w:type="pct"/>
            <w:shd w:val="clear" w:color="auto" w:fill="FF33CC"/>
            <w:vAlign w:val="center"/>
          </w:tcPr>
          <w:p w14:paraId="7D14DD31"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shd w:val="clear" w:color="auto" w:fill="FF33CC"/>
            <w:vAlign w:val="center"/>
          </w:tcPr>
          <w:p w14:paraId="2476AA4C"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w:t>
            </w:r>
          </w:p>
        </w:tc>
        <w:tc>
          <w:tcPr>
            <w:tcW w:w="1564" w:type="pct"/>
            <w:shd w:val="clear" w:color="auto" w:fill="auto"/>
            <w:vAlign w:val="center"/>
          </w:tcPr>
          <w:p w14:paraId="776FE512" w14:textId="77777777" w:rsidR="00701A2E" w:rsidRPr="00701A2E" w:rsidRDefault="00701A2E" w:rsidP="00701A2E">
            <w:pPr>
              <w:ind w:right="75"/>
              <w:jc w:val="center"/>
              <w:rPr>
                <w:rFonts w:ascii="Arial" w:hAnsi="Arial" w:cs="Arial"/>
                <w:b/>
                <w:bCs/>
                <w:sz w:val="16"/>
                <w:szCs w:val="16"/>
                <w:lang w:eastAsia="es-MX"/>
              </w:rPr>
            </w:pPr>
            <w:r w:rsidRPr="00701A2E">
              <w:rPr>
                <w:rFonts w:ascii="Arial" w:eastAsia="Segoe UI Light" w:hAnsi="Arial" w:cs="Arial"/>
                <w:bCs/>
                <w:sz w:val="16"/>
                <w:szCs w:val="16"/>
                <w:lang w:val="es-ES" w:eastAsia="en-US"/>
              </w:rPr>
              <w:t xml:space="preserve">Plan de Trabajo Mensual </w:t>
            </w:r>
          </w:p>
        </w:tc>
        <w:tc>
          <w:tcPr>
            <w:tcW w:w="2074" w:type="pct"/>
            <w:shd w:val="clear" w:color="auto" w:fill="auto"/>
            <w:vAlign w:val="center"/>
          </w:tcPr>
          <w:p w14:paraId="1AB3DDF9" w14:textId="77777777" w:rsidR="00701A2E" w:rsidRPr="00701A2E" w:rsidRDefault="00701A2E" w:rsidP="00701A2E">
            <w:pPr>
              <w:ind w:right="75"/>
              <w:jc w:val="both"/>
              <w:rPr>
                <w:rFonts w:ascii="Arial" w:hAnsi="Arial" w:cs="Arial"/>
                <w:b/>
                <w:bCs/>
                <w:sz w:val="16"/>
                <w:szCs w:val="16"/>
                <w:lang w:eastAsia="es-MX"/>
              </w:rPr>
            </w:pPr>
            <w:r w:rsidRPr="00701A2E">
              <w:rPr>
                <w:rFonts w:ascii="Arial" w:eastAsia="Segoe UI Light" w:hAnsi="Arial" w:cs="Arial"/>
                <w:bCs/>
                <w:sz w:val="16"/>
                <w:szCs w:val="16"/>
                <w:lang w:val="es-ES" w:eastAsia="en-US"/>
              </w:rPr>
              <w:t>Dentro de los primeros 5 (cinco) días hábiles del mes</w:t>
            </w:r>
          </w:p>
        </w:tc>
      </w:tr>
      <w:tr w:rsidR="00701A2E" w:rsidRPr="00701A2E" w14:paraId="40909D25" w14:textId="77777777" w:rsidTr="000D2FC5">
        <w:trPr>
          <w:trHeight w:val="253"/>
          <w:jc w:val="center"/>
        </w:trPr>
        <w:tc>
          <w:tcPr>
            <w:tcW w:w="653" w:type="pct"/>
            <w:vMerge w:val="restart"/>
            <w:shd w:val="clear" w:color="auto" w:fill="FF33CC"/>
            <w:noWrap/>
            <w:vAlign w:val="center"/>
            <w:hideMark/>
          </w:tcPr>
          <w:p w14:paraId="11CF8938"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val="restart"/>
            <w:shd w:val="clear" w:color="auto" w:fill="FF33CC"/>
            <w:vAlign w:val="center"/>
            <w:hideMark/>
          </w:tcPr>
          <w:p w14:paraId="61CFD27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3.3</w:t>
            </w:r>
          </w:p>
        </w:tc>
        <w:tc>
          <w:tcPr>
            <w:tcW w:w="1564" w:type="pct"/>
            <w:vMerge w:val="restart"/>
            <w:shd w:val="clear" w:color="auto" w:fill="auto"/>
            <w:vAlign w:val="center"/>
            <w:hideMark/>
          </w:tcPr>
          <w:p w14:paraId="7CCA934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Inventario de tipo de planta, el cual deberá contener lo siguiente:</w:t>
            </w:r>
          </w:p>
          <w:p w14:paraId="02821EF6"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 Ubicación, periodicidad de riego, indicar si es de sol o sombra, estado que guarda la planta y estado físico de la maceta.</w:t>
            </w:r>
          </w:p>
        </w:tc>
        <w:tc>
          <w:tcPr>
            <w:tcW w:w="2074" w:type="pct"/>
            <w:vMerge w:val="restart"/>
            <w:shd w:val="clear" w:color="auto" w:fill="auto"/>
            <w:vAlign w:val="center"/>
            <w:hideMark/>
          </w:tcPr>
          <w:p w14:paraId="54EA6E26"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Inventario inicial dentro de los primeros 10 (diez) días hábiles posteriores al inicio de la vigencia del contrato. Posteriormente se entregará un inventario cuatrimestral dentro de los </w:t>
            </w:r>
            <w:r w:rsidRPr="00701A2E">
              <w:rPr>
                <w:rFonts w:ascii="Arial" w:hAnsi="Arial" w:cs="Arial"/>
                <w:b/>
                <w:bCs/>
                <w:sz w:val="16"/>
                <w:szCs w:val="16"/>
                <w:lang w:eastAsia="es-MX"/>
              </w:rPr>
              <w:t>primeros 10 (diez) días hábiles</w:t>
            </w:r>
            <w:r w:rsidRPr="00701A2E">
              <w:rPr>
                <w:rFonts w:ascii="Arial" w:hAnsi="Arial" w:cs="Arial"/>
                <w:sz w:val="16"/>
                <w:szCs w:val="16"/>
                <w:lang w:eastAsia="es-MX"/>
              </w:rPr>
              <w:t xml:space="preserve"> del mes correspondiente.</w:t>
            </w:r>
          </w:p>
        </w:tc>
      </w:tr>
      <w:tr w:rsidR="00701A2E" w:rsidRPr="00701A2E" w14:paraId="02FB57B5" w14:textId="77777777" w:rsidTr="000D2FC5">
        <w:trPr>
          <w:trHeight w:val="288"/>
          <w:jc w:val="center"/>
        </w:trPr>
        <w:tc>
          <w:tcPr>
            <w:tcW w:w="653" w:type="pct"/>
            <w:vMerge/>
            <w:shd w:val="clear" w:color="auto" w:fill="FF33CC"/>
            <w:vAlign w:val="center"/>
            <w:hideMark/>
          </w:tcPr>
          <w:p w14:paraId="06E97028"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44806E98"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0E1FA2AD"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6EB07813" w14:textId="77777777" w:rsidR="00701A2E" w:rsidRPr="00701A2E" w:rsidRDefault="00701A2E" w:rsidP="00701A2E">
            <w:pPr>
              <w:ind w:right="75"/>
              <w:jc w:val="both"/>
              <w:rPr>
                <w:rFonts w:ascii="Arial" w:hAnsi="Arial" w:cs="Arial"/>
                <w:sz w:val="16"/>
                <w:szCs w:val="16"/>
                <w:lang w:eastAsia="es-MX"/>
              </w:rPr>
            </w:pPr>
          </w:p>
        </w:tc>
      </w:tr>
      <w:tr w:rsidR="00701A2E" w:rsidRPr="00701A2E" w14:paraId="4FDA4C0A" w14:textId="77777777" w:rsidTr="000D2FC5">
        <w:trPr>
          <w:trHeight w:val="288"/>
          <w:jc w:val="center"/>
        </w:trPr>
        <w:tc>
          <w:tcPr>
            <w:tcW w:w="653" w:type="pct"/>
            <w:vMerge/>
            <w:shd w:val="clear" w:color="auto" w:fill="FF33CC"/>
            <w:vAlign w:val="center"/>
            <w:hideMark/>
          </w:tcPr>
          <w:p w14:paraId="7F607652"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32A81124"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74A66B77"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2F75A8D2" w14:textId="77777777" w:rsidR="00701A2E" w:rsidRPr="00701A2E" w:rsidRDefault="00701A2E" w:rsidP="00701A2E">
            <w:pPr>
              <w:ind w:right="75"/>
              <w:jc w:val="both"/>
              <w:rPr>
                <w:rFonts w:ascii="Arial" w:hAnsi="Arial" w:cs="Arial"/>
                <w:sz w:val="16"/>
                <w:szCs w:val="16"/>
                <w:lang w:eastAsia="es-MX"/>
              </w:rPr>
            </w:pPr>
          </w:p>
        </w:tc>
      </w:tr>
      <w:tr w:rsidR="00701A2E" w:rsidRPr="00701A2E" w14:paraId="1D067F26" w14:textId="77777777" w:rsidTr="000D2FC5">
        <w:trPr>
          <w:trHeight w:val="253"/>
          <w:jc w:val="center"/>
        </w:trPr>
        <w:tc>
          <w:tcPr>
            <w:tcW w:w="653" w:type="pct"/>
            <w:vMerge/>
            <w:shd w:val="clear" w:color="auto" w:fill="FF33CC"/>
            <w:vAlign w:val="center"/>
            <w:hideMark/>
          </w:tcPr>
          <w:p w14:paraId="04A40DFA"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24B8EA57"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6502E01F"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3A5D0145" w14:textId="77777777" w:rsidR="00701A2E" w:rsidRPr="00701A2E" w:rsidRDefault="00701A2E" w:rsidP="00701A2E">
            <w:pPr>
              <w:ind w:right="75"/>
              <w:jc w:val="both"/>
              <w:rPr>
                <w:rFonts w:ascii="Arial" w:hAnsi="Arial" w:cs="Arial"/>
                <w:sz w:val="16"/>
                <w:szCs w:val="16"/>
                <w:lang w:eastAsia="es-MX"/>
              </w:rPr>
            </w:pPr>
          </w:p>
        </w:tc>
      </w:tr>
      <w:tr w:rsidR="00701A2E" w:rsidRPr="00701A2E" w14:paraId="3AC5FDC5" w14:textId="77777777" w:rsidTr="000D2FC5">
        <w:trPr>
          <w:trHeight w:val="253"/>
          <w:jc w:val="center"/>
        </w:trPr>
        <w:tc>
          <w:tcPr>
            <w:tcW w:w="653" w:type="pct"/>
            <w:vMerge w:val="restart"/>
            <w:shd w:val="clear" w:color="auto" w:fill="FF33CC"/>
            <w:noWrap/>
            <w:vAlign w:val="center"/>
            <w:hideMark/>
          </w:tcPr>
          <w:p w14:paraId="1D48886F"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val="restart"/>
            <w:shd w:val="clear" w:color="auto" w:fill="FF33CC"/>
            <w:vAlign w:val="center"/>
            <w:hideMark/>
          </w:tcPr>
          <w:p w14:paraId="02A6C393"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3.4</w:t>
            </w:r>
          </w:p>
        </w:tc>
        <w:tc>
          <w:tcPr>
            <w:tcW w:w="1564" w:type="pct"/>
            <w:vMerge w:val="restart"/>
            <w:shd w:val="clear" w:color="auto" w:fill="auto"/>
            <w:vAlign w:val="center"/>
            <w:hideMark/>
          </w:tcPr>
          <w:p w14:paraId="52A98930"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Inventario de tipo de árbol, el cual deberá contener lo siguiente:</w:t>
            </w:r>
          </w:p>
          <w:p w14:paraId="4D00C56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 Ubicación, periodicidad de riego, estado que guarda el árbol</w:t>
            </w:r>
          </w:p>
        </w:tc>
        <w:tc>
          <w:tcPr>
            <w:tcW w:w="2074" w:type="pct"/>
            <w:vMerge w:val="restart"/>
            <w:shd w:val="clear" w:color="auto" w:fill="auto"/>
            <w:vAlign w:val="center"/>
            <w:hideMark/>
          </w:tcPr>
          <w:p w14:paraId="31A24F39"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Inventario inicial dentro de los primeros </w:t>
            </w:r>
            <w:r w:rsidRPr="00701A2E">
              <w:rPr>
                <w:rFonts w:ascii="Arial" w:hAnsi="Arial" w:cs="Arial"/>
                <w:b/>
                <w:bCs/>
                <w:sz w:val="16"/>
                <w:szCs w:val="16"/>
                <w:lang w:eastAsia="es-MX"/>
              </w:rPr>
              <w:t>10 (diez) días hábiles</w:t>
            </w:r>
            <w:r w:rsidRPr="00701A2E">
              <w:rPr>
                <w:rFonts w:ascii="Arial" w:hAnsi="Arial" w:cs="Arial"/>
                <w:sz w:val="16"/>
                <w:szCs w:val="16"/>
                <w:lang w:eastAsia="es-MX"/>
              </w:rPr>
              <w:t xml:space="preserve"> posteriores al inicio de la vigencia del contrato. </w:t>
            </w:r>
            <w:bookmarkStart w:id="1394" w:name="_Hlk151754943"/>
            <w:r w:rsidRPr="00701A2E">
              <w:rPr>
                <w:rFonts w:ascii="Arial" w:hAnsi="Arial" w:cs="Arial"/>
                <w:sz w:val="16"/>
                <w:szCs w:val="16"/>
                <w:lang w:eastAsia="es-MX"/>
              </w:rPr>
              <w:t xml:space="preserve">Posteriormente se entregará un </w:t>
            </w:r>
            <w:r w:rsidRPr="00701A2E">
              <w:rPr>
                <w:rFonts w:ascii="Arial" w:hAnsi="Arial" w:cs="Arial"/>
                <w:sz w:val="16"/>
                <w:szCs w:val="16"/>
                <w:lang w:eastAsia="es-MX"/>
              </w:rPr>
              <w:lastRenderedPageBreak/>
              <w:t xml:space="preserve">inventario cuatrimestral dentro de los </w:t>
            </w:r>
            <w:r w:rsidRPr="00701A2E">
              <w:rPr>
                <w:rFonts w:ascii="Arial" w:hAnsi="Arial" w:cs="Arial"/>
                <w:b/>
                <w:bCs/>
                <w:sz w:val="16"/>
                <w:szCs w:val="16"/>
                <w:lang w:eastAsia="es-MX"/>
              </w:rPr>
              <w:t>primeros 10 (diez) días hábiles</w:t>
            </w:r>
            <w:r w:rsidRPr="00701A2E">
              <w:rPr>
                <w:rFonts w:ascii="Arial" w:hAnsi="Arial" w:cs="Arial"/>
                <w:sz w:val="16"/>
                <w:szCs w:val="16"/>
                <w:lang w:eastAsia="es-MX"/>
              </w:rPr>
              <w:t xml:space="preserve"> del mes correspondiente.</w:t>
            </w:r>
            <w:bookmarkEnd w:id="1394"/>
          </w:p>
        </w:tc>
      </w:tr>
      <w:tr w:rsidR="00701A2E" w:rsidRPr="00701A2E" w14:paraId="03C8A9CD" w14:textId="77777777" w:rsidTr="000D2FC5">
        <w:trPr>
          <w:trHeight w:val="253"/>
          <w:jc w:val="center"/>
        </w:trPr>
        <w:tc>
          <w:tcPr>
            <w:tcW w:w="653" w:type="pct"/>
            <w:vMerge/>
            <w:shd w:val="clear" w:color="auto" w:fill="FF33CC"/>
            <w:vAlign w:val="center"/>
            <w:hideMark/>
          </w:tcPr>
          <w:p w14:paraId="58A55405"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59951B68"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48494B95"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3EE57510" w14:textId="77777777" w:rsidR="00701A2E" w:rsidRPr="00701A2E" w:rsidRDefault="00701A2E" w:rsidP="00701A2E">
            <w:pPr>
              <w:ind w:right="75"/>
              <w:jc w:val="both"/>
              <w:rPr>
                <w:rFonts w:ascii="Arial" w:hAnsi="Arial" w:cs="Arial"/>
                <w:sz w:val="16"/>
                <w:szCs w:val="16"/>
                <w:lang w:eastAsia="es-MX"/>
              </w:rPr>
            </w:pPr>
          </w:p>
        </w:tc>
      </w:tr>
      <w:tr w:rsidR="00701A2E" w:rsidRPr="00701A2E" w14:paraId="625D3D4B" w14:textId="77777777" w:rsidTr="000D2FC5">
        <w:trPr>
          <w:trHeight w:val="253"/>
          <w:jc w:val="center"/>
        </w:trPr>
        <w:tc>
          <w:tcPr>
            <w:tcW w:w="653" w:type="pct"/>
            <w:vMerge/>
            <w:shd w:val="clear" w:color="auto" w:fill="FF33CC"/>
            <w:vAlign w:val="center"/>
            <w:hideMark/>
          </w:tcPr>
          <w:p w14:paraId="4426DFC9"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2263F258"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6F54E904"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277C307F" w14:textId="77777777" w:rsidR="00701A2E" w:rsidRPr="00701A2E" w:rsidRDefault="00701A2E" w:rsidP="00701A2E">
            <w:pPr>
              <w:ind w:right="75"/>
              <w:jc w:val="both"/>
              <w:rPr>
                <w:rFonts w:ascii="Arial" w:hAnsi="Arial" w:cs="Arial"/>
                <w:sz w:val="16"/>
                <w:szCs w:val="16"/>
                <w:lang w:eastAsia="es-MX"/>
              </w:rPr>
            </w:pPr>
          </w:p>
        </w:tc>
      </w:tr>
      <w:tr w:rsidR="00701A2E" w:rsidRPr="00701A2E" w14:paraId="19A04F46" w14:textId="77777777" w:rsidTr="000D2FC5">
        <w:trPr>
          <w:trHeight w:val="396"/>
          <w:jc w:val="center"/>
        </w:trPr>
        <w:tc>
          <w:tcPr>
            <w:tcW w:w="653" w:type="pct"/>
            <w:vMerge/>
            <w:shd w:val="clear" w:color="auto" w:fill="FF33CC"/>
            <w:vAlign w:val="center"/>
            <w:hideMark/>
          </w:tcPr>
          <w:p w14:paraId="2E055930"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1E3B5258"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64D2AD84"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01579FF6" w14:textId="77777777" w:rsidR="00701A2E" w:rsidRPr="00701A2E" w:rsidRDefault="00701A2E" w:rsidP="00701A2E">
            <w:pPr>
              <w:ind w:right="75"/>
              <w:jc w:val="both"/>
              <w:rPr>
                <w:rFonts w:ascii="Arial" w:hAnsi="Arial" w:cs="Arial"/>
                <w:sz w:val="16"/>
                <w:szCs w:val="16"/>
                <w:lang w:eastAsia="es-MX"/>
              </w:rPr>
            </w:pPr>
          </w:p>
        </w:tc>
      </w:tr>
      <w:tr w:rsidR="00701A2E" w:rsidRPr="00701A2E" w14:paraId="6BED24DC" w14:textId="77777777" w:rsidTr="000D2FC5">
        <w:trPr>
          <w:trHeight w:val="396"/>
          <w:jc w:val="center"/>
        </w:trPr>
        <w:tc>
          <w:tcPr>
            <w:tcW w:w="653" w:type="pct"/>
            <w:vMerge/>
            <w:shd w:val="clear" w:color="auto" w:fill="FF33CC"/>
            <w:vAlign w:val="center"/>
            <w:hideMark/>
          </w:tcPr>
          <w:p w14:paraId="360DFF08"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51FDA9A3"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0B61BE91"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3FD866D1" w14:textId="77777777" w:rsidR="00701A2E" w:rsidRPr="00701A2E" w:rsidRDefault="00701A2E" w:rsidP="00701A2E">
            <w:pPr>
              <w:ind w:right="75"/>
              <w:jc w:val="both"/>
              <w:rPr>
                <w:rFonts w:ascii="Arial" w:hAnsi="Arial" w:cs="Arial"/>
                <w:sz w:val="16"/>
                <w:szCs w:val="16"/>
                <w:lang w:eastAsia="es-MX"/>
              </w:rPr>
            </w:pPr>
          </w:p>
        </w:tc>
      </w:tr>
      <w:tr w:rsidR="00701A2E" w:rsidRPr="00701A2E" w14:paraId="217D8495" w14:textId="77777777" w:rsidTr="000D2FC5">
        <w:trPr>
          <w:trHeight w:val="253"/>
          <w:jc w:val="center"/>
        </w:trPr>
        <w:tc>
          <w:tcPr>
            <w:tcW w:w="653" w:type="pct"/>
            <w:vMerge/>
            <w:shd w:val="clear" w:color="auto" w:fill="FF33CC"/>
            <w:vAlign w:val="center"/>
            <w:hideMark/>
          </w:tcPr>
          <w:p w14:paraId="03ABE9F6"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753B3457"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7B53F3B9"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5EBA05CD" w14:textId="77777777" w:rsidR="00701A2E" w:rsidRPr="00701A2E" w:rsidRDefault="00701A2E" w:rsidP="00701A2E">
            <w:pPr>
              <w:ind w:right="75"/>
              <w:jc w:val="both"/>
              <w:rPr>
                <w:rFonts w:ascii="Arial" w:hAnsi="Arial" w:cs="Arial"/>
                <w:sz w:val="16"/>
                <w:szCs w:val="16"/>
                <w:lang w:eastAsia="es-MX"/>
              </w:rPr>
            </w:pPr>
          </w:p>
        </w:tc>
      </w:tr>
      <w:tr w:rsidR="00701A2E" w:rsidRPr="00701A2E" w14:paraId="551BB087" w14:textId="77777777" w:rsidTr="000D2FC5">
        <w:trPr>
          <w:trHeight w:val="258"/>
          <w:jc w:val="center"/>
        </w:trPr>
        <w:tc>
          <w:tcPr>
            <w:tcW w:w="653" w:type="pct"/>
            <w:vMerge w:val="restart"/>
            <w:shd w:val="clear" w:color="auto" w:fill="FF33CC"/>
            <w:noWrap/>
            <w:vAlign w:val="center"/>
            <w:hideMark/>
          </w:tcPr>
          <w:p w14:paraId="67540C50"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val="restart"/>
            <w:shd w:val="clear" w:color="auto" w:fill="FF33CC"/>
            <w:vAlign w:val="center"/>
            <w:hideMark/>
          </w:tcPr>
          <w:p w14:paraId="1E693E2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3.4</w:t>
            </w:r>
          </w:p>
        </w:tc>
        <w:tc>
          <w:tcPr>
            <w:tcW w:w="1564" w:type="pct"/>
            <w:vMerge w:val="restart"/>
            <w:shd w:val="clear" w:color="auto" w:fill="auto"/>
            <w:vAlign w:val="center"/>
            <w:hideMark/>
          </w:tcPr>
          <w:p w14:paraId="4681C631"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Reporte en el que informe la cantidad y ubicación de los árboles que representen un riesgo de caída</w:t>
            </w:r>
          </w:p>
        </w:tc>
        <w:tc>
          <w:tcPr>
            <w:tcW w:w="2074" w:type="pct"/>
            <w:vMerge w:val="restart"/>
            <w:shd w:val="clear" w:color="auto" w:fill="auto"/>
            <w:vAlign w:val="center"/>
            <w:hideMark/>
          </w:tcPr>
          <w:p w14:paraId="7B9D1AD7"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Dentro de los primeros </w:t>
            </w:r>
            <w:r w:rsidRPr="00701A2E">
              <w:rPr>
                <w:rFonts w:ascii="Arial" w:hAnsi="Arial" w:cs="Arial"/>
                <w:b/>
                <w:bCs/>
                <w:sz w:val="16"/>
                <w:szCs w:val="16"/>
                <w:lang w:eastAsia="es-MX"/>
              </w:rPr>
              <w:t>10 (diez) días hábiles</w:t>
            </w:r>
            <w:r w:rsidRPr="00701A2E">
              <w:rPr>
                <w:rFonts w:ascii="Arial" w:hAnsi="Arial" w:cs="Arial"/>
                <w:sz w:val="16"/>
                <w:szCs w:val="16"/>
                <w:lang w:eastAsia="es-MX"/>
              </w:rPr>
              <w:t xml:space="preserve"> posteriores al inicio de la vigencia del contrato</w:t>
            </w:r>
          </w:p>
        </w:tc>
      </w:tr>
      <w:tr w:rsidR="00701A2E" w:rsidRPr="00701A2E" w14:paraId="5028E3FC" w14:textId="77777777" w:rsidTr="000D2FC5">
        <w:trPr>
          <w:trHeight w:val="288"/>
          <w:jc w:val="center"/>
        </w:trPr>
        <w:tc>
          <w:tcPr>
            <w:tcW w:w="653" w:type="pct"/>
            <w:vMerge/>
            <w:shd w:val="clear" w:color="auto" w:fill="FF33CC"/>
            <w:vAlign w:val="center"/>
            <w:hideMark/>
          </w:tcPr>
          <w:p w14:paraId="224FFFCA"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7214AC91"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1E2D1BC2"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438E964D" w14:textId="77777777" w:rsidR="00701A2E" w:rsidRPr="00701A2E" w:rsidRDefault="00701A2E" w:rsidP="00701A2E">
            <w:pPr>
              <w:ind w:right="75"/>
              <w:jc w:val="both"/>
              <w:rPr>
                <w:rFonts w:ascii="Arial" w:hAnsi="Arial" w:cs="Arial"/>
                <w:sz w:val="16"/>
                <w:szCs w:val="16"/>
                <w:lang w:eastAsia="es-MX"/>
              </w:rPr>
            </w:pPr>
          </w:p>
        </w:tc>
      </w:tr>
      <w:tr w:rsidR="00701A2E" w:rsidRPr="00701A2E" w14:paraId="180236BA" w14:textId="77777777" w:rsidTr="000D2FC5">
        <w:trPr>
          <w:trHeight w:val="253"/>
          <w:jc w:val="center"/>
        </w:trPr>
        <w:tc>
          <w:tcPr>
            <w:tcW w:w="653" w:type="pct"/>
            <w:vMerge/>
            <w:shd w:val="clear" w:color="auto" w:fill="FF33CC"/>
            <w:vAlign w:val="center"/>
            <w:hideMark/>
          </w:tcPr>
          <w:p w14:paraId="4BBF167C"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7CCE6803"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15793A8C"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66C7BF49" w14:textId="77777777" w:rsidR="00701A2E" w:rsidRPr="00701A2E" w:rsidRDefault="00701A2E" w:rsidP="00701A2E">
            <w:pPr>
              <w:ind w:right="75"/>
              <w:jc w:val="both"/>
              <w:rPr>
                <w:rFonts w:ascii="Arial" w:hAnsi="Arial" w:cs="Arial"/>
                <w:sz w:val="16"/>
                <w:szCs w:val="16"/>
                <w:lang w:eastAsia="es-MX"/>
              </w:rPr>
            </w:pPr>
          </w:p>
        </w:tc>
      </w:tr>
      <w:tr w:rsidR="00701A2E" w:rsidRPr="00701A2E" w14:paraId="3B262E7B" w14:textId="77777777" w:rsidTr="000D2FC5">
        <w:trPr>
          <w:trHeight w:val="253"/>
          <w:jc w:val="center"/>
        </w:trPr>
        <w:tc>
          <w:tcPr>
            <w:tcW w:w="653" w:type="pct"/>
            <w:vMerge w:val="restart"/>
            <w:shd w:val="clear" w:color="auto" w:fill="FF33CC"/>
            <w:noWrap/>
            <w:vAlign w:val="center"/>
            <w:hideMark/>
          </w:tcPr>
          <w:p w14:paraId="27FA43EE"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val="restart"/>
            <w:shd w:val="clear" w:color="auto" w:fill="FF33CC"/>
            <w:vAlign w:val="center"/>
            <w:hideMark/>
          </w:tcPr>
          <w:p w14:paraId="470CCA71"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w w:val="99"/>
                <w:sz w:val="16"/>
                <w:szCs w:val="16"/>
                <w:lang w:eastAsia="es-MX"/>
              </w:rPr>
              <w:t>4</w:t>
            </w:r>
          </w:p>
        </w:tc>
        <w:tc>
          <w:tcPr>
            <w:tcW w:w="1564" w:type="pct"/>
            <w:vMerge w:val="restart"/>
            <w:shd w:val="clear" w:color="auto" w:fill="auto"/>
            <w:vAlign w:val="center"/>
            <w:hideMark/>
          </w:tcPr>
          <w:p w14:paraId="50BF27B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Escrito en el que manifieste que prestará sus servicios en las cantidades y con la extensión que en cada caso requiere el </w:t>
            </w:r>
            <w:r w:rsidRPr="00701A2E">
              <w:rPr>
                <w:rFonts w:ascii="Arial" w:hAnsi="Arial" w:cs="Arial"/>
                <w:b/>
                <w:bCs/>
                <w:sz w:val="16"/>
                <w:szCs w:val="16"/>
                <w:lang w:eastAsia="es-MX"/>
              </w:rPr>
              <w:t xml:space="preserve">“Instituto”, </w:t>
            </w:r>
            <w:r w:rsidRPr="00701A2E">
              <w:rPr>
                <w:rFonts w:ascii="Arial" w:hAnsi="Arial" w:cs="Arial"/>
                <w:sz w:val="16"/>
                <w:szCs w:val="16"/>
                <w:lang w:eastAsia="es-MX"/>
              </w:rPr>
              <w:t xml:space="preserve">como se describe en la </w:t>
            </w:r>
            <w:r w:rsidRPr="00701A2E">
              <w:rPr>
                <w:rFonts w:ascii="Arial" w:hAnsi="Arial" w:cs="Arial"/>
                <w:b/>
                <w:bCs/>
                <w:sz w:val="16"/>
                <w:szCs w:val="16"/>
                <w:lang w:eastAsia="es-MX"/>
              </w:rPr>
              <w:t xml:space="preserve">Tabla 7. EXTENSIÓN Y CANTIDAD DE LOS SERVICIOS REQUERIDOS </w:t>
            </w:r>
            <w:r w:rsidRPr="00701A2E">
              <w:rPr>
                <w:rFonts w:ascii="Arial" w:hAnsi="Arial" w:cs="Arial"/>
                <w:sz w:val="16"/>
                <w:szCs w:val="16"/>
                <w:lang w:eastAsia="es-MX"/>
              </w:rPr>
              <w:t>del presente Anexo Técnico.</w:t>
            </w:r>
          </w:p>
        </w:tc>
        <w:tc>
          <w:tcPr>
            <w:tcW w:w="2074" w:type="pct"/>
            <w:vMerge w:val="restart"/>
            <w:shd w:val="clear" w:color="auto" w:fill="auto"/>
            <w:vAlign w:val="center"/>
            <w:hideMark/>
          </w:tcPr>
          <w:p w14:paraId="506483EE"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Dentro de los primeros </w:t>
            </w:r>
            <w:r w:rsidRPr="00701A2E">
              <w:rPr>
                <w:rFonts w:ascii="Arial" w:hAnsi="Arial" w:cs="Arial"/>
                <w:b/>
                <w:bCs/>
                <w:sz w:val="16"/>
                <w:szCs w:val="16"/>
                <w:lang w:eastAsia="es-MX"/>
              </w:rPr>
              <w:t>10 (diez) días hábiles</w:t>
            </w:r>
            <w:r w:rsidRPr="00701A2E">
              <w:rPr>
                <w:rFonts w:ascii="Arial" w:hAnsi="Arial" w:cs="Arial"/>
                <w:sz w:val="16"/>
                <w:szCs w:val="16"/>
                <w:lang w:eastAsia="es-MX"/>
              </w:rPr>
              <w:t xml:space="preserve"> posteriores al inicio de la vigencia del contrato</w:t>
            </w:r>
          </w:p>
        </w:tc>
      </w:tr>
      <w:tr w:rsidR="00701A2E" w:rsidRPr="00701A2E" w14:paraId="1D48AF57" w14:textId="77777777" w:rsidTr="000D2FC5">
        <w:trPr>
          <w:trHeight w:val="253"/>
          <w:jc w:val="center"/>
        </w:trPr>
        <w:tc>
          <w:tcPr>
            <w:tcW w:w="653" w:type="pct"/>
            <w:vMerge/>
            <w:shd w:val="clear" w:color="auto" w:fill="FF33CC"/>
            <w:vAlign w:val="center"/>
            <w:hideMark/>
          </w:tcPr>
          <w:p w14:paraId="42D2098A"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0EC4B958"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2C072004"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2863F207" w14:textId="77777777" w:rsidR="00701A2E" w:rsidRPr="00701A2E" w:rsidRDefault="00701A2E" w:rsidP="00701A2E">
            <w:pPr>
              <w:ind w:right="75"/>
              <w:jc w:val="both"/>
              <w:rPr>
                <w:rFonts w:ascii="Arial" w:hAnsi="Arial" w:cs="Arial"/>
                <w:sz w:val="16"/>
                <w:szCs w:val="16"/>
                <w:lang w:eastAsia="es-MX"/>
              </w:rPr>
            </w:pPr>
          </w:p>
        </w:tc>
      </w:tr>
      <w:tr w:rsidR="00701A2E" w:rsidRPr="00701A2E" w14:paraId="3F3FA188" w14:textId="77777777" w:rsidTr="000D2FC5">
        <w:trPr>
          <w:trHeight w:val="253"/>
          <w:jc w:val="center"/>
        </w:trPr>
        <w:tc>
          <w:tcPr>
            <w:tcW w:w="653" w:type="pct"/>
            <w:vMerge/>
            <w:shd w:val="clear" w:color="auto" w:fill="FF33CC"/>
            <w:vAlign w:val="center"/>
            <w:hideMark/>
          </w:tcPr>
          <w:p w14:paraId="087B6A4F"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01AA1A0A"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75B5B417"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56CADAFB" w14:textId="77777777" w:rsidR="00701A2E" w:rsidRPr="00701A2E" w:rsidRDefault="00701A2E" w:rsidP="00701A2E">
            <w:pPr>
              <w:ind w:right="75"/>
              <w:jc w:val="both"/>
              <w:rPr>
                <w:rFonts w:ascii="Arial" w:hAnsi="Arial" w:cs="Arial"/>
                <w:sz w:val="16"/>
                <w:szCs w:val="16"/>
                <w:lang w:eastAsia="es-MX"/>
              </w:rPr>
            </w:pPr>
          </w:p>
        </w:tc>
      </w:tr>
      <w:tr w:rsidR="00701A2E" w:rsidRPr="00701A2E" w14:paraId="4B8DB4EA" w14:textId="77777777" w:rsidTr="000D2FC5">
        <w:trPr>
          <w:trHeight w:val="253"/>
          <w:jc w:val="center"/>
        </w:trPr>
        <w:tc>
          <w:tcPr>
            <w:tcW w:w="653" w:type="pct"/>
            <w:vMerge/>
            <w:shd w:val="clear" w:color="auto" w:fill="FF33CC"/>
            <w:vAlign w:val="center"/>
            <w:hideMark/>
          </w:tcPr>
          <w:p w14:paraId="0724A9CA"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24925385"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1C9AE471"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7D3A95B1" w14:textId="77777777" w:rsidR="00701A2E" w:rsidRPr="00701A2E" w:rsidRDefault="00701A2E" w:rsidP="00701A2E">
            <w:pPr>
              <w:ind w:right="75"/>
              <w:jc w:val="both"/>
              <w:rPr>
                <w:rFonts w:ascii="Arial" w:hAnsi="Arial" w:cs="Arial"/>
                <w:sz w:val="16"/>
                <w:szCs w:val="16"/>
                <w:lang w:eastAsia="es-MX"/>
              </w:rPr>
            </w:pPr>
          </w:p>
        </w:tc>
      </w:tr>
      <w:tr w:rsidR="00701A2E" w:rsidRPr="00701A2E" w14:paraId="1DF33A6C" w14:textId="77777777" w:rsidTr="000D2FC5">
        <w:trPr>
          <w:trHeight w:val="408"/>
          <w:jc w:val="center"/>
        </w:trPr>
        <w:tc>
          <w:tcPr>
            <w:tcW w:w="653" w:type="pct"/>
            <w:vMerge/>
            <w:shd w:val="clear" w:color="auto" w:fill="FF33CC"/>
            <w:vAlign w:val="center"/>
            <w:hideMark/>
          </w:tcPr>
          <w:p w14:paraId="16625A8A"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56381854"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410A3132"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3F0E2D78" w14:textId="77777777" w:rsidR="00701A2E" w:rsidRPr="00701A2E" w:rsidRDefault="00701A2E" w:rsidP="00701A2E">
            <w:pPr>
              <w:ind w:right="75"/>
              <w:jc w:val="both"/>
              <w:rPr>
                <w:rFonts w:ascii="Arial" w:hAnsi="Arial" w:cs="Arial"/>
                <w:sz w:val="16"/>
                <w:szCs w:val="16"/>
                <w:lang w:eastAsia="es-MX"/>
              </w:rPr>
            </w:pPr>
          </w:p>
        </w:tc>
      </w:tr>
      <w:tr w:rsidR="00701A2E" w:rsidRPr="00701A2E" w14:paraId="2BF346E0" w14:textId="77777777" w:rsidTr="000D2FC5">
        <w:trPr>
          <w:trHeight w:val="361"/>
          <w:jc w:val="center"/>
        </w:trPr>
        <w:tc>
          <w:tcPr>
            <w:tcW w:w="653" w:type="pct"/>
            <w:vMerge w:val="restart"/>
            <w:shd w:val="clear" w:color="auto" w:fill="FF33CC"/>
            <w:noWrap/>
            <w:vAlign w:val="center"/>
            <w:hideMark/>
          </w:tcPr>
          <w:p w14:paraId="1715154F"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val="restart"/>
            <w:shd w:val="clear" w:color="auto" w:fill="FF33CC"/>
            <w:vAlign w:val="center"/>
            <w:hideMark/>
          </w:tcPr>
          <w:p w14:paraId="1EDF2389"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6</w:t>
            </w:r>
          </w:p>
        </w:tc>
        <w:tc>
          <w:tcPr>
            <w:tcW w:w="1564" w:type="pct"/>
            <w:vMerge w:val="restart"/>
            <w:shd w:val="clear" w:color="auto" w:fill="auto"/>
            <w:vAlign w:val="center"/>
            <w:hideMark/>
          </w:tcPr>
          <w:p w14:paraId="7162FC3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Entregar en su totalidad la maquinaria y productos mínimos indispensables, de acuerdo con el numeral </w:t>
            </w:r>
            <w:r w:rsidRPr="00701A2E">
              <w:rPr>
                <w:rFonts w:ascii="Arial" w:hAnsi="Arial" w:cs="Arial"/>
                <w:b/>
                <w:bCs/>
                <w:sz w:val="16"/>
                <w:szCs w:val="16"/>
                <w:lang w:eastAsia="es-MX"/>
              </w:rPr>
              <w:t xml:space="preserve">6. Maquinaria, Equipo e Insumos </w:t>
            </w:r>
            <w:r w:rsidRPr="00701A2E">
              <w:rPr>
                <w:rFonts w:ascii="Arial" w:hAnsi="Arial" w:cs="Arial"/>
                <w:sz w:val="16"/>
                <w:szCs w:val="16"/>
                <w:lang w:eastAsia="es-MX"/>
              </w:rPr>
              <w:t>del presente Anexo Técnico.</w:t>
            </w:r>
          </w:p>
        </w:tc>
        <w:tc>
          <w:tcPr>
            <w:tcW w:w="2074" w:type="pct"/>
            <w:vMerge w:val="restart"/>
            <w:shd w:val="clear" w:color="auto" w:fill="auto"/>
            <w:vAlign w:val="center"/>
            <w:hideMark/>
          </w:tcPr>
          <w:p w14:paraId="7D727B5B"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Dentro de los primeros </w:t>
            </w:r>
            <w:r w:rsidRPr="00701A2E">
              <w:rPr>
                <w:rFonts w:ascii="Arial" w:hAnsi="Arial" w:cs="Arial"/>
                <w:b/>
                <w:bCs/>
                <w:sz w:val="16"/>
                <w:szCs w:val="16"/>
                <w:lang w:eastAsia="es-MX"/>
              </w:rPr>
              <w:t>10 (diez) días hábiles</w:t>
            </w:r>
            <w:r w:rsidRPr="00701A2E">
              <w:rPr>
                <w:rFonts w:ascii="Arial" w:hAnsi="Arial" w:cs="Arial"/>
                <w:sz w:val="16"/>
                <w:szCs w:val="16"/>
                <w:lang w:eastAsia="es-MX"/>
              </w:rPr>
              <w:t xml:space="preserve"> posteriores al inicio de la vigencia del contrato</w:t>
            </w:r>
          </w:p>
        </w:tc>
      </w:tr>
      <w:tr w:rsidR="00701A2E" w:rsidRPr="00701A2E" w14:paraId="347B6E9F" w14:textId="77777777" w:rsidTr="000D2FC5">
        <w:trPr>
          <w:trHeight w:val="253"/>
          <w:jc w:val="center"/>
        </w:trPr>
        <w:tc>
          <w:tcPr>
            <w:tcW w:w="653" w:type="pct"/>
            <w:vMerge/>
            <w:shd w:val="clear" w:color="auto" w:fill="FF33CC"/>
            <w:vAlign w:val="center"/>
            <w:hideMark/>
          </w:tcPr>
          <w:p w14:paraId="2EF2B9BF"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30CC9AF8" w14:textId="77777777" w:rsidR="00701A2E" w:rsidRPr="00701A2E" w:rsidRDefault="00701A2E" w:rsidP="00701A2E">
            <w:pPr>
              <w:ind w:right="75"/>
              <w:jc w:val="both"/>
              <w:rPr>
                <w:rFonts w:ascii="Arial" w:hAnsi="Arial" w:cs="Arial"/>
                <w:b/>
                <w:bCs/>
                <w:sz w:val="16"/>
                <w:szCs w:val="16"/>
                <w:lang w:eastAsia="es-MX"/>
              </w:rPr>
            </w:pPr>
          </w:p>
        </w:tc>
        <w:tc>
          <w:tcPr>
            <w:tcW w:w="1564" w:type="pct"/>
            <w:vMerge/>
            <w:vAlign w:val="center"/>
            <w:hideMark/>
          </w:tcPr>
          <w:p w14:paraId="3461F9FB"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2DBFDC84" w14:textId="77777777" w:rsidR="00701A2E" w:rsidRPr="00701A2E" w:rsidRDefault="00701A2E" w:rsidP="00701A2E">
            <w:pPr>
              <w:ind w:right="75"/>
              <w:jc w:val="both"/>
              <w:rPr>
                <w:rFonts w:ascii="Arial" w:hAnsi="Arial" w:cs="Arial"/>
                <w:sz w:val="16"/>
                <w:szCs w:val="16"/>
                <w:lang w:eastAsia="es-MX"/>
              </w:rPr>
            </w:pPr>
          </w:p>
        </w:tc>
      </w:tr>
      <w:tr w:rsidR="00701A2E" w:rsidRPr="00701A2E" w14:paraId="62F2FEBF" w14:textId="77777777" w:rsidTr="000D2FC5">
        <w:trPr>
          <w:trHeight w:val="253"/>
          <w:jc w:val="center"/>
        </w:trPr>
        <w:tc>
          <w:tcPr>
            <w:tcW w:w="653" w:type="pct"/>
            <w:shd w:val="clear" w:color="auto" w:fill="FF33CC"/>
            <w:vAlign w:val="center"/>
          </w:tcPr>
          <w:p w14:paraId="7E4FAC37"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shd w:val="clear" w:color="auto" w:fill="FF33CC"/>
            <w:vAlign w:val="center"/>
          </w:tcPr>
          <w:p w14:paraId="518EADBE"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6</w:t>
            </w:r>
          </w:p>
        </w:tc>
        <w:tc>
          <w:tcPr>
            <w:tcW w:w="1564" w:type="pct"/>
            <w:vAlign w:val="center"/>
          </w:tcPr>
          <w:p w14:paraId="69AC4449" w14:textId="77777777" w:rsidR="00701A2E" w:rsidRPr="00701A2E" w:rsidRDefault="00701A2E" w:rsidP="00701A2E">
            <w:pPr>
              <w:ind w:right="75"/>
              <w:jc w:val="both"/>
              <w:rPr>
                <w:rFonts w:ascii="Arial" w:hAnsi="Arial" w:cs="Arial"/>
                <w:sz w:val="16"/>
                <w:szCs w:val="16"/>
                <w:lang w:eastAsia="es-MX"/>
              </w:rPr>
            </w:pPr>
            <w:r w:rsidRPr="00701A2E">
              <w:rPr>
                <w:rFonts w:ascii="Arial" w:eastAsia="Segoe UI Light" w:hAnsi="Arial" w:cs="Arial"/>
                <w:bCs/>
                <w:sz w:val="16"/>
                <w:szCs w:val="16"/>
                <w:lang w:val="es-ES" w:eastAsia="en-US"/>
              </w:rPr>
              <w:t>Escrito en donde se deje constancia la entrega en su totalidad la maquinaria, equipo e insumos.</w:t>
            </w:r>
          </w:p>
        </w:tc>
        <w:tc>
          <w:tcPr>
            <w:tcW w:w="2074" w:type="pct"/>
            <w:vAlign w:val="center"/>
          </w:tcPr>
          <w:p w14:paraId="10C4A4CD" w14:textId="77777777" w:rsidR="00701A2E" w:rsidRPr="00701A2E" w:rsidRDefault="00701A2E" w:rsidP="00701A2E">
            <w:pPr>
              <w:ind w:right="75"/>
              <w:jc w:val="both"/>
              <w:rPr>
                <w:rFonts w:ascii="Arial" w:hAnsi="Arial" w:cs="Arial"/>
                <w:sz w:val="16"/>
                <w:szCs w:val="16"/>
                <w:lang w:eastAsia="es-MX"/>
              </w:rPr>
            </w:pPr>
            <w:r w:rsidRPr="00701A2E">
              <w:rPr>
                <w:rFonts w:ascii="Arial" w:eastAsia="Segoe UI Light" w:hAnsi="Arial" w:cs="Arial"/>
                <w:bCs/>
                <w:sz w:val="16"/>
                <w:szCs w:val="16"/>
                <w:lang w:val="es-ES" w:eastAsia="en-US"/>
              </w:rPr>
              <w:t>Dentro de los primeros 10 (diez) días hábiles posteriores al inicio de la vigencia del contrato</w:t>
            </w:r>
          </w:p>
        </w:tc>
      </w:tr>
      <w:tr w:rsidR="00701A2E" w:rsidRPr="00701A2E" w14:paraId="100F2E78" w14:textId="77777777" w:rsidTr="000D2FC5">
        <w:trPr>
          <w:trHeight w:val="844"/>
          <w:jc w:val="center"/>
        </w:trPr>
        <w:tc>
          <w:tcPr>
            <w:tcW w:w="653" w:type="pct"/>
            <w:shd w:val="clear" w:color="auto" w:fill="FF33CC"/>
            <w:vAlign w:val="center"/>
          </w:tcPr>
          <w:p w14:paraId="1F23E105"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shd w:val="clear" w:color="auto" w:fill="FF33CC"/>
            <w:vAlign w:val="center"/>
          </w:tcPr>
          <w:p w14:paraId="3E7C4B6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7</w:t>
            </w:r>
          </w:p>
        </w:tc>
        <w:tc>
          <w:tcPr>
            <w:tcW w:w="1564" w:type="pct"/>
            <w:vAlign w:val="center"/>
          </w:tcPr>
          <w:p w14:paraId="4166101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Escrito para informar de cambios en el personal (enlace administrativo, supervisor y jardineros) del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designado para la prestación del servicio dentro de las instalaciones de el </w:t>
            </w:r>
            <w:r w:rsidRPr="00701A2E">
              <w:rPr>
                <w:rFonts w:ascii="Arial" w:hAnsi="Arial" w:cs="Arial"/>
                <w:b/>
                <w:bCs/>
                <w:sz w:val="16"/>
                <w:szCs w:val="16"/>
                <w:lang w:eastAsia="es-MX"/>
              </w:rPr>
              <w:t>“Instituto”</w:t>
            </w:r>
            <w:r w:rsidRPr="00701A2E">
              <w:rPr>
                <w:rFonts w:ascii="Arial" w:hAnsi="Arial" w:cs="Arial"/>
                <w:sz w:val="16"/>
                <w:szCs w:val="16"/>
                <w:lang w:eastAsia="es-MX"/>
              </w:rPr>
              <w:t xml:space="preserve">, cumpliendo con los requisitos solicitados en la presente Anexo Técnico y con el numeral </w:t>
            </w:r>
            <w:r w:rsidRPr="00701A2E">
              <w:rPr>
                <w:rFonts w:ascii="Arial" w:hAnsi="Arial" w:cs="Arial"/>
                <w:b/>
                <w:bCs/>
                <w:sz w:val="16"/>
                <w:szCs w:val="16"/>
                <w:lang w:eastAsia="es-MX"/>
              </w:rPr>
              <w:t xml:space="preserve">9. Condiciones para la prestación del servicio </w:t>
            </w:r>
            <w:r w:rsidRPr="00701A2E">
              <w:rPr>
                <w:rFonts w:ascii="Arial" w:hAnsi="Arial" w:cs="Arial"/>
                <w:sz w:val="16"/>
                <w:szCs w:val="16"/>
                <w:lang w:eastAsia="es-MX"/>
              </w:rPr>
              <w:t>del presente Anexo Técnico</w:t>
            </w:r>
          </w:p>
        </w:tc>
        <w:tc>
          <w:tcPr>
            <w:tcW w:w="2074" w:type="pct"/>
            <w:vAlign w:val="center"/>
          </w:tcPr>
          <w:p w14:paraId="0384932F"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Un día hábil antes del cambio.</w:t>
            </w:r>
          </w:p>
        </w:tc>
      </w:tr>
      <w:tr w:rsidR="00701A2E" w:rsidRPr="00701A2E" w14:paraId="20B69566" w14:textId="77777777" w:rsidTr="000D2FC5">
        <w:trPr>
          <w:trHeight w:val="213"/>
          <w:jc w:val="center"/>
        </w:trPr>
        <w:tc>
          <w:tcPr>
            <w:tcW w:w="653" w:type="pct"/>
            <w:shd w:val="clear" w:color="auto" w:fill="FF33CC"/>
            <w:noWrap/>
            <w:vAlign w:val="center"/>
          </w:tcPr>
          <w:p w14:paraId="31767482"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shd w:val="clear" w:color="auto" w:fill="FF33CC"/>
            <w:vAlign w:val="center"/>
          </w:tcPr>
          <w:p w14:paraId="28605A9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8</w:t>
            </w:r>
          </w:p>
        </w:tc>
        <w:tc>
          <w:tcPr>
            <w:tcW w:w="1564" w:type="pct"/>
            <w:shd w:val="clear" w:color="auto" w:fill="auto"/>
            <w:vAlign w:val="center"/>
          </w:tcPr>
          <w:p w14:paraId="137F677C" w14:textId="77777777" w:rsidR="00701A2E" w:rsidRPr="00701A2E" w:rsidRDefault="00701A2E" w:rsidP="00701A2E">
            <w:pPr>
              <w:numPr>
                <w:ilvl w:val="0"/>
                <w:numId w:val="146"/>
              </w:numPr>
              <w:tabs>
                <w:tab w:val="left" w:pos="853"/>
              </w:tabs>
              <w:kinsoku w:val="0"/>
              <w:overflowPunct w:val="0"/>
              <w:adjustRightInd w:val="0"/>
              <w:ind w:right="75"/>
              <w:jc w:val="both"/>
              <w:rPr>
                <w:rFonts w:ascii="Arial" w:hAnsi="Arial" w:cs="Arial"/>
                <w:b/>
                <w:bCs/>
                <w:sz w:val="16"/>
                <w:szCs w:val="16"/>
                <w:lang w:eastAsia="es-MX"/>
              </w:rPr>
            </w:pPr>
            <w:r w:rsidRPr="00701A2E">
              <w:rPr>
                <w:rFonts w:ascii="Arial" w:hAnsi="Arial" w:cs="Arial"/>
                <w:sz w:val="16"/>
                <w:szCs w:val="16"/>
                <w:lang w:eastAsia="es-MX"/>
              </w:rPr>
              <w:t xml:space="preserve">Escrito en el que se compromete a que su personal respetará los lineamientos de conducta y las medidas de seguridad establecidas por el </w:t>
            </w:r>
            <w:r w:rsidRPr="00701A2E">
              <w:rPr>
                <w:rFonts w:ascii="Arial" w:hAnsi="Arial" w:cs="Arial"/>
                <w:b/>
                <w:bCs/>
                <w:sz w:val="16"/>
                <w:szCs w:val="16"/>
                <w:lang w:eastAsia="es-MX"/>
              </w:rPr>
              <w:t>“Instituto”</w:t>
            </w:r>
            <w:r w:rsidRPr="00701A2E">
              <w:rPr>
                <w:rFonts w:ascii="Arial" w:hAnsi="Arial" w:cs="Arial"/>
                <w:sz w:val="16"/>
                <w:szCs w:val="16"/>
                <w:lang w:eastAsia="es-MX"/>
              </w:rPr>
              <w:t xml:space="preserve">, de acuerdo con el numeral </w:t>
            </w:r>
            <w:r w:rsidRPr="00701A2E">
              <w:rPr>
                <w:rFonts w:ascii="Arial" w:hAnsi="Arial" w:cs="Arial"/>
                <w:b/>
                <w:bCs/>
                <w:sz w:val="16"/>
                <w:szCs w:val="16"/>
                <w:lang w:eastAsia="es-MX"/>
              </w:rPr>
              <w:t>8. Consideraciones para tomar en cuenta por parte del personal del Proveedor durante la prestación del servicio.</w:t>
            </w:r>
          </w:p>
          <w:p w14:paraId="19B1CEB9" w14:textId="77777777" w:rsidR="00701A2E" w:rsidRPr="00701A2E" w:rsidRDefault="00701A2E" w:rsidP="00701A2E">
            <w:pPr>
              <w:ind w:right="75"/>
              <w:jc w:val="both"/>
              <w:rPr>
                <w:rFonts w:ascii="Arial" w:hAnsi="Arial" w:cs="Arial"/>
                <w:b/>
                <w:bCs/>
                <w:sz w:val="16"/>
                <w:szCs w:val="16"/>
                <w:lang w:eastAsia="es-MX"/>
              </w:rPr>
            </w:pPr>
          </w:p>
        </w:tc>
        <w:tc>
          <w:tcPr>
            <w:tcW w:w="2074" w:type="pct"/>
            <w:shd w:val="clear" w:color="auto" w:fill="auto"/>
            <w:vAlign w:val="center"/>
          </w:tcPr>
          <w:p w14:paraId="55545E68"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Un día hábil posterior al inicio de la vigencia del contrato</w:t>
            </w:r>
          </w:p>
        </w:tc>
      </w:tr>
      <w:tr w:rsidR="00701A2E" w:rsidRPr="00701A2E" w14:paraId="7424747B" w14:textId="77777777" w:rsidTr="000D2FC5">
        <w:trPr>
          <w:trHeight w:val="253"/>
          <w:jc w:val="center"/>
        </w:trPr>
        <w:tc>
          <w:tcPr>
            <w:tcW w:w="653" w:type="pct"/>
            <w:vMerge w:val="restart"/>
            <w:shd w:val="clear" w:color="auto" w:fill="FF33CC"/>
            <w:noWrap/>
            <w:vAlign w:val="center"/>
            <w:hideMark/>
          </w:tcPr>
          <w:p w14:paraId="178E26D3"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val="restart"/>
            <w:shd w:val="clear" w:color="auto" w:fill="FF33CC"/>
            <w:vAlign w:val="center"/>
            <w:hideMark/>
          </w:tcPr>
          <w:p w14:paraId="43742C0B"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9</w:t>
            </w:r>
          </w:p>
        </w:tc>
        <w:tc>
          <w:tcPr>
            <w:tcW w:w="1564" w:type="pct"/>
            <w:vMerge w:val="restart"/>
            <w:shd w:val="clear" w:color="auto" w:fill="auto"/>
            <w:vAlign w:val="center"/>
            <w:hideMark/>
          </w:tcPr>
          <w:p w14:paraId="5ACA6F19"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Escrito donde ratifica o designa al Enlace Administrativo, Supervisor operativo y los 8 (ocho) jardineros, los cuales prestarán el servicio durante la vigencia del contrato, cumpliendo con los requisitos solicitados en el presente Anexo Técnico, y con el numeral </w:t>
            </w:r>
            <w:r w:rsidRPr="00701A2E">
              <w:rPr>
                <w:rFonts w:ascii="Arial" w:hAnsi="Arial" w:cs="Arial"/>
                <w:b/>
                <w:bCs/>
                <w:sz w:val="16"/>
                <w:szCs w:val="16"/>
                <w:lang w:eastAsia="es-MX"/>
              </w:rPr>
              <w:t xml:space="preserve">9. Condiciones de la prestación del servicio. Reportes </w:t>
            </w:r>
            <w:r w:rsidRPr="00701A2E">
              <w:rPr>
                <w:rFonts w:ascii="Arial" w:hAnsi="Arial" w:cs="Arial"/>
                <w:sz w:val="16"/>
                <w:szCs w:val="16"/>
                <w:lang w:eastAsia="es-MX"/>
              </w:rPr>
              <w:t>del presente Anexo Técnico.</w:t>
            </w:r>
          </w:p>
        </w:tc>
        <w:tc>
          <w:tcPr>
            <w:tcW w:w="2074" w:type="pct"/>
            <w:vMerge w:val="restart"/>
            <w:shd w:val="clear" w:color="auto" w:fill="auto"/>
            <w:vAlign w:val="center"/>
            <w:hideMark/>
          </w:tcPr>
          <w:p w14:paraId="2314E867"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Un día hábil posterior al inicio de la vigencia del contrato</w:t>
            </w:r>
          </w:p>
        </w:tc>
      </w:tr>
      <w:tr w:rsidR="00701A2E" w:rsidRPr="00701A2E" w14:paraId="27F32B71" w14:textId="77777777" w:rsidTr="000D2FC5">
        <w:trPr>
          <w:trHeight w:val="504"/>
          <w:jc w:val="center"/>
        </w:trPr>
        <w:tc>
          <w:tcPr>
            <w:tcW w:w="653" w:type="pct"/>
            <w:vMerge/>
            <w:shd w:val="clear" w:color="auto" w:fill="FF33CC"/>
            <w:vAlign w:val="center"/>
            <w:hideMark/>
          </w:tcPr>
          <w:p w14:paraId="3595944F"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46677DD4" w14:textId="77777777" w:rsidR="00701A2E" w:rsidRPr="00701A2E" w:rsidRDefault="00701A2E" w:rsidP="00701A2E">
            <w:pPr>
              <w:ind w:right="75"/>
              <w:jc w:val="center"/>
              <w:rPr>
                <w:rFonts w:ascii="Arial" w:hAnsi="Arial" w:cs="Arial"/>
                <w:b/>
                <w:bCs/>
                <w:sz w:val="16"/>
                <w:szCs w:val="16"/>
                <w:lang w:eastAsia="es-MX"/>
              </w:rPr>
            </w:pPr>
          </w:p>
        </w:tc>
        <w:tc>
          <w:tcPr>
            <w:tcW w:w="1564" w:type="pct"/>
            <w:vMerge/>
            <w:vAlign w:val="center"/>
            <w:hideMark/>
          </w:tcPr>
          <w:p w14:paraId="0B5313C6"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0D2A39AC" w14:textId="77777777" w:rsidR="00701A2E" w:rsidRPr="00701A2E" w:rsidRDefault="00701A2E" w:rsidP="00701A2E">
            <w:pPr>
              <w:ind w:right="75"/>
              <w:jc w:val="both"/>
              <w:rPr>
                <w:rFonts w:ascii="Arial" w:hAnsi="Arial" w:cs="Arial"/>
                <w:sz w:val="16"/>
                <w:szCs w:val="16"/>
                <w:lang w:eastAsia="es-MX"/>
              </w:rPr>
            </w:pPr>
          </w:p>
        </w:tc>
      </w:tr>
      <w:tr w:rsidR="00701A2E" w:rsidRPr="00701A2E" w14:paraId="0668CE26" w14:textId="77777777" w:rsidTr="000D2FC5">
        <w:trPr>
          <w:trHeight w:val="253"/>
          <w:jc w:val="center"/>
        </w:trPr>
        <w:tc>
          <w:tcPr>
            <w:tcW w:w="653" w:type="pct"/>
            <w:vMerge/>
            <w:shd w:val="clear" w:color="auto" w:fill="FF33CC"/>
            <w:vAlign w:val="center"/>
            <w:hideMark/>
          </w:tcPr>
          <w:p w14:paraId="36D64B1E"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560C9929" w14:textId="77777777" w:rsidR="00701A2E" w:rsidRPr="00701A2E" w:rsidRDefault="00701A2E" w:rsidP="00701A2E">
            <w:pPr>
              <w:ind w:right="75"/>
              <w:jc w:val="center"/>
              <w:rPr>
                <w:rFonts w:ascii="Arial" w:hAnsi="Arial" w:cs="Arial"/>
                <w:b/>
                <w:bCs/>
                <w:sz w:val="16"/>
                <w:szCs w:val="16"/>
                <w:lang w:eastAsia="es-MX"/>
              </w:rPr>
            </w:pPr>
          </w:p>
        </w:tc>
        <w:tc>
          <w:tcPr>
            <w:tcW w:w="1564" w:type="pct"/>
            <w:vMerge/>
            <w:vAlign w:val="center"/>
            <w:hideMark/>
          </w:tcPr>
          <w:p w14:paraId="3C5C9CE0"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47FB1531" w14:textId="77777777" w:rsidR="00701A2E" w:rsidRPr="00701A2E" w:rsidRDefault="00701A2E" w:rsidP="00701A2E">
            <w:pPr>
              <w:ind w:right="75"/>
              <w:jc w:val="both"/>
              <w:rPr>
                <w:rFonts w:ascii="Arial" w:hAnsi="Arial" w:cs="Arial"/>
                <w:sz w:val="16"/>
                <w:szCs w:val="16"/>
                <w:lang w:eastAsia="es-MX"/>
              </w:rPr>
            </w:pPr>
          </w:p>
        </w:tc>
      </w:tr>
      <w:tr w:rsidR="00701A2E" w:rsidRPr="00701A2E" w14:paraId="0CDE2257" w14:textId="77777777" w:rsidTr="000D2FC5">
        <w:trPr>
          <w:trHeight w:val="324"/>
          <w:jc w:val="center"/>
        </w:trPr>
        <w:tc>
          <w:tcPr>
            <w:tcW w:w="653" w:type="pct"/>
            <w:vMerge/>
            <w:shd w:val="clear" w:color="auto" w:fill="FF33CC"/>
            <w:vAlign w:val="center"/>
            <w:hideMark/>
          </w:tcPr>
          <w:p w14:paraId="7DB93702"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45803233" w14:textId="77777777" w:rsidR="00701A2E" w:rsidRPr="00701A2E" w:rsidRDefault="00701A2E" w:rsidP="00701A2E">
            <w:pPr>
              <w:ind w:right="75"/>
              <w:jc w:val="center"/>
              <w:rPr>
                <w:rFonts w:ascii="Arial" w:hAnsi="Arial" w:cs="Arial"/>
                <w:b/>
                <w:bCs/>
                <w:sz w:val="16"/>
                <w:szCs w:val="16"/>
                <w:lang w:eastAsia="es-MX"/>
              </w:rPr>
            </w:pPr>
          </w:p>
        </w:tc>
        <w:tc>
          <w:tcPr>
            <w:tcW w:w="1564" w:type="pct"/>
            <w:vMerge/>
            <w:vAlign w:val="center"/>
            <w:hideMark/>
          </w:tcPr>
          <w:p w14:paraId="6212ACB6"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0178A853" w14:textId="77777777" w:rsidR="00701A2E" w:rsidRPr="00701A2E" w:rsidRDefault="00701A2E" w:rsidP="00701A2E">
            <w:pPr>
              <w:ind w:right="75"/>
              <w:jc w:val="both"/>
              <w:rPr>
                <w:rFonts w:ascii="Arial" w:hAnsi="Arial" w:cs="Arial"/>
                <w:sz w:val="16"/>
                <w:szCs w:val="16"/>
                <w:lang w:eastAsia="es-MX"/>
              </w:rPr>
            </w:pPr>
          </w:p>
        </w:tc>
      </w:tr>
      <w:tr w:rsidR="00701A2E" w:rsidRPr="00701A2E" w14:paraId="575F78BA" w14:textId="77777777" w:rsidTr="000D2FC5">
        <w:trPr>
          <w:trHeight w:val="324"/>
          <w:jc w:val="center"/>
        </w:trPr>
        <w:tc>
          <w:tcPr>
            <w:tcW w:w="653" w:type="pct"/>
            <w:vMerge/>
            <w:shd w:val="clear" w:color="auto" w:fill="FF33CC"/>
            <w:vAlign w:val="center"/>
          </w:tcPr>
          <w:p w14:paraId="40D82133"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tcPr>
          <w:p w14:paraId="3E7E6C58" w14:textId="77777777" w:rsidR="00701A2E" w:rsidRPr="00701A2E" w:rsidRDefault="00701A2E" w:rsidP="00701A2E">
            <w:pPr>
              <w:ind w:right="75"/>
              <w:jc w:val="center"/>
              <w:rPr>
                <w:rFonts w:ascii="Arial" w:hAnsi="Arial" w:cs="Arial"/>
                <w:b/>
                <w:bCs/>
                <w:sz w:val="16"/>
                <w:szCs w:val="16"/>
                <w:lang w:eastAsia="es-MX"/>
              </w:rPr>
            </w:pPr>
          </w:p>
        </w:tc>
        <w:tc>
          <w:tcPr>
            <w:tcW w:w="1564" w:type="pct"/>
            <w:vMerge/>
            <w:vAlign w:val="center"/>
          </w:tcPr>
          <w:p w14:paraId="130F40CA"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tcPr>
          <w:p w14:paraId="4B355089" w14:textId="77777777" w:rsidR="00701A2E" w:rsidRPr="00701A2E" w:rsidRDefault="00701A2E" w:rsidP="00701A2E">
            <w:pPr>
              <w:ind w:right="75"/>
              <w:jc w:val="both"/>
              <w:rPr>
                <w:rFonts w:ascii="Arial" w:hAnsi="Arial" w:cs="Arial"/>
                <w:sz w:val="16"/>
                <w:szCs w:val="16"/>
                <w:lang w:eastAsia="es-MX"/>
              </w:rPr>
            </w:pPr>
          </w:p>
        </w:tc>
      </w:tr>
      <w:tr w:rsidR="00701A2E" w:rsidRPr="00701A2E" w14:paraId="0A21868B" w14:textId="77777777" w:rsidTr="000D2FC5">
        <w:trPr>
          <w:trHeight w:val="253"/>
          <w:jc w:val="center"/>
        </w:trPr>
        <w:tc>
          <w:tcPr>
            <w:tcW w:w="653" w:type="pct"/>
            <w:vMerge/>
            <w:shd w:val="clear" w:color="auto" w:fill="FF33CC"/>
            <w:vAlign w:val="center"/>
            <w:hideMark/>
          </w:tcPr>
          <w:p w14:paraId="04A75310"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vMerge/>
            <w:shd w:val="clear" w:color="auto" w:fill="FF33CC"/>
            <w:vAlign w:val="center"/>
            <w:hideMark/>
          </w:tcPr>
          <w:p w14:paraId="222A37F9" w14:textId="77777777" w:rsidR="00701A2E" w:rsidRPr="00701A2E" w:rsidRDefault="00701A2E" w:rsidP="00701A2E">
            <w:pPr>
              <w:ind w:right="75"/>
              <w:jc w:val="center"/>
              <w:rPr>
                <w:rFonts w:ascii="Arial" w:hAnsi="Arial" w:cs="Arial"/>
                <w:b/>
                <w:bCs/>
                <w:sz w:val="16"/>
                <w:szCs w:val="16"/>
                <w:lang w:eastAsia="es-MX"/>
              </w:rPr>
            </w:pPr>
          </w:p>
        </w:tc>
        <w:tc>
          <w:tcPr>
            <w:tcW w:w="1564" w:type="pct"/>
            <w:vMerge/>
            <w:vAlign w:val="center"/>
            <w:hideMark/>
          </w:tcPr>
          <w:p w14:paraId="48B216E9" w14:textId="77777777" w:rsidR="00701A2E" w:rsidRPr="00701A2E" w:rsidRDefault="00701A2E" w:rsidP="00701A2E">
            <w:pPr>
              <w:ind w:right="75"/>
              <w:jc w:val="both"/>
              <w:rPr>
                <w:rFonts w:ascii="Arial" w:hAnsi="Arial" w:cs="Arial"/>
                <w:sz w:val="16"/>
                <w:szCs w:val="16"/>
                <w:lang w:eastAsia="es-MX"/>
              </w:rPr>
            </w:pPr>
          </w:p>
        </w:tc>
        <w:tc>
          <w:tcPr>
            <w:tcW w:w="2074" w:type="pct"/>
            <w:vMerge/>
            <w:vAlign w:val="center"/>
            <w:hideMark/>
          </w:tcPr>
          <w:p w14:paraId="7325BF1C" w14:textId="77777777" w:rsidR="00701A2E" w:rsidRPr="00701A2E" w:rsidRDefault="00701A2E" w:rsidP="00701A2E">
            <w:pPr>
              <w:ind w:right="75"/>
              <w:jc w:val="both"/>
              <w:rPr>
                <w:rFonts w:ascii="Arial" w:hAnsi="Arial" w:cs="Arial"/>
                <w:sz w:val="16"/>
                <w:szCs w:val="16"/>
                <w:lang w:eastAsia="es-MX"/>
              </w:rPr>
            </w:pPr>
          </w:p>
        </w:tc>
      </w:tr>
      <w:tr w:rsidR="00701A2E" w:rsidRPr="00701A2E" w14:paraId="56EED6C6" w14:textId="77777777" w:rsidTr="000D2FC5">
        <w:trPr>
          <w:trHeight w:val="417"/>
          <w:jc w:val="center"/>
        </w:trPr>
        <w:tc>
          <w:tcPr>
            <w:tcW w:w="653" w:type="pct"/>
            <w:shd w:val="clear" w:color="auto" w:fill="FF33CC"/>
            <w:noWrap/>
            <w:vAlign w:val="center"/>
          </w:tcPr>
          <w:p w14:paraId="43332F3A"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shd w:val="clear" w:color="auto" w:fill="FF33CC"/>
            <w:vAlign w:val="center"/>
          </w:tcPr>
          <w:p w14:paraId="1DA7AEC5"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9</w:t>
            </w:r>
          </w:p>
        </w:tc>
        <w:tc>
          <w:tcPr>
            <w:tcW w:w="1564" w:type="pct"/>
            <w:shd w:val="clear" w:color="auto" w:fill="auto"/>
            <w:vAlign w:val="center"/>
          </w:tcPr>
          <w:p w14:paraId="44E88838" w14:textId="77777777" w:rsidR="00701A2E" w:rsidRPr="00701A2E" w:rsidRDefault="00701A2E" w:rsidP="00701A2E">
            <w:pPr>
              <w:ind w:right="75"/>
              <w:jc w:val="both"/>
              <w:rPr>
                <w:rFonts w:ascii="Arial" w:hAnsi="Arial" w:cs="Arial"/>
                <w:sz w:val="16"/>
                <w:szCs w:val="16"/>
                <w:lang w:eastAsia="es-MX"/>
              </w:rPr>
            </w:pPr>
            <w:r w:rsidRPr="00701A2E">
              <w:rPr>
                <w:rFonts w:ascii="Arial" w:eastAsia="Segoe UI Light" w:hAnsi="Arial" w:cs="Arial"/>
                <w:bCs/>
                <w:sz w:val="16"/>
                <w:szCs w:val="16"/>
                <w:lang w:val="es-ES" w:eastAsia="en-US"/>
              </w:rPr>
              <w:t>Proporcionar un escrito con el nombre y teléfono del supervisor por parte del proveedor, así como de una persona más, que tenga nivel suficiente para la toma de decisiones, así como los números de contacto de cada una de las personas asignadas al servicio (supervisor operativo y jardineros).</w:t>
            </w:r>
          </w:p>
        </w:tc>
        <w:tc>
          <w:tcPr>
            <w:tcW w:w="2074" w:type="pct"/>
            <w:shd w:val="clear" w:color="auto" w:fill="auto"/>
            <w:vAlign w:val="center"/>
          </w:tcPr>
          <w:p w14:paraId="27BE9F37" w14:textId="77777777" w:rsidR="00701A2E" w:rsidRPr="00701A2E" w:rsidRDefault="00701A2E" w:rsidP="00701A2E">
            <w:pPr>
              <w:ind w:right="75"/>
              <w:jc w:val="both"/>
              <w:rPr>
                <w:rFonts w:ascii="Arial" w:hAnsi="Arial" w:cs="Arial"/>
                <w:sz w:val="16"/>
                <w:szCs w:val="16"/>
                <w:lang w:eastAsia="es-MX"/>
              </w:rPr>
            </w:pPr>
            <w:r w:rsidRPr="00701A2E">
              <w:rPr>
                <w:rFonts w:ascii="Arial" w:eastAsia="Segoe UI Light" w:hAnsi="Arial" w:cs="Arial"/>
                <w:bCs/>
                <w:sz w:val="16"/>
                <w:szCs w:val="16"/>
                <w:lang w:val="es-ES" w:eastAsia="en-US"/>
              </w:rPr>
              <w:t>Al primer día hábil posterior al inicio de vigencia del contrato</w:t>
            </w:r>
          </w:p>
        </w:tc>
      </w:tr>
      <w:tr w:rsidR="00701A2E" w:rsidRPr="00701A2E" w14:paraId="042B9AA5" w14:textId="77777777" w:rsidTr="000D2FC5">
        <w:trPr>
          <w:trHeight w:val="417"/>
          <w:jc w:val="center"/>
        </w:trPr>
        <w:tc>
          <w:tcPr>
            <w:tcW w:w="653" w:type="pct"/>
            <w:shd w:val="clear" w:color="auto" w:fill="FF33CC"/>
            <w:noWrap/>
            <w:vAlign w:val="center"/>
            <w:hideMark/>
          </w:tcPr>
          <w:p w14:paraId="23B242F2"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shd w:val="clear" w:color="auto" w:fill="FF33CC"/>
            <w:vAlign w:val="center"/>
            <w:hideMark/>
          </w:tcPr>
          <w:p w14:paraId="08BF0FAA"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10</w:t>
            </w:r>
          </w:p>
        </w:tc>
        <w:tc>
          <w:tcPr>
            <w:tcW w:w="1564" w:type="pct"/>
            <w:shd w:val="clear" w:color="auto" w:fill="auto"/>
            <w:vAlign w:val="center"/>
            <w:hideMark/>
          </w:tcPr>
          <w:p w14:paraId="24C8A6C1"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 conformidad con el numeral </w:t>
            </w:r>
            <w:r w:rsidRPr="00701A2E">
              <w:rPr>
                <w:rFonts w:ascii="Arial" w:hAnsi="Arial" w:cs="Arial"/>
                <w:b/>
                <w:bCs/>
                <w:sz w:val="16"/>
                <w:szCs w:val="16"/>
                <w:lang w:eastAsia="es-MX"/>
              </w:rPr>
              <w:t xml:space="preserve">10. Reportes de Servicio, </w:t>
            </w:r>
            <w:r w:rsidRPr="00701A2E">
              <w:rPr>
                <w:rFonts w:ascii="Arial" w:hAnsi="Arial" w:cs="Arial"/>
                <w:sz w:val="16"/>
                <w:szCs w:val="16"/>
                <w:lang w:eastAsia="es-MX"/>
              </w:rPr>
              <w:t xml:space="preserve">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 xml:space="preserve">deberá entregar de manera física o electrónica (PDF y/o EXCEL) la </w:t>
            </w:r>
            <w:r w:rsidRPr="00701A2E">
              <w:rPr>
                <w:rFonts w:ascii="Arial" w:hAnsi="Arial" w:cs="Arial"/>
                <w:b/>
                <w:bCs/>
                <w:sz w:val="16"/>
                <w:szCs w:val="16"/>
                <w:lang w:eastAsia="es-MX"/>
              </w:rPr>
              <w:t xml:space="preserve">propuesta del formato </w:t>
            </w:r>
            <w:r w:rsidRPr="00701A2E">
              <w:rPr>
                <w:rFonts w:ascii="Arial" w:hAnsi="Arial" w:cs="Arial"/>
                <w:sz w:val="16"/>
                <w:szCs w:val="16"/>
                <w:lang w:eastAsia="es-MX"/>
              </w:rPr>
              <w:t>de los reportes del servicio de jardinería en el que deberá contemplar como mínimo:</w:t>
            </w:r>
          </w:p>
          <w:p w14:paraId="40B20438"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        Las actividades realizadas de este </w:t>
            </w:r>
            <w:r w:rsidRPr="00701A2E">
              <w:rPr>
                <w:rFonts w:ascii="Arial" w:hAnsi="Arial" w:cs="Arial"/>
                <w:b/>
                <w:bCs/>
                <w:sz w:val="16"/>
                <w:szCs w:val="16"/>
                <w:lang w:eastAsia="es-MX"/>
              </w:rPr>
              <w:t xml:space="preserve">Anexo Técnico </w:t>
            </w:r>
            <w:r w:rsidRPr="00701A2E">
              <w:rPr>
                <w:rFonts w:ascii="Arial" w:hAnsi="Arial" w:cs="Arial"/>
                <w:sz w:val="16"/>
                <w:szCs w:val="16"/>
                <w:lang w:eastAsia="es-MX"/>
              </w:rPr>
              <w:t>durante el mes.</w:t>
            </w:r>
          </w:p>
          <w:p w14:paraId="0858A47A" w14:textId="77777777" w:rsidR="00701A2E" w:rsidRPr="00701A2E" w:rsidRDefault="00701A2E" w:rsidP="00701A2E">
            <w:pPr>
              <w:ind w:right="75" w:firstLineChars="500" w:firstLine="800"/>
              <w:jc w:val="both"/>
              <w:rPr>
                <w:rFonts w:ascii="Arial" w:hAnsi="Arial" w:cs="Arial"/>
                <w:sz w:val="16"/>
                <w:szCs w:val="16"/>
                <w:lang w:eastAsia="es-MX"/>
              </w:rPr>
            </w:pPr>
            <w:r w:rsidRPr="00701A2E">
              <w:rPr>
                <w:rFonts w:ascii="Arial" w:hAnsi="Arial" w:cs="Arial"/>
                <w:sz w:val="16"/>
                <w:szCs w:val="16"/>
                <w:lang w:eastAsia="es-MX"/>
              </w:rPr>
              <w:t>·        Reporte fotográfico de las actividades realizadas durante el mes.</w:t>
            </w:r>
          </w:p>
          <w:p w14:paraId="4BAA7E6A" w14:textId="77777777" w:rsidR="00701A2E" w:rsidRPr="00701A2E" w:rsidRDefault="00701A2E" w:rsidP="00701A2E">
            <w:pPr>
              <w:ind w:right="75" w:firstLineChars="500" w:firstLine="800"/>
              <w:jc w:val="both"/>
              <w:rPr>
                <w:rFonts w:ascii="Arial" w:hAnsi="Arial" w:cs="Arial"/>
                <w:sz w:val="16"/>
                <w:szCs w:val="16"/>
                <w:lang w:eastAsia="es-MX"/>
              </w:rPr>
            </w:pPr>
            <w:r w:rsidRPr="00701A2E">
              <w:rPr>
                <w:rFonts w:ascii="Arial" w:hAnsi="Arial" w:cs="Arial"/>
                <w:sz w:val="16"/>
                <w:szCs w:val="16"/>
                <w:lang w:eastAsia="es-MX"/>
              </w:rPr>
              <w:t>·        Reporte de actividades y reporte fotográfico de actividades o conceptos adicionales, realizadas durante el mes.</w:t>
            </w:r>
          </w:p>
          <w:p w14:paraId="66C074C8"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        Nombre y firma del Supervisor del servicio por parte del </w:t>
            </w:r>
            <w:r w:rsidRPr="00701A2E">
              <w:rPr>
                <w:rFonts w:ascii="Arial" w:hAnsi="Arial" w:cs="Arial"/>
                <w:b/>
                <w:bCs/>
                <w:sz w:val="16"/>
                <w:szCs w:val="16"/>
                <w:lang w:eastAsia="es-MX"/>
              </w:rPr>
              <w:t>“Proveedor”</w:t>
            </w:r>
            <w:r w:rsidRPr="00701A2E">
              <w:rPr>
                <w:rFonts w:ascii="Arial" w:hAnsi="Arial" w:cs="Arial"/>
                <w:sz w:val="16"/>
                <w:szCs w:val="16"/>
                <w:lang w:eastAsia="es-MX"/>
              </w:rPr>
              <w:t>.</w:t>
            </w:r>
          </w:p>
          <w:p w14:paraId="004D196B"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        Nombre y firma del Supervisor del servicio por parte del </w:t>
            </w:r>
            <w:r w:rsidRPr="00701A2E">
              <w:rPr>
                <w:rFonts w:ascii="Arial" w:hAnsi="Arial" w:cs="Arial"/>
                <w:b/>
                <w:bCs/>
                <w:sz w:val="16"/>
                <w:szCs w:val="16"/>
                <w:lang w:eastAsia="es-MX"/>
              </w:rPr>
              <w:t>“Instituto”</w:t>
            </w:r>
            <w:r w:rsidRPr="00701A2E">
              <w:rPr>
                <w:rFonts w:ascii="Arial" w:hAnsi="Arial" w:cs="Arial"/>
                <w:sz w:val="16"/>
                <w:szCs w:val="16"/>
                <w:lang w:eastAsia="es-MX"/>
              </w:rPr>
              <w:t>.</w:t>
            </w:r>
          </w:p>
        </w:tc>
        <w:tc>
          <w:tcPr>
            <w:tcW w:w="2074" w:type="pct"/>
            <w:shd w:val="clear" w:color="auto" w:fill="auto"/>
            <w:vAlign w:val="center"/>
            <w:hideMark/>
          </w:tcPr>
          <w:p w14:paraId="28D4BB8B"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Dentro de los primeros </w:t>
            </w:r>
            <w:r w:rsidRPr="00701A2E">
              <w:rPr>
                <w:rFonts w:ascii="Arial" w:hAnsi="Arial" w:cs="Arial"/>
                <w:b/>
                <w:bCs/>
                <w:sz w:val="16"/>
                <w:szCs w:val="16"/>
                <w:lang w:eastAsia="es-MX"/>
              </w:rPr>
              <w:t>10 (diez) días hábiles</w:t>
            </w:r>
            <w:r w:rsidRPr="00701A2E">
              <w:rPr>
                <w:rFonts w:ascii="Arial" w:hAnsi="Arial" w:cs="Arial"/>
                <w:sz w:val="16"/>
                <w:szCs w:val="16"/>
                <w:lang w:eastAsia="es-MX"/>
              </w:rPr>
              <w:t xml:space="preserve"> posterior al inicio de la vigencia del contrato</w:t>
            </w:r>
          </w:p>
        </w:tc>
      </w:tr>
      <w:tr w:rsidR="00701A2E" w:rsidRPr="00701A2E" w14:paraId="51FBE3E9" w14:textId="77777777" w:rsidTr="000D2FC5">
        <w:trPr>
          <w:trHeight w:val="560"/>
          <w:jc w:val="center"/>
        </w:trPr>
        <w:tc>
          <w:tcPr>
            <w:tcW w:w="653" w:type="pct"/>
            <w:shd w:val="clear" w:color="auto" w:fill="FF33CC"/>
            <w:vAlign w:val="center"/>
            <w:hideMark/>
          </w:tcPr>
          <w:p w14:paraId="17D850F5"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shd w:val="clear" w:color="auto" w:fill="FF33CC"/>
            <w:vAlign w:val="center"/>
          </w:tcPr>
          <w:p w14:paraId="60A69680"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w w:val="99"/>
                <w:sz w:val="16"/>
                <w:szCs w:val="16"/>
                <w:lang w:eastAsia="es-MX"/>
              </w:rPr>
              <w:t>10</w:t>
            </w:r>
          </w:p>
        </w:tc>
        <w:tc>
          <w:tcPr>
            <w:tcW w:w="1564" w:type="pct"/>
            <w:shd w:val="clear" w:color="auto" w:fill="auto"/>
            <w:vAlign w:val="center"/>
          </w:tcPr>
          <w:p w14:paraId="71E8A1FC"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 conformidad con el numeral </w:t>
            </w:r>
            <w:r w:rsidRPr="00701A2E">
              <w:rPr>
                <w:rFonts w:ascii="Arial" w:hAnsi="Arial" w:cs="Arial"/>
                <w:b/>
                <w:bCs/>
                <w:sz w:val="16"/>
                <w:szCs w:val="16"/>
                <w:lang w:eastAsia="es-MX"/>
              </w:rPr>
              <w:t xml:space="preserve">10. Reportes de Servicio, </w:t>
            </w:r>
            <w:r w:rsidRPr="00701A2E">
              <w:rPr>
                <w:rFonts w:ascii="Arial" w:hAnsi="Arial" w:cs="Arial"/>
                <w:sz w:val="16"/>
                <w:szCs w:val="16"/>
                <w:lang w:eastAsia="es-MX"/>
              </w:rPr>
              <w:t xml:space="preserve">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presentar reportes del servicio de jardinería para conciliar pago.</w:t>
            </w:r>
          </w:p>
        </w:tc>
        <w:tc>
          <w:tcPr>
            <w:tcW w:w="2074" w:type="pct"/>
            <w:shd w:val="clear" w:color="auto" w:fill="auto"/>
            <w:vAlign w:val="center"/>
          </w:tcPr>
          <w:p w14:paraId="049B398F"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Dentro de los </w:t>
            </w:r>
            <w:r w:rsidRPr="00701A2E">
              <w:rPr>
                <w:rFonts w:ascii="Arial" w:hAnsi="Arial" w:cs="Arial"/>
                <w:b/>
                <w:bCs/>
                <w:sz w:val="16"/>
                <w:szCs w:val="16"/>
                <w:lang w:eastAsia="es-MX"/>
              </w:rPr>
              <w:t>primeros 10 (diez) días naturales</w:t>
            </w:r>
            <w:r w:rsidRPr="00701A2E">
              <w:rPr>
                <w:rFonts w:ascii="Arial" w:hAnsi="Arial" w:cs="Arial"/>
                <w:sz w:val="16"/>
                <w:szCs w:val="16"/>
                <w:lang w:eastAsia="es-MX"/>
              </w:rPr>
              <w:t xml:space="preserve"> del mes inmediato siguiente.</w:t>
            </w:r>
          </w:p>
        </w:tc>
      </w:tr>
      <w:tr w:rsidR="00701A2E" w:rsidRPr="00701A2E" w14:paraId="07F68F14" w14:textId="77777777" w:rsidTr="000D2FC5">
        <w:trPr>
          <w:trHeight w:val="134"/>
          <w:jc w:val="center"/>
        </w:trPr>
        <w:tc>
          <w:tcPr>
            <w:tcW w:w="653" w:type="pct"/>
            <w:shd w:val="clear" w:color="auto" w:fill="FF33CC"/>
            <w:noWrap/>
            <w:vAlign w:val="center"/>
          </w:tcPr>
          <w:p w14:paraId="47634DFE"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shd w:val="clear" w:color="auto" w:fill="FF33CC"/>
            <w:vAlign w:val="center"/>
          </w:tcPr>
          <w:p w14:paraId="47B3D5C6"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12</w:t>
            </w:r>
          </w:p>
        </w:tc>
        <w:tc>
          <w:tcPr>
            <w:tcW w:w="1564" w:type="pct"/>
            <w:shd w:val="clear" w:color="auto" w:fill="auto"/>
            <w:vAlign w:val="center"/>
          </w:tcPr>
          <w:p w14:paraId="591CF83A"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 conformidad con el numeral </w:t>
            </w:r>
            <w:r w:rsidRPr="00701A2E">
              <w:rPr>
                <w:rFonts w:ascii="Arial" w:hAnsi="Arial" w:cs="Arial"/>
                <w:b/>
                <w:bCs/>
                <w:sz w:val="16"/>
                <w:szCs w:val="16"/>
                <w:lang w:eastAsia="es-MX"/>
              </w:rPr>
              <w:t xml:space="preserve">13. Aspectos Generales de la Contratación, </w:t>
            </w:r>
            <w:r w:rsidRPr="00701A2E">
              <w:rPr>
                <w:rFonts w:ascii="Arial" w:hAnsi="Arial" w:cs="Arial"/>
                <w:sz w:val="16"/>
                <w:szCs w:val="16"/>
                <w:lang w:eastAsia="es-MX"/>
              </w:rPr>
              <w:t xml:space="preserve">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entrega de las fichas técnicas de los productos que utilizará durante la vigencia del contrato de los fertilizantes y materiales para la fumigación que se utilicen en la realización del servicio Integral de jardinería.</w:t>
            </w:r>
          </w:p>
        </w:tc>
        <w:tc>
          <w:tcPr>
            <w:tcW w:w="2074" w:type="pct"/>
            <w:shd w:val="clear" w:color="auto" w:fill="auto"/>
            <w:vAlign w:val="center"/>
          </w:tcPr>
          <w:p w14:paraId="476BA71B"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Dentro de los primeros </w:t>
            </w:r>
            <w:r w:rsidRPr="00701A2E">
              <w:rPr>
                <w:rFonts w:ascii="Arial" w:hAnsi="Arial" w:cs="Arial"/>
                <w:b/>
                <w:bCs/>
                <w:sz w:val="16"/>
                <w:szCs w:val="16"/>
                <w:lang w:eastAsia="es-MX"/>
              </w:rPr>
              <w:t>10 (diez) días hábiles</w:t>
            </w:r>
            <w:r w:rsidRPr="00701A2E">
              <w:rPr>
                <w:rFonts w:ascii="Arial" w:hAnsi="Arial" w:cs="Arial"/>
                <w:sz w:val="16"/>
                <w:szCs w:val="16"/>
                <w:lang w:eastAsia="es-MX"/>
              </w:rPr>
              <w:t xml:space="preserve"> posterior al inicio de la vigencia del contrato</w:t>
            </w:r>
          </w:p>
        </w:tc>
      </w:tr>
      <w:tr w:rsidR="00701A2E" w:rsidRPr="00701A2E" w14:paraId="554A49A6" w14:textId="77777777" w:rsidTr="000D2FC5">
        <w:trPr>
          <w:trHeight w:val="134"/>
          <w:jc w:val="center"/>
        </w:trPr>
        <w:tc>
          <w:tcPr>
            <w:tcW w:w="653" w:type="pct"/>
            <w:shd w:val="clear" w:color="auto" w:fill="FF33CC"/>
            <w:noWrap/>
            <w:vAlign w:val="center"/>
            <w:hideMark/>
          </w:tcPr>
          <w:p w14:paraId="18DBA4B2" w14:textId="77777777" w:rsidR="00701A2E" w:rsidRPr="00701A2E" w:rsidRDefault="00701A2E" w:rsidP="00701A2E">
            <w:pPr>
              <w:numPr>
                <w:ilvl w:val="0"/>
                <w:numId w:val="150"/>
              </w:numPr>
              <w:ind w:right="75"/>
              <w:jc w:val="center"/>
              <w:rPr>
                <w:rFonts w:ascii="Arial" w:hAnsi="Arial" w:cs="Arial"/>
                <w:b/>
                <w:bCs/>
                <w:sz w:val="16"/>
                <w:szCs w:val="16"/>
                <w:lang w:eastAsia="es-MX"/>
              </w:rPr>
            </w:pPr>
          </w:p>
        </w:tc>
        <w:tc>
          <w:tcPr>
            <w:tcW w:w="709" w:type="pct"/>
            <w:shd w:val="clear" w:color="auto" w:fill="FF37CB"/>
            <w:vAlign w:val="center"/>
            <w:hideMark/>
          </w:tcPr>
          <w:p w14:paraId="3D49FD82"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12</w:t>
            </w:r>
          </w:p>
        </w:tc>
        <w:tc>
          <w:tcPr>
            <w:tcW w:w="1564" w:type="pct"/>
            <w:shd w:val="clear" w:color="auto" w:fill="auto"/>
            <w:vAlign w:val="center"/>
            <w:hideMark/>
          </w:tcPr>
          <w:p w14:paraId="5A8F2A95"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 conformidad con el numeral </w:t>
            </w:r>
            <w:r w:rsidRPr="00701A2E">
              <w:rPr>
                <w:rFonts w:ascii="Arial" w:hAnsi="Arial" w:cs="Arial"/>
                <w:b/>
                <w:bCs/>
                <w:sz w:val="16"/>
                <w:szCs w:val="16"/>
                <w:lang w:eastAsia="es-MX"/>
              </w:rPr>
              <w:t xml:space="preserve">13. Aspectos Generales de la Contratación, </w:t>
            </w:r>
            <w:r w:rsidRPr="00701A2E">
              <w:rPr>
                <w:rFonts w:ascii="Arial" w:hAnsi="Arial" w:cs="Arial"/>
                <w:sz w:val="16"/>
                <w:szCs w:val="16"/>
                <w:lang w:eastAsia="es-MX"/>
              </w:rPr>
              <w:t xml:space="preserve">el </w:t>
            </w:r>
            <w:r w:rsidRPr="00701A2E">
              <w:rPr>
                <w:rFonts w:ascii="Arial" w:hAnsi="Arial" w:cs="Arial"/>
                <w:b/>
                <w:bCs/>
                <w:sz w:val="16"/>
                <w:szCs w:val="16"/>
                <w:lang w:eastAsia="es-MX"/>
              </w:rPr>
              <w:t xml:space="preserve">“Proveedor” </w:t>
            </w:r>
            <w:r w:rsidRPr="00701A2E">
              <w:rPr>
                <w:rFonts w:ascii="Arial" w:hAnsi="Arial" w:cs="Arial"/>
                <w:sz w:val="16"/>
                <w:szCs w:val="16"/>
                <w:lang w:eastAsia="es-MX"/>
              </w:rPr>
              <w:t>deberá entregar copia simple de Cédula de Autodeterminación de Cuotas, Aportaciones y Amortizaciones del Sistema Único de Autodeterminación (SUA) del IMSS y pago del mes.</w:t>
            </w:r>
          </w:p>
        </w:tc>
        <w:tc>
          <w:tcPr>
            <w:tcW w:w="2074" w:type="pct"/>
            <w:shd w:val="clear" w:color="auto" w:fill="auto"/>
            <w:vAlign w:val="center"/>
            <w:hideMark/>
          </w:tcPr>
          <w:p w14:paraId="41618579"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A más tardar el día 17 de cada mes (en caso de que el día 17 sea día inhábil, se correrá la fecha al día hábil siguiente).</w:t>
            </w:r>
          </w:p>
        </w:tc>
      </w:tr>
      <w:tr w:rsidR="00701A2E" w:rsidRPr="00701A2E" w14:paraId="016BE3CC" w14:textId="77777777" w:rsidTr="000D2FC5">
        <w:trPr>
          <w:trHeight w:val="134"/>
          <w:jc w:val="center"/>
        </w:trPr>
        <w:tc>
          <w:tcPr>
            <w:tcW w:w="653" w:type="pct"/>
            <w:shd w:val="clear" w:color="auto" w:fill="FF37CB"/>
            <w:noWrap/>
            <w:vAlign w:val="center"/>
          </w:tcPr>
          <w:p w14:paraId="1DF84537"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16.</w:t>
            </w:r>
          </w:p>
        </w:tc>
        <w:tc>
          <w:tcPr>
            <w:tcW w:w="709" w:type="pct"/>
            <w:shd w:val="clear" w:color="auto" w:fill="FF37CB"/>
            <w:vAlign w:val="center"/>
          </w:tcPr>
          <w:p w14:paraId="588415A3"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14</w:t>
            </w:r>
          </w:p>
        </w:tc>
        <w:tc>
          <w:tcPr>
            <w:tcW w:w="1564" w:type="pct"/>
            <w:shd w:val="clear" w:color="auto" w:fill="auto"/>
            <w:vAlign w:val="center"/>
          </w:tcPr>
          <w:p w14:paraId="5E3EF311"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Actualización del Registro de prestadoras de servicios especializados u obras especializadas (REPSE), ante la Secretaría de Trabajo y Previsión Social. </w:t>
            </w:r>
          </w:p>
        </w:tc>
        <w:tc>
          <w:tcPr>
            <w:tcW w:w="2074" w:type="pct"/>
            <w:shd w:val="clear" w:color="auto" w:fill="auto"/>
            <w:vAlign w:val="center"/>
          </w:tcPr>
          <w:p w14:paraId="2FFFBFC0"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Dentro de los 30 (treinta) días hábiles posteriores al término de su vigencia.</w:t>
            </w:r>
          </w:p>
        </w:tc>
      </w:tr>
      <w:tr w:rsidR="00701A2E" w:rsidRPr="00701A2E" w14:paraId="7CEE5277" w14:textId="77777777" w:rsidTr="000D2FC5">
        <w:trPr>
          <w:trHeight w:val="134"/>
          <w:jc w:val="center"/>
        </w:trPr>
        <w:tc>
          <w:tcPr>
            <w:tcW w:w="653" w:type="pct"/>
            <w:shd w:val="clear" w:color="auto" w:fill="FF37CB"/>
            <w:noWrap/>
            <w:vAlign w:val="center"/>
          </w:tcPr>
          <w:p w14:paraId="230EC1AF"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No</w:t>
            </w:r>
          </w:p>
        </w:tc>
        <w:tc>
          <w:tcPr>
            <w:tcW w:w="709" w:type="pct"/>
            <w:shd w:val="clear" w:color="auto" w:fill="FF37CB"/>
            <w:vAlign w:val="center"/>
          </w:tcPr>
          <w:p w14:paraId="08290F60"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Numeral de las Condiciones Contractuales</w:t>
            </w:r>
          </w:p>
        </w:tc>
        <w:tc>
          <w:tcPr>
            <w:tcW w:w="1564" w:type="pct"/>
            <w:shd w:val="clear" w:color="auto" w:fill="FF37CB"/>
            <w:vAlign w:val="center"/>
          </w:tcPr>
          <w:p w14:paraId="2A3F88B7"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Entregable</w:t>
            </w:r>
          </w:p>
        </w:tc>
        <w:tc>
          <w:tcPr>
            <w:tcW w:w="2074" w:type="pct"/>
            <w:shd w:val="clear" w:color="auto" w:fill="FF37CB"/>
            <w:vAlign w:val="center"/>
          </w:tcPr>
          <w:p w14:paraId="626CA477"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Plazo o fecha límite</w:t>
            </w:r>
          </w:p>
        </w:tc>
      </w:tr>
      <w:tr w:rsidR="00701A2E" w:rsidRPr="00701A2E" w14:paraId="4F6D0608" w14:textId="77777777" w:rsidTr="000D2FC5">
        <w:trPr>
          <w:trHeight w:val="134"/>
          <w:jc w:val="center"/>
        </w:trPr>
        <w:tc>
          <w:tcPr>
            <w:tcW w:w="653" w:type="pct"/>
            <w:shd w:val="clear" w:color="auto" w:fill="FF33CC"/>
            <w:noWrap/>
            <w:vAlign w:val="center"/>
          </w:tcPr>
          <w:p w14:paraId="5DDE90AC"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1</w:t>
            </w:r>
          </w:p>
        </w:tc>
        <w:tc>
          <w:tcPr>
            <w:tcW w:w="709" w:type="pct"/>
            <w:shd w:val="clear" w:color="auto" w:fill="FF33CC"/>
            <w:vAlign w:val="center"/>
          </w:tcPr>
          <w:p w14:paraId="3E60F0A0" w14:textId="77777777" w:rsidR="00701A2E" w:rsidRPr="00701A2E" w:rsidRDefault="00701A2E" w:rsidP="00701A2E">
            <w:pPr>
              <w:ind w:right="75"/>
              <w:jc w:val="center"/>
              <w:rPr>
                <w:rFonts w:ascii="Arial" w:hAnsi="Arial" w:cs="Arial"/>
                <w:b/>
                <w:bCs/>
                <w:sz w:val="16"/>
                <w:szCs w:val="16"/>
                <w:lang w:eastAsia="es-MX"/>
              </w:rPr>
            </w:pPr>
            <w:r w:rsidRPr="00701A2E">
              <w:rPr>
                <w:rFonts w:ascii="Arial" w:hAnsi="Arial" w:cs="Arial"/>
                <w:b/>
                <w:bCs/>
                <w:sz w:val="16"/>
                <w:szCs w:val="16"/>
                <w:lang w:eastAsia="es-MX"/>
              </w:rPr>
              <w:t>3</w:t>
            </w:r>
          </w:p>
        </w:tc>
        <w:tc>
          <w:tcPr>
            <w:tcW w:w="1564" w:type="pct"/>
            <w:shd w:val="clear" w:color="auto" w:fill="auto"/>
            <w:vAlign w:val="center"/>
          </w:tcPr>
          <w:p w14:paraId="27FBF14F"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 xml:space="preserve">De conformidad con el numeral </w:t>
            </w:r>
            <w:r w:rsidRPr="00701A2E">
              <w:rPr>
                <w:rFonts w:ascii="Arial" w:hAnsi="Arial" w:cs="Arial"/>
                <w:b/>
                <w:bCs/>
                <w:sz w:val="16"/>
                <w:szCs w:val="16"/>
                <w:lang w:eastAsia="es-MX"/>
              </w:rPr>
              <w:t>7</w:t>
            </w:r>
            <w:r w:rsidRPr="00701A2E">
              <w:rPr>
                <w:rFonts w:ascii="Arial" w:hAnsi="Arial" w:cs="Arial"/>
                <w:sz w:val="16"/>
                <w:szCs w:val="16"/>
                <w:lang w:eastAsia="es-MX"/>
              </w:rPr>
              <w:t>.2.2</w:t>
            </w:r>
            <w:r w:rsidRPr="00701A2E">
              <w:rPr>
                <w:rFonts w:ascii="Arial" w:hAnsi="Arial" w:cs="Arial"/>
                <w:b/>
                <w:bCs/>
                <w:sz w:val="16"/>
                <w:szCs w:val="16"/>
                <w:lang w:eastAsia="es-MX"/>
              </w:rPr>
              <w:t xml:space="preserve">. Póliza de Responsabilidad Civil </w:t>
            </w:r>
            <w:r w:rsidRPr="00701A2E">
              <w:rPr>
                <w:rFonts w:ascii="Arial" w:hAnsi="Arial" w:cs="Arial"/>
                <w:sz w:val="16"/>
                <w:szCs w:val="16"/>
                <w:lang w:eastAsia="es-MX"/>
              </w:rPr>
              <w:t>de la Convocatoria, el proveedor deberá entregar una póliza de responsabilidad civil o de daños a terceros, que permita hacer frente a cualquier incidente o siniestro</w:t>
            </w:r>
          </w:p>
        </w:tc>
        <w:tc>
          <w:tcPr>
            <w:tcW w:w="2074" w:type="pct"/>
            <w:shd w:val="clear" w:color="auto" w:fill="auto"/>
            <w:vAlign w:val="center"/>
          </w:tcPr>
          <w:p w14:paraId="07652C9C" w14:textId="77777777" w:rsidR="00701A2E" w:rsidRPr="00701A2E" w:rsidRDefault="00701A2E" w:rsidP="00701A2E">
            <w:pPr>
              <w:ind w:right="75"/>
              <w:jc w:val="both"/>
              <w:rPr>
                <w:rFonts w:ascii="Arial" w:hAnsi="Arial" w:cs="Arial"/>
                <w:sz w:val="16"/>
                <w:szCs w:val="16"/>
                <w:lang w:eastAsia="es-MX"/>
              </w:rPr>
            </w:pPr>
            <w:r w:rsidRPr="00701A2E">
              <w:rPr>
                <w:rFonts w:ascii="Arial" w:hAnsi="Arial" w:cs="Arial"/>
                <w:sz w:val="16"/>
                <w:szCs w:val="16"/>
                <w:lang w:eastAsia="es-MX"/>
              </w:rPr>
              <w:t>A más tardar 10 (diez) días hábiles posteriores a la firma del contrato</w:t>
            </w:r>
          </w:p>
        </w:tc>
      </w:tr>
      <w:bookmarkEnd w:id="1393"/>
    </w:tbl>
    <w:p w14:paraId="248D44F0" w14:textId="77777777" w:rsidR="00701A2E" w:rsidRPr="00701A2E" w:rsidRDefault="00701A2E" w:rsidP="00701A2E">
      <w:pPr>
        <w:ind w:right="75"/>
        <w:jc w:val="both"/>
        <w:rPr>
          <w:rFonts w:ascii="Arial" w:eastAsia="Arial" w:hAnsi="Arial" w:cs="Arial"/>
          <w:lang w:eastAsia="en-US"/>
        </w:rPr>
      </w:pPr>
    </w:p>
    <w:p w14:paraId="5A9A7178" w14:textId="77777777" w:rsidR="00701A2E" w:rsidRPr="00701A2E" w:rsidRDefault="00701A2E" w:rsidP="00701A2E">
      <w:pPr>
        <w:numPr>
          <w:ilvl w:val="0"/>
          <w:numId w:val="140"/>
        </w:numPr>
        <w:tabs>
          <w:tab w:val="left" w:pos="853"/>
        </w:tabs>
        <w:kinsoku w:val="0"/>
        <w:overflowPunct w:val="0"/>
        <w:adjustRightInd w:val="0"/>
        <w:ind w:right="75"/>
        <w:jc w:val="both"/>
        <w:rPr>
          <w:rFonts w:ascii="Arial" w:eastAsia="Arial Narrow" w:hAnsi="Arial" w:cs="Arial"/>
          <w:b/>
          <w:bCs/>
          <w:lang w:eastAsia="en-US"/>
        </w:rPr>
      </w:pPr>
      <w:r w:rsidRPr="00701A2E">
        <w:rPr>
          <w:rFonts w:ascii="Arial" w:eastAsia="Arial Narrow" w:hAnsi="Arial" w:cs="Arial"/>
          <w:b/>
          <w:bCs/>
          <w:lang w:eastAsia="en-US"/>
        </w:rPr>
        <w:t>Entregables dentro de su propuesta técnica.</w:t>
      </w:r>
    </w:p>
    <w:p w14:paraId="71FFF0F7" w14:textId="77777777" w:rsidR="00701A2E" w:rsidRPr="00701A2E" w:rsidRDefault="00701A2E" w:rsidP="00701A2E">
      <w:pPr>
        <w:ind w:right="75"/>
        <w:jc w:val="both"/>
        <w:rPr>
          <w:rFonts w:ascii="Arial" w:eastAsia="Arial" w:hAnsi="Arial" w:cs="Arial"/>
          <w:lang w:eastAsia="en-US"/>
        </w:rPr>
      </w:pPr>
    </w:p>
    <w:p w14:paraId="02CC34E9" w14:textId="77777777" w:rsidR="00701A2E" w:rsidRPr="00701A2E" w:rsidRDefault="00701A2E" w:rsidP="00701A2E">
      <w:pPr>
        <w:ind w:right="75"/>
        <w:jc w:val="both"/>
        <w:rPr>
          <w:rFonts w:ascii="Arial" w:eastAsia="Arial" w:hAnsi="Arial" w:cs="Arial"/>
          <w:lang w:eastAsia="en-US"/>
        </w:rPr>
      </w:pPr>
      <w:r w:rsidRPr="00701A2E">
        <w:rPr>
          <w:rFonts w:ascii="Arial" w:eastAsia="Arial" w:hAnsi="Arial" w:cs="Arial"/>
          <w:lang w:eastAsia="en-US"/>
        </w:rPr>
        <w:t xml:space="preserve">El </w:t>
      </w:r>
      <w:r w:rsidRPr="00701A2E">
        <w:rPr>
          <w:rFonts w:ascii="Arial" w:eastAsia="Arial" w:hAnsi="Arial" w:cs="Arial"/>
          <w:b/>
          <w:bCs/>
          <w:lang w:eastAsia="en-US"/>
        </w:rPr>
        <w:t>“Licitante”</w:t>
      </w:r>
      <w:r w:rsidRPr="00701A2E">
        <w:rPr>
          <w:rFonts w:ascii="Arial" w:eastAsia="Arial" w:hAnsi="Arial" w:cs="Arial"/>
          <w:lang w:eastAsia="en-US"/>
        </w:rPr>
        <w:t xml:space="preserve"> deberá presentar dentro de su propuesta técnica, lo siguiente: </w:t>
      </w:r>
    </w:p>
    <w:p w14:paraId="6F1687D0" w14:textId="77777777" w:rsidR="00701A2E" w:rsidRPr="00701A2E" w:rsidRDefault="00701A2E" w:rsidP="00701A2E">
      <w:pPr>
        <w:ind w:right="75"/>
        <w:jc w:val="both"/>
        <w:rPr>
          <w:rFonts w:ascii="Arial" w:eastAsia="Arial" w:hAnsi="Arial" w:cs="Arial"/>
          <w:lang w:eastAsia="en-US"/>
        </w:rPr>
      </w:pPr>
    </w:p>
    <w:tbl>
      <w:tblPr>
        <w:tblStyle w:val="Tablaconcuadrcula185"/>
        <w:tblW w:w="9067" w:type="dxa"/>
        <w:jc w:val="center"/>
        <w:tblLook w:val="04A0" w:firstRow="1" w:lastRow="0" w:firstColumn="1" w:lastColumn="0" w:noHBand="0" w:noVBand="1"/>
      </w:tblPr>
      <w:tblGrid>
        <w:gridCol w:w="517"/>
        <w:gridCol w:w="6440"/>
        <w:gridCol w:w="976"/>
        <w:gridCol w:w="1134"/>
      </w:tblGrid>
      <w:tr w:rsidR="00701A2E" w:rsidRPr="00701A2E" w14:paraId="02FF8B0D" w14:textId="77777777" w:rsidTr="000D2FC5">
        <w:trPr>
          <w:jc w:val="center"/>
        </w:trPr>
        <w:tc>
          <w:tcPr>
            <w:tcW w:w="517" w:type="dxa"/>
            <w:tcBorders>
              <w:bottom w:val="single" w:sz="4" w:space="0" w:color="auto"/>
            </w:tcBorders>
            <w:shd w:val="clear" w:color="auto" w:fill="FF33CC"/>
            <w:vAlign w:val="center"/>
          </w:tcPr>
          <w:p w14:paraId="4E65271B" w14:textId="77777777" w:rsidR="00701A2E" w:rsidRPr="00701A2E" w:rsidRDefault="00701A2E" w:rsidP="00701A2E">
            <w:pPr>
              <w:tabs>
                <w:tab w:val="left" w:pos="142"/>
              </w:tabs>
              <w:ind w:right="-30"/>
              <w:jc w:val="center"/>
              <w:rPr>
                <w:rFonts w:ascii="Arial" w:eastAsia="Arial" w:hAnsi="Arial" w:cs="Arial"/>
                <w:b/>
                <w:bCs/>
                <w:sz w:val="16"/>
                <w:szCs w:val="16"/>
              </w:rPr>
            </w:pPr>
            <w:r w:rsidRPr="00701A2E">
              <w:rPr>
                <w:rFonts w:ascii="Arial" w:eastAsia="Arial" w:hAnsi="Arial" w:cs="Arial"/>
                <w:b/>
                <w:bCs/>
                <w:sz w:val="16"/>
                <w:szCs w:val="16"/>
              </w:rPr>
              <w:t>No</w:t>
            </w:r>
          </w:p>
        </w:tc>
        <w:tc>
          <w:tcPr>
            <w:tcW w:w="6440" w:type="dxa"/>
            <w:shd w:val="clear" w:color="auto" w:fill="FF33CC"/>
          </w:tcPr>
          <w:p w14:paraId="199A20FC" w14:textId="77777777" w:rsidR="00701A2E" w:rsidRPr="00701A2E" w:rsidRDefault="00701A2E" w:rsidP="00701A2E">
            <w:pPr>
              <w:tabs>
                <w:tab w:val="left" w:pos="142"/>
              </w:tabs>
              <w:ind w:right="17"/>
              <w:jc w:val="center"/>
              <w:rPr>
                <w:rFonts w:ascii="Arial" w:eastAsia="Arial" w:hAnsi="Arial" w:cs="Arial"/>
                <w:b/>
                <w:bCs/>
                <w:sz w:val="16"/>
                <w:szCs w:val="16"/>
              </w:rPr>
            </w:pPr>
            <w:r w:rsidRPr="00701A2E">
              <w:rPr>
                <w:rFonts w:ascii="Arial" w:eastAsia="Arial" w:hAnsi="Arial" w:cs="Arial"/>
                <w:b/>
                <w:bCs/>
                <w:sz w:val="16"/>
                <w:szCs w:val="16"/>
              </w:rPr>
              <w:t>Entregable</w:t>
            </w:r>
          </w:p>
        </w:tc>
        <w:tc>
          <w:tcPr>
            <w:tcW w:w="976" w:type="dxa"/>
            <w:shd w:val="clear" w:color="auto" w:fill="FF33CC"/>
            <w:vAlign w:val="center"/>
          </w:tcPr>
          <w:p w14:paraId="48F025C9" w14:textId="77777777" w:rsidR="00701A2E" w:rsidRPr="00701A2E" w:rsidRDefault="00701A2E" w:rsidP="00701A2E">
            <w:pPr>
              <w:tabs>
                <w:tab w:val="left" w:pos="142"/>
              </w:tabs>
              <w:ind w:right="17"/>
              <w:jc w:val="center"/>
              <w:rPr>
                <w:rFonts w:ascii="Arial" w:eastAsia="Arial" w:hAnsi="Arial" w:cs="Arial"/>
                <w:b/>
                <w:bCs/>
                <w:sz w:val="16"/>
                <w:szCs w:val="16"/>
              </w:rPr>
            </w:pPr>
            <w:r w:rsidRPr="00701A2E">
              <w:rPr>
                <w:rFonts w:ascii="Arial" w:eastAsia="Arial" w:hAnsi="Arial" w:cs="Arial"/>
                <w:b/>
                <w:bCs/>
                <w:sz w:val="16"/>
                <w:szCs w:val="16"/>
              </w:rPr>
              <w:t>Forma de entrega</w:t>
            </w:r>
          </w:p>
        </w:tc>
        <w:tc>
          <w:tcPr>
            <w:tcW w:w="1134" w:type="dxa"/>
            <w:shd w:val="clear" w:color="auto" w:fill="FF33CC"/>
            <w:vAlign w:val="center"/>
          </w:tcPr>
          <w:p w14:paraId="3FE65960" w14:textId="77777777" w:rsidR="00701A2E" w:rsidRPr="00701A2E" w:rsidRDefault="00701A2E" w:rsidP="00701A2E">
            <w:pPr>
              <w:tabs>
                <w:tab w:val="left" w:pos="142"/>
              </w:tabs>
              <w:ind w:right="17"/>
              <w:jc w:val="center"/>
              <w:rPr>
                <w:rFonts w:ascii="Arial" w:eastAsia="Arial" w:hAnsi="Arial" w:cs="Arial"/>
                <w:b/>
                <w:bCs/>
                <w:sz w:val="16"/>
                <w:szCs w:val="16"/>
              </w:rPr>
            </w:pPr>
            <w:r w:rsidRPr="00701A2E">
              <w:rPr>
                <w:rFonts w:ascii="Arial" w:eastAsia="Arial" w:hAnsi="Arial" w:cs="Arial"/>
                <w:b/>
                <w:bCs/>
                <w:sz w:val="16"/>
                <w:szCs w:val="16"/>
              </w:rPr>
              <w:t>Plazo de entrega</w:t>
            </w:r>
          </w:p>
        </w:tc>
      </w:tr>
      <w:tr w:rsidR="00701A2E" w:rsidRPr="00701A2E" w14:paraId="673DF92E" w14:textId="77777777" w:rsidTr="00701A2E">
        <w:trPr>
          <w:tblHeader/>
          <w:jc w:val="center"/>
        </w:trPr>
        <w:tc>
          <w:tcPr>
            <w:tcW w:w="517" w:type="dxa"/>
            <w:tcBorders>
              <w:bottom w:val="single" w:sz="4" w:space="0" w:color="auto"/>
            </w:tcBorders>
            <w:shd w:val="clear" w:color="auto" w:fill="FF33CC"/>
            <w:vAlign w:val="center"/>
          </w:tcPr>
          <w:p w14:paraId="208616AA" w14:textId="77777777" w:rsidR="00701A2E" w:rsidRPr="00701A2E" w:rsidRDefault="00701A2E" w:rsidP="00701A2E">
            <w:pPr>
              <w:tabs>
                <w:tab w:val="left" w:pos="142"/>
              </w:tabs>
              <w:ind w:right="-30"/>
              <w:jc w:val="center"/>
              <w:rPr>
                <w:rFonts w:ascii="Arial" w:eastAsia="Arial" w:hAnsi="Arial" w:cs="Arial"/>
                <w:b/>
                <w:bCs/>
                <w:sz w:val="16"/>
                <w:szCs w:val="16"/>
              </w:rPr>
            </w:pPr>
            <w:r w:rsidRPr="00701A2E">
              <w:rPr>
                <w:rFonts w:ascii="Arial" w:eastAsia="Arial" w:hAnsi="Arial" w:cs="Arial"/>
                <w:b/>
                <w:bCs/>
                <w:sz w:val="16"/>
                <w:szCs w:val="16"/>
              </w:rPr>
              <w:t>1</w:t>
            </w:r>
          </w:p>
        </w:tc>
        <w:tc>
          <w:tcPr>
            <w:tcW w:w="6440" w:type="dxa"/>
            <w:shd w:val="clear" w:color="auto" w:fill="FFFFFF"/>
          </w:tcPr>
          <w:p w14:paraId="5320404A" w14:textId="77777777" w:rsidR="00701A2E" w:rsidRPr="00701A2E" w:rsidRDefault="00701A2E" w:rsidP="00701A2E">
            <w:pPr>
              <w:tabs>
                <w:tab w:val="left" w:pos="142"/>
              </w:tabs>
              <w:ind w:right="17"/>
              <w:contextualSpacing/>
              <w:rPr>
                <w:rFonts w:ascii="Arial" w:eastAsia="Arial" w:hAnsi="Arial" w:cs="Arial"/>
                <w:sz w:val="16"/>
                <w:szCs w:val="16"/>
              </w:rPr>
            </w:pPr>
            <w:r w:rsidRPr="00701A2E">
              <w:rPr>
                <w:rFonts w:ascii="Arial" w:eastAsia="Arial" w:hAnsi="Arial" w:cs="Arial"/>
                <w:sz w:val="16"/>
                <w:szCs w:val="16"/>
              </w:rPr>
              <w:t xml:space="preserve">Fichas técnicas de los productos que utilizará durante la vigencia del contrato como parte de la propuesta, conforme al numeral </w:t>
            </w:r>
            <w:r w:rsidRPr="00701A2E">
              <w:rPr>
                <w:rFonts w:ascii="Arial" w:eastAsia="Arial" w:hAnsi="Arial" w:cs="Arial"/>
                <w:b/>
                <w:bCs/>
                <w:sz w:val="16"/>
                <w:szCs w:val="16"/>
              </w:rPr>
              <w:t xml:space="preserve">13. Aspectos Generales de la Contratación </w:t>
            </w:r>
            <w:r w:rsidRPr="00701A2E">
              <w:rPr>
                <w:rFonts w:ascii="Arial" w:eastAsia="Arial" w:hAnsi="Arial" w:cs="Arial"/>
                <w:sz w:val="16"/>
                <w:szCs w:val="16"/>
              </w:rPr>
              <w:t>del presente Anexo Técnico.</w:t>
            </w:r>
          </w:p>
        </w:tc>
        <w:tc>
          <w:tcPr>
            <w:tcW w:w="976" w:type="dxa"/>
            <w:shd w:val="clear" w:color="auto" w:fill="FFFFFF"/>
            <w:vAlign w:val="center"/>
          </w:tcPr>
          <w:p w14:paraId="174F4122" w14:textId="77777777" w:rsidR="00701A2E" w:rsidRPr="00701A2E" w:rsidRDefault="00701A2E" w:rsidP="00701A2E">
            <w:pPr>
              <w:tabs>
                <w:tab w:val="left" w:pos="142"/>
              </w:tabs>
              <w:ind w:right="17"/>
              <w:jc w:val="center"/>
              <w:rPr>
                <w:rFonts w:ascii="Arial" w:eastAsia="Arial" w:hAnsi="Arial" w:cs="Arial"/>
                <w:sz w:val="16"/>
                <w:szCs w:val="16"/>
              </w:rPr>
            </w:pPr>
            <w:r w:rsidRPr="00701A2E">
              <w:rPr>
                <w:rFonts w:ascii="Arial" w:eastAsia="Arial" w:hAnsi="Arial" w:cs="Arial"/>
                <w:sz w:val="16"/>
                <w:szCs w:val="16"/>
              </w:rPr>
              <w:t>Física</w:t>
            </w:r>
          </w:p>
        </w:tc>
        <w:tc>
          <w:tcPr>
            <w:tcW w:w="1134" w:type="dxa"/>
            <w:shd w:val="clear" w:color="auto" w:fill="FFFFFF"/>
            <w:vAlign w:val="center"/>
          </w:tcPr>
          <w:p w14:paraId="56827E8E" w14:textId="77777777" w:rsidR="00701A2E" w:rsidRPr="00701A2E" w:rsidRDefault="00701A2E" w:rsidP="00701A2E">
            <w:pPr>
              <w:tabs>
                <w:tab w:val="left" w:pos="142"/>
              </w:tabs>
              <w:ind w:right="17"/>
              <w:rPr>
                <w:rFonts w:ascii="Arial" w:eastAsia="Arial" w:hAnsi="Arial" w:cs="Arial"/>
                <w:sz w:val="16"/>
                <w:szCs w:val="16"/>
              </w:rPr>
            </w:pPr>
            <w:r w:rsidRPr="00701A2E">
              <w:rPr>
                <w:rFonts w:ascii="Arial" w:eastAsia="Arial" w:hAnsi="Arial" w:cs="Arial"/>
                <w:sz w:val="16"/>
                <w:szCs w:val="16"/>
              </w:rPr>
              <w:t>Dentro de su propuesta técnica</w:t>
            </w:r>
          </w:p>
        </w:tc>
      </w:tr>
      <w:tr w:rsidR="00701A2E" w:rsidRPr="00701A2E" w14:paraId="6764119C" w14:textId="77777777" w:rsidTr="000D2FC5">
        <w:trPr>
          <w:trHeight w:val="530"/>
          <w:jc w:val="center"/>
        </w:trPr>
        <w:tc>
          <w:tcPr>
            <w:tcW w:w="517" w:type="dxa"/>
            <w:shd w:val="clear" w:color="auto" w:fill="FF33CC"/>
            <w:vAlign w:val="center"/>
          </w:tcPr>
          <w:p w14:paraId="4F8D539E" w14:textId="77777777" w:rsidR="00701A2E" w:rsidRPr="00701A2E" w:rsidRDefault="00701A2E" w:rsidP="00701A2E">
            <w:pPr>
              <w:tabs>
                <w:tab w:val="left" w:pos="142"/>
                <w:tab w:val="left" w:pos="259"/>
              </w:tabs>
              <w:ind w:right="17"/>
              <w:jc w:val="center"/>
              <w:rPr>
                <w:rFonts w:ascii="Arial" w:eastAsia="Arial" w:hAnsi="Arial" w:cs="Arial"/>
                <w:b/>
                <w:bCs/>
                <w:sz w:val="16"/>
                <w:szCs w:val="16"/>
              </w:rPr>
            </w:pPr>
            <w:r w:rsidRPr="00701A2E">
              <w:rPr>
                <w:rFonts w:ascii="Arial" w:eastAsia="Arial" w:hAnsi="Arial" w:cs="Arial"/>
                <w:b/>
                <w:bCs/>
                <w:sz w:val="16"/>
                <w:szCs w:val="16"/>
              </w:rPr>
              <w:t>2</w:t>
            </w:r>
          </w:p>
        </w:tc>
        <w:tc>
          <w:tcPr>
            <w:tcW w:w="6440" w:type="dxa"/>
            <w:vAlign w:val="center"/>
          </w:tcPr>
          <w:p w14:paraId="7BCDC28A" w14:textId="77777777" w:rsidR="00701A2E" w:rsidRPr="00701A2E" w:rsidRDefault="00701A2E" w:rsidP="00701A2E">
            <w:pPr>
              <w:tabs>
                <w:tab w:val="left" w:pos="142"/>
              </w:tabs>
              <w:ind w:right="17"/>
              <w:contextualSpacing/>
              <w:rPr>
                <w:rFonts w:ascii="Arial" w:eastAsia="Arial" w:hAnsi="Arial" w:cs="Arial"/>
                <w:sz w:val="16"/>
                <w:szCs w:val="16"/>
              </w:rPr>
            </w:pPr>
            <w:r w:rsidRPr="00701A2E">
              <w:rPr>
                <w:rFonts w:ascii="Arial" w:eastAsia="Arial" w:hAnsi="Arial" w:cs="Arial"/>
                <w:sz w:val="16"/>
                <w:szCs w:val="16"/>
              </w:rPr>
              <w:t xml:space="preserve">Copia del Registro de Prestadoras de Servicios Especializados u Obras Especializadas (REPSE) vigente, conforme al numeral </w:t>
            </w:r>
            <w:r w:rsidRPr="00701A2E">
              <w:rPr>
                <w:rFonts w:ascii="Arial" w:eastAsia="Arial" w:hAnsi="Arial" w:cs="Arial"/>
                <w:b/>
                <w:bCs/>
                <w:sz w:val="16"/>
                <w:szCs w:val="16"/>
              </w:rPr>
              <w:t xml:space="preserve">14. Registro de Prestadoras de Servicios Especializados u Obras Especializadas (REPSE), ante la Secretaría de Trabajo y Previsión Social </w:t>
            </w:r>
            <w:r w:rsidRPr="00701A2E">
              <w:rPr>
                <w:rFonts w:ascii="Arial" w:eastAsia="Arial" w:hAnsi="Arial" w:cs="Arial"/>
                <w:sz w:val="16"/>
                <w:szCs w:val="16"/>
              </w:rPr>
              <w:t>del presente Anexo Técnico.</w:t>
            </w:r>
          </w:p>
        </w:tc>
        <w:tc>
          <w:tcPr>
            <w:tcW w:w="976" w:type="dxa"/>
            <w:vAlign w:val="center"/>
          </w:tcPr>
          <w:p w14:paraId="1FAD28C9" w14:textId="77777777" w:rsidR="00701A2E" w:rsidRPr="00701A2E" w:rsidRDefault="00701A2E" w:rsidP="00701A2E">
            <w:pPr>
              <w:tabs>
                <w:tab w:val="left" w:pos="142"/>
              </w:tabs>
              <w:ind w:right="17"/>
              <w:contextualSpacing/>
              <w:jc w:val="center"/>
              <w:rPr>
                <w:rFonts w:ascii="Arial" w:eastAsia="Arial" w:hAnsi="Arial" w:cs="Arial"/>
                <w:sz w:val="16"/>
                <w:szCs w:val="16"/>
              </w:rPr>
            </w:pPr>
            <w:r w:rsidRPr="00701A2E">
              <w:rPr>
                <w:rFonts w:ascii="Arial" w:eastAsia="Arial" w:hAnsi="Arial" w:cs="Arial"/>
                <w:sz w:val="16"/>
                <w:szCs w:val="16"/>
              </w:rPr>
              <w:t>Física</w:t>
            </w:r>
          </w:p>
        </w:tc>
        <w:tc>
          <w:tcPr>
            <w:tcW w:w="1134" w:type="dxa"/>
            <w:vAlign w:val="center"/>
          </w:tcPr>
          <w:p w14:paraId="51027C36" w14:textId="77777777" w:rsidR="00701A2E" w:rsidRPr="00701A2E" w:rsidRDefault="00701A2E" w:rsidP="00701A2E">
            <w:pPr>
              <w:tabs>
                <w:tab w:val="left" w:pos="142"/>
              </w:tabs>
              <w:ind w:right="17"/>
              <w:contextualSpacing/>
              <w:rPr>
                <w:rFonts w:ascii="Arial" w:eastAsia="Arial" w:hAnsi="Arial" w:cs="Arial"/>
                <w:sz w:val="16"/>
                <w:szCs w:val="16"/>
              </w:rPr>
            </w:pPr>
            <w:r w:rsidRPr="00701A2E">
              <w:rPr>
                <w:rFonts w:ascii="Arial" w:eastAsia="Arial" w:hAnsi="Arial" w:cs="Arial"/>
                <w:sz w:val="16"/>
                <w:szCs w:val="16"/>
              </w:rPr>
              <w:t>Dentro de su propuesta.</w:t>
            </w:r>
          </w:p>
        </w:tc>
      </w:tr>
      <w:tr w:rsidR="00701A2E" w:rsidRPr="00701A2E" w14:paraId="1109D428" w14:textId="77777777" w:rsidTr="000D2FC5">
        <w:trPr>
          <w:trHeight w:val="530"/>
          <w:jc w:val="center"/>
        </w:trPr>
        <w:tc>
          <w:tcPr>
            <w:tcW w:w="517" w:type="dxa"/>
            <w:shd w:val="clear" w:color="auto" w:fill="FF33CC"/>
            <w:vAlign w:val="center"/>
          </w:tcPr>
          <w:p w14:paraId="05048064" w14:textId="77777777" w:rsidR="00701A2E" w:rsidRPr="00701A2E" w:rsidRDefault="00701A2E" w:rsidP="00701A2E">
            <w:pPr>
              <w:tabs>
                <w:tab w:val="left" w:pos="142"/>
                <w:tab w:val="left" w:pos="259"/>
              </w:tabs>
              <w:ind w:right="17"/>
              <w:jc w:val="center"/>
              <w:rPr>
                <w:rFonts w:ascii="Arial" w:eastAsia="Arial" w:hAnsi="Arial" w:cs="Arial"/>
                <w:b/>
                <w:bCs/>
                <w:sz w:val="16"/>
                <w:szCs w:val="16"/>
              </w:rPr>
            </w:pPr>
            <w:r w:rsidRPr="00701A2E">
              <w:rPr>
                <w:rFonts w:ascii="Arial" w:eastAsia="Arial" w:hAnsi="Arial" w:cs="Arial"/>
                <w:b/>
                <w:bCs/>
                <w:sz w:val="16"/>
                <w:szCs w:val="16"/>
              </w:rPr>
              <w:t>3</w:t>
            </w:r>
          </w:p>
        </w:tc>
        <w:tc>
          <w:tcPr>
            <w:tcW w:w="6440" w:type="dxa"/>
            <w:vAlign w:val="center"/>
          </w:tcPr>
          <w:p w14:paraId="18BE3354" w14:textId="77777777" w:rsidR="00701A2E" w:rsidRPr="00701A2E" w:rsidRDefault="00701A2E" w:rsidP="00701A2E">
            <w:pPr>
              <w:tabs>
                <w:tab w:val="left" w:pos="142"/>
              </w:tabs>
              <w:ind w:right="17"/>
              <w:contextualSpacing/>
              <w:rPr>
                <w:rFonts w:ascii="Arial" w:eastAsia="Arial" w:hAnsi="Arial" w:cs="Arial"/>
                <w:sz w:val="16"/>
                <w:szCs w:val="16"/>
              </w:rPr>
            </w:pPr>
            <w:r w:rsidRPr="00701A2E">
              <w:rPr>
                <w:rFonts w:ascii="Arial" w:eastAsia="Arial" w:hAnsi="Arial" w:cs="Arial"/>
                <w:sz w:val="16"/>
                <w:szCs w:val="16"/>
              </w:rPr>
              <w:t xml:space="preserve">Escrito en hoja membretada y firmada por el representante legal de la empresa, en donde manifieste que, en caso de resultar adjudicado, los técnicos que realicen el servicio de jardinería durante la prestación del servicio están capacitados para el manejo y uso de los productos para el control de plagas, así como el manejo de equipos de poda y contar con el equipo de protección adecuado para efectuar el servicio, los cuales deberán ser proporcionados por el </w:t>
            </w:r>
            <w:r w:rsidRPr="00701A2E">
              <w:rPr>
                <w:rFonts w:ascii="Arial" w:eastAsia="Arial" w:hAnsi="Arial" w:cs="Arial"/>
                <w:b/>
                <w:bCs/>
                <w:sz w:val="16"/>
                <w:szCs w:val="16"/>
              </w:rPr>
              <w:t xml:space="preserve">“Proveedor”, </w:t>
            </w:r>
            <w:r w:rsidRPr="00701A2E">
              <w:rPr>
                <w:rFonts w:ascii="Arial" w:eastAsia="Arial" w:hAnsi="Arial" w:cs="Arial"/>
                <w:sz w:val="16"/>
                <w:szCs w:val="16"/>
              </w:rPr>
              <w:t xml:space="preserve">conforme al numeral </w:t>
            </w:r>
            <w:r w:rsidRPr="00701A2E">
              <w:rPr>
                <w:rFonts w:ascii="Arial" w:eastAsia="Arial" w:hAnsi="Arial" w:cs="Arial"/>
                <w:b/>
                <w:bCs/>
                <w:sz w:val="16"/>
                <w:szCs w:val="16"/>
              </w:rPr>
              <w:t xml:space="preserve">13. Aspectos Generales de la Contratación, </w:t>
            </w:r>
            <w:r w:rsidRPr="00701A2E">
              <w:rPr>
                <w:rFonts w:ascii="Arial" w:eastAsia="Arial" w:hAnsi="Arial" w:cs="Arial"/>
                <w:sz w:val="16"/>
                <w:szCs w:val="16"/>
              </w:rPr>
              <w:t>del presente Anexo Técnico</w:t>
            </w:r>
            <w:r w:rsidRPr="00701A2E">
              <w:rPr>
                <w:rFonts w:ascii="Arial" w:eastAsia="Arial" w:hAnsi="Arial" w:cs="Arial"/>
                <w:b/>
                <w:bCs/>
                <w:sz w:val="16"/>
                <w:szCs w:val="16"/>
              </w:rPr>
              <w:t xml:space="preserve">. </w:t>
            </w:r>
            <w:r w:rsidRPr="00701A2E">
              <w:rPr>
                <w:rFonts w:ascii="Arial" w:eastAsia="Arial" w:hAnsi="Arial" w:cs="Arial"/>
                <w:sz w:val="16"/>
                <w:szCs w:val="16"/>
              </w:rPr>
              <w:t xml:space="preserve"> </w:t>
            </w:r>
          </w:p>
        </w:tc>
        <w:tc>
          <w:tcPr>
            <w:tcW w:w="976" w:type="dxa"/>
            <w:vAlign w:val="center"/>
          </w:tcPr>
          <w:p w14:paraId="53C3DD6E" w14:textId="77777777" w:rsidR="00701A2E" w:rsidRPr="00701A2E" w:rsidRDefault="00701A2E" w:rsidP="00701A2E">
            <w:pPr>
              <w:tabs>
                <w:tab w:val="left" w:pos="142"/>
              </w:tabs>
              <w:ind w:right="17"/>
              <w:contextualSpacing/>
              <w:jc w:val="center"/>
              <w:rPr>
                <w:rFonts w:ascii="Arial" w:eastAsia="Arial" w:hAnsi="Arial" w:cs="Arial"/>
                <w:sz w:val="16"/>
                <w:szCs w:val="16"/>
              </w:rPr>
            </w:pPr>
            <w:r w:rsidRPr="00701A2E">
              <w:rPr>
                <w:rFonts w:ascii="Arial" w:eastAsia="Arial" w:hAnsi="Arial" w:cs="Arial"/>
                <w:sz w:val="16"/>
                <w:szCs w:val="16"/>
              </w:rPr>
              <w:t>Física</w:t>
            </w:r>
          </w:p>
        </w:tc>
        <w:tc>
          <w:tcPr>
            <w:tcW w:w="1134" w:type="dxa"/>
            <w:vAlign w:val="center"/>
          </w:tcPr>
          <w:p w14:paraId="1C129C7B" w14:textId="77777777" w:rsidR="00701A2E" w:rsidRPr="00701A2E" w:rsidRDefault="00701A2E" w:rsidP="00701A2E">
            <w:pPr>
              <w:tabs>
                <w:tab w:val="left" w:pos="142"/>
              </w:tabs>
              <w:ind w:right="17"/>
              <w:contextualSpacing/>
              <w:rPr>
                <w:rFonts w:ascii="Arial" w:eastAsia="Arial" w:hAnsi="Arial" w:cs="Arial"/>
                <w:sz w:val="16"/>
                <w:szCs w:val="16"/>
              </w:rPr>
            </w:pPr>
            <w:r w:rsidRPr="00701A2E">
              <w:rPr>
                <w:rFonts w:ascii="Arial" w:eastAsia="Arial" w:hAnsi="Arial" w:cs="Arial"/>
                <w:sz w:val="16"/>
                <w:szCs w:val="16"/>
              </w:rPr>
              <w:t>Dentro de su propuesta</w:t>
            </w:r>
          </w:p>
        </w:tc>
      </w:tr>
    </w:tbl>
    <w:p w14:paraId="411CC238" w14:textId="77777777" w:rsidR="00701A2E" w:rsidRPr="00701A2E" w:rsidRDefault="00701A2E" w:rsidP="00701A2E">
      <w:pPr>
        <w:ind w:right="75"/>
        <w:jc w:val="both"/>
        <w:rPr>
          <w:rFonts w:ascii="Arial" w:eastAsia="Arial" w:hAnsi="Arial" w:cs="Arial"/>
          <w:lang w:eastAsia="en-US"/>
        </w:rPr>
      </w:pPr>
    </w:p>
    <w:p w14:paraId="0753C752" w14:textId="77777777" w:rsidR="00701A2E" w:rsidRPr="00701A2E" w:rsidRDefault="00701A2E" w:rsidP="00701A2E">
      <w:pPr>
        <w:numPr>
          <w:ilvl w:val="0"/>
          <w:numId w:val="140"/>
        </w:numPr>
        <w:tabs>
          <w:tab w:val="left" w:pos="853"/>
        </w:tabs>
        <w:kinsoku w:val="0"/>
        <w:overflowPunct w:val="0"/>
        <w:adjustRightInd w:val="0"/>
        <w:ind w:right="75"/>
        <w:jc w:val="both"/>
        <w:rPr>
          <w:rFonts w:ascii="Arial" w:eastAsia="Arial Narrow" w:hAnsi="Arial" w:cs="Arial"/>
          <w:b/>
          <w:bCs/>
          <w:lang w:eastAsia="en-US"/>
        </w:rPr>
      </w:pPr>
      <w:r w:rsidRPr="00701A2E">
        <w:rPr>
          <w:rFonts w:ascii="Arial" w:eastAsia="Arial Narrow" w:hAnsi="Arial" w:cs="Arial"/>
          <w:b/>
          <w:bCs/>
          <w:lang w:eastAsia="en-US"/>
        </w:rPr>
        <w:t>Aspectos Generales de la Contratación</w:t>
      </w:r>
    </w:p>
    <w:p w14:paraId="34125AA0" w14:textId="77777777" w:rsidR="00701A2E" w:rsidRPr="00701A2E" w:rsidRDefault="00701A2E" w:rsidP="00701A2E">
      <w:pPr>
        <w:spacing w:before="4"/>
        <w:ind w:right="75"/>
        <w:jc w:val="both"/>
        <w:rPr>
          <w:rFonts w:ascii="Arial" w:eastAsia="Arial" w:hAnsi="Arial" w:cs="Arial"/>
          <w:b/>
          <w:lang w:eastAsia="en-US"/>
        </w:rPr>
      </w:pPr>
    </w:p>
    <w:p w14:paraId="3F2B6AB1" w14:textId="77777777" w:rsidR="00701A2E" w:rsidRPr="00701A2E" w:rsidRDefault="00701A2E" w:rsidP="00701A2E">
      <w:pPr>
        <w:spacing w:before="4"/>
        <w:ind w:right="75"/>
        <w:jc w:val="both"/>
        <w:rPr>
          <w:rFonts w:ascii="Arial" w:eastAsia="Arial" w:hAnsi="Arial" w:cs="Arial"/>
          <w:lang w:eastAsia="en-US"/>
        </w:rPr>
      </w:pPr>
      <w:r w:rsidRPr="00701A2E">
        <w:rPr>
          <w:rFonts w:ascii="Arial" w:eastAsia="Arial" w:hAnsi="Arial" w:cs="Arial"/>
          <w:bCs/>
          <w:lang w:eastAsia="en-US"/>
        </w:rPr>
        <w:t xml:space="preserve">El </w:t>
      </w:r>
      <w:r w:rsidRPr="00701A2E">
        <w:rPr>
          <w:rFonts w:ascii="Arial" w:eastAsia="Arial" w:hAnsi="Arial" w:cs="Arial"/>
          <w:b/>
          <w:lang w:eastAsia="en-US"/>
        </w:rPr>
        <w:t>“Licitante”</w:t>
      </w:r>
      <w:r w:rsidRPr="00701A2E">
        <w:rPr>
          <w:rFonts w:ascii="Arial" w:eastAsia="Arial" w:hAnsi="Arial" w:cs="Arial"/>
          <w:bCs/>
          <w:lang w:eastAsia="en-US"/>
        </w:rPr>
        <w:t xml:space="preserve"> deberá presentar en su propuesta técnica, las fichas técnicas de los fertilizantes y materiales de fumigación que utilizará durante la prestación del servicio durante la vigencia del contrato. </w:t>
      </w:r>
      <w:r w:rsidRPr="00701A2E">
        <w:rPr>
          <w:rFonts w:ascii="Arial" w:eastAsia="Arial" w:hAnsi="Arial" w:cs="Arial"/>
          <w:b/>
          <w:bCs/>
          <w:u w:val="single"/>
          <w:lang w:eastAsia="en-US"/>
        </w:rPr>
        <w:t>En caso de no presentar las fichas solicitadas, la propuesta será susceptible de desechamiento.</w:t>
      </w:r>
    </w:p>
    <w:p w14:paraId="7FA8D579" w14:textId="77777777" w:rsidR="00701A2E" w:rsidRPr="00701A2E" w:rsidRDefault="00701A2E" w:rsidP="00701A2E">
      <w:pPr>
        <w:spacing w:before="4"/>
        <w:ind w:right="75"/>
        <w:jc w:val="both"/>
        <w:rPr>
          <w:rFonts w:ascii="Arial" w:eastAsia="Arial" w:hAnsi="Arial" w:cs="Arial"/>
          <w:bCs/>
          <w:lang w:eastAsia="en-US"/>
        </w:rPr>
      </w:pPr>
    </w:p>
    <w:p w14:paraId="0B12869C" w14:textId="77777777" w:rsidR="00701A2E" w:rsidRPr="00701A2E" w:rsidRDefault="00701A2E" w:rsidP="00701A2E">
      <w:pPr>
        <w:ind w:right="75"/>
        <w:jc w:val="both"/>
        <w:rPr>
          <w:rFonts w:ascii="Arial" w:eastAsia="Arial" w:hAnsi="Arial" w:cs="Arial"/>
          <w:lang w:eastAsia="en-US"/>
        </w:rPr>
      </w:pPr>
      <w:r w:rsidRPr="00701A2E">
        <w:rPr>
          <w:rFonts w:ascii="Arial" w:eastAsia="Arial" w:hAnsi="Arial" w:cs="Arial"/>
          <w:lang w:eastAsia="en-US"/>
        </w:rPr>
        <w:t xml:space="preserve">En caso de resultar adjudicado, </w:t>
      </w:r>
      <w:r w:rsidRPr="00701A2E">
        <w:rPr>
          <w:rFonts w:ascii="Arial" w:eastAsia="Arial" w:hAnsi="Arial" w:cs="Arial"/>
          <w:b/>
          <w:bCs/>
          <w:lang w:eastAsia="en-US"/>
        </w:rPr>
        <w:t>“Proveedor”</w:t>
      </w:r>
      <w:r w:rsidRPr="00701A2E">
        <w:rPr>
          <w:rFonts w:ascii="Arial" w:eastAsia="Arial" w:hAnsi="Arial" w:cs="Arial"/>
          <w:lang w:eastAsia="en-US"/>
        </w:rPr>
        <w:t xml:space="preserve"> deberá entregar las fichas técnicas de los fertilizantes y materiales para la fumigación dentro de los primeros 10 (diez) días hábiles posteriores al inicio de la vigencia del contrato. </w:t>
      </w:r>
      <w:r w:rsidRPr="00701A2E">
        <w:rPr>
          <w:rFonts w:ascii="Arial" w:eastAsia="Arial" w:hAnsi="Arial" w:cs="Arial"/>
          <w:b/>
          <w:bCs/>
          <w:u w:val="single"/>
          <w:lang w:eastAsia="en-US"/>
        </w:rPr>
        <w:t>En caso de no presentar las fichas solicitadas en los tiempos establecidos, se aplicará la pena convencional correspondiente, señalada en el numeral8. Penas Convencionales de la Convocatoria.</w:t>
      </w:r>
    </w:p>
    <w:p w14:paraId="60C2C7B1" w14:textId="77777777" w:rsidR="00701A2E" w:rsidRPr="00701A2E" w:rsidRDefault="00701A2E" w:rsidP="00701A2E">
      <w:pPr>
        <w:ind w:right="75"/>
        <w:jc w:val="both"/>
        <w:rPr>
          <w:rFonts w:ascii="Arial" w:eastAsia="Arial" w:hAnsi="Arial" w:cs="Arial"/>
          <w:lang w:eastAsia="en-US"/>
        </w:rPr>
      </w:pPr>
      <w:r w:rsidRPr="00701A2E">
        <w:rPr>
          <w:rFonts w:ascii="Arial" w:eastAsia="Arial" w:hAnsi="Arial" w:cs="Arial"/>
          <w:b/>
          <w:bCs/>
          <w:lang w:eastAsia="en-US"/>
        </w:rPr>
        <w:t>“El Licitante”</w:t>
      </w:r>
      <w:r w:rsidRPr="00701A2E">
        <w:rPr>
          <w:rFonts w:ascii="Arial" w:eastAsia="Arial" w:hAnsi="Arial" w:cs="Arial"/>
          <w:lang w:eastAsia="en-US"/>
        </w:rPr>
        <w:t xml:space="preserve">, deberá manifestar en su propuesta técnica que, en caso de resultar adjudicado, los técnicos que realicen el servicio de jardinería durante la prestación del servicio estarán capacitados para el manejo y uso de los productos para el control de plagas, así como el manejo de equipos de poda y contar con el equipo de protección adecuado para efectuar el servicio, los cuales deberán ser proporcionados por el </w:t>
      </w:r>
      <w:r w:rsidRPr="00701A2E">
        <w:rPr>
          <w:rFonts w:ascii="Arial" w:eastAsia="Arial" w:hAnsi="Arial" w:cs="Arial"/>
          <w:b/>
          <w:bCs/>
          <w:lang w:eastAsia="en-US"/>
        </w:rPr>
        <w:t>“Proveedor”</w:t>
      </w:r>
      <w:r w:rsidRPr="00701A2E">
        <w:rPr>
          <w:rFonts w:ascii="Arial" w:eastAsia="Arial" w:hAnsi="Arial" w:cs="Arial"/>
          <w:lang w:eastAsia="en-US"/>
        </w:rPr>
        <w:t>.</w:t>
      </w:r>
    </w:p>
    <w:p w14:paraId="2B73B3E8" w14:textId="77777777" w:rsidR="00701A2E" w:rsidRPr="00701A2E" w:rsidRDefault="00701A2E" w:rsidP="00701A2E">
      <w:pPr>
        <w:ind w:right="75"/>
        <w:jc w:val="both"/>
        <w:rPr>
          <w:rFonts w:ascii="Arial" w:eastAsia="Arial" w:hAnsi="Arial" w:cs="Arial"/>
          <w:lang w:eastAsia="en-US"/>
        </w:rPr>
      </w:pPr>
    </w:p>
    <w:p w14:paraId="10C9A69F" w14:textId="77777777" w:rsidR="00701A2E" w:rsidRPr="00701A2E" w:rsidRDefault="00701A2E" w:rsidP="00701A2E">
      <w:pPr>
        <w:ind w:right="75"/>
        <w:jc w:val="both"/>
        <w:rPr>
          <w:rFonts w:ascii="Arial" w:eastAsia="Arial" w:hAnsi="Arial" w:cs="Arial"/>
          <w:b/>
          <w:bCs/>
          <w:lang w:eastAsia="en-US"/>
        </w:rPr>
      </w:pPr>
      <w:r w:rsidRPr="00701A2E">
        <w:rPr>
          <w:rFonts w:ascii="Arial" w:eastAsia="Arial" w:hAnsi="Arial" w:cs="Arial"/>
          <w:lang w:eastAsia="en-US"/>
        </w:rPr>
        <w:t xml:space="preserve">Lo anterior, se deberá presentar mediante escrito en hoja membretada y firmada por el representante legal de la empresa. </w:t>
      </w:r>
      <w:r w:rsidRPr="00701A2E">
        <w:rPr>
          <w:rFonts w:ascii="Arial" w:eastAsia="Arial" w:hAnsi="Arial" w:cs="Arial"/>
          <w:b/>
          <w:bCs/>
          <w:u w:val="single"/>
          <w:lang w:eastAsia="en-US"/>
        </w:rPr>
        <w:t>En caso de no presentar el escrito requerido, la propuesta no será susceptible de evaluación</w:t>
      </w:r>
      <w:r w:rsidRPr="00701A2E">
        <w:rPr>
          <w:rFonts w:ascii="Arial" w:eastAsia="Arial" w:hAnsi="Arial" w:cs="Arial"/>
          <w:b/>
          <w:bCs/>
          <w:lang w:eastAsia="en-US"/>
        </w:rPr>
        <w:t xml:space="preserve"> </w:t>
      </w:r>
    </w:p>
    <w:p w14:paraId="2309E559" w14:textId="77777777" w:rsidR="00701A2E" w:rsidRPr="00701A2E" w:rsidRDefault="00701A2E" w:rsidP="00701A2E">
      <w:pPr>
        <w:ind w:right="75"/>
        <w:jc w:val="both"/>
        <w:rPr>
          <w:rFonts w:ascii="Arial" w:eastAsia="Arial" w:hAnsi="Arial" w:cs="Arial"/>
          <w:lang w:eastAsia="en-US"/>
        </w:rPr>
      </w:pPr>
    </w:p>
    <w:p w14:paraId="4DB05B07" w14:textId="77777777" w:rsidR="00701A2E" w:rsidRPr="00701A2E" w:rsidRDefault="00701A2E" w:rsidP="00701A2E">
      <w:pPr>
        <w:ind w:right="75"/>
        <w:jc w:val="both"/>
        <w:rPr>
          <w:rFonts w:ascii="Arial" w:eastAsia="Arial" w:hAnsi="Arial" w:cs="Arial"/>
          <w:lang w:eastAsia="en-US"/>
        </w:rPr>
      </w:pPr>
      <w:r w:rsidRPr="00701A2E">
        <w:rPr>
          <w:rFonts w:ascii="Arial" w:eastAsia="Arial" w:hAnsi="Arial" w:cs="Arial"/>
          <w:lang w:eastAsia="en-US"/>
        </w:rPr>
        <w:t xml:space="preserve">El </w:t>
      </w:r>
      <w:r w:rsidRPr="00701A2E">
        <w:rPr>
          <w:rFonts w:ascii="Arial" w:eastAsia="Arial" w:hAnsi="Arial" w:cs="Arial"/>
          <w:b/>
          <w:bCs/>
          <w:lang w:eastAsia="en-US"/>
        </w:rPr>
        <w:t xml:space="preserve">“Proveedor” </w:t>
      </w:r>
      <w:r w:rsidRPr="00701A2E">
        <w:rPr>
          <w:rFonts w:ascii="Arial" w:eastAsia="Arial" w:hAnsi="Arial" w:cs="Arial"/>
          <w:lang w:eastAsia="en-US"/>
        </w:rPr>
        <w:t xml:space="preserve">garantizará que todo el personal que presta el servicio de jardinería en las instalaciones del </w:t>
      </w:r>
      <w:r w:rsidRPr="00701A2E">
        <w:rPr>
          <w:rFonts w:ascii="Arial" w:eastAsia="Arial" w:hAnsi="Arial" w:cs="Arial"/>
          <w:b/>
          <w:bCs/>
          <w:lang w:eastAsia="en-US"/>
        </w:rPr>
        <w:t>“Instituto”</w:t>
      </w:r>
      <w:r w:rsidRPr="00701A2E">
        <w:rPr>
          <w:rFonts w:ascii="Arial" w:eastAsia="Arial" w:hAnsi="Arial" w:cs="Arial"/>
          <w:lang w:eastAsia="en-US"/>
        </w:rPr>
        <w:t xml:space="preserve"> cuenta con la edad mínima establecida en la Ley Federal de Trabajo y estar inscrito en el Instituto Mexicano del Seguro Social (IMSS), por lo que el </w:t>
      </w:r>
      <w:r w:rsidRPr="00701A2E">
        <w:rPr>
          <w:rFonts w:ascii="Arial" w:eastAsia="Arial" w:hAnsi="Arial" w:cs="Arial"/>
          <w:b/>
          <w:bCs/>
          <w:lang w:eastAsia="en-US"/>
        </w:rPr>
        <w:t xml:space="preserve">“Proveedor” </w:t>
      </w:r>
      <w:r w:rsidRPr="00701A2E">
        <w:rPr>
          <w:rFonts w:ascii="Arial" w:eastAsia="Arial" w:hAnsi="Arial" w:cs="Arial"/>
          <w:lang w:eastAsia="en-US"/>
        </w:rPr>
        <w:t xml:space="preserve">deberá entregar al </w:t>
      </w:r>
      <w:r w:rsidRPr="00701A2E">
        <w:rPr>
          <w:rFonts w:ascii="Arial" w:eastAsia="Arial" w:hAnsi="Arial" w:cs="Arial"/>
          <w:b/>
          <w:bCs/>
          <w:lang w:eastAsia="en-US"/>
        </w:rPr>
        <w:t>Supervisor del Contrato</w:t>
      </w:r>
      <w:r w:rsidRPr="00701A2E">
        <w:rPr>
          <w:rFonts w:ascii="Arial" w:eastAsia="Arial" w:hAnsi="Arial" w:cs="Arial"/>
          <w:lang w:eastAsia="en-US"/>
        </w:rPr>
        <w:t xml:space="preserve"> en las oficinas de la Subdirección de Servicios ubicadas en el </w:t>
      </w:r>
      <w:r w:rsidRPr="00701A2E">
        <w:rPr>
          <w:rFonts w:ascii="Arial" w:eastAsia="Arial" w:hAnsi="Arial" w:cs="Arial"/>
          <w:spacing w:val="-5"/>
          <w:lang w:eastAsia="en-US"/>
        </w:rPr>
        <w:t>Periférico Sur 4124, Piso 6, Colonia Jardines del Pedregal, C.P. 01900, Alcaldía Álvaro Obregón, Ciudad de México</w:t>
      </w:r>
      <w:r w:rsidRPr="00701A2E">
        <w:rPr>
          <w:rFonts w:ascii="Arial" w:eastAsia="Arial" w:hAnsi="Arial" w:cs="Arial"/>
          <w:lang w:eastAsia="en-US"/>
        </w:rPr>
        <w:t xml:space="preserve">, de manera mensual, a más tardar el </w:t>
      </w:r>
      <w:r w:rsidRPr="00701A2E">
        <w:rPr>
          <w:rFonts w:ascii="Arial" w:eastAsia="Arial" w:hAnsi="Arial" w:cs="Arial"/>
          <w:b/>
          <w:bCs/>
          <w:lang w:eastAsia="en-US"/>
        </w:rPr>
        <w:t>día 17 de cada mes siguiente</w:t>
      </w:r>
      <w:r w:rsidRPr="00701A2E">
        <w:rPr>
          <w:rFonts w:ascii="Arial" w:eastAsia="Arial" w:hAnsi="Arial" w:cs="Arial"/>
          <w:lang w:eastAsia="en-US"/>
        </w:rPr>
        <w:t xml:space="preserve"> al que corresponda el pago </w:t>
      </w:r>
      <w:r w:rsidRPr="00701A2E">
        <w:rPr>
          <w:rFonts w:ascii="Arial" w:eastAsia="Arial" w:hAnsi="Arial" w:cs="Arial"/>
          <w:b/>
          <w:bCs/>
          <w:lang w:eastAsia="en-US"/>
        </w:rPr>
        <w:t>(en caso de que el día 17 sea día</w:t>
      </w:r>
      <w:r w:rsidRPr="00701A2E">
        <w:rPr>
          <w:rFonts w:ascii="Arial" w:eastAsia="Arial" w:hAnsi="Arial" w:cs="Arial"/>
          <w:lang w:eastAsia="en-US"/>
        </w:rPr>
        <w:t xml:space="preserve"> </w:t>
      </w:r>
      <w:r w:rsidRPr="00701A2E">
        <w:rPr>
          <w:rFonts w:ascii="Arial" w:eastAsia="Arial" w:hAnsi="Arial" w:cs="Arial"/>
          <w:b/>
          <w:bCs/>
          <w:lang w:eastAsia="en-US"/>
        </w:rPr>
        <w:t>inhábil),</w:t>
      </w:r>
      <w:r w:rsidRPr="00701A2E">
        <w:rPr>
          <w:rFonts w:ascii="Arial" w:eastAsia="Arial" w:hAnsi="Arial" w:cs="Arial"/>
          <w:lang w:eastAsia="en-US"/>
        </w:rPr>
        <w:t xml:space="preserve"> se correrá la fecha al día hábil siguiente), o por correo electrónico (</w:t>
      </w:r>
      <w:hyperlink r:id="rId49" w:history="1">
        <w:r w:rsidRPr="00701A2E">
          <w:rPr>
            <w:rFonts w:ascii="Arial" w:eastAsia="Arial" w:hAnsi="Arial" w:cs="Arial"/>
            <w:spacing w:val="-2"/>
            <w:u w:val="single"/>
            <w:lang w:eastAsia="en-US"/>
          </w:rPr>
          <w:t>alberto.lopez@ine.mx</w:t>
        </w:r>
      </w:hyperlink>
      <w:r w:rsidRPr="00701A2E">
        <w:rPr>
          <w:rFonts w:ascii="Arial" w:eastAsia="Arial" w:hAnsi="Arial" w:cs="Arial"/>
          <w:lang w:eastAsia="en-US"/>
        </w:rPr>
        <w:t xml:space="preserve"> y </w:t>
      </w:r>
      <w:hyperlink r:id="rId50" w:history="1">
        <w:r w:rsidRPr="00701A2E">
          <w:rPr>
            <w:rFonts w:ascii="Arial" w:eastAsia="Arial" w:hAnsi="Arial" w:cs="Arial"/>
            <w:u w:val="single"/>
            <w:lang w:eastAsia="en-US"/>
          </w:rPr>
          <w:t>cesar.sanchezr@ine.mx</w:t>
        </w:r>
      </w:hyperlink>
      <w:r w:rsidRPr="00701A2E">
        <w:rPr>
          <w:rFonts w:ascii="Arial" w:eastAsia="Arial" w:hAnsi="Arial" w:cs="Arial"/>
          <w:lang w:eastAsia="en-US"/>
        </w:rPr>
        <w:t>), con el objeto de que se verifique que el personal contratado se encuentre debidamente inscrito ante el IMSS, la siguiente documentación:</w:t>
      </w:r>
    </w:p>
    <w:p w14:paraId="01A0F144" w14:textId="77777777" w:rsidR="00701A2E" w:rsidRPr="00701A2E" w:rsidRDefault="00701A2E" w:rsidP="00701A2E">
      <w:pPr>
        <w:ind w:right="75"/>
        <w:jc w:val="both"/>
        <w:rPr>
          <w:rFonts w:ascii="Arial" w:eastAsia="Arial" w:hAnsi="Arial" w:cs="Arial"/>
          <w:lang w:eastAsia="en-US"/>
        </w:rPr>
      </w:pPr>
    </w:p>
    <w:p w14:paraId="16546964" w14:textId="77777777" w:rsidR="00701A2E" w:rsidRPr="00701A2E" w:rsidRDefault="00701A2E" w:rsidP="00701A2E">
      <w:pPr>
        <w:numPr>
          <w:ilvl w:val="0"/>
          <w:numId w:val="147"/>
        </w:numPr>
        <w:ind w:right="75"/>
        <w:jc w:val="both"/>
        <w:rPr>
          <w:rFonts w:ascii="Arial" w:eastAsia="Arial" w:hAnsi="Arial" w:cs="Arial"/>
          <w:lang w:eastAsia="en-US"/>
        </w:rPr>
      </w:pPr>
      <w:r w:rsidRPr="00701A2E">
        <w:rPr>
          <w:rFonts w:ascii="Arial" w:eastAsia="Arial" w:hAnsi="Arial" w:cs="Arial"/>
          <w:lang w:eastAsia="en-US"/>
        </w:rPr>
        <w:t>Copia simple de Cédula de Autodeterminación de Cuotas, Aportaciones y Amortizaciones del Sistema Único de Autodeterminación (SUA) del IMSS y pago del mes.</w:t>
      </w:r>
    </w:p>
    <w:p w14:paraId="3F5BD0D6" w14:textId="77777777" w:rsidR="00701A2E" w:rsidRPr="00701A2E" w:rsidRDefault="00701A2E" w:rsidP="00701A2E">
      <w:pPr>
        <w:ind w:right="75"/>
        <w:jc w:val="both"/>
        <w:rPr>
          <w:rFonts w:ascii="Arial" w:eastAsia="Arial" w:hAnsi="Arial" w:cs="Arial"/>
          <w:lang w:eastAsia="en-US"/>
        </w:rPr>
      </w:pPr>
    </w:p>
    <w:p w14:paraId="406766DD" w14:textId="77777777" w:rsidR="00701A2E" w:rsidRPr="00701A2E" w:rsidRDefault="00701A2E" w:rsidP="00701A2E">
      <w:pPr>
        <w:ind w:right="75"/>
        <w:jc w:val="both"/>
        <w:rPr>
          <w:rFonts w:ascii="Arial" w:eastAsia="Arial" w:hAnsi="Arial" w:cs="Arial"/>
          <w:b/>
          <w:bCs/>
          <w:u w:val="single"/>
          <w:lang w:eastAsia="en-US"/>
        </w:rPr>
      </w:pPr>
      <w:r w:rsidRPr="00701A2E">
        <w:rPr>
          <w:rFonts w:ascii="Arial" w:eastAsia="Arial" w:hAnsi="Arial" w:cs="Arial"/>
          <w:b/>
          <w:bCs/>
          <w:u w:val="single"/>
          <w:lang w:eastAsia="en-US"/>
        </w:rPr>
        <w:t>De no presentar lo solicitado, se aplicará la pena convencional correspondiente, señalada en el numeral 8. Penas Convencionales de la Convocatoria.</w:t>
      </w:r>
    </w:p>
    <w:p w14:paraId="59E20898" w14:textId="77777777" w:rsidR="00701A2E" w:rsidRPr="00701A2E" w:rsidRDefault="00701A2E" w:rsidP="00701A2E">
      <w:pPr>
        <w:ind w:right="75"/>
        <w:jc w:val="both"/>
        <w:rPr>
          <w:rFonts w:ascii="Arial" w:eastAsia="Arial" w:hAnsi="Arial" w:cs="Arial"/>
          <w:lang w:eastAsia="en-US"/>
        </w:rPr>
      </w:pPr>
    </w:p>
    <w:p w14:paraId="4F70A707" w14:textId="77777777" w:rsidR="00701A2E" w:rsidRPr="00701A2E" w:rsidRDefault="00701A2E" w:rsidP="00701A2E">
      <w:pPr>
        <w:ind w:right="75"/>
        <w:jc w:val="both"/>
        <w:rPr>
          <w:rFonts w:ascii="Arial" w:eastAsia="Arial" w:hAnsi="Arial" w:cs="Arial"/>
          <w:lang w:eastAsia="en-US"/>
        </w:rPr>
      </w:pPr>
      <w:r w:rsidRPr="00701A2E">
        <w:rPr>
          <w:rFonts w:ascii="Arial" w:eastAsia="Arial" w:hAnsi="Arial" w:cs="Arial"/>
          <w:lang w:eastAsia="en-US"/>
        </w:rPr>
        <w:t>Si durante el horario laboral, alguno de los elementos que presta el servicio sufre un accidente dentro de las instalaciones en cualquiera de los inmuebles del</w:t>
      </w:r>
      <w:r w:rsidRPr="00701A2E">
        <w:rPr>
          <w:rFonts w:ascii="Arial" w:eastAsia="Arial" w:hAnsi="Arial" w:cs="Arial"/>
          <w:b/>
          <w:bCs/>
          <w:lang w:eastAsia="en-US"/>
        </w:rPr>
        <w:t xml:space="preserve"> “Instituto”</w:t>
      </w:r>
      <w:r w:rsidRPr="00701A2E">
        <w:rPr>
          <w:rFonts w:ascii="Arial" w:eastAsia="Arial" w:hAnsi="Arial" w:cs="Arial"/>
          <w:lang w:eastAsia="en-US"/>
        </w:rPr>
        <w:t xml:space="preserve">, el </w:t>
      </w:r>
      <w:r w:rsidRPr="00701A2E">
        <w:rPr>
          <w:rFonts w:ascii="Arial" w:eastAsia="Arial" w:hAnsi="Arial" w:cs="Arial"/>
          <w:b/>
          <w:bCs/>
          <w:lang w:eastAsia="en-US"/>
        </w:rPr>
        <w:t>Supervisor del Contrato</w:t>
      </w:r>
      <w:r w:rsidRPr="00701A2E">
        <w:rPr>
          <w:rFonts w:ascii="Arial" w:eastAsia="Arial" w:hAnsi="Arial" w:cs="Arial"/>
          <w:lang w:eastAsia="en-US"/>
        </w:rPr>
        <w:t xml:space="preserve"> podrá exigir a el </w:t>
      </w:r>
      <w:r w:rsidRPr="00701A2E">
        <w:rPr>
          <w:rFonts w:ascii="Arial" w:eastAsia="Arial" w:hAnsi="Arial" w:cs="Arial"/>
          <w:b/>
          <w:bCs/>
          <w:lang w:eastAsia="en-US"/>
        </w:rPr>
        <w:t>“Proveedor”</w:t>
      </w:r>
      <w:r w:rsidRPr="00701A2E">
        <w:rPr>
          <w:rFonts w:ascii="Arial" w:eastAsia="Arial" w:hAnsi="Arial" w:cs="Arial"/>
          <w:lang w:eastAsia="en-US"/>
        </w:rPr>
        <w:t>, la presencia del Supervisor del servicio, quien será el responsable de gestionar de manera inmediata la atención necesaria.</w:t>
      </w:r>
    </w:p>
    <w:p w14:paraId="2FC4A264" w14:textId="77777777" w:rsidR="00701A2E" w:rsidRPr="00701A2E" w:rsidRDefault="00701A2E" w:rsidP="00701A2E">
      <w:pPr>
        <w:ind w:right="75"/>
        <w:jc w:val="both"/>
        <w:rPr>
          <w:rFonts w:ascii="Arial" w:eastAsia="Arial" w:hAnsi="Arial" w:cs="Arial"/>
          <w:lang w:eastAsia="en-US"/>
        </w:rPr>
      </w:pPr>
    </w:p>
    <w:p w14:paraId="2596B0EB" w14:textId="77777777" w:rsidR="00701A2E" w:rsidRPr="00701A2E" w:rsidRDefault="00701A2E" w:rsidP="00701A2E">
      <w:pPr>
        <w:ind w:right="75"/>
        <w:jc w:val="both"/>
        <w:rPr>
          <w:rFonts w:ascii="Arial" w:eastAsia="Arial" w:hAnsi="Arial" w:cs="Arial"/>
          <w:lang w:eastAsia="en-US"/>
        </w:rPr>
      </w:pPr>
      <w:r w:rsidRPr="00701A2E">
        <w:rPr>
          <w:rFonts w:ascii="Arial" w:eastAsia="Arial" w:hAnsi="Arial" w:cs="Arial"/>
          <w:lang w:eastAsia="en-US"/>
        </w:rPr>
        <w:t xml:space="preserve">El </w:t>
      </w:r>
      <w:r w:rsidRPr="00701A2E">
        <w:rPr>
          <w:rFonts w:ascii="Arial" w:eastAsia="Arial" w:hAnsi="Arial" w:cs="Arial"/>
          <w:b/>
          <w:bCs/>
          <w:lang w:eastAsia="en-US"/>
        </w:rPr>
        <w:t>“Proveedor”</w:t>
      </w:r>
      <w:r w:rsidRPr="00701A2E">
        <w:rPr>
          <w:rFonts w:ascii="Arial" w:eastAsia="Arial" w:hAnsi="Arial" w:cs="Arial"/>
          <w:lang w:eastAsia="en-US"/>
        </w:rPr>
        <w:t>, asumirá todas y cada una de las responsabilidades que en materia de seguridad social tenga con su trabajador y/o a las que haya lugar.</w:t>
      </w:r>
    </w:p>
    <w:p w14:paraId="210DF200" w14:textId="77777777" w:rsidR="00701A2E" w:rsidRPr="00701A2E" w:rsidRDefault="00701A2E" w:rsidP="00701A2E">
      <w:pPr>
        <w:ind w:right="75"/>
        <w:jc w:val="both"/>
        <w:rPr>
          <w:rFonts w:ascii="Arial" w:eastAsia="Arial" w:hAnsi="Arial" w:cs="Arial"/>
          <w:lang w:eastAsia="en-US"/>
        </w:rPr>
      </w:pPr>
    </w:p>
    <w:p w14:paraId="2F09C08B" w14:textId="77777777" w:rsidR="00701A2E" w:rsidRPr="00701A2E" w:rsidRDefault="00701A2E" w:rsidP="00701A2E">
      <w:pPr>
        <w:ind w:right="75"/>
        <w:jc w:val="both"/>
        <w:rPr>
          <w:rFonts w:ascii="Arial" w:eastAsia="Arial" w:hAnsi="Arial" w:cs="Arial"/>
          <w:lang w:eastAsia="en-US"/>
        </w:rPr>
      </w:pPr>
      <w:r w:rsidRPr="00701A2E">
        <w:rPr>
          <w:rFonts w:ascii="Arial" w:eastAsia="Arial" w:hAnsi="Arial" w:cs="Arial"/>
          <w:lang w:eastAsia="en-US"/>
        </w:rPr>
        <w:t xml:space="preserve">El </w:t>
      </w:r>
      <w:r w:rsidRPr="00701A2E">
        <w:rPr>
          <w:rFonts w:ascii="Arial" w:eastAsia="Arial" w:hAnsi="Arial" w:cs="Arial"/>
          <w:b/>
          <w:bCs/>
          <w:lang w:eastAsia="en-US"/>
        </w:rPr>
        <w:t xml:space="preserve">“Proveedor” </w:t>
      </w:r>
      <w:r w:rsidRPr="00701A2E">
        <w:rPr>
          <w:rFonts w:ascii="Arial" w:eastAsia="Arial" w:hAnsi="Arial" w:cs="Arial"/>
          <w:lang w:eastAsia="en-US"/>
        </w:rPr>
        <w:t xml:space="preserve">se constituye como único patrón del personal que ocupe para llevar a cabo la prestación del servicio y será el único responsable de las obligaciones que en virtud de disposiciones legales y demás ordenamientos en materia de trabajo y Seguridad Social, le deriven frente a dicho personal, liberando al </w:t>
      </w:r>
      <w:r w:rsidRPr="00701A2E">
        <w:rPr>
          <w:rFonts w:ascii="Arial" w:eastAsia="Arial" w:hAnsi="Arial" w:cs="Arial"/>
          <w:b/>
          <w:bCs/>
          <w:lang w:eastAsia="en-US"/>
        </w:rPr>
        <w:t>“Instituto”</w:t>
      </w:r>
      <w:r w:rsidRPr="00701A2E">
        <w:rPr>
          <w:rFonts w:ascii="Arial" w:eastAsia="Arial" w:hAnsi="Arial" w:cs="Arial"/>
          <w:lang w:eastAsia="en-US"/>
        </w:rPr>
        <w:t xml:space="preserve"> de cualquier responsabilidad laboral al respecto.</w:t>
      </w:r>
    </w:p>
    <w:p w14:paraId="242C6678" w14:textId="77777777" w:rsidR="00701A2E" w:rsidRPr="00701A2E" w:rsidRDefault="00701A2E" w:rsidP="00701A2E">
      <w:pPr>
        <w:ind w:right="75"/>
        <w:jc w:val="both"/>
        <w:rPr>
          <w:rFonts w:ascii="Arial" w:eastAsia="Arial" w:hAnsi="Arial" w:cs="Arial"/>
          <w:lang w:eastAsia="en-US"/>
        </w:rPr>
      </w:pPr>
    </w:p>
    <w:p w14:paraId="5663D87E" w14:textId="77777777" w:rsidR="00701A2E" w:rsidRPr="00701A2E" w:rsidRDefault="00701A2E" w:rsidP="00701A2E">
      <w:pPr>
        <w:shd w:val="clear" w:color="auto" w:fill="FFFFFF"/>
        <w:ind w:right="75"/>
        <w:jc w:val="both"/>
        <w:rPr>
          <w:rFonts w:ascii="Arial" w:eastAsia="Arial" w:hAnsi="Arial" w:cs="Arial"/>
          <w:lang w:eastAsia="x-none"/>
        </w:rPr>
      </w:pPr>
      <w:r w:rsidRPr="00701A2E">
        <w:rPr>
          <w:rFonts w:ascii="Arial" w:eastAsia="Arial" w:hAnsi="Arial" w:cs="Arial"/>
          <w:lang w:eastAsia="x-none"/>
        </w:rPr>
        <w:t xml:space="preserve">Durante la vigencia del contrato, el </w:t>
      </w:r>
      <w:r w:rsidRPr="00701A2E">
        <w:rPr>
          <w:rFonts w:ascii="Arial" w:eastAsia="Arial" w:hAnsi="Arial" w:cs="Arial"/>
          <w:b/>
          <w:bCs/>
          <w:lang w:eastAsia="x-none"/>
        </w:rPr>
        <w:t>Supervisor del Contrato</w:t>
      </w:r>
      <w:r w:rsidRPr="00701A2E">
        <w:rPr>
          <w:rFonts w:ascii="Arial" w:eastAsia="Arial" w:hAnsi="Arial" w:cs="Arial"/>
          <w:lang w:eastAsia="x-none"/>
        </w:rPr>
        <w:t>, llevará a cabo supervisiones periódicas del servicio, mismas que podrán contar con el acompañamiento del personal que designe el Órgano Interno de Control del Instituto Nacional Electoral.</w:t>
      </w:r>
    </w:p>
    <w:p w14:paraId="4F753DE1" w14:textId="77777777" w:rsidR="00701A2E" w:rsidRPr="00701A2E" w:rsidRDefault="00701A2E" w:rsidP="00701A2E">
      <w:pPr>
        <w:shd w:val="clear" w:color="auto" w:fill="FFFFFF"/>
        <w:ind w:right="75"/>
        <w:jc w:val="both"/>
        <w:rPr>
          <w:rFonts w:ascii="Arial" w:eastAsia="Arial" w:hAnsi="Arial" w:cs="Arial"/>
          <w:lang w:eastAsia="x-none"/>
        </w:rPr>
      </w:pPr>
    </w:p>
    <w:p w14:paraId="5FD3ADFD" w14:textId="77777777" w:rsidR="00701A2E" w:rsidRPr="00701A2E" w:rsidRDefault="00701A2E" w:rsidP="00701A2E">
      <w:pPr>
        <w:numPr>
          <w:ilvl w:val="0"/>
          <w:numId w:val="140"/>
        </w:numPr>
        <w:tabs>
          <w:tab w:val="left" w:pos="853"/>
        </w:tabs>
        <w:kinsoku w:val="0"/>
        <w:overflowPunct w:val="0"/>
        <w:adjustRightInd w:val="0"/>
        <w:ind w:right="75"/>
        <w:jc w:val="both"/>
        <w:rPr>
          <w:rFonts w:ascii="Arial" w:eastAsia="Arial Narrow" w:hAnsi="Arial" w:cs="Arial"/>
          <w:b/>
          <w:bCs/>
          <w:lang w:eastAsia="en-US"/>
        </w:rPr>
      </w:pPr>
      <w:r w:rsidRPr="00701A2E">
        <w:rPr>
          <w:rFonts w:ascii="Arial" w:eastAsia="Arial Narrow" w:hAnsi="Arial" w:cs="Arial"/>
          <w:b/>
          <w:bCs/>
          <w:lang w:eastAsia="en-US"/>
        </w:rPr>
        <w:t>Registro de prestadoras de servicios especializados u obras especializadas (REPSE), ante la Secretaría de Trabajo y Previsión Social.</w:t>
      </w:r>
    </w:p>
    <w:p w14:paraId="56C6A72A" w14:textId="77777777" w:rsidR="00701A2E" w:rsidRPr="00701A2E" w:rsidRDefault="00701A2E" w:rsidP="00701A2E">
      <w:pPr>
        <w:tabs>
          <w:tab w:val="left" w:pos="853"/>
        </w:tabs>
        <w:kinsoku w:val="0"/>
        <w:overflowPunct w:val="0"/>
        <w:adjustRightInd w:val="0"/>
        <w:ind w:left="786" w:right="74"/>
        <w:jc w:val="both"/>
        <w:rPr>
          <w:rFonts w:ascii="Arial" w:eastAsia="Arial Narrow" w:hAnsi="Arial" w:cs="Arial"/>
          <w:b/>
          <w:bCs/>
          <w:lang w:eastAsia="en-US"/>
        </w:rPr>
      </w:pPr>
    </w:p>
    <w:p w14:paraId="1E07D173" w14:textId="77777777" w:rsidR="00701A2E" w:rsidRPr="00701A2E" w:rsidRDefault="00701A2E" w:rsidP="00701A2E">
      <w:pPr>
        <w:shd w:val="clear" w:color="auto" w:fill="FFFFFF"/>
        <w:ind w:right="74"/>
        <w:jc w:val="both"/>
        <w:rPr>
          <w:rFonts w:ascii="Arial" w:eastAsia="Arial" w:hAnsi="Arial" w:cs="Arial"/>
          <w:lang w:eastAsia="x-none"/>
        </w:rPr>
      </w:pPr>
      <w:r w:rsidRPr="00701A2E">
        <w:rPr>
          <w:rFonts w:ascii="Arial" w:eastAsia="Arial" w:hAnsi="Arial" w:cs="Arial"/>
          <w:lang w:eastAsia="x-none"/>
        </w:rPr>
        <w:t xml:space="preserve">El </w:t>
      </w:r>
      <w:r w:rsidRPr="00701A2E">
        <w:rPr>
          <w:rFonts w:ascii="Arial" w:eastAsia="Arial" w:hAnsi="Arial" w:cs="Arial"/>
          <w:b/>
          <w:bCs/>
          <w:lang w:eastAsia="x-none"/>
        </w:rPr>
        <w:t>“Licitante”</w:t>
      </w:r>
      <w:r w:rsidRPr="00701A2E">
        <w:rPr>
          <w:rFonts w:ascii="Arial" w:eastAsia="Arial" w:hAnsi="Arial" w:cs="Arial"/>
          <w:lang w:eastAsia="x-none"/>
        </w:rPr>
        <w:t xml:space="preserve"> debe entregar junto con su oferta técnica, copia del REPSE de la empresa, este documento debe encontrarse vigente al momento de su presentación.</w:t>
      </w:r>
    </w:p>
    <w:p w14:paraId="2CFADE6D" w14:textId="77777777" w:rsidR="00701A2E" w:rsidRPr="00701A2E" w:rsidRDefault="00701A2E" w:rsidP="00701A2E">
      <w:pPr>
        <w:shd w:val="clear" w:color="auto" w:fill="FFFFFF"/>
        <w:ind w:right="74"/>
        <w:jc w:val="both"/>
        <w:rPr>
          <w:rFonts w:ascii="Arial" w:eastAsia="Arial" w:hAnsi="Arial" w:cs="Arial"/>
          <w:lang w:eastAsia="x-none"/>
        </w:rPr>
      </w:pPr>
    </w:p>
    <w:p w14:paraId="2F33D789" w14:textId="77777777" w:rsidR="00701A2E" w:rsidRPr="00701A2E" w:rsidRDefault="00701A2E" w:rsidP="00701A2E">
      <w:pPr>
        <w:shd w:val="clear" w:color="auto" w:fill="FFFFFF"/>
        <w:ind w:right="74"/>
        <w:jc w:val="both"/>
        <w:rPr>
          <w:rFonts w:ascii="Arial" w:eastAsia="Arial" w:hAnsi="Arial" w:cs="Arial"/>
          <w:b/>
          <w:bCs/>
          <w:u w:val="single"/>
          <w:lang w:eastAsia="x-none"/>
        </w:rPr>
      </w:pPr>
      <w:r w:rsidRPr="00701A2E">
        <w:rPr>
          <w:rFonts w:ascii="Arial" w:eastAsia="Arial" w:hAnsi="Arial" w:cs="Arial"/>
          <w:b/>
          <w:bCs/>
          <w:u w:val="single"/>
          <w:lang w:eastAsia="x-none"/>
        </w:rPr>
        <w:t xml:space="preserve">En caso de que el documento solicitado pierda su vigencia durante la prestación del servicio, el “Proveedor” deberá presentar su actualización al Supervisor del Contrato dentro de los 30 (treinta) días hábiles posteriores a las cuentas de correo electrónico </w:t>
      </w:r>
      <w:hyperlink r:id="rId51" w:history="1">
        <w:r w:rsidRPr="00701A2E">
          <w:rPr>
            <w:rFonts w:ascii="Arial" w:hAnsi="Arial" w:cs="Arial"/>
            <w:spacing w:val="-2"/>
            <w:u w:val="single"/>
            <w:lang w:eastAsia="es-MX"/>
          </w:rPr>
          <w:t>alberto.lopez@ine.mx</w:t>
        </w:r>
      </w:hyperlink>
      <w:r w:rsidRPr="00701A2E">
        <w:rPr>
          <w:rFonts w:ascii="Arial" w:hAnsi="Arial" w:cs="Arial"/>
          <w:lang w:eastAsia="es-MX"/>
        </w:rPr>
        <w:t xml:space="preserve"> y </w:t>
      </w:r>
      <w:hyperlink r:id="rId52" w:history="1">
        <w:r w:rsidRPr="00701A2E">
          <w:rPr>
            <w:rFonts w:ascii="Arial" w:hAnsi="Arial" w:cs="Arial"/>
            <w:u w:val="single"/>
            <w:lang w:eastAsia="es-MX"/>
          </w:rPr>
          <w:t>cesar.sanchezr@ine.mx</w:t>
        </w:r>
      </w:hyperlink>
      <w:r w:rsidRPr="00701A2E">
        <w:rPr>
          <w:rFonts w:ascii="Arial" w:eastAsia="Arial" w:hAnsi="Arial" w:cs="Arial"/>
          <w:b/>
          <w:bCs/>
          <w:u w:val="single"/>
          <w:lang w:eastAsia="x-none"/>
        </w:rPr>
        <w:t>, de lo contrario, se hará acreedor a la penalización correspondiente por cada día natural de atraso</w:t>
      </w:r>
      <w:r w:rsidRPr="00701A2E">
        <w:rPr>
          <w:rFonts w:ascii="Arial" w:hAnsi="Arial" w:cs="Arial"/>
          <w:b/>
          <w:bCs/>
          <w:u w:val="single"/>
          <w:lang w:eastAsia="es-MX"/>
        </w:rPr>
        <w:t xml:space="preserve">, señalada en el numeral 8. Penas Convencionales de la Convocatoria. </w:t>
      </w:r>
      <w:r w:rsidRPr="00701A2E">
        <w:rPr>
          <w:rFonts w:ascii="Arial" w:eastAsia="Arial" w:hAnsi="Arial" w:cs="Arial"/>
          <w:b/>
          <w:bCs/>
          <w:u w:val="single"/>
          <w:lang w:eastAsia="x-none"/>
        </w:rPr>
        <w:t xml:space="preserve">  </w:t>
      </w:r>
    </w:p>
    <w:p w14:paraId="72E077BC" w14:textId="77777777" w:rsidR="00701A2E" w:rsidRPr="00701A2E" w:rsidRDefault="00701A2E" w:rsidP="00701A2E">
      <w:pPr>
        <w:shd w:val="clear" w:color="auto" w:fill="FFFFFF"/>
        <w:ind w:right="74"/>
        <w:jc w:val="both"/>
        <w:rPr>
          <w:rFonts w:ascii="Arial" w:eastAsia="Arial" w:hAnsi="Arial" w:cs="Arial"/>
          <w:lang w:eastAsia="x-none"/>
        </w:rPr>
      </w:pPr>
    </w:p>
    <w:p w14:paraId="285E66C0" w14:textId="77777777" w:rsidR="00701A2E" w:rsidRPr="00701A2E" w:rsidRDefault="00701A2E" w:rsidP="00701A2E">
      <w:pPr>
        <w:numPr>
          <w:ilvl w:val="0"/>
          <w:numId w:val="140"/>
        </w:numPr>
        <w:tabs>
          <w:tab w:val="left" w:pos="853"/>
        </w:tabs>
        <w:kinsoku w:val="0"/>
        <w:overflowPunct w:val="0"/>
        <w:adjustRightInd w:val="0"/>
        <w:ind w:right="75"/>
        <w:jc w:val="both"/>
        <w:rPr>
          <w:rFonts w:ascii="Arial" w:eastAsia="Arial Narrow" w:hAnsi="Arial" w:cs="Arial"/>
          <w:b/>
          <w:bCs/>
          <w:lang w:eastAsia="en-US"/>
        </w:rPr>
      </w:pPr>
      <w:r w:rsidRPr="00701A2E">
        <w:rPr>
          <w:rFonts w:ascii="Arial" w:eastAsia="Arial Narrow" w:hAnsi="Arial" w:cs="Arial"/>
          <w:b/>
          <w:bCs/>
          <w:lang w:eastAsia="en-US"/>
        </w:rPr>
        <w:t>Visita a los inmuebles (opcional)</w:t>
      </w:r>
    </w:p>
    <w:p w14:paraId="4898AC8A" w14:textId="77777777" w:rsidR="00701A2E" w:rsidRPr="00701A2E" w:rsidRDefault="00701A2E" w:rsidP="00701A2E">
      <w:pPr>
        <w:tabs>
          <w:tab w:val="left" w:pos="853"/>
        </w:tabs>
        <w:kinsoku w:val="0"/>
        <w:overflowPunct w:val="0"/>
        <w:adjustRightInd w:val="0"/>
        <w:ind w:left="426" w:right="75"/>
        <w:jc w:val="both"/>
        <w:rPr>
          <w:rFonts w:ascii="Arial" w:eastAsia="Arial" w:hAnsi="Arial" w:cs="Arial"/>
          <w:lang w:eastAsia="en-US"/>
        </w:rPr>
      </w:pPr>
      <w:r w:rsidRPr="00701A2E">
        <w:rPr>
          <w:rFonts w:ascii="Arial" w:eastAsia="Arial" w:hAnsi="Arial" w:cs="Arial"/>
          <w:b/>
          <w:bCs/>
          <w:lang w:eastAsia="en-US"/>
        </w:rPr>
        <w:tab/>
      </w:r>
    </w:p>
    <w:p w14:paraId="24200D57" w14:textId="77777777" w:rsidR="00701A2E" w:rsidRPr="00701A2E" w:rsidRDefault="00701A2E" w:rsidP="00701A2E">
      <w:pPr>
        <w:spacing w:before="8"/>
        <w:ind w:right="73"/>
        <w:jc w:val="both"/>
        <w:rPr>
          <w:rFonts w:ascii="Arial" w:eastAsia="Arial" w:hAnsi="Arial" w:cs="Arial"/>
          <w:lang w:eastAsia="en-US"/>
        </w:rPr>
      </w:pPr>
      <w:r w:rsidRPr="00701A2E">
        <w:rPr>
          <w:rFonts w:ascii="Arial" w:eastAsia="Arial" w:hAnsi="Arial" w:cs="Arial"/>
          <w:lang w:eastAsia="en-US"/>
        </w:rPr>
        <w:t>El</w:t>
      </w:r>
      <w:r w:rsidRPr="00701A2E">
        <w:rPr>
          <w:rFonts w:ascii="Arial" w:eastAsia="Arial" w:hAnsi="Arial" w:cs="Arial"/>
          <w:b/>
          <w:bCs/>
          <w:lang w:eastAsia="en-US"/>
        </w:rPr>
        <w:t xml:space="preserve"> “Licitante”</w:t>
      </w:r>
      <w:r w:rsidRPr="00701A2E">
        <w:rPr>
          <w:rFonts w:ascii="Arial" w:eastAsia="Arial" w:hAnsi="Arial" w:cs="Arial"/>
          <w:lang w:eastAsia="en-US"/>
        </w:rPr>
        <w:t xml:space="preserve"> podrá realizar una visita a los inmuebles relacionados en el numeral </w:t>
      </w:r>
      <w:r w:rsidRPr="00701A2E">
        <w:rPr>
          <w:rFonts w:ascii="Arial" w:eastAsia="Arial" w:hAnsi="Arial" w:cs="Arial"/>
          <w:b/>
          <w:bCs/>
          <w:lang w:eastAsia="en-US"/>
        </w:rPr>
        <w:t xml:space="preserve">2. Características del Servicio, Tabla 1. Inmuebles que ocupa el “Instituto” </w:t>
      </w:r>
      <w:r w:rsidRPr="00701A2E">
        <w:rPr>
          <w:rFonts w:ascii="Arial" w:eastAsia="Arial" w:hAnsi="Arial" w:cs="Arial"/>
          <w:lang w:eastAsia="en-US"/>
        </w:rPr>
        <w:t>del presente Anexo Técnico, por lo que, el “</w:t>
      </w:r>
      <w:r w:rsidRPr="00701A2E">
        <w:rPr>
          <w:rFonts w:ascii="Arial" w:eastAsia="Arial" w:hAnsi="Arial" w:cs="Arial"/>
          <w:b/>
          <w:bCs/>
          <w:lang w:eastAsia="en-US"/>
        </w:rPr>
        <w:t>Licitante”</w:t>
      </w:r>
      <w:r w:rsidRPr="00701A2E">
        <w:rPr>
          <w:rFonts w:ascii="Arial" w:eastAsia="Arial" w:hAnsi="Arial" w:cs="Arial"/>
          <w:lang w:eastAsia="en-US"/>
        </w:rPr>
        <w:t xml:space="preserve"> para realizar dicha visita, deberá solicitar el acceso a los inmuebles, previa solicitud a los correos </w:t>
      </w:r>
      <w:hyperlink r:id="rId53" w:history="1">
        <w:r w:rsidRPr="00701A2E">
          <w:rPr>
            <w:rFonts w:ascii="Arial" w:eastAsia="Arial" w:hAnsi="Arial" w:cs="Arial"/>
            <w:spacing w:val="-2"/>
            <w:u w:val="single"/>
            <w:lang w:eastAsia="en-US"/>
          </w:rPr>
          <w:t>alberto.lopez@ine.mx</w:t>
        </w:r>
      </w:hyperlink>
      <w:r w:rsidRPr="00701A2E">
        <w:rPr>
          <w:rFonts w:ascii="Arial" w:eastAsia="Arial" w:hAnsi="Arial" w:cs="Arial"/>
          <w:lang w:eastAsia="en-US"/>
        </w:rPr>
        <w:t xml:space="preserve"> y </w:t>
      </w:r>
      <w:hyperlink r:id="rId54" w:history="1">
        <w:r w:rsidRPr="00701A2E">
          <w:rPr>
            <w:rFonts w:ascii="Arial" w:eastAsia="Arial" w:hAnsi="Arial" w:cs="Arial"/>
            <w:u w:val="single"/>
            <w:lang w:eastAsia="en-US"/>
          </w:rPr>
          <w:t>cesar.sanchezr@ine.mx</w:t>
        </w:r>
      </w:hyperlink>
      <w:r w:rsidRPr="00701A2E">
        <w:rPr>
          <w:rFonts w:ascii="Arial" w:eastAsia="Arial" w:hAnsi="Arial" w:cs="Arial"/>
          <w:lang w:eastAsia="en-US"/>
        </w:rPr>
        <w:t xml:space="preserve"> en donde se le indicará fechas, horarios y número de personas que podrán integrar la visita; así mismo, la visita se realizará con previa invitación y acompañamiento del Órgano Fiscalizador de </w:t>
      </w:r>
      <w:r w:rsidRPr="00701A2E">
        <w:rPr>
          <w:rFonts w:ascii="Arial" w:eastAsia="Arial" w:hAnsi="Arial" w:cs="Arial"/>
          <w:b/>
          <w:bCs/>
          <w:lang w:eastAsia="en-US"/>
        </w:rPr>
        <w:t>“El Instituto”.</w:t>
      </w:r>
    </w:p>
    <w:p w14:paraId="7CAC88F6" w14:textId="77777777" w:rsidR="00701A2E" w:rsidRPr="00701A2E" w:rsidRDefault="00701A2E" w:rsidP="00701A2E">
      <w:pPr>
        <w:spacing w:before="8"/>
        <w:ind w:right="73"/>
        <w:jc w:val="both"/>
        <w:rPr>
          <w:rFonts w:ascii="Arial" w:eastAsia="Arial" w:hAnsi="Arial" w:cs="Arial"/>
          <w:lang w:eastAsia="en-US"/>
        </w:rPr>
      </w:pPr>
    </w:p>
    <w:p w14:paraId="020F34B7" w14:textId="77777777" w:rsidR="00701A2E" w:rsidRPr="00701A2E" w:rsidRDefault="00701A2E" w:rsidP="00701A2E">
      <w:pPr>
        <w:spacing w:before="8"/>
        <w:ind w:right="73"/>
        <w:jc w:val="both"/>
        <w:rPr>
          <w:rFonts w:ascii="Arial" w:eastAsia="Arial" w:hAnsi="Arial" w:cs="Arial"/>
          <w:lang w:eastAsia="en-US"/>
        </w:rPr>
      </w:pPr>
      <w:r w:rsidRPr="00701A2E">
        <w:rPr>
          <w:rFonts w:ascii="Arial" w:eastAsia="Arial" w:hAnsi="Arial" w:cs="Arial"/>
          <w:lang w:eastAsia="en-US"/>
        </w:rPr>
        <w:t xml:space="preserve">Para que el personal de el </w:t>
      </w:r>
      <w:r w:rsidRPr="00701A2E">
        <w:rPr>
          <w:rFonts w:ascii="Arial" w:eastAsia="Arial" w:hAnsi="Arial" w:cs="Arial"/>
          <w:b/>
          <w:bCs/>
          <w:lang w:eastAsia="en-US"/>
        </w:rPr>
        <w:t>“Licitante”</w:t>
      </w:r>
      <w:r w:rsidRPr="00701A2E">
        <w:rPr>
          <w:rFonts w:ascii="Arial" w:eastAsia="Arial" w:hAnsi="Arial" w:cs="Arial"/>
          <w:lang w:eastAsia="en-US"/>
        </w:rPr>
        <w:t xml:space="preserve"> pueda ingresar a las instalaciones de </w:t>
      </w:r>
      <w:r w:rsidRPr="00701A2E">
        <w:rPr>
          <w:rFonts w:ascii="Arial" w:eastAsia="Arial" w:hAnsi="Arial" w:cs="Arial"/>
          <w:b/>
          <w:bCs/>
          <w:lang w:eastAsia="en-US"/>
        </w:rPr>
        <w:t>“El Instituto”</w:t>
      </w:r>
      <w:r w:rsidRPr="00701A2E">
        <w:rPr>
          <w:rFonts w:ascii="Arial" w:eastAsia="Arial" w:hAnsi="Arial" w:cs="Arial"/>
          <w:lang w:eastAsia="en-US"/>
        </w:rPr>
        <w:t xml:space="preserve"> y pueda realizar el levantamiento de información, deberá portar en un lugar visible una identificación de la empresa o en su defecto una identificación oficial (credencial de elector, pasaporte o cédula profesional).</w:t>
      </w:r>
    </w:p>
    <w:p w14:paraId="1C6600F6" w14:textId="77777777" w:rsidR="00701A2E" w:rsidRPr="00701A2E" w:rsidRDefault="00701A2E" w:rsidP="00701A2E">
      <w:pPr>
        <w:tabs>
          <w:tab w:val="left" w:pos="853"/>
        </w:tabs>
        <w:kinsoku w:val="0"/>
        <w:overflowPunct w:val="0"/>
        <w:adjustRightInd w:val="0"/>
        <w:ind w:left="426" w:right="75"/>
        <w:jc w:val="both"/>
        <w:rPr>
          <w:rFonts w:ascii="Arial" w:eastAsia="Arial" w:hAnsi="Arial" w:cs="Arial"/>
          <w:b/>
          <w:bCs/>
          <w:lang w:eastAsia="en-US"/>
        </w:rPr>
      </w:pPr>
    </w:p>
    <w:p w14:paraId="103FA4DB" w14:textId="77777777" w:rsidR="00701A2E" w:rsidRPr="00701A2E" w:rsidRDefault="00701A2E" w:rsidP="00701A2E">
      <w:pPr>
        <w:numPr>
          <w:ilvl w:val="0"/>
          <w:numId w:val="140"/>
        </w:numPr>
        <w:tabs>
          <w:tab w:val="left" w:pos="853"/>
        </w:tabs>
        <w:kinsoku w:val="0"/>
        <w:overflowPunct w:val="0"/>
        <w:adjustRightInd w:val="0"/>
        <w:ind w:right="75"/>
        <w:jc w:val="both"/>
        <w:rPr>
          <w:rFonts w:ascii="Arial" w:eastAsia="Arial Narrow" w:hAnsi="Arial" w:cs="Arial"/>
          <w:b/>
          <w:bCs/>
          <w:lang w:eastAsia="en-US"/>
        </w:rPr>
      </w:pPr>
      <w:r w:rsidRPr="00701A2E">
        <w:rPr>
          <w:rFonts w:ascii="Arial" w:eastAsia="Arial Narrow" w:hAnsi="Arial" w:cs="Arial"/>
          <w:b/>
          <w:bCs/>
          <w:lang w:eastAsia="en-US"/>
        </w:rPr>
        <w:t>Reunión de trabajo</w:t>
      </w:r>
    </w:p>
    <w:p w14:paraId="74A4149C" w14:textId="77777777" w:rsidR="00701A2E" w:rsidRPr="00701A2E" w:rsidRDefault="00701A2E" w:rsidP="00701A2E">
      <w:pPr>
        <w:ind w:right="75"/>
        <w:jc w:val="both"/>
        <w:rPr>
          <w:rFonts w:ascii="Arial" w:eastAsia="Arial" w:hAnsi="Arial" w:cs="Arial"/>
          <w:lang w:eastAsia="en-US"/>
        </w:rPr>
      </w:pPr>
    </w:p>
    <w:p w14:paraId="55B7A792" w14:textId="77777777" w:rsidR="00701A2E" w:rsidRPr="00701A2E" w:rsidRDefault="00701A2E" w:rsidP="00701A2E">
      <w:pPr>
        <w:tabs>
          <w:tab w:val="left" w:pos="142"/>
        </w:tabs>
        <w:autoSpaceDE w:val="0"/>
        <w:autoSpaceDN w:val="0"/>
        <w:adjustRightInd w:val="0"/>
        <w:ind w:right="17"/>
        <w:jc w:val="both"/>
        <w:rPr>
          <w:rFonts w:ascii="Arial" w:eastAsia="Arial" w:hAnsi="Arial" w:cs="Arial"/>
          <w:lang w:eastAsia="en-US"/>
        </w:rPr>
      </w:pPr>
      <w:r w:rsidRPr="00701A2E">
        <w:rPr>
          <w:rFonts w:ascii="Arial" w:eastAsia="Arial" w:hAnsi="Arial" w:cs="Arial"/>
          <w:lang w:eastAsia="en-US"/>
        </w:rPr>
        <w:t>En caso de ser necesario, se programarán reuniones de seguimiento, en el lugar y forma que el Supervisor del Contrato</w:t>
      </w:r>
      <w:r w:rsidRPr="00701A2E">
        <w:rPr>
          <w:rFonts w:ascii="Arial" w:eastAsia="Arial" w:hAnsi="Arial" w:cs="Arial"/>
          <w:b/>
          <w:bCs/>
          <w:lang w:eastAsia="en-US"/>
        </w:rPr>
        <w:t xml:space="preserve"> </w:t>
      </w:r>
      <w:r w:rsidRPr="00701A2E">
        <w:rPr>
          <w:rFonts w:ascii="Arial" w:eastAsia="Arial" w:hAnsi="Arial" w:cs="Arial"/>
          <w:lang w:eastAsia="en-US"/>
        </w:rPr>
        <w:t xml:space="preserve">determine, en dichas reuniones se revisarán los asuntos relevantes y extraordinarios que se hayan presentado antes, durante y después de la prestación del servicio, por lo que, se le notificará al </w:t>
      </w:r>
      <w:r w:rsidRPr="00701A2E">
        <w:rPr>
          <w:rFonts w:ascii="Arial" w:eastAsia="Arial" w:hAnsi="Arial" w:cs="Arial"/>
          <w:b/>
          <w:bCs/>
          <w:lang w:eastAsia="en-US"/>
        </w:rPr>
        <w:t xml:space="preserve">“Proveedor” </w:t>
      </w:r>
      <w:r w:rsidRPr="00701A2E">
        <w:rPr>
          <w:rFonts w:ascii="Arial" w:eastAsia="Arial" w:hAnsi="Arial" w:cs="Arial"/>
          <w:lang w:eastAsia="en-US"/>
        </w:rPr>
        <w:t xml:space="preserve">vía llamada telefónica y confirmación por correo electrónico para reuniones extraordinarias y urgentes con mínimo de 8 y máximo de 12 horas naturales de anticipación y para reuniones ordinarias, serán 24 horas naturales de anticipación. Derivado de lo anterior, se dejará constancia mediante minuta de trabajo. en donde se dejará constancia a través de minuta de trabajo, misma que será firmada por el </w:t>
      </w:r>
      <w:r w:rsidRPr="00701A2E">
        <w:rPr>
          <w:rFonts w:ascii="Arial" w:eastAsia="Arial" w:hAnsi="Arial" w:cs="Arial"/>
          <w:b/>
          <w:bCs/>
          <w:lang w:eastAsia="en-US"/>
        </w:rPr>
        <w:t xml:space="preserve">“Proveedor” </w:t>
      </w:r>
      <w:r w:rsidRPr="00701A2E">
        <w:rPr>
          <w:rFonts w:ascii="Arial" w:eastAsia="Arial" w:hAnsi="Arial" w:cs="Arial"/>
          <w:lang w:eastAsia="en-US"/>
        </w:rPr>
        <w:t>y</w:t>
      </w:r>
      <w:r w:rsidRPr="00701A2E">
        <w:rPr>
          <w:rFonts w:ascii="Arial" w:eastAsia="Arial" w:hAnsi="Arial" w:cs="Arial"/>
          <w:b/>
          <w:bCs/>
          <w:lang w:eastAsia="en-US"/>
        </w:rPr>
        <w:t xml:space="preserve"> </w:t>
      </w:r>
      <w:r w:rsidRPr="00701A2E">
        <w:rPr>
          <w:rFonts w:ascii="Arial" w:eastAsia="Arial" w:hAnsi="Arial" w:cs="Arial"/>
          <w:lang w:eastAsia="en-US"/>
        </w:rPr>
        <w:t xml:space="preserve">el </w:t>
      </w:r>
      <w:r w:rsidRPr="00701A2E">
        <w:rPr>
          <w:rFonts w:ascii="Arial" w:eastAsia="Arial" w:hAnsi="Arial" w:cs="Arial"/>
          <w:b/>
          <w:bCs/>
          <w:lang w:eastAsia="en-US"/>
        </w:rPr>
        <w:t>Supervisor del Contrato</w:t>
      </w:r>
      <w:r w:rsidRPr="00701A2E">
        <w:rPr>
          <w:rFonts w:ascii="Arial" w:eastAsia="Arial" w:hAnsi="Arial" w:cs="Arial"/>
          <w:lang w:eastAsia="en-US"/>
        </w:rPr>
        <w:t xml:space="preserve"> y/o el servidor público que este designe.</w:t>
      </w:r>
    </w:p>
    <w:p w14:paraId="01A47278" w14:textId="77777777" w:rsidR="00701A2E" w:rsidRPr="00701A2E" w:rsidRDefault="00701A2E" w:rsidP="00701A2E">
      <w:pPr>
        <w:ind w:right="75"/>
        <w:jc w:val="both"/>
        <w:rPr>
          <w:rFonts w:ascii="Arial" w:eastAsia="Arial" w:hAnsi="Arial" w:cs="Arial"/>
          <w:lang w:eastAsia="en-US"/>
        </w:rPr>
      </w:pPr>
    </w:p>
    <w:p w14:paraId="1CC824B0" w14:textId="77777777" w:rsidR="00701A2E" w:rsidRPr="00701A2E" w:rsidRDefault="00701A2E" w:rsidP="00701A2E">
      <w:pPr>
        <w:numPr>
          <w:ilvl w:val="0"/>
          <w:numId w:val="140"/>
        </w:numPr>
        <w:tabs>
          <w:tab w:val="left" w:pos="853"/>
        </w:tabs>
        <w:kinsoku w:val="0"/>
        <w:overflowPunct w:val="0"/>
        <w:adjustRightInd w:val="0"/>
        <w:ind w:right="75"/>
        <w:jc w:val="both"/>
        <w:rPr>
          <w:rFonts w:ascii="Arial" w:eastAsia="Arial Narrow" w:hAnsi="Arial" w:cs="Arial"/>
          <w:b/>
          <w:bCs/>
          <w:lang w:eastAsia="en-US"/>
        </w:rPr>
      </w:pPr>
      <w:r w:rsidRPr="00701A2E">
        <w:rPr>
          <w:rFonts w:ascii="Arial" w:eastAsia="Arial Narrow" w:hAnsi="Arial" w:cs="Arial"/>
          <w:b/>
          <w:bCs/>
          <w:lang w:eastAsia="en-US"/>
        </w:rPr>
        <w:t>Código de Ética de la Función Pública Electoral y el Código de Conducta.</w:t>
      </w:r>
    </w:p>
    <w:p w14:paraId="4534252B" w14:textId="77777777" w:rsidR="00701A2E" w:rsidRPr="00701A2E" w:rsidRDefault="00701A2E" w:rsidP="00701A2E">
      <w:pPr>
        <w:ind w:right="75"/>
        <w:jc w:val="both"/>
        <w:rPr>
          <w:rFonts w:ascii="Arial" w:eastAsia="Arial" w:hAnsi="Arial" w:cs="Arial"/>
          <w:lang w:eastAsia="en-US"/>
        </w:rPr>
      </w:pPr>
      <w:r w:rsidRPr="00701A2E">
        <w:rPr>
          <w:rFonts w:ascii="Arial" w:eastAsia="Arial" w:hAnsi="Arial" w:cs="Arial"/>
          <w:lang w:eastAsia="en-US"/>
        </w:rPr>
        <w:t xml:space="preserve"> </w:t>
      </w:r>
    </w:p>
    <w:p w14:paraId="7C82AE8F" w14:textId="77777777" w:rsidR="00701A2E" w:rsidRPr="00701A2E" w:rsidRDefault="00701A2E" w:rsidP="00701A2E">
      <w:pPr>
        <w:ind w:right="75"/>
        <w:jc w:val="both"/>
        <w:rPr>
          <w:rFonts w:ascii="Arial" w:eastAsia="Arial" w:hAnsi="Arial" w:cs="Arial"/>
          <w:lang w:eastAsia="en-US"/>
        </w:rPr>
      </w:pPr>
      <w:r w:rsidRPr="00701A2E">
        <w:rPr>
          <w:rFonts w:ascii="Arial" w:eastAsia="Arial" w:hAnsi="Arial" w:cs="Arial"/>
          <w:b/>
          <w:bCs/>
          <w:lang w:eastAsia="en-US"/>
        </w:rPr>
        <w:t>“El Instituto”</w:t>
      </w:r>
      <w:r w:rsidRPr="00701A2E">
        <w:rPr>
          <w:rFonts w:ascii="Arial" w:eastAsia="Arial" w:hAnsi="Arial" w:cs="Arial"/>
          <w:lang w:eastAsia="en-US"/>
        </w:rPr>
        <w:t xml:space="preserve"> facilitará al </w:t>
      </w:r>
      <w:r w:rsidRPr="00701A2E">
        <w:rPr>
          <w:rFonts w:ascii="Arial" w:eastAsia="Arial" w:hAnsi="Arial" w:cs="Arial"/>
          <w:b/>
          <w:bCs/>
          <w:lang w:eastAsia="en-US"/>
        </w:rPr>
        <w:t>“Proveedor”</w:t>
      </w:r>
      <w:r w:rsidRPr="00701A2E">
        <w:rPr>
          <w:rFonts w:ascii="Arial" w:eastAsia="Arial" w:hAnsi="Arial" w:cs="Arial"/>
          <w:lang w:eastAsia="en-US"/>
        </w:rPr>
        <w:t>, la liga </w:t>
      </w:r>
      <w:hyperlink r:id="rId55" w:tgtFrame="_blank" w:tooltip="https://www.ine.mx/conoce-el-codigo-de-etica-de-la-funcion-publica-electoral-y-el-codigo-de-conducta-del-ine/" w:history="1">
        <w:r w:rsidRPr="00701A2E">
          <w:rPr>
            <w:rFonts w:ascii="Arial" w:eastAsia="Arial" w:hAnsi="Arial" w:cs="Arial"/>
            <w:u w:val="single"/>
            <w:lang w:eastAsia="en-US"/>
          </w:rPr>
          <w:t>Código de Ética de la Función Pública Electoral y el Código de Conducta (ine.mx)</w:t>
        </w:r>
      </w:hyperlink>
      <w:r w:rsidRPr="00701A2E">
        <w:rPr>
          <w:rFonts w:ascii="Arial" w:eastAsia="Arial" w:hAnsi="Arial" w:cs="Arial"/>
          <w:lang w:eastAsia="en-US"/>
        </w:rPr>
        <w:t xml:space="preserve"> en la cual podrá consultar el Código de Ética de la Función Pública Electoral y el Código de Conducta.</w:t>
      </w:r>
    </w:p>
    <w:p w14:paraId="3C6F947E" w14:textId="77777777" w:rsidR="00701A2E" w:rsidRPr="00701A2E" w:rsidRDefault="00701A2E" w:rsidP="00701A2E">
      <w:pPr>
        <w:ind w:right="75"/>
        <w:jc w:val="both"/>
        <w:rPr>
          <w:rFonts w:ascii="Arial" w:eastAsia="Arial" w:hAnsi="Arial" w:cs="Arial"/>
          <w:lang w:eastAsia="en-US"/>
        </w:rPr>
      </w:pPr>
    </w:p>
    <w:p w14:paraId="1FA07905" w14:textId="77777777" w:rsidR="00701A2E" w:rsidRPr="00701A2E" w:rsidRDefault="00701A2E" w:rsidP="00701A2E">
      <w:pPr>
        <w:ind w:right="75"/>
        <w:jc w:val="both"/>
        <w:rPr>
          <w:rFonts w:ascii="Arial" w:eastAsia="Arial" w:hAnsi="Arial" w:cs="Arial"/>
          <w:b/>
          <w:bCs/>
          <w:lang w:eastAsia="en-US"/>
        </w:rPr>
      </w:pPr>
      <w:r w:rsidRPr="00701A2E">
        <w:rPr>
          <w:rFonts w:ascii="Arial" w:eastAsia="Arial" w:hAnsi="Arial" w:cs="Arial"/>
          <w:lang w:eastAsia="en-US"/>
        </w:rPr>
        <w:t xml:space="preserve">Lo anterior, para efecto de que el personal designado que prestará el servicio conozca las políticas de conducta durante su estancia en las instalaciones del </w:t>
      </w:r>
      <w:r w:rsidRPr="00701A2E">
        <w:rPr>
          <w:rFonts w:ascii="Arial" w:eastAsia="Arial" w:hAnsi="Arial" w:cs="Arial"/>
          <w:b/>
          <w:bCs/>
          <w:lang w:eastAsia="en-US"/>
        </w:rPr>
        <w:t>“Instituto”.</w:t>
      </w:r>
    </w:p>
    <w:p w14:paraId="759584BC" w14:textId="77777777" w:rsidR="009203F6" w:rsidRPr="00701A2E" w:rsidRDefault="009203F6" w:rsidP="009203F6">
      <w:pPr>
        <w:ind w:right="-210"/>
        <w:jc w:val="both"/>
        <w:rPr>
          <w:rFonts w:ascii="Arial" w:eastAsia="Arial" w:hAnsi="Arial" w:cs="Arial"/>
          <w:lang w:eastAsia="en-US"/>
        </w:rPr>
      </w:pPr>
    </w:p>
    <w:p w14:paraId="04121FAE" w14:textId="77777777" w:rsidR="009203F6" w:rsidRPr="009203F6" w:rsidRDefault="009203F6" w:rsidP="009203F6">
      <w:pPr>
        <w:ind w:right="-210"/>
        <w:jc w:val="both"/>
        <w:rPr>
          <w:rFonts w:ascii="Arial" w:eastAsia="Arial" w:hAnsi="Arial" w:cs="Arial"/>
          <w:sz w:val="18"/>
          <w:szCs w:val="18"/>
          <w:lang w:eastAsia="en-US"/>
        </w:rPr>
      </w:pPr>
    </w:p>
    <w:p w14:paraId="46560198" w14:textId="77777777" w:rsidR="009203F6" w:rsidRPr="009203F6" w:rsidRDefault="009203F6" w:rsidP="009203F6">
      <w:pPr>
        <w:tabs>
          <w:tab w:val="left" w:pos="3000"/>
        </w:tabs>
        <w:ind w:right="75"/>
        <w:jc w:val="both"/>
        <w:rPr>
          <w:rFonts w:ascii="Arial" w:eastAsia="Arial" w:hAnsi="Arial" w:cs="Arial"/>
          <w:bCs/>
          <w:sz w:val="18"/>
          <w:szCs w:val="18"/>
          <w:lang w:eastAsia="en-US"/>
        </w:rPr>
      </w:pPr>
    </w:p>
    <w:p w14:paraId="72E6844A" w14:textId="106E0518" w:rsidR="00C25594" w:rsidRDefault="00C25594" w:rsidP="000B039D">
      <w:pPr>
        <w:rPr>
          <w:rFonts w:ascii="Arial" w:hAnsi="Arial" w:cs="Arial"/>
          <w:lang w:eastAsia="x-none"/>
        </w:rPr>
      </w:pPr>
    </w:p>
    <w:p w14:paraId="67C62715" w14:textId="37D647C4" w:rsidR="00C25594" w:rsidRDefault="00C25594" w:rsidP="000B039D">
      <w:pPr>
        <w:rPr>
          <w:rFonts w:ascii="Arial" w:hAnsi="Arial" w:cs="Arial"/>
          <w:lang w:eastAsia="x-none"/>
        </w:rPr>
      </w:pPr>
    </w:p>
    <w:p w14:paraId="328BFCB3" w14:textId="3F6A3858" w:rsidR="00C25594" w:rsidRDefault="00C25594" w:rsidP="000B039D">
      <w:pPr>
        <w:rPr>
          <w:rFonts w:ascii="Arial" w:hAnsi="Arial" w:cs="Arial"/>
          <w:lang w:eastAsia="x-none"/>
        </w:rPr>
      </w:pPr>
    </w:p>
    <w:p w14:paraId="1DBD3F49" w14:textId="77777777" w:rsidR="00701A2E" w:rsidRDefault="00701A2E" w:rsidP="000B039D">
      <w:pPr>
        <w:rPr>
          <w:rFonts w:ascii="Arial" w:hAnsi="Arial" w:cs="Arial"/>
          <w:lang w:eastAsia="x-none"/>
        </w:rPr>
      </w:pPr>
    </w:p>
    <w:p w14:paraId="06991BE0" w14:textId="77777777" w:rsidR="00701A2E" w:rsidRDefault="00701A2E" w:rsidP="000B039D">
      <w:pPr>
        <w:rPr>
          <w:rFonts w:ascii="Arial" w:hAnsi="Arial" w:cs="Arial"/>
          <w:lang w:eastAsia="x-none"/>
        </w:rPr>
      </w:pPr>
    </w:p>
    <w:p w14:paraId="32F7AC3C" w14:textId="77777777" w:rsidR="00701A2E" w:rsidRDefault="00701A2E" w:rsidP="000B039D">
      <w:pPr>
        <w:rPr>
          <w:rFonts w:ascii="Arial" w:hAnsi="Arial" w:cs="Arial"/>
          <w:lang w:eastAsia="x-none"/>
        </w:rPr>
      </w:pPr>
    </w:p>
    <w:p w14:paraId="61A16F32" w14:textId="77777777" w:rsidR="00701A2E" w:rsidRDefault="00701A2E" w:rsidP="000B039D">
      <w:pPr>
        <w:rPr>
          <w:rFonts w:ascii="Arial" w:hAnsi="Arial" w:cs="Arial"/>
          <w:lang w:eastAsia="x-none"/>
        </w:rPr>
      </w:pPr>
    </w:p>
    <w:p w14:paraId="225BA730" w14:textId="77777777" w:rsidR="00701A2E" w:rsidRDefault="00701A2E" w:rsidP="000B039D">
      <w:pPr>
        <w:rPr>
          <w:rFonts w:ascii="Arial" w:hAnsi="Arial" w:cs="Arial"/>
          <w:lang w:eastAsia="x-none"/>
        </w:rPr>
      </w:pPr>
    </w:p>
    <w:p w14:paraId="23E745A5" w14:textId="77777777" w:rsidR="00701A2E" w:rsidRDefault="00701A2E" w:rsidP="000B039D">
      <w:pPr>
        <w:rPr>
          <w:rFonts w:ascii="Arial" w:hAnsi="Arial" w:cs="Arial"/>
          <w:lang w:eastAsia="x-none"/>
        </w:rPr>
      </w:pPr>
    </w:p>
    <w:p w14:paraId="7340B450" w14:textId="77777777" w:rsidR="00701A2E" w:rsidRDefault="00701A2E" w:rsidP="000B039D">
      <w:pPr>
        <w:rPr>
          <w:rFonts w:ascii="Arial" w:hAnsi="Arial" w:cs="Arial"/>
          <w:lang w:eastAsia="x-none"/>
        </w:rPr>
      </w:pPr>
    </w:p>
    <w:p w14:paraId="331A711D" w14:textId="77777777" w:rsidR="00701A2E" w:rsidRDefault="00701A2E" w:rsidP="000B039D">
      <w:pPr>
        <w:rPr>
          <w:rFonts w:ascii="Arial" w:hAnsi="Arial" w:cs="Arial"/>
          <w:lang w:eastAsia="x-none"/>
        </w:rPr>
      </w:pPr>
    </w:p>
    <w:p w14:paraId="6EA05DF4" w14:textId="77777777" w:rsidR="00701A2E" w:rsidRDefault="00701A2E" w:rsidP="000B039D">
      <w:pPr>
        <w:rPr>
          <w:rFonts w:ascii="Arial" w:hAnsi="Arial" w:cs="Arial"/>
          <w:lang w:eastAsia="x-none"/>
        </w:rPr>
      </w:pPr>
    </w:p>
    <w:p w14:paraId="7A826C40" w14:textId="77777777" w:rsidR="00701A2E" w:rsidRDefault="00701A2E" w:rsidP="000B039D">
      <w:pPr>
        <w:rPr>
          <w:rFonts w:ascii="Arial" w:hAnsi="Arial" w:cs="Arial"/>
          <w:lang w:eastAsia="x-none"/>
        </w:rPr>
      </w:pPr>
    </w:p>
    <w:p w14:paraId="5A4781D1" w14:textId="77777777" w:rsidR="00701A2E" w:rsidRDefault="00701A2E" w:rsidP="000B039D">
      <w:pPr>
        <w:rPr>
          <w:rFonts w:ascii="Arial" w:hAnsi="Arial" w:cs="Arial"/>
          <w:lang w:eastAsia="x-none"/>
        </w:rPr>
      </w:pPr>
    </w:p>
    <w:p w14:paraId="743E15C5" w14:textId="77777777" w:rsidR="00701A2E" w:rsidRDefault="00701A2E" w:rsidP="000B039D">
      <w:pPr>
        <w:rPr>
          <w:rFonts w:ascii="Arial" w:hAnsi="Arial" w:cs="Arial"/>
          <w:lang w:eastAsia="x-none"/>
        </w:rPr>
      </w:pPr>
    </w:p>
    <w:p w14:paraId="0B360C60" w14:textId="77777777" w:rsidR="00701A2E" w:rsidRDefault="00701A2E" w:rsidP="000B039D">
      <w:pPr>
        <w:rPr>
          <w:rFonts w:ascii="Arial" w:hAnsi="Arial" w:cs="Arial"/>
          <w:lang w:eastAsia="x-none"/>
        </w:rPr>
      </w:pPr>
    </w:p>
    <w:p w14:paraId="1F44B21B" w14:textId="77777777" w:rsidR="00701A2E" w:rsidRDefault="00701A2E" w:rsidP="000B039D">
      <w:pPr>
        <w:rPr>
          <w:rFonts w:ascii="Arial" w:hAnsi="Arial" w:cs="Arial"/>
          <w:lang w:eastAsia="x-none"/>
        </w:rPr>
      </w:pPr>
    </w:p>
    <w:p w14:paraId="00FA6F03" w14:textId="77777777" w:rsidR="00701A2E" w:rsidRDefault="00701A2E" w:rsidP="000B039D">
      <w:pPr>
        <w:rPr>
          <w:rFonts w:ascii="Arial" w:hAnsi="Arial" w:cs="Arial"/>
          <w:lang w:eastAsia="x-none"/>
        </w:rPr>
      </w:pPr>
    </w:p>
    <w:p w14:paraId="5B8EE7F1" w14:textId="77777777" w:rsidR="00701A2E" w:rsidRDefault="00701A2E" w:rsidP="000B039D">
      <w:pPr>
        <w:rPr>
          <w:rFonts w:ascii="Arial" w:hAnsi="Arial" w:cs="Arial"/>
          <w:lang w:eastAsia="x-none"/>
        </w:rPr>
      </w:pPr>
    </w:p>
    <w:p w14:paraId="01B62535" w14:textId="77777777" w:rsidR="00701A2E" w:rsidRDefault="00701A2E" w:rsidP="000B039D">
      <w:pPr>
        <w:rPr>
          <w:rFonts w:ascii="Arial" w:hAnsi="Arial" w:cs="Arial"/>
          <w:lang w:eastAsia="x-none"/>
        </w:rPr>
      </w:pPr>
    </w:p>
    <w:p w14:paraId="6CCD8A32" w14:textId="77777777" w:rsidR="00701A2E" w:rsidRDefault="00701A2E" w:rsidP="000B039D">
      <w:pPr>
        <w:rPr>
          <w:rFonts w:ascii="Arial" w:hAnsi="Arial" w:cs="Arial"/>
          <w:lang w:eastAsia="x-none"/>
        </w:rPr>
      </w:pPr>
    </w:p>
    <w:p w14:paraId="19E69CFA" w14:textId="77777777" w:rsidR="00701A2E" w:rsidRDefault="00701A2E" w:rsidP="000B039D">
      <w:pPr>
        <w:rPr>
          <w:rFonts w:ascii="Arial" w:hAnsi="Arial" w:cs="Arial"/>
          <w:lang w:eastAsia="x-none"/>
        </w:rPr>
      </w:pPr>
    </w:p>
    <w:p w14:paraId="6A960A19" w14:textId="77777777" w:rsidR="00701A2E" w:rsidRDefault="00701A2E" w:rsidP="000B039D">
      <w:pPr>
        <w:rPr>
          <w:rFonts w:ascii="Arial" w:hAnsi="Arial" w:cs="Arial"/>
          <w:lang w:eastAsia="x-none"/>
        </w:rPr>
      </w:pPr>
    </w:p>
    <w:p w14:paraId="69004F39" w14:textId="4BEC33F2" w:rsidR="00C25594" w:rsidRDefault="00C25594" w:rsidP="000B039D">
      <w:pPr>
        <w:rPr>
          <w:rFonts w:ascii="Arial" w:hAnsi="Arial" w:cs="Arial"/>
          <w:lang w:eastAsia="x-none"/>
        </w:rPr>
      </w:pPr>
    </w:p>
    <w:p w14:paraId="4F861F66" w14:textId="77777777" w:rsidR="00466F5E" w:rsidRDefault="00466F5E" w:rsidP="000B039D">
      <w:pPr>
        <w:rPr>
          <w:rFonts w:ascii="Arial" w:hAnsi="Arial" w:cs="Arial"/>
          <w:lang w:eastAsia="x-none"/>
        </w:rPr>
      </w:pPr>
    </w:p>
    <w:p w14:paraId="102D6E36" w14:textId="77777777" w:rsidR="004D0DBA" w:rsidRDefault="004D0DBA" w:rsidP="000B039D">
      <w:pPr>
        <w:rPr>
          <w:rFonts w:ascii="Arial" w:hAnsi="Arial" w:cs="Arial"/>
          <w:lang w:eastAsia="x-none"/>
        </w:rPr>
      </w:pPr>
    </w:p>
    <w:p w14:paraId="7D2DC26D" w14:textId="77777777" w:rsidR="00701A2E" w:rsidRDefault="00701A2E" w:rsidP="000B039D">
      <w:pPr>
        <w:rPr>
          <w:rFonts w:ascii="Arial" w:hAnsi="Arial" w:cs="Arial"/>
          <w:lang w:eastAsia="x-none"/>
        </w:rPr>
      </w:pPr>
    </w:p>
    <w:p w14:paraId="1C42D81F" w14:textId="77777777" w:rsidR="00701A2E" w:rsidRDefault="00701A2E" w:rsidP="000B039D">
      <w:pPr>
        <w:rPr>
          <w:rFonts w:ascii="Arial" w:hAnsi="Arial" w:cs="Arial"/>
          <w:lang w:eastAsia="x-none"/>
        </w:rPr>
      </w:pPr>
    </w:p>
    <w:p w14:paraId="457F5C9E" w14:textId="77777777" w:rsidR="00701A2E" w:rsidRDefault="00701A2E" w:rsidP="000B039D">
      <w:pPr>
        <w:rPr>
          <w:rFonts w:ascii="Arial" w:hAnsi="Arial" w:cs="Arial"/>
          <w:lang w:eastAsia="x-none"/>
        </w:rPr>
      </w:pPr>
    </w:p>
    <w:p w14:paraId="71A346AF" w14:textId="77777777" w:rsidR="00701A2E" w:rsidRDefault="00701A2E" w:rsidP="000B039D">
      <w:pPr>
        <w:rPr>
          <w:rFonts w:ascii="Arial" w:hAnsi="Arial" w:cs="Arial"/>
          <w:lang w:eastAsia="x-none"/>
        </w:rPr>
      </w:pPr>
    </w:p>
    <w:p w14:paraId="28F9E66F" w14:textId="77777777" w:rsidR="00701A2E" w:rsidRDefault="00701A2E" w:rsidP="000B039D">
      <w:pPr>
        <w:rPr>
          <w:rFonts w:ascii="Arial" w:hAnsi="Arial" w:cs="Arial"/>
          <w:lang w:eastAsia="x-none"/>
        </w:rPr>
      </w:pPr>
    </w:p>
    <w:p w14:paraId="4F665C60" w14:textId="77777777" w:rsidR="00701A2E" w:rsidRDefault="00701A2E" w:rsidP="000B039D">
      <w:pPr>
        <w:rPr>
          <w:rFonts w:ascii="Arial" w:hAnsi="Arial" w:cs="Arial"/>
          <w:lang w:eastAsia="x-none"/>
        </w:rPr>
      </w:pPr>
    </w:p>
    <w:p w14:paraId="7872DAB1" w14:textId="77777777" w:rsidR="00701A2E" w:rsidRDefault="00701A2E" w:rsidP="000B039D">
      <w:pPr>
        <w:rPr>
          <w:rFonts w:ascii="Arial" w:hAnsi="Arial" w:cs="Arial"/>
          <w:lang w:eastAsia="x-none"/>
        </w:rPr>
      </w:pPr>
    </w:p>
    <w:p w14:paraId="42CBFE47" w14:textId="77777777" w:rsidR="00701A2E" w:rsidRDefault="00701A2E" w:rsidP="000B039D">
      <w:pPr>
        <w:rPr>
          <w:rFonts w:ascii="Arial" w:hAnsi="Arial" w:cs="Arial"/>
          <w:lang w:eastAsia="x-none"/>
        </w:rPr>
      </w:pPr>
    </w:p>
    <w:p w14:paraId="0A7F72FD" w14:textId="77777777" w:rsidR="00701A2E" w:rsidRDefault="00701A2E" w:rsidP="000B039D">
      <w:pPr>
        <w:rPr>
          <w:rFonts w:ascii="Arial" w:hAnsi="Arial" w:cs="Arial"/>
          <w:lang w:eastAsia="x-none"/>
        </w:rPr>
      </w:pPr>
    </w:p>
    <w:p w14:paraId="6606C982" w14:textId="77777777" w:rsidR="00701A2E" w:rsidRDefault="00701A2E" w:rsidP="000B039D">
      <w:pPr>
        <w:rPr>
          <w:rFonts w:ascii="Arial" w:hAnsi="Arial" w:cs="Arial"/>
          <w:lang w:eastAsia="x-none"/>
        </w:rPr>
      </w:pPr>
    </w:p>
    <w:p w14:paraId="2820FC4B" w14:textId="77777777" w:rsidR="00701A2E" w:rsidRDefault="00701A2E" w:rsidP="000B039D">
      <w:pPr>
        <w:rPr>
          <w:rFonts w:ascii="Arial" w:hAnsi="Arial" w:cs="Arial"/>
          <w:lang w:eastAsia="x-none"/>
        </w:rPr>
      </w:pPr>
    </w:p>
    <w:p w14:paraId="5273341E" w14:textId="77777777" w:rsidR="00701A2E" w:rsidRDefault="00701A2E" w:rsidP="000B039D">
      <w:pPr>
        <w:rPr>
          <w:rFonts w:ascii="Arial" w:hAnsi="Arial" w:cs="Arial"/>
          <w:lang w:eastAsia="x-none"/>
        </w:rPr>
      </w:pPr>
    </w:p>
    <w:p w14:paraId="1E7D03E7" w14:textId="77777777" w:rsidR="00701A2E" w:rsidRDefault="00701A2E" w:rsidP="000B039D">
      <w:pPr>
        <w:rPr>
          <w:rFonts w:ascii="Arial" w:hAnsi="Arial" w:cs="Arial"/>
          <w:lang w:eastAsia="x-none"/>
        </w:rPr>
      </w:pPr>
    </w:p>
    <w:p w14:paraId="13C182AF" w14:textId="77777777" w:rsidR="00701A2E" w:rsidRDefault="00701A2E" w:rsidP="000B039D">
      <w:pPr>
        <w:rPr>
          <w:rFonts w:ascii="Arial" w:hAnsi="Arial" w:cs="Arial"/>
          <w:lang w:eastAsia="x-none"/>
        </w:rPr>
      </w:pPr>
    </w:p>
    <w:p w14:paraId="68CB9C9F" w14:textId="77777777" w:rsidR="00701A2E" w:rsidRDefault="00701A2E" w:rsidP="000B039D">
      <w:pPr>
        <w:rPr>
          <w:rFonts w:ascii="Arial" w:hAnsi="Arial" w:cs="Arial"/>
          <w:lang w:eastAsia="x-none"/>
        </w:rPr>
      </w:pPr>
    </w:p>
    <w:p w14:paraId="1DD9404B" w14:textId="77777777" w:rsidR="00701A2E" w:rsidRDefault="00701A2E" w:rsidP="000B039D">
      <w:pPr>
        <w:rPr>
          <w:rFonts w:ascii="Arial" w:hAnsi="Arial" w:cs="Arial"/>
          <w:lang w:eastAsia="x-none"/>
        </w:rPr>
      </w:pPr>
    </w:p>
    <w:p w14:paraId="3470F332" w14:textId="77777777" w:rsidR="00701A2E" w:rsidRDefault="00701A2E" w:rsidP="000B039D">
      <w:pPr>
        <w:rPr>
          <w:rFonts w:ascii="Arial" w:hAnsi="Arial" w:cs="Arial"/>
          <w:lang w:eastAsia="x-none"/>
        </w:rPr>
      </w:pPr>
    </w:p>
    <w:p w14:paraId="5CFE691F" w14:textId="77777777" w:rsidR="00701A2E" w:rsidRDefault="00701A2E" w:rsidP="000B039D">
      <w:pPr>
        <w:rPr>
          <w:rFonts w:ascii="Arial" w:hAnsi="Arial" w:cs="Arial"/>
          <w:lang w:eastAsia="x-none"/>
        </w:rPr>
      </w:pPr>
    </w:p>
    <w:p w14:paraId="705EB808" w14:textId="77777777" w:rsidR="00701A2E" w:rsidRDefault="00701A2E" w:rsidP="000B039D">
      <w:pPr>
        <w:rPr>
          <w:rFonts w:ascii="Arial" w:hAnsi="Arial" w:cs="Arial"/>
          <w:lang w:eastAsia="x-none"/>
        </w:rPr>
      </w:pPr>
    </w:p>
    <w:p w14:paraId="5CB3A84D" w14:textId="77777777" w:rsidR="00701A2E" w:rsidRDefault="00701A2E" w:rsidP="000B039D">
      <w:pPr>
        <w:rPr>
          <w:rFonts w:ascii="Arial" w:hAnsi="Arial" w:cs="Arial"/>
          <w:lang w:eastAsia="x-none"/>
        </w:rPr>
      </w:pPr>
    </w:p>
    <w:p w14:paraId="1D7FD07A" w14:textId="77777777" w:rsidR="00701A2E" w:rsidRDefault="00701A2E" w:rsidP="000B039D">
      <w:pPr>
        <w:rPr>
          <w:rFonts w:ascii="Arial" w:hAnsi="Arial" w:cs="Arial"/>
          <w:lang w:eastAsia="x-none"/>
        </w:rPr>
      </w:pPr>
    </w:p>
    <w:p w14:paraId="5F9A08DE" w14:textId="77777777" w:rsidR="00701A2E" w:rsidRDefault="00701A2E" w:rsidP="000B039D">
      <w:pPr>
        <w:rPr>
          <w:rFonts w:ascii="Arial" w:hAnsi="Arial" w:cs="Arial"/>
          <w:lang w:eastAsia="x-none"/>
        </w:rPr>
      </w:pPr>
    </w:p>
    <w:p w14:paraId="21401E12" w14:textId="77777777" w:rsidR="00701A2E" w:rsidRPr="000B039D" w:rsidRDefault="00701A2E" w:rsidP="000B039D">
      <w:pPr>
        <w:rPr>
          <w:rFonts w:ascii="Arial" w:hAnsi="Arial" w:cs="Arial"/>
          <w:lang w:eastAsia="x-none"/>
        </w:rPr>
      </w:pPr>
    </w:p>
    <w:p w14:paraId="631489EB" w14:textId="58ACC0E0" w:rsidR="00827564" w:rsidRPr="0027305A" w:rsidRDefault="00827564" w:rsidP="00836EEA">
      <w:pPr>
        <w:pStyle w:val="Ttulo1"/>
        <w:rPr>
          <w:rFonts w:cs="Arial"/>
          <w:color w:val="CC0066"/>
          <w:kern w:val="32"/>
          <w:sz w:val="28"/>
        </w:rPr>
      </w:pPr>
      <w:bookmarkStart w:id="1395" w:name="_Toc184325970"/>
      <w:r w:rsidRPr="0027305A">
        <w:rPr>
          <w:rFonts w:cs="Arial"/>
          <w:color w:val="CC0066"/>
          <w:kern w:val="32"/>
          <w:sz w:val="28"/>
        </w:rPr>
        <w:t>ANEXO 2</w:t>
      </w:r>
      <w:bookmarkEnd w:id="1395"/>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78"/>
      <w:bookmarkEnd w:id="1379"/>
      <w:bookmarkEnd w:id="1380"/>
      <w:bookmarkEnd w:id="1381"/>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396" w:name="_Toc184325971"/>
      <w:r w:rsidRPr="00330948">
        <w:rPr>
          <w:rFonts w:cs="Arial"/>
          <w:color w:val="CC0066"/>
          <w:kern w:val="32"/>
          <w:sz w:val="32"/>
          <w:szCs w:val="32"/>
        </w:rPr>
        <w:t>ANEXO 3</w:t>
      </w:r>
      <w:r>
        <w:rPr>
          <w:rFonts w:cs="Arial"/>
          <w:color w:val="CC0066"/>
          <w:kern w:val="32"/>
          <w:sz w:val="32"/>
          <w:szCs w:val="32"/>
        </w:rPr>
        <w:t xml:space="preserve"> “A”</w:t>
      </w:r>
      <w:bookmarkEnd w:id="1396"/>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397" w:name="_Toc184325972"/>
      <w:r w:rsidRPr="00330948">
        <w:rPr>
          <w:rFonts w:cs="Arial"/>
          <w:color w:val="CC0066"/>
          <w:kern w:val="32"/>
          <w:sz w:val="32"/>
          <w:szCs w:val="32"/>
        </w:rPr>
        <w:t>ANEXO 3</w:t>
      </w:r>
      <w:r>
        <w:rPr>
          <w:rFonts w:cs="Arial"/>
          <w:color w:val="CC0066"/>
          <w:kern w:val="32"/>
          <w:sz w:val="32"/>
          <w:szCs w:val="32"/>
        </w:rPr>
        <w:t xml:space="preserve"> “B”</w:t>
      </w:r>
      <w:bookmarkEnd w:id="1397"/>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00696CBA">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398" w:name="_Toc184325973"/>
      <w:r w:rsidRPr="00330948">
        <w:rPr>
          <w:rFonts w:cs="Arial"/>
          <w:color w:val="CC0066"/>
          <w:kern w:val="32"/>
          <w:sz w:val="32"/>
          <w:szCs w:val="32"/>
        </w:rPr>
        <w:t>ANEXO 3</w:t>
      </w:r>
      <w:r>
        <w:rPr>
          <w:rFonts w:cs="Arial"/>
          <w:color w:val="CC0066"/>
          <w:kern w:val="32"/>
          <w:sz w:val="32"/>
          <w:szCs w:val="32"/>
        </w:rPr>
        <w:t xml:space="preserve"> “C”</w:t>
      </w:r>
      <w:bookmarkEnd w:id="1398"/>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399" w:name="_Toc309618102"/>
      <w:bookmarkStart w:id="1400" w:name="_Toc314085351"/>
      <w:bookmarkStart w:id="1401" w:name="_Toc314094172"/>
      <w:bookmarkStart w:id="1402" w:name="_Toc289064608"/>
      <w:bookmarkStart w:id="1403"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404" w:name="_Toc184325974"/>
      <w:r w:rsidRPr="0027305A">
        <w:rPr>
          <w:rFonts w:cs="Arial"/>
          <w:color w:val="CC0066"/>
          <w:kern w:val="32"/>
          <w:sz w:val="32"/>
          <w:szCs w:val="32"/>
        </w:rPr>
        <w:t>ANEXO 4</w:t>
      </w:r>
      <w:bookmarkEnd w:id="1399"/>
      <w:bookmarkEnd w:id="1400"/>
      <w:bookmarkEnd w:id="1401"/>
      <w:bookmarkEnd w:id="1404"/>
    </w:p>
    <w:p w14:paraId="6E5D924F" w14:textId="77777777" w:rsidR="00F70FCA" w:rsidRPr="0027305A" w:rsidRDefault="00F70FCA" w:rsidP="00EE5879">
      <w:pPr>
        <w:pStyle w:val="Ttulo1"/>
        <w:shd w:val="clear" w:color="auto" w:fill="D9D9D9" w:themeFill="background1" w:themeFillShade="D9"/>
        <w:rPr>
          <w:rFonts w:cs="Arial"/>
          <w:sz w:val="32"/>
        </w:rPr>
      </w:pPr>
      <w:bookmarkStart w:id="1405" w:name="_Toc452121420"/>
      <w:bookmarkStart w:id="1406" w:name="_Toc464498342"/>
      <w:bookmarkStart w:id="1407" w:name="_Toc464498747"/>
      <w:bookmarkStart w:id="1408" w:name="_Toc487209361"/>
      <w:bookmarkStart w:id="1409" w:name="_Toc488428675"/>
      <w:bookmarkStart w:id="1410" w:name="_Toc491181001"/>
      <w:bookmarkStart w:id="1411" w:name="_Toc492377963"/>
      <w:bookmarkStart w:id="1412" w:name="_Toc493501665"/>
      <w:bookmarkStart w:id="1413" w:name="_Toc494211623"/>
      <w:bookmarkStart w:id="1414" w:name="_Toc496883359"/>
      <w:bookmarkStart w:id="1415" w:name="_Toc498523242"/>
      <w:bookmarkStart w:id="1416" w:name="_Toc505704926"/>
      <w:bookmarkStart w:id="1417" w:name="_Toc510612363"/>
      <w:bookmarkStart w:id="1418" w:name="_Toc3539030"/>
      <w:bookmarkStart w:id="1419" w:name="_Toc19704303"/>
      <w:bookmarkStart w:id="1420" w:name="_Toc23410280"/>
      <w:bookmarkStart w:id="1421" w:name="_Toc23958046"/>
      <w:bookmarkStart w:id="1422" w:name="_Toc80883810"/>
      <w:bookmarkStart w:id="1423" w:name="_Toc80890481"/>
      <w:bookmarkStart w:id="1424" w:name="_Toc82529192"/>
      <w:bookmarkStart w:id="1425" w:name="_Toc119663177"/>
      <w:bookmarkStart w:id="1426" w:name="_Toc128403879"/>
      <w:bookmarkStart w:id="1427" w:name="_Toc139655593"/>
      <w:bookmarkStart w:id="1428" w:name="_Toc161343786"/>
      <w:bookmarkStart w:id="1429" w:name="_Toc163151935"/>
      <w:bookmarkStart w:id="1430" w:name="_Toc184325975"/>
      <w:r w:rsidRPr="0027305A">
        <w:rPr>
          <w:rFonts w:cs="Arial"/>
          <w:kern w:val="32"/>
          <w:sz w:val="28"/>
          <w:szCs w:val="32"/>
        </w:rPr>
        <w:t>Declaración de integridad</w:t>
      </w:r>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p>
    <w:bookmarkEnd w:id="1402"/>
    <w:bookmarkEnd w:id="1403"/>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47F1E5CD"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w:t>
      </w:r>
      <w:r w:rsidR="00191B41">
        <w:rPr>
          <w:rFonts w:ascii="Arial" w:hAnsi="Arial" w:cs="Arial"/>
          <w:bCs/>
        </w:rPr>
        <w:t>M</w:t>
      </w:r>
      <w:r w:rsidRPr="0027305A">
        <w:rPr>
          <w:rFonts w:ascii="Arial" w:hAnsi="Arial" w:cs="Arial"/>
          <w:bCs/>
        </w:rPr>
        <w:t>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431" w:name="_Toc434004150"/>
      <w:bookmarkStart w:id="1432"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433" w:name="_Toc184325976"/>
      <w:r w:rsidRPr="00330948">
        <w:rPr>
          <w:rFonts w:cs="Arial"/>
          <w:color w:val="CC0066"/>
          <w:kern w:val="32"/>
          <w:sz w:val="32"/>
          <w:szCs w:val="32"/>
        </w:rPr>
        <w:t>ANEXO 5</w:t>
      </w:r>
      <w:bookmarkEnd w:id="1431"/>
      <w:bookmarkEnd w:id="1432"/>
      <w:bookmarkEnd w:id="1433"/>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bookmarkStart w:id="1434" w:name="_Hlk186115966"/>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bookmarkEnd w:id="1434"/>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435"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436" w:name="_Toc184325977"/>
      <w:r>
        <w:rPr>
          <w:rFonts w:cs="Arial"/>
          <w:color w:val="CC0066"/>
          <w:kern w:val="32"/>
          <w:sz w:val="32"/>
          <w:szCs w:val="32"/>
        </w:rPr>
        <w:t>A</w:t>
      </w:r>
      <w:r w:rsidR="008522B7" w:rsidRPr="0027305A">
        <w:rPr>
          <w:rFonts w:cs="Arial"/>
          <w:color w:val="CC0066"/>
          <w:kern w:val="32"/>
          <w:sz w:val="32"/>
          <w:szCs w:val="32"/>
        </w:rPr>
        <w:t xml:space="preserve">NEXO </w:t>
      </w:r>
      <w:bookmarkEnd w:id="1435"/>
      <w:r w:rsidR="00A152D4">
        <w:rPr>
          <w:rFonts w:cs="Arial"/>
          <w:color w:val="CC0066"/>
          <w:kern w:val="32"/>
          <w:sz w:val="32"/>
          <w:szCs w:val="32"/>
        </w:rPr>
        <w:t>6</w:t>
      </w:r>
      <w:bookmarkEnd w:id="1436"/>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437"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moral</w:t>
      </w:r>
      <w:r w:rsidR="004F47FC" w:rsidRPr="00C936FE">
        <w:rPr>
          <w:rFonts w:cs="Arial"/>
          <w:bCs/>
          <w:i/>
          <w:iCs/>
          <w:szCs w:val="18"/>
          <w:u w:val="single"/>
        </w:rPr>
        <w:t>)</w:t>
      </w:r>
      <w:r w:rsidR="004F47FC" w:rsidRPr="00C936FE">
        <w:rPr>
          <w:rFonts w:cs="Arial"/>
          <w:bCs/>
          <w:u w:val="single"/>
        </w:rPr>
        <w:t>_</w:t>
      </w:r>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438"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38"/>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CE1418">
          <w:headerReference w:type="default" r:id="rId56"/>
          <w:footerReference w:type="default" r:id="rId57"/>
          <w:pgSz w:w="12242" w:h="15842" w:code="1"/>
          <w:pgMar w:top="1701" w:right="1304" w:bottom="425"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9909F2" w:rsidRDefault="008522B7" w:rsidP="00A03AFB">
      <w:pPr>
        <w:pStyle w:val="Ttulo1"/>
        <w:spacing w:before="240" w:after="60"/>
        <w:rPr>
          <w:rFonts w:cs="Arial"/>
          <w:color w:val="CC0066"/>
          <w:kern w:val="32"/>
          <w:sz w:val="32"/>
          <w:szCs w:val="32"/>
        </w:rPr>
      </w:pPr>
      <w:bookmarkStart w:id="1439" w:name="_Toc434004152"/>
      <w:bookmarkStart w:id="1440" w:name="_Toc184325978"/>
      <w:r w:rsidRPr="009909F2">
        <w:rPr>
          <w:rFonts w:cs="Arial"/>
          <w:color w:val="CC0066"/>
          <w:kern w:val="32"/>
          <w:sz w:val="32"/>
          <w:szCs w:val="32"/>
        </w:rPr>
        <w:t xml:space="preserve">ANEXO </w:t>
      </w:r>
      <w:bookmarkEnd w:id="1439"/>
      <w:r w:rsidR="00A152D4" w:rsidRPr="009909F2">
        <w:rPr>
          <w:rFonts w:cs="Arial"/>
          <w:color w:val="CC0066"/>
          <w:kern w:val="32"/>
          <w:sz w:val="32"/>
          <w:szCs w:val="32"/>
        </w:rPr>
        <w:t>7</w:t>
      </w:r>
      <w:bookmarkEnd w:id="1440"/>
    </w:p>
    <w:p w14:paraId="161C5098" w14:textId="2FA72C80" w:rsidR="00C90BC9" w:rsidRPr="009909F2" w:rsidRDefault="008522B7" w:rsidP="008522B7">
      <w:pPr>
        <w:shd w:val="clear" w:color="auto" w:fill="D9D9D9" w:themeFill="background1" w:themeFillShade="D9"/>
        <w:jc w:val="center"/>
        <w:rPr>
          <w:rFonts w:ascii="Arial" w:hAnsi="Arial" w:cs="Arial"/>
          <w:b/>
          <w:sz w:val="28"/>
        </w:rPr>
      </w:pPr>
      <w:r w:rsidRPr="009909F2">
        <w:rPr>
          <w:rFonts w:ascii="Arial" w:hAnsi="Arial" w:cs="Arial"/>
          <w:b/>
          <w:sz w:val="28"/>
        </w:rPr>
        <w:t xml:space="preserve">Oferta económica </w:t>
      </w:r>
    </w:p>
    <w:p w14:paraId="74C23541" w14:textId="77777777" w:rsidR="004F2C9F" w:rsidRPr="009909F2" w:rsidRDefault="004F2C9F" w:rsidP="00B57951">
      <w:pPr>
        <w:jc w:val="right"/>
        <w:rPr>
          <w:rFonts w:ascii="Arial" w:hAnsi="Arial" w:cs="Arial"/>
        </w:rPr>
      </w:pPr>
    </w:p>
    <w:p w14:paraId="61849B09" w14:textId="089BFA67" w:rsidR="00347A62" w:rsidRPr="009909F2" w:rsidRDefault="00E40131" w:rsidP="00347A62">
      <w:pPr>
        <w:jc w:val="right"/>
        <w:rPr>
          <w:rFonts w:ascii="Arial" w:hAnsi="Arial" w:cs="Arial"/>
        </w:rPr>
      </w:pPr>
      <w:r w:rsidRPr="009909F2">
        <w:rPr>
          <w:rFonts w:ascii="Arial" w:hAnsi="Arial" w:cs="Arial"/>
        </w:rPr>
        <w:t xml:space="preserve">Ciudad de México, a ___ de ____ de </w:t>
      </w:r>
      <w:r w:rsidR="00A71115" w:rsidRPr="009909F2">
        <w:rPr>
          <w:rFonts w:ascii="Arial" w:hAnsi="Arial" w:cs="Arial"/>
        </w:rPr>
        <w:t>202</w:t>
      </w:r>
      <w:r w:rsidR="006627FF" w:rsidRPr="009909F2">
        <w:rPr>
          <w:rFonts w:ascii="Arial" w:hAnsi="Arial" w:cs="Arial"/>
        </w:rPr>
        <w:t>4</w:t>
      </w:r>
      <w:r w:rsidRPr="009909F2">
        <w:rPr>
          <w:rFonts w:ascii="Arial" w:hAnsi="Arial" w:cs="Arial"/>
        </w:rPr>
        <w:t>.</w:t>
      </w:r>
      <w:bookmarkStart w:id="1441" w:name="_Toc434004153"/>
      <w:bookmarkEnd w:id="1437"/>
    </w:p>
    <w:p w14:paraId="73207A3B" w14:textId="1C703F57" w:rsidR="003518C5" w:rsidRPr="009909F2" w:rsidRDefault="003518C5" w:rsidP="00B159BC">
      <w:pPr>
        <w:rPr>
          <w:rFonts w:ascii="Arial" w:hAnsi="Arial" w:cs="Arial"/>
        </w:rPr>
      </w:pPr>
    </w:p>
    <w:tbl>
      <w:tblPr>
        <w:tblW w:w="5000" w:type="pct"/>
        <w:tblCellMar>
          <w:left w:w="70" w:type="dxa"/>
          <w:right w:w="70" w:type="dxa"/>
        </w:tblCellMar>
        <w:tblLook w:val="04A0" w:firstRow="1" w:lastRow="0" w:firstColumn="1" w:lastColumn="0" w:noHBand="0" w:noVBand="1"/>
      </w:tblPr>
      <w:tblGrid>
        <w:gridCol w:w="934"/>
        <w:gridCol w:w="2549"/>
        <w:gridCol w:w="1288"/>
        <w:gridCol w:w="1067"/>
        <w:gridCol w:w="1295"/>
        <w:gridCol w:w="1140"/>
        <w:gridCol w:w="1237"/>
      </w:tblGrid>
      <w:tr w:rsidR="00DD7A57" w:rsidRPr="00DD7A57" w14:paraId="5BA662C2" w14:textId="77777777" w:rsidTr="00DD7A57">
        <w:trPr>
          <w:trHeight w:val="433"/>
        </w:trPr>
        <w:tc>
          <w:tcPr>
            <w:tcW w:w="5000" w:type="pct"/>
            <w:gridSpan w:val="7"/>
            <w:tcBorders>
              <w:top w:val="nil"/>
              <w:left w:val="single" w:sz="8" w:space="0" w:color="auto"/>
              <w:bottom w:val="single" w:sz="8" w:space="0" w:color="auto"/>
              <w:right w:val="nil"/>
            </w:tcBorders>
            <w:shd w:val="clear" w:color="000000" w:fill="D5007F"/>
            <w:vAlign w:val="center"/>
            <w:hideMark/>
          </w:tcPr>
          <w:p w14:paraId="7D73B9A8" w14:textId="77777777" w:rsidR="00DD7A57" w:rsidRPr="00DD7A57" w:rsidRDefault="00DD7A57" w:rsidP="00DD7A57">
            <w:pPr>
              <w:jc w:val="center"/>
              <w:rPr>
                <w:rFonts w:ascii="Arial" w:hAnsi="Arial" w:cs="Arial"/>
                <w:b/>
                <w:bCs/>
                <w:color w:val="FFFFFF"/>
                <w:sz w:val="14"/>
                <w:szCs w:val="14"/>
                <w:lang w:eastAsia="es-MX"/>
              </w:rPr>
            </w:pPr>
            <w:r w:rsidRPr="00DD7A57">
              <w:rPr>
                <w:rFonts w:ascii="Arial" w:hAnsi="Arial" w:cs="Arial"/>
                <w:b/>
                <w:bCs/>
                <w:color w:val="FFFFFF"/>
                <w:sz w:val="14"/>
                <w:szCs w:val="14"/>
                <w:lang w:eastAsia="es-MX"/>
              </w:rPr>
              <w:t>SERVICIO DE  MANTENIMIENTO DEL CÉSPED (INMUEBLE TLALPAN)</w:t>
            </w:r>
          </w:p>
        </w:tc>
      </w:tr>
      <w:tr w:rsidR="00DD7A57" w:rsidRPr="000B72C0" w14:paraId="201C8E55" w14:textId="77777777" w:rsidTr="00962DA9">
        <w:trPr>
          <w:trHeight w:val="1168"/>
        </w:trPr>
        <w:tc>
          <w:tcPr>
            <w:tcW w:w="478" w:type="pct"/>
            <w:tcBorders>
              <w:top w:val="nil"/>
              <w:left w:val="single" w:sz="8" w:space="0" w:color="auto"/>
              <w:bottom w:val="nil"/>
              <w:right w:val="single" w:sz="4" w:space="0" w:color="auto"/>
            </w:tcBorders>
            <w:shd w:val="clear" w:color="000000" w:fill="D5007F"/>
            <w:vAlign w:val="center"/>
            <w:hideMark/>
          </w:tcPr>
          <w:p w14:paraId="192788B7" w14:textId="77777777" w:rsidR="00DD7A57" w:rsidRPr="00DD7A57" w:rsidRDefault="00DD7A57" w:rsidP="00DD7A57">
            <w:pPr>
              <w:jc w:val="center"/>
              <w:rPr>
                <w:rFonts w:ascii="Arial" w:hAnsi="Arial" w:cs="Arial"/>
                <w:b/>
                <w:bCs/>
                <w:color w:val="FFFFFF"/>
                <w:sz w:val="14"/>
                <w:szCs w:val="14"/>
                <w:lang w:eastAsia="es-MX"/>
              </w:rPr>
            </w:pPr>
            <w:r w:rsidRPr="00DD7A57">
              <w:rPr>
                <w:rFonts w:ascii="Arial" w:hAnsi="Arial" w:cs="Arial"/>
                <w:b/>
                <w:bCs/>
                <w:color w:val="FFFFFF"/>
                <w:sz w:val="14"/>
                <w:szCs w:val="14"/>
                <w:lang w:eastAsia="es-MX"/>
              </w:rPr>
              <w:t>CONCEPTO</w:t>
            </w:r>
          </w:p>
        </w:tc>
        <w:tc>
          <w:tcPr>
            <w:tcW w:w="1351" w:type="pct"/>
            <w:tcBorders>
              <w:top w:val="nil"/>
              <w:left w:val="nil"/>
              <w:bottom w:val="nil"/>
              <w:right w:val="single" w:sz="4" w:space="0" w:color="auto"/>
            </w:tcBorders>
            <w:shd w:val="clear" w:color="000000" w:fill="D5007F"/>
            <w:noWrap/>
            <w:vAlign w:val="center"/>
            <w:hideMark/>
          </w:tcPr>
          <w:p w14:paraId="1CB49EF6" w14:textId="77777777" w:rsidR="00DD7A57" w:rsidRPr="00DD7A57" w:rsidRDefault="00DD7A57" w:rsidP="00DD7A57">
            <w:pPr>
              <w:jc w:val="center"/>
              <w:rPr>
                <w:rFonts w:ascii="Arial" w:hAnsi="Arial" w:cs="Arial"/>
                <w:b/>
                <w:bCs/>
                <w:color w:val="FFFFFF"/>
                <w:sz w:val="14"/>
                <w:szCs w:val="14"/>
                <w:lang w:eastAsia="es-MX"/>
              </w:rPr>
            </w:pPr>
            <w:r w:rsidRPr="00DD7A57">
              <w:rPr>
                <w:rFonts w:ascii="Arial" w:hAnsi="Arial" w:cs="Arial"/>
                <w:b/>
                <w:bCs/>
                <w:color w:val="FFFFFF"/>
                <w:sz w:val="14"/>
                <w:szCs w:val="14"/>
                <w:lang w:eastAsia="es-MX"/>
              </w:rPr>
              <w:t>DESCRIPCIÓN  DE ACTIVIDADES</w:t>
            </w:r>
          </w:p>
        </w:tc>
        <w:tc>
          <w:tcPr>
            <w:tcW w:w="688" w:type="pct"/>
            <w:tcBorders>
              <w:top w:val="nil"/>
              <w:left w:val="nil"/>
              <w:bottom w:val="nil"/>
              <w:right w:val="single" w:sz="4" w:space="0" w:color="auto"/>
            </w:tcBorders>
            <w:shd w:val="clear" w:color="000000" w:fill="D5007F"/>
            <w:noWrap/>
            <w:vAlign w:val="center"/>
            <w:hideMark/>
          </w:tcPr>
          <w:p w14:paraId="58430BF9" w14:textId="77777777" w:rsidR="00DD7A57" w:rsidRPr="00DD7A57" w:rsidRDefault="00DD7A57" w:rsidP="00DD7A57">
            <w:pPr>
              <w:jc w:val="center"/>
              <w:rPr>
                <w:rFonts w:ascii="Arial" w:hAnsi="Arial" w:cs="Arial"/>
                <w:b/>
                <w:bCs/>
                <w:color w:val="FFFFFF"/>
                <w:sz w:val="14"/>
                <w:szCs w:val="14"/>
                <w:lang w:eastAsia="es-MX"/>
              </w:rPr>
            </w:pPr>
            <w:r w:rsidRPr="00DD7A57">
              <w:rPr>
                <w:rFonts w:ascii="Arial" w:hAnsi="Arial" w:cs="Arial"/>
                <w:b/>
                <w:bCs/>
                <w:color w:val="FFFFFF"/>
                <w:sz w:val="14"/>
                <w:szCs w:val="14"/>
                <w:lang w:eastAsia="es-MX"/>
              </w:rPr>
              <w:t>PERIODICIDAD</w:t>
            </w:r>
          </w:p>
        </w:tc>
        <w:tc>
          <w:tcPr>
            <w:tcW w:w="572" w:type="pct"/>
            <w:tcBorders>
              <w:top w:val="nil"/>
              <w:left w:val="nil"/>
              <w:bottom w:val="nil"/>
              <w:right w:val="single" w:sz="4" w:space="0" w:color="auto"/>
            </w:tcBorders>
            <w:shd w:val="clear" w:color="000000" w:fill="D5007F"/>
            <w:vAlign w:val="center"/>
            <w:hideMark/>
          </w:tcPr>
          <w:p w14:paraId="1F2F29AC" w14:textId="77777777" w:rsidR="00DD7A57" w:rsidRPr="00DD7A57" w:rsidRDefault="00DD7A57" w:rsidP="00DD7A57">
            <w:pPr>
              <w:jc w:val="center"/>
              <w:rPr>
                <w:rFonts w:ascii="Arial" w:hAnsi="Arial" w:cs="Arial"/>
                <w:b/>
                <w:bCs/>
                <w:color w:val="FFFFFF"/>
                <w:sz w:val="14"/>
                <w:szCs w:val="14"/>
                <w:lang w:eastAsia="es-MX"/>
              </w:rPr>
            </w:pPr>
            <w:r w:rsidRPr="00DD7A57">
              <w:rPr>
                <w:rFonts w:ascii="Arial" w:hAnsi="Arial" w:cs="Arial"/>
                <w:b/>
                <w:bCs/>
                <w:color w:val="FFFFFF"/>
                <w:sz w:val="14"/>
                <w:szCs w:val="14"/>
                <w:lang w:eastAsia="es-MX"/>
              </w:rPr>
              <w:t>CANTIDAD DE REFERENCIA EN M2</w:t>
            </w:r>
            <w:r w:rsidRPr="00DD7A57">
              <w:rPr>
                <w:rFonts w:ascii="Arial" w:hAnsi="Arial" w:cs="Arial"/>
                <w:b/>
                <w:bCs/>
                <w:color w:val="FFFFFF"/>
                <w:sz w:val="14"/>
                <w:szCs w:val="14"/>
                <w:lang w:eastAsia="es-MX"/>
              </w:rPr>
              <w:br/>
              <w:t>(A)</w:t>
            </w:r>
          </w:p>
        </w:tc>
        <w:tc>
          <w:tcPr>
            <w:tcW w:w="692" w:type="pct"/>
            <w:tcBorders>
              <w:top w:val="nil"/>
              <w:left w:val="nil"/>
              <w:bottom w:val="nil"/>
              <w:right w:val="single" w:sz="4" w:space="0" w:color="auto"/>
            </w:tcBorders>
            <w:shd w:val="clear" w:color="000000" w:fill="D5007F"/>
            <w:noWrap/>
            <w:vAlign w:val="center"/>
            <w:hideMark/>
          </w:tcPr>
          <w:p w14:paraId="6F5E79A2" w14:textId="77777777" w:rsidR="00DD7A57" w:rsidRPr="00DD7A57" w:rsidRDefault="00DD7A57" w:rsidP="00DD7A57">
            <w:pPr>
              <w:jc w:val="center"/>
              <w:rPr>
                <w:rFonts w:ascii="Arial" w:hAnsi="Arial" w:cs="Arial"/>
                <w:b/>
                <w:bCs/>
                <w:color w:val="FFFFFF"/>
                <w:sz w:val="14"/>
                <w:szCs w:val="14"/>
                <w:lang w:eastAsia="es-MX"/>
              </w:rPr>
            </w:pPr>
            <w:r w:rsidRPr="00DD7A57">
              <w:rPr>
                <w:rFonts w:ascii="Arial" w:hAnsi="Arial" w:cs="Arial"/>
                <w:b/>
                <w:bCs/>
                <w:color w:val="FFFFFF"/>
                <w:sz w:val="14"/>
                <w:szCs w:val="14"/>
                <w:lang w:eastAsia="es-MX"/>
              </w:rPr>
              <w:t>MEDIDA</w:t>
            </w:r>
          </w:p>
        </w:tc>
        <w:tc>
          <w:tcPr>
            <w:tcW w:w="610" w:type="pct"/>
            <w:tcBorders>
              <w:top w:val="nil"/>
              <w:left w:val="nil"/>
              <w:bottom w:val="nil"/>
              <w:right w:val="single" w:sz="8" w:space="0" w:color="auto"/>
            </w:tcBorders>
            <w:shd w:val="clear" w:color="000000" w:fill="D5007F"/>
            <w:vAlign w:val="center"/>
            <w:hideMark/>
          </w:tcPr>
          <w:p w14:paraId="166D2700" w14:textId="77777777" w:rsidR="00DD7A57" w:rsidRPr="00DD7A57" w:rsidRDefault="00DD7A57" w:rsidP="00DD7A57">
            <w:pPr>
              <w:jc w:val="center"/>
              <w:rPr>
                <w:rFonts w:ascii="Arial" w:hAnsi="Arial" w:cs="Arial"/>
                <w:b/>
                <w:bCs/>
                <w:color w:val="FFFFFF"/>
                <w:sz w:val="14"/>
                <w:szCs w:val="14"/>
                <w:lang w:eastAsia="es-MX"/>
              </w:rPr>
            </w:pPr>
            <w:r w:rsidRPr="00DD7A57">
              <w:rPr>
                <w:rFonts w:ascii="Arial" w:hAnsi="Arial" w:cs="Arial"/>
                <w:b/>
                <w:bCs/>
                <w:color w:val="FFFFFF"/>
                <w:sz w:val="14"/>
                <w:szCs w:val="14"/>
                <w:lang w:eastAsia="es-MX"/>
              </w:rPr>
              <w:t xml:space="preserve">*PRECIO UNITARIO ANTES DE IVA MENSUAL </w:t>
            </w:r>
            <w:r w:rsidRPr="00DD7A57">
              <w:rPr>
                <w:rFonts w:ascii="Arial" w:hAnsi="Arial" w:cs="Arial"/>
                <w:b/>
                <w:bCs/>
                <w:color w:val="FFFFFF"/>
                <w:sz w:val="14"/>
                <w:szCs w:val="14"/>
                <w:lang w:eastAsia="es-MX"/>
              </w:rPr>
              <w:br/>
              <w:t>MENSUAL POR M2</w:t>
            </w:r>
            <w:r w:rsidRPr="00DD7A57">
              <w:rPr>
                <w:rFonts w:ascii="Arial" w:hAnsi="Arial" w:cs="Arial"/>
                <w:b/>
                <w:bCs/>
                <w:color w:val="FFFFFF"/>
                <w:sz w:val="14"/>
                <w:szCs w:val="14"/>
                <w:lang w:eastAsia="es-MX"/>
              </w:rPr>
              <w:br/>
              <w:t>(B)</w:t>
            </w:r>
          </w:p>
        </w:tc>
        <w:tc>
          <w:tcPr>
            <w:tcW w:w="610" w:type="pct"/>
            <w:tcBorders>
              <w:top w:val="nil"/>
              <w:left w:val="single" w:sz="4" w:space="0" w:color="auto"/>
              <w:bottom w:val="nil"/>
              <w:right w:val="single" w:sz="8" w:space="0" w:color="auto"/>
            </w:tcBorders>
            <w:shd w:val="clear" w:color="000000" w:fill="D5007F"/>
            <w:vAlign w:val="center"/>
            <w:hideMark/>
          </w:tcPr>
          <w:p w14:paraId="747DFB3F" w14:textId="77777777" w:rsidR="00DD7A57" w:rsidRPr="00DD7A57" w:rsidRDefault="00DD7A57" w:rsidP="00DD7A57">
            <w:pPr>
              <w:jc w:val="center"/>
              <w:rPr>
                <w:rFonts w:ascii="Arial" w:hAnsi="Arial" w:cs="Arial"/>
                <w:b/>
                <w:bCs/>
                <w:color w:val="FFFFFF"/>
                <w:sz w:val="14"/>
                <w:szCs w:val="14"/>
                <w:lang w:eastAsia="es-MX"/>
              </w:rPr>
            </w:pPr>
            <w:r w:rsidRPr="00DD7A57">
              <w:rPr>
                <w:rFonts w:ascii="Arial" w:hAnsi="Arial" w:cs="Arial"/>
                <w:b/>
                <w:bCs/>
                <w:color w:val="FFFFFF"/>
                <w:sz w:val="14"/>
                <w:szCs w:val="14"/>
                <w:lang w:eastAsia="es-MX"/>
              </w:rPr>
              <w:t>MONTO TOTAL CON  IVA</w:t>
            </w:r>
            <w:r w:rsidRPr="00DD7A57">
              <w:rPr>
                <w:rFonts w:ascii="Arial" w:hAnsi="Arial" w:cs="Arial"/>
                <w:b/>
                <w:bCs/>
                <w:color w:val="FFFFFF"/>
                <w:sz w:val="14"/>
                <w:szCs w:val="14"/>
                <w:lang w:eastAsia="es-MX"/>
              </w:rPr>
              <w:br/>
              <w:t>MENSUAL POR M2</w:t>
            </w:r>
            <w:r w:rsidRPr="00DD7A57">
              <w:rPr>
                <w:rFonts w:ascii="Arial" w:hAnsi="Arial" w:cs="Arial"/>
                <w:b/>
                <w:bCs/>
                <w:color w:val="FFFFFF"/>
                <w:sz w:val="14"/>
                <w:szCs w:val="14"/>
                <w:lang w:eastAsia="es-MX"/>
              </w:rPr>
              <w:br/>
              <w:t>(A)* (B)</w:t>
            </w:r>
          </w:p>
        </w:tc>
      </w:tr>
      <w:tr w:rsidR="00DD7A57" w:rsidRPr="00DD7A57" w14:paraId="0FAB90DE" w14:textId="77777777" w:rsidTr="00962DA9">
        <w:trPr>
          <w:trHeight w:val="1516"/>
        </w:trPr>
        <w:tc>
          <w:tcPr>
            <w:tcW w:w="478" w:type="pct"/>
            <w:tcBorders>
              <w:top w:val="single" w:sz="8" w:space="0" w:color="auto"/>
              <w:left w:val="single" w:sz="8" w:space="0" w:color="auto"/>
              <w:bottom w:val="single" w:sz="4" w:space="0" w:color="auto"/>
              <w:right w:val="single" w:sz="8" w:space="0" w:color="auto"/>
            </w:tcBorders>
            <w:shd w:val="clear" w:color="auto" w:fill="auto"/>
            <w:vAlign w:val="center"/>
            <w:hideMark/>
          </w:tcPr>
          <w:p w14:paraId="028D22D5" w14:textId="77777777" w:rsidR="00DD7A57" w:rsidRPr="00DD7A57" w:rsidRDefault="00DD7A57" w:rsidP="00DD7A57">
            <w:pPr>
              <w:jc w:val="center"/>
              <w:rPr>
                <w:rFonts w:ascii="Arial" w:hAnsi="Arial" w:cs="Arial"/>
                <w:sz w:val="14"/>
                <w:szCs w:val="14"/>
                <w:lang w:eastAsia="es-MX"/>
              </w:rPr>
            </w:pPr>
            <w:r w:rsidRPr="00DD7A57">
              <w:rPr>
                <w:rFonts w:ascii="Arial" w:hAnsi="Arial" w:cs="Arial"/>
                <w:sz w:val="14"/>
                <w:szCs w:val="14"/>
                <w:lang w:eastAsia="es-MX"/>
              </w:rPr>
              <w:t>1</w:t>
            </w:r>
          </w:p>
        </w:tc>
        <w:tc>
          <w:tcPr>
            <w:tcW w:w="1351" w:type="pct"/>
            <w:tcBorders>
              <w:top w:val="single" w:sz="8" w:space="0" w:color="auto"/>
              <w:left w:val="nil"/>
              <w:bottom w:val="single" w:sz="4" w:space="0" w:color="auto"/>
              <w:right w:val="single" w:sz="4" w:space="0" w:color="auto"/>
            </w:tcBorders>
            <w:shd w:val="clear" w:color="auto" w:fill="auto"/>
            <w:vAlign w:val="center"/>
            <w:hideMark/>
          </w:tcPr>
          <w:p w14:paraId="7B7DF195" w14:textId="77777777" w:rsidR="00DD7A57" w:rsidRPr="00DD7A57" w:rsidRDefault="00DD7A57" w:rsidP="00962DA9">
            <w:pPr>
              <w:jc w:val="both"/>
              <w:rPr>
                <w:rFonts w:ascii="Arial" w:hAnsi="Arial" w:cs="Arial"/>
                <w:color w:val="000000"/>
                <w:sz w:val="14"/>
                <w:szCs w:val="14"/>
                <w:lang w:eastAsia="es-MX"/>
              </w:rPr>
            </w:pPr>
            <w:r w:rsidRPr="00DD7A57">
              <w:rPr>
                <w:rFonts w:ascii="Arial" w:hAnsi="Arial" w:cs="Arial"/>
                <w:color w:val="000000"/>
                <w:sz w:val="14"/>
                <w:szCs w:val="14"/>
                <w:lang w:eastAsia="es-MX"/>
              </w:rPr>
              <w:t>MANTENIMIENTO DEL CÉSPED (INMUEBLE TLALPAN) QUE INCLUYE PODA DE CÉSPED, DESORILLADO O CORTES DE BORDES,  LIMPIEZA EN GENERA, ELIMINACIÓN DE MALEZA, FERTILIZACIÓN, FUMIGACIÓN, RIEGO, REFORESTACIÓN DE CÉSPED, DESHIERBE EN GENERAL.</w:t>
            </w:r>
          </w:p>
        </w:tc>
        <w:tc>
          <w:tcPr>
            <w:tcW w:w="688" w:type="pct"/>
            <w:tcBorders>
              <w:top w:val="single" w:sz="8" w:space="0" w:color="auto"/>
              <w:left w:val="nil"/>
              <w:bottom w:val="single" w:sz="4" w:space="0" w:color="auto"/>
              <w:right w:val="single" w:sz="4" w:space="0" w:color="auto"/>
            </w:tcBorders>
            <w:shd w:val="clear" w:color="auto" w:fill="auto"/>
            <w:vAlign w:val="center"/>
            <w:hideMark/>
          </w:tcPr>
          <w:p w14:paraId="29A9E7C7" w14:textId="77777777" w:rsidR="00DD7A57" w:rsidRPr="00DD7A57" w:rsidRDefault="00DD7A57" w:rsidP="00962DA9">
            <w:pPr>
              <w:jc w:val="both"/>
              <w:rPr>
                <w:rFonts w:ascii="Arial" w:hAnsi="Arial" w:cs="Arial"/>
                <w:color w:val="000000"/>
                <w:sz w:val="14"/>
                <w:szCs w:val="14"/>
                <w:lang w:eastAsia="es-MX"/>
              </w:rPr>
            </w:pPr>
            <w:r w:rsidRPr="00DD7A57">
              <w:rPr>
                <w:rFonts w:ascii="Arial" w:hAnsi="Arial" w:cs="Arial"/>
                <w:color w:val="000000"/>
                <w:sz w:val="14"/>
                <w:szCs w:val="14"/>
                <w:lang w:eastAsia="es-MX"/>
              </w:rPr>
              <w:t xml:space="preserve">DE CONFORMIDAD CON </w:t>
            </w:r>
            <w:r w:rsidRPr="00DD7A57">
              <w:rPr>
                <w:rFonts w:ascii="Arial" w:hAnsi="Arial" w:cs="Arial"/>
                <w:color w:val="000000"/>
                <w:sz w:val="14"/>
                <w:szCs w:val="14"/>
                <w:lang w:eastAsia="es-MX"/>
              </w:rPr>
              <w:br/>
              <w:t>EL ANEXO TÉCNICO</w:t>
            </w:r>
          </w:p>
        </w:tc>
        <w:tc>
          <w:tcPr>
            <w:tcW w:w="572" w:type="pct"/>
            <w:tcBorders>
              <w:top w:val="single" w:sz="8" w:space="0" w:color="auto"/>
              <w:left w:val="nil"/>
              <w:bottom w:val="single" w:sz="4" w:space="0" w:color="auto"/>
              <w:right w:val="single" w:sz="4" w:space="0" w:color="auto"/>
            </w:tcBorders>
            <w:shd w:val="clear" w:color="auto" w:fill="auto"/>
            <w:vAlign w:val="center"/>
            <w:hideMark/>
          </w:tcPr>
          <w:p w14:paraId="762D976E" w14:textId="77777777" w:rsidR="00DD7A57" w:rsidRPr="00DD7A57" w:rsidRDefault="00DD7A57" w:rsidP="00DD7A57">
            <w:pPr>
              <w:jc w:val="center"/>
              <w:rPr>
                <w:rFonts w:ascii="Arial" w:hAnsi="Arial" w:cs="Arial"/>
                <w:color w:val="000000"/>
                <w:sz w:val="14"/>
                <w:szCs w:val="14"/>
                <w:lang w:eastAsia="es-MX"/>
              </w:rPr>
            </w:pPr>
            <w:r w:rsidRPr="00DD7A57">
              <w:rPr>
                <w:rFonts w:ascii="Arial" w:hAnsi="Arial" w:cs="Arial"/>
                <w:color w:val="000000"/>
                <w:sz w:val="14"/>
                <w:szCs w:val="14"/>
                <w:lang w:eastAsia="es-MX"/>
              </w:rPr>
              <w:t>3,256.55</w:t>
            </w:r>
          </w:p>
        </w:tc>
        <w:tc>
          <w:tcPr>
            <w:tcW w:w="692" w:type="pct"/>
            <w:tcBorders>
              <w:top w:val="single" w:sz="8" w:space="0" w:color="auto"/>
              <w:left w:val="nil"/>
              <w:bottom w:val="single" w:sz="4" w:space="0" w:color="auto"/>
              <w:right w:val="single" w:sz="4" w:space="0" w:color="auto"/>
            </w:tcBorders>
            <w:shd w:val="clear" w:color="auto" w:fill="auto"/>
            <w:vAlign w:val="center"/>
            <w:hideMark/>
          </w:tcPr>
          <w:p w14:paraId="4E174481" w14:textId="77777777" w:rsidR="00DD7A57" w:rsidRPr="00DD7A57" w:rsidRDefault="00DD7A57" w:rsidP="00DD7A57">
            <w:pPr>
              <w:jc w:val="center"/>
              <w:rPr>
                <w:rFonts w:ascii="Arial" w:hAnsi="Arial" w:cs="Arial"/>
                <w:color w:val="000000"/>
                <w:sz w:val="14"/>
                <w:szCs w:val="14"/>
                <w:lang w:eastAsia="es-MX"/>
              </w:rPr>
            </w:pPr>
            <w:r w:rsidRPr="00DD7A57">
              <w:rPr>
                <w:rFonts w:ascii="Arial" w:hAnsi="Arial" w:cs="Arial"/>
                <w:color w:val="000000"/>
                <w:sz w:val="14"/>
                <w:szCs w:val="14"/>
                <w:lang w:eastAsia="es-MX"/>
              </w:rPr>
              <w:t>m2</w:t>
            </w:r>
            <w:r w:rsidRPr="00DD7A57">
              <w:rPr>
                <w:rFonts w:ascii="Arial" w:hAnsi="Arial" w:cs="Arial"/>
                <w:color w:val="000000"/>
                <w:sz w:val="14"/>
                <w:szCs w:val="14"/>
                <w:lang w:eastAsia="es-MX"/>
              </w:rPr>
              <w:br/>
              <w:t>(Metro Cuadrado)</w:t>
            </w:r>
          </w:p>
        </w:tc>
        <w:tc>
          <w:tcPr>
            <w:tcW w:w="610" w:type="pct"/>
            <w:tcBorders>
              <w:top w:val="single" w:sz="8" w:space="0" w:color="auto"/>
              <w:left w:val="nil"/>
              <w:bottom w:val="single" w:sz="4" w:space="0" w:color="auto"/>
              <w:right w:val="single" w:sz="8" w:space="0" w:color="auto"/>
            </w:tcBorders>
            <w:shd w:val="clear" w:color="auto" w:fill="auto"/>
            <w:noWrap/>
            <w:vAlign w:val="center"/>
            <w:hideMark/>
          </w:tcPr>
          <w:p w14:paraId="6DABF847" w14:textId="77777777" w:rsidR="00DD7A57" w:rsidRPr="00DD7A57" w:rsidRDefault="00DD7A57" w:rsidP="00DD7A57">
            <w:pPr>
              <w:jc w:val="center"/>
              <w:rPr>
                <w:rFonts w:ascii="Arial" w:hAnsi="Arial" w:cs="Arial"/>
                <w:color w:val="000000"/>
                <w:sz w:val="14"/>
                <w:szCs w:val="14"/>
                <w:lang w:eastAsia="es-MX"/>
              </w:rPr>
            </w:pPr>
            <w:r w:rsidRPr="00DD7A57">
              <w:rPr>
                <w:rFonts w:ascii="Arial" w:hAnsi="Arial" w:cs="Arial"/>
                <w:color w:val="000000"/>
                <w:sz w:val="14"/>
                <w:szCs w:val="14"/>
                <w:lang w:eastAsia="es-MX"/>
              </w:rPr>
              <w:t> </w:t>
            </w:r>
          </w:p>
        </w:tc>
        <w:tc>
          <w:tcPr>
            <w:tcW w:w="610" w:type="pct"/>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7960BFD0" w14:textId="77777777" w:rsidR="00DD7A57" w:rsidRPr="00DD7A57" w:rsidRDefault="00DD7A57" w:rsidP="00DD7A57">
            <w:pPr>
              <w:jc w:val="center"/>
              <w:rPr>
                <w:rFonts w:ascii="Arial" w:hAnsi="Arial" w:cs="Arial"/>
                <w:color w:val="000000"/>
                <w:sz w:val="14"/>
                <w:szCs w:val="14"/>
                <w:lang w:eastAsia="es-MX"/>
              </w:rPr>
            </w:pPr>
            <w:r w:rsidRPr="00DD7A57">
              <w:rPr>
                <w:rFonts w:ascii="Arial" w:hAnsi="Arial" w:cs="Arial"/>
                <w:color w:val="000000"/>
                <w:sz w:val="14"/>
                <w:szCs w:val="14"/>
                <w:lang w:eastAsia="es-MX"/>
              </w:rPr>
              <w:t xml:space="preserve"> $                        -   </w:t>
            </w:r>
          </w:p>
        </w:tc>
      </w:tr>
      <w:tr w:rsidR="00DD7A57" w:rsidRPr="00DD7A57" w14:paraId="5CC1BCF3" w14:textId="77777777" w:rsidTr="00DD7A57">
        <w:trPr>
          <w:trHeight w:val="410"/>
        </w:trPr>
        <w:tc>
          <w:tcPr>
            <w:tcW w:w="478" w:type="pct"/>
            <w:tcBorders>
              <w:top w:val="nil"/>
              <w:left w:val="nil"/>
              <w:bottom w:val="nil"/>
              <w:right w:val="nil"/>
            </w:tcBorders>
            <w:shd w:val="clear" w:color="auto" w:fill="auto"/>
            <w:vAlign w:val="center"/>
            <w:hideMark/>
          </w:tcPr>
          <w:p w14:paraId="43E14354" w14:textId="77777777" w:rsidR="00DD7A57" w:rsidRPr="00DD7A57" w:rsidRDefault="00DD7A57" w:rsidP="00DD7A57">
            <w:pPr>
              <w:jc w:val="center"/>
              <w:rPr>
                <w:rFonts w:ascii="Arial" w:hAnsi="Arial" w:cs="Arial"/>
                <w:color w:val="000000"/>
                <w:sz w:val="14"/>
                <w:szCs w:val="14"/>
                <w:lang w:eastAsia="es-MX"/>
              </w:rPr>
            </w:pPr>
          </w:p>
        </w:tc>
        <w:tc>
          <w:tcPr>
            <w:tcW w:w="1351" w:type="pct"/>
            <w:tcBorders>
              <w:top w:val="nil"/>
              <w:left w:val="nil"/>
              <w:bottom w:val="nil"/>
              <w:right w:val="nil"/>
            </w:tcBorders>
            <w:shd w:val="clear" w:color="auto" w:fill="auto"/>
            <w:vAlign w:val="center"/>
            <w:hideMark/>
          </w:tcPr>
          <w:p w14:paraId="33E0CD93" w14:textId="77777777" w:rsidR="00DD7A57" w:rsidRPr="00DD7A57" w:rsidRDefault="00DD7A57" w:rsidP="00DD7A57">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523B54FF" w14:textId="77777777" w:rsidR="00DD7A57" w:rsidRPr="00DD7A57" w:rsidRDefault="00DD7A57" w:rsidP="00DD7A57">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4938973F" w14:textId="77777777" w:rsidR="00DD7A57" w:rsidRPr="00DD7A57" w:rsidRDefault="00DD7A57" w:rsidP="00DD7A57">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1B0F3936" w14:textId="77777777" w:rsidR="00DD7A57" w:rsidRPr="00DD7A57" w:rsidRDefault="00DD7A57" w:rsidP="00DD7A57">
            <w:pPr>
              <w:jc w:val="center"/>
              <w:rPr>
                <w:rFonts w:ascii="Arial" w:hAnsi="Arial" w:cs="Arial"/>
                <w:sz w:val="14"/>
                <w:szCs w:val="14"/>
                <w:lang w:eastAsia="es-MX"/>
              </w:rPr>
            </w:pPr>
          </w:p>
        </w:tc>
        <w:tc>
          <w:tcPr>
            <w:tcW w:w="610" w:type="pct"/>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3212809E" w14:textId="77777777" w:rsidR="00DD7A57" w:rsidRPr="00DD7A57" w:rsidRDefault="00DD7A57" w:rsidP="00DD7A57">
            <w:pPr>
              <w:jc w:val="center"/>
              <w:rPr>
                <w:rFonts w:ascii="Arial" w:hAnsi="Arial" w:cs="Arial"/>
                <w:b/>
                <w:bCs/>
                <w:color w:val="000000"/>
                <w:sz w:val="14"/>
                <w:szCs w:val="14"/>
                <w:lang w:eastAsia="es-MX"/>
              </w:rPr>
            </w:pPr>
            <w:r w:rsidRPr="00DD7A57">
              <w:rPr>
                <w:rFonts w:ascii="Arial" w:hAnsi="Arial" w:cs="Arial"/>
                <w:b/>
                <w:bCs/>
                <w:color w:val="000000"/>
                <w:sz w:val="14"/>
                <w:szCs w:val="14"/>
                <w:lang w:eastAsia="es-MX"/>
              </w:rPr>
              <w:t>Subtotal 1:</w:t>
            </w:r>
          </w:p>
        </w:tc>
        <w:tc>
          <w:tcPr>
            <w:tcW w:w="610" w:type="pct"/>
            <w:tcBorders>
              <w:top w:val="single" w:sz="8" w:space="0" w:color="auto"/>
              <w:left w:val="single" w:sz="4" w:space="0" w:color="auto"/>
              <w:bottom w:val="single" w:sz="8" w:space="0" w:color="auto"/>
              <w:right w:val="single" w:sz="8" w:space="0" w:color="auto"/>
            </w:tcBorders>
            <w:shd w:val="clear" w:color="000000" w:fill="F2F2F2"/>
            <w:noWrap/>
            <w:vAlign w:val="center"/>
            <w:hideMark/>
          </w:tcPr>
          <w:p w14:paraId="0ADD097D" w14:textId="77777777" w:rsidR="00DD7A57" w:rsidRPr="00DD7A57" w:rsidRDefault="00DD7A57" w:rsidP="00DD7A57">
            <w:pPr>
              <w:jc w:val="center"/>
              <w:rPr>
                <w:rFonts w:ascii="Arial" w:hAnsi="Arial" w:cs="Arial"/>
                <w:b/>
                <w:bCs/>
                <w:color w:val="000000"/>
                <w:sz w:val="14"/>
                <w:szCs w:val="14"/>
                <w:lang w:eastAsia="es-MX"/>
              </w:rPr>
            </w:pPr>
            <w:r w:rsidRPr="00DD7A57">
              <w:rPr>
                <w:rFonts w:ascii="Arial" w:hAnsi="Arial" w:cs="Arial"/>
                <w:b/>
                <w:bCs/>
                <w:color w:val="000000"/>
                <w:sz w:val="14"/>
                <w:szCs w:val="14"/>
                <w:lang w:eastAsia="es-MX"/>
              </w:rPr>
              <w:t>$0.00</w:t>
            </w:r>
          </w:p>
        </w:tc>
      </w:tr>
      <w:tr w:rsidR="00DD7A57" w:rsidRPr="00DD7A57" w14:paraId="4865334B" w14:textId="77777777" w:rsidTr="00DD7A57">
        <w:trPr>
          <w:trHeight w:val="410"/>
        </w:trPr>
        <w:tc>
          <w:tcPr>
            <w:tcW w:w="478" w:type="pct"/>
            <w:tcBorders>
              <w:top w:val="nil"/>
              <w:left w:val="nil"/>
              <w:bottom w:val="nil"/>
              <w:right w:val="nil"/>
            </w:tcBorders>
            <w:shd w:val="clear" w:color="auto" w:fill="auto"/>
            <w:vAlign w:val="center"/>
            <w:hideMark/>
          </w:tcPr>
          <w:p w14:paraId="0F7AAD7E" w14:textId="77777777" w:rsidR="00DD7A57" w:rsidRPr="00DD7A57" w:rsidRDefault="00DD7A57" w:rsidP="00DD7A57">
            <w:pPr>
              <w:jc w:val="center"/>
              <w:rPr>
                <w:rFonts w:ascii="Arial" w:hAnsi="Arial" w:cs="Arial"/>
                <w:b/>
                <w:bCs/>
                <w:color w:val="000000"/>
                <w:sz w:val="14"/>
                <w:szCs w:val="14"/>
                <w:lang w:eastAsia="es-MX"/>
              </w:rPr>
            </w:pPr>
          </w:p>
        </w:tc>
        <w:tc>
          <w:tcPr>
            <w:tcW w:w="1351" w:type="pct"/>
            <w:tcBorders>
              <w:top w:val="nil"/>
              <w:left w:val="nil"/>
              <w:bottom w:val="nil"/>
              <w:right w:val="nil"/>
            </w:tcBorders>
            <w:shd w:val="clear" w:color="auto" w:fill="auto"/>
            <w:vAlign w:val="center"/>
            <w:hideMark/>
          </w:tcPr>
          <w:p w14:paraId="705E6DDF" w14:textId="77777777" w:rsidR="00DD7A57" w:rsidRPr="00DD7A57" w:rsidRDefault="00DD7A57" w:rsidP="00DD7A57">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71A9FF91" w14:textId="77777777" w:rsidR="00DD7A57" w:rsidRPr="00DD7A57" w:rsidRDefault="00DD7A57" w:rsidP="00DD7A57">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21BE4BBF" w14:textId="77777777" w:rsidR="00DD7A57" w:rsidRPr="00DD7A57" w:rsidRDefault="00DD7A57" w:rsidP="00DD7A57">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1C6CB1C9" w14:textId="77777777" w:rsidR="00DD7A57" w:rsidRPr="00DD7A57" w:rsidRDefault="00DD7A57" w:rsidP="00DD7A57">
            <w:pPr>
              <w:jc w:val="center"/>
              <w:rPr>
                <w:rFonts w:ascii="Arial" w:hAnsi="Arial" w:cs="Arial"/>
                <w:sz w:val="14"/>
                <w:szCs w:val="14"/>
                <w:lang w:eastAsia="es-MX"/>
              </w:rPr>
            </w:pPr>
          </w:p>
        </w:tc>
        <w:tc>
          <w:tcPr>
            <w:tcW w:w="610" w:type="pct"/>
            <w:tcBorders>
              <w:top w:val="nil"/>
              <w:left w:val="single" w:sz="8" w:space="0" w:color="auto"/>
              <w:bottom w:val="single" w:sz="8" w:space="0" w:color="auto"/>
              <w:right w:val="single" w:sz="8" w:space="0" w:color="auto"/>
            </w:tcBorders>
            <w:shd w:val="clear" w:color="000000" w:fill="F2F2F2"/>
            <w:noWrap/>
            <w:vAlign w:val="center"/>
            <w:hideMark/>
          </w:tcPr>
          <w:p w14:paraId="10ED25DE" w14:textId="77777777" w:rsidR="00DD7A57" w:rsidRPr="00DD7A57" w:rsidRDefault="00DD7A57" w:rsidP="00DD7A57">
            <w:pPr>
              <w:jc w:val="center"/>
              <w:rPr>
                <w:rFonts w:ascii="Arial" w:hAnsi="Arial" w:cs="Arial"/>
                <w:b/>
                <w:bCs/>
                <w:color w:val="000000"/>
                <w:sz w:val="14"/>
                <w:szCs w:val="14"/>
                <w:lang w:eastAsia="es-MX"/>
              </w:rPr>
            </w:pPr>
            <w:r w:rsidRPr="00DD7A57">
              <w:rPr>
                <w:rFonts w:ascii="Arial" w:hAnsi="Arial" w:cs="Arial"/>
                <w:b/>
                <w:bCs/>
                <w:color w:val="000000"/>
                <w:sz w:val="14"/>
                <w:szCs w:val="14"/>
                <w:lang w:eastAsia="es-MX"/>
              </w:rPr>
              <w:t>I.V.A 1:</w:t>
            </w:r>
          </w:p>
        </w:tc>
        <w:tc>
          <w:tcPr>
            <w:tcW w:w="610" w:type="pct"/>
            <w:tcBorders>
              <w:top w:val="nil"/>
              <w:left w:val="nil"/>
              <w:bottom w:val="single" w:sz="8" w:space="0" w:color="auto"/>
              <w:right w:val="single" w:sz="8" w:space="0" w:color="auto"/>
            </w:tcBorders>
            <w:shd w:val="clear" w:color="000000" w:fill="F2F2F2"/>
            <w:noWrap/>
            <w:vAlign w:val="center"/>
            <w:hideMark/>
          </w:tcPr>
          <w:p w14:paraId="74D271D0" w14:textId="77777777" w:rsidR="00DD7A57" w:rsidRPr="00DD7A57" w:rsidRDefault="00DD7A57" w:rsidP="00DD7A57">
            <w:pPr>
              <w:jc w:val="center"/>
              <w:rPr>
                <w:rFonts w:ascii="Arial" w:hAnsi="Arial" w:cs="Arial"/>
                <w:b/>
                <w:bCs/>
                <w:color w:val="000000"/>
                <w:sz w:val="14"/>
                <w:szCs w:val="14"/>
                <w:lang w:eastAsia="es-MX"/>
              </w:rPr>
            </w:pPr>
            <w:r w:rsidRPr="00DD7A57">
              <w:rPr>
                <w:rFonts w:ascii="Arial" w:hAnsi="Arial" w:cs="Arial"/>
                <w:b/>
                <w:bCs/>
                <w:color w:val="000000"/>
                <w:sz w:val="14"/>
                <w:szCs w:val="14"/>
                <w:lang w:eastAsia="es-MX"/>
              </w:rPr>
              <w:t> </w:t>
            </w:r>
          </w:p>
        </w:tc>
      </w:tr>
      <w:tr w:rsidR="00DD7A57" w:rsidRPr="00DD7A57" w14:paraId="787199FF" w14:textId="77777777" w:rsidTr="00DD7A57">
        <w:trPr>
          <w:trHeight w:val="410"/>
        </w:trPr>
        <w:tc>
          <w:tcPr>
            <w:tcW w:w="478" w:type="pct"/>
            <w:tcBorders>
              <w:top w:val="nil"/>
              <w:left w:val="nil"/>
              <w:bottom w:val="nil"/>
              <w:right w:val="nil"/>
            </w:tcBorders>
            <w:shd w:val="clear" w:color="auto" w:fill="auto"/>
            <w:vAlign w:val="center"/>
            <w:hideMark/>
          </w:tcPr>
          <w:p w14:paraId="6D6DB277" w14:textId="77777777" w:rsidR="00DD7A57" w:rsidRPr="00DD7A57" w:rsidRDefault="00DD7A57" w:rsidP="00DD7A57">
            <w:pPr>
              <w:jc w:val="center"/>
              <w:rPr>
                <w:rFonts w:ascii="Arial" w:hAnsi="Arial" w:cs="Arial"/>
                <w:b/>
                <w:bCs/>
                <w:color w:val="000000"/>
                <w:sz w:val="14"/>
                <w:szCs w:val="14"/>
                <w:lang w:eastAsia="es-MX"/>
              </w:rPr>
            </w:pPr>
          </w:p>
        </w:tc>
        <w:tc>
          <w:tcPr>
            <w:tcW w:w="1351" w:type="pct"/>
            <w:tcBorders>
              <w:top w:val="nil"/>
              <w:left w:val="nil"/>
              <w:bottom w:val="nil"/>
              <w:right w:val="nil"/>
            </w:tcBorders>
            <w:shd w:val="clear" w:color="auto" w:fill="auto"/>
            <w:vAlign w:val="center"/>
            <w:hideMark/>
          </w:tcPr>
          <w:p w14:paraId="2464607D" w14:textId="77777777" w:rsidR="00DD7A57" w:rsidRPr="00DD7A57" w:rsidRDefault="00DD7A57" w:rsidP="00DD7A57">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39D66C8F" w14:textId="77777777" w:rsidR="00DD7A57" w:rsidRPr="00DD7A57" w:rsidRDefault="00DD7A57" w:rsidP="00DD7A57">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720F78EC" w14:textId="77777777" w:rsidR="00DD7A57" w:rsidRPr="00DD7A57" w:rsidRDefault="00DD7A57" w:rsidP="00DD7A57">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569EE0CE" w14:textId="77777777" w:rsidR="00DD7A57" w:rsidRPr="00DD7A57" w:rsidRDefault="00DD7A57" w:rsidP="00DD7A57">
            <w:pPr>
              <w:jc w:val="center"/>
              <w:rPr>
                <w:rFonts w:ascii="Arial" w:hAnsi="Arial" w:cs="Arial"/>
                <w:sz w:val="14"/>
                <w:szCs w:val="14"/>
                <w:lang w:eastAsia="es-MX"/>
              </w:rPr>
            </w:pPr>
          </w:p>
        </w:tc>
        <w:tc>
          <w:tcPr>
            <w:tcW w:w="610" w:type="pct"/>
            <w:tcBorders>
              <w:top w:val="nil"/>
              <w:left w:val="single" w:sz="8" w:space="0" w:color="auto"/>
              <w:bottom w:val="single" w:sz="8" w:space="0" w:color="auto"/>
              <w:right w:val="single" w:sz="8" w:space="0" w:color="auto"/>
            </w:tcBorders>
            <w:shd w:val="clear" w:color="000000" w:fill="F2F2F2"/>
            <w:noWrap/>
            <w:vAlign w:val="center"/>
            <w:hideMark/>
          </w:tcPr>
          <w:p w14:paraId="28232E68" w14:textId="77777777" w:rsidR="00DD7A57" w:rsidRPr="00DD7A57" w:rsidRDefault="00DD7A57" w:rsidP="00DD7A57">
            <w:pPr>
              <w:jc w:val="center"/>
              <w:rPr>
                <w:rFonts w:ascii="Arial" w:hAnsi="Arial" w:cs="Arial"/>
                <w:b/>
                <w:bCs/>
                <w:color w:val="000000"/>
                <w:sz w:val="14"/>
                <w:szCs w:val="14"/>
                <w:lang w:eastAsia="es-MX"/>
              </w:rPr>
            </w:pPr>
            <w:r w:rsidRPr="00DD7A57">
              <w:rPr>
                <w:rFonts w:ascii="Arial" w:hAnsi="Arial" w:cs="Arial"/>
                <w:b/>
                <w:bCs/>
                <w:color w:val="000000"/>
                <w:sz w:val="14"/>
                <w:szCs w:val="14"/>
                <w:lang w:eastAsia="es-MX"/>
              </w:rPr>
              <w:t>Total 1:</w:t>
            </w:r>
          </w:p>
        </w:tc>
        <w:tc>
          <w:tcPr>
            <w:tcW w:w="610" w:type="pct"/>
            <w:tcBorders>
              <w:top w:val="nil"/>
              <w:left w:val="nil"/>
              <w:bottom w:val="single" w:sz="8" w:space="0" w:color="auto"/>
              <w:right w:val="single" w:sz="8" w:space="0" w:color="auto"/>
            </w:tcBorders>
            <w:shd w:val="clear" w:color="000000" w:fill="F2F2F2"/>
            <w:noWrap/>
            <w:vAlign w:val="center"/>
            <w:hideMark/>
          </w:tcPr>
          <w:p w14:paraId="68B81103" w14:textId="77777777" w:rsidR="00DD7A57" w:rsidRPr="00DD7A57" w:rsidRDefault="00DD7A57" w:rsidP="00DD7A57">
            <w:pPr>
              <w:jc w:val="center"/>
              <w:rPr>
                <w:rFonts w:ascii="Arial" w:hAnsi="Arial" w:cs="Arial"/>
                <w:b/>
                <w:bCs/>
                <w:color w:val="000000"/>
                <w:sz w:val="14"/>
                <w:szCs w:val="14"/>
                <w:lang w:eastAsia="es-MX"/>
              </w:rPr>
            </w:pPr>
            <w:r w:rsidRPr="00DD7A57">
              <w:rPr>
                <w:rFonts w:ascii="Arial" w:hAnsi="Arial" w:cs="Arial"/>
                <w:b/>
                <w:bCs/>
                <w:color w:val="000000"/>
                <w:sz w:val="14"/>
                <w:szCs w:val="14"/>
                <w:lang w:eastAsia="es-MX"/>
              </w:rPr>
              <w:t> </w:t>
            </w:r>
          </w:p>
        </w:tc>
      </w:tr>
    </w:tbl>
    <w:p w14:paraId="25498D0C" w14:textId="77777777" w:rsidR="00DA0B0F" w:rsidRDefault="00DA0B0F" w:rsidP="00DA0B0F">
      <w:pPr>
        <w:pStyle w:val="Textoindependiente"/>
      </w:pPr>
    </w:p>
    <w:p w14:paraId="47276F7E" w14:textId="77777777" w:rsidR="00DA0B0F" w:rsidRDefault="00DA0B0F" w:rsidP="00DA0B0F">
      <w:pPr>
        <w:pStyle w:val="Textoindependiente"/>
      </w:pPr>
    </w:p>
    <w:tbl>
      <w:tblPr>
        <w:tblW w:w="5000" w:type="pct"/>
        <w:tblCellMar>
          <w:left w:w="70" w:type="dxa"/>
          <w:right w:w="70" w:type="dxa"/>
        </w:tblCellMar>
        <w:tblLook w:val="04A0" w:firstRow="1" w:lastRow="0" w:firstColumn="1" w:lastColumn="0" w:noHBand="0" w:noVBand="1"/>
      </w:tblPr>
      <w:tblGrid>
        <w:gridCol w:w="934"/>
        <w:gridCol w:w="2549"/>
        <w:gridCol w:w="1288"/>
        <w:gridCol w:w="1067"/>
        <w:gridCol w:w="1295"/>
        <w:gridCol w:w="1140"/>
        <w:gridCol w:w="1237"/>
      </w:tblGrid>
      <w:tr w:rsidR="00EF72DF" w:rsidRPr="00EF72DF" w14:paraId="18C96F62" w14:textId="77777777" w:rsidTr="00EF72DF">
        <w:trPr>
          <w:trHeight w:val="433"/>
        </w:trPr>
        <w:tc>
          <w:tcPr>
            <w:tcW w:w="5000" w:type="pct"/>
            <w:gridSpan w:val="7"/>
            <w:tcBorders>
              <w:top w:val="nil"/>
              <w:left w:val="single" w:sz="8" w:space="0" w:color="auto"/>
              <w:bottom w:val="single" w:sz="8" w:space="0" w:color="auto"/>
              <w:right w:val="nil"/>
            </w:tcBorders>
            <w:shd w:val="clear" w:color="000000" w:fill="D5007F"/>
            <w:vAlign w:val="center"/>
            <w:hideMark/>
          </w:tcPr>
          <w:p w14:paraId="2F66E0C3" w14:textId="77777777" w:rsidR="00EF72DF" w:rsidRPr="00EF72DF" w:rsidRDefault="00EF72DF" w:rsidP="00EF72DF">
            <w:pPr>
              <w:jc w:val="center"/>
              <w:rPr>
                <w:rFonts w:ascii="Arial" w:hAnsi="Arial" w:cs="Arial"/>
                <w:b/>
                <w:bCs/>
                <w:color w:val="FFFFFF"/>
                <w:sz w:val="14"/>
                <w:szCs w:val="14"/>
                <w:lang w:eastAsia="es-MX"/>
              </w:rPr>
            </w:pPr>
            <w:r w:rsidRPr="00EF72DF">
              <w:rPr>
                <w:rFonts w:ascii="Arial" w:hAnsi="Arial" w:cs="Arial"/>
                <w:b/>
                <w:bCs/>
                <w:color w:val="FFFFFF"/>
                <w:sz w:val="14"/>
                <w:szCs w:val="14"/>
                <w:lang w:eastAsia="es-MX"/>
              </w:rPr>
              <w:t>SERVICIO DE  MANTENIMIENTO DEL CÉSPED  (Bodega Tláhuac)</w:t>
            </w:r>
          </w:p>
        </w:tc>
      </w:tr>
      <w:tr w:rsidR="00EF72DF" w:rsidRPr="00EF72DF" w14:paraId="5ED6C208" w14:textId="77777777" w:rsidTr="00EF72DF">
        <w:trPr>
          <w:trHeight w:val="773"/>
        </w:trPr>
        <w:tc>
          <w:tcPr>
            <w:tcW w:w="478" w:type="pct"/>
            <w:tcBorders>
              <w:top w:val="nil"/>
              <w:left w:val="single" w:sz="8" w:space="0" w:color="auto"/>
              <w:bottom w:val="nil"/>
              <w:right w:val="single" w:sz="4" w:space="0" w:color="auto"/>
            </w:tcBorders>
            <w:shd w:val="clear" w:color="000000" w:fill="D5007F"/>
            <w:vAlign w:val="center"/>
            <w:hideMark/>
          </w:tcPr>
          <w:p w14:paraId="02C2D494" w14:textId="77777777" w:rsidR="00EF72DF" w:rsidRPr="00EF72DF" w:rsidRDefault="00EF72DF" w:rsidP="00EF72DF">
            <w:pPr>
              <w:jc w:val="center"/>
              <w:rPr>
                <w:rFonts w:ascii="Arial" w:hAnsi="Arial" w:cs="Arial"/>
                <w:b/>
                <w:bCs/>
                <w:color w:val="FFFFFF"/>
                <w:sz w:val="14"/>
                <w:szCs w:val="14"/>
                <w:lang w:eastAsia="es-MX"/>
              </w:rPr>
            </w:pPr>
            <w:r w:rsidRPr="00EF72DF">
              <w:rPr>
                <w:rFonts w:ascii="Arial" w:hAnsi="Arial" w:cs="Arial"/>
                <w:b/>
                <w:bCs/>
                <w:color w:val="FFFFFF"/>
                <w:sz w:val="14"/>
                <w:szCs w:val="14"/>
                <w:lang w:eastAsia="es-MX"/>
              </w:rPr>
              <w:t>CONCEPTO</w:t>
            </w:r>
          </w:p>
        </w:tc>
        <w:tc>
          <w:tcPr>
            <w:tcW w:w="1351" w:type="pct"/>
            <w:tcBorders>
              <w:top w:val="nil"/>
              <w:left w:val="nil"/>
              <w:bottom w:val="nil"/>
              <w:right w:val="single" w:sz="4" w:space="0" w:color="auto"/>
            </w:tcBorders>
            <w:shd w:val="clear" w:color="000000" w:fill="D5007F"/>
            <w:noWrap/>
            <w:vAlign w:val="center"/>
            <w:hideMark/>
          </w:tcPr>
          <w:p w14:paraId="0761DA4E" w14:textId="77777777" w:rsidR="00EF72DF" w:rsidRPr="00EF72DF" w:rsidRDefault="00EF72DF" w:rsidP="00EF72DF">
            <w:pPr>
              <w:jc w:val="center"/>
              <w:rPr>
                <w:rFonts w:ascii="Arial" w:hAnsi="Arial" w:cs="Arial"/>
                <w:b/>
                <w:bCs/>
                <w:color w:val="FFFFFF"/>
                <w:sz w:val="14"/>
                <w:szCs w:val="14"/>
                <w:lang w:eastAsia="es-MX"/>
              </w:rPr>
            </w:pPr>
            <w:r w:rsidRPr="00EF72DF">
              <w:rPr>
                <w:rFonts w:ascii="Arial" w:hAnsi="Arial" w:cs="Arial"/>
                <w:b/>
                <w:bCs/>
                <w:color w:val="FFFFFF"/>
                <w:sz w:val="14"/>
                <w:szCs w:val="14"/>
                <w:lang w:eastAsia="es-MX"/>
              </w:rPr>
              <w:t>DESCRIPCIÓN  DE ACTIVIDADES</w:t>
            </w:r>
          </w:p>
        </w:tc>
        <w:tc>
          <w:tcPr>
            <w:tcW w:w="688" w:type="pct"/>
            <w:tcBorders>
              <w:top w:val="nil"/>
              <w:left w:val="nil"/>
              <w:bottom w:val="nil"/>
              <w:right w:val="single" w:sz="4" w:space="0" w:color="auto"/>
            </w:tcBorders>
            <w:shd w:val="clear" w:color="000000" w:fill="D5007F"/>
            <w:noWrap/>
            <w:vAlign w:val="center"/>
            <w:hideMark/>
          </w:tcPr>
          <w:p w14:paraId="5000A014" w14:textId="77777777" w:rsidR="00EF72DF" w:rsidRPr="00EF72DF" w:rsidRDefault="00EF72DF" w:rsidP="00EF72DF">
            <w:pPr>
              <w:jc w:val="center"/>
              <w:rPr>
                <w:rFonts w:ascii="Arial" w:hAnsi="Arial" w:cs="Arial"/>
                <w:b/>
                <w:bCs/>
                <w:color w:val="FFFFFF"/>
                <w:sz w:val="14"/>
                <w:szCs w:val="14"/>
                <w:lang w:eastAsia="es-MX"/>
              </w:rPr>
            </w:pPr>
            <w:r w:rsidRPr="00EF72DF">
              <w:rPr>
                <w:rFonts w:ascii="Arial" w:hAnsi="Arial" w:cs="Arial"/>
                <w:b/>
                <w:bCs/>
                <w:color w:val="FFFFFF"/>
                <w:sz w:val="14"/>
                <w:szCs w:val="14"/>
                <w:lang w:eastAsia="es-MX"/>
              </w:rPr>
              <w:t>PERIODICIDAD</w:t>
            </w:r>
          </w:p>
        </w:tc>
        <w:tc>
          <w:tcPr>
            <w:tcW w:w="572" w:type="pct"/>
            <w:tcBorders>
              <w:top w:val="nil"/>
              <w:left w:val="nil"/>
              <w:bottom w:val="nil"/>
              <w:right w:val="single" w:sz="4" w:space="0" w:color="auto"/>
            </w:tcBorders>
            <w:shd w:val="clear" w:color="000000" w:fill="D5007F"/>
            <w:vAlign w:val="center"/>
            <w:hideMark/>
          </w:tcPr>
          <w:p w14:paraId="430A0383" w14:textId="77777777" w:rsidR="00EF72DF" w:rsidRPr="00EF72DF" w:rsidRDefault="00EF72DF" w:rsidP="00EF72DF">
            <w:pPr>
              <w:jc w:val="center"/>
              <w:rPr>
                <w:rFonts w:ascii="Arial" w:hAnsi="Arial" w:cs="Arial"/>
                <w:b/>
                <w:bCs/>
                <w:color w:val="FFFFFF"/>
                <w:sz w:val="14"/>
                <w:szCs w:val="14"/>
                <w:lang w:eastAsia="es-MX"/>
              </w:rPr>
            </w:pPr>
            <w:r w:rsidRPr="00EF72DF">
              <w:rPr>
                <w:rFonts w:ascii="Arial" w:hAnsi="Arial" w:cs="Arial"/>
                <w:b/>
                <w:bCs/>
                <w:color w:val="FFFFFF"/>
                <w:sz w:val="14"/>
                <w:szCs w:val="14"/>
                <w:lang w:eastAsia="es-MX"/>
              </w:rPr>
              <w:t>CANTIDAD DE REFERENCIA  EN M2</w:t>
            </w:r>
            <w:r w:rsidRPr="00EF72DF">
              <w:rPr>
                <w:rFonts w:ascii="Arial" w:hAnsi="Arial" w:cs="Arial"/>
                <w:b/>
                <w:bCs/>
                <w:color w:val="FFFFFF"/>
                <w:sz w:val="14"/>
                <w:szCs w:val="14"/>
                <w:lang w:eastAsia="es-MX"/>
              </w:rPr>
              <w:br/>
              <w:t>(A)</w:t>
            </w:r>
          </w:p>
        </w:tc>
        <w:tc>
          <w:tcPr>
            <w:tcW w:w="692" w:type="pct"/>
            <w:tcBorders>
              <w:top w:val="nil"/>
              <w:left w:val="nil"/>
              <w:bottom w:val="nil"/>
              <w:right w:val="single" w:sz="4" w:space="0" w:color="auto"/>
            </w:tcBorders>
            <w:shd w:val="clear" w:color="000000" w:fill="D5007F"/>
            <w:noWrap/>
            <w:vAlign w:val="center"/>
            <w:hideMark/>
          </w:tcPr>
          <w:p w14:paraId="7235847D" w14:textId="77777777" w:rsidR="00EF72DF" w:rsidRPr="00EF72DF" w:rsidRDefault="00EF72DF" w:rsidP="00EF72DF">
            <w:pPr>
              <w:jc w:val="center"/>
              <w:rPr>
                <w:rFonts w:ascii="Arial" w:hAnsi="Arial" w:cs="Arial"/>
                <w:b/>
                <w:bCs/>
                <w:color w:val="FFFFFF"/>
                <w:sz w:val="14"/>
                <w:szCs w:val="14"/>
                <w:lang w:eastAsia="es-MX"/>
              </w:rPr>
            </w:pPr>
            <w:r w:rsidRPr="00EF72DF">
              <w:rPr>
                <w:rFonts w:ascii="Arial" w:hAnsi="Arial" w:cs="Arial"/>
                <w:b/>
                <w:bCs/>
                <w:color w:val="FFFFFF"/>
                <w:sz w:val="14"/>
                <w:szCs w:val="14"/>
                <w:lang w:eastAsia="es-MX"/>
              </w:rPr>
              <w:t>MEDIDA</w:t>
            </w:r>
          </w:p>
        </w:tc>
        <w:tc>
          <w:tcPr>
            <w:tcW w:w="610" w:type="pct"/>
            <w:tcBorders>
              <w:top w:val="nil"/>
              <w:left w:val="nil"/>
              <w:bottom w:val="nil"/>
              <w:right w:val="single" w:sz="8" w:space="0" w:color="auto"/>
            </w:tcBorders>
            <w:shd w:val="clear" w:color="000000" w:fill="D5007F"/>
            <w:vAlign w:val="center"/>
            <w:hideMark/>
          </w:tcPr>
          <w:p w14:paraId="0A28AFB1" w14:textId="77777777" w:rsidR="00EF72DF" w:rsidRPr="00EF72DF" w:rsidRDefault="00EF72DF" w:rsidP="00EF72DF">
            <w:pPr>
              <w:jc w:val="center"/>
              <w:rPr>
                <w:rFonts w:ascii="Arial" w:hAnsi="Arial" w:cs="Arial"/>
                <w:b/>
                <w:bCs/>
                <w:color w:val="FFFFFF"/>
                <w:sz w:val="14"/>
                <w:szCs w:val="14"/>
                <w:lang w:eastAsia="es-MX"/>
              </w:rPr>
            </w:pPr>
            <w:r w:rsidRPr="00EF72DF">
              <w:rPr>
                <w:rFonts w:ascii="Arial" w:hAnsi="Arial" w:cs="Arial"/>
                <w:b/>
                <w:bCs/>
                <w:color w:val="FFFFFF"/>
                <w:sz w:val="14"/>
                <w:szCs w:val="14"/>
                <w:lang w:eastAsia="es-MX"/>
              </w:rPr>
              <w:t>*PRECIO UNITARIO ANTES DE IVA</w:t>
            </w:r>
            <w:r w:rsidRPr="00EF72DF">
              <w:rPr>
                <w:rFonts w:ascii="Arial" w:hAnsi="Arial" w:cs="Arial"/>
                <w:b/>
                <w:bCs/>
                <w:color w:val="FFFFFF"/>
                <w:sz w:val="14"/>
                <w:szCs w:val="14"/>
                <w:lang w:eastAsia="es-MX"/>
              </w:rPr>
              <w:br/>
              <w:t>MENSUAL POR M2</w:t>
            </w:r>
            <w:r w:rsidRPr="00EF72DF">
              <w:rPr>
                <w:rFonts w:ascii="Arial" w:hAnsi="Arial" w:cs="Arial"/>
                <w:b/>
                <w:bCs/>
                <w:color w:val="FFFFFF"/>
                <w:sz w:val="14"/>
                <w:szCs w:val="14"/>
                <w:lang w:eastAsia="es-MX"/>
              </w:rPr>
              <w:br/>
              <w:t>(B)</w:t>
            </w:r>
          </w:p>
        </w:tc>
        <w:tc>
          <w:tcPr>
            <w:tcW w:w="610" w:type="pct"/>
            <w:tcBorders>
              <w:top w:val="nil"/>
              <w:left w:val="single" w:sz="4" w:space="0" w:color="auto"/>
              <w:bottom w:val="nil"/>
              <w:right w:val="single" w:sz="8" w:space="0" w:color="auto"/>
            </w:tcBorders>
            <w:shd w:val="clear" w:color="000000" w:fill="D5007F"/>
            <w:vAlign w:val="center"/>
            <w:hideMark/>
          </w:tcPr>
          <w:p w14:paraId="55E8CB94" w14:textId="77777777" w:rsidR="00EF72DF" w:rsidRPr="00EF72DF" w:rsidRDefault="00EF72DF" w:rsidP="00EF72DF">
            <w:pPr>
              <w:jc w:val="center"/>
              <w:rPr>
                <w:rFonts w:ascii="Arial" w:hAnsi="Arial" w:cs="Arial"/>
                <w:b/>
                <w:bCs/>
                <w:color w:val="FFFFFF"/>
                <w:sz w:val="14"/>
                <w:szCs w:val="14"/>
                <w:lang w:eastAsia="es-MX"/>
              </w:rPr>
            </w:pPr>
            <w:r w:rsidRPr="00EF72DF">
              <w:rPr>
                <w:rFonts w:ascii="Arial" w:hAnsi="Arial" w:cs="Arial"/>
                <w:b/>
                <w:bCs/>
                <w:color w:val="FFFFFF"/>
                <w:sz w:val="14"/>
                <w:szCs w:val="14"/>
                <w:lang w:eastAsia="es-MX"/>
              </w:rPr>
              <w:t>MONTO TOTAL CON  IVA</w:t>
            </w:r>
            <w:r w:rsidRPr="00EF72DF">
              <w:rPr>
                <w:rFonts w:ascii="Arial" w:hAnsi="Arial" w:cs="Arial"/>
                <w:b/>
                <w:bCs/>
                <w:color w:val="FFFFFF"/>
                <w:sz w:val="14"/>
                <w:szCs w:val="14"/>
                <w:lang w:eastAsia="es-MX"/>
              </w:rPr>
              <w:br/>
              <w:t>MENSUAL POR M2</w:t>
            </w:r>
            <w:r w:rsidRPr="00EF72DF">
              <w:rPr>
                <w:rFonts w:ascii="Arial" w:hAnsi="Arial" w:cs="Arial"/>
                <w:b/>
                <w:bCs/>
                <w:color w:val="FFFFFF"/>
                <w:sz w:val="14"/>
                <w:szCs w:val="14"/>
                <w:lang w:eastAsia="es-MX"/>
              </w:rPr>
              <w:br/>
              <w:t>(A)* (B)</w:t>
            </w:r>
          </w:p>
        </w:tc>
      </w:tr>
      <w:tr w:rsidR="00EF72DF" w:rsidRPr="00EF72DF" w14:paraId="4D70B23D" w14:textId="77777777" w:rsidTr="00EF72DF">
        <w:trPr>
          <w:trHeight w:val="915"/>
        </w:trPr>
        <w:tc>
          <w:tcPr>
            <w:tcW w:w="478" w:type="pct"/>
            <w:tcBorders>
              <w:top w:val="single" w:sz="8" w:space="0" w:color="auto"/>
              <w:left w:val="single" w:sz="8" w:space="0" w:color="auto"/>
              <w:bottom w:val="single" w:sz="4" w:space="0" w:color="auto"/>
              <w:right w:val="single" w:sz="8" w:space="0" w:color="auto"/>
            </w:tcBorders>
            <w:shd w:val="clear" w:color="auto" w:fill="auto"/>
            <w:vAlign w:val="center"/>
            <w:hideMark/>
          </w:tcPr>
          <w:p w14:paraId="6FDEA1DE" w14:textId="77777777" w:rsidR="00EF72DF" w:rsidRPr="00EF72DF" w:rsidRDefault="00EF72DF" w:rsidP="00EF72DF">
            <w:pPr>
              <w:jc w:val="center"/>
              <w:rPr>
                <w:rFonts w:ascii="Arial" w:hAnsi="Arial" w:cs="Arial"/>
                <w:sz w:val="14"/>
                <w:szCs w:val="14"/>
                <w:lang w:eastAsia="es-MX"/>
              </w:rPr>
            </w:pPr>
            <w:r w:rsidRPr="00EF72DF">
              <w:rPr>
                <w:rFonts w:ascii="Arial" w:hAnsi="Arial" w:cs="Arial"/>
                <w:sz w:val="14"/>
                <w:szCs w:val="14"/>
                <w:lang w:eastAsia="es-MX"/>
              </w:rPr>
              <w:t>1</w:t>
            </w:r>
          </w:p>
        </w:tc>
        <w:tc>
          <w:tcPr>
            <w:tcW w:w="1351" w:type="pct"/>
            <w:tcBorders>
              <w:top w:val="single" w:sz="8" w:space="0" w:color="auto"/>
              <w:left w:val="nil"/>
              <w:bottom w:val="single" w:sz="4" w:space="0" w:color="auto"/>
              <w:right w:val="single" w:sz="4" w:space="0" w:color="auto"/>
            </w:tcBorders>
            <w:shd w:val="clear" w:color="auto" w:fill="auto"/>
            <w:vAlign w:val="center"/>
            <w:hideMark/>
          </w:tcPr>
          <w:p w14:paraId="4AF4B03E" w14:textId="77777777" w:rsidR="00EF72DF" w:rsidRPr="00EF72DF" w:rsidRDefault="00EF72DF" w:rsidP="00EF72DF">
            <w:pPr>
              <w:jc w:val="both"/>
              <w:rPr>
                <w:rFonts w:ascii="Arial" w:hAnsi="Arial" w:cs="Arial"/>
                <w:color w:val="000000"/>
                <w:sz w:val="14"/>
                <w:szCs w:val="14"/>
                <w:lang w:eastAsia="es-MX"/>
              </w:rPr>
            </w:pPr>
            <w:r w:rsidRPr="00EF72DF">
              <w:rPr>
                <w:rFonts w:ascii="Arial" w:hAnsi="Arial" w:cs="Arial"/>
                <w:color w:val="000000"/>
                <w:sz w:val="14"/>
                <w:szCs w:val="14"/>
                <w:lang w:eastAsia="es-MX"/>
              </w:rPr>
              <w:t>MANTENIMIENTO DEL CÉSPED (BODEGA TLÁHUAC) QUE INCLUYE PODA DE CÉSPED, DESORILLADO O CORTES DE BORDES,  LIMPIEZA EN GENERA, ELIMINACIÓN DE MALEZA, FERTILIZACIÓN, FUMIGACIÓN, RIEGO, REFORESTACIÓN DE CÉSPED, DESHIERBE EN GENERAL.</w:t>
            </w:r>
          </w:p>
        </w:tc>
        <w:tc>
          <w:tcPr>
            <w:tcW w:w="688" w:type="pct"/>
            <w:tcBorders>
              <w:top w:val="single" w:sz="8" w:space="0" w:color="auto"/>
              <w:left w:val="nil"/>
              <w:bottom w:val="single" w:sz="4" w:space="0" w:color="auto"/>
              <w:right w:val="single" w:sz="4" w:space="0" w:color="auto"/>
            </w:tcBorders>
            <w:shd w:val="clear" w:color="auto" w:fill="auto"/>
            <w:vAlign w:val="center"/>
            <w:hideMark/>
          </w:tcPr>
          <w:p w14:paraId="281A1843" w14:textId="77777777" w:rsidR="00EF72DF" w:rsidRPr="00EF72DF" w:rsidRDefault="00EF72DF" w:rsidP="00EF72DF">
            <w:pPr>
              <w:jc w:val="both"/>
              <w:rPr>
                <w:rFonts w:ascii="Arial" w:hAnsi="Arial" w:cs="Arial"/>
                <w:color w:val="000000"/>
                <w:sz w:val="14"/>
                <w:szCs w:val="14"/>
                <w:lang w:eastAsia="es-MX"/>
              </w:rPr>
            </w:pPr>
            <w:r w:rsidRPr="00EF72DF">
              <w:rPr>
                <w:rFonts w:ascii="Arial" w:hAnsi="Arial" w:cs="Arial"/>
                <w:color w:val="000000"/>
                <w:sz w:val="14"/>
                <w:szCs w:val="14"/>
                <w:lang w:eastAsia="es-MX"/>
              </w:rPr>
              <w:t xml:space="preserve">DE CONFORMIDAD CON </w:t>
            </w:r>
            <w:r w:rsidRPr="00EF72DF">
              <w:rPr>
                <w:rFonts w:ascii="Arial" w:hAnsi="Arial" w:cs="Arial"/>
                <w:color w:val="000000"/>
                <w:sz w:val="14"/>
                <w:szCs w:val="14"/>
                <w:lang w:eastAsia="es-MX"/>
              </w:rPr>
              <w:br/>
              <w:t>EL ANEXO TÉCNICO</w:t>
            </w:r>
          </w:p>
        </w:tc>
        <w:tc>
          <w:tcPr>
            <w:tcW w:w="572" w:type="pct"/>
            <w:tcBorders>
              <w:top w:val="single" w:sz="8" w:space="0" w:color="auto"/>
              <w:left w:val="nil"/>
              <w:bottom w:val="single" w:sz="4" w:space="0" w:color="auto"/>
              <w:right w:val="single" w:sz="4" w:space="0" w:color="auto"/>
            </w:tcBorders>
            <w:shd w:val="clear" w:color="auto" w:fill="auto"/>
            <w:vAlign w:val="center"/>
            <w:hideMark/>
          </w:tcPr>
          <w:p w14:paraId="0C217EBC" w14:textId="77777777" w:rsidR="00EF72DF" w:rsidRPr="00EF72DF" w:rsidRDefault="00EF72DF" w:rsidP="00EF72DF">
            <w:pPr>
              <w:jc w:val="center"/>
              <w:rPr>
                <w:rFonts w:ascii="Arial" w:hAnsi="Arial" w:cs="Arial"/>
                <w:color w:val="000000"/>
                <w:sz w:val="14"/>
                <w:szCs w:val="14"/>
                <w:lang w:eastAsia="es-MX"/>
              </w:rPr>
            </w:pPr>
            <w:r w:rsidRPr="00EF72DF">
              <w:rPr>
                <w:rFonts w:ascii="Arial" w:hAnsi="Arial" w:cs="Arial"/>
                <w:color w:val="000000"/>
                <w:sz w:val="14"/>
                <w:szCs w:val="14"/>
                <w:lang w:eastAsia="es-MX"/>
              </w:rPr>
              <w:t>166.89</w:t>
            </w:r>
          </w:p>
        </w:tc>
        <w:tc>
          <w:tcPr>
            <w:tcW w:w="692" w:type="pct"/>
            <w:tcBorders>
              <w:top w:val="single" w:sz="8" w:space="0" w:color="auto"/>
              <w:left w:val="nil"/>
              <w:bottom w:val="single" w:sz="4" w:space="0" w:color="auto"/>
              <w:right w:val="single" w:sz="4" w:space="0" w:color="auto"/>
            </w:tcBorders>
            <w:shd w:val="clear" w:color="auto" w:fill="auto"/>
            <w:vAlign w:val="center"/>
            <w:hideMark/>
          </w:tcPr>
          <w:p w14:paraId="7C07B534" w14:textId="77777777" w:rsidR="00EF72DF" w:rsidRPr="00EF72DF" w:rsidRDefault="00EF72DF" w:rsidP="00EF72DF">
            <w:pPr>
              <w:jc w:val="center"/>
              <w:rPr>
                <w:rFonts w:ascii="Arial" w:hAnsi="Arial" w:cs="Arial"/>
                <w:color w:val="000000"/>
                <w:sz w:val="14"/>
                <w:szCs w:val="14"/>
                <w:lang w:eastAsia="es-MX"/>
              </w:rPr>
            </w:pPr>
            <w:r w:rsidRPr="00EF72DF">
              <w:rPr>
                <w:rFonts w:ascii="Arial" w:hAnsi="Arial" w:cs="Arial"/>
                <w:color w:val="000000"/>
                <w:sz w:val="14"/>
                <w:szCs w:val="14"/>
                <w:lang w:eastAsia="es-MX"/>
              </w:rPr>
              <w:t>m2</w:t>
            </w:r>
            <w:r w:rsidRPr="00EF72DF">
              <w:rPr>
                <w:rFonts w:ascii="Arial" w:hAnsi="Arial" w:cs="Arial"/>
                <w:color w:val="000000"/>
                <w:sz w:val="14"/>
                <w:szCs w:val="14"/>
                <w:lang w:eastAsia="es-MX"/>
              </w:rPr>
              <w:br/>
              <w:t>(Metro Cuadrado)</w:t>
            </w:r>
          </w:p>
        </w:tc>
        <w:tc>
          <w:tcPr>
            <w:tcW w:w="610" w:type="pct"/>
            <w:tcBorders>
              <w:top w:val="single" w:sz="8" w:space="0" w:color="auto"/>
              <w:left w:val="nil"/>
              <w:bottom w:val="single" w:sz="4" w:space="0" w:color="auto"/>
              <w:right w:val="single" w:sz="8" w:space="0" w:color="auto"/>
            </w:tcBorders>
            <w:shd w:val="clear" w:color="auto" w:fill="auto"/>
            <w:noWrap/>
            <w:vAlign w:val="center"/>
            <w:hideMark/>
          </w:tcPr>
          <w:p w14:paraId="4EBF93F6" w14:textId="77777777" w:rsidR="00EF72DF" w:rsidRPr="00EF72DF" w:rsidRDefault="00EF72DF" w:rsidP="00EF72DF">
            <w:pPr>
              <w:jc w:val="center"/>
              <w:rPr>
                <w:rFonts w:ascii="Arial" w:hAnsi="Arial" w:cs="Arial"/>
                <w:color w:val="000000"/>
                <w:sz w:val="14"/>
                <w:szCs w:val="14"/>
                <w:lang w:eastAsia="es-MX"/>
              </w:rPr>
            </w:pPr>
            <w:r w:rsidRPr="00EF72DF">
              <w:rPr>
                <w:rFonts w:ascii="Arial" w:hAnsi="Arial" w:cs="Arial"/>
                <w:color w:val="000000"/>
                <w:sz w:val="14"/>
                <w:szCs w:val="14"/>
                <w:lang w:eastAsia="es-MX"/>
              </w:rPr>
              <w:t> </w:t>
            </w:r>
          </w:p>
        </w:tc>
        <w:tc>
          <w:tcPr>
            <w:tcW w:w="610" w:type="pct"/>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269C18D0" w14:textId="77777777" w:rsidR="00EF72DF" w:rsidRPr="00EF72DF" w:rsidRDefault="00EF72DF" w:rsidP="00EF72DF">
            <w:pPr>
              <w:jc w:val="center"/>
              <w:rPr>
                <w:rFonts w:ascii="Arial" w:hAnsi="Arial" w:cs="Arial"/>
                <w:color w:val="000000"/>
                <w:sz w:val="14"/>
                <w:szCs w:val="14"/>
                <w:lang w:eastAsia="es-MX"/>
              </w:rPr>
            </w:pPr>
            <w:r w:rsidRPr="00EF72DF">
              <w:rPr>
                <w:rFonts w:ascii="Arial" w:hAnsi="Arial" w:cs="Arial"/>
                <w:color w:val="000000"/>
                <w:sz w:val="14"/>
                <w:szCs w:val="14"/>
                <w:lang w:eastAsia="es-MX"/>
              </w:rPr>
              <w:t xml:space="preserve"> $                        -   </w:t>
            </w:r>
          </w:p>
        </w:tc>
      </w:tr>
      <w:tr w:rsidR="00EF72DF" w:rsidRPr="00EF72DF" w14:paraId="5D4E88C7" w14:textId="77777777" w:rsidTr="00EF72DF">
        <w:trPr>
          <w:trHeight w:val="410"/>
        </w:trPr>
        <w:tc>
          <w:tcPr>
            <w:tcW w:w="478" w:type="pct"/>
            <w:tcBorders>
              <w:top w:val="nil"/>
              <w:left w:val="nil"/>
              <w:bottom w:val="nil"/>
              <w:right w:val="nil"/>
            </w:tcBorders>
            <w:shd w:val="clear" w:color="auto" w:fill="auto"/>
            <w:vAlign w:val="center"/>
            <w:hideMark/>
          </w:tcPr>
          <w:p w14:paraId="77729D5B" w14:textId="77777777" w:rsidR="00EF72DF" w:rsidRPr="00EF72DF" w:rsidRDefault="00EF72DF" w:rsidP="00EF72DF">
            <w:pPr>
              <w:jc w:val="center"/>
              <w:rPr>
                <w:rFonts w:ascii="Arial" w:hAnsi="Arial" w:cs="Arial"/>
                <w:color w:val="000000"/>
                <w:sz w:val="14"/>
                <w:szCs w:val="14"/>
                <w:lang w:eastAsia="es-MX"/>
              </w:rPr>
            </w:pPr>
          </w:p>
        </w:tc>
        <w:tc>
          <w:tcPr>
            <w:tcW w:w="1351" w:type="pct"/>
            <w:tcBorders>
              <w:top w:val="nil"/>
              <w:left w:val="nil"/>
              <w:bottom w:val="nil"/>
              <w:right w:val="nil"/>
            </w:tcBorders>
            <w:shd w:val="clear" w:color="auto" w:fill="auto"/>
            <w:vAlign w:val="center"/>
            <w:hideMark/>
          </w:tcPr>
          <w:p w14:paraId="030BAC0A" w14:textId="77777777" w:rsidR="00EF72DF" w:rsidRPr="00EF72DF" w:rsidRDefault="00EF72DF" w:rsidP="00EF72DF">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71D3B866" w14:textId="77777777" w:rsidR="00EF72DF" w:rsidRPr="00EF72DF" w:rsidRDefault="00EF72DF" w:rsidP="00EF72DF">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625606CF" w14:textId="77777777" w:rsidR="00EF72DF" w:rsidRPr="00EF72DF" w:rsidRDefault="00EF72DF" w:rsidP="00EF72DF">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19501762" w14:textId="77777777" w:rsidR="00EF72DF" w:rsidRPr="00EF72DF" w:rsidRDefault="00EF72DF" w:rsidP="00EF72DF">
            <w:pPr>
              <w:jc w:val="center"/>
              <w:rPr>
                <w:rFonts w:ascii="Arial" w:hAnsi="Arial" w:cs="Arial"/>
                <w:sz w:val="14"/>
                <w:szCs w:val="14"/>
                <w:lang w:eastAsia="es-MX"/>
              </w:rPr>
            </w:pPr>
          </w:p>
        </w:tc>
        <w:tc>
          <w:tcPr>
            <w:tcW w:w="610" w:type="pct"/>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309DB875" w14:textId="77777777" w:rsidR="00EF72DF" w:rsidRPr="00EF72DF" w:rsidRDefault="00EF72DF" w:rsidP="00EF72DF">
            <w:pPr>
              <w:jc w:val="center"/>
              <w:rPr>
                <w:rFonts w:ascii="Arial" w:hAnsi="Arial" w:cs="Arial"/>
                <w:b/>
                <w:bCs/>
                <w:color w:val="000000"/>
                <w:sz w:val="14"/>
                <w:szCs w:val="14"/>
                <w:lang w:eastAsia="es-MX"/>
              </w:rPr>
            </w:pPr>
            <w:r w:rsidRPr="00EF72DF">
              <w:rPr>
                <w:rFonts w:ascii="Arial" w:hAnsi="Arial" w:cs="Arial"/>
                <w:b/>
                <w:bCs/>
                <w:color w:val="000000"/>
                <w:sz w:val="14"/>
                <w:szCs w:val="14"/>
                <w:lang w:eastAsia="es-MX"/>
              </w:rPr>
              <w:t>Subtotal 2:</w:t>
            </w:r>
          </w:p>
        </w:tc>
        <w:tc>
          <w:tcPr>
            <w:tcW w:w="610" w:type="pct"/>
            <w:tcBorders>
              <w:top w:val="single" w:sz="8" w:space="0" w:color="auto"/>
              <w:left w:val="nil"/>
              <w:bottom w:val="single" w:sz="8" w:space="0" w:color="auto"/>
              <w:right w:val="single" w:sz="8" w:space="0" w:color="auto"/>
            </w:tcBorders>
            <w:shd w:val="clear" w:color="000000" w:fill="F2F2F2"/>
            <w:noWrap/>
            <w:vAlign w:val="center"/>
            <w:hideMark/>
          </w:tcPr>
          <w:p w14:paraId="2DBA40A3" w14:textId="77777777" w:rsidR="00EF72DF" w:rsidRPr="00EF72DF" w:rsidRDefault="00EF72DF" w:rsidP="00EF72DF">
            <w:pPr>
              <w:jc w:val="center"/>
              <w:rPr>
                <w:rFonts w:ascii="Arial" w:hAnsi="Arial" w:cs="Arial"/>
                <w:b/>
                <w:bCs/>
                <w:color w:val="000000"/>
                <w:sz w:val="14"/>
                <w:szCs w:val="14"/>
                <w:lang w:eastAsia="es-MX"/>
              </w:rPr>
            </w:pPr>
            <w:r w:rsidRPr="00EF72DF">
              <w:rPr>
                <w:rFonts w:ascii="Arial" w:hAnsi="Arial" w:cs="Arial"/>
                <w:b/>
                <w:bCs/>
                <w:color w:val="000000"/>
                <w:sz w:val="14"/>
                <w:szCs w:val="14"/>
                <w:lang w:eastAsia="es-MX"/>
              </w:rPr>
              <w:t>$0.00</w:t>
            </w:r>
          </w:p>
        </w:tc>
      </w:tr>
      <w:tr w:rsidR="00EF72DF" w:rsidRPr="00EF72DF" w14:paraId="349829A8" w14:textId="77777777" w:rsidTr="00EF72DF">
        <w:trPr>
          <w:trHeight w:val="410"/>
        </w:trPr>
        <w:tc>
          <w:tcPr>
            <w:tcW w:w="478" w:type="pct"/>
            <w:tcBorders>
              <w:top w:val="nil"/>
              <w:left w:val="nil"/>
              <w:bottom w:val="nil"/>
              <w:right w:val="nil"/>
            </w:tcBorders>
            <w:shd w:val="clear" w:color="auto" w:fill="auto"/>
            <w:vAlign w:val="center"/>
            <w:hideMark/>
          </w:tcPr>
          <w:p w14:paraId="28E212C9" w14:textId="77777777" w:rsidR="00EF72DF" w:rsidRPr="00EF72DF" w:rsidRDefault="00EF72DF" w:rsidP="00EF72DF">
            <w:pPr>
              <w:jc w:val="center"/>
              <w:rPr>
                <w:rFonts w:ascii="Arial" w:hAnsi="Arial" w:cs="Arial"/>
                <w:b/>
                <w:bCs/>
                <w:color w:val="000000"/>
                <w:sz w:val="14"/>
                <w:szCs w:val="14"/>
                <w:lang w:eastAsia="es-MX"/>
              </w:rPr>
            </w:pPr>
          </w:p>
        </w:tc>
        <w:tc>
          <w:tcPr>
            <w:tcW w:w="1351" w:type="pct"/>
            <w:tcBorders>
              <w:top w:val="nil"/>
              <w:left w:val="nil"/>
              <w:bottom w:val="nil"/>
              <w:right w:val="nil"/>
            </w:tcBorders>
            <w:shd w:val="clear" w:color="auto" w:fill="auto"/>
            <w:vAlign w:val="center"/>
            <w:hideMark/>
          </w:tcPr>
          <w:p w14:paraId="03F7705B" w14:textId="77777777" w:rsidR="00EF72DF" w:rsidRPr="00EF72DF" w:rsidRDefault="00EF72DF" w:rsidP="00EF72DF">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469E038A" w14:textId="77777777" w:rsidR="00EF72DF" w:rsidRPr="00EF72DF" w:rsidRDefault="00EF72DF" w:rsidP="00EF72DF">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36FA8C9E" w14:textId="77777777" w:rsidR="00EF72DF" w:rsidRPr="00EF72DF" w:rsidRDefault="00EF72DF" w:rsidP="00EF72DF">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44F147D0" w14:textId="77777777" w:rsidR="00EF72DF" w:rsidRPr="00EF72DF" w:rsidRDefault="00EF72DF" w:rsidP="00EF72DF">
            <w:pPr>
              <w:jc w:val="center"/>
              <w:rPr>
                <w:rFonts w:ascii="Arial" w:hAnsi="Arial" w:cs="Arial"/>
                <w:sz w:val="14"/>
                <w:szCs w:val="14"/>
                <w:lang w:eastAsia="es-MX"/>
              </w:rPr>
            </w:pPr>
          </w:p>
        </w:tc>
        <w:tc>
          <w:tcPr>
            <w:tcW w:w="610" w:type="pct"/>
            <w:tcBorders>
              <w:top w:val="nil"/>
              <w:left w:val="single" w:sz="8" w:space="0" w:color="auto"/>
              <w:bottom w:val="single" w:sz="8" w:space="0" w:color="auto"/>
              <w:right w:val="single" w:sz="8" w:space="0" w:color="auto"/>
            </w:tcBorders>
            <w:shd w:val="clear" w:color="000000" w:fill="F2F2F2"/>
            <w:noWrap/>
            <w:vAlign w:val="center"/>
            <w:hideMark/>
          </w:tcPr>
          <w:p w14:paraId="775CDC2A" w14:textId="77777777" w:rsidR="00EF72DF" w:rsidRPr="00EF72DF" w:rsidRDefault="00EF72DF" w:rsidP="00EF72DF">
            <w:pPr>
              <w:jc w:val="center"/>
              <w:rPr>
                <w:rFonts w:ascii="Arial" w:hAnsi="Arial" w:cs="Arial"/>
                <w:b/>
                <w:bCs/>
                <w:color w:val="000000"/>
                <w:sz w:val="14"/>
                <w:szCs w:val="14"/>
                <w:lang w:eastAsia="es-MX"/>
              </w:rPr>
            </w:pPr>
            <w:r w:rsidRPr="00EF72DF">
              <w:rPr>
                <w:rFonts w:ascii="Arial" w:hAnsi="Arial" w:cs="Arial"/>
                <w:b/>
                <w:bCs/>
                <w:color w:val="000000"/>
                <w:sz w:val="14"/>
                <w:szCs w:val="14"/>
                <w:lang w:eastAsia="es-MX"/>
              </w:rPr>
              <w:t>I.V.A 2:</w:t>
            </w:r>
          </w:p>
        </w:tc>
        <w:tc>
          <w:tcPr>
            <w:tcW w:w="610" w:type="pct"/>
            <w:tcBorders>
              <w:top w:val="nil"/>
              <w:left w:val="nil"/>
              <w:bottom w:val="single" w:sz="8" w:space="0" w:color="auto"/>
              <w:right w:val="single" w:sz="8" w:space="0" w:color="auto"/>
            </w:tcBorders>
            <w:shd w:val="clear" w:color="000000" w:fill="F2F2F2"/>
            <w:noWrap/>
            <w:vAlign w:val="center"/>
            <w:hideMark/>
          </w:tcPr>
          <w:p w14:paraId="40771CC9" w14:textId="77777777" w:rsidR="00EF72DF" w:rsidRPr="00EF72DF" w:rsidRDefault="00EF72DF" w:rsidP="00EF72DF">
            <w:pPr>
              <w:jc w:val="center"/>
              <w:rPr>
                <w:rFonts w:ascii="Arial" w:hAnsi="Arial" w:cs="Arial"/>
                <w:b/>
                <w:bCs/>
                <w:color w:val="000000"/>
                <w:sz w:val="14"/>
                <w:szCs w:val="14"/>
                <w:lang w:eastAsia="es-MX"/>
              </w:rPr>
            </w:pPr>
            <w:r w:rsidRPr="00EF72DF">
              <w:rPr>
                <w:rFonts w:ascii="Arial" w:hAnsi="Arial" w:cs="Arial"/>
                <w:b/>
                <w:bCs/>
                <w:color w:val="000000"/>
                <w:sz w:val="14"/>
                <w:szCs w:val="14"/>
                <w:lang w:eastAsia="es-MX"/>
              </w:rPr>
              <w:t> </w:t>
            </w:r>
          </w:p>
        </w:tc>
      </w:tr>
      <w:tr w:rsidR="00EF72DF" w:rsidRPr="00EF72DF" w14:paraId="6C8905D8" w14:textId="77777777" w:rsidTr="00EF72DF">
        <w:trPr>
          <w:trHeight w:val="410"/>
        </w:trPr>
        <w:tc>
          <w:tcPr>
            <w:tcW w:w="478" w:type="pct"/>
            <w:tcBorders>
              <w:top w:val="nil"/>
              <w:left w:val="nil"/>
              <w:bottom w:val="nil"/>
              <w:right w:val="nil"/>
            </w:tcBorders>
            <w:shd w:val="clear" w:color="auto" w:fill="auto"/>
            <w:vAlign w:val="center"/>
            <w:hideMark/>
          </w:tcPr>
          <w:p w14:paraId="4C82D551" w14:textId="77777777" w:rsidR="00EF72DF" w:rsidRPr="00EF72DF" w:rsidRDefault="00EF72DF" w:rsidP="00EF72DF">
            <w:pPr>
              <w:jc w:val="center"/>
              <w:rPr>
                <w:rFonts w:ascii="Arial" w:hAnsi="Arial" w:cs="Arial"/>
                <w:b/>
                <w:bCs/>
                <w:color w:val="000000"/>
                <w:sz w:val="14"/>
                <w:szCs w:val="14"/>
                <w:lang w:eastAsia="es-MX"/>
              </w:rPr>
            </w:pPr>
          </w:p>
        </w:tc>
        <w:tc>
          <w:tcPr>
            <w:tcW w:w="1351" w:type="pct"/>
            <w:tcBorders>
              <w:top w:val="nil"/>
              <w:left w:val="nil"/>
              <w:bottom w:val="nil"/>
              <w:right w:val="nil"/>
            </w:tcBorders>
            <w:shd w:val="clear" w:color="auto" w:fill="auto"/>
            <w:vAlign w:val="center"/>
            <w:hideMark/>
          </w:tcPr>
          <w:p w14:paraId="523E629C" w14:textId="77777777" w:rsidR="00EF72DF" w:rsidRPr="00EF72DF" w:rsidRDefault="00EF72DF" w:rsidP="00EF72DF">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3E59E0E0" w14:textId="77777777" w:rsidR="00EF72DF" w:rsidRPr="00EF72DF" w:rsidRDefault="00EF72DF" w:rsidP="00EF72DF">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1914C1ED" w14:textId="77777777" w:rsidR="00EF72DF" w:rsidRPr="00EF72DF" w:rsidRDefault="00EF72DF" w:rsidP="00EF72DF">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4C605EB0" w14:textId="77777777" w:rsidR="00EF72DF" w:rsidRPr="00EF72DF" w:rsidRDefault="00EF72DF" w:rsidP="00EF72DF">
            <w:pPr>
              <w:jc w:val="center"/>
              <w:rPr>
                <w:rFonts w:ascii="Arial" w:hAnsi="Arial" w:cs="Arial"/>
                <w:sz w:val="14"/>
                <w:szCs w:val="14"/>
                <w:lang w:eastAsia="es-MX"/>
              </w:rPr>
            </w:pPr>
          </w:p>
        </w:tc>
        <w:tc>
          <w:tcPr>
            <w:tcW w:w="610" w:type="pct"/>
            <w:tcBorders>
              <w:top w:val="nil"/>
              <w:left w:val="single" w:sz="8" w:space="0" w:color="auto"/>
              <w:bottom w:val="single" w:sz="8" w:space="0" w:color="auto"/>
              <w:right w:val="single" w:sz="8" w:space="0" w:color="auto"/>
            </w:tcBorders>
            <w:shd w:val="clear" w:color="000000" w:fill="F2F2F2"/>
            <w:noWrap/>
            <w:vAlign w:val="center"/>
            <w:hideMark/>
          </w:tcPr>
          <w:p w14:paraId="281D6B9E" w14:textId="77777777" w:rsidR="00EF72DF" w:rsidRPr="00EF72DF" w:rsidRDefault="00EF72DF" w:rsidP="00EF72DF">
            <w:pPr>
              <w:jc w:val="center"/>
              <w:rPr>
                <w:rFonts w:ascii="Arial" w:hAnsi="Arial" w:cs="Arial"/>
                <w:b/>
                <w:bCs/>
                <w:color w:val="000000"/>
                <w:sz w:val="14"/>
                <w:szCs w:val="14"/>
                <w:lang w:eastAsia="es-MX"/>
              </w:rPr>
            </w:pPr>
            <w:r w:rsidRPr="00EF72DF">
              <w:rPr>
                <w:rFonts w:ascii="Arial" w:hAnsi="Arial" w:cs="Arial"/>
                <w:b/>
                <w:bCs/>
                <w:color w:val="000000"/>
                <w:sz w:val="14"/>
                <w:szCs w:val="14"/>
                <w:lang w:eastAsia="es-MX"/>
              </w:rPr>
              <w:t>Total 2:</w:t>
            </w:r>
          </w:p>
        </w:tc>
        <w:tc>
          <w:tcPr>
            <w:tcW w:w="610" w:type="pct"/>
            <w:tcBorders>
              <w:top w:val="nil"/>
              <w:left w:val="nil"/>
              <w:bottom w:val="single" w:sz="8" w:space="0" w:color="auto"/>
              <w:right w:val="single" w:sz="8" w:space="0" w:color="auto"/>
            </w:tcBorders>
            <w:shd w:val="clear" w:color="000000" w:fill="F2F2F2"/>
            <w:noWrap/>
            <w:vAlign w:val="center"/>
            <w:hideMark/>
          </w:tcPr>
          <w:p w14:paraId="0BB65289" w14:textId="77777777" w:rsidR="00EF72DF" w:rsidRPr="00EF72DF" w:rsidRDefault="00EF72DF" w:rsidP="00EF72DF">
            <w:pPr>
              <w:jc w:val="center"/>
              <w:rPr>
                <w:rFonts w:ascii="Arial" w:hAnsi="Arial" w:cs="Arial"/>
                <w:b/>
                <w:bCs/>
                <w:color w:val="000000"/>
                <w:sz w:val="14"/>
                <w:szCs w:val="14"/>
                <w:lang w:eastAsia="es-MX"/>
              </w:rPr>
            </w:pPr>
            <w:r w:rsidRPr="00EF72DF">
              <w:rPr>
                <w:rFonts w:ascii="Arial" w:hAnsi="Arial" w:cs="Arial"/>
                <w:b/>
                <w:bCs/>
                <w:color w:val="000000"/>
                <w:sz w:val="14"/>
                <w:szCs w:val="14"/>
                <w:lang w:eastAsia="es-MX"/>
              </w:rPr>
              <w:t> </w:t>
            </w:r>
          </w:p>
        </w:tc>
      </w:tr>
    </w:tbl>
    <w:p w14:paraId="024BBCF2" w14:textId="77777777" w:rsidR="000B72C0" w:rsidRDefault="000B72C0" w:rsidP="00DA0B0F">
      <w:pPr>
        <w:pStyle w:val="Textoindependiente"/>
      </w:pPr>
    </w:p>
    <w:p w14:paraId="3C8A0056" w14:textId="77777777" w:rsidR="000B72C0" w:rsidRDefault="000B72C0" w:rsidP="00DA0B0F">
      <w:pPr>
        <w:pStyle w:val="Textoindependiente"/>
      </w:pPr>
    </w:p>
    <w:p w14:paraId="2C8A4611" w14:textId="77777777" w:rsidR="000B72C0" w:rsidRDefault="000B72C0" w:rsidP="00DA0B0F">
      <w:pPr>
        <w:pStyle w:val="Textoindependiente"/>
      </w:pPr>
    </w:p>
    <w:p w14:paraId="105EF54C" w14:textId="77777777" w:rsidR="00EF72DF" w:rsidRDefault="00EF72DF" w:rsidP="00DA0B0F">
      <w:pPr>
        <w:pStyle w:val="Textoindependiente"/>
      </w:pPr>
    </w:p>
    <w:p w14:paraId="4913D9DC" w14:textId="77777777" w:rsidR="00EF72DF" w:rsidRDefault="00EF72DF" w:rsidP="00DA0B0F">
      <w:pPr>
        <w:pStyle w:val="Textoindependiente"/>
      </w:pPr>
    </w:p>
    <w:p w14:paraId="36013FA0" w14:textId="77777777" w:rsidR="00EF72DF" w:rsidRDefault="00EF72DF" w:rsidP="00DA0B0F">
      <w:pPr>
        <w:pStyle w:val="Textoindependiente"/>
      </w:pPr>
    </w:p>
    <w:p w14:paraId="41C99A42" w14:textId="77777777" w:rsidR="00EF72DF" w:rsidRDefault="00EF72DF" w:rsidP="00DA0B0F">
      <w:pPr>
        <w:pStyle w:val="Textoindependiente"/>
      </w:pPr>
    </w:p>
    <w:tbl>
      <w:tblPr>
        <w:tblW w:w="5000" w:type="pct"/>
        <w:tblCellMar>
          <w:left w:w="70" w:type="dxa"/>
          <w:right w:w="70" w:type="dxa"/>
        </w:tblCellMar>
        <w:tblLook w:val="04A0" w:firstRow="1" w:lastRow="0" w:firstColumn="1" w:lastColumn="0" w:noHBand="0" w:noVBand="1"/>
      </w:tblPr>
      <w:tblGrid>
        <w:gridCol w:w="934"/>
        <w:gridCol w:w="2549"/>
        <w:gridCol w:w="1288"/>
        <w:gridCol w:w="1067"/>
        <w:gridCol w:w="1295"/>
        <w:gridCol w:w="1140"/>
        <w:gridCol w:w="1237"/>
      </w:tblGrid>
      <w:tr w:rsidR="00514132" w:rsidRPr="00514132" w14:paraId="0C595B70" w14:textId="77777777" w:rsidTr="00514132">
        <w:trPr>
          <w:trHeight w:val="410"/>
        </w:trPr>
        <w:tc>
          <w:tcPr>
            <w:tcW w:w="5000" w:type="pct"/>
            <w:gridSpan w:val="7"/>
            <w:tcBorders>
              <w:top w:val="nil"/>
              <w:left w:val="single" w:sz="8" w:space="0" w:color="auto"/>
              <w:bottom w:val="single" w:sz="8" w:space="0" w:color="auto"/>
              <w:right w:val="nil"/>
            </w:tcBorders>
            <w:shd w:val="clear" w:color="000000" w:fill="D5007F"/>
            <w:vAlign w:val="center"/>
            <w:hideMark/>
          </w:tcPr>
          <w:p w14:paraId="3ED4FF77" w14:textId="77777777" w:rsidR="00514132" w:rsidRPr="00514132" w:rsidRDefault="00514132" w:rsidP="00514132">
            <w:pPr>
              <w:jc w:val="center"/>
              <w:rPr>
                <w:rFonts w:ascii="Arial" w:hAnsi="Arial" w:cs="Arial"/>
                <w:b/>
                <w:bCs/>
                <w:color w:val="FFFFFF"/>
                <w:sz w:val="14"/>
                <w:szCs w:val="14"/>
                <w:lang w:eastAsia="es-MX"/>
              </w:rPr>
            </w:pPr>
            <w:r w:rsidRPr="00514132">
              <w:rPr>
                <w:rFonts w:ascii="Arial" w:hAnsi="Arial" w:cs="Arial"/>
                <w:b/>
                <w:bCs/>
                <w:color w:val="FFFFFF"/>
                <w:sz w:val="14"/>
                <w:szCs w:val="14"/>
                <w:lang w:eastAsia="es-MX"/>
              </w:rPr>
              <w:t>MANTENIMIENTO DE JARDINERAS PERIMETRALES  (Banqueta del Inmueble Tlalpan)</w:t>
            </w:r>
          </w:p>
        </w:tc>
      </w:tr>
      <w:tr w:rsidR="00514132" w:rsidRPr="00BE07F5" w14:paraId="2B14C67A" w14:textId="77777777" w:rsidTr="00BE07F5">
        <w:trPr>
          <w:trHeight w:val="464"/>
        </w:trPr>
        <w:tc>
          <w:tcPr>
            <w:tcW w:w="478" w:type="pct"/>
            <w:tcBorders>
              <w:top w:val="nil"/>
              <w:left w:val="single" w:sz="8" w:space="0" w:color="auto"/>
              <w:bottom w:val="nil"/>
              <w:right w:val="single" w:sz="4" w:space="0" w:color="auto"/>
            </w:tcBorders>
            <w:shd w:val="clear" w:color="000000" w:fill="D5007F"/>
            <w:vAlign w:val="center"/>
            <w:hideMark/>
          </w:tcPr>
          <w:p w14:paraId="5B159E0B" w14:textId="77777777" w:rsidR="00514132" w:rsidRPr="00514132" w:rsidRDefault="00514132" w:rsidP="00514132">
            <w:pPr>
              <w:jc w:val="center"/>
              <w:rPr>
                <w:rFonts w:ascii="Arial" w:hAnsi="Arial" w:cs="Arial"/>
                <w:b/>
                <w:bCs/>
                <w:color w:val="FFFFFF"/>
                <w:sz w:val="14"/>
                <w:szCs w:val="14"/>
                <w:lang w:eastAsia="es-MX"/>
              </w:rPr>
            </w:pPr>
            <w:r w:rsidRPr="00514132">
              <w:rPr>
                <w:rFonts w:ascii="Arial" w:hAnsi="Arial" w:cs="Arial"/>
                <w:b/>
                <w:bCs/>
                <w:color w:val="FFFFFF"/>
                <w:sz w:val="14"/>
                <w:szCs w:val="14"/>
                <w:lang w:eastAsia="es-MX"/>
              </w:rPr>
              <w:t>CONCEPTO</w:t>
            </w:r>
          </w:p>
        </w:tc>
        <w:tc>
          <w:tcPr>
            <w:tcW w:w="1351" w:type="pct"/>
            <w:tcBorders>
              <w:top w:val="nil"/>
              <w:left w:val="nil"/>
              <w:bottom w:val="nil"/>
              <w:right w:val="single" w:sz="4" w:space="0" w:color="auto"/>
            </w:tcBorders>
            <w:shd w:val="clear" w:color="000000" w:fill="D5007F"/>
            <w:noWrap/>
            <w:vAlign w:val="center"/>
            <w:hideMark/>
          </w:tcPr>
          <w:p w14:paraId="675CFB56" w14:textId="77777777" w:rsidR="00514132" w:rsidRPr="00514132" w:rsidRDefault="00514132" w:rsidP="00514132">
            <w:pPr>
              <w:jc w:val="center"/>
              <w:rPr>
                <w:rFonts w:ascii="Arial" w:hAnsi="Arial" w:cs="Arial"/>
                <w:b/>
                <w:bCs/>
                <w:color w:val="FFFFFF"/>
                <w:sz w:val="14"/>
                <w:szCs w:val="14"/>
                <w:lang w:eastAsia="es-MX"/>
              </w:rPr>
            </w:pPr>
            <w:r w:rsidRPr="00514132">
              <w:rPr>
                <w:rFonts w:ascii="Arial" w:hAnsi="Arial" w:cs="Arial"/>
                <w:b/>
                <w:bCs/>
                <w:color w:val="FFFFFF"/>
                <w:sz w:val="14"/>
                <w:szCs w:val="14"/>
                <w:lang w:eastAsia="es-MX"/>
              </w:rPr>
              <w:t>DESCRIPCIÓN  DE ACTIVIDADES</w:t>
            </w:r>
          </w:p>
        </w:tc>
        <w:tc>
          <w:tcPr>
            <w:tcW w:w="688" w:type="pct"/>
            <w:tcBorders>
              <w:top w:val="nil"/>
              <w:left w:val="nil"/>
              <w:bottom w:val="nil"/>
              <w:right w:val="single" w:sz="4" w:space="0" w:color="auto"/>
            </w:tcBorders>
            <w:shd w:val="clear" w:color="000000" w:fill="D5007F"/>
            <w:noWrap/>
            <w:vAlign w:val="center"/>
            <w:hideMark/>
          </w:tcPr>
          <w:p w14:paraId="75230F4B" w14:textId="77777777" w:rsidR="00514132" w:rsidRPr="00514132" w:rsidRDefault="00514132" w:rsidP="00514132">
            <w:pPr>
              <w:jc w:val="center"/>
              <w:rPr>
                <w:rFonts w:ascii="Arial" w:hAnsi="Arial" w:cs="Arial"/>
                <w:b/>
                <w:bCs/>
                <w:color w:val="FFFFFF"/>
                <w:sz w:val="14"/>
                <w:szCs w:val="14"/>
                <w:lang w:eastAsia="es-MX"/>
              </w:rPr>
            </w:pPr>
            <w:r w:rsidRPr="00514132">
              <w:rPr>
                <w:rFonts w:ascii="Arial" w:hAnsi="Arial" w:cs="Arial"/>
                <w:b/>
                <w:bCs/>
                <w:color w:val="FFFFFF"/>
                <w:sz w:val="14"/>
                <w:szCs w:val="14"/>
                <w:lang w:eastAsia="es-MX"/>
              </w:rPr>
              <w:t>PERIODICIDAD</w:t>
            </w:r>
          </w:p>
        </w:tc>
        <w:tc>
          <w:tcPr>
            <w:tcW w:w="572" w:type="pct"/>
            <w:tcBorders>
              <w:top w:val="nil"/>
              <w:left w:val="nil"/>
              <w:bottom w:val="nil"/>
              <w:right w:val="single" w:sz="4" w:space="0" w:color="auto"/>
            </w:tcBorders>
            <w:shd w:val="clear" w:color="000000" w:fill="D5007F"/>
            <w:vAlign w:val="center"/>
            <w:hideMark/>
          </w:tcPr>
          <w:p w14:paraId="5D0EB684" w14:textId="77777777" w:rsidR="00514132" w:rsidRPr="00514132" w:rsidRDefault="00514132" w:rsidP="00514132">
            <w:pPr>
              <w:jc w:val="center"/>
              <w:rPr>
                <w:rFonts w:ascii="Arial" w:hAnsi="Arial" w:cs="Arial"/>
                <w:b/>
                <w:bCs/>
                <w:color w:val="FFFFFF"/>
                <w:sz w:val="14"/>
                <w:szCs w:val="14"/>
                <w:lang w:eastAsia="es-MX"/>
              </w:rPr>
            </w:pPr>
            <w:r w:rsidRPr="00514132">
              <w:rPr>
                <w:rFonts w:ascii="Arial" w:hAnsi="Arial" w:cs="Arial"/>
                <w:b/>
                <w:bCs/>
                <w:color w:val="FFFFFF"/>
                <w:sz w:val="14"/>
                <w:szCs w:val="14"/>
                <w:lang w:eastAsia="es-MX"/>
              </w:rPr>
              <w:t>CANTIDAD DE REFERENCIA EN M2</w:t>
            </w:r>
            <w:r w:rsidRPr="00514132">
              <w:rPr>
                <w:rFonts w:ascii="Arial" w:hAnsi="Arial" w:cs="Arial"/>
                <w:b/>
                <w:bCs/>
                <w:color w:val="FFFFFF"/>
                <w:sz w:val="14"/>
                <w:szCs w:val="14"/>
                <w:lang w:eastAsia="es-MX"/>
              </w:rPr>
              <w:br/>
              <w:t>(A)</w:t>
            </w:r>
          </w:p>
        </w:tc>
        <w:tc>
          <w:tcPr>
            <w:tcW w:w="692" w:type="pct"/>
            <w:tcBorders>
              <w:top w:val="nil"/>
              <w:left w:val="nil"/>
              <w:bottom w:val="nil"/>
              <w:right w:val="single" w:sz="4" w:space="0" w:color="auto"/>
            </w:tcBorders>
            <w:shd w:val="clear" w:color="000000" w:fill="D5007F"/>
            <w:noWrap/>
            <w:vAlign w:val="center"/>
            <w:hideMark/>
          </w:tcPr>
          <w:p w14:paraId="187CD2FA" w14:textId="77777777" w:rsidR="00514132" w:rsidRPr="00514132" w:rsidRDefault="00514132" w:rsidP="00514132">
            <w:pPr>
              <w:jc w:val="center"/>
              <w:rPr>
                <w:rFonts w:ascii="Arial" w:hAnsi="Arial" w:cs="Arial"/>
                <w:b/>
                <w:bCs/>
                <w:color w:val="FFFFFF"/>
                <w:sz w:val="14"/>
                <w:szCs w:val="14"/>
                <w:lang w:eastAsia="es-MX"/>
              </w:rPr>
            </w:pPr>
            <w:r w:rsidRPr="00514132">
              <w:rPr>
                <w:rFonts w:ascii="Arial" w:hAnsi="Arial" w:cs="Arial"/>
                <w:b/>
                <w:bCs/>
                <w:color w:val="FFFFFF"/>
                <w:sz w:val="14"/>
                <w:szCs w:val="14"/>
                <w:lang w:eastAsia="es-MX"/>
              </w:rPr>
              <w:t>MEDIDA</w:t>
            </w:r>
          </w:p>
        </w:tc>
        <w:tc>
          <w:tcPr>
            <w:tcW w:w="610" w:type="pct"/>
            <w:tcBorders>
              <w:top w:val="nil"/>
              <w:left w:val="nil"/>
              <w:bottom w:val="nil"/>
              <w:right w:val="single" w:sz="8" w:space="0" w:color="auto"/>
            </w:tcBorders>
            <w:shd w:val="clear" w:color="000000" w:fill="D5007F"/>
            <w:vAlign w:val="center"/>
            <w:hideMark/>
          </w:tcPr>
          <w:p w14:paraId="07B67F50" w14:textId="77777777" w:rsidR="00514132" w:rsidRPr="00514132" w:rsidRDefault="00514132" w:rsidP="00514132">
            <w:pPr>
              <w:jc w:val="center"/>
              <w:rPr>
                <w:rFonts w:ascii="Arial" w:hAnsi="Arial" w:cs="Arial"/>
                <w:b/>
                <w:bCs/>
                <w:color w:val="FFFFFF"/>
                <w:sz w:val="14"/>
                <w:szCs w:val="14"/>
                <w:lang w:eastAsia="es-MX"/>
              </w:rPr>
            </w:pPr>
            <w:r w:rsidRPr="00514132">
              <w:rPr>
                <w:rFonts w:ascii="Arial" w:hAnsi="Arial" w:cs="Arial"/>
                <w:b/>
                <w:bCs/>
                <w:color w:val="FFFFFF"/>
                <w:sz w:val="14"/>
                <w:szCs w:val="14"/>
                <w:lang w:eastAsia="es-MX"/>
              </w:rPr>
              <w:t>*PRECIO UNITARIO ANTES DE IVA</w:t>
            </w:r>
            <w:r w:rsidRPr="00514132">
              <w:rPr>
                <w:rFonts w:ascii="Arial" w:hAnsi="Arial" w:cs="Arial"/>
                <w:b/>
                <w:bCs/>
                <w:color w:val="FFFFFF"/>
                <w:sz w:val="14"/>
                <w:szCs w:val="14"/>
                <w:lang w:eastAsia="es-MX"/>
              </w:rPr>
              <w:br/>
              <w:t>MENSUAL POR M2</w:t>
            </w:r>
            <w:r w:rsidRPr="00514132">
              <w:rPr>
                <w:rFonts w:ascii="Arial" w:hAnsi="Arial" w:cs="Arial"/>
                <w:b/>
                <w:bCs/>
                <w:color w:val="FFFFFF"/>
                <w:sz w:val="14"/>
                <w:szCs w:val="14"/>
                <w:lang w:eastAsia="es-MX"/>
              </w:rPr>
              <w:br/>
              <w:t>(B)</w:t>
            </w:r>
          </w:p>
        </w:tc>
        <w:tc>
          <w:tcPr>
            <w:tcW w:w="610" w:type="pct"/>
            <w:tcBorders>
              <w:top w:val="nil"/>
              <w:left w:val="single" w:sz="4" w:space="0" w:color="auto"/>
              <w:bottom w:val="nil"/>
              <w:right w:val="single" w:sz="8" w:space="0" w:color="auto"/>
            </w:tcBorders>
            <w:shd w:val="clear" w:color="000000" w:fill="D5007F"/>
            <w:vAlign w:val="center"/>
            <w:hideMark/>
          </w:tcPr>
          <w:p w14:paraId="7F3EE644" w14:textId="77777777" w:rsidR="00514132" w:rsidRPr="00514132" w:rsidRDefault="00514132" w:rsidP="00514132">
            <w:pPr>
              <w:jc w:val="center"/>
              <w:rPr>
                <w:rFonts w:ascii="Arial" w:hAnsi="Arial" w:cs="Arial"/>
                <w:b/>
                <w:bCs/>
                <w:color w:val="FFFFFF"/>
                <w:sz w:val="14"/>
                <w:szCs w:val="14"/>
                <w:lang w:eastAsia="es-MX"/>
              </w:rPr>
            </w:pPr>
            <w:r w:rsidRPr="00514132">
              <w:rPr>
                <w:rFonts w:ascii="Arial" w:hAnsi="Arial" w:cs="Arial"/>
                <w:b/>
                <w:bCs/>
                <w:color w:val="FFFFFF"/>
                <w:sz w:val="14"/>
                <w:szCs w:val="14"/>
                <w:lang w:eastAsia="es-MX"/>
              </w:rPr>
              <w:t>MONTO TOTAL CON  IVA</w:t>
            </w:r>
            <w:r w:rsidRPr="00514132">
              <w:rPr>
                <w:rFonts w:ascii="Arial" w:hAnsi="Arial" w:cs="Arial"/>
                <w:b/>
                <w:bCs/>
                <w:color w:val="FFFFFF"/>
                <w:sz w:val="14"/>
                <w:szCs w:val="14"/>
                <w:lang w:eastAsia="es-MX"/>
              </w:rPr>
              <w:br/>
              <w:t>MENSUAL POR M2</w:t>
            </w:r>
            <w:r w:rsidRPr="00514132">
              <w:rPr>
                <w:rFonts w:ascii="Arial" w:hAnsi="Arial" w:cs="Arial"/>
                <w:b/>
                <w:bCs/>
                <w:color w:val="FFFFFF"/>
                <w:sz w:val="14"/>
                <w:szCs w:val="14"/>
                <w:lang w:eastAsia="es-MX"/>
              </w:rPr>
              <w:br/>
              <w:t>(A)* (B)</w:t>
            </w:r>
          </w:p>
        </w:tc>
      </w:tr>
      <w:tr w:rsidR="00514132" w:rsidRPr="00514132" w14:paraId="211A1548" w14:textId="77777777" w:rsidTr="00BE07F5">
        <w:trPr>
          <w:trHeight w:val="605"/>
        </w:trPr>
        <w:tc>
          <w:tcPr>
            <w:tcW w:w="478" w:type="pct"/>
            <w:tcBorders>
              <w:top w:val="single" w:sz="8" w:space="0" w:color="auto"/>
              <w:left w:val="single" w:sz="8" w:space="0" w:color="auto"/>
              <w:bottom w:val="single" w:sz="4" w:space="0" w:color="auto"/>
              <w:right w:val="single" w:sz="8" w:space="0" w:color="auto"/>
            </w:tcBorders>
            <w:shd w:val="clear" w:color="auto" w:fill="auto"/>
            <w:vAlign w:val="center"/>
            <w:hideMark/>
          </w:tcPr>
          <w:p w14:paraId="570EEEE4" w14:textId="77777777" w:rsidR="00514132" w:rsidRPr="00514132" w:rsidRDefault="00514132" w:rsidP="00514132">
            <w:pPr>
              <w:jc w:val="center"/>
              <w:rPr>
                <w:rFonts w:ascii="Arial" w:hAnsi="Arial" w:cs="Arial"/>
                <w:sz w:val="14"/>
                <w:szCs w:val="14"/>
                <w:lang w:eastAsia="es-MX"/>
              </w:rPr>
            </w:pPr>
            <w:r w:rsidRPr="00514132">
              <w:rPr>
                <w:rFonts w:ascii="Arial" w:hAnsi="Arial" w:cs="Arial"/>
                <w:sz w:val="14"/>
                <w:szCs w:val="14"/>
                <w:lang w:eastAsia="es-MX"/>
              </w:rPr>
              <w:t>1</w:t>
            </w:r>
          </w:p>
        </w:tc>
        <w:tc>
          <w:tcPr>
            <w:tcW w:w="1351" w:type="pct"/>
            <w:tcBorders>
              <w:top w:val="single" w:sz="8" w:space="0" w:color="auto"/>
              <w:left w:val="nil"/>
              <w:bottom w:val="single" w:sz="4" w:space="0" w:color="auto"/>
              <w:right w:val="single" w:sz="4" w:space="0" w:color="auto"/>
            </w:tcBorders>
            <w:shd w:val="clear" w:color="auto" w:fill="auto"/>
            <w:vAlign w:val="center"/>
            <w:hideMark/>
          </w:tcPr>
          <w:p w14:paraId="72EF7FFC" w14:textId="77777777" w:rsidR="00514132" w:rsidRPr="00514132" w:rsidRDefault="00514132" w:rsidP="00BE07F5">
            <w:pPr>
              <w:jc w:val="both"/>
              <w:rPr>
                <w:rFonts w:ascii="Arial" w:hAnsi="Arial" w:cs="Arial"/>
                <w:color w:val="000000"/>
                <w:sz w:val="14"/>
                <w:szCs w:val="14"/>
                <w:lang w:eastAsia="es-MX"/>
              </w:rPr>
            </w:pPr>
            <w:r w:rsidRPr="00514132">
              <w:rPr>
                <w:rFonts w:ascii="Arial" w:hAnsi="Arial" w:cs="Arial"/>
                <w:color w:val="000000"/>
                <w:sz w:val="14"/>
                <w:szCs w:val="14"/>
                <w:lang w:eastAsia="es-MX"/>
              </w:rPr>
              <w:t>MANTENIMIENTO DE JARDINERAS PERIMETRALES  (Banqueta del Inmueble Tlalpan) QUE INCLUYE PODA DE PLANTAS Y ARBUSTOS, DESHIERBE DE PLANTAS Y ARBUSTOS, LIMPIEZA Y RIEGO</w:t>
            </w:r>
          </w:p>
        </w:tc>
        <w:tc>
          <w:tcPr>
            <w:tcW w:w="688" w:type="pct"/>
            <w:tcBorders>
              <w:top w:val="single" w:sz="8" w:space="0" w:color="auto"/>
              <w:left w:val="nil"/>
              <w:bottom w:val="single" w:sz="4" w:space="0" w:color="auto"/>
              <w:right w:val="single" w:sz="4" w:space="0" w:color="auto"/>
            </w:tcBorders>
            <w:shd w:val="clear" w:color="auto" w:fill="auto"/>
            <w:vAlign w:val="center"/>
            <w:hideMark/>
          </w:tcPr>
          <w:p w14:paraId="690DDA9C" w14:textId="77777777" w:rsidR="00514132" w:rsidRPr="00514132" w:rsidRDefault="00514132" w:rsidP="00514132">
            <w:pPr>
              <w:jc w:val="center"/>
              <w:rPr>
                <w:rFonts w:ascii="Arial" w:hAnsi="Arial" w:cs="Arial"/>
                <w:color w:val="000000"/>
                <w:sz w:val="14"/>
                <w:szCs w:val="14"/>
                <w:lang w:eastAsia="es-MX"/>
              </w:rPr>
            </w:pPr>
            <w:r w:rsidRPr="00514132">
              <w:rPr>
                <w:rFonts w:ascii="Arial" w:hAnsi="Arial" w:cs="Arial"/>
                <w:color w:val="000000"/>
                <w:sz w:val="14"/>
                <w:szCs w:val="14"/>
                <w:lang w:eastAsia="es-MX"/>
              </w:rPr>
              <w:t xml:space="preserve">DE CONFORMIDAD CON </w:t>
            </w:r>
            <w:r w:rsidRPr="00514132">
              <w:rPr>
                <w:rFonts w:ascii="Arial" w:hAnsi="Arial" w:cs="Arial"/>
                <w:color w:val="000000"/>
                <w:sz w:val="14"/>
                <w:szCs w:val="14"/>
                <w:lang w:eastAsia="es-MX"/>
              </w:rPr>
              <w:br/>
              <w:t>EL ANEXO TÉCNICO</w:t>
            </w:r>
          </w:p>
        </w:tc>
        <w:tc>
          <w:tcPr>
            <w:tcW w:w="572" w:type="pct"/>
            <w:tcBorders>
              <w:top w:val="single" w:sz="8" w:space="0" w:color="auto"/>
              <w:left w:val="nil"/>
              <w:bottom w:val="single" w:sz="4" w:space="0" w:color="auto"/>
              <w:right w:val="single" w:sz="4" w:space="0" w:color="auto"/>
            </w:tcBorders>
            <w:shd w:val="clear" w:color="auto" w:fill="auto"/>
            <w:vAlign w:val="center"/>
            <w:hideMark/>
          </w:tcPr>
          <w:p w14:paraId="53887A72" w14:textId="77777777" w:rsidR="00514132" w:rsidRPr="00514132" w:rsidRDefault="00514132" w:rsidP="00514132">
            <w:pPr>
              <w:jc w:val="center"/>
              <w:rPr>
                <w:rFonts w:ascii="Arial" w:hAnsi="Arial" w:cs="Arial"/>
                <w:color w:val="000000"/>
                <w:sz w:val="14"/>
                <w:szCs w:val="14"/>
                <w:lang w:eastAsia="es-MX"/>
              </w:rPr>
            </w:pPr>
            <w:r w:rsidRPr="00514132">
              <w:rPr>
                <w:rFonts w:ascii="Arial" w:hAnsi="Arial" w:cs="Arial"/>
                <w:color w:val="000000"/>
                <w:sz w:val="14"/>
                <w:szCs w:val="14"/>
                <w:lang w:eastAsia="es-MX"/>
              </w:rPr>
              <w:t>236</w:t>
            </w:r>
          </w:p>
        </w:tc>
        <w:tc>
          <w:tcPr>
            <w:tcW w:w="692" w:type="pct"/>
            <w:tcBorders>
              <w:top w:val="single" w:sz="8" w:space="0" w:color="auto"/>
              <w:left w:val="nil"/>
              <w:bottom w:val="single" w:sz="4" w:space="0" w:color="auto"/>
              <w:right w:val="single" w:sz="4" w:space="0" w:color="auto"/>
            </w:tcBorders>
            <w:shd w:val="clear" w:color="auto" w:fill="auto"/>
            <w:vAlign w:val="center"/>
            <w:hideMark/>
          </w:tcPr>
          <w:p w14:paraId="35CE5735" w14:textId="77777777" w:rsidR="00514132" w:rsidRPr="00514132" w:rsidRDefault="00514132" w:rsidP="00514132">
            <w:pPr>
              <w:jc w:val="center"/>
              <w:rPr>
                <w:rFonts w:ascii="Arial" w:hAnsi="Arial" w:cs="Arial"/>
                <w:color w:val="000000"/>
                <w:sz w:val="14"/>
                <w:szCs w:val="14"/>
                <w:lang w:eastAsia="es-MX"/>
              </w:rPr>
            </w:pPr>
            <w:r w:rsidRPr="00514132">
              <w:rPr>
                <w:rFonts w:ascii="Arial" w:hAnsi="Arial" w:cs="Arial"/>
                <w:color w:val="000000"/>
                <w:sz w:val="14"/>
                <w:szCs w:val="14"/>
                <w:lang w:eastAsia="es-MX"/>
              </w:rPr>
              <w:t>m2</w:t>
            </w:r>
            <w:r w:rsidRPr="00514132">
              <w:rPr>
                <w:rFonts w:ascii="Arial" w:hAnsi="Arial" w:cs="Arial"/>
                <w:color w:val="000000"/>
                <w:sz w:val="14"/>
                <w:szCs w:val="14"/>
                <w:lang w:eastAsia="es-MX"/>
              </w:rPr>
              <w:br/>
              <w:t>(Metro Cuadrado)</w:t>
            </w:r>
          </w:p>
        </w:tc>
        <w:tc>
          <w:tcPr>
            <w:tcW w:w="610" w:type="pct"/>
            <w:tcBorders>
              <w:top w:val="single" w:sz="8" w:space="0" w:color="auto"/>
              <w:left w:val="nil"/>
              <w:bottom w:val="nil"/>
              <w:right w:val="single" w:sz="8" w:space="0" w:color="auto"/>
            </w:tcBorders>
            <w:shd w:val="clear" w:color="auto" w:fill="auto"/>
            <w:noWrap/>
            <w:vAlign w:val="center"/>
            <w:hideMark/>
          </w:tcPr>
          <w:p w14:paraId="47F46664" w14:textId="77777777" w:rsidR="00514132" w:rsidRPr="00514132" w:rsidRDefault="00514132" w:rsidP="00514132">
            <w:pPr>
              <w:jc w:val="center"/>
              <w:rPr>
                <w:rFonts w:ascii="Arial" w:hAnsi="Arial" w:cs="Arial"/>
                <w:color w:val="000000"/>
                <w:sz w:val="14"/>
                <w:szCs w:val="14"/>
                <w:lang w:eastAsia="es-MX"/>
              </w:rPr>
            </w:pPr>
            <w:r w:rsidRPr="00514132">
              <w:rPr>
                <w:rFonts w:ascii="Arial" w:hAnsi="Arial" w:cs="Arial"/>
                <w:color w:val="000000"/>
                <w:sz w:val="14"/>
                <w:szCs w:val="14"/>
                <w:lang w:eastAsia="es-MX"/>
              </w:rPr>
              <w:t> </w:t>
            </w:r>
          </w:p>
        </w:tc>
        <w:tc>
          <w:tcPr>
            <w:tcW w:w="610" w:type="pct"/>
            <w:tcBorders>
              <w:top w:val="single" w:sz="8" w:space="0" w:color="auto"/>
              <w:left w:val="single" w:sz="4" w:space="0" w:color="auto"/>
              <w:bottom w:val="nil"/>
              <w:right w:val="single" w:sz="8" w:space="0" w:color="auto"/>
            </w:tcBorders>
            <w:shd w:val="clear" w:color="auto" w:fill="auto"/>
            <w:noWrap/>
            <w:vAlign w:val="center"/>
            <w:hideMark/>
          </w:tcPr>
          <w:p w14:paraId="0608F7E1" w14:textId="77777777" w:rsidR="00514132" w:rsidRPr="00514132" w:rsidRDefault="00514132" w:rsidP="00514132">
            <w:pPr>
              <w:jc w:val="center"/>
              <w:rPr>
                <w:rFonts w:ascii="Arial" w:hAnsi="Arial" w:cs="Arial"/>
                <w:color w:val="000000"/>
                <w:sz w:val="14"/>
                <w:szCs w:val="14"/>
                <w:lang w:eastAsia="es-MX"/>
              </w:rPr>
            </w:pPr>
            <w:r w:rsidRPr="00514132">
              <w:rPr>
                <w:rFonts w:ascii="Arial" w:hAnsi="Arial" w:cs="Arial"/>
                <w:color w:val="000000"/>
                <w:sz w:val="14"/>
                <w:szCs w:val="14"/>
                <w:lang w:eastAsia="es-MX"/>
              </w:rPr>
              <w:t xml:space="preserve"> $                        -   </w:t>
            </w:r>
          </w:p>
        </w:tc>
      </w:tr>
      <w:tr w:rsidR="00514132" w:rsidRPr="00514132" w14:paraId="35F80E2A" w14:textId="77777777" w:rsidTr="00514132">
        <w:trPr>
          <w:trHeight w:val="410"/>
        </w:trPr>
        <w:tc>
          <w:tcPr>
            <w:tcW w:w="478" w:type="pct"/>
            <w:tcBorders>
              <w:top w:val="nil"/>
              <w:left w:val="nil"/>
              <w:bottom w:val="nil"/>
              <w:right w:val="nil"/>
            </w:tcBorders>
            <w:shd w:val="clear" w:color="auto" w:fill="auto"/>
            <w:vAlign w:val="center"/>
            <w:hideMark/>
          </w:tcPr>
          <w:p w14:paraId="00AF3AE2" w14:textId="77777777" w:rsidR="00514132" w:rsidRPr="00514132" w:rsidRDefault="00514132" w:rsidP="00514132">
            <w:pPr>
              <w:jc w:val="center"/>
              <w:rPr>
                <w:rFonts w:ascii="Arial" w:hAnsi="Arial" w:cs="Arial"/>
                <w:color w:val="000000"/>
                <w:sz w:val="14"/>
                <w:szCs w:val="14"/>
                <w:lang w:eastAsia="es-MX"/>
              </w:rPr>
            </w:pPr>
          </w:p>
        </w:tc>
        <w:tc>
          <w:tcPr>
            <w:tcW w:w="1351" w:type="pct"/>
            <w:tcBorders>
              <w:top w:val="nil"/>
              <w:left w:val="nil"/>
              <w:bottom w:val="nil"/>
              <w:right w:val="nil"/>
            </w:tcBorders>
            <w:shd w:val="clear" w:color="auto" w:fill="auto"/>
            <w:vAlign w:val="center"/>
            <w:hideMark/>
          </w:tcPr>
          <w:p w14:paraId="5D72ADC4" w14:textId="77777777" w:rsidR="00514132" w:rsidRPr="00514132" w:rsidRDefault="00514132" w:rsidP="00514132">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138124DA" w14:textId="77777777" w:rsidR="00514132" w:rsidRPr="00514132" w:rsidRDefault="00514132" w:rsidP="00514132">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5C6F8CAB" w14:textId="77777777" w:rsidR="00514132" w:rsidRPr="00514132" w:rsidRDefault="00514132" w:rsidP="00514132">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3E747548" w14:textId="77777777" w:rsidR="00514132" w:rsidRPr="00514132" w:rsidRDefault="00514132" w:rsidP="00514132">
            <w:pPr>
              <w:jc w:val="center"/>
              <w:rPr>
                <w:rFonts w:ascii="Arial" w:hAnsi="Arial" w:cs="Arial"/>
                <w:sz w:val="14"/>
                <w:szCs w:val="14"/>
                <w:lang w:eastAsia="es-MX"/>
              </w:rPr>
            </w:pPr>
          </w:p>
        </w:tc>
        <w:tc>
          <w:tcPr>
            <w:tcW w:w="610" w:type="pct"/>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14C419FC" w14:textId="77777777" w:rsidR="00514132" w:rsidRPr="00514132" w:rsidRDefault="00514132" w:rsidP="00514132">
            <w:pPr>
              <w:jc w:val="center"/>
              <w:rPr>
                <w:rFonts w:ascii="Arial" w:hAnsi="Arial" w:cs="Arial"/>
                <w:b/>
                <w:bCs/>
                <w:color w:val="000000"/>
                <w:sz w:val="14"/>
                <w:szCs w:val="14"/>
                <w:lang w:eastAsia="es-MX"/>
              </w:rPr>
            </w:pPr>
            <w:r w:rsidRPr="00514132">
              <w:rPr>
                <w:rFonts w:ascii="Arial" w:hAnsi="Arial" w:cs="Arial"/>
                <w:b/>
                <w:bCs/>
                <w:color w:val="000000"/>
                <w:sz w:val="14"/>
                <w:szCs w:val="14"/>
                <w:lang w:eastAsia="es-MX"/>
              </w:rPr>
              <w:t>Subtotal 3:</w:t>
            </w:r>
          </w:p>
        </w:tc>
        <w:tc>
          <w:tcPr>
            <w:tcW w:w="610" w:type="pct"/>
            <w:tcBorders>
              <w:top w:val="single" w:sz="8" w:space="0" w:color="auto"/>
              <w:left w:val="single" w:sz="4" w:space="0" w:color="auto"/>
              <w:bottom w:val="single" w:sz="8" w:space="0" w:color="auto"/>
              <w:right w:val="single" w:sz="8" w:space="0" w:color="auto"/>
            </w:tcBorders>
            <w:shd w:val="clear" w:color="000000" w:fill="F2F2F2"/>
            <w:noWrap/>
            <w:vAlign w:val="center"/>
            <w:hideMark/>
          </w:tcPr>
          <w:p w14:paraId="42258F52" w14:textId="77777777" w:rsidR="00514132" w:rsidRPr="00514132" w:rsidRDefault="00514132" w:rsidP="00514132">
            <w:pPr>
              <w:jc w:val="center"/>
              <w:rPr>
                <w:rFonts w:ascii="Arial" w:hAnsi="Arial" w:cs="Arial"/>
                <w:b/>
                <w:bCs/>
                <w:color w:val="000000"/>
                <w:sz w:val="14"/>
                <w:szCs w:val="14"/>
                <w:lang w:eastAsia="es-MX"/>
              </w:rPr>
            </w:pPr>
            <w:r w:rsidRPr="00514132">
              <w:rPr>
                <w:rFonts w:ascii="Arial" w:hAnsi="Arial" w:cs="Arial"/>
                <w:b/>
                <w:bCs/>
                <w:color w:val="000000"/>
                <w:sz w:val="14"/>
                <w:szCs w:val="14"/>
                <w:lang w:eastAsia="es-MX"/>
              </w:rPr>
              <w:t>$0.00</w:t>
            </w:r>
          </w:p>
        </w:tc>
      </w:tr>
      <w:tr w:rsidR="00514132" w:rsidRPr="00514132" w14:paraId="54B908EE" w14:textId="77777777" w:rsidTr="00514132">
        <w:trPr>
          <w:trHeight w:val="410"/>
        </w:trPr>
        <w:tc>
          <w:tcPr>
            <w:tcW w:w="478" w:type="pct"/>
            <w:tcBorders>
              <w:top w:val="nil"/>
              <w:left w:val="nil"/>
              <w:bottom w:val="nil"/>
              <w:right w:val="nil"/>
            </w:tcBorders>
            <w:shd w:val="clear" w:color="auto" w:fill="auto"/>
            <w:vAlign w:val="center"/>
            <w:hideMark/>
          </w:tcPr>
          <w:p w14:paraId="08441EC7" w14:textId="77777777" w:rsidR="00514132" w:rsidRPr="00514132" w:rsidRDefault="00514132" w:rsidP="00514132">
            <w:pPr>
              <w:jc w:val="center"/>
              <w:rPr>
                <w:rFonts w:ascii="Arial" w:hAnsi="Arial" w:cs="Arial"/>
                <w:b/>
                <w:bCs/>
                <w:color w:val="000000"/>
                <w:sz w:val="14"/>
                <w:szCs w:val="14"/>
                <w:lang w:eastAsia="es-MX"/>
              </w:rPr>
            </w:pPr>
          </w:p>
        </w:tc>
        <w:tc>
          <w:tcPr>
            <w:tcW w:w="1351" w:type="pct"/>
            <w:tcBorders>
              <w:top w:val="nil"/>
              <w:left w:val="nil"/>
              <w:bottom w:val="nil"/>
              <w:right w:val="nil"/>
            </w:tcBorders>
            <w:shd w:val="clear" w:color="auto" w:fill="auto"/>
            <w:vAlign w:val="center"/>
            <w:hideMark/>
          </w:tcPr>
          <w:p w14:paraId="385D70A4" w14:textId="77777777" w:rsidR="00514132" w:rsidRPr="00514132" w:rsidRDefault="00514132" w:rsidP="00514132">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73B70DD4" w14:textId="77777777" w:rsidR="00514132" w:rsidRPr="00514132" w:rsidRDefault="00514132" w:rsidP="00514132">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509A7E71" w14:textId="77777777" w:rsidR="00514132" w:rsidRPr="00514132" w:rsidRDefault="00514132" w:rsidP="00514132">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51F19BC7" w14:textId="77777777" w:rsidR="00514132" w:rsidRPr="00514132" w:rsidRDefault="00514132" w:rsidP="00514132">
            <w:pPr>
              <w:jc w:val="center"/>
              <w:rPr>
                <w:rFonts w:ascii="Arial" w:hAnsi="Arial" w:cs="Arial"/>
                <w:sz w:val="14"/>
                <w:szCs w:val="14"/>
                <w:lang w:eastAsia="es-MX"/>
              </w:rPr>
            </w:pPr>
          </w:p>
        </w:tc>
        <w:tc>
          <w:tcPr>
            <w:tcW w:w="610" w:type="pct"/>
            <w:tcBorders>
              <w:top w:val="nil"/>
              <w:left w:val="single" w:sz="8" w:space="0" w:color="auto"/>
              <w:bottom w:val="single" w:sz="8" w:space="0" w:color="auto"/>
              <w:right w:val="single" w:sz="8" w:space="0" w:color="auto"/>
            </w:tcBorders>
            <w:shd w:val="clear" w:color="000000" w:fill="F2F2F2"/>
            <w:noWrap/>
            <w:vAlign w:val="center"/>
            <w:hideMark/>
          </w:tcPr>
          <w:p w14:paraId="3CF1FC42" w14:textId="77777777" w:rsidR="00514132" w:rsidRPr="00514132" w:rsidRDefault="00514132" w:rsidP="00514132">
            <w:pPr>
              <w:jc w:val="center"/>
              <w:rPr>
                <w:rFonts w:ascii="Arial" w:hAnsi="Arial" w:cs="Arial"/>
                <w:b/>
                <w:bCs/>
                <w:color w:val="000000"/>
                <w:sz w:val="14"/>
                <w:szCs w:val="14"/>
                <w:lang w:eastAsia="es-MX"/>
              </w:rPr>
            </w:pPr>
            <w:r w:rsidRPr="00514132">
              <w:rPr>
                <w:rFonts w:ascii="Arial" w:hAnsi="Arial" w:cs="Arial"/>
                <w:b/>
                <w:bCs/>
                <w:color w:val="000000"/>
                <w:sz w:val="14"/>
                <w:szCs w:val="14"/>
                <w:lang w:eastAsia="es-MX"/>
              </w:rPr>
              <w:t>I.V.A 3:</w:t>
            </w:r>
          </w:p>
        </w:tc>
        <w:tc>
          <w:tcPr>
            <w:tcW w:w="610" w:type="pct"/>
            <w:tcBorders>
              <w:top w:val="nil"/>
              <w:left w:val="nil"/>
              <w:bottom w:val="single" w:sz="8" w:space="0" w:color="auto"/>
              <w:right w:val="single" w:sz="8" w:space="0" w:color="auto"/>
            </w:tcBorders>
            <w:shd w:val="clear" w:color="000000" w:fill="F2F2F2"/>
            <w:noWrap/>
            <w:vAlign w:val="center"/>
            <w:hideMark/>
          </w:tcPr>
          <w:p w14:paraId="2A673716" w14:textId="77777777" w:rsidR="00514132" w:rsidRPr="00514132" w:rsidRDefault="00514132" w:rsidP="00514132">
            <w:pPr>
              <w:jc w:val="center"/>
              <w:rPr>
                <w:rFonts w:ascii="Arial" w:hAnsi="Arial" w:cs="Arial"/>
                <w:b/>
                <w:bCs/>
                <w:color w:val="000000"/>
                <w:sz w:val="14"/>
                <w:szCs w:val="14"/>
                <w:lang w:eastAsia="es-MX"/>
              </w:rPr>
            </w:pPr>
            <w:r w:rsidRPr="00514132">
              <w:rPr>
                <w:rFonts w:ascii="Arial" w:hAnsi="Arial" w:cs="Arial"/>
                <w:b/>
                <w:bCs/>
                <w:color w:val="000000"/>
                <w:sz w:val="14"/>
                <w:szCs w:val="14"/>
                <w:lang w:eastAsia="es-MX"/>
              </w:rPr>
              <w:t> </w:t>
            </w:r>
          </w:p>
        </w:tc>
      </w:tr>
      <w:tr w:rsidR="00514132" w:rsidRPr="00514132" w14:paraId="46EC210B" w14:textId="77777777" w:rsidTr="00514132">
        <w:trPr>
          <w:trHeight w:val="410"/>
        </w:trPr>
        <w:tc>
          <w:tcPr>
            <w:tcW w:w="478" w:type="pct"/>
            <w:tcBorders>
              <w:top w:val="nil"/>
              <w:left w:val="nil"/>
              <w:bottom w:val="nil"/>
              <w:right w:val="nil"/>
            </w:tcBorders>
            <w:shd w:val="clear" w:color="auto" w:fill="auto"/>
            <w:vAlign w:val="center"/>
            <w:hideMark/>
          </w:tcPr>
          <w:p w14:paraId="5998664E" w14:textId="77777777" w:rsidR="00514132" w:rsidRPr="00514132" w:rsidRDefault="00514132" w:rsidP="00514132">
            <w:pPr>
              <w:jc w:val="center"/>
              <w:rPr>
                <w:rFonts w:ascii="Arial" w:hAnsi="Arial" w:cs="Arial"/>
                <w:b/>
                <w:bCs/>
                <w:color w:val="000000"/>
                <w:sz w:val="14"/>
                <w:szCs w:val="14"/>
                <w:lang w:eastAsia="es-MX"/>
              </w:rPr>
            </w:pPr>
          </w:p>
        </w:tc>
        <w:tc>
          <w:tcPr>
            <w:tcW w:w="1351" w:type="pct"/>
            <w:tcBorders>
              <w:top w:val="nil"/>
              <w:left w:val="nil"/>
              <w:bottom w:val="nil"/>
              <w:right w:val="nil"/>
            </w:tcBorders>
            <w:shd w:val="clear" w:color="auto" w:fill="auto"/>
            <w:vAlign w:val="center"/>
            <w:hideMark/>
          </w:tcPr>
          <w:p w14:paraId="4699A1FE" w14:textId="77777777" w:rsidR="00514132" w:rsidRPr="00514132" w:rsidRDefault="00514132" w:rsidP="00514132">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0EE85715" w14:textId="77777777" w:rsidR="00514132" w:rsidRPr="00514132" w:rsidRDefault="00514132" w:rsidP="00514132">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026170E3" w14:textId="77777777" w:rsidR="00514132" w:rsidRPr="00514132" w:rsidRDefault="00514132" w:rsidP="00514132">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6F34670A" w14:textId="77777777" w:rsidR="00514132" w:rsidRPr="00514132" w:rsidRDefault="00514132" w:rsidP="00514132">
            <w:pPr>
              <w:jc w:val="center"/>
              <w:rPr>
                <w:rFonts w:ascii="Arial" w:hAnsi="Arial" w:cs="Arial"/>
                <w:sz w:val="14"/>
                <w:szCs w:val="14"/>
                <w:lang w:eastAsia="es-MX"/>
              </w:rPr>
            </w:pPr>
          </w:p>
        </w:tc>
        <w:tc>
          <w:tcPr>
            <w:tcW w:w="610" w:type="pct"/>
            <w:tcBorders>
              <w:top w:val="nil"/>
              <w:left w:val="single" w:sz="8" w:space="0" w:color="auto"/>
              <w:bottom w:val="single" w:sz="8" w:space="0" w:color="auto"/>
              <w:right w:val="single" w:sz="8" w:space="0" w:color="auto"/>
            </w:tcBorders>
            <w:shd w:val="clear" w:color="000000" w:fill="F2F2F2"/>
            <w:noWrap/>
            <w:vAlign w:val="center"/>
            <w:hideMark/>
          </w:tcPr>
          <w:p w14:paraId="4861DBC7" w14:textId="77777777" w:rsidR="00514132" w:rsidRPr="00514132" w:rsidRDefault="00514132" w:rsidP="00514132">
            <w:pPr>
              <w:jc w:val="center"/>
              <w:rPr>
                <w:rFonts w:ascii="Arial" w:hAnsi="Arial" w:cs="Arial"/>
                <w:b/>
                <w:bCs/>
                <w:color w:val="000000"/>
                <w:sz w:val="14"/>
                <w:szCs w:val="14"/>
                <w:lang w:eastAsia="es-MX"/>
              </w:rPr>
            </w:pPr>
            <w:r w:rsidRPr="00514132">
              <w:rPr>
                <w:rFonts w:ascii="Arial" w:hAnsi="Arial" w:cs="Arial"/>
                <w:b/>
                <w:bCs/>
                <w:color w:val="000000"/>
                <w:sz w:val="14"/>
                <w:szCs w:val="14"/>
                <w:lang w:eastAsia="es-MX"/>
              </w:rPr>
              <w:t>Total 3:</w:t>
            </w:r>
          </w:p>
        </w:tc>
        <w:tc>
          <w:tcPr>
            <w:tcW w:w="610" w:type="pct"/>
            <w:tcBorders>
              <w:top w:val="nil"/>
              <w:left w:val="nil"/>
              <w:bottom w:val="single" w:sz="8" w:space="0" w:color="auto"/>
              <w:right w:val="single" w:sz="8" w:space="0" w:color="auto"/>
            </w:tcBorders>
            <w:shd w:val="clear" w:color="000000" w:fill="F2F2F2"/>
            <w:noWrap/>
            <w:vAlign w:val="center"/>
            <w:hideMark/>
          </w:tcPr>
          <w:p w14:paraId="6D39367C" w14:textId="77777777" w:rsidR="00514132" w:rsidRPr="00514132" w:rsidRDefault="00514132" w:rsidP="00514132">
            <w:pPr>
              <w:jc w:val="center"/>
              <w:rPr>
                <w:rFonts w:ascii="Arial" w:hAnsi="Arial" w:cs="Arial"/>
                <w:b/>
                <w:bCs/>
                <w:color w:val="000000"/>
                <w:sz w:val="14"/>
                <w:szCs w:val="14"/>
                <w:lang w:eastAsia="es-MX"/>
              </w:rPr>
            </w:pPr>
            <w:r w:rsidRPr="00514132">
              <w:rPr>
                <w:rFonts w:ascii="Arial" w:hAnsi="Arial" w:cs="Arial"/>
                <w:b/>
                <w:bCs/>
                <w:color w:val="000000"/>
                <w:sz w:val="14"/>
                <w:szCs w:val="14"/>
                <w:lang w:eastAsia="es-MX"/>
              </w:rPr>
              <w:t> </w:t>
            </w:r>
          </w:p>
        </w:tc>
      </w:tr>
    </w:tbl>
    <w:p w14:paraId="34A42BAE" w14:textId="77777777" w:rsidR="00EF72DF" w:rsidRDefault="00EF72DF" w:rsidP="00DA0B0F">
      <w:pPr>
        <w:pStyle w:val="Textoindependiente"/>
      </w:pPr>
    </w:p>
    <w:p w14:paraId="7D53D9CD" w14:textId="77777777" w:rsidR="000B72C0" w:rsidRDefault="000B72C0" w:rsidP="00DA0B0F">
      <w:pPr>
        <w:pStyle w:val="Textoindependiente"/>
      </w:pPr>
    </w:p>
    <w:tbl>
      <w:tblPr>
        <w:tblW w:w="5000" w:type="pct"/>
        <w:tblCellMar>
          <w:left w:w="70" w:type="dxa"/>
          <w:right w:w="70" w:type="dxa"/>
        </w:tblCellMar>
        <w:tblLook w:val="04A0" w:firstRow="1" w:lastRow="0" w:firstColumn="1" w:lastColumn="0" w:noHBand="0" w:noVBand="1"/>
      </w:tblPr>
      <w:tblGrid>
        <w:gridCol w:w="934"/>
        <w:gridCol w:w="2565"/>
        <w:gridCol w:w="1305"/>
        <w:gridCol w:w="1084"/>
        <w:gridCol w:w="1312"/>
        <w:gridCol w:w="1156"/>
        <w:gridCol w:w="1154"/>
      </w:tblGrid>
      <w:tr w:rsidR="00BE07F5" w:rsidRPr="00BE07F5" w14:paraId="5140AF33" w14:textId="77777777" w:rsidTr="00BE07F5">
        <w:trPr>
          <w:trHeight w:val="410"/>
        </w:trPr>
        <w:tc>
          <w:tcPr>
            <w:tcW w:w="5000" w:type="pct"/>
            <w:gridSpan w:val="7"/>
            <w:tcBorders>
              <w:top w:val="nil"/>
              <w:left w:val="single" w:sz="8" w:space="0" w:color="auto"/>
              <w:bottom w:val="single" w:sz="8" w:space="0" w:color="auto"/>
              <w:right w:val="nil"/>
            </w:tcBorders>
            <w:shd w:val="clear" w:color="000000" w:fill="D5007F"/>
            <w:vAlign w:val="center"/>
            <w:hideMark/>
          </w:tcPr>
          <w:p w14:paraId="52B051D8" w14:textId="77777777" w:rsidR="00BE07F5" w:rsidRPr="00BE07F5" w:rsidRDefault="00BE07F5" w:rsidP="00BE07F5">
            <w:pPr>
              <w:jc w:val="center"/>
              <w:rPr>
                <w:rFonts w:ascii="Arial" w:hAnsi="Arial" w:cs="Arial"/>
                <w:b/>
                <w:bCs/>
                <w:color w:val="FFFFFF"/>
                <w:sz w:val="14"/>
                <w:szCs w:val="14"/>
                <w:lang w:eastAsia="es-MX"/>
              </w:rPr>
            </w:pPr>
            <w:r w:rsidRPr="00BE07F5">
              <w:rPr>
                <w:rFonts w:ascii="Arial" w:hAnsi="Arial" w:cs="Arial"/>
                <w:b/>
                <w:bCs/>
                <w:color w:val="FFFFFF"/>
                <w:sz w:val="14"/>
                <w:szCs w:val="14"/>
                <w:lang w:eastAsia="es-MX"/>
              </w:rPr>
              <w:t xml:space="preserve">MANTENIMIENTO DE JARDINERAS ORNAMENTALES </w:t>
            </w:r>
          </w:p>
        </w:tc>
      </w:tr>
      <w:tr w:rsidR="00BE07F5" w:rsidRPr="0012313F" w14:paraId="2C8AE06C" w14:textId="77777777" w:rsidTr="0012313F">
        <w:trPr>
          <w:trHeight w:val="509"/>
        </w:trPr>
        <w:tc>
          <w:tcPr>
            <w:tcW w:w="478" w:type="pct"/>
            <w:tcBorders>
              <w:top w:val="nil"/>
              <w:left w:val="single" w:sz="8" w:space="0" w:color="auto"/>
              <w:bottom w:val="nil"/>
              <w:right w:val="single" w:sz="4" w:space="0" w:color="auto"/>
            </w:tcBorders>
            <w:shd w:val="clear" w:color="000000" w:fill="D5007F"/>
            <w:vAlign w:val="center"/>
            <w:hideMark/>
          </w:tcPr>
          <w:p w14:paraId="398E084D" w14:textId="77777777" w:rsidR="00BE07F5" w:rsidRPr="00BE07F5" w:rsidRDefault="00BE07F5" w:rsidP="00BE07F5">
            <w:pPr>
              <w:jc w:val="center"/>
              <w:rPr>
                <w:rFonts w:ascii="Arial" w:hAnsi="Arial" w:cs="Arial"/>
                <w:b/>
                <w:bCs/>
                <w:color w:val="FFFFFF"/>
                <w:sz w:val="14"/>
                <w:szCs w:val="14"/>
                <w:lang w:eastAsia="es-MX"/>
              </w:rPr>
            </w:pPr>
            <w:r w:rsidRPr="00BE07F5">
              <w:rPr>
                <w:rFonts w:ascii="Arial" w:hAnsi="Arial" w:cs="Arial"/>
                <w:b/>
                <w:bCs/>
                <w:color w:val="FFFFFF"/>
                <w:sz w:val="14"/>
                <w:szCs w:val="14"/>
                <w:lang w:eastAsia="es-MX"/>
              </w:rPr>
              <w:t>CONCEPTO</w:t>
            </w:r>
          </w:p>
        </w:tc>
        <w:tc>
          <w:tcPr>
            <w:tcW w:w="1351" w:type="pct"/>
            <w:tcBorders>
              <w:top w:val="nil"/>
              <w:left w:val="nil"/>
              <w:bottom w:val="nil"/>
              <w:right w:val="single" w:sz="4" w:space="0" w:color="auto"/>
            </w:tcBorders>
            <w:shd w:val="clear" w:color="000000" w:fill="D5007F"/>
            <w:noWrap/>
            <w:vAlign w:val="center"/>
            <w:hideMark/>
          </w:tcPr>
          <w:p w14:paraId="18E14479" w14:textId="77777777" w:rsidR="00BE07F5" w:rsidRPr="00BE07F5" w:rsidRDefault="00BE07F5" w:rsidP="00BE07F5">
            <w:pPr>
              <w:jc w:val="center"/>
              <w:rPr>
                <w:rFonts w:ascii="Arial" w:hAnsi="Arial" w:cs="Arial"/>
                <w:b/>
                <w:bCs/>
                <w:color w:val="FFFFFF"/>
                <w:sz w:val="14"/>
                <w:szCs w:val="14"/>
                <w:lang w:eastAsia="es-MX"/>
              </w:rPr>
            </w:pPr>
            <w:r w:rsidRPr="00BE07F5">
              <w:rPr>
                <w:rFonts w:ascii="Arial" w:hAnsi="Arial" w:cs="Arial"/>
                <w:b/>
                <w:bCs/>
                <w:color w:val="FFFFFF"/>
                <w:sz w:val="14"/>
                <w:szCs w:val="14"/>
                <w:lang w:eastAsia="es-MX"/>
              </w:rPr>
              <w:t>DESCRIPCIÓN  DE ACTIVIDADES</w:t>
            </w:r>
          </w:p>
        </w:tc>
        <w:tc>
          <w:tcPr>
            <w:tcW w:w="688" w:type="pct"/>
            <w:tcBorders>
              <w:top w:val="nil"/>
              <w:left w:val="nil"/>
              <w:bottom w:val="nil"/>
              <w:right w:val="single" w:sz="4" w:space="0" w:color="auto"/>
            </w:tcBorders>
            <w:shd w:val="clear" w:color="000000" w:fill="D5007F"/>
            <w:noWrap/>
            <w:vAlign w:val="center"/>
            <w:hideMark/>
          </w:tcPr>
          <w:p w14:paraId="150C88E9" w14:textId="77777777" w:rsidR="00BE07F5" w:rsidRPr="00BE07F5" w:rsidRDefault="00BE07F5" w:rsidP="00BE07F5">
            <w:pPr>
              <w:jc w:val="center"/>
              <w:rPr>
                <w:rFonts w:ascii="Arial" w:hAnsi="Arial" w:cs="Arial"/>
                <w:b/>
                <w:bCs/>
                <w:color w:val="FFFFFF"/>
                <w:sz w:val="14"/>
                <w:szCs w:val="14"/>
                <w:lang w:eastAsia="es-MX"/>
              </w:rPr>
            </w:pPr>
            <w:r w:rsidRPr="00BE07F5">
              <w:rPr>
                <w:rFonts w:ascii="Arial" w:hAnsi="Arial" w:cs="Arial"/>
                <w:b/>
                <w:bCs/>
                <w:color w:val="FFFFFF"/>
                <w:sz w:val="14"/>
                <w:szCs w:val="14"/>
                <w:lang w:eastAsia="es-MX"/>
              </w:rPr>
              <w:t>PERIODICIDAD</w:t>
            </w:r>
          </w:p>
        </w:tc>
        <w:tc>
          <w:tcPr>
            <w:tcW w:w="572" w:type="pct"/>
            <w:tcBorders>
              <w:top w:val="nil"/>
              <w:left w:val="nil"/>
              <w:bottom w:val="nil"/>
              <w:right w:val="single" w:sz="4" w:space="0" w:color="auto"/>
            </w:tcBorders>
            <w:shd w:val="clear" w:color="000000" w:fill="D5007F"/>
            <w:vAlign w:val="center"/>
            <w:hideMark/>
          </w:tcPr>
          <w:p w14:paraId="1CED19E7" w14:textId="77777777" w:rsidR="00BE07F5" w:rsidRPr="00BE07F5" w:rsidRDefault="00BE07F5" w:rsidP="00BE07F5">
            <w:pPr>
              <w:jc w:val="center"/>
              <w:rPr>
                <w:rFonts w:ascii="Arial" w:hAnsi="Arial" w:cs="Arial"/>
                <w:b/>
                <w:bCs/>
                <w:color w:val="FFFFFF"/>
                <w:sz w:val="14"/>
                <w:szCs w:val="14"/>
                <w:lang w:eastAsia="es-MX"/>
              </w:rPr>
            </w:pPr>
            <w:r w:rsidRPr="00BE07F5">
              <w:rPr>
                <w:rFonts w:ascii="Arial" w:hAnsi="Arial" w:cs="Arial"/>
                <w:b/>
                <w:bCs/>
                <w:color w:val="FFFFFF"/>
                <w:sz w:val="14"/>
                <w:szCs w:val="14"/>
                <w:lang w:eastAsia="es-MX"/>
              </w:rPr>
              <w:t>CANTIDAD DE REFERENCIA</w:t>
            </w:r>
            <w:r w:rsidRPr="00BE07F5">
              <w:rPr>
                <w:rFonts w:ascii="Arial" w:hAnsi="Arial" w:cs="Arial"/>
                <w:b/>
                <w:bCs/>
                <w:color w:val="FFFFFF"/>
                <w:sz w:val="14"/>
                <w:szCs w:val="14"/>
                <w:lang w:eastAsia="es-MX"/>
              </w:rPr>
              <w:br/>
              <w:t>(A)</w:t>
            </w:r>
          </w:p>
        </w:tc>
        <w:tc>
          <w:tcPr>
            <w:tcW w:w="692" w:type="pct"/>
            <w:tcBorders>
              <w:top w:val="nil"/>
              <w:left w:val="nil"/>
              <w:bottom w:val="nil"/>
              <w:right w:val="single" w:sz="4" w:space="0" w:color="auto"/>
            </w:tcBorders>
            <w:shd w:val="clear" w:color="000000" w:fill="D5007F"/>
            <w:noWrap/>
            <w:vAlign w:val="center"/>
            <w:hideMark/>
          </w:tcPr>
          <w:p w14:paraId="4F0782CA" w14:textId="77777777" w:rsidR="00BE07F5" w:rsidRPr="00BE07F5" w:rsidRDefault="00BE07F5" w:rsidP="00BE07F5">
            <w:pPr>
              <w:jc w:val="center"/>
              <w:rPr>
                <w:rFonts w:ascii="Arial" w:hAnsi="Arial" w:cs="Arial"/>
                <w:b/>
                <w:bCs/>
                <w:color w:val="FFFFFF"/>
                <w:sz w:val="14"/>
                <w:szCs w:val="14"/>
                <w:lang w:eastAsia="es-MX"/>
              </w:rPr>
            </w:pPr>
            <w:r w:rsidRPr="00BE07F5">
              <w:rPr>
                <w:rFonts w:ascii="Arial" w:hAnsi="Arial" w:cs="Arial"/>
                <w:b/>
                <w:bCs/>
                <w:color w:val="FFFFFF"/>
                <w:sz w:val="14"/>
                <w:szCs w:val="14"/>
                <w:lang w:eastAsia="es-MX"/>
              </w:rPr>
              <w:t>MEDIDA</w:t>
            </w:r>
          </w:p>
        </w:tc>
        <w:tc>
          <w:tcPr>
            <w:tcW w:w="610" w:type="pct"/>
            <w:tcBorders>
              <w:top w:val="nil"/>
              <w:left w:val="nil"/>
              <w:bottom w:val="single" w:sz="4" w:space="0" w:color="auto"/>
              <w:right w:val="single" w:sz="8" w:space="0" w:color="auto"/>
            </w:tcBorders>
            <w:shd w:val="clear" w:color="000000" w:fill="D5007F"/>
            <w:vAlign w:val="center"/>
            <w:hideMark/>
          </w:tcPr>
          <w:p w14:paraId="6E317159" w14:textId="77777777" w:rsidR="00BE07F5" w:rsidRPr="00BE07F5" w:rsidRDefault="00BE07F5" w:rsidP="00BE07F5">
            <w:pPr>
              <w:jc w:val="center"/>
              <w:rPr>
                <w:rFonts w:ascii="Arial" w:hAnsi="Arial" w:cs="Arial"/>
                <w:b/>
                <w:bCs/>
                <w:color w:val="FFFFFF"/>
                <w:sz w:val="14"/>
                <w:szCs w:val="14"/>
                <w:lang w:eastAsia="es-MX"/>
              </w:rPr>
            </w:pPr>
            <w:r w:rsidRPr="00BE07F5">
              <w:rPr>
                <w:rFonts w:ascii="Arial" w:hAnsi="Arial" w:cs="Arial"/>
                <w:b/>
                <w:bCs/>
                <w:color w:val="FFFFFF"/>
                <w:sz w:val="14"/>
                <w:szCs w:val="14"/>
                <w:lang w:eastAsia="es-MX"/>
              </w:rPr>
              <w:t>*PRECIO UNITARIO MENSUAL ANTES DE  IVA POR JARDINERA</w:t>
            </w:r>
            <w:r w:rsidRPr="00BE07F5">
              <w:rPr>
                <w:rFonts w:ascii="Arial" w:hAnsi="Arial" w:cs="Arial"/>
                <w:b/>
                <w:bCs/>
                <w:color w:val="FFFFFF"/>
                <w:sz w:val="14"/>
                <w:szCs w:val="14"/>
                <w:lang w:eastAsia="es-MX"/>
              </w:rPr>
              <w:br/>
              <w:t>(B)</w:t>
            </w:r>
          </w:p>
        </w:tc>
        <w:tc>
          <w:tcPr>
            <w:tcW w:w="610" w:type="pct"/>
            <w:tcBorders>
              <w:top w:val="nil"/>
              <w:left w:val="single" w:sz="4" w:space="0" w:color="auto"/>
              <w:bottom w:val="single" w:sz="4" w:space="0" w:color="auto"/>
              <w:right w:val="single" w:sz="8" w:space="0" w:color="auto"/>
            </w:tcBorders>
            <w:shd w:val="clear" w:color="000000" w:fill="D5007F"/>
            <w:vAlign w:val="center"/>
            <w:hideMark/>
          </w:tcPr>
          <w:p w14:paraId="79D647BC" w14:textId="77777777" w:rsidR="00BE07F5" w:rsidRPr="00BE07F5" w:rsidRDefault="00BE07F5" w:rsidP="00BE07F5">
            <w:pPr>
              <w:jc w:val="center"/>
              <w:rPr>
                <w:rFonts w:ascii="Arial" w:hAnsi="Arial" w:cs="Arial"/>
                <w:b/>
                <w:bCs/>
                <w:color w:val="FFFFFF"/>
                <w:sz w:val="14"/>
                <w:szCs w:val="14"/>
                <w:lang w:eastAsia="es-MX"/>
              </w:rPr>
            </w:pPr>
            <w:r w:rsidRPr="00BE07F5">
              <w:rPr>
                <w:rFonts w:ascii="Arial" w:hAnsi="Arial" w:cs="Arial"/>
                <w:b/>
                <w:bCs/>
                <w:color w:val="FFFFFF"/>
                <w:sz w:val="14"/>
                <w:szCs w:val="14"/>
                <w:lang w:eastAsia="es-MX"/>
              </w:rPr>
              <w:t>*PRECIO UNITARIO MENSUAL ANTES DE  IVA POR JARDINERA</w:t>
            </w:r>
            <w:r w:rsidRPr="00BE07F5">
              <w:rPr>
                <w:rFonts w:ascii="Arial" w:hAnsi="Arial" w:cs="Arial"/>
                <w:b/>
                <w:bCs/>
                <w:color w:val="FFFFFF"/>
                <w:sz w:val="14"/>
                <w:szCs w:val="14"/>
                <w:lang w:eastAsia="es-MX"/>
              </w:rPr>
              <w:br/>
              <w:t>(A)*(B)</w:t>
            </w:r>
          </w:p>
        </w:tc>
      </w:tr>
      <w:tr w:rsidR="00BE07F5" w:rsidRPr="00BE07F5" w14:paraId="390F9F1E" w14:textId="77777777" w:rsidTr="0012313F">
        <w:trPr>
          <w:trHeight w:val="497"/>
        </w:trPr>
        <w:tc>
          <w:tcPr>
            <w:tcW w:w="478" w:type="pct"/>
            <w:tcBorders>
              <w:top w:val="single" w:sz="8" w:space="0" w:color="auto"/>
              <w:left w:val="single" w:sz="8" w:space="0" w:color="auto"/>
              <w:bottom w:val="single" w:sz="4" w:space="0" w:color="auto"/>
              <w:right w:val="single" w:sz="8" w:space="0" w:color="auto"/>
            </w:tcBorders>
            <w:shd w:val="clear" w:color="auto" w:fill="auto"/>
            <w:vAlign w:val="center"/>
            <w:hideMark/>
          </w:tcPr>
          <w:p w14:paraId="66D06314" w14:textId="77777777" w:rsidR="00BE07F5" w:rsidRPr="00BE07F5" w:rsidRDefault="00BE07F5" w:rsidP="00BE07F5">
            <w:pPr>
              <w:jc w:val="center"/>
              <w:rPr>
                <w:rFonts w:ascii="Arial" w:hAnsi="Arial" w:cs="Arial"/>
                <w:sz w:val="14"/>
                <w:szCs w:val="14"/>
                <w:lang w:eastAsia="es-MX"/>
              </w:rPr>
            </w:pPr>
            <w:r w:rsidRPr="00BE07F5">
              <w:rPr>
                <w:rFonts w:ascii="Arial" w:hAnsi="Arial" w:cs="Arial"/>
                <w:sz w:val="14"/>
                <w:szCs w:val="14"/>
                <w:lang w:eastAsia="es-MX"/>
              </w:rPr>
              <w:t>1</w:t>
            </w:r>
          </w:p>
        </w:tc>
        <w:tc>
          <w:tcPr>
            <w:tcW w:w="1351" w:type="pct"/>
            <w:tcBorders>
              <w:top w:val="single" w:sz="8" w:space="0" w:color="auto"/>
              <w:left w:val="nil"/>
              <w:bottom w:val="single" w:sz="4" w:space="0" w:color="auto"/>
              <w:right w:val="single" w:sz="4" w:space="0" w:color="auto"/>
            </w:tcBorders>
            <w:shd w:val="clear" w:color="auto" w:fill="auto"/>
            <w:vAlign w:val="center"/>
            <w:hideMark/>
          </w:tcPr>
          <w:p w14:paraId="6375D9EB" w14:textId="77777777" w:rsidR="00BE07F5" w:rsidRPr="00BE07F5" w:rsidRDefault="00BE07F5" w:rsidP="0012313F">
            <w:pPr>
              <w:jc w:val="both"/>
              <w:rPr>
                <w:rFonts w:ascii="Arial" w:hAnsi="Arial" w:cs="Arial"/>
                <w:color w:val="000000"/>
                <w:sz w:val="14"/>
                <w:szCs w:val="14"/>
                <w:lang w:eastAsia="es-MX"/>
              </w:rPr>
            </w:pPr>
            <w:r w:rsidRPr="00BE07F5">
              <w:rPr>
                <w:rFonts w:ascii="Arial" w:hAnsi="Arial" w:cs="Arial"/>
                <w:color w:val="000000"/>
                <w:sz w:val="14"/>
                <w:szCs w:val="14"/>
                <w:lang w:eastAsia="es-MX"/>
              </w:rPr>
              <w:t>MANTENIMIENTO DE JARDINERAS ORNAMENTALES  QUE INLUYE PODA DE PLANTAS Y ARBUSTOS, DESHIERBE DE PLANTAS Y ARBUSTOS, LIMPIEZA, FUMIGACIÓN, FERTILIZACIÓN, REFORESTACIÓN, RIEGO</w:t>
            </w:r>
          </w:p>
        </w:tc>
        <w:tc>
          <w:tcPr>
            <w:tcW w:w="688" w:type="pct"/>
            <w:tcBorders>
              <w:top w:val="single" w:sz="8" w:space="0" w:color="auto"/>
              <w:left w:val="nil"/>
              <w:bottom w:val="single" w:sz="4" w:space="0" w:color="auto"/>
              <w:right w:val="single" w:sz="4" w:space="0" w:color="auto"/>
            </w:tcBorders>
            <w:shd w:val="clear" w:color="auto" w:fill="auto"/>
            <w:vAlign w:val="center"/>
            <w:hideMark/>
          </w:tcPr>
          <w:p w14:paraId="3B35FC8A" w14:textId="77777777" w:rsidR="00BE07F5" w:rsidRPr="00BE07F5" w:rsidRDefault="00BE07F5" w:rsidP="00BE07F5">
            <w:pPr>
              <w:jc w:val="center"/>
              <w:rPr>
                <w:rFonts w:ascii="Arial" w:hAnsi="Arial" w:cs="Arial"/>
                <w:color w:val="000000"/>
                <w:sz w:val="14"/>
                <w:szCs w:val="14"/>
                <w:lang w:eastAsia="es-MX"/>
              </w:rPr>
            </w:pPr>
            <w:r w:rsidRPr="00BE07F5">
              <w:rPr>
                <w:rFonts w:ascii="Arial" w:hAnsi="Arial" w:cs="Arial"/>
                <w:color w:val="000000"/>
                <w:sz w:val="14"/>
                <w:szCs w:val="14"/>
                <w:lang w:eastAsia="es-MX"/>
              </w:rPr>
              <w:t xml:space="preserve">DE CONFORMIDAD CON </w:t>
            </w:r>
            <w:r w:rsidRPr="00BE07F5">
              <w:rPr>
                <w:rFonts w:ascii="Arial" w:hAnsi="Arial" w:cs="Arial"/>
                <w:color w:val="000000"/>
                <w:sz w:val="14"/>
                <w:szCs w:val="14"/>
                <w:lang w:eastAsia="es-MX"/>
              </w:rPr>
              <w:br/>
              <w:t>EL ANEXO TÉCNICO</w:t>
            </w:r>
          </w:p>
        </w:tc>
        <w:tc>
          <w:tcPr>
            <w:tcW w:w="572" w:type="pct"/>
            <w:tcBorders>
              <w:top w:val="single" w:sz="8" w:space="0" w:color="auto"/>
              <w:left w:val="nil"/>
              <w:bottom w:val="single" w:sz="4" w:space="0" w:color="auto"/>
              <w:right w:val="single" w:sz="4" w:space="0" w:color="auto"/>
            </w:tcBorders>
            <w:shd w:val="clear" w:color="auto" w:fill="auto"/>
            <w:vAlign w:val="center"/>
            <w:hideMark/>
          </w:tcPr>
          <w:p w14:paraId="212610C1" w14:textId="77777777" w:rsidR="00BE07F5" w:rsidRPr="00BE07F5" w:rsidRDefault="00BE07F5" w:rsidP="00BE07F5">
            <w:pPr>
              <w:jc w:val="center"/>
              <w:rPr>
                <w:rFonts w:ascii="Arial" w:hAnsi="Arial" w:cs="Arial"/>
                <w:color w:val="000000"/>
                <w:sz w:val="14"/>
                <w:szCs w:val="14"/>
                <w:lang w:eastAsia="es-MX"/>
              </w:rPr>
            </w:pPr>
            <w:r w:rsidRPr="00BE07F5">
              <w:rPr>
                <w:rFonts w:ascii="Arial" w:hAnsi="Arial" w:cs="Arial"/>
                <w:color w:val="000000"/>
                <w:sz w:val="14"/>
                <w:szCs w:val="14"/>
                <w:lang w:eastAsia="es-MX"/>
              </w:rPr>
              <w:t>28</w:t>
            </w:r>
          </w:p>
        </w:tc>
        <w:tc>
          <w:tcPr>
            <w:tcW w:w="692" w:type="pct"/>
            <w:tcBorders>
              <w:top w:val="single" w:sz="8" w:space="0" w:color="auto"/>
              <w:left w:val="nil"/>
              <w:bottom w:val="single" w:sz="4" w:space="0" w:color="auto"/>
              <w:right w:val="single" w:sz="4" w:space="0" w:color="auto"/>
            </w:tcBorders>
            <w:shd w:val="clear" w:color="auto" w:fill="auto"/>
            <w:vAlign w:val="center"/>
            <w:hideMark/>
          </w:tcPr>
          <w:p w14:paraId="4C5D6EB1" w14:textId="77777777" w:rsidR="00BE07F5" w:rsidRPr="00BE07F5" w:rsidRDefault="00BE07F5" w:rsidP="00BE07F5">
            <w:pPr>
              <w:jc w:val="center"/>
              <w:rPr>
                <w:rFonts w:ascii="Arial" w:hAnsi="Arial" w:cs="Arial"/>
                <w:color w:val="000000"/>
                <w:sz w:val="14"/>
                <w:szCs w:val="14"/>
                <w:lang w:eastAsia="es-MX"/>
              </w:rPr>
            </w:pPr>
            <w:r w:rsidRPr="00BE07F5">
              <w:rPr>
                <w:rFonts w:ascii="Arial" w:hAnsi="Arial" w:cs="Arial"/>
                <w:color w:val="000000"/>
                <w:sz w:val="14"/>
                <w:szCs w:val="14"/>
                <w:lang w:eastAsia="es-MX"/>
              </w:rPr>
              <w:t>PIEZA</w:t>
            </w:r>
          </w:p>
        </w:tc>
        <w:tc>
          <w:tcPr>
            <w:tcW w:w="610" w:type="pct"/>
            <w:tcBorders>
              <w:top w:val="single" w:sz="8" w:space="0" w:color="auto"/>
              <w:left w:val="nil"/>
              <w:bottom w:val="nil"/>
              <w:right w:val="single" w:sz="4" w:space="0" w:color="auto"/>
            </w:tcBorders>
            <w:shd w:val="clear" w:color="auto" w:fill="auto"/>
            <w:vAlign w:val="center"/>
            <w:hideMark/>
          </w:tcPr>
          <w:p w14:paraId="376C4714" w14:textId="77777777" w:rsidR="00BE07F5" w:rsidRPr="00BE07F5" w:rsidRDefault="00BE07F5" w:rsidP="00BE07F5">
            <w:pPr>
              <w:jc w:val="center"/>
              <w:rPr>
                <w:rFonts w:ascii="Arial" w:hAnsi="Arial" w:cs="Arial"/>
                <w:color w:val="000000"/>
                <w:sz w:val="14"/>
                <w:szCs w:val="14"/>
                <w:lang w:eastAsia="es-MX"/>
              </w:rPr>
            </w:pPr>
            <w:r w:rsidRPr="00BE07F5">
              <w:rPr>
                <w:rFonts w:ascii="Arial" w:hAnsi="Arial" w:cs="Arial"/>
                <w:color w:val="000000"/>
                <w:sz w:val="14"/>
                <w:szCs w:val="14"/>
                <w:lang w:eastAsia="es-MX"/>
              </w:rPr>
              <w:t> </w:t>
            </w:r>
          </w:p>
        </w:tc>
        <w:tc>
          <w:tcPr>
            <w:tcW w:w="610" w:type="pct"/>
            <w:tcBorders>
              <w:top w:val="single" w:sz="8" w:space="0" w:color="auto"/>
              <w:left w:val="nil"/>
              <w:bottom w:val="nil"/>
              <w:right w:val="single" w:sz="4" w:space="0" w:color="auto"/>
            </w:tcBorders>
            <w:shd w:val="clear" w:color="auto" w:fill="auto"/>
            <w:vAlign w:val="center"/>
            <w:hideMark/>
          </w:tcPr>
          <w:p w14:paraId="4FEFAEBE" w14:textId="77777777" w:rsidR="00BE07F5" w:rsidRPr="00BE07F5" w:rsidRDefault="00BE07F5" w:rsidP="00BE07F5">
            <w:pPr>
              <w:jc w:val="center"/>
              <w:rPr>
                <w:rFonts w:ascii="Arial" w:hAnsi="Arial" w:cs="Arial"/>
                <w:color w:val="000000"/>
                <w:sz w:val="14"/>
                <w:szCs w:val="14"/>
                <w:lang w:eastAsia="es-MX"/>
              </w:rPr>
            </w:pPr>
            <w:r w:rsidRPr="00BE07F5">
              <w:rPr>
                <w:rFonts w:ascii="Arial" w:hAnsi="Arial" w:cs="Arial"/>
                <w:color w:val="000000"/>
                <w:sz w:val="14"/>
                <w:szCs w:val="14"/>
                <w:lang w:eastAsia="es-MX"/>
              </w:rPr>
              <w:t xml:space="preserve"> $                        -   </w:t>
            </w:r>
          </w:p>
        </w:tc>
      </w:tr>
      <w:tr w:rsidR="00BE07F5" w:rsidRPr="00BE07F5" w14:paraId="0E86C0BD" w14:textId="77777777" w:rsidTr="00BE07F5">
        <w:trPr>
          <w:trHeight w:val="410"/>
        </w:trPr>
        <w:tc>
          <w:tcPr>
            <w:tcW w:w="478" w:type="pct"/>
            <w:tcBorders>
              <w:top w:val="nil"/>
              <w:left w:val="nil"/>
              <w:bottom w:val="nil"/>
              <w:right w:val="nil"/>
            </w:tcBorders>
            <w:shd w:val="clear" w:color="auto" w:fill="auto"/>
            <w:vAlign w:val="center"/>
            <w:hideMark/>
          </w:tcPr>
          <w:p w14:paraId="2758118D" w14:textId="77777777" w:rsidR="00BE07F5" w:rsidRPr="00BE07F5" w:rsidRDefault="00BE07F5" w:rsidP="00BE07F5">
            <w:pPr>
              <w:jc w:val="center"/>
              <w:rPr>
                <w:rFonts w:ascii="Arial" w:hAnsi="Arial" w:cs="Arial"/>
                <w:color w:val="000000"/>
                <w:sz w:val="14"/>
                <w:szCs w:val="14"/>
                <w:lang w:eastAsia="es-MX"/>
              </w:rPr>
            </w:pPr>
          </w:p>
        </w:tc>
        <w:tc>
          <w:tcPr>
            <w:tcW w:w="1351" w:type="pct"/>
            <w:tcBorders>
              <w:top w:val="nil"/>
              <w:left w:val="nil"/>
              <w:bottom w:val="nil"/>
              <w:right w:val="nil"/>
            </w:tcBorders>
            <w:shd w:val="clear" w:color="auto" w:fill="auto"/>
            <w:vAlign w:val="center"/>
            <w:hideMark/>
          </w:tcPr>
          <w:p w14:paraId="78A604EB" w14:textId="77777777" w:rsidR="00BE07F5" w:rsidRPr="00BE07F5" w:rsidRDefault="00BE07F5" w:rsidP="00BE07F5">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14179C24" w14:textId="77777777" w:rsidR="00BE07F5" w:rsidRPr="00BE07F5" w:rsidRDefault="00BE07F5" w:rsidP="00BE07F5">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68CDD2CA" w14:textId="77777777" w:rsidR="00BE07F5" w:rsidRPr="00BE07F5" w:rsidRDefault="00BE07F5" w:rsidP="00BE07F5">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3B1C74B0" w14:textId="77777777" w:rsidR="00BE07F5" w:rsidRPr="00BE07F5" w:rsidRDefault="00BE07F5" w:rsidP="00BE07F5">
            <w:pPr>
              <w:jc w:val="center"/>
              <w:rPr>
                <w:rFonts w:ascii="Arial" w:hAnsi="Arial" w:cs="Arial"/>
                <w:sz w:val="14"/>
                <w:szCs w:val="14"/>
                <w:lang w:eastAsia="es-MX"/>
              </w:rPr>
            </w:pPr>
          </w:p>
        </w:tc>
        <w:tc>
          <w:tcPr>
            <w:tcW w:w="610" w:type="pct"/>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4DB54D97" w14:textId="77777777" w:rsidR="00BE07F5" w:rsidRPr="00BE07F5" w:rsidRDefault="00BE07F5" w:rsidP="00BE07F5">
            <w:pPr>
              <w:jc w:val="center"/>
              <w:rPr>
                <w:rFonts w:ascii="Arial" w:hAnsi="Arial" w:cs="Arial"/>
                <w:b/>
                <w:bCs/>
                <w:color w:val="000000"/>
                <w:sz w:val="14"/>
                <w:szCs w:val="14"/>
                <w:lang w:eastAsia="es-MX"/>
              </w:rPr>
            </w:pPr>
            <w:r w:rsidRPr="00BE07F5">
              <w:rPr>
                <w:rFonts w:ascii="Arial" w:hAnsi="Arial" w:cs="Arial"/>
                <w:b/>
                <w:bCs/>
                <w:color w:val="000000"/>
                <w:sz w:val="14"/>
                <w:szCs w:val="14"/>
                <w:lang w:eastAsia="es-MX"/>
              </w:rPr>
              <w:t>Subtotal 4:</w:t>
            </w:r>
          </w:p>
        </w:tc>
        <w:tc>
          <w:tcPr>
            <w:tcW w:w="610" w:type="pct"/>
            <w:tcBorders>
              <w:top w:val="single" w:sz="8" w:space="0" w:color="auto"/>
              <w:left w:val="single" w:sz="4" w:space="0" w:color="auto"/>
              <w:bottom w:val="single" w:sz="8" w:space="0" w:color="auto"/>
              <w:right w:val="single" w:sz="8" w:space="0" w:color="auto"/>
            </w:tcBorders>
            <w:shd w:val="clear" w:color="000000" w:fill="F2F2F2"/>
            <w:noWrap/>
            <w:vAlign w:val="center"/>
            <w:hideMark/>
          </w:tcPr>
          <w:p w14:paraId="3F6E88E6" w14:textId="77777777" w:rsidR="00BE07F5" w:rsidRPr="00BE07F5" w:rsidRDefault="00BE07F5" w:rsidP="00BE07F5">
            <w:pPr>
              <w:jc w:val="center"/>
              <w:rPr>
                <w:rFonts w:ascii="Arial" w:hAnsi="Arial" w:cs="Arial"/>
                <w:b/>
                <w:bCs/>
                <w:color w:val="000000"/>
                <w:sz w:val="14"/>
                <w:szCs w:val="14"/>
                <w:lang w:eastAsia="es-MX"/>
              </w:rPr>
            </w:pPr>
            <w:r w:rsidRPr="00BE07F5">
              <w:rPr>
                <w:rFonts w:ascii="Arial" w:hAnsi="Arial" w:cs="Arial"/>
                <w:b/>
                <w:bCs/>
                <w:color w:val="000000"/>
                <w:sz w:val="14"/>
                <w:szCs w:val="14"/>
                <w:lang w:eastAsia="es-MX"/>
              </w:rPr>
              <w:t>$0.00</w:t>
            </w:r>
          </w:p>
        </w:tc>
      </w:tr>
      <w:tr w:rsidR="00BE07F5" w:rsidRPr="00BE07F5" w14:paraId="3FDF8D48" w14:textId="77777777" w:rsidTr="00BE07F5">
        <w:trPr>
          <w:trHeight w:val="410"/>
        </w:trPr>
        <w:tc>
          <w:tcPr>
            <w:tcW w:w="478" w:type="pct"/>
            <w:tcBorders>
              <w:top w:val="nil"/>
              <w:left w:val="nil"/>
              <w:bottom w:val="nil"/>
              <w:right w:val="nil"/>
            </w:tcBorders>
            <w:shd w:val="clear" w:color="auto" w:fill="auto"/>
            <w:vAlign w:val="center"/>
            <w:hideMark/>
          </w:tcPr>
          <w:p w14:paraId="629CDCB0" w14:textId="77777777" w:rsidR="00BE07F5" w:rsidRPr="00BE07F5" w:rsidRDefault="00BE07F5" w:rsidP="00BE07F5">
            <w:pPr>
              <w:jc w:val="center"/>
              <w:rPr>
                <w:rFonts w:ascii="Arial" w:hAnsi="Arial" w:cs="Arial"/>
                <w:b/>
                <w:bCs/>
                <w:color w:val="000000"/>
                <w:sz w:val="14"/>
                <w:szCs w:val="14"/>
                <w:lang w:eastAsia="es-MX"/>
              </w:rPr>
            </w:pPr>
          </w:p>
        </w:tc>
        <w:tc>
          <w:tcPr>
            <w:tcW w:w="1351" w:type="pct"/>
            <w:tcBorders>
              <w:top w:val="nil"/>
              <w:left w:val="nil"/>
              <w:bottom w:val="nil"/>
              <w:right w:val="nil"/>
            </w:tcBorders>
            <w:shd w:val="clear" w:color="auto" w:fill="auto"/>
            <w:vAlign w:val="center"/>
            <w:hideMark/>
          </w:tcPr>
          <w:p w14:paraId="36CB3776" w14:textId="77777777" w:rsidR="00BE07F5" w:rsidRPr="00BE07F5" w:rsidRDefault="00BE07F5" w:rsidP="00BE07F5">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2D1B7672" w14:textId="77777777" w:rsidR="00BE07F5" w:rsidRPr="00BE07F5" w:rsidRDefault="00BE07F5" w:rsidP="00BE07F5">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119BBF52" w14:textId="77777777" w:rsidR="00BE07F5" w:rsidRPr="00BE07F5" w:rsidRDefault="00BE07F5" w:rsidP="00BE07F5">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1F076058" w14:textId="77777777" w:rsidR="00BE07F5" w:rsidRPr="00BE07F5" w:rsidRDefault="00BE07F5" w:rsidP="00BE07F5">
            <w:pPr>
              <w:jc w:val="center"/>
              <w:rPr>
                <w:rFonts w:ascii="Arial" w:hAnsi="Arial" w:cs="Arial"/>
                <w:sz w:val="14"/>
                <w:szCs w:val="14"/>
                <w:lang w:eastAsia="es-MX"/>
              </w:rPr>
            </w:pPr>
          </w:p>
        </w:tc>
        <w:tc>
          <w:tcPr>
            <w:tcW w:w="610" w:type="pct"/>
            <w:tcBorders>
              <w:top w:val="nil"/>
              <w:left w:val="single" w:sz="8" w:space="0" w:color="auto"/>
              <w:bottom w:val="single" w:sz="8" w:space="0" w:color="auto"/>
              <w:right w:val="single" w:sz="8" w:space="0" w:color="auto"/>
            </w:tcBorders>
            <w:shd w:val="clear" w:color="000000" w:fill="F2F2F2"/>
            <w:noWrap/>
            <w:vAlign w:val="center"/>
            <w:hideMark/>
          </w:tcPr>
          <w:p w14:paraId="7907C23E" w14:textId="77777777" w:rsidR="00BE07F5" w:rsidRPr="00BE07F5" w:rsidRDefault="00BE07F5" w:rsidP="00BE07F5">
            <w:pPr>
              <w:jc w:val="center"/>
              <w:rPr>
                <w:rFonts w:ascii="Arial" w:hAnsi="Arial" w:cs="Arial"/>
                <w:b/>
                <w:bCs/>
                <w:color w:val="000000"/>
                <w:sz w:val="14"/>
                <w:szCs w:val="14"/>
                <w:lang w:eastAsia="es-MX"/>
              </w:rPr>
            </w:pPr>
            <w:r w:rsidRPr="00BE07F5">
              <w:rPr>
                <w:rFonts w:ascii="Arial" w:hAnsi="Arial" w:cs="Arial"/>
                <w:b/>
                <w:bCs/>
                <w:color w:val="000000"/>
                <w:sz w:val="14"/>
                <w:szCs w:val="14"/>
                <w:lang w:eastAsia="es-MX"/>
              </w:rPr>
              <w:t>I.V.A 4:</w:t>
            </w:r>
          </w:p>
        </w:tc>
        <w:tc>
          <w:tcPr>
            <w:tcW w:w="610" w:type="pct"/>
            <w:tcBorders>
              <w:top w:val="nil"/>
              <w:left w:val="nil"/>
              <w:bottom w:val="single" w:sz="8" w:space="0" w:color="auto"/>
              <w:right w:val="single" w:sz="8" w:space="0" w:color="auto"/>
            </w:tcBorders>
            <w:shd w:val="clear" w:color="000000" w:fill="F2F2F2"/>
            <w:noWrap/>
            <w:vAlign w:val="center"/>
            <w:hideMark/>
          </w:tcPr>
          <w:p w14:paraId="39B3C028" w14:textId="77777777" w:rsidR="00BE07F5" w:rsidRPr="00BE07F5" w:rsidRDefault="00BE07F5" w:rsidP="00BE07F5">
            <w:pPr>
              <w:jc w:val="center"/>
              <w:rPr>
                <w:rFonts w:ascii="Arial" w:hAnsi="Arial" w:cs="Arial"/>
                <w:b/>
                <w:bCs/>
                <w:color w:val="000000"/>
                <w:sz w:val="14"/>
                <w:szCs w:val="14"/>
                <w:lang w:eastAsia="es-MX"/>
              </w:rPr>
            </w:pPr>
            <w:r w:rsidRPr="00BE07F5">
              <w:rPr>
                <w:rFonts w:ascii="Arial" w:hAnsi="Arial" w:cs="Arial"/>
                <w:b/>
                <w:bCs/>
                <w:color w:val="000000"/>
                <w:sz w:val="14"/>
                <w:szCs w:val="14"/>
                <w:lang w:eastAsia="es-MX"/>
              </w:rPr>
              <w:t> </w:t>
            </w:r>
          </w:p>
        </w:tc>
      </w:tr>
      <w:tr w:rsidR="00BE07F5" w:rsidRPr="00BE07F5" w14:paraId="6EF7E8BD" w14:textId="77777777" w:rsidTr="00BE07F5">
        <w:trPr>
          <w:trHeight w:val="410"/>
        </w:trPr>
        <w:tc>
          <w:tcPr>
            <w:tcW w:w="478" w:type="pct"/>
            <w:tcBorders>
              <w:top w:val="nil"/>
              <w:left w:val="nil"/>
              <w:bottom w:val="nil"/>
              <w:right w:val="nil"/>
            </w:tcBorders>
            <w:shd w:val="clear" w:color="auto" w:fill="auto"/>
            <w:vAlign w:val="center"/>
            <w:hideMark/>
          </w:tcPr>
          <w:p w14:paraId="7E3BD952" w14:textId="77777777" w:rsidR="00BE07F5" w:rsidRPr="00BE07F5" w:rsidRDefault="00BE07F5" w:rsidP="00BE07F5">
            <w:pPr>
              <w:jc w:val="center"/>
              <w:rPr>
                <w:rFonts w:ascii="Arial" w:hAnsi="Arial" w:cs="Arial"/>
                <w:b/>
                <w:bCs/>
                <w:color w:val="000000"/>
                <w:sz w:val="14"/>
                <w:szCs w:val="14"/>
                <w:lang w:eastAsia="es-MX"/>
              </w:rPr>
            </w:pPr>
          </w:p>
        </w:tc>
        <w:tc>
          <w:tcPr>
            <w:tcW w:w="1351" w:type="pct"/>
            <w:tcBorders>
              <w:top w:val="nil"/>
              <w:left w:val="nil"/>
              <w:bottom w:val="nil"/>
              <w:right w:val="nil"/>
            </w:tcBorders>
            <w:shd w:val="clear" w:color="auto" w:fill="auto"/>
            <w:vAlign w:val="center"/>
            <w:hideMark/>
          </w:tcPr>
          <w:p w14:paraId="590D1AA5" w14:textId="77777777" w:rsidR="00BE07F5" w:rsidRPr="00BE07F5" w:rsidRDefault="00BE07F5" w:rsidP="00BE07F5">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66C40F85" w14:textId="77777777" w:rsidR="00BE07F5" w:rsidRPr="00BE07F5" w:rsidRDefault="00BE07F5" w:rsidP="00BE07F5">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0A944A85" w14:textId="77777777" w:rsidR="00BE07F5" w:rsidRPr="00BE07F5" w:rsidRDefault="00BE07F5" w:rsidP="00BE07F5">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75FB84B0" w14:textId="77777777" w:rsidR="00BE07F5" w:rsidRPr="00BE07F5" w:rsidRDefault="00BE07F5" w:rsidP="00BE07F5">
            <w:pPr>
              <w:jc w:val="center"/>
              <w:rPr>
                <w:rFonts w:ascii="Arial" w:hAnsi="Arial" w:cs="Arial"/>
                <w:sz w:val="14"/>
                <w:szCs w:val="14"/>
                <w:lang w:eastAsia="es-MX"/>
              </w:rPr>
            </w:pPr>
          </w:p>
        </w:tc>
        <w:tc>
          <w:tcPr>
            <w:tcW w:w="610" w:type="pct"/>
            <w:tcBorders>
              <w:top w:val="nil"/>
              <w:left w:val="single" w:sz="8" w:space="0" w:color="auto"/>
              <w:bottom w:val="single" w:sz="8" w:space="0" w:color="auto"/>
              <w:right w:val="single" w:sz="8" w:space="0" w:color="auto"/>
            </w:tcBorders>
            <w:shd w:val="clear" w:color="000000" w:fill="F2F2F2"/>
            <w:noWrap/>
            <w:vAlign w:val="center"/>
            <w:hideMark/>
          </w:tcPr>
          <w:p w14:paraId="4D1E52DE" w14:textId="77777777" w:rsidR="00BE07F5" w:rsidRPr="00BE07F5" w:rsidRDefault="00BE07F5" w:rsidP="00BE07F5">
            <w:pPr>
              <w:jc w:val="center"/>
              <w:rPr>
                <w:rFonts w:ascii="Arial" w:hAnsi="Arial" w:cs="Arial"/>
                <w:b/>
                <w:bCs/>
                <w:color w:val="000000"/>
                <w:sz w:val="14"/>
                <w:szCs w:val="14"/>
                <w:lang w:eastAsia="es-MX"/>
              </w:rPr>
            </w:pPr>
            <w:r w:rsidRPr="00BE07F5">
              <w:rPr>
                <w:rFonts w:ascii="Arial" w:hAnsi="Arial" w:cs="Arial"/>
                <w:b/>
                <w:bCs/>
                <w:color w:val="000000"/>
                <w:sz w:val="14"/>
                <w:szCs w:val="14"/>
                <w:lang w:eastAsia="es-MX"/>
              </w:rPr>
              <w:t>Total 4:</w:t>
            </w:r>
          </w:p>
        </w:tc>
        <w:tc>
          <w:tcPr>
            <w:tcW w:w="610" w:type="pct"/>
            <w:tcBorders>
              <w:top w:val="nil"/>
              <w:left w:val="nil"/>
              <w:bottom w:val="single" w:sz="8" w:space="0" w:color="auto"/>
              <w:right w:val="single" w:sz="8" w:space="0" w:color="auto"/>
            </w:tcBorders>
            <w:shd w:val="clear" w:color="000000" w:fill="F2F2F2"/>
            <w:noWrap/>
            <w:vAlign w:val="center"/>
            <w:hideMark/>
          </w:tcPr>
          <w:p w14:paraId="1F5DDD1A" w14:textId="77777777" w:rsidR="00BE07F5" w:rsidRPr="00BE07F5" w:rsidRDefault="00BE07F5" w:rsidP="00BE07F5">
            <w:pPr>
              <w:jc w:val="center"/>
              <w:rPr>
                <w:rFonts w:ascii="Arial" w:hAnsi="Arial" w:cs="Arial"/>
                <w:b/>
                <w:bCs/>
                <w:color w:val="000000"/>
                <w:sz w:val="14"/>
                <w:szCs w:val="14"/>
                <w:lang w:eastAsia="es-MX"/>
              </w:rPr>
            </w:pPr>
            <w:r w:rsidRPr="00BE07F5">
              <w:rPr>
                <w:rFonts w:ascii="Arial" w:hAnsi="Arial" w:cs="Arial"/>
                <w:b/>
                <w:bCs/>
                <w:color w:val="000000"/>
                <w:sz w:val="14"/>
                <w:szCs w:val="14"/>
                <w:lang w:eastAsia="es-MX"/>
              </w:rPr>
              <w:t> </w:t>
            </w:r>
          </w:p>
        </w:tc>
      </w:tr>
    </w:tbl>
    <w:p w14:paraId="4D5BD38C" w14:textId="77777777" w:rsidR="00BE07F5" w:rsidRDefault="00BE07F5" w:rsidP="00DA0B0F">
      <w:pPr>
        <w:pStyle w:val="Textoindependiente"/>
      </w:pPr>
    </w:p>
    <w:tbl>
      <w:tblPr>
        <w:tblW w:w="5000" w:type="pct"/>
        <w:tblCellMar>
          <w:left w:w="70" w:type="dxa"/>
          <w:right w:w="70" w:type="dxa"/>
        </w:tblCellMar>
        <w:tblLook w:val="04A0" w:firstRow="1" w:lastRow="0" w:firstColumn="1" w:lastColumn="0" w:noHBand="0" w:noVBand="1"/>
      </w:tblPr>
      <w:tblGrid>
        <w:gridCol w:w="934"/>
        <w:gridCol w:w="2565"/>
        <w:gridCol w:w="1305"/>
        <w:gridCol w:w="1084"/>
        <w:gridCol w:w="1312"/>
        <w:gridCol w:w="1156"/>
        <w:gridCol w:w="1154"/>
      </w:tblGrid>
      <w:tr w:rsidR="00B653ED" w:rsidRPr="00B653ED" w14:paraId="1B8CFA10" w14:textId="77777777" w:rsidTr="00B653ED">
        <w:trPr>
          <w:trHeight w:val="410"/>
        </w:trPr>
        <w:tc>
          <w:tcPr>
            <w:tcW w:w="5000" w:type="pct"/>
            <w:gridSpan w:val="7"/>
            <w:tcBorders>
              <w:top w:val="nil"/>
              <w:left w:val="single" w:sz="8" w:space="0" w:color="auto"/>
              <w:bottom w:val="single" w:sz="8" w:space="0" w:color="auto"/>
              <w:right w:val="nil"/>
            </w:tcBorders>
            <w:shd w:val="clear" w:color="000000" w:fill="D5007F"/>
            <w:vAlign w:val="center"/>
            <w:hideMark/>
          </w:tcPr>
          <w:p w14:paraId="7BC3A48F" w14:textId="77777777" w:rsidR="00B653ED" w:rsidRPr="00B653ED" w:rsidRDefault="00B653ED" w:rsidP="00B653ED">
            <w:pPr>
              <w:jc w:val="center"/>
              <w:rPr>
                <w:rFonts w:ascii="Arial" w:hAnsi="Arial" w:cs="Arial"/>
                <w:b/>
                <w:bCs/>
                <w:color w:val="FFFFFF"/>
                <w:sz w:val="14"/>
                <w:szCs w:val="14"/>
                <w:lang w:eastAsia="es-MX"/>
              </w:rPr>
            </w:pPr>
            <w:r w:rsidRPr="00B653ED">
              <w:rPr>
                <w:rFonts w:ascii="Arial" w:hAnsi="Arial" w:cs="Arial"/>
                <w:b/>
                <w:bCs/>
                <w:color w:val="FFFFFF"/>
                <w:sz w:val="14"/>
                <w:szCs w:val="14"/>
                <w:lang w:eastAsia="es-MX"/>
              </w:rPr>
              <w:t>MANTENIMIENTO DE ÁRBOLES,  MACETONES Y  MACETAS DE LOS DIFERENTES INMUEBLES  DE INSTITUTO Y EN SALA DE CONSEJO Y RETIRO DE BASURA</w:t>
            </w:r>
          </w:p>
        </w:tc>
      </w:tr>
      <w:tr w:rsidR="00B653ED" w:rsidRPr="00B653ED" w14:paraId="37F7C1C9" w14:textId="77777777" w:rsidTr="00B653ED">
        <w:trPr>
          <w:trHeight w:val="499"/>
        </w:trPr>
        <w:tc>
          <w:tcPr>
            <w:tcW w:w="478" w:type="pct"/>
            <w:tcBorders>
              <w:top w:val="nil"/>
              <w:left w:val="single" w:sz="8" w:space="0" w:color="auto"/>
              <w:bottom w:val="nil"/>
              <w:right w:val="single" w:sz="8" w:space="0" w:color="auto"/>
            </w:tcBorders>
            <w:shd w:val="clear" w:color="000000" w:fill="D5007F"/>
            <w:vAlign w:val="center"/>
            <w:hideMark/>
          </w:tcPr>
          <w:p w14:paraId="0A61F1E3" w14:textId="77777777" w:rsidR="00B653ED" w:rsidRPr="00B653ED" w:rsidRDefault="00B653ED" w:rsidP="00B653ED">
            <w:pPr>
              <w:jc w:val="center"/>
              <w:rPr>
                <w:rFonts w:ascii="Arial" w:hAnsi="Arial" w:cs="Arial"/>
                <w:b/>
                <w:bCs/>
                <w:color w:val="FFFFFF"/>
                <w:sz w:val="14"/>
                <w:szCs w:val="14"/>
                <w:lang w:eastAsia="es-MX"/>
              </w:rPr>
            </w:pPr>
            <w:r w:rsidRPr="00B653ED">
              <w:rPr>
                <w:rFonts w:ascii="Arial" w:hAnsi="Arial" w:cs="Arial"/>
                <w:b/>
                <w:bCs/>
                <w:color w:val="FFFFFF"/>
                <w:sz w:val="14"/>
                <w:szCs w:val="14"/>
                <w:lang w:eastAsia="es-MX"/>
              </w:rPr>
              <w:t>CONCEPTO</w:t>
            </w:r>
          </w:p>
        </w:tc>
        <w:tc>
          <w:tcPr>
            <w:tcW w:w="1351" w:type="pct"/>
            <w:tcBorders>
              <w:top w:val="nil"/>
              <w:left w:val="single" w:sz="4" w:space="0" w:color="auto"/>
              <w:bottom w:val="nil"/>
              <w:right w:val="single" w:sz="4" w:space="0" w:color="auto"/>
            </w:tcBorders>
            <w:shd w:val="clear" w:color="000000" w:fill="D5007F"/>
            <w:noWrap/>
            <w:vAlign w:val="center"/>
            <w:hideMark/>
          </w:tcPr>
          <w:p w14:paraId="6A893C2C" w14:textId="77777777" w:rsidR="00B653ED" w:rsidRPr="00B653ED" w:rsidRDefault="00B653ED" w:rsidP="00B653ED">
            <w:pPr>
              <w:jc w:val="center"/>
              <w:rPr>
                <w:rFonts w:ascii="Arial" w:hAnsi="Arial" w:cs="Arial"/>
                <w:b/>
                <w:bCs/>
                <w:color w:val="FFFFFF"/>
                <w:sz w:val="14"/>
                <w:szCs w:val="14"/>
                <w:lang w:eastAsia="es-MX"/>
              </w:rPr>
            </w:pPr>
            <w:r w:rsidRPr="00B653ED">
              <w:rPr>
                <w:rFonts w:ascii="Arial" w:hAnsi="Arial" w:cs="Arial"/>
                <w:b/>
                <w:bCs/>
                <w:color w:val="FFFFFF"/>
                <w:sz w:val="14"/>
                <w:szCs w:val="14"/>
                <w:lang w:eastAsia="es-MX"/>
              </w:rPr>
              <w:t>DESCRIPCIÓN  DE ACTIVIDADES</w:t>
            </w:r>
          </w:p>
        </w:tc>
        <w:tc>
          <w:tcPr>
            <w:tcW w:w="688" w:type="pct"/>
            <w:tcBorders>
              <w:top w:val="nil"/>
              <w:left w:val="nil"/>
              <w:bottom w:val="nil"/>
              <w:right w:val="single" w:sz="4" w:space="0" w:color="auto"/>
            </w:tcBorders>
            <w:shd w:val="clear" w:color="000000" w:fill="D5007F"/>
            <w:noWrap/>
            <w:vAlign w:val="center"/>
            <w:hideMark/>
          </w:tcPr>
          <w:p w14:paraId="2DD6525B" w14:textId="77777777" w:rsidR="00B653ED" w:rsidRPr="00B653ED" w:rsidRDefault="00B653ED" w:rsidP="00B653ED">
            <w:pPr>
              <w:jc w:val="center"/>
              <w:rPr>
                <w:rFonts w:ascii="Arial" w:hAnsi="Arial" w:cs="Arial"/>
                <w:b/>
                <w:bCs/>
                <w:color w:val="FFFFFF"/>
                <w:sz w:val="14"/>
                <w:szCs w:val="14"/>
                <w:lang w:eastAsia="es-MX"/>
              </w:rPr>
            </w:pPr>
            <w:r w:rsidRPr="00B653ED">
              <w:rPr>
                <w:rFonts w:ascii="Arial" w:hAnsi="Arial" w:cs="Arial"/>
                <w:b/>
                <w:bCs/>
                <w:color w:val="FFFFFF"/>
                <w:sz w:val="14"/>
                <w:szCs w:val="14"/>
                <w:lang w:eastAsia="es-MX"/>
              </w:rPr>
              <w:t>PERIODICIDAD</w:t>
            </w:r>
          </w:p>
        </w:tc>
        <w:tc>
          <w:tcPr>
            <w:tcW w:w="572" w:type="pct"/>
            <w:tcBorders>
              <w:top w:val="nil"/>
              <w:left w:val="nil"/>
              <w:bottom w:val="nil"/>
              <w:right w:val="single" w:sz="4" w:space="0" w:color="auto"/>
            </w:tcBorders>
            <w:shd w:val="clear" w:color="000000" w:fill="D5007F"/>
            <w:vAlign w:val="center"/>
            <w:hideMark/>
          </w:tcPr>
          <w:p w14:paraId="122235E4" w14:textId="77777777" w:rsidR="00B653ED" w:rsidRPr="00B653ED" w:rsidRDefault="00B653ED" w:rsidP="00B653ED">
            <w:pPr>
              <w:jc w:val="center"/>
              <w:rPr>
                <w:rFonts w:ascii="Arial" w:hAnsi="Arial" w:cs="Arial"/>
                <w:b/>
                <w:bCs/>
                <w:color w:val="FFFFFF"/>
                <w:sz w:val="14"/>
                <w:szCs w:val="14"/>
                <w:lang w:eastAsia="es-MX"/>
              </w:rPr>
            </w:pPr>
            <w:r w:rsidRPr="00B653ED">
              <w:rPr>
                <w:rFonts w:ascii="Arial" w:hAnsi="Arial" w:cs="Arial"/>
                <w:b/>
                <w:bCs/>
                <w:color w:val="FFFFFF"/>
                <w:sz w:val="14"/>
                <w:szCs w:val="14"/>
                <w:lang w:eastAsia="es-MX"/>
              </w:rPr>
              <w:t>CANTIDAD DE REFERENCIA</w:t>
            </w:r>
            <w:r w:rsidRPr="00B653ED">
              <w:rPr>
                <w:rFonts w:ascii="Arial" w:hAnsi="Arial" w:cs="Arial"/>
                <w:b/>
                <w:bCs/>
                <w:color w:val="FFFFFF"/>
                <w:sz w:val="14"/>
                <w:szCs w:val="14"/>
                <w:lang w:eastAsia="es-MX"/>
              </w:rPr>
              <w:br/>
              <w:t>(A)</w:t>
            </w:r>
          </w:p>
        </w:tc>
        <w:tc>
          <w:tcPr>
            <w:tcW w:w="692" w:type="pct"/>
            <w:tcBorders>
              <w:top w:val="nil"/>
              <w:left w:val="nil"/>
              <w:bottom w:val="nil"/>
              <w:right w:val="single" w:sz="4" w:space="0" w:color="auto"/>
            </w:tcBorders>
            <w:shd w:val="clear" w:color="000000" w:fill="D5007F"/>
            <w:noWrap/>
            <w:vAlign w:val="center"/>
            <w:hideMark/>
          </w:tcPr>
          <w:p w14:paraId="457A3495" w14:textId="77777777" w:rsidR="00B653ED" w:rsidRPr="00B653ED" w:rsidRDefault="00B653ED" w:rsidP="00B653ED">
            <w:pPr>
              <w:jc w:val="center"/>
              <w:rPr>
                <w:rFonts w:ascii="Arial" w:hAnsi="Arial" w:cs="Arial"/>
                <w:b/>
                <w:bCs/>
                <w:color w:val="FFFFFF"/>
                <w:sz w:val="14"/>
                <w:szCs w:val="14"/>
                <w:lang w:eastAsia="es-MX"/>
              </w:rPr>
            </w:pPr>
            <w:r w:rsidRPr="00B653ED">
              <w:rPr>
                <w:rFonts w:ascii="Arial" w:hAnsi="Arial" w:cs="Arial"/>
                <w:b/>
                <w:bCs/>
                <w:color w:val="FFFFFF"/>
                <w:sz w:val="14"/>
                <w:szCs w:val="14"/>
                <w:lang w:eastAsia="es-MX"/>
              </w:rPr>
              <w:t>MEDIDA</w:t>
            </w:r>
          </w:p>
        </w:tc>
        <w:tc>
          <w:tcPr>
            <w:tcW w:w="610" w:type="pct"/>
            <w:tcBorders>
              <w:top w:val="nil"/>
              <w:left w:val="nil"/>
              <w:bottom w:val="single" w:sz="4" w:space="0" w:color="auto"/>
              <w:right w:val="single" w:sz="8" w:space="0" w:color="auto"/>
            </w:tcBorders>
            <w:shd w:val="clear" w:color="000000" w:fill="D5007F"/>
            <w:vAlign w:val="center"/>
            <w:hideMark/>
          </w:tcPr>
          <w:p w14:paraId="7C402047" w14:textId="77777777" w:rsidR="00B653ED" w:rsidRPr="00B653ED" w:rsidRDefault="00B653ED" w:rsidP="00B653ED">
            <w:pPr>
              <w:jc w:val="center"/>
              <w:rPr>
                <w:rFonts w:ascii="Arial" w:hAnsi="Arial" w:cs="Arial"/>
                <w:b/>
                <w:bCs/>
                <w:color w:val="FFFFFF"/>
                <w:sz w:val="14"/>
                <w:szCs w:val="14"/>
                <w:lang w:eastAsia="es-MX"/>
              </w:rPr>
            </w:pPr>
            <w:r w:rsidRPr="00B653ED">
              <w:rPr>
                <w:rFonts w:ascii="Arial" w:hAnsi="Arial" w:cs="Arial"/>
                <w:b/>
                <w:bCs/>
                <w:color w:val="FFFFFF"/>
                <w:sz w:val="14"/>
                <w:szCs w:val="14"/>
                <w:lang w:eastAsia="es-MX"/>
              </w:rPr>
              <w:t>*PRECIO UNITARIO MENSUAL ANTES DE IVA</w:t>
            </w:r>
            <w:r w:rsidRPr="00B653ED">
              <w:rPr>
                <w:rFonts w:ascii="Arial" w:hAnsi="Arial" w:cs="Arial"/>
                <w:b/>
                <w:bCs/>
                <w:color w:val="FFFFFF"/>
                <w:sz w:val="14"/>
                <w:szCs w:val="14"/>
                <w:lang w:eastAsia="es-MX"/>
              </w:rPr>
              <w:br/>
              <w:t>(B)</w:t>
            </w:r>
          </w:p>
        </w:tc>
        <w:tc>
          <w:tcPr>
            <w:tcW w:w="610" w:type="pct"/>
            <w:tcBorders>
              <w:top w:val="nil"/>
              <w:left w:val="single" w:sz="4" w:space="0" w:color="auto"/>
              <w:bottom w:val="single" w:sz="4" w:space="0" w:color="auto"/>
              <w:right w:val="single" w:sz="8" w:space="0" w:color="auto"/>
            </w:tcBorders>
            <w:shd w:val="clear" w:color="000000" w:fill="D5007F"/>
            <w:vAlign w:val="center"/>
            <w:hideMark/>
          </w:tcPr>
          <w:p w14:paraId="43233011" w14:textId="77777777" w:rsidR="00B653ED" w:rsidRPr="00B653ED" w:rsidRDefault="00B653ED" w:rsidP="00B653ED">
            <w:pPr>
              <w:jc w:val="center"/>
              <w:rPr>
                <w:rFonts w:ascii="Arial" w:hAnsi="Arial" w:cs="Arial"/>
                <w:b/>
                <w:bCs/>
                <w:color w:val="FFFFFF"/>
                <w:sz w:val="14"/>
                <w:szCs w:val="14"/>
                <w:lang w:eastAsia="es-MX"/>
              </w:rPr>
            </w:pPr>
            <w:r w:rsidRPr="00B653ED">
              <w:rPr>
                <w:rFonts w:ascii="Arial" w:hAnsi="Arial" w:cs="Arial"/>
                <w:b/>
                <w:bCs/>
                <w:color w:val="FFFFFF"/>
                <w:sz w:val="14"/>
                <w:szCs w:val="14"/>
                <w:lang w:eastAsia="es-MX"/>
              </w:rPr>
              <w:t>*PRECIO UNITARIO MENSUAL ANTES DE IVA</w:t>
            </w:r>
            <w:r w:rsidRPr="00B653ED">
              <w:rPr>
                <w:rFonts w:ascii="Arial" w:hAnsi="Arial" w:cs="Arial"/>
                <w:b/>
                <w:bCs/>
                <w:color w:val="FFFFFF"/>
                <w:sz w:val="14"/>
                <w:szCs w:val="14"/>
                <w:lang w:eastAsia="es-MX"/>
              </w:rPr>
              <w:br/>
              <w:t>(A)*(B)</w:t>
            </w:r>
          </w:p>
        </w:tc>
      </w:tr>
      <w:tr w:rsidR="00B653ED" w:rsidRPr="00B653ED" w14:paraId="6EE55F86" w14:textId="77777777" w:rsidTr="004D626B">
        <w:trPr>
          <w:trHeight w:val="40"/>
        </w:trPr>
        <w:tc>
          <w:tcPr>
            <w:tcW w:w="478" w:type="pct"/>
            <w:tcBorders>
              <w:top w:val="single" w:sz="8" w:space="0" w:color="auto"/>
              <w:left w:val="single" w:sz="8" w:space="0" w:color="auto"/>
              <w:bottom w:val="single" w:sz="4" w:space="0" w:color="auto"/>
              <w:right w:val="single" w:sz="8" w:space="0" w:color="auto"/>
            </w:tcBorders>
            <w:shd w:val="clear" w:color="auto" w:fill="auto"/>
            <w:vAlign w:val="center"/>
            <w:hideMark/>
          </w:tcPr>
          <w:p w14:paraId="36D20C0B" w14:textId="77777777" w:rsidR="00B653ED" w:rsidRPr="00B653ED" w:rsidRDefault="00B653ED" w:rsidP="00B653ED">
            <w:pPr>
              <w:jc w:val="center"/>
              <w:rPr>
                <w:rFonts w:ascii="Arial" w:hAnsi="Arial" w:cs="Arial"/>
                <w:sz w:val="14"/>
                <w:szCs w:val="14"/>
                <w:lang w:eastAsia="es-MX"/>
              </w:rPr>
            </w:pPr>
            <w:r w:rsidRPr="00B653ED">
              <w:rPr>
                <w:rFonts w:ascii="Arial" w:hAnsi="Arial" w:cs="Arial"/>
                <w:sz w:val="14"/>
                <w:szCs w:val="14"/>
                <w:lang w:eastAsia="es-MX"/>
              </w:rPr>
              <w:t>1</w:t>
            </w:r>
          </w:p>
        </w:tc>
        <w:tc>
          <w:tcPr>
            <w:tcW w:w="1351" w:type="pct"/>
            <w:tcBorders>
              <w:top w:val="single" w:sz="8" w:space="0" w:color="auto"/>
              <w:left w:val="nil"/>
              <w:bottom w:val="single" w:sz="4" w:space="0" w:color="auto"/>
              <w:right w:val="single" w:sz="4" w:space="0" w:color="auto"/>
            </w:tcBorders>
            <w:shd w:val="clear" w:color="auto" w:fill="auto"/>
            <w:vAlign w:val="center"/>
            <w:hideMark/>
          </w:tcPr>
          <w:p w14:paraId="3324DB89" w14:textId="77777777" w:rsidR="00B653ED" w:rsidRPr="00B653ED" w:rsidRDefault="00B653ED" w:rsidP="004D626B">
            <w:pPr>
              <w:jc w:val="both"/>
              <w:rPr>
                <w:rFonts w:ascii="Arial" w:hAnsi="Arial" w:cs="Arial"/>
                <w:color w:val="000000"/>
                <w:sz w:val="14"/>
                <w:szCs w:val="14"/>
                <w:lang w:eastAsia="es-MX"/>
              </w:rPr>
            </w:pPr>
            <w:r w:rsidRPr="00B653ED">
              <w:rPr>
                <w:rFonts w:ascii="Arial" w:hAnsi="Arial" w:cs="Arial"/>
                <w:color w:val="000000"/>
                <w:sz w:val="14"/>
                <w:szCs w:val="14"/>
                <w:lang w:eastAsia="es-MX"/>
              </w:rPr>
              <w:t>MACETONES Y  MACETAS DE LOS DIFERENTES INMUEBLES  DE INSTITUTO Y EN SALA DE CONSEJO, LIMPIEZA, FERTILIZACIÓN, FUMIGACION, RIEGO, PINTURA.</w:t>
            </w:r>
          </w:p>
        </w:tc>
        <w:tc>
          <w:tcPr>
            <w:tcW w:w="688" w:type="pct"/>
            <w:tcBorders>
              <w:top w:val="single" w:sz="8" w:space="0" w:color="auto"/>
              <w:left w:val="nil"/>
              <w:bottom w:val="single" w:sz="4" w:space="0" w:color="auto"/>
              <w:right w:val="single" w:sz="4" w:space="0" w:color="auto"/>
            </w:tcBorders>
            <w:shd w:val="clear" w:color="auto" w:fill="auto"/>
            <w:vAlign w:val="center"/>
            <w:hideMark/>
          </w:tcPr>
          <w:p w14:paraId="2806F2EF"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 xml:space="preserve">DE CONFORMIDAD CON </w:t>
            </w:r>
            <w:r w:rsidRPr="00B653ED">
              <w:rPr>
                <w:rFonts w:ascii="Arial" w:hAnsi="Arial" w:cs="Arial"/>
                <w:color w:val="000000"/>
                <w:sz w:val="14"/>
                <w:szCs w:val="14"/>
                <w:lang w:eastAsia="es-MX"/>
              </w:rPr>
              <w:br/>
              <w:t>EL ANEXO TÉCNICO</w:t>
            </w:r>
          </w:p>
        </w:tc>
        <w:tc>
          <w:tcPr>
            <w:tcW w:w="572" w:type="pct"/>
            <w:tcBorders>
              <w:top w:val="single" w:sz="8" w:space="0" w:color="auto"/>
              <w:left w:val="nil"/>
              <w:bottom w:val="single" w:sz="4" w:space="0" w:color="auto"/>
              <w:right w:val="single" w:sz="4" w:space="0" w:color="auto"/>
            </w:tcBorders>
            <w:shd w:val="clear" w:color="auto" w:fill="auto"/>
            <w:vAlign w:val="center"/>
            <w:hideMark/>
          </w:tcPr>
          <w:p w14:paraId="2DA27E56"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1</w:t>
            </w:r>
          </w:p>
        </w:tc>
        <w:tc>
          <w:tcPr>
            <w:tcW w:w="692" w:type="pct"/>
            <w:tcBorders>
              <w:top w:val="single" w:sz="8" w:space="0" w:color="auto"/>
              <w:left w:val="nil"/>
              <w:bottom w:val="single" w:sz="4" w:space="0" w:color="auto"/>
              <w:right w:val="single" w:sz="4" w:space="0" w:color="auto"/>
            </w:tcBorders>
            <w:shd w:val="clear" w:color="auto" w:fill="auto"/>
            <w:vAlign w:val="center"/>
            <w:hideMark/>
          </w:tcPr>
          <w:p w14:paraId="4DD575F8"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 xml:space="preserve"> PIEZA</w:t>
            </w:r>
          </w:p>
        </w:tc>
        <w:tc>
          <w:tcPr>
            <w:tcW w:w="610" w:type="pct"/>
            <w:tcBorders>
              <w:top w:val="single" w:sz="8" w:space="0" w:color="auto"/>
              <w:left w:val="nil"/>
              <w:bottom w:val="single" w:sz="4" w:space="0" w:color="auto"/>
              <w:right w:val="single" w:sz="8" w:space="0" w:color="auto"/>
            </w:tcBorders>
            <w:shd w:val="clear" w:color="auto" w:fill="auto"/>
            <w:noWrap/>
            <w:vAlign w:val="center"/>
            <w:hideMark/>
          </w:tcPr>
          <w:p w14:paraId="111B84F0"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 </w:t>
            </w:r>
          </w:p>
        </w:tc>
        <w:tc>
          <w:tcPr>
            <w:tcW w:w="610" w:type="pct"/>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67C7967E"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 </w:t>
            </w:r>
          </w:p>
        </w:tc>
      </w:tr>
      <w:tr w:rsidR="00B653ED" w:rsidRPr="00B653ED" w14:paraId="160850EC" w14:textId="77777777" w:rsidTr="004D626B">
        <w:trPr>
          <w:trHeight w:val="161"/>
        </w:trPr>
        <w:tc>
          <w:tcPr>
            <w:tcW w:w="478"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708E8C44" w14:textId="77777777" w:rsidR="00B653ED" w:rsidRPr="00B653ED" w:rsidRDefault="00B653ED" w:rsidP="00B653ED">
            <w:pPr>
              <w:jc w:val="center"/>
              <w:rPr>
                <w:rFonts w:ascii="Arial" w:hAnsi="Arial" w:cs="Arial"/>
                <w:sz w:val="14"/>
                <w:szCs w:val="14"/>
                <w:lang w:eastAsia="es-MX"/>
              </w:rPr>
            </w:pPr>
            <w:r w:rsidRPr="00B653ED">
              <w:rPr>
                <w:rFonts w:ascii="Arial" w:hAnsi="Arial" w:cs="Arial"/>
                <w:sz w:val="14"/>
                <w:szCs w:val="14"/>
                <w:lang w:eastAsia="es-MX"/>
              </w:rPr>
              <w:t>2</w:t>
            </w:r>
          </w:p>
        </w:tc>
        <w:tc>
          <w:tcPr>
            <w:tcW w:w="1351" w:type="pct"/>
            <w:tcBorders>
              <w:top w:val="single" w:sz="8" w:space="0" w:color="auto"/>
              <w:left w:val="nil"/>
              <w:bottom w:val="single" w:sz="8" w:space="0" w:color="auto"/>
              <w:right w:val="single" w:sz="4" w:space="0" w:color="auto"/>
            </w:tcBorders>
            <w:shd w:val="clear" w:color="auto" w:fill="auto"/>
            <w:vAlign w:val="center"/>
            <w:hideMark/>
          </w:tcPr>
          <w:p w14:paraId="27A7FED2" w14:textId="77777777" w:rsidR="00B653ED" w:rsidRPr="00B653ED" w:rsidRDefault="00B653ED" w:rsidP="004D626B">
            <w:pPr>
              <w:jc w:val="both"/>
              <w:rPr>
                <w:rFonts w:ascii="Arial" w:hAnsi="Arial" w:cs="Arial"/>
                <w:color w:val="000000"/>
                <w:sz w:val="14"/>
                <w:szCs w:val="14"/>
                <w:lang w:eastAsia="es-MX"/>
              </w:rPr>
            </w:pPr>
            <w:r w:rsidRPr="00B653ED">
              <w:rPr>
                <w:rFonts w:ascii="Arial" w:hAnsi="Arial" w:cs="Arial"/>
                <w:color w:val="000000"/>
                <w:sz w:val="14"/>
                <w:szCs w:val="14"/>
                <w:lang w:eastAsia="es-MX"/>
              </w:rPr>
              <w:t>MANTENIMIENTO DE ÁRBOLES MENORES A 3 METROS DE ALTURA  PERFILADO DE LOS ÁRBOLES</w:t>
            </w:r>
          </w:p>
        </w:tc>
        <w:tc>
          <w:tcPr>
            <w:tcW w:w="688" w:type="pct"/>
            <w:tcBorders>
              <w:top w:val="single" w:sz="8" w:space="0" w:color="auto"/>
              <w:left w:val="nil"/>
              <w:bottom w:val="single" w:sz="8" w:space="0" w:color="auto"/>
              <w:right w:val="single" w:sz="4" w:space="0" w:color="auto"/>
            </w:tcBorders>
            <w:shd w:val="clear" w:color="auto" w:fill="auto"/>
            <w:vAlign w:val="center"/>
            <w:hideMark/>
          </w:tcPr>
          <w:p w14:paraId="72E78A57"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 xml:space="preserve">DE CONFORMIDAD CON </w:t>
            </w:r>
            <w:r w:rsidRPr="00B653ED">
              <w:rPr>
                <w:rFonts w:ascii="Arial" w:hAnsi="Arial" w:cs="Arial"/>
                <w:color w:val="000000"/>
                <w:sz w:val="14"/>
                <w:szCs w:val="14"/>
                <w:lang w:eastAsia="es-MX"/>
              </w:rPr>
              <w:br/>
              <w:t>EL ANEXO TÉCNICO</w:t>
            </w:r>
          </w:p>
        </w:tc>
        <w:tc>
          <w:tcPr>
            <w:tcW w:w="572" w:type="pct"/>
            <w:tcBorders>
              <w:top w:val="single" w:sz="8" w:space="0" w:color="auto"/>
              <w:left w:val="nil"/>
              <w:bottom w:val="single" w:sz="8" w:space="0" w:color="auto"/>
              <w:right w:val="single" w:sz="4" w:space="0" w:color="auto"/>
            </w:tcBorders>
            <w:shd w:val="clear" w:color="auto" w:fill="auto"/>
            <w:vAlign w:val="center"/>
            <w:hideMark/>
          </w:tcPr>
          <w:p w14:paraId="37B31375"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1</w:t>
            </w:r>
          </w:p>
        </w:tc>
        <w:tc>
          <w:tcPr>
            <w:tcW w:w="692" w:type="pct"/>
            <w:tcBorders>
              <w:top w:val="single" w:sz="8" w:space="0" w:color="auto"/>
              <w:left w:val="nil"/>
              <w:bottom w:val="single" w:sz="8" w:space="0" w:color="auto"/>
              <w:right w:val="single" w:sz="4" w:space="0" w:color="auto"/>
            </w:tcBorders>
            <w:shd w:val="clear" w:color="auto" w:fill="auto"/>
            <w:vAlign w:val="center"/>
            <w:hideMark/>
          </w:tcPr>
          <w:p w14:paraId="6BFE400D"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PIEZA</w:t>
            </w:r>
          </w:p>
        </w:tc>
        <w:tc>
          <w:tcPr>
            <w:tcW w:w="610" w:type="pct"/>
            <w:tcBorders>
              <w:top w:val="single" w:sz="8" w:space="0" w:color="auto"/>
              <w:left w:val="nil"/>
              <w:bottom w:val="single" w:sz="8" w:space="0" w:color="auto"/>
              <w:right w:val="single" w:sz="8" w:space="0" w:color="auto"/>
            </w:tcBorders>
            <w:shd w:val="clear" w:color="auto" w:fill="auto"/>
            <w:noWrap/>
            <w:vAlign w:val="center"/>
            <w:hideMark/>
          </w:tcPr>
          <w:p w14:paraId="13EC16AE" w14:textId="77777777" w:rsidR="00B653ED" w:rsidRPr="00B653ED" w:rsidRDefault="00B653ED" w:rsidP="00B653ED">
            <w:pPr>
              <w:rPr>
                <w:rFonts w:ascii="Arial" w:hAnsi="Arial" w:cs="Arial"/>
                <w:color w:val="000000"/>
                <w:sz w:val="14"/>
                <w:szCs w:val="14"/>
                <w:lang w:eastAsia="es-MX"/>
              </w:rPr>
            </w:pPr>
            <w:r w:rsidRPr="00B653ED">
              <w:rPr>
                <w:rFonts w:ascii="Arial" w:hAnsi="Arial" w:cs="Arial"/>
                <w:color w:val="000000"/>
                <w:sz w:val="14"/>
                <w:szCs w:val="14"/>
                <w:lang w:eastAsia="es-MX"/>
              </w:rPr>
              <w:t> </w:t>
            </w:r>
          </w:p>
        </w:tc>
        <w:tc>
          <w:tcPr>
            <w:tcW w:w="610" w:type="pct"/>
            <w:tcBorders>
              <w:top w:val="single" w:sz="8" w:space="0" w:color="auto"/>
              <w:left w:val="single" w:sz="4" w:space="0" w:color="auto"/>
              <w:bottom w:val="single" w:sz="8" w:space="0" w:color="auto"/>
              <w:right w:val="single" w:sz="8" w:space="0" w:color="auto"/>
            </w:tcBorders>
            <w:shd w:val="clear" w:color="auto" w:fill="auto"/>
            <w:noWrap/>
            <w:vAlign w:val="center"/>
            <w:hideMark/>
          </w:tcPr>
          <w:p w14:paraId="632ED0AC" w14:textId="77777777" w:rsidR="00B653ED" w:rsidRPr="00B653ED" w:rsidRDefault="00B653ED" w:rsidP="00B653ED">
            <w:pPr>
              <w:rPr>
                <w:rFonts w:ascii="Arial" w:hAnsi="Arial" w:cs="Arial"/>
                <w:color w:val="000000"/>
                <w:sz w:val="14"/>
                <w:szCs w:val="14"/>
                <w:lang w:eastAsia="es-MX"/>
              </w:rPr>
            </w:pPr>
            <w:r w:rsidRPr="00B653ED">
              <w:rPr>
                <w:rFonts w:ascii="Arial" w:hAnsi="Arial" w:cs="Arial"/>
                <w:color w:val="000000"/>
                <w:sz w:val="14"/>
                <w:szCs w:val="14"/>
                <w:lang w:eastAsia="es-MX"/>
              </w:rPr>
              <w:t> </w:t>
            </w:r>
          </w:p>
        </w:tc>
      </w:tr>
      <w:tr w:rsidR="00B653ED" w:rsidRPr="00B653ED" w14:paraId="78454B15" w14:textId="77777777" w:rsidTr="004D626B">
        <w:trPr>
          <w:trHeight w:val="302"/>
        </w:trPr>
        <w:tc>
          <w:tcPr>
            <w:tcW w:w="478" w:type="pct"/>
            <w:tcBorders>
              <w:top w:val="nil"/>
              <w:left w:val="single" w:sz="8" w:space="0" w:color="auto"/>
              <w:bottom w:val="single" w:sz="8" w:space="0" w:color="auto"/>
              <w:right w:val="single" w:sz="8" w:space="0" w:color="auto"/>
            </w:tcBorders>
            <w:shd w:val="clear" w:color="auto" w:fill="auto"/>
            <w:vAlign w:val="center"/>
            <w:hideMark/>
          </w:tcPr>
          <w:p w14:paraId="58151991" w14:textId="77777777" w:rsidR="00B653ED" w:rsidRPr="00B653ED" w:rsidRDefault="00B653ED" w:rsidP="00B653ED">
            <w:pPr>
              <w:jc w:val="center"/>
              <w:rPr>
                <w:rFonts w:ascii="Arial" w:hAnsi="Arial" w:cs="Arial"/>
                <w:sz w:val="14"/>
                <w:szCs w:val="14"/>
                <w:lang w:eastAsia="es-MX"/>
              </w:rPr>
            </w:pPr>
            <w:r w:rsidRPr="00B653ED">
              <w:rPr>
                <w:rFonts w:ascii="Arial" w:hAnsi="Arial" w:cs="Arial"/>
                <w:sz w:val="14"/>
                <w:szCs w:val="14"/>
                <w:lang w:eastAsia="es-MX"/>
              </w:rPr>
              <w:t>3</w:t>
            </w:r>
          </w:p>
        </w:tc>
        <w:tc>
          <w:tcPr>
            <w:tcW w:w="1351" w:type="pct"/>
            <w:tcBorders>
              <w:top w:val="nil"/>
              <w:left w:val="nil"/>
              <w:bottom w:val="single" w:sz="8" w:space="0" w:color="auto"/>
              <w:right w:val="single" w:sz="4" w:space="0" w:color="auto"/>
            </w:tcBorders>
            <w:shd w:val="clear" w:color="auto" w:fill="auto"/>
            <w:vAlign w:val="center"/>
            <w:hideMark/>
          </w:tcPr>
          <w:p w14:paraId="3C82B37B" w14:textId="77777777" w:rsidR="00B653ED" w:rsidRPr="00B653ED" w:rsidRDefault="00B653ED" w:rsidP="004D626B">
            <w:pPr>
              <w:jc w:val="both"/>
              <w:rPr>
                <w:rFonts w:ascii="Arial" w:hAnsi="Arial" w:cs="Arial"/>
                <w:color w:val="000000"/>
                <w:sz w:val="14"/>
                <w:szCs w:val="14"/>
                <w:lang w:eastAsia="es-MX"/>
              </w:rPr>
            </w:pPr>
            <w:r w:rsidRPr="00B653ED">
              <w:rPr>
                <w:rFonts w:ascii="Arial" w:hAnsi="Arial" w:cs="Arial"/>
                <w:color w:val="000000"/>
                <w:sz w:val="14"/>
                <w:szCs w:val="14"/>
                <w:lang w:eastAsia="es-MX"/>
              </w:rPr>
              <w:t>MANTENIMIENTO DE ÁRBOLES MAYORES A 3 METROS DE ALTURA PODA DE MANTENIMIENTO Y CONSERVACIÓN</w:t>
            </w:r>
          </w:p>
        </w:tc>
        <w:tc>
          <w:tcPr>
            <w:tcW w:w="688" w:type="pct"/>
            <w:tcBorders>
              <w:top w:val="nil"/>
              <w:left w:val="nil"/>
              <w:bottom w:val="single" w:sz="8" w:space="0" w:color="auto"/>
              <w:right w:val="single" w:sz="4" w:space="0" w:color="auto"/>
            </w:tcBorders>
            <w:shd w:val="clear" w:color="auto" w:fill="auto"/>
            <w:vAlign w:val="center"/>
            <w:hideMark/>
          </w:tcPr>
          <w:p w14:paraId="7D2C4D6C"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 xml:space="preserve">DE CONFORMIDAD CON </w:t>
            </w:r>
            <w:r w:rsidRPr="00B653ED">
              <w:rPr>
                <w:rFonts w:ascii="Arial" w:hAnsi="Arial" w:cs="Arial"/>
                <w:color w:val="000000"/>
                <w:sz w:val="14"/>
                <w:szCs w:val="14"/>
                <w:lang w:eastAsia="es-MX"/>
              </w:rPr>
              <w:br/>
              <w:t>EL ANEXO TÉCNICO</w:t>
            </w:r>
          </w:p>
        </w:tc>
        <w:tc>
          <w:tcPr>
            <w:tcW w:w="572" w:type="pct"/>
            <w:tcBorders>
              <w:top w:val="nil"/>
              <w:left w:val="nil"/>
              <w:bottom w:val="single" w:sz="8" w:space="0" w:color="auto"/>
              <w:right w:val="single" w:sz="4" w:space="0" w:color="auto"/>
            </w:tcBorders>
            <w:shd w:val="clear" w:color="auto" w:fill="auto"/>
            <w:vAlign w:val="center"/>
            <w:hideMark/>
          </w:tcPr>
          <w:p w14:paraId="27A31CF9"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1</w:t>
            </w:r>
          </w:p>
        </w:tc>
        <w:tc>
          <w:tcPr>
            <w:tcW w:w="692" w:type="pct"/>
            <w:tcBorders>
              <w:top w:val="nil"/>
              <w:left w:val="nil"/>
              <w:bottom w:val="single" w:sz="8" w:space="0" w:color="auto"/>
              <w:right w:val="single" w:sz="4" w:space="0" w:color="auto"/>
            </w:tcBorders>
            <w:shd w:val="clear" w:color="auto" w:fill="auto"/>
            <w:vAlign w:val="center"/>
            <w:hideMark/>
          </w:tcPr>
          <w:p w14:paraId="379B564C"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PIEZA</w:t>
            </w:r>
          </w:p>
        </w:tc>
        <w:tc>
          <w:tcPr>
            <w:tcW w:w="610" w:type="pct"/>
            <w:tcBorders>
              <w:top w:val="nil"/>
              <w:left w:val="nil"/>
              <w:bottom w:val="single" w:sz="8" w:space="0" w:color="auto"/>
              <w:right w:val="single" w:sz="8" w:space="0" w:color="auto"/>
            </w:tcBorders>
            <w:shd w:val="clear" w:color="auto" w:fill="auto"/>
            <w:noWrap/>
            <w:vAlign w:val="center"/>
            <w:hideMark/>
          </w:tcPr>
          <w:p w14:paraId="5D4A7348" w14:textId="77777777" w:rsidR="00B653ED" w:rsidRPr="00B653ED" w:rsidRDefault="00B653ED" w:rsidP="00B653ED">
            <w:pPr>
              <w:rPr>
                <w:rFonts w:ascii="Arial" w:hAnsi="Arial" w:cs="Arial"/>
                <w:color w:val="000000"/>
                <w:sz w:val="14"/>
                <w:szCs w:val="14"/>
                <w:lang w:eastAsia="es-MX"/>
              </w:rPr>
            </w:pPr>
            <w:r w:rsidRPr="00B653ED">
              <w:rPr>
                <w:rFonts w:ascii="Arial" w:hAnsi="Arial" w:cs="Arial"/>
                <w:color w:val="000000"/>
                <w:sz w:val="14"/>
                <w:szCs w:val="14"/>
                <w:lang w:eastAsia="es-MX"/>
              </w:rPr>
              <w:t> </w:t>
            </w:r>
          </w:p>
        </w:tc>
        <w:tc>
          <w:tcPr>
            <w:tcW w:w="610" w:type="pct"/>
            <w:tcBorders>
              <w:top w:val="nil"/>
              <w:left w:val="single" w:sz="4" w:space="0" w:color="auto"/>
              <w:bottom w:val="single" w:sz="8" w:space="0" w:color="auto"/>
              <w:right w:val="single" w:sz="8" w:space="0" w:color="auto"/>
            </w:tcBorders>
            <w:shd w:val="clear" w:color="auto" w:fill="auto"/>
            <w:noWrap/>
            <w:vAlign w:val="center"/>
            <w:hideMark/>
          </w:tcPr>
          <w:p w14:paraId="0C356A8D" w14:textId="77777777" w:rsidR="00B653ED" w:rsidRPr="00B653ED" w:rsidRDefault="00B653ED" w:rsidP="00B653ED">
            <w:pPr>
              <w:rPr>
                <w:rFonts w:ascii="Arial" w:hAnsi="Arial" w:cs="Arial"/>
                <w:color w:val="000000"/>
                <w:sz w:val="14"/>
                <w:szCs w:val="14"/>
                <w:lang w:eastAsia="es-MX"/>
              </w:rPr>
            </w:pPr>
            <w:r w:rsidRPr="00B653ED">
              <w:rPr>
                <w:rFonts w:ascii="Arial" w:hAnsi="Arial" w:cs="Arial"/>
                <w:color w:val="000000"/>
                <w:sz w:val="14"/>
                <w:szCs w:val="14"/>
                <w:lang w:eastAsia="es-MX"/>
              </w:rPr>
              <w:t> </w:t>
            </w:r>
          </w:p>
        </w:tc>
      </w:tr>
      <w:tr w:rsidR="00B653ED" w:rsidRPr="00B653ED" w14:paraId="1EDDF0A4" w14:textId="77777777" w:rsidTr="004D626B">
        <w:trPr>
          <w:trHeight w:val="537"/>
        </w:trPr>
        <w:tc>
          <w:tcPr>
            <w:tcW w:w="478" w:type="pct"/>
            <w:tcBorders>
              <w:top w:val="nil"/>
              <w:left w:val="single" w:sz="8" w:space="0" w:color="auto"/>
              <w:bottom w:val="single" w:sz="8" w:space="0" w:color="auto"/>
              <w:right w:val="single" w:sz="8" w:space="0" w:color="auto"/>
            </w:tcBorders>
            <w:shd w:val="clear" w:color="auto" w:fill="auto"/>
            <w:vAlign w:val="center"/>
            <w:hideMark/>
          </w:tcPr>
          <w:p w14:paraId="155E56BF" w14:textId="77777777" w:rsidR="00B653ED" w:rsidRPr="00B653ED" w:rsidRDefault="00B653ED" w:rsidP="00B653ED">
            <w:pPr>
              <w:jc w:val="center"/>
              <w:rPr>
                <w:rFonts w:ascii="Arial" w:hAnsi="Arial" w:cs="Arial"/>
                <w:sz w:val="14"/>
                <w:szCs w:val="14"/>
                <w:lang w:eastAsia="es-MX"/>
              </w:rPr>
            </w:pPr>
            <w:r w:rsidRPr="00B653ED">
              <w:rPr>
                <w:rFonts w:ascii="Arial" w:hAnsi="Arial" w:cs="Arial"/>
                <w:sz w:val="14"/>
                <w:szCs w:val="14"/>
                <w:lang w:eastAsia="es-MX"/>
              </w:rPr>
              <w:t>4</w:t>
            </w:r>
          </w:p>
        </w:tc>
        <w:tc>
          <w:tcPr>
            <w:tcW w:w="1351" w:type="pct"/>
            <w:tcBorders>
              <w:top w:val="nil"/>
              <w:left w:val="nil"/>
              <w:bottom w:val="single" w:sz="8" w:space="0" w:color="auto"/>
              <w:right w:val="single" w:sz="4" w:space="0" w:color="auto"/>
            </w:tcBorders>
            <w:shd w:val="clear" w:color="auto" w:fill="auto"/>
            <w:vAlign w:val="center"/>
            <w:hideMark/>
          </w:tcPr>
          <w:p w14:paraId="5F32A970" w14:textId="77777777" w:rsidR="00B653ED" w:rsidRPr="00B653ED" w:rsidRDefault="00B653ED" w:rsidP="00B653ED">
            <w:pPr>
              <w:rPr>
                <w:rFonts w:ascii="Arial" w:hAnsi="Arial" w:cs="Arial"/>
                <w:color w:val="000000"/>
                <w:sz w:val="14"/>
                <w:szCs w:val="14"/>
                <w:lang w:eastAsia="es-MX"/>
              </w:rPr>
            </w:pPr>
            <w:r w:rsidRPr="00B653ED">
              <w:rPr>
                <w:rFonts w:ascii="Arial" w:hAnsi="Arial" w:cs="Arial"/>
                <w:color w:val="000000"/>
                <w:sz w:val="14"/>
                <w:szCs w:val="14"/>
                <w:lang w:eastAsia="es-MX"/>
              </w:rPr>
              <w:t>RETIRO DE LA BASURA GENERADA POR EL SERVICIO</w:t>
            </w:r>
          </w:p>
        </w:tc>
        <w:tc>
          <w:tcPr>
            <w:tcW w:w="688" w:type="pct"/>
            <w:tcBorders>
              <w:top w:val="nil"/>
              <w:left w:val="nil"/>
              <w:bottom w:val="single" w:sz="8" w:space="0" w:color="auto"/>
              <w:right w:val="single" w:sz="4" w:space="0" w:color="auto"/>
            </w:tcBorders>
            <w:shd w:val="clear" w:color="auto" w:fill="auto"/>
            <w:vAlign w:val="center"/>
            <w:hideMark/>
          </w:tcPr>
          <w:p w14:paraId="359B158A"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 xml:space="preserve">DE CONFORMIDAD CON </w:t>
            </w:r>
            <w:r w:rsidRPr="00B653ED">
              <w:rPr>
                <w:rFonts w:ascii="Arial" w:hAnsi="Arial" w:cs="Arial"/>
                <w:color w:val="000000"/>
                <w:sz w:val="14"/>
                <w:szCs w:val="14"/>
                <w:lang w:eastAsia="es-MX"/>
              </w:rPr>
              <w:br/>
              <w:t>EL ANEXO TÉCNICO</w:t>
            </w:r>
          </w:p>
        </w:tc>
        <w:tc>
          <w:tcPr>
            <w:tcW w:w="572" w:type="pct"/>
            <w:tcBorders>
              <w:top w:val="nil"/>
              <w:left w:val="nil"/>
              <w:bottom w:val="single" w:sz="8" w:space="0" w:color="auto"/>
              <w:right w:val="single" w:sz="4" w:space="0" w:color="auto"/>
            </w:tcBorders>
            <w:shd w:val="clear" w:color="auto" w:fill="auto"/>
            <w:vAlign w:val="center"/>
            <w:hideMark/>
          </w:tcPr>
          <w:p w14:paraId="19961F89"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t>1</w:t>
            </w:r>
          </w:p>
        </w:tc>
        <w:tc>
          <w:tcPr>
            <w:tcW w:w="692" w:type="pct"/>
            <w:tcBorders>
              <w:top w:val="nil"/>
              <w:left w:val="nil"/>
              <w:bottom w:val="single" w:sz="8" w:space="0" w:color="auto"/>
              <w:right w:val="single" w:sz="4" w:space="0" w:color="auto"/>
            </w:tcBorders>
            <w:shd w:val="clear" w:color="auto" w:fill="auto"/>
            <w:vAlign w:val="center"/>
            <w:hideMark/>
          </w:tcPr>
          <w:p w14:paraId="2F447A6D" w14:textId="77777777" w:rsidR="00B653ED" w:rsidRPr="00B653ED" w:rsidRDefault="00B653ED" w:rsidP="00B653ED">
            <w:pPr>
              <w:jc w:val="center"/>
              <w:rPr>
                <w:rFonts w:ascii="Arial" w:hAnsi="Arial" w:cs="Arial"/>
                <w:color w:val="000000"/>
                <w:sz w:val="14"/>
                <w:szCs w:val="14"/>
                <w:lang w:eastAsia="es-MX"/>
              </w:rPr>
            </w:pPr>
            <w:r w:rsidRPr="00B653ED">
              <w:rPr>
                <w:rFonts w:ascii="Arial" w:hAnsi="Arial" w:cs="Arial"/>
                <w:color w:val="000000"/>
                <w:sz w:val="14"/>
                <w:szCs w:val="14"/>
                <w:lang w:eastAsia="es-MX"/>
              </w:rPr>
              <w:br/>
              <w:t>MENSUAL</w:t>
            </w:r>
          </w:p>
        </w:tc>
        <w:tc>
          <w:tcPr>
            <w:tcW w:w="610" w:type="pct"/>
            <w:tcBorders>
              <w:top w:val="nil"/>
              <w:left w:val="nil"/>
              <w:bottom w:val="single" w:sz="8" w:space="0" w:color="auto"/>
              <w:right w:val="single" w:sz="8" w:space="0" w:color="auto"/>
            </w:tcBorders>
            <w:shd w:val="clear" w:color="auto" w:fill="auto"/>
            <w:noWrap/>
            <w:vAlign w:val="center"/>
            <w:hideMark/>
          </w:tcPr>
          <w:p w14:paraId="71196F27" w14:textId="77777777" w:rsidR="00B653ED" w:rsidRPr="00B653ED" w:rsidRDefault="00B653ED" w:rsidP="00B653ED">
            <w:pPr>
              <w:jc w:val="right"/>
              <w:rPr>
                <w:rFonts w:ascii="Arial" w:hAnsi="Arial" w:cs="Arial"/>
                <w:color w:val="000000"/>
                <w:sz w:val="14"/>
                <w:szCs w:val="14"/>
                <w:lang w:eastAsia="es-MX"/>
              </w:rPr>
            </w:pPr>
            <w:r w:rsidRPr="00B653ED">
              <w:rPr>
                <w:rFonts w:ascii="Arial" w:hAnsi="Arial" w:cs="Arial"/>
                <w:color w:val="000000"/>
                <w:sz w:val="14"/>
                <w:szCs w:val="14"/>
                <w:lang w:eastAsia="es-MX"/>
              </w:rPr>
              <w:t> </w:t>
            </w:r>
          </w:p>
        </w:tc>
        <w:tc>
          <w:tcPr>
            <w:tcW w:w="610" w:type="pct"/>
            <w:tcBorders>
              <w:top w:val="nil"/>
              <w:left w:val="single" w:sz="4" w:space="0" w:color="auto"/>
              <w:bottom w:val="single" w:sz="8" w:space="0" w:color="auto"/>
              <w:right w:val="single" w:sz="8" w:space="0" w:color="auto"/>
            </w:tcBorders>
            <w:shd w:val="clear" w:color="auto" w:fill="auto"/>
            <w:noWrap/>
            <w:vAlign w:val="center"/>
            <w:hideMark/>
          </w:tcPr>
          <w:p w14:paraId="77CA16E9" w14:textId="77777777" w:rsidR="00B653ED" w:rsidRPr="00B653ED" w:rsidRDefault="00B653ED" w:rsidP="00B653ED">
            <w:pPr>
              <w:jc w:val="right"/>
              <w:rPr>
                <w:rFonts w:ascii="Arial" w:hAnsi="Arial" w:cs="Arial"/>
                <w:color w:val="000000"/>
                <w:sz w:val="14"/>
                <w:szCs w:val="14"/>
                <w:lang w:eastAsia="es-MX"/>
              </w:rPr>
            </w:pPr>
            <w:r w:rsidRPr="00B653ED">
              <w:rPr>
                <w:rFonts w:ascii="Arial" w:hAnsi="Arial" w:cs="Arial"/>
                <w:color w:val="000000"/>
                <w:sz w:val="14"/>
                <w:szCs w:val="14"/>
                <w:lang w:eastAsia="es-MX"/>
              </w:rPr>
              <w:t> </w:t>
            </w:r>
          </w:p>
        </w:tc>
      </w:tr>
      <w:tr w:rsidR="00B653ED" w:rsidRPr="00B653ED" w14:paraId="7F4F54CA" w14:textId="77777777" w:rsidTr="00B653ED">
        <w:trPr>
          <w:trHeight w:val="410"/>
        </w:trPr>
        <w:tc>
          <w:tcPr>
            <w:tcW w:w="478" w:type="pct"/>
            <w:tcBorders>
              <w:top w:val="nil"/>
              <w:left w:val="nil"/>
              <w:bottom w:val="nil"/>
              <w:right w:val="nil"/>
            </w:tcBorders>
            <w:shd w:val="clear" w:color="auto" w:fill="auto"/>
            <w:vAlign w:val="center"/>
            <w:hideMark/>
          </w:tcPr>
          <w:p w14:paraId="43659121" w14:textId="77777777" w:rsidR="00B653ED" w:rsidRPr="00B653ED" w:rsidRDefault="00B653ED" w:rsidP="00B653ED">
            <w:pPr>
              <w:jc w:val="right"/>
              <w:rPr>
                <w:rFonts w:ascii="Arial" w:hAnsi="Arial" w:cs="Arial"/>
                <w:color w:val="000000"/>
                <w:sz w:val="14"/>
                <w:szCs w:val="14"/>
                <w:lang w:eastAsia="es-MX"/>
              </w:rPr>
            </w:pPr>
          </w:p>
        </w:tc>
        <w:tc>
          <w:tcPr>
            <w:tcW w:w="1351" w:type="pct"/>
            <w:tcBorders>
              <w:top w:val="nil"/>
              <w:left w:val="nil"/>
              <w:bottom w:val="nil"/>
              <w:right w:val="nil"/>
            </w:tcBorders>
            <w:shd w:val="clear" w:color="auto" w:fill="auto"/>
            <w:vAlign w:val="center"/>
            <w:hideMark/>
          </w:tcPr>
          <w:p w14:paraId="2A7D78C1" w14:textId="77777777" w:rsidR="00B653ED" w:rsidRPr="00B653ED" w:rsidRDefault="00B653ED" w:rsidP="00B653ED">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2A8E4ED2" w14:textId="77777777" w:rsidR="00B653ED" w:rsidRPr="00B653ED" w:rsidRDefault="00B653ED" w:rsidP="00B653ED">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30728570" w14:textId="77777777" w:rsidR="00B653ED" w:rsidRPr="00B653ED" w:rsidRDefault="00B653ED" w:rsidP="00B653ED">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3475E78A" w14:textId="77777777" w:rsidR="00B653ED" w:rsidRPr="00B653ED" w:rsidRDefault="00B653ED" w:rsidP="00B653ED">
            <w:pPr>
              <w:jc w:val="center"/>
              <w:rPr>
                <w:rFonts w:ascii="Arial" w:hAnsi="Arial" w:cs="Arial"/>
                <w:sz w:val="14"/>
                <w:szCs w:val="14"/>
                <w:lang w:eastAsia="es-MX"/>
              </w:rPr>
            </w:pPr>
          </w:p>
        </w:tc>
        <w:tc>
          <w:tcPr>
            <w:tcW w:w="610" w:type="pct"/>
            <w:tcBorders>
              <w:top w:val="nil"/>
              <w:left w:val="single" w:sz="8" w:space="0" w:color="auto"/>
              <w:bottom w:val="single" w:sz="8" w:space="0" w:color="auto"/>
              <w:right w:val="single" w:sz="8" w:space="0" w:color="auto"/>
            </w:tcBorders>
            <w:shd w:val="clear" w:color="000000" w:fill="F2F2F2"/>
            <w:noWrap/>
            <w:vAlign w:val="center"/>
            <w:hideMark/>
          </w:tcPr>
          <w:p w14:paraId="2A406869" w14:textId="77777777" w:rsidR="00B653ED" w:rsidRPr="00B653ED" w:rsidRDefault="00B653ED" w:rsidP="00B653ED">
            <w:pPr>
              <w:jc w:val="center"/>
              <w:rPr>
                <w:rFonts w:ascii="Arial" w:hAnsi="Arial" w:cs="Arial"/>
                <w:b/>
                <w:bCs/>
                <w:color w:val="000000"/>
                <w:sz w:val="14"/>
                <w:szCs w:val="14"/>
                <w:lang w:eastAsia="es-MX"/>
              </w:rPr>
            </w:pPr>
            <w:r w:rsidRPr="00B653ED">
              <w:rPr>
                <w:rFonts w:ascii="Arial" w:hAnsi="Arial" w:cs="Arial"/>
                <w:b/>
                <w:bCs/>
                <w:color w:val="000000"/>
                <w:sz w:val="14"/>
                <w:szCs w:val="14"/>
                <w:lang w:eastAsia="es-MX"/>
              </w:rPr>
              <w:t>Subtotal 5:</w:t>
            </w:r>
          </w:p>
        </w:tc>
        <w:tc>
          <w:tcPr>
            <w:tcW w:w="610" w:type="pct"/>
            <w:tcBorders>
              <w:top w:val="nil"/>
              <w:left w:val="single" w:sz="4" w:space="0" w:color="auto"/>
              <w:bottom w:val="single" w:sz="8" w:space="0" w:color="auto"/>
              <w:right w:val="single" w:sz="8" w:space="0" w:color="auto"/>
            </w:tcBorders>
            <w:shd w:val="clear" w:color="000000" w:fill="F2F2F2"/>
            <w:noWrap/>
            <w:vAlign w:val="center"/>
            <w:hideMark/>
          </w:tcPr>
          <w:p w14:paraId="03F23E5E" w14:textId="77777777" w:rsidR="00B653ED" w:rsidRPr="00B653ED" w:rsidRDefault="00B653ED" w:rsidP="00B653ED">
            <w:pPr>
              <w:jc w:val="center"/>
              <w:rPr>
                <w:rFonts w:ascii="Arial" w:hAnsi="Arial" w:cs="Arial"/>
                <w:b/>
                <w:bCs/>
                <w:color w:val="000000"/>
                <w:sz w:val="14"/>
                <w:szCs w:val="14"/>
                <w:lang w:eastAsia="es-MX"/>
              </w:rPr>
            </w:pPr>
            <w:r w:rsidRPr="00B653ED">
              <w:rPr>
                <w:rFonts w:ascii="Arial" w:hAnsi="Arial" w:cs="Arial"/>
                <w:b/>
                <w:bCs/>
                <w:color w:val="000000"/>
                <w:sz w:val="14"/>
                <w:szCs w:val="14"/>
                <w:lang w:eastAsia="es-MX"/>
              </w:rPr>
              <w:t>$0.00</w:t>
            </w:r>
          </w:p>
        </w:tc>
      </w:tr>
      <w:tr w:rsidR="00B653ED" w:rsidRPr="00B653ED" w14:paraId="04D98842" w14:textId="77777777" w:rsidTr="00B653ED">
        <w:trPr>
          <w:trHeight w:val="410"/>
        </w:trPr>
        <w:tc>
          <w:tcPr>
            <w:tcW w:w="478" w:type="pct"/>
            <w:tcBorders>
              <w:top w:val="nil"/>
              <w:left w:val="nil"/>
              <w:bottom w:val="nil"/>
              <w:right w:val="nil"/>
            </w:tcBorders>
            <w:shd w:val="clear" w:color="auto" w:fill="auto"/>
            <w:vAlign w:val="center"/>
            <w:hideMark/>
          </w:tcPr>
          <w:p w14:paraId="2174D5E0" w14:textId="77777777" w:rsidR="00B653ED" w:rsidRPr="00B653ED" w:rsidRDefault="00B653ED" w:rsidP="00B653ED">
            <w:pPr>
              <w:jc w:val="center"/>
              <w:rPr>
                <w:rFonts w:ascii="Arial" w:hAnsi="Arial" w:cs="Arial"/>
                <w:b/>
                <w:bCs/>
                <w:color w:val="000000"/>
                <w:sz w:val="14"/>
                <w:szCs w:val="14"/>
                <w:lang w:eastAsia="es-MX"/>
              </w:rPr>
            </w:pPr>
          </w:p>
        </w:tc>
        <w:tc>
          <w:tcPr>
            <w:tcW w:w="1351" w:type="pct"/>
            <w:tcBorders>
              <w:top w:val="nil"/>
              <w:left w:val="nil"/>
              <w:bottom w:val="nil"/>
              <w:right w:val="nil"/>
            </w:tcBorders>
            <w:shd w:val="clear" w:color="auto" w:fill="auto"/>
            <w:vAlign w:val="center"/>
            <w:hideMark/>
          </w:tcPr>
          <w:p w14:paraId="1A3DBC08" w14:textId="77777777" w:rsidR="00B653ED" w:rsidRPr="00B653ED" w:rsidRDefault="00B653ED" w:rsidP="00B653ED">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4D634796" w14:textId="77777777" w:rsidR="00B653ED" w:rsidRPr="00B653ED" w:rsidRDefault="00B653ED" w:rsidP="00B653ED">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74BE26AC" w14:textId="77777777" w:rsidR="00B653ED" w:rsidRPr="00B653ED" w:rsidRDefault="00B653ED" w:rsidP="00B653ED">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3DDE84E1" w14:textId="77777777" w:rsidR="00B653ED" w:rsidRPr="00B653ED" w:rsidRDefault="00B653ED" w:rsidP="00B653ED">
            <w:pPr>
              <w:jc w:val="center"/>
              <w:rPr>
                <w:rFonts w:ascii="Arial" w:hAnsi="Arial" w:cs="Arial"/>
                <w:sz w:val="14"/>
                <w:szCs w:val="14"/>
                <w:lang w:eastAsia="es-MX"/>
              </w:rPr>
            </w:pPr>
          </w:p>
        </w:tc>
        <w:tc>
          <w:tcPr>
            <w:tcW w:w="610" w:type="pct"/>
            <w:tcBorders>
              <w:top w:val="nil"/>
              <w:left w:val="single" w:sz="8" w:space="0" w:color="auto"/>
              <w:bottom w:val="single" w:sz="8" w:space="0" w:color="auto"/>
              <w:right w:val="single" w:sz="8" w:space="0" w:color="auto"/>
            </w:tcBorders>
            <w:shd w:val="clear" w:color="000000" w:fill="F2F2F2"/>
            <w:noWrap/>
            <w:vAlign w:val="center"/>
            <w:hideMark/>
          </w:tcPr>
          <w:p w14:paraId="1C9C70E6" w14:textId="77777777" w:rsidR="00B653ED" w:rsidRPr="00B653ED" w:rsidRDefault="00B653ED" w:rsidP="00B653ED">
            <w:pPr>
              <w:jc w:val="center"/>
              <w:rPr>
                <w:rFonts w:ascii="Arial" w:hAnsi="Arial" w:cs="Arial"/>
                <w:b/>
                <w:bCs/>
                <w:color w:val="000000"/>
                <w:sz w:val="14"/>
                <w:szCs w:val="14"/>
                <w:lang w:eastAsia="es-MX"/>
              </w:rPr>
            </w:pPr>
            <w:r w:rsidRPr="00B653ED">
              <w:rPr>
                <w:rFonts w:ascii="Arial" w:hAnsi="Arial" w:cs="Arial"/>
                <w:b/>
                <w:bCs/>
                <w:color w:val="000000"/>
                <w:sz w:val="14"/>
                <w:szCs w:val="14"/>
                <w:lang w:eastAsia="es-MX"/>
              </w:rPr>
              <w:t>I.V.A 5:</w:t>
            </w:r>
          </w:p>
        </w:tc>
        <w:tc>
          <w:tcPr>
            <w:tcW w:w="610" w:type="pct"/>
            <w:tcBorders>
              <w:top w:val="nil"/>
              <w:left w:val="nil"/>
              <w:bottom w:val="single" w:sz="8" w:space="0" w:color="auto"/>
              <w:right w:val="single" w:sz="8" w:space="0" w:color="auto"/>
            </w:tcBorders>
            <w:shd w:val="clear" w:color="000000" w:fill="F2F2F2"/>
            <w:noWrap/>
            <w:vAlign w:val="center"/>
            <w:hideMark/>
          </w:tcPr>
          <w:p w14:paraId="38A3F422" w14:textId="77777777" w:rsidR="00B653ED" w:rsidRPr="00B653ED" w:rsidRDefault="00B653ED" w:rsidP="00B653ED">
            <w:pPr>
              <w:jc w:val="center"/>
              <w:rPr>
                <w:rFonts w:ascii="Arial" w:hAnsi="Arial" w:cs="Arial"/>
                <w:b/>
                <w:bCs/>
                <w:color w:val="000000"/>
                <w:sz w:val="14"/>
                <w:szCs w:val="14"/>
                <w:lang w:eastAsia="es-MX"/>
              </w:rPr>
            </w:pPr>
            <w:r w:rsidRPr="00B653ED">
              <w:rPr>
                <w:rFonts w:ascii="Arial" w:hAnsi="Arial" w:cs="Arial"/>
                <w:b/>
                <w:bCs/>
                <w:color w:val="000000"/>
                <w:sz w:val="14"/>
                <w:szCs w:val="14"/>
                <w:lang w:eastAsia="es-MX"/>
              </w:rPr>
              <w:t> </w:t>
            </w:r>
          </w:p>
        </w:tc>
      </w:tr>
      <w:tr w:rsidR="00B653ED" w:rsidRPr="00B653ED" w14:paraId="04259AD9" w14:textId="77777777" w:rsidTr="00B653ED">
        <w:trPr>
          <w:trHeight w:val="410"/>
        </w:trPr>
        <w:tc>
          <w:tcPr>
            <w:tcW w:w="478" w:type="pct"/>
            <w:tcBorders>
              <w:top w:val="nil"/>
              <w:left w:val="nil"/>
              <w:bottom w:val="nil"/>
              <w:right w:val="nil"/>
            </w:tcBorders>
            <w:shd w:val="clear" w:color="auto" w:fill="auto"/>
            <w:vAlign w:val="center"/>
            <w:hideMark/>
          </w:tcPr>
          <w:p w14:paraId="284CFF87" w14:textId="77777777" w:rsidR="00B653ED" w:rsidRPr="00B653ED" w:rsidRDefault="00B653ED" w:rsidP="00B653ED">
            <w:pPr>
              <w:jc w:val="center"/>
              <w:rPr>
                <w:rFonts w:ascii="Arial" w:hAnsi="Arial" w:cs="Arial"/>
                <w:b/>
                <w:bCs/>
                <w:color w:val="000000"/>
                <w:sz w:val="14"/>
                <w:szCs w:val="14"/>
                <w:lang w:eastAsia="es-MX"/>
              </w:rPr>
            </w:pPr>
          </w:p>
        </w:tc>
        <w:tc>
          <w:tcPr>
            <w:tcW w:w="1351" w:type="pct"/>
            <w:tcBorders>
              <w:top w:val="nil"/>
              <w:left w:val="nil"/>
              <w:bottom w:val="nil"/>
              <w:right w:val="nil"/>
            </w:tcBorders>
            <w:shd w:val="clear" w:color="auto" w:fill="auto"/>
            <w:vAlign w:val="center"/>
            <w:hideMark/>
          </w:tcPr>
          <w:p w14:paraId="2CF3B6AF" w14:textId="77777777" w:rsidR="00B653ED" w:rsidRPr="00B653ED" w:rsidRDefault="00B653ED" w:rsidP="00B653ED">
            <w:pPr>
              <w:rPr>
                <w:rFonts w:ascii="Arial" w:hAnsi="Arial" w:cs="Arial"/>
                <w:sz w:val="14"/>
                <w:szCs w:val="14"/>
                <w:lang w:eastAsia="es-MX"/>
              </w:rPr>
            </w:pPr>
          </w:p>
        </w:tc>
        <w:tc>
          <w:tcPr>
            <w:tcW w:w="688" w:type="pct"/>
            <w:tcBorders>
              <w:top w:val="nil"/>
              <w:left w:val="nil"/>
              <w:bottom w:val="nil"/>
              <w:right w:val="nil"/>
            </w:tcBorders>
            <w:shd w:val="clear" w:color="auto" w:fill="auto"/>
            <w:noWrap/>
            <w:vAlign w:val="center"/>
            <w:hideMark/>
          </w:tcPr>
          <w:p w14:paraId="1CB42CD8" w14:textId="77777777" w:rsidR="00B653ED" w:rsidRPr="00B653ED" w:rsidRDefault="00B653ED" w:rsidP="00B653ED">
            <w:pPr>
              <w:rPr>
                <w:rFonts w:ascii="Arial" w:hAnsi="Arial" w:cs="Arial"/>
                <w:sz w:val="14"/>
                <w:szCs w:val="14"/>
                <w:lang w:eastAsia="es-MX"/>
              </w:rPr>
            </w:pPr>
          </w:p>
        </w:tc>
        <w:tc>
          <w:tcPr>
            <w:tcW w:w="572" w:type="pct"/>
            <w:tcBorders>
              <w:top w:val="nil"/>
              <w:left w:val="nil"/>
              <w:bottom w:val="nil"/>
              <w:right w:val="nil"/>
            </w:tcBorders>
            <w:shd w:val="clear" w:color="auto" w:fill="auto"/>
            <w:noWrap/>
            <w:vAlign w:val="center"/>
            <w:hideMark/>
          </w:tcPr>
          <w:p w14:paraId="47292912" w14:textId="77777777" w:rsidR="00B653ED" w:rsidRPr="00B653ED" w:rsidRDefault="00B653ED" w:rsidP="00B653ED">
            <w:pPr>
              <w:jc w:val="center"/>
              <w:rPr>
                <w:rFonts w:ascii="Arial" w:hAnsi="Arial" w:cs="Arial"/>
                <w:sz w:val="14"/>
                <w:szCs w:val="14"/>
                <w:lang w:eastAsia="es-MX"/>
              </w:rPr>
            </w:pPr>
          </w:p>
        </w:tc>
        <w:tc>
          <w:tcPr>
            <w:tcW w:w="692" w:type="pct"/>
            <w:tcBorders>
              <w:top w:val="nil"/>
              <w:left w:val="nil"/>
              <w:bottom w:val="nil"/>
              <w:right w:val="nil"/>
            </w:tcBorders>
            <w:shd w:val="clear" w:color="auto" w:fill="auto"/>
            <w:noWrap/>
            <w:vAlign w:val="center"/>
            <w:hideMark/>
          </w:tcPr>
          <w:p w14:paraId="11195FC6" w14:textId="77777777" w:rsidR="00B653ED" w:rsidRPr="00B653ED" w:rsidRDefault="00B653ED" w:rsidP="00B653ED">
            <w:pPr>
              <w:jc w:val="center"/>
              <w:rPr>
                <w:rFonts w:ascii="Arial" w:hAnsi="Arial" w:cs="Arial"/>
                <w:sz w:val="14"/>
                <w:szCs w:val="14"/>
                <w:lang w:eastAsia="es-MX"/>
              </w:rPr>
            </w:pPr>
          </w:p>
        </w:tc>
        <w:tc>
          <w:tcPr>
            <w:tcW w:w="610" w:type="pct"/>
            <w:tcBorders>
              <w:top w:val="nil"/>
              <w:left w:val="single" w:sz="8" w:space="0" w:color="auto"/>
              <w:bottom w:val="single" w:sz="8" w:space="0" w:color="auto"/>
              <w:right w:val="single" w:sz="8" w:space="0" w:color="auto"/>
            </w:tcBorders>
            <w:shd w:val="clear" w:color="000000" w:fill="F2F2F2"/>
            <w:noWrap/>
            <w:vAlign w:val="center"/>
            <w:hideMark/>
          </w:tcPr>
          <w:p w14:paraId="157BE64E" w14:textId="77777777" w:rsidR="00B653ED" w:rsidRPr="00B653ED" w:rsidRDefault="00B653ED" w:rsidP="00B653ED">
            <w:pPr>
              <w:jc w:val="center"/>
              <w:rPr>
                <w:rFonts w:ascii="Arial" w:hAnsi="Arial" w:cs="Arial"/>
                <w:b/>
                <w:bCs/>
                <w:color w:val="000000"/>
                <w:sz w:val="14"/>
                <w:szCs w:val="14"/>
                <w:lang w:eastAsia="es-MX"/>
              </w:rPr>
            </w:pPr>
            <w:r w:rsidRPr="00B653ED">
              <w:rPr>
                <w:rFonts w:ascii="Arial" w:hAnsi="Arial" w:cs="Arial"/>
                <w:b/>
                <w:bCs/>
                <w:color w:val="000000"/>
                <w:sz w:val="14"/>
                <w:szCs w:val="14"/>
                <w:lang w:eastAsia="es-MX"/>
              </w:rPr>
              <w:t>Total 5:</w:t>
            </w:r>
          </w:p>
        </w:tc>
        <w:tc>
          <w:tcPr>
            <w:tcW w:w="610" w:type="pct"/>
            <w:tcBorders>
              <w:top w:val="nil"/>
              <w:left w:val="nil"/>
              <w:bottom w:val="single" w:sz="8" w:space="0" w:color="auto"/>
              <w:right w:val="single" w:sz="8" w:space="0" w:color="auto"/>
            </w:tcBorders>
            <w:shd w:val="clear" w:color="000000" w:fill="F2F2F2"/>
            <w:noWrap/>
            <w:vAlign w:val="center"/>
            <w:hideMark/>
          </w:tcPr>
          <w:p w14:paraId="4D3EFABA" w14:textId="77777777" w:rsidR="00B653ED" w:rsidRPr="00B653ED" w:rsidRDefault="00B653ED" w:rsidP="00B653ED">
            <w:pPr>
              <w:jc w:val="center"/>
              <w:rPr>
                <w:rFonts w:ascii="Arial" w:hAnsi="Arial" w:cs="Arial"/>
                <w:b/>
                <w:bCs/>
                <w:color w:val="000000"/>
                <w:sz w:val="14"/>
                <w:szCs w:val="14"/>
                <w:lang w:eastAsia="es-MX"/>
              </w:rPr>
            </w:pPr>
            <w:r w:rsidRPr="00B653ED">
              <w:rPr>
                <w:rFonts w:ascii="Arial" w:hAnsi="Arial" w:cs="Arial"/>
                <w:b/>
                <w:bCs/>
                <w:color w:val="000000"/>
                <w:sz w:val="14"/>
                <w:szCs w:val="14"/>
                <w:lang w:eastAsia="es-MX"/>
              </w:rPr>
              <w:t> </w:t>
            </w:r>
          </w:p>
        </w:tc>
      </w:tr>
    </w:tbl>
    <w:p w14:paraId="7A7DD18E" w14:textId="77777777" w:rsidR="0012313F" w:rsidRDefault="0012313F" w:rsidP="00DA0B0F">
      <w:pPr>
        <w:pStyle w:val="Textoindependiente"/>
      </w:pPr>
    </w:p>
    <w:p w14:paraId="73C3116D" w14:textId="77777777" w:rsidR="00BE07F5" w:rsidRDefault="00BE07F5" w:rsidP="00DA0B0F">
      <w:pPr>
        <w:pStyle w:val="Textoindependiente"/>
      </w:pPr>
    </w:p>
    <w:p w14:paraId="636683FA" w14:textId="77777777" w:rsidR="00BE07F5" w:rsidRDefault="00BE07F5" w:rsidP="00DA0B0F">
      <w:pPr>
        <w:pStyle w:val="Textoindependiente"/>
      </w:pPr>
    </w:p>
    <w:tbl>
      <w:tblPr>
        <w:tblW w:w="4040" w:type="pct"/>
        <w:tblBorders>
          <w:top w:val="single" w:sz="8" w:space="0" w:color="auto"/>
          <w:left w:val="single" w:sz="8" w:space="0" w:color="auto"/>
          <w:bottom w:val="single" w:sz="4"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5852"/>
        <w:gridCol w:w="1824"/>
      </w:tblGrid>
      <w:tr w:rsidR="00B27D6C" w:rsidRPr="00C33F90" w14:paraId="7AE7EDF0" w14:textId="77777777" w:rsidTr="00B27D6C">
        <w:trPr>
          <w:trHeight w:val="603"/>
        </w:trPr>
        <w:tc>
          <w:tcPr>
            <w:tcW w:w="3812" w:type="pct"/>
            <w:shd w:val="clear" w:color="auto" w:fill="auto"/>
            <w:vAlign w:val="center"/>
            <w:hideMark/>
          </w:tcPr>
          <w:p w14:paraId="219F7E71" w14:textId="77777777" w:rsidR="00B27D6C" w:rsidRPr="00C33F90" w:rsidRDefault="00B27D6C" w:rsidP="00AA6736">
            <w:pPr>
              <w:jc w:val="right"/>
              <w:rPr>
                <w:rFonts w:ascii="Arial" w:hAnsi="Arial" w:cs="Arial"/>
                <w:b/>
                <w:bCs/>
                <w:color w:val="000000"/>
                <w:sz w:val="16"/>
                <w:szCs w:val="16"/>
                <w:lang w:eastAsia="es-MX"/>
              </w:rPr>
            </w:pPr>
            <w:r w:rsidRPr="00C33F90">
              <w:rPr>
                <w:rFonts w:ascii="Arial" w:hAnsi="Arial" w:cs="Arial"/>
                <w:b/>
                <w:bCs/>
                <w:color w:val="000000"/>
                <w:sz w:val="16"/>
                <w:szCs w:val="16"/>
                <w:lang w:eastAsia="es-MX"/>
              </w:rPr>
              <w:t>Gran Subtotal (Subtotal 1 + Subtotal 2 + Subtotal 3 + Subtotal 4 + Subtotal 5):</w:t>
            </w:r>
          </w:p>
        </w:tc>
        <w:tc>
          <w:tcPr>
            <w:tcW w:w="1188" w:type="pct"/>
            <w:shd w:val="clear" w:color="auto" w:fill="auto"/>
            <w:noWrap/>
            <w:vAlign w:val="center"/>
            <w:hideMark/>
          </w:tcPr>
          <w:p w14:paraId="7EC27FD3" w14:textId="77777777" w:rsidR="00B27D6C" w:rsidRPr="00C33F90" w:rsidRDefault="00B27D6C" w:rsidP="00AA6736">
            <w:pPr>
              <w:jc w:val="right"/>
              <w:rPr>
                <w:rFonts w:ascii="Arial" w:hAnsi="Arial" w:cs="Arial"/>
                <w:b/>
                <w:bCs/>
                <w:color w:val="000000"/>
                <w:sz w:val="16"/>
                <w:szCs w:val="16"/>
                <w:lang w:eastAsia="es-MX"/>
              </w:rPr>
            </w:pPr>
            <w:r w:rsidRPr="00C33F90">
              <w:rPr>
                <w:rFonts w:ascii="Arial" w:hAnsi="Arial" w:cs="Arial"/>
                <w:b/>
                <w:bCs/>
                <w:color w:val="000000"/>
                <w:sz w:val="16"/>
                <w:szCs w:val="16"/>
                <w:lang w:eastAsia="es-MX"/>
              </w:rPr>
              <w:t>$0.00</w:t>
            </w:r>
          </w:p>
        </w:tc>
      </w:tr>
    </w:tbl>
    <w:p w14:paraId="6F5B03B4" w14:textId="77777777" w:rsidR="00BE07F5" w:rsidRDefault="00BE07F5" w:rsidP="00DA0B0F">
      <w:pPr>
        <w:pStyle w:val="Textoindependiente"/>
      </w:pPr>
    </w:p>
    <w:tbl>
      <w:tblPr>
        <w:tblW w:w="5000" w:type="pct"/>
        <w:tblCellMar>
          <w:top w:w="15" w:type="dxa"/>
          <w:left w:w="70" w:type="dxa"/>
          <w:right w:w="70" w:type="dxa"/>
        </w:tblCellMar>
        <w:tblLook w:val="04A0" w:firstRow="1" w:lastRow="0" w:firstColumn="1" w:lastColumn="0" w:noHBand="0" w:noVBand="1"/>
      </w:tblPr>
      <w:tblGrid>
        <w:gridCol w:w="7646"/>
        <w:gridCol w:w="1854"/>
      </w:tblGrid>
      <w:tr w:rsidR="00A12B0F" w:rsidRPr="00EB56EE" w14:paraId="7066948E" w14:textId="77777777" w:rsidTr="00A12B0F">
        <w:trPr>
          <w:gridAfter w:val="1"/>
          <w:wAfter w:w="976" w:type="pct"/>
          <w:trHeight w:val="829"/>
        </w:trPr>
        <w:tc>
          <w:tcPr>
            <w:tcW w:w="4024" w:type="pct"/>
            <w:vMerge w:val="restart"/>
            <w:tcBorders>
              <w:top w:val="single" w:sz="8" w:space="0" w:color="auto"/>
              <w:left w:val="single" w:sz="8" w:space="0" w:color="auto"/>
              <w:bottom w:val="single" w:sz="8" w:space="0" w:color="000000"/>
              <w:right w:val="single" w:sz="8" w:space="0" w:color="000000"/>
            </w:tcBorders>
            <w:shd w:val="clear" w:color="000000" w:fill="BFBFBF"/>
            <w:vAlign w:val="center"/>
            <w:hideMark/>
          </w:tcPr>
          <w:p w14:paraId="26E31342" w14:textId="2A4FDF63" w:rsidR="00A12B0F" w:rsidRPr="00EB56EE" w:rsidRDefault="00A12B0F" w:rsidP="00AA6736">
            <w:pPr>
              <w:jc w:val="center"/>
              <w:rPr>
                <w:rFonts w:ascii="Arial" w:hAnsi="Arial" w:cs="Arial"/>
                <w:b/>
                <w:bCs/>
                <w:color w:val="000000"/>
                <w:sz w:val="16"/>
                <w:szCs w:val="16"/>
                <w:lang w:eastAsia="es-MX"/>
              </w:rPr>
            </w:pPr>
            <w:r w:rsidRPr="00EB56EE">
              <w:rPr>
                <w:rFonts w:ascii="Arial" w:hAnsi="Arial" w:cs="Arial"/>
                <w:b/>
                <w:bCs/>
                <w:color w:val="000000"/>
                <w:sz w:val="16"/>
                <w:szCs w:val="16"/>
                <w:lang w:eastAsia="es-MX"/>
              </w:rPr>
              <w:t>Gran Subtotal (Subtotal 1 + Subtotal 2 +Subtotal 3 + Subtotal 4 + Subtotal 5) con letra: ______</w:t>
            </w:r>
          </w:p>
        </w:tc>
      </w:tr>
      <w:tr w:rsidR="00A12B0F" w:rsidRPr="00EB56EE" w14:paraId="11879F8E" w14:textId="77777777" w:rsidTr="00A12B0F">
        <w:trPr>
          <w:trHeight w:val="420"/>
        </w:trPr>
        <w:tc>
          <w:tcPr>
            <w:tcW w:w="4024" w:type="pct"/>
            <w:vMerge/>
            <w:tcBorders>
              <w:top w:val="single" w:sz="8" w:space="0" w:color="auto"/>
              <w:left w:val="single" w:sz="8" w:space="0" w:color="auto"/>
              <w:bottom w:val="single" w:sz="8" w:space="0" w:color="000000"/>
              <w:right w:val="single" w:sz="8" w:space="0" w:color="000000"/>
            </w:tcBorders>
            <w:vAlign w:val="center"/>
            <w:hideMark/>
          </w:tcPr>
          <w:p w14:paraId="2A5DF3AA" w14:textId="77777777" w:rsidR="00A12B0F" w:rsidRPr="00EB56EE" w:rsidRDefault="00A12B0F" w:rsidP="00AA6736">
            <w:pPr>
              <w:rPr>
                <w:rFonts w:ascii="Arial" w:hAnsi="Arial" w:cs="Arial"/>
                <w:b/>
                <w:bCs/>
                <w:color w:val="000000"/>
                <w:sz w:val="16"/>
                <w:szCs w:val="16"/>
                <w:lang w:eastAsia="es-MX"/>
              </w:rPr>
            </w:pPr>
          </w:p>
        </w:tc>
        <w:tc>
          <w:tcPr>
            <w:tcW w:w="976" w:type="pct"/>
            <w:tcBorders>
              <w:top w:val="nil"/>
              <w:left w:val="nil"/>
              <w:bottom w:val="nil"/>
              <w:right w:val="nil"/>
            </w:tcBorders>
            <w:shd w:val="clear" w:color="auto" w:fill="auto"/>
            <w:noWrap/>
            <w:vAlign w:val="bottom"/>
            <w:hideMark/>
          </w:tcPr>
          <w:p w14:paraId="71597FC5" w14:textId="77777777" w:rsidR="00A12B0F" w:rsidRPr="00EB56EE" w:rsidRDefault="00A12B0F" w:rsidP="00AA6736">
            <w:pPr>
              <w:jc w:val="center"/>
              <w:rPr>
                <w:rFonts w:ascii="Arial" w:hAnsi="Arial" w:cs="Arial"/>
                <w:b/>
                <w:bCs/>
                <w:color w:val="000000"/>
                <w:sz w:val="16"/>
                <w:szCs w:val="16"/>
                <w:lang w:eastAsia="es-MX"/>
              </w:rPr>
            </w:pPr>
          </w:p>
        </w:tc>
      </w:tr>
    </w:tbl>
    <w:p w14:paraId="38C37CAA" w14:textId="77777777" w:rsidR="00072266" w:rsidRDefault="00072266" w:rsidP="00DA0B0F">
      <w:pPr>
        <w:pStyle w:val="Textoindependiente"/>
      </w:pPr>
    </w:p>
    <w:p w14:paraId="18A06297" w14:textId="77777777" w:rsidR="006C1BCC" w:rsidRPr="001F7FF4" w:rsidRDefault="006C1BCC" w:rsidP="006C1BCC">
      <w:pPr>
        <w:jc w:val="both"/>
        <w:rPr>
          <w:rFonts w:ascii="Arial" w:eastAsia="Arial" w:hAnsi="Arial" w:cs="Arial"/>
          <w:szCs w:val="24"/>
          <w:lang w:val="es-ES"/>
        </w:rPr>
      </w:pPr>
    </w:p>
    <w:p w14:paraId="5BF3009D" w14:textId="77777777" w:rsidR="006C1BCC" w:rsidRDefault="006C1BCC" w:rsidP="006C1BCC">
      <w:pPr>
        <w:spacing w:after="160" w:line="259" w:lineRule="auto"/>
        <w:contextualSpacing/>
        <w:jc w:val="both"/>
        <w:outlineLvl w:val="0"/>
        <w:rPr>
          <w:rFonts w:ascii="Arial" w:eastAsia="Calibri" w:hAnsi="Arial" w:cs="Arial"/>
          <w:b/>
          <w:bCs/>
          <w:color w:val="000000"/>
          <w:lang w:eastAsia="en-US"/>
        </w:rPr>
      </w:pPr>
      <w:r>
        <w:rPr>
          <w:rFonts w:ascii="Arial" w:eastAsia="Calibri" w:hAnsi="Arial" w:cs="Arial"/>
          <w:b/>
          <w:bCs/>
          <w:color w:val="000000"/>
          <w:lang w:eastAsia="en-US"/>
        </w:rPr>
        <w:t>Notas:</w:t>
      </w:r>
    </w:p>
    <w:p w14:paraId="2DB590D5" w14:textId="77777777" w:rsidR="00585098" w:rsidRDefault="00585098" w:rsidP="006C1BCC">
      <w:pPr>
        <w:spacing w:after="160" w:line="259" w:lineRule="auto"/>
        <w:contextualSpacing/>
        <w:jc w:val="both"/>
        <w:outlineLvl w:val="0"/>
        <w:rPr>
          <w:rFonts w:ascii="Arial" w:eastAsia="Calibri" w:hAnsi="Arial" w:cs="Arial"/>
          <w:b/>
          <w:bCs/>
          <w:color w:val="000000"/>
          <w:lang w:eastAsia="en-US"/>
        </w:rPr>
      </w:pPr>
    </w:p>
    <w:p w14:paraId="21046C13" w14:textId="77777777" w:rsidR="00585098" w:rsidRDefault="00585098" w:rsidP="00585098">
      <w:pPr>
        <w:numPr>
          <w:ilvl w:val="0"/>
          <w:numId w:val="104"/>
        </w:numPr>
        <w:tabs>
          <w:tab w:val="left" w:pos="993"/>
        </w:tabs>
        <w:spacing w:after="160" w:line="259" w:lineRule="auto"/>
        <w:jc w:val="both"/>
        <w:rPr>
          <w:rFonts w:ascii="Arial" w:hAnsi="Arial" w:cs="Arial"/>
          <w:sz w:val="16"/>
          <w:szCs w:val="16"/>
          <w:lang w:eastAsia="es-MX"/>
        </w:rPr>
      </w:pPr>
      <w:r w:rsidRPr="00F601F6">
        <w:rPr>
          <w:rFonts w:ascii="Arial" w:hAnsi="Arial" w:cs="Arial"/>
          <w:sz w:val="16"/>
          <w:szCs w:val="16"/>
          <w:lang w:eastAsia="es-MX"/>
        </w:rPr>
        <w:t>Únicamente para efectos de evaluación económica se tomará en cuenta el Gran Subtotal (Subtotal 1 + Subtotal 2</w:t>
      </w:r>
      <w:r>
        <w:rPr>
          <w:rFonts w:ascii="Arial" w:hAnsi="Arial" w:cs="Arial"/>
          <w:sz w:val="16"/>
          <w:szCs w:val="16"/>
          <w:lang w:eastAsia="es-MX"/>
        </w:rPr>
        <w:t xml:space="preserve"> + Subtotal 3 + Subtotal 4 + Subtotal 5</w:t>
      </w:r>
      <w:r w:rsidRPr="00F601F6">
        <w:rPr>
          <w:rFonts w:ascii="Arial" w:hAnsi="Arial" w:cs="Arial"/>
          <w:sz w:val="16"/>
          <w:szCs w:val="16"/>
          <w:lang w:eastAsia="es-MX"/>
        </w:rPr>
        <w:t>) que es el monto total antes de I.V.A.</w:t>
      </w:r>
    </w:p>
    <w:p w14:paraId="41B2E5FA" w14:textId="77777777" w:rsidR="00585098" w:rsidRPr="00C46E0D" w:rsidRDefault="00585098" w:rsidP="00585098">
      <w:pPr>
        <w:numPr>
          <w:ilvl w:val="0"/>
          <w:numId w:val="104"/>
        </w:numPr>
        <w:tabs>
          <w:tab w:val="left" w:pos="993"/>
        </w:tabs>
        <w:spacing w:after="160" w:line="259" w:lineRule="auto"/>
        <w:jc w:val="both"/>
        <w:rPr>
          <w:rFonts w:ascii="Arial" w:hAnsi="Arial" w:cs="Arial"/>
          <w:sz w:val="16"/>
          <w:szCs w:val="16"/>
          <w:lang w:eastAsia="es-MX"/>
        </w:rPr>
      </w:pPr>
      <w:r w:rsidRPr="00C46E0D">
        <w:rPr>
          <w:rFonts w:ascii="Arial" w:hAnsi="Arial" w:cs="Arial"/>
          <w:sz w:val="16"/>
          <w:szCs w:val="16"/>
          <w:lang w:eastAsia="es-MX"/>
        </w:rPr>
        <w:t>Se verificará que los precios unitarios sean precios aceptables</w:t>
      </w:r>
      <w:r w:rsidRPr="00C46E0D">
        <w:rPr>
          <w:rFonts w:ascii="Arial" w:hAnsi="Arial" w:cs="Arial"/>
          <w:sz w:val="16"/>
          <w:szCs w:val="16"/>
        </w:rPr>
        <w:t>.</w:t>
      </w:r>
    </w:p>
    <w:p w14:paraId="072D6FD5" w14:textId="77777777" w:rsidR="00585098" w:rsidRPr="00C46E0D" w:rsidRDefault="00585098" w:rsidP="00585098">
      <w:pPr>
        <w:numPr>
          <w:ilvl w:val="0"/>
          <w:numId w:val="104"/>
        </w:numPr>
        <w:tabs>
          <w:tab w:val="left" w:pos="993"/>
        </w:tabs>
        <w:spacing w:after="160" w:line="259" w:lineRule="auto"/>
        <w:jc w:val="both"/>
        <w:rPr>
          <w:rFonts w:ascii="Arial" w:hAnsi="Arial" w:cs="Arial"/>
          <w:sz w:val="16"/>
          <w:szCs w:val="16"/>
          <w:lang w:eastAsia="es-MX"/>
        </w:rPr>
      </w:pPr>
      <w:r w:rsidRPr="00C46E0D">
        <w:rPr>
          <w:rFonts w:ascii="Arial" w:hAnsi="Arial" w:cs="Arial"/>
          <w:sz w:val="16"/>
          <w:szCs w:val="16"/>
          <w:lang w:eastAsia="es-MX"/>
        </w:rPr>
        <w:t>En caso</w:t>
      </w:r>
      <w:r>
        <w:rPr>
          <w:rFonts w:ascii="Arial" w:hAnsi="Arial" w:cs="Arial"/>
          <w:sz w:val="16"/>
          <w:szCs w:val="16"/>
          <w:lang w:eastAsia="es-MX"/>
        </w:rPr>
        <w:t xml:space="preserve"> de que</w:t>
      </w:r>
      <w:r w:rsidRPr="00C46E0D">
        <w:rPr>
          <w:rFonts w:ascii="Arial" w:hAnsi="Arial" w:cs="Arial"/>
          <w:sz w:val="16"/>
          <w:szCs w:val="16"/>
          <w:lang w:eastAsia="es-MX"/>
        </w:rPr>
        <w:t xml:space="preserve"> </w:t>
      </w:r>
      <w:r>
        <w:rPr>
          <w:rFonts w:ascii="Arial" w:hAnsi="Arial" w:cs="Arial"/>
          <w:sz w:val="16"/>
          <w:szCs w:val="16"/>
          <w:lang w:eastAsia="es-MX"/>
        </w:rPr>
        <w:t>alguno</w:t>
      </w:r>
      <w:r w:rsidRPr="00C46E0D">
        <w:rPr>
          <w:rFonts w:ascii="Arial" w:hAnsi="Arial" w:cs="Arial"/>
          <w:sz w:val="16"/>
          <w:szCs w:val="16"/>
          <w:lang w:eastAsia="es-MX"/>
        </w:rPr>
        <w:t xml:space="preserve"> o algunos de los conceptos resulte(n) ser precios no aceptables, dicho (s) concepto (s) que se encuentren en ese supuesto, se adjudicará</w:t>
      </w:r>
      <w:r>
        <w:rPr>
          <w:rFonts w:ascii="Arial" w:hAnsi="Arial" w:cs="Arial"/>
          <w:sz w:val="16"/>
          <w:szCs w:val="16"/>
          <w:lang w:eastAsia="es-MX"/>
        </w:rPr>
        <w:t>n</w:t>
      </w:r>
      <w:r w:rsidRPr="00C46E0D">
        <w:rPr>
          <w:rFonts w:ascii="Arial" w:hAnsi="Arial" w:cs="Arial"/>
          <w:sz w:val="16"/>
          <w:szCs w:val="16"/>
          <w:lang w:eastAsia="es-MX"/>
        </w:rPr>
        <w:t xml:space="preserve"> hasta por el precio aceptable que resulte de la evaluación económica efectuada en términos de lo dispuesto en el Artículo 68 de la Políticas</w:t>
      </w:r>
      <w:r>
        <w:rPr>
          <w:rFonts w:ascii="Arial" w:hAnsi="Arial" w:cs="Arial"/>
          <w:sz w:val="16"/>
          <w:szCs w:val="16"/>
          <w:lang w:eastAsia="es-MX"/>
        </w:rPr>
        <w:t>,</w:t>
      </w:r>
      <w:r w:rsidRPr="00C46E0D">
        <w:rPr>
          <w:rFonts w:ascii="Arial" w:hAnsi="Arial" w:cs="Arial"/>
          <w:sz w:val="16"/>
          <w:szCs w:val="16"/>
          <w:lang w:eastAsia="es-MX"/>
        </w:rPr>
        <w:t xml:space="preserve"> Bases y Lineamientos en materia de Adquisiciones, Arrendamientos de Bienes Muebles y Servicios del Instituto Federal Electoral</w:t>
      </w:r>
      <w:r>
        <w:rPr>
          <w:rFonts w:ascii="Arial" w:hAnsi="Arial" w:cs="Arial"/>
          <w:sz w:val="16"/>
          <w:szCs w:val="16"/>
          <w:lang w:eastAsia="es-MX"/>
        </w:rPr>
        <w:t>, vigentes.</w:t>
      </w:r>
    </w:p>
    <w:p w14:paraId="7527E0D8" w14:textId="77777777" w:rsidR="00585098" w:rsidRPr="00C46E0D" w:rsidRDefault="00585098" w:rsidP="00585098">
      <w:pPr>
        <w:tabs>
          <w:tab w:val="left" w:pos="993"/>
        </w:tabs>
        <w:spacing w:after="160" w:line="259" w:lineRule="auto"/>
        <w:ind w:left="720"/>
        <w:jc w:val="both"/>
        <w:rPr>
          <w:rFonts w:ascii="Arial" w:hAnsi="Arial" w:cs="Arial"/>
          <w:sz w:val="16"/>
          <w:szCs w:val="16"/>
          <w:lang w:eastAsia="es-MX"/>
        </w:rPr>
      </w:pPr>
      <w:r w:rsidRPr="00C46E0D">
        <w:rPr>
          <w:rFonts w:ascii="Arial" w:hAnsi="Arial" w:cs="Arial"/>
          <w:sz w:val="16"/>
          <w:szCs w:val="16"/>
          <w:lang w:eastAsia="es-MX"/>
        </w:rPr>
        <w:t>Entendiéndose que, con la presentación de la propuesta económica por parte de los licitantes, aceptan dicha consideración.</w:t>
      </w:r>
    </w:p>
    <w:p w14:paraId="15E9AD97" w14:textId="77777777" w:rsidR="00585098" w:rsidRPr="00C46E0D" w:rsidRDefault="00585098" w:rsidP="00585098">
      <w:pPr>
        <w:numPr>
          <w:ilvl w:val="0"/>
          <w:numId w:val="104"/>
        </w:numPr>
        <w:tabs>
          <w:tab w:val="left" w:pos="993"/>
        </w:tabs>
        <w:spacing w:after="160" w:line="259" w:lineRule="auto"/>
        <w:jc w:val="both"/>
        <w:rPr>
          <w:rFonts w:ascii="Arial" w:hAnsi="Arial" w:cs="Arial"/>
          <w:sz w:val="16"/>
          <w:szCs w:val="16"/>
          <w:lang w:eastAsia="es-MX"/>
        </w:rPr>
      </w:pPr>
      <w:r w:rsidRPr="00C46E0D">
        <w:rPr>
          <w:rFonts w:ascii="Arial" w:hAnsi="Arial" w:cs="Arial"/>
          <w:sz w:val="16"/>
          <w:szCs w:val="16"/>
          <w:lang w:eastAsia="es-MX"/>
        </w:rPr>
        <w:t>Los LICITANTES podrán presentar su oferta económica en formato Excel</w:t>
      </w:r>
      <w:r>
        <w:rPr>
          <w:rFonts w:ascii="Arial" w:hAnsi="Arial" w:cs="Arial"/>
          <w:sz w:val="16"/>
          <w:szCs w:val="16"/>
          <w:lang w:eastAsia="es-MX"/>
        </w:rPr>
        <w:t xml:space="preserve">, </w:t>
      </w:r>
      <w:r w:rsidRPr="00C46E0D">
        <w:rPr>
          <w:rFonts w:ascii="Arial" w:hAnsi="Arial" w:cs="Arial"/>
          <w:sz w:val="16"/>
          <w:szCs w:val="16"/>
          <w:lang w:eastAsia="es-MX"/>
        </w:rPr>
        <w:t>debiendo ser idénticas a la presentada firmada como parte de la proposición, en caso de existir diferencias, el LICITANTE aceptará las modificaciones necesarias que hagan prevalecer la oferta económica presentada impresa como parte de la proposición.</w:t>
      </w:r>
    </w:p>
    <w:p w14:paraId="2B0CFF66" w14:textId="77777777" w:rsidR="00DA0B0F" w:rsidRDefault="00DA0B0F" w:rsidP="00DA0B0F">
      <w:pPr>
        <w:pStyle w:val="Textoindependiente"/>
      </w:pPr>
    </w:p>
    <w:p w14:paraId="3DAD1F41" w14:textId="77777777" w:rsidR="00585098" w:rsidRDefault="00585098" w:rsidP="00585098">
      <w:pPr>
        <w:pBdr>
          <w:bottom w:val="single" w:sz="12" w:space="1" w:color="auto"/>
        </w:pBdr>
      </w:pPr>
    </w:p>
    <w:p w14:paraId="6A71E10D" w14:textId="7C7BB39A" w:rsidR="00585098" w:rsidRPr="00585098" w:rsidRDefault="00585098" w:rsidP="00585098">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444D1D82" w14:textId="77777777" w:rsidR="00DA0B0F" w:rsidRDefault="00DA0B0F" w:rsidP="00DA0B0F">
      <w:pPr>
        <w:pStyle w:val="Textoindependiente"/>
      </w:pPr>
    </w:p>
    <w:p w14:paraId="71F41FC7" w14:textId="77777777" w:rsidR="00DA0B0F" w:rsidRDefault="00DA0B0F" w:rsidP="00DA0B0F">
      <w:pPr>
        <w:pStyle w:val="Textoindependiente"/>
      </w:pPr>
    </w:p>
    <w:p w14:paraId="0B96BF7D" w14:textId="77777777" w:rsidR="00893625" w:rsidRDefault="00893625" w:rsidP="00DA0B0F">
      <w:pPr>
        <w:pStyle w:val="Textoindependiente"/>
      </w:pPr>
    </w:p>
    <w:p w14:paraId="7D19C77B" w14:textId="77777777" w:rsidR="00585098" w:rsidRDefault="00585098" w:rsidP="00DA0B0F">
      <w:pPr>
        <w:pStyle w:val="Textoindependiente"/>
      </w:pPr>
    </w:p>
    <w:p w14:paraId="573ECC01" w14:textId="77777777" w:rsidR="00585098" w:rsidRDefault="00585098" w:rsidP="00DA0B0F">
      <w:pPr>
        <w:pStyle w:val="Textoindependiente"/>
      </w:pPr>
    </w:p>
    <w:p w14:paraId="70C2C583" w14:textId="77777777" w:rsidR="00585098" w:rsidRDefault="00585098" w:rsidP="00DA0B0F">
      <w:pPr>
        <w:pStyle w:val="Textoindependiente"/>
      </w:pPr>
    </w:p>
    <w:p w14:paraId="14B59BAF" w14:textId="77777777" w:rsidR="00AA69F0" w:rsidRDefault="00AA69F0" w:rsidP="00DA0B0F">
      <w:pPr>
        <w:pStyle w:val="Textoindependiente"/>
      </w:pPr>
    </w:p>
    <w:p w14:paraId="3C801836" w14:textId="77777777" w:rsidR="00AA69F0" w:rsidRDefault="00AA69F0" w:rsidP="00DA0B0F">
      <w:pPr>
        <w:pStyle w:val="Textoindependiente"/>
      </w:pPr>
    </w:p>
    <w:p w14:paraId="073825C6" w14:textId="77777777" w:rsidR="00AA69F0" w:rsidRDefault="00AA69F0" w:rsidP="00DA0B0F">
      <w:pPr>
        <w:pStyle w:val="Textoindependiente"/>
      </w:pPr>
    </w:p>
    <w:p w14:paraId="7FAFF88A" w14:textId="77777777" w:rsidR="00AA69F0" w:rsidRDefault="00AA69F0" w:rsidP="00DA0B0F">
      <w:pPr>
        <w:pStyle w:val="Textoindependiente"/>
      </w:pPr>
    </w:p>
    <w:p w14:paraId="2B3A6E18" w14:textId="77777777" w:rsidR="00AA69F0" w:rsidRDefault="00AA69F0" w:rsidP="00DA0B0F">
      <w:pPr>
        <w:pStyle w:val="Textoindependiente"/>
      </w:pPr>
    </w:p>
    <w:tbl>
      <w:tblPr>
        <w:tblW w:w="4345" w:type="pct"/>
        <w:jc w:val="center"/>
        <w:tblCellMar>
          <w:left w:w="70" w:type="dxa"/>
          <w:right w:w="70" w:type="dxa"/>
        </w:tblCellMar>
        <w:tblLook w:val="04A0" w:firstRow="1" w:lastRow="0" w:firstColumn="1" w:lastColumn="0" w:noHBand="0" w:noVBand="1"/>
      </w:tblPr>
      <w:tblGrid>
        <w:gridCol w:w="976"/>
        <w:gridCol w:w="2627"/>
        <w:gridCol w:w="1271"/>
        <w:gridCol w:w="1171"/>
        <w:gridCol w:w="968"/>
        <w:gridCol w:w="1243"/>
      </w:tblGrid>
      <w:tr w:rsidR="00E62414" w:rsidRPr="00AA69F0" w14:paraId="372C373C" w14:textId="77777777" w:rsidTr="00E62414">
        <w:trPr>
          <w:trHeight w:val="436"/>
          <w:tblHeader/>
          <w:jc w:val="center"/>
        </w:trPr>
        <w:tc>
          <w:tcPr>
            <w:tcW w:w="591" w:type="pct"/>
            <w:tcBorders>
              <w:top w:val="nil"/>
              <w:left w:val="single" w:sz="8" w:space="0" w:color="auto"/>
              <w:bottom w:val="single" w:sz="8" w:space="0" w:color="auto"/>
              <w:right w:val="single" w:sz="8" w:space="0" w:color="auto"/>
            </w:tcBorders>
            <w:shd w:val="clear" w:color="000000" w:fill="D5007F"/>
            <w:vAlign w:val="center"/>
            <w:hideMark/>
          </w:tcPr>
          <w:p w14:paraId="07F0CF9A" w14:textId="77777777" w:rsidR="00E62414" w:rsidRPr="00AA69F0" w:rsidRDefault="00E62414" w:rsidP="00AA69F0">
            <w:pPr>
              <w:jc w:val="center"/>
              <w:rPr>
                <w:rFonts w:ascii="Arial" w:hAnsi="Arial" w:cs="Arial"/>
                <w:b/>
                <w:bCs/>
                <w:color w:val="FFFFFF"/>
                <w:sz w:val="14"/>
                <w:szCs w:val="14"/>
                <w:lang w:eastAsia="es-MX"/>
              </w:rPr>
            </w:pPr>
            <w:r w:rsidRPr="00AA69F0">
              <w:rPr>
                <w:rFonts w:ascii="Arial" w:hAnsi="Arial" w:cs="Arial"/>
                <w:b/>
                <w:bCs/>
                <w:color w:val="FFFFFF"/>
                <w:sz w:val="14"/>
                <w:szCs w:val="14"/>
                <w:lang w:eastAsia="es-MX"/>
              </w:rPr>
              <w:t>CONCEPTO</w:t>
            </w:r>
          </w:p>
        </w:tc>
        <w:tc>
          <w:tcPr>
            <w:tcW w:w="1591" w:type="pct"/>
            <w:tcBorders>
              <w:top w:val="nil"/>
              <w:left w:val="nil"/>
              <w:bottom w:val="single" w:sz="8" w:space="0" w:color="auto"/>
              <w:right w:val="single" w:sz="8" w:space="0" w:color="auto"/>
            </w:tcBorders>
            <w:shd w:val="clear" w:color="000000" w:fill="D5007F"/>
            <w:noWrap/>
            <w:vAlign w:val="center"/>
            <w:hideMark/>
          </w:tcPr>
          <w:p w14:paraId="3C58F7B9" w14:textId="77777777" w:rsidR="00E62414" w:rsidRPr="00AA69F0" w:rsidRDefault="00E62414" w:rsidP="00AA69F0">
            <w:pPr>
              <w:jc w:val="center"/>
              <w:rPr>
                <w:rFonts w:ascii="Arial" w:hAnsi="Arial" w:cs="Arial"/>
                <w:b/>
                <w:bCs/>
                <w:color w:val="FFFFFF"/>
                <w:sz w:val="14"/>
                <w:szCs w:val="14"/>
                <w:lang w:eastAsia="es-MX"/>
              </w:rPr>
            </w:pPr>
            <w:r w:rsidRPr="00AA69F0">
              <w:rPr>
                <w:rFonts w:ascii="Arial" w:hAnsi="Arial" w:cs="Arial"/>
                <w:b/>
                <w:bCs/>
                <w:color w:val="FFFFFF"/>
                <w:sz w:val="14"/>
                <w:szCs w:val="14"/>
                <w:lang w:eastAsia="es-MX"/>
              </w:rPr>
              <w:t>ACTIVIDAD</w:t>
            </w:r>
          </w:p>
        </w:tc>
        <w:tc>
          <w:tcPr>
            <w:tcW w:w="770" w:type="pct"/>
            <w:tcBorders>
              <w:top w:val="nil"/>
              <w:left w:val="nil"/>
              <w:bottom w:val="single" w:sz="8" w:space="0" w:color="auto"/>
              <w:right w:val="single" w:sz="8" w:space="0" w:color="auto"/>
            </w:tcBorders>
            <w:shd w:val="clear" w:color="000000" w:fill="D5007F"/>
            <w:noWrap/>
            <w:vAlign w:val="center"/>
            <w:hideMark/>
          </w:tcPr>
          <w:p w14:paraId="3C245790" w14:textId="77777777" w:rsidR="00E62414" w:rsidRPr="00AA69F0" w:rsidRDefault="00E62414" w:rsidP="00AA69F0">
            <w:pPr>
              <w:jc w:val="center"/>
              <w:rPr>
                <w:rFonts w:ascii="Arial" w:hAnsi="Arial" w:cs="Arial"/>
                <w:b/>
                <w:bCs/>
                <w:color w:val="FFFFFF"/>
                <w:sz w:val="14"/>
                <w:szCs w:val="14"/>
                <w:lang w:eastAsia="es-MX"/>
              </w:rPr>
            </w:pPr>
            <w:r w:rsidRPr="00AA69F0">
              <w:rPr>
                <w:rFonts w:ascii="Arial" w:hAnsi="Arial" w:cs="Arial"/>
                <w:b/>
                <w:bCs/>
                <w:color w:val="FFFFFF"/>
                <w:sz w:val="14"/>
                <w:szCs w:val="14"/>
                <w:lang w:eastAsia="es-MX"/>
              </w:rPr>
              <w:t>PERIODICIDAD</w:t>
            </w:r>
          </w:p>
        </w:tc>
        <w:tc>
          <w:tcPr>
            <w:tcW w:w="709" w:type="pct"/>
            <w:tcBorders>
              <w:top w:val="nil"/>
              <w:left w:val="nil"/>
              <w:bottom w:val="single" w:sz="8" w:space="0" w:color="auto"/>
              <w:right w:val="single" w:sz="8" w:space="0" w:color="auto"/>
            </w:tcBorders>
            <w:shd w:val="clear" w:color="000000" w:fill="D5007F"/>
            <w:vAlign w:val="center"/>
            <w:hideMark/>
          </w:tcPr>
          <w:p w14:paraId="5940039B" w14:textId="77777777" w:rsidR="00E62414" w:rsidRPr="00AA69F0" w:rsidRDefault="00E62414" w:rsidP="00AA69F0">
            <w:pPr>
              <w:jc w:val="center"/>
              <w:rPr>
                <w:rFonts w:ascii="Arial" w:hAnsi="Arial" w:cs="Arial"/>
                <w:b/>
                <w:bCs/>
                <w:color w:val="FFFFFF"/>
                <w:sz w:val="14"/>
                <w:szCs w:val="14"/>
                <w:lang w:eastAsia="es-MX"/>
              </w:rPr>
            </w:pPr>
            <w:r w:rsidRPr="00AA69F0">
              <w:rPr>
                <w:rFonts w:ascii="Arial" w:hAnsi="Arial" w:cs="Arial"/>
                <w:b/>
                <w:bCs/>
                <w:color w:val="FFFFFF"/>
                <w:sz w:val="14"/>
                <w:szCs w:val="14"/>
                <w:lang w:eastAsia="es-MX"/>
              </w:rPr>
              <w:t>CANTIDAD DE REFERENCIA</w:t>
            </w:r>
          </w:p>
        </w:tc>
        <w:tc>
          <w:tcPr>
            <w:tcW w:w="586" w:type="pct"/>
            <w:tcBorders>
              <w:top w:val="nil"/>
              <w:left w:val="nil"/>
              <w:bottom w:val="single" w:sz="8" w:space="0" w:color="auto"/>
              <w:right w:val="single" w:sz="8" w:space="0" w:color="auto"/>
            </w:tcBorders>
            <w:shd w:val="clear" w:color="000000" w:fill="D5007F"/>
            <w:noWrap/>
            <w:vAlign w:val="center"/>
            <w:hideMark/>
          </w:tcPr>
          <w:p w14:paraId="07D7386A" w14:textId="77777777" w:rsidR="00E62414" w:rsidRPr="00AA69F0" w:rsidRDefault="00E62414" w:rsidP="00AA69F0">
            <w:pPr>
              <w:jc w:val="center"/>
              <w:rPr>
                <w:rFonts w:ascii="Arial" w:hAnsi="Arial" w:cs="Arial"/>
                <w:b/>
                <w:bCs/>
                <w:color w:val="FFFFFF"/>
                <w:sz w:val="14"/>
                <w:szCs w:val="14"/>
                <w:lang w:eastAsia="es-MX"/>
              </w:rPr>
            </w:pPr>
            <w:r w:rsidRPr="00AA69F0">
              <w:rPr>
                <w:rFonts w:ascii="Arial" w:hAnsi="Arial" w:cs="Arial"/>
                <w:b/>
                <w:bCs/>
                <w:color w:val="FFFFFF"/>
                <w:sz w:val="14"/>
                <w:szCs w:val="14"/>
                <w:lang w:eastAsia="es-MX"/>
              </w:rPr>
              <w:t>UNIDAD</w:t>
            </w:r>
          </w:p>
        </w:tc>
        <w:tc>
          <w:tcPr>
            <w:tcW w:w="754" w:type="pct"/>
            <w:tcBorders>
              <w:top w:val="nil"/>
              <w:left w:val="nil"/>
              <w:bottom w:val="single" w:sz="8" w:space="0" w:color="auto"/>
              <w:right w:val="single" w:sz="8" w:space="0" w:color="auto"/>
            </w:tcBorders>
            <w:shd w:val="clear" w:color="000000" w:fill="D5007F"/>
            <w:vAlign w:val="center"/>
            <w:hideMark/>
          </w:tcPr>
          <w:p w14:paraId="669BEB95" w14:textId="77777777" w:rsidR="00E62414" w:rsidRPr="00AA69F0" w:rsidRDefault="00E62414" w:rsidP="00AA69F0">
            <w:pPr>
              <w:jc w:val="center"/>
              <w:rPr>
                <w:rFonts w:ascii="Arial" w:hAnsi="Arial" w:cs="Arial"/>
                <w:b/>
                <w:bCs/>
                <w:color w:val="FFFFFF"/>
                <w:sz w:val="14"/>
                <w:szCs w:val="14"/>
                <w:lang w:eastAsia="es-MX"/>
              </w:rPr>
            </w:pPr>
            <w:r w:rsidRPr="00AA69F0">
              <w:rPr>
                <w:rFonts w:ascii="Arial" w:hAnsi="Arial" w:cs="Arial"/>
                <w:b/>
                <w:bCs/>
                <w:color w:val="FFFFFF"/>
                <w:sz w:val="14"/>
                <w:szCs w:val="14"/>
                <w:lang w:eastAsia="es-MX"/>
              </w:rPr>
              <w:t>**PRECIO UNITARIO ANTES DE IVA</w:t>
            </w:r>
          </w:p>
        </w:tc>
      </w:tr>
      <w:tr w:rsidR="00E62414" w:rsidRPr="00AA69F0" w14:paraId="00B2FB01"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364FBB09"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1</w:t>
            </w:r>
          </w:p>
        </w:tc>
        <w:tc>
          <w:tcPr>
            <w:tcW w:w="1591" w:type="pct"/>
            <w:tcBorders>
              <w:top w:val="nil"/>
              <w:left w:val="nil"/>
              <w:bottom w:val="single" w:sz="8" w:space="0" w:color="000000"/>
              <w:right w:val="single" w:sz="8" w:space="0" w:color="000000"/>
            </w:tcBorders>
            <w:shd w:val="clear" w:color="auto" w:fill="auto"/>
            <w:vAlign w:val="center"/>
            <w:hideMark/>
          </w:tcPr>
          <w:p w14:paraId="2BC711A0"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Agave</w:t>
            </w:r>
          </w:p>
        </w:tc>
        <w:tc>
          <w:tcPr>
            <w:tcW w:w="770" w:type="pct"/>
            <w:vMerge w:val="restart"/>
            <w:tcBorders>
              <w:top w:val="nil"/>
              <w:left w:val="single" w:sz="8" w:space="0" w:color="auto"/>
              <w:bottom w:val="single" w:sz="8" w:space="0" w:color="auto"/>
              <w:right w:val="single" w:sz="8" w:space="0" w:color="auto"/>
            </w:tcBorders>
            <w:shd w:val="clear" w:color="auto" w:fill="auto"/>
            <w:vAlign w:val="center"/>
            <w:hideMark/>
          </w:tcPr>
          <w:p w14:paraId="0EFBFA4C"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DE CONFORMIDAD CON LAS NECESIDADES DEL INSTTITUTO Y PREVIA SOLICITUD DEL SUPERVISOR DEL CONTRATO</w:t>
            </w:r>
          </w:p>
        </w:tc>
        <w:tc>
          <w:tcPr>
            <w:tcW w:w="709" w:type="pct"/>
            <w:tcBorders>
              <w:top w:val="nil"/>
              <w:left w:val="nil"/>
              <w:bottom w:val="single" w:sz="8" w:space="0" w:color="auto"/>
              <w:right w:val="single" w:sz="8" w:space="0" w:color="auto"/>
            </w:tcBorders>
            <w:shd w:val="clear" w:color="auto" w:fill="auto"/>
            <w:vAlign w:val="center"/>
            <w:hideMark/>
          </w:tcPr>
          <w:p w14:paraId="73BE00E9"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5B35D989"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3BE75661"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092DFBB0"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6D54029E"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2</w:t>
            </w:r>
          </w:p>
        </w:tc>
        <w:tc>
          <w:tcPr>
            <w:tcW w:w="1591" w:type="pct"/>
            <w:tcBorders>
              <w:top w:val="nil"/>
              <w:left w:val="nil"/>
              <w:bottom w:val="single" w:sz="8" w:space="0" w:color="000000"/>
              <w:right w:val="single" w:sz="8" w:space="0" w:color="000000"/>
            </w:tcBorders>
            <w:shd w:val="clear" w:color="auto" w:fill="auto"/>
            <w:vAlign w:val="center"/>
            <w:hideMark/>
          </w:tcPr>
          <w:p w14:paraId="4AF55C83"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Agapando</w:t>
            </w:r>
          </w:p>
        </w:tc>
        <w:tc>
          <w:tcPr>
            <w:tcW w:w="770" w:type="pct"/>
            <w:vMerge/>
            <w:tcBorders>
              <w:top w:val="nil"/>
              <w:left w:val="single" w:sz="8" w:space="0" w:color="auto"/>
              <w:bottom w:val="single" w:sz="8" w:space="0" w:color="auto"/>
              <w:right w:val="single" w:sz="8" w:space="0" w:color="auto"/>
            </w:tcBorders>
            <w:vAlign w:val="center"/>
            <w:hideMark/>
          </w:tcPr>
          <w:p w14:paraId="41EAEF5F"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6CEDEAEC"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7E5A50A6"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69D4E651"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5F53238F"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441D4C74"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3</w:t>
            </w:r>
          </w:p>
        </w:tc>
        <w:tc>
          <w:tcPr>
            <w:tcW w:w="1591" w:type="pct"/>
            <w:tcBorders>
              <w:top w:val="nil"/>
              <w:left w:val="nil"/>
              <w:bottom w:val="single" w:sz="8" w:space="0" w:color="000000"/>
              <w:right w:val="single" w:sz="8" w:space="0" w:color="000000"/>
            </w:tcBorders>
            <w:shd w:val="clear" w:color="auto" w:fill="auto"/>
            <w:vAlign w:val="center"/>
            <w:hideMark/>
          </w:tcPr>
          <w:p w14:paraId="330ADCDA"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Aglonema silver</w:t>
            </w:r>
          </w:p>
        </w:tc>
        <w:tc>
          <w:tcPr>
            <w:tcW w:w="770" w:type="pct"/>
            <w:vMerge/>
            <w:tcBorders>
              <w:top w:val="nil"/>
              <w:left w:val="single" w:sz="8" w:space="0" w:color="auto"/>
              <w:bottom w:val="single" w:sz="8" w:space="0" w:color="auto"/>
              <w:right w:val="single" w:sz="8" w:space="0" w:color="auto"/>
            </w:tcBorders>
            <w:vAlign w:val="center"/>
            <w:hideMark/>
          </w:tcPr>
          <w:p w14:paraId="42C76173"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75F252D7"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6C60E8AE"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5CCB4EAD"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0ACA82A3"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1387FC18"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4</w:t>
            </w:r>
          </w:p>
        </w:tc>
        <w:tc>
          <w:tcPr>
            <w:tcW w:w="1591" w:type="pct"/>
            <w:tcBorders>
              <w:top w:val="nil"/>
              <w:left w:val="nil"/>
              <w:bottom w:val="single" w:sz="8" w:space="0" w:color="000000"/>
              <w:right w:val="single" w:sz="8" w:space="0" w:color="000000"/>
            </w:tcBorders>
            <w:shd w:val="clear" w:color="auto" w:fill="auto"/>
            <w:vAlign w:val="center"/>
            <w:hideMark/>
          </w:tcPr>
          <w:p w14:paraId="62DEE1B5"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Amaranto rojo</w:t>
            </w:r>
          </w:p>
        </w:tc>
        <w:tc>
          <w:tcPr>
            <w:tcW w:w="770" w:type="pct"/>
            <w:vMerge/>
            <w:tcBorders>
              <w:top w:val="nil"/>
              <w:left w:val="single" w:sz="8" w:space="0" w:color="auto"/>
              <w:bottom w:val="single" w:sz="8" w:space="0" w:color="auto"/>
              <w:right w:val="single" w:sz="8" w:space="0" w:color="auto"/>
            </w:tcBorders>
            <w:vAlign w:val="center"/>
            <w:hideMark/>
          </w:tcPr>
          <w:p w14:paraId="1B85D76A"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78A5BE3E"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09804E55"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1A49C575"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129C749D"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160270F2"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5</w:t>
            </w:r>
          </w:p>
        </w:tc>
        <w:tc>
          <w:tcPr>
            <w:tcW w:w="1591" w:type="pct"/>
            <w:tcBorders>
              <w:top w:val="nil"/>
              <w:left w:val="nil"/>
              <w:bottom w:val="single" w:sz="8" w:space="0" w:color="000000"/>
              <w:right w:val="single" w:sz="8" w:space="0" w:color="000000"/>
            </w:tcBorders>
            <w:shd w:val="clear" w:color="auto" w:fill="auto"/>
            <w:vAlign w:val="center"/>
            <w:hideMark/>
          </w:tcPr>
          <w:p w14:paraId="76B3C38F"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Anturio</w:t>
            </w:r>
          </w:p>
        </w:tc>
        <w:tc>
          <w:tcPr>
            <w:tcW w:w="770" w:type="pct"/>
            <w:vMerge/>
            <w:tcBorders>
              <w:top w:val="nil"/>
              <w:left w:val="single" w:sz="8" w:space="0" w:color="auto"/>
              <w:bottom w:val="single" w:sz="8" w:space="0" w:color="auto"/>
              <w:right w:val="single" w:sz="8" w:space="0" w:color="auto"/>
            </w:tcBorders>
            <w:vAlign w:val="center"/>
            <w:hideMark/>
          </w:tcPr>
          <w:p w14:paraId="6962485F"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7A7F556D"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01FD2C8A"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68A25A03"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5101D5B5"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17325E37"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6</w:t>
            </w:r>
          </w:p>
        </w:tc>
        <w:tc>
          <w:tcPr>
            <w:tcW w:w="1591" w:type="pct"/>
            <w:tcBorders>
              <w:top w:val="nil"/>
              <w:left w:val="nil"/>
              <w:bottom w:val="single" w:sz="8" w:space="0" w:color="000000"/>
              <w:right w:val="single" w:sz="8" w:space="0" w:color="000000"/>
            </w:tcBorders>
            <w:shd w:val="clear" w:color="auto" w:fill="auto"/>
            <w:vAlign w:val="center"/>
            <w:hideMark/>
          </w:tcPr>
          <w:p w14:paraId="025519C8"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Aralias</w:t>
            </w:r>
          </w:p>
        </w:tc>
        <w:tc>
          <w:tcPr>
            <w:tcW w:w="770" w:type="pct"/>
            <w:vMerge/>
            <w:tcBorders>
              <w:top w:val="nil"/>
              <w:left w:val="single" w:sz="8" w:space="0" w:color="auto"/>
              <w:bottom w:val="single" w:sz="8" w:space="0" w:color="auto"/>
              <w:right w:val="single" w:sz="8" w:space="0" w:color="auto"/>
            </w:tcBorders>
            <w:vAlign w:val="center"/>
            <w:hideMark/>
          </w:tcPr>
          <w:p w14:paraId="15CAD12B"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20C72B5A"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13D6E62D"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364914F4"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578DDD63"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4E706BE7"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7</w:t>
            </w:r>
          </w:p>
        </w:tc>
        <w:tc>
          <w:tcPr>
            <w:tcW w:w="1591" w:type="pct"/>
            <w:tcBorders>
              <w:top w:val="nil"/>
              <w:left w:val="nil"/>
              <w:bottom w:val="single" w:sz="8" w:space="0" w:color="000000"/>
              <w:right w:val="single" w:sz="8" w:space="0" w:color="000000"/>
            </w:tcBorders>
            <w:shd w:val="clear" w:color="auto" w:fill="auto"/>
            <w:vAlign w:val="center"/>
            <w:hideMark/>
          </w:tcPr>
          <w:p w14:paraId="49E84D04"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Árbol de orquídea</w:t>
            </w:r>
          </w:p>
        </w:tc>
        <w:tc>
          <w:tcPr>
            <w:tcW w:w="770" w:type="pct"/>
            <w:vMerge/>
            <w:tcBorders>
              <w:top w:val="nil"/>
              <w:left w:val="single" w:sz="8" w:space="0" w:color="auto"/>
              <w:bottom w:val="single" w:sz="8" w:space="0" w:color="auto"/>
              <w:right w:val="single" w:sz="8" w:space="0" w:color="auto"/>
            </w:tcBorders>
            <w:vAlign w:val="center"/>
            <w:hideMark/>
          </w:tcPr>
          <w:p w14:paraId="6FDF72F5"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6A4A1F68"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38A3C31B"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7D80B2FA"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5FE2B368"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7873108E"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8</w:t>
            </w:r>
          </w:p>
        </w:tc>
        <w:tc>
          <w:tcPr>
            <w:tcW w:w="1591" w:type="pct"/>
            <w:tcBorders>
              <w:top w:val="nil"/>
              <w:left w:val="nil"/>
              <w:bottom w:val="single" w:sz="8" w:space="0" w:color="000000"/>
              <w:right w:val="single" w:sz="8" w:space="0" w:color="000000"/>
            </w:tcBorders>
            <w:shd w:val="clear" w:color="auto" w:fill="auto"/>
            <w:vAlign w:val="center"/>
            <w:hideMark/>
          </w:tcPr>
          <w:p w14:paraId="714EFF82"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Arrayán</w:t>
            </w:r>
          </w:p>
        </w:tc>
        <w:tc>
          <w:tcPr>
            <w:tcW w:w="770" w:type="pct"/>
            <w:vMerge/>
            <w:tcBorders>
              <w:top w:val="nil"/>
              <w:left w:val="single" w:sz="8" w:space="0" w:color="auto"/>
              <w:bottom w:val="single" w:sz="8" w:space="0" w:color="auto"/>
              <w:right w:val="single" w:sz="8" w:space="0" w:color="auto"/>
            </w:tcBorders>
            <w:vAlign w:val="center"/>
            <w:hideMark/>
          </w:tcPr>
          <w:p w14:paraId="7EAD1C07"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521937D8"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2C804AB0"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50BE0705"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439345C2"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17097653"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9</w:t>
            </w:r>
          </w:p>
        </w:tc>
        <w:tc>
          <w:tcPr>
            <w:tcW w:w="1591" w:type="pct"/>
            <w:tcBorders>
              <w:top w:val="nil"/>
              <w:left w:val="nil"/>
              <w:bottom w:val="single" w:sz="8" w:space="0" w:color="000000"/>
              <w:right w:val="single" w:sz="8" w:space="0" w:color="000000"/>
            </w:tcBorders>
            <w:shd w:val="clear" w:color="auto" w:fill="auto"/>
            <w:vAlign w:val="center"/>
            <w:hideMark/>
          </w:tcPr>
          <w:p w14:paraId="610D03F3"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Azalea</w:t>
            </w:r>
          </w:p>
        </w:tc>
        <w:tc>
          <w:tcPr>
            <w:tcW w:w="770" w:type="pct"/>
            <w:vMerge/>
            <w:tcBorders>
              <w:top w:val="nil"/>
              <w:left w:val="single" w:sz="8" w:space="0" w:color="auto"/>
              <w:bottom w:val="single" w:sz="8" w:space="0" w:color="auto"/>
              <w:right w:val="single" w:sz="8" w:space="0" w:color="auto"/>
            </w:tcBorders>
            <w:vAlign w:val="center"/>
            <w:hideMark/>
          </w:tcPr>
          <w:p w14:paraId="4B5D6B27"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59E483E5"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2EA4C208"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01B47E95"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64AFE881"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03E8063A"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10</w:t>
            </w:r>
          </w:p>
        </w:tc>
        <w:tc>
          <w:tcPr>
            <w:tcW w:w="1591" w:type="pct"/>
            <w:tcBorders>
              <w:top w:val="nil"/>
              <w:left w:val="nil"/>
              <w:bottom w:val="single" w:sz="8" w:space="0" w:color="000000"/>
              <w:right w:val="single" w:sz="8" w:space="0" w:color="000000"/>
            </w:tcBorders>
            <w:shd w:val="clear" w:color="auto" w:fill="auto"/>
            <w:vAlign w:val="center"/>
            <w:hideMark/>
          </w:tcPr>
          <w:p w14:paraId="774392B1"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Bugambilias</w:t>
            </w:r>
          </w:p>
        </w:tc>
        <w:tc>
          <w:tcPr>
            <w:tcW w:w="770" w:type="pct"/>
            <w:vMerge/>
            <w:tcBorders>
              <w:top w:val="nil"/>
              <w:left w:val="single" w:sz="8" w:space="0" w:color="auto"/>
              <w:bottom w:val="single" w:sz="8" w:space="0" w:color="auto"/>
              <w:right w:val="single" w:sz="8" w:space="0" w:color="auto"/>
            </w:tcBorders>
            <w:vAlign w:val="center"/>
            <w:hideMark/>
          </w:tcPr>
          <w:p w14:paraId="765F9645"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4C14CC94"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54F918D0"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7339D59A"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1268F1DE"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4B7777FA"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11</w:t>
            </w:r>
          </w:p>
        </w:tc>
        <w:tc>
          <w:tcPr>
            <w:tcW w:w="1591" w:type="pct"/>
            <w:tcBorders>
              <w:top w:val="nil"/>
              <w:left w:val="nil"/>
              <w:bottom w:val="single" w:sz="8" w:space="0" w:color="000000"/>
              <w:right w:val="single" w:sz="8" w:space="0" w:color="000000"/>
            </w:tcBorders>
            <w:shd w:val="clear" w:color="auto" w:fill="auto"/>
            <w:vAlign w:val="center"/>
            <w:hideMark/>
          </w:tcPr>
          <w:p w14:paraId="414286DD"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Cactus</w:t>
            </w:r>
          </w:p>
        </w:tc>
        <w:tc>
          <w:tcPr>
            <w:tcW w:w="770" w:type="pct"/>
            <w:vMerge/>
            <w:tcBorders>
              <w:top w:val="nil"/>
              <w:left w:val="single" w:sz="8" w:space="0" w:color="auto"/>
              <w:bottom w:val="single" w:sz="8" w:space="0" w:color="auto"/>
              <w:right w:val="single" w:sz="8" w:space="0" w:color="auto"/>
            </w:tcBorders>
            <w:vAlign w:val="center"/>
            <w:hideMark/>
          </w:tcPr>
          <w:p w14:paraId="303CAC58"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22AC8091"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4ECCF0EC"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27437B0E"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5A5404EE"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5F138E30"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12</w:t>
            </w:r>
          </w:p>
        </w:tc>
        <w:tc>
          <w:tcPr>
            <w:tcW w:w="1591" w:type="pct"/>
            <w:tcBorders>
              <w:top w:val="nil"/>
              <w:left w:val="nil"/>
              <w:bottom w:val="single" w:sz="8" w:space="0" w:color="000000"/>
              <w:right w:val="single" w:sz="8" w:space="0" w:color="000000"/>
            </w:tcBorders>
            <w:shd w:val="clear" w:color="auto" w:fill="auto"/>
            <w:vAlign w:val="center"/>
            <w:hideMark/>
          </w:tcPr>
          <w:p w14:paraId="0C42BEA7"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Clavo</w:t>
            </w:r>
          </w:p>
        </w:tc>
        <w:tc>
          <w:tcPr>
            <w:tcW w:w="770" w:type="pct"/>
            <w:vMerge/>
            <w:tcBorders>
              <w:top w:val="nil"/>
              <w:left w:val="single" w:sz="8" w:space="0" w:color="auto"/>
              <w:bottom w:val="single" w:sz="8" w:space="0" w:color="auto"/>
              <w:right w:val="single" w:sz="8" w:space="0" w:color="auto"/>
            </w:tcBorders>
            <w:vAlign w:val="center"/>
            <w:hideMark/>
          </w:tcPr>
          <w:p w14:paraId="7798BFC4"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3A01BDC3"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6FD9A98B"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0C4A332F"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2EF5089D"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644DF274"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13</w:t>
            </w:r>
          </w:p>
        </w:tc>
        <w:tc>
          <w:tcPr>
            <w:tcW w:w="1591" w:type="pct"/>
            <w:tcBorders>
              <w:top w:val="nil"/>
              <w:left w:val="nil"/>
              <w:bottom w:val="single" w:sz="8" w:space="0" w:color="000000"/>
              <w:right w:val="single" w:sz="8" w:space="0" w:color="000000"/>
            </w:tcBorders>
            <w:shd w:val="clear" w:color="auto" w:fill="auto"/>
            <w:vAlign w:val="center"/>
            <w:hideMark/>
          </w:tcPr>
          <w:p w14:paraId="1D5B3DBC"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Clivia</w:t>
            </w:r>
          </w:p>
        </w:tc>
        <w:tc>
          <w:tcPr>
            <w:tcW w:w="770" w:type="pct"/>
            <w:vMerge/>
            <w:tcBorders>
              <w:top w:val="nil"/>
              <w:left w:val="single" w:sz="8" w:space="0" w:color="auto"/>
              <w:bottom w:val="single" w:sz="8" w:space="0" w:color="auto"/>
              <w:right w:val="single" w:sz="8" w:space="0" w:color="auto"/>
            </w:tcBorders>
            <w:vAlign w:val="center"/>
            <w:hideMark/>
          </w:tcPr>
          <w:p w14:paraId="505C16DC"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77E5CD49"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460161C8"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3E10FDAA"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6A905E52"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095830D3"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14</w:t>
            </w:r>
          </w:p>
        </w:tc>
        <w:tc>
          <w:tcPr>
            <w:tcW w:w="1591" w:type="pct"/>
            <w:tcBorders>
              <w:top w:val="nil"/>
              <w:left w:val="nil"/>
              <w:bottom w:val="single" w:sz="8" w:space="0" w:color="000000"/>
              <w:right w:val="single" w:sz="8" w:space="0" w:color="000000"/>
            </w:tcBorders>
            <w:shd w:val="clear" w:color="auto" w:fill="auto"/>
            <w:vAlign w:val="center"/>
            <w:hideMark/>
          </w:tcPr>
          <w:p w14:paraId="1755D490"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Chlorophytum</w:t>
            </w:r>
          </w:p>
        </w:tc>
        <w:tc>
          <w:tcPr>
            <w:tcW w:w="770" w:type="pct"/>
            <w:vMerge/>
            <w:tcBorders>
              <w:top w:val="nil"/>
              <w:left w:val="single" w:sz="8" w:space="0" w:color="auto"/>
              <w:bottom w:val="single" w:sz="8" w:space="0" w:color="auto"/>
              <w:right w:val="single" w:sz="8" w:space="0" w:color="auto"/>
            </w:tcBorders>
            <w:vAlign w:val="center"/>
            <w:hideMark/>
          </w:tcPr>
          <w:p w14:paraId="52C85DD8"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6BC516E3"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030BE021"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79A2078F"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7454936B"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3F7F6CC5"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15</w:t>
            </w:r>
          </w:p>
        </w:tc>
        <w:tc>
          <w:tcPr>
            <w:tcW w:w="1591" w:type="pct"/>
            <w:tcBorders>
              <w:top w:val="nil"/>
              <w:left w:val="nil"/>
              <w:bottom w:val="single" w:sz="8" w:space="0" w:color="000000"/>
              <w:right w:val="single" w:sz="8" w:space="0" w:color="000000"/>
            </w:tcBorders>
            <w:shd w:val="clear" w:color="auto" w:fill="auto"/>
            <w:vAlign w:val="center"/>
            <w:hideMark/>
          </w:tcPr>
          <w:p w14:paraId="167C9A82"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Cuna de moisés</w:t>
            </w:r>
          </w:p>
        </w:tc>
        <w:tc>
          <w:tcPr>
            <w:tcW w:w="770" w:type="pct"/>
            <w:vMerge/>
            <w:tcBorders>
              <w:top w:val="nil"/>
              <w:left w:val="single" w:sz="8" w:space="0" w:color="auto"/>
              <w:bottom w:val="single" w:sz="8" w:space="0" w:color="auto"/>
              <w:right w:val="single" w:sz="8" w:space="0" w:color="auto"/>
            </w:tcBorders>
            <w:vAlign w:val="center"/>
            <w:hideMark/>
          </w:tcPr>
          <w:p w14:paraId="45403801"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4BB162D7"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6F29C232"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300BEE2D"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2C2CEA18"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6BA853C0"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16</w:t>
            </w:r>
          </w:p>
        </w:tc>
        <w:tc>
          <w:tcPr>
            <w:tcW w:w="1591" w:type="pct"/>
            <w:tcBorders>
              <w:top w:val="nil"/>
              <w:left w:val="nil"/>
              <w:bottom w:val="single" w:sz="8" w:space="0" w:color="000000"/>
              <w:right w:val="single" w:sz="8" w:space="0" w:color="000000"/>
            </w:tcBorders>
            <w:shd w:val="clear" w:color="auto" w:fill="auto"/>
            <w:vAlign w:val="center"/>
            <w:hideMark/>
          </w:tcPr>
          <w:p w14:paraId="33A1CB89"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Dedo moro</w:t>
            </w:r>
          </w:p>
        </w:tc>
        <w:tc>
          <w:tcPr>
            <w:tcW w:w="770" w:type="pct"/>
            <w:vMerge/>
            <w:tcBorders>
              <w:top w:val="nil"/>
              <w:left w:val="single" w:sz="8" w:space="0" w:color="auto"/>
              <w:bottom w:val="single" w:sz="8" w:space="0" w:color="auto"/>
              <w:right w:val="single" w:sz="8" w:space="0" w:color="auto"/>
            </w:tcBorders>
            <w:vAlign w:val="center"/>
            <w:hideMark/>
          </w:tcPr>
          <w:p w14:paraId="610A1811"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5B4A2116"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45E42BD3"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5D720788"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63D27935"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521D65DF"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17</w:t>
            </w:r>
          </w:p>
        </w:tc>
        <w:tc>
          <w:tcPr>
            <w:tcW w:w="1591" w:type="pct"/>
            <w:tcBorders>
              <w:top w:val="nil"/>
              <w:left w:val="nil"/>
              <w:bottom w:val="single" w:sz="8" w:space="0" w:color="000000"/>
              <w:right w:val="single" w:sz="8" w:space="0" w:color="000000"/>
            </w:tcBorders>
            <w:shd w:val="clear" w:color="auto" w:fill="auto"/>
            <w:vAlign w:val="center"/>
            <w:hideMark/>
          </w:tcPr>
          <w:p w14:paraId="4CD9FCF8"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Dracenas</w:t>
            </w:r>
          </w:p>
        </w:tc>
        <w:tc>
          <w:tcPr>
            <w:tcW w:w="770" w:type="pct"/>
            <w:vMerge/>
            <w:tcBorders>
              <w:top w:val="nil"/>
              <w:left w:val="single" w:sz="8" w:space="0" w:color="auto"/>
              <w:bottom w:val="single" w:sz="8" w:space="0" w:color="auto"/>
              <w:right w:val="single" w:sz="8" w:space="0" w:color="auto"/>
            </w:tcBorders>
            <w:vAlign w:val="center"/>
            <w:hideMark/>
          </w:tcPr>
          <w:p w14:paraId="61CA9194"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333FD2A7"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32811C1F"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1E20A7BB"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03E240F8"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1C80C9FC"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18</w:t>
            </w:r>
          </w:p>
        </w:tc>
        <w:tc>
          <w:tcPr>
            <w:tcW w:w="1591" w:type="pct"/>
            <w:tcBorders>
              <w:top w:val="nil"/>
              <w:left w:val="nil"/>
              <w:bottom w:val="single" w:sz="8" w:space="0" w:color="000000"/>
              <w:right w:val="single" w:sz="8" w:space="0" w:color="000000"/>
            </w:tcBorders>
            <w:shd w:val="clear" w:color="auto" w:fill="auto"/>
            <w:vAlign w:val="center"/>
            <w:hideMark/>
          </w:tcPr>
          <w:p w14:paraId="13D19953"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 xml:space="preserve">Ficus </w:t>
            </w:r>
          </w:p>
        </w:tc>
        <w:tc>
          <w:tcPr>
            <w:tcW w:w="770" w:type="pct"/>
            <w:vMerge/>
            <w:tcBorders>
              <w:top w:val="nil"/>
              <w:left w:val="single" w:sz="8" w:space="0" w:color="auto"/>
              <w:bottom w:val="single" w:sz="8" w:space="0" w:color="auto"/>
              <w:right w:val="single" w:sz="8" w:space="0" w:color="auto"/>
            </w:tcBorders>
            <w:vAlign w:val="center"/>
            <w:hideMark/>
          </w:tcPr>
          <w:p w14:paraId="6AF3B148"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21E516D6"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6CA9D6FF"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4AA9EAE0"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60928113"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19E324C4"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19</w:t>
            </w:r>
          </w:p>
        </w:tc>
        <w:tc>
          <w:tcPr>
            <w:tcW w:w="1591" w:type="pct"/>
            <w:tcBorders>
              <w:top w:val="nil"/>
              <w:left w:val="nil"/>
              <w:bottom w:val="single" w:sz="8" w:space="0" w:color="000000"/>
              <w:right w:val="single" w:sz="8" w:space="0" w:color="000000"/>
            </w:tcBorders>
            <w:shd w:val="clear" w:color="auto" w:fill="auto"/>
            <w:vAlign w:val="center"/>
            <w:hideMark/>
          </w:tcPr>
          <w:p w14:paraId="3A062F4C"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Galvia</w:t>
            </w:r>
          </w:p>
        </w:tc>
        <w:tc>
          <w:tcPr>
            <w:tcW w:w="770" w:type="pct"/>
            <w:vMerge/>
            <w:tcBorders>
              <w:top w:val="nil"/>
              <w:left w:val="single" w:sz="8" w:space="0" w:color="auto"/>
              <w:bottom w:val="single" w:sz="8" w:space="0" w:color="auto"/>
              <w:right w:val="single" w:sz="8" w:space="0" w:color="auto"/>
            </w:tcBorders>
            <w:vAlign w:val="center"/>
            <w:hideMark/>
          </w:tcPr>
          <w:p w14:paraId="1A514403"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3AAAF2EB"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4B35F451"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6FEAA42F"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109469A3"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6F6E99B4"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20</w:t>
            </w:r>
          </w:p>
        </w:tc>
        <w:tc>
          <w:tcPr>
            <w:tcW w:w="1591" w:type="pct"/>
            <w:tcBorders>
              <w:top w:val="nil"/>
              <w:left w:val="nil"/>
              <w:bottom w:val="single" w:sz="8" w:space="0" w:color="000000"/>
              <w:right w:val="single" w:sz="8" w:space="0" w:color="000000"/>
            </w:tcBorders>
            <w:shd w:val="clear" w:color="auto" w:fill="auto"/>
            <w:vAlign w:val="center"/>
            <w:hideMark/>
          </w:tcPr>
          <w:p w14:paraId="010B8C80"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Helecho boston</w:t>
            </w:r>
          </w:p>
        </w:tc>
        <w:tc>
          <w:tcPr>
            <w:tcW w:w="770" w:type="pct"/>
            <w:vMerge/>
            <w:tcBorders>
              <w:top w:val="nil"/>
              <w:left w:val="single" w:sz="8" w:space="0" w:color="auto"/>
              <w:bottom w:val="single" w:sz="8" w:space="0" w:color="auto"/>
              <w:right w:val="single" w:sz="8" w:space="0" w:color="auto"/>
            </w:tcBorders>
            <w:vAlign w:val="center"/>
            <w:hideMark/>
          </w:tcPr>
          <w:p w14:paraId="3319B296"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7BE50526"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1C037449"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4B90DEEC"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2CA4C34F"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28A539A1"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21</w:t>
            </w:r>
          </w:p>
        </w:tc>
        <w:tc>
          <w:tcPr>
            <w:tcW w:w="1591" w:type="pct"/>
            <w:tcBorders>
              <w:top w:val="nil"/>
              <w:left w:val="nil"/>
              <w:bottom w:val="single" w:sz="8" w:space="0" w:color="000000"/>
              <w:right w:val="single" w:sz="8" w:space="0" w:color="000000"/>
            </w:tcBorders>
            <w:shd w:val="clear" w:color="auto" w:fill="auto"/>
            <w:vAlign w:val="center"/>
            <w:hideMark/>
          </w:tcPr>
          <w:p w14:paraId="65A09DCB"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Hoja de sandía</w:t>
            </w:r>
          </w:p>
        </w:tc>
        <w:tc>
          <w:tcPr>
            <w:tcW w:w="770" w:type="pct"/>
            <w:vMerge/>
            <w:tcBorders>
              <w:top w:val="nil"/>
              <w:left w:val="single" w:sz="8" w:space="0" w:color="auto"/>
              <w:bottom w:val="single" w:sz="8" w:space="0" w:color="auto"/>
              <w:right w:val="single" w:sz="8" w:space="0" w:color="auto"/>
            </w:tcBorders>
            <w:vAlign w:val="center"/>
            <w:hideMark/>
          </w:tcPr>
          <w:p w14:paraId="5DD25973"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69BE6F69"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49C4F8CB"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248961EF"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698239B7"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47E56B4A"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22</w:t>
            </w:r>
          </w:p>
        </w:tc>
        <w:tc>
          <w:tcPr>
            <w:tcW w:w="1591" w:type="pct"/>
            <w:tcBorders>
              <w:top w:val="nil"/>
              <w:left w:val="nil"/>
              <w:bottom w:val="single" w:sz="8" w:space="0" w:color="000000"/>
              <w:right w:val="single" w:sz="8" w:space="0" w:color="000000"/>
            </w:tcBorders>
            <w:shd w:val="clear" w:color="auto" w:fill="auto"/>
            <w:vAlign w:val="center"/>
            <w:hideMark/>
          </w:tcPr>
          <w:p w14:paraId="4751DB8F"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Jacaranda</w:t>
            </w:r>
          </w:p>
        </w:tc>
        <w:tc>
          <w:tcPr>
            <w:tcW w:w="770" w:type="pct"/>
            <w:vMerge/>
            <w:tcBorders>
              <w:top w:val="nil"/>
              <w:left w:val="single" w:sz="8" w:space="0" w:color="auto"/>
              <w:bottom w:val="single" w:sz="8" w:space="0" w:color="auto"/>
              <w:right w:val="single" w:sz="8" w:space="0" w:color="auto"/>
            </w:tcBorders>
            <w:vAlign w:val="center"/>
            <w:hideMark/>
          </w:tcPr>
          <w:p w14:paraId="2A60E972"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62E894DA"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0FA35241"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0797400A"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28A64EAD"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43ED086F"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23</w:t>
            </w:r>
          </w:p>
        </w:tc>
        <w:tc>
          <w:tcPr>
            <w:tcW w:w="1591" w:type="pct"/>
            <w:tcBorders>
              <w:top w:val="nil"/>
              <w:left w:val="nil"/>
              <w:bottom w:val="single" w:sz="8" w:space="0" w:color="000000"/>
              <w:right w:val="single" w:sz="8" w:space="0" w:color="000000"/>
            </w:tcBorders>
            <w:shd w:val="clear" w:color="auto" w:fill="auto"/>
            <w:vAlign w:val="center"/>
            <w:hideMark/>
          </w:tcPr>
          <w:p w14:paraId="776953D3"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Lantana amarilla</w:t>
            </w:r>
          </w:p>
        </w:tc>
        <w:tc>
          <w:tcPr>
            <w:tcW w:w="770" w:type="pct"/>
            <w:vMerge/>
            <w:tcBorders>
              <w:top w:val="nil"/>
              <w:left w:val="single" w:sz="8" w:space="0" w:color="auto"/>
              <w:bottom w:val="single" w:sz="8" w:space="0" w:color="auto"/>
              <w:right w:val="single" w:sz="8" w:space="0" w:color="auto"/>
            </w:tcBorders>
            <w:vAlign w:val="center"/>
            <w:hideMark/>
          </w:tcPr>
          <w:p w14:paraId="1EC1CD20"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0BE707B0"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391EB438"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69F4948B"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6ADFF9C6"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0F25199E"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24</w:t>
            </w:r>
          </w:p>
        </w:tc>
        <w:tc>
          <w:tcPr>
            <w:tcW w:w="1591" w:type="pct"/>
            <w:tcBorders>
              <w:top w:val="nil"/>
              <w:left w:val="nil"/>
              <w:bottom w:val="single" w:sz="8" w:space="0" w:color="000000"/>
              <w:right w:val="single" w:sz="8" w:space="0" w:color="000000"/>
            </w:tcBorders>
            <w:shd w:val="clear" w:color="auto" w:fill="auto"/>
            <w:vAlign w:val="center"/>
            <w:hideMark/>
          </w:tcPr>
          <w:p w14:paraId="1D5482EA"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Lavanda</w:t>
            </w:r>
          </w:p>
        </w:tc>
        <w:tc>
          <w:tcPr>
            <w:tcW w:w="770" w:type="pct"/>
            <w:vMerge/>
            <w:tcBorders>
              <w:top w:val="nil"/>
              <w:left w:val="single" w:sz="8" w:space="0" w:color="auto"/>
              <w:bottom w:val="single" w:sz="8" w:space="0" w:color="auto"/>
              <w:right w:val="single" w:sz="8" w:space="0" w:color="auto"/>
            </w:tcBorders>
            <w:vAlign w:val="center"/>
            <w:hideMark/>
          </w:tcPr>
          <w:p w14:paraId="4E2F0D8B"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7E2772B9"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4A690C42"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3B080CEE"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2B5BC7B5"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2D7E21CF"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25</w:t>
            </w:r>
          </w:p>
        </w:tc>
        <w:tc>
          <w:tcPr>
            <w:tcW w:w="1591" w:type="pct"/>
            <w:tcBorders>
              <w:top w:val="nil"/>
              <w:left w:val="nil"/>
              <w:bottom w:val="single" w:sz="8" w:space="0" w:color="000000"/>
              <w:right w:val="single" w:sz="8" w:space="0" w:color="000000"/>
            </w:tcBorders>
            <w:shd w:val="clear" w:color="auto" w:fill="auto"/>
            <w:vAlign w:val="center"/>
            <w:hideMark/>
          </w:tcPr>
          <w:p w14:paraId="5AE3C5DC"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Magnolia</w:t>
            </w:r>
          </w:p>
        </w:tc>
        <w:tc>
          <w:tcPr>
            <w:tcW w:w="770" w:type="pct"/>
            <w:vMerge/>
            <w:tcBorders>
              <w:top w:val="nil"/>
              <w:left w:val="single" w:sz="8" w:space="0" w:color="auto"/>
              <w:bottom w:val="single" w:sz="8" w:space="0" w:color="auto"/>
              <w:right w:val="single" w:sz="8" w:space="0" w:color="auto"/>
            </w:tcBorders>
            <w:vAlign w:val="center"/>
            <w:hideMark/>
          </w:tcPr>
          <w:p w14:paraId="6F2A6395"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483B4317"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24899BDB"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4E2CD382"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3C3B69FD"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7B09365A"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26</w:t>
            </w:r>
          </w:p>
        </w:tc>
        <w:tc>
          <w:tcPr>
            <w:tcW w:w="1591" w:type="pct"/>
            <w:tcBorders>
              <w:top w:val="nil"/>
              <w:left w:val="nil"/>
              <w:bottom w:val="single" w:sz="8" w:space="0" w:color="000000"/>
              <w:right w:val="single" w:sz="8" w:space="0" w:color="000000"/>
            </w:tcBorders>
            <w:shd w:val="clear" w:color="auto" w:fill="auto"/>
            <w:vAlign w:val="center"/>
            <w:hideMark/>
          </w:tcPr>
          <w:p w14:paraId="2B772577"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Nochebuena</w:t>
            </w:r>
          </w:p>
        </w:tc>
        <w:tc>
          <w:tcPr>
            <w:tcW w:w="770" w:type="pct"/>
            <w:vMerge/>
            <w:tcBorders>
              <w:top w:val="nil"/>
              <w:left w:val="single" w:sz="8" w:space="0" w:color="auto"/>
              <w:bottom w:val="single" w:sz="8" w:space="0" w:color="auto"/>
              <w:right w:val="single" w:sz="8" w:space="0" w:color="auto"/>
            </w:tcBorders>
            <w:vAlign w:val="center"/>
            <w:hideMark/>
          </w:tcPr>
          <w:p w14:paraId="14E508FF"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3196CC0B"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011E9EB0"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0EBA6D81"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370DE374"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4E5DD694"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27</w:t>
            </w:r>
          </w:p>
        </w:tc>
        <w:tc>
          <w:tcPr>
            <w:tcW w:w="1591" w:type="pct"/>
            <w:tcBorders>
              <w:top w:val="nil"/>
              <w:left w:val="nil"/>
              <w:bottom w:val="single" w:sz="8" w:space="0" w:color="000000"/>
              <w:right w:val="single" w:sz="8" w:space="0" w:color="000000"/>
            </w:tcBorders>
            <w:shd w:val="clear" w:color="auto" w:fill="auto"/>
            <w:vAlign w:val="center"/>
            <w:hideMark/>
          </w:tcPr>
          <w:p w14:paraId="00FDCED3"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Órgano</w:t>
            </w:r>
          </w:p>
        </w:tc>
        <w:tc>
          <w:tcPr>
            <w:tcW w:w="770" w:type="pct"/>
            <w:vMerge/>
            <w:tcBorders>
              <w:top w:val="nil"/>
              <w:left w:val="single" w:sz="8" w:space="0" w:color="auto"/>
              <w:bottom w:val="single" w:sz="8" w:space="0" w:color="auto"/>
              <w:right w:val="single" w:sz="8" w:space="0" w:color="auto"/>
            </w:tcBorders>
            <w:vAlign w:val="center"/>
            <w:hideMark/>
          </w:tcPr>
          <w:p w14:paraId="23F42D13"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69720320"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55EEC411"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43E4B5D0"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51623FC1"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2ADB98E8"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28</w:t>
            </w:r>
          </w:p>
        </w:tc>
        <w:tc>
          <w:tcPr>
            <w:tcW w:w="1591" w:type="pct"/>
            <w:tcBorders>
              <w:top w:val="nil"/>
              <w:left w:val="nil"/>
              <w:bottom w:val="single" w:sz="8" w:space="0" w:color="000000"/>
              <w:right w:val="single" w:sz="8" w:space="0" w:color="000000"/>
            </w:tcBorders>
            <w:shd w:val="clear" w:color="auto" w:fill="auto"/>
            <w:vAlign w:val="center"/>
            <w:hideMark/>
          </w:tcPr>
          <w:p w14:paraId="4585C5DC"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Palma areca</w:t>
            </w:r>
          </w:p>
        </w:tc>
        <w:tc>
          <w:tcPr>
            <w:tcW w:w="770" w:type="pct"/>
            <w:vMerge/>
            <w:tcBorders>
              <w:top w:val="nil"/>
              <w:left w:val="single" w:sz="8" w:space="0" w:color="auto"/>
              <w:bottom w:val="single" w:sz="8" w:space="0" w:color="auto"/>
              <w:right w:val="single" w:sz="8" w:space="0" w:color="auto"/>
            </w:tcBorders>
            <w:vAlign w:val="center"/>
            <w:hideMark/>
          </w:tcPr>
          <w:p w14:paraId="38047100"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1D6FCBF1"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64EFA634"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58C807EF"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221F2951"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4134BAA3"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29</w:t>
            </w:r>
          </w:p>
        </w:tc>
        <w:tc>
          <w:tcPr>
            <w:tcW w:w="1591" w:type="pct"/>
            <w:tcBorders>
              <w:top w:val="nil"/>
              <w:left w:val="nil"/>
              <w:bottom w:val="single" w:sz="8" w:space="0" w:color="000000"/>
              <w:right w:val="single" w:sz="8" w:space="0" w:color="000000"/>
            </w:tcBorders>
            <w:shd w:val="clear" w:color="auto" w:fill="auto"/>
            <w:vAlign w:val="center"/>
            <w:hideMark/>
          </w:tcPr>
          <w:p w14:paraId="1EE8CBCB"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Palma Estrella</w:t>
            </w:r>
          </w:p>
        </w:tc>
        <w:tc>
          <w:tcPr>
            <w:tcW w:w="770" w:type="pct"/>
            <w:vMerge/>
            <w:tcBorders>
              <w:top w:val="nil"/>
              <w:left w:val="single" w:sz="8" w:space="0" w:color="auto"/>
              <w:bottom w:val="single" w:sz="8" w:space="0" w:color="auto"/>
              <w:right w:val="single" w:sz="8" w:space="0" w:color="auto"/>
            </w:tcBorders>
            <w:vAlign w:val="center"/>
            <w:hideMark/>
          </w:tcPr>
          <w:p w14:paraId="63DEF6A6"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7BA91837"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2112F4FC"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6F4D3CE3"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5C013842"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2080CE1D"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30</w:t>
            </w:r>
          </w:p>
        </w:tc>
        <w:tc>
          <w:tcPr>
            <w:tcW w:w="1591" w:type="pct"/>
            <w:tcBorders>
              <w:top w:val="nil"/>
              <w:left w:val="nil"/>
              <w:bottom w:val="single" w:sz="8" w:space="0" w:color="000000"/>
              <w:right w:val="single" w:sz="8" w:space="0" w:color="000000"/>
            </w:tcBorders>
            <w:shd w:val="clear" w:color="auto" w:fill="auto"/>
            <w:vAlign w:val="center"/>
            <w:hideMark/>
          </w:tcPr>
          <w:p w14:paraId="086FEAAB"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Palo de Brasil</w:t>
            </w:r>
          </w:p>
        </w:tc>
        <w:tc>
          <w:tcPr>
            <w:tcW w:w="770" w:type="pct"/>
            <w:vMerge/>
            <w:tcBorders>
              <w:top w:val="nil"/>
              <w:left w:val="single" w:sz="8" w:space="0" w:color="auto"/>
              <w:bottom w:val="single" w:sz="8" w:space="0" w:color="auto"/>
              <w:right w:val="single" w:sz="8" w:space="0" w:color="auto"/>
            </w:tcBorders>
            <w:vAlign w:val="center"/>
            <w:hideMark/>
          </w:tcPr>
          <w:p w14:paraId="488A5FD3"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7F8AFE99"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12562D1E"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0F0DA35B"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45ACD72D"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35D8355D"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31</w:t>
            </w:r>
          </w:p>
        </w:tc>
        <w:tc>
          <w:tcPr>
            <w:tcW w:w="1591" w:type="pct"/>
            <w:tcBorders>
              <w:top w:val="nil"/>
              <w:left w:val="nil"/>
              <w:bottom w:val="single" w:sz="8" w:space="0" w:color="000000"/>
              <w:right w:val="single" w:sz="8" w:space="0" w:color="000000"/>
            </w:tcBorders>
            <w:shd w:val="clear" w:color="auto" w:fill="auto"/>
            <w:vAlign w:val="center"/>
            <w:hideMark/>
          </w:tcPr>
          <w:p w14:paraId="4283EE27"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Piña nona</w:t>
            </w:r>
          </w:p>
        </w:tc>
        <w:tc>
          <w:tcPr>
            <w:tcW w:w="770" w:type="pct"/>
            <w:vMerge/>
            <w:tcBorders>
              <w:top w:val="nil"/>
              <w:left w:val="single" w:sz="8" w:space="0" w:color="auto"/>
              <w:bottom w:val="single" w:sz="8" w:space="0" w:color="auto"/>
              <w:right w:val="single" w:sz="8" w:space="0" w:color="auto"/>
            </w:tcBorders>
            <w:vAlign w:val="center"/>
            <w:hideMark/>
          </w:tcPr>
          <w:p w14:paraId="5A541EF0"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6833D60B"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27A763AD"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5BA7AB1A"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2442CE60"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12C7BDC1"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32</w:t>
            </w:r>
          </w:p>
        </w:tc>
        <w:tc>
          <w:tcPr>
            <w:tcW w:w="1591" w:type="pct"/>
            <w:tcBorders>
              <w:top w:val="nil"/>
              <w:left w:val="nil"/>
              <w:bottom w:val="single" w:sz="8" w:space="0" w:color="000000"/>
              <w:right w:val="single" w:sz="8" w:space="0" w:color="000000"/>
            </w:tcBorders>
            <w:shd w:val="clear" w:color="auto" w:fill="auto"/>
            <w:vAlign w:val="center"/>
            <w:hideMark/>
          </w:tcPr>
          <w:p w14:paraId="13C757E1"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Rosas</w:t>
            </w:r>
          </w:p>
        </w:tc>
        <w:tc>
          <w:tcPr>
            <w:tcW w:w="770" w:type="pct"/>
            <w:vMerge/>
            <w:tcBorders>
              <w:top w:val="nil"/>
              <w:left w:val="single" w:sz="8" w:space="0" w:color="auto"/>
              <w:bottom w:val="single" w:sz="8" w:space="0" w:color="auto"/>
              <w:right w:val="single" w:sz="8" w:space="0" w:color="auto"/>
            </w:tcBorders>
            <w:vAlign w:val="center"/>
            <w:hideMark/>
          </w:tcPr>
          <w:p w14:paraId="61830025"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79A96820"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730C87E9"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42C6F240"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079B5F99"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31F3F0FF"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33</w:t>
            </w:r>
          </w:p>
        </w:tc>
        <w:tc>
          <w:tcPr>
            <w:tcW w:w="1591" w:type="pct"/>
            <w:tcBorders>
              <w:top w:val="nil"/>
              <w:left w:val="nil"/>
              <w:bottom w:val="single" w:sz="8" w:space="0" w:color="000000"/>
              <w:right w:val="single" w:sz="8" w:space="0" w:color="000000"/>
            </w:tcBorders>
            <w:shd w:val="clear" w:color="auto" w:fill="auto"/>
            <w:vAlign w:val="center"/>
            <w:hideMark/>
          </w:tcPr>
          <w:p w14:paraId="76714259"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Santolina</w:t>
            </w:r>
          </w:p>
        </w:tc>
        <w:tc>
          <w:tcPr>
            <w:tcW w:w="770" w:type="pct"/>
            <w:vMerge/>
            <w:tcBorders>
              <w:top w:val="nil"/>
              <w:left w:val="single" w:sz="8" w:space="0" w:color="auto"/>
              <w:bottom w:val="single" w:sz="8" w:space="0" w:color="auto"/>
              <w:right w:val="single" w:sz="8" w:space="0" w:color="auto"/>
            </w:tcBorders>
            <w:vAlign w:val="center"/>
            <w:hideMark/>
          </w:tcPr>
          <w:p w14:paraId="720B36C2"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33409601"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4FC782FF"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33F95A49"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23297F81"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6EAF1AC4"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34</w:t>
            </w:r>
          </w:p>
        </w:tc>
        <w:tc>
          <w:tcPr>
            <w:tcW w:w="1591" w:type="pct"/>
            <w:tcBorders>
              <w:top w:val="nil"/>
              <w:left w:val="nil"/>
              <w:bottom w:val="single" w:sz="8" w:space="0" w:color="000000"/>
              <w:right w:val="single" w:sz="8" w:space="0" w:color="000000"/>
            </w:tcBorders>
            <w:shd w:val="clear" w:color="auto" w:fill="auto"/>
            <w:vAlign w:val="center"/>
            <w:hideMark/>
          </w:tcPr>
          <w:p w14:paraId="4EA2C2D0"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Sansevieria</w:t>
            </w:r>
          </w:p>
        </w:tc>
        <w:tc>
          <w:tcPr>
            <w:tcW w:w="770" w:type="pct"/>
            <w:vMerge/>
            <w:tcBorders>
              <w:top w:val="nil"/>
              <w:left w:val="single" w:sz="8" w:space="0" w:color="auto"/>
              <w:bottom w:val="single" w:sz="8" w:space="0" w:color="auto"/>
              <w:right w:val="single" w:sz="8" w:space="0" w:color="auto"/>
            </w:tcBorders>
            <w:vAlign w:val="center"/>
            <w:hideMark/>
          </w:tcPr>
          <w:p w14:paraId="551885B2"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28CDD93A"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7C135E8F"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0E1F81A6"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288E6F77"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0A0D3648"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35</w:t>
            </w:r>
          </w:p>
        </w:tc>
        <w:tc>
          <w:tcPr>
            <w:tcW w:w="1591" w:type="pct"/>
            <w:tcBorders>
              <w:top w:val="nil"/>
              <w:left w:val="nil"/>
              <w:bottom w:val="single" w:sz="8" w:space="0" w:color="000000"/>
              <w:right w:val="single" w:sz="8" w:space="0" w:color="000000"/>
            </w:tcBorders>
            <w:shd w:val="clear" w:color="auto" w:fill="auto"/>
            <w:vAlign w:val="center"/>
            <w:hideMark/>
          </w:tcPr>
          <w:p w14:paraId="37E82766"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Seto</w:t>
            </w:r>
          </w:p>
        </w:tc>
        <w:tc>
          <w:tcPr>
            <w:tcW w:w="770" w:type="pct"/>
            <w:vMerge/>
            <w:tcBorders>
              <w:top w:val="nil"/>
              <w:left w:val="single" w:sz="8" w:space="0" w:color="auto"/>
              <w:bottom w:val="single" w:sz="8" w:space="0" w:color="auto"/>
              <w:right w:val="single" w:sz="8" w:space="0" w:color="auto"/>
            </w:tcBorders>
            <w:vAlign w:val="center"/>
            <w:hideMark/>
          </w:tcPr>
          <w:p w14:paraId="603C3338"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0085C9E8"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279F859A"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2DD520E4"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142CA441" w14:textId="77777777" w:rsidTr="00E62414">
        <w:trPr>
          <w:trHeight w:val="410"/>
          <w:jc w:val="center"/>
        </w:trPr>
        <w:tc>
          <w:tcPr>
            <w:tcW w:w="591" w:type="pct"/>
            <w:tcBorders>
              <w:top w:val="nil"/>
              <w:left w:val="single" w:sz="8" w:space="0" w:color="auto"/>
              <w:bottom w:val="single" w:sz="8" w:space="0" w:color="auto"/>
              <w:right w:val="single" w:sz="8" w:space="0" w:color="auto"/>
            </w:tcBorders>
            <w:shd w:val="clear" w:color="auto" w:fill="auto"/>
            <w:vAlign w:val="center"/>
            <w:hideMark/>
          </w:tcPr>
          <w:p w14:paraId="7B56FACC"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36</w:t>
            </w:r>
          </w:p>
        </w:tc>
        <w:tc>
          <w:tcPr>
            <w:tcW w:w="1591" w:type="pct"/>
            <w:tcBorders>
              <w:top w:val="nil"/>
              <w:left w:val="nil"/>
              <w:bottom w:val="single" w:sz="8" w:space="0" w:color="000000"/>
              <w:right w:val="single" w:sz="8" w:space="0" w:color="000000"/>
            </w:tcBorders>
            <w:shd w:val="clear" w:color="auto" w:fill="auto"/>
            <w:vAlign w:val="center"/>
            <w:hideMark/>
          </w:tcPr>
          <w:p w14:paraId="52E06AC1"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Spiraea Arguta</w:t>
            </w:r>
          </w:p>
        </w:tc>
        <w:tc>
          <w:tcPr>
            <w:tcW w:w="770" w:type="pct"/>
            <w:vMerge/>
            <w:tcBorders>
              <w:top w:val="nil"/>
              <w:left w:val="single" w:sz="8" w:space="0" w:color="auto"/>
              <w:bottom w:val="single" w:sz="8" w:space="0" w:color="auto"/>
              <w:right w:val="single" w:sz="8" w:space="0" w:color="auto"/>
            </w:tcBorders>
            <w:vAlign w:val="center"/>
            <w:hideMark/>
          </w:tcPr>
          <w:p w14:paraId="066C57B1"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8" w:space="0" w:color="auto"/>
              <w:right w:val="single" w:sz="8" w:space="0" w:color="auto"/>
            </w:tcBorders>
            <w:shd w:val="clear" w:color="auto" w:fill="auto"/>
            <w:vAlign w:val="center"/>
            <w:hideMark/>
          </w:tcPr>
          <w:p w14:paraId="056CD228"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8" w:space="0" w:color="auto"/>
              <w:right w:val="single" w:sz="8" w:space="0" w:color="auto"/>
            </w:tcBorders>
            <w:shd w:val="clear" w:color="auto" w:fill="auto"/>
            <w:vAlign w:val="center"/>
            <w:hideMark/>
          </w:tcPr>
          <w:p w14:paraId="3AC70C7E"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8" w:space="0" w:color="auto"/>
              <w:right w:val="single" w:sz="8" w:space="0" w:color="auto"/>
            </w:tcBorders>
            <w:shd w:val="clear" w:color="auto" w:fill="auto"/>
            <w:noWrap/>
            <w:vAlign w:val="center"/>
            <w:hideMark/>
          </w:tcPr>
          <w:p w14:paraId="01370DF3"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109E2F6A" w14:textId="77777777" w:rsidTr="00E62414">
        <w:trPr>
          <w:trHeight w:val="410"/>
          <w:jc w:val="center"/>
        </w:trPr>
        <w:tc>
          <w:tcPr>
            <w:tcW w:w="591" w:type="pct"/>
            <w:tcBorders>
              <w:top w:val="nil"/>
              <w:left w:val="single" w:sz="8" w:space="0" w:color="auto"/>
              <w:bottom w:val="single" w:sz="4" w:space="0" w:color="auto"/>
              <w:right w:val="single" w:sz="8" w:space="0" w:color="auto"/>
            </w:tcBorders>
            <w:shd w:val="clear" w:color="auto" w:fill="auto"/>
            <w:vAlign w:val="center"/>
            <w:hideMark/>
          </w:tcPr>
          <w:p w14:paraId="0FA5FAFA"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37</w:t>
            </w:r>
          </w:p>
        </w:tc>
        <w:tc>
          <w:tcPr>
            <w:tcW w:w="1591" w:type="pct"/>
            <w:tcBorders>
              <w:top w:val="nil"/>
              <w:left w:val="nil"/>
              <w:bottom w:val="single" w:sz="4" w:space="0" w:color="auto"/>
              <w:right w:val="single" w:sz="8" w:space="0" w:color="000000"/>
            </w:tcBorders>
            <w:shd w:val="clear" w:color="auto" w:fill="auto"/>
            <w:vAlign w:val="center"/>
            <w:hideMark/>
          </w:tcPr>
          <w:p w14:paraId="6D9A067C"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Sirgonio y/o silver</w:t>
            </w:r>
          </w:p>
        </w:tc>
        <w:tc>
          <w:tcPr>
            <w:tcW w:w="770" w:type="pct"/>
            <w:vMerge/>
            <w:tcBorders>
              <w:top w:val="nil"/>
              <w:left w:val="single" w:sz="8" w:space="0" w:color="auto"/>
              <w:bottom w:val="single" w:sz="4" w:space="0" w:color="auto"/>
              <w:right w:val="single" w:sz="8" w:space="0" w:color="auto"/>
            </w:tcBorders>
            <w:vAlign w:val="center"/>
            <w:hideMark/>
          </w:tcPr>
          <w:p w14:paraId="48F7AFB1" w14:textId="77777777" w:rsidR="00E62414" w:rsidRPr="00AA69F0" w:rsidRDefault="00E62414" w:rsidP="00AA69F0">
            <w:pPr>
              <w:rPr>
                <w:rFonts w:ascii="Arial" w:hAnsi="Arial" w:cs="Arial"/>
                <w:color w:val="000000"/>
                <w:sz w:val="14"/>
                <w:szCs w:val="14"/>
                <w:lang w:eastAsia="es-MX"/>
              </w:rPr>
            </w:pPr>
          </w:p>
        </w:tc>
        <w:tc>
          <w:tcPr>
            <w:tcW w:w="709" w:type="pct"/>
            <w:tcBorders>
              <w:top w:val="nil"/>
              <w:left w:val="nil"/>
              <w:bottom w:val="single" w:sz="4" w:space="0" w:color="auto"/>
              <w:right w:val="single" w:sz="8" w:space="0" w:color="auto"/>
            </w:tcBorders>
            <w:shd w:val="clear" w:color="auto" w:fill="auto"/>
            <w:vAlign w:val="center"/>
            <w:hideMark/>
          </w:tcPr>
          <w:p w14:paraId="611C01D3"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nil"/>
              <w:left w:val="nil"/>
              <w:bottom w:val="single" w:sz="4" w:space="0" w:color="auto"/>
              <w:right w:val="single" w:sz="8" w:space="0" w:color="auto"/>
            </w:tcBorders>
            <w:shd w:val="clear" w:color="auto" w:fill="auto"/>
            <w:vAlign w:val="center"/>
            <w:hideMark/>
          </w:tcPr>
          <w:p w14:paraId="0A7EE468"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nil"/>
              <w:left w:val="nil"/>
              <w:bottom w:val="single" w:sz="4" w:space="0" w:color="auto"/>
              <w:right w:val="single" w:sz="8" w:space="0" w:color="auto"/>
            </w:tcBorders>
            <w:shd w:val="clear" w:color="auto" w:fill="auto"/>
            <w:noWrap/>
            <w:vAlign w:val="center"/>
            <w:hideMark/>
          </w:tcPr>
          <w:p w14:paraId="410D1AB6"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562AFE91" w14:textId="77777777" w:rsidTr="00E62414">
        <w:trPr>
          <w:trHeight w:val="410"/>
          <w:jc w:val="center"/>
        </w:trPr>
        <w:tc>
          <w:tcPr>
            <w:tcW w:w="59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F8DB6FF"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38</w:t>
            </w:r>
          </w:p>
        </w:tc>
        <w:tc>
          <w:tcPr>
            <w:tcW w:w="159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AB2250A"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Tulia</w:t>
            </w:r>
          </w:p>
        </w:tc>
        <w:tc>
          <w:tcPr>
            <w:tcW w:w="770" w:type="pct"/>
            <w:vMerge/>
            <w:tcBorders>
              <w:top w:val="single" w:sz="4" w:space="0" w:color="auto"/>
              <w:left w:val="single" w:sz="4" w:space="0" w:color="auto"/>
              <w:bottom w:val="single" w:sz="4" w:space="0" w:color="auto"/>
              <w:right w:val="single" w:sz="4" w:space="0" w:color="auto"/>
            </w:tcBorders>
            <w:vAlign w:val="center"/>
            <w:hideMark/>
          </w:tcPr>
          <w:p w14:paraId="3F43A04A" w14:textId="77777777" w:rsidR="00E62414" w:rsidRPr="00AA69F0" w:rsidRDefault="00E62414" w:rsidP="00AA69F0">
            <w:pPr>
              <w:rPr>
                <w:rFonts w:ascii="Arial" w:hAnsi="Arial" w:cs="Arial"/>
                <w:color w:val="000000"/>
                <w:sz w:val="14"/>
                <w:szCs w:val="14"/>
                <w:lang w:eastAsia="es-MX"/>
              </w:rPr>
            </w:pPr>
          </w:p>
        </w:tc>
        <w:tc>
          <w:tcPr>
            <w:tcW w:w="7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068FE71"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6F5FA6E"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9555CE"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55D7A96A" w14:textId="77777777" w:rsidTr="00E62414">
        <w:trPr>
          <w:trHeight w:val="410"/>
          <w:jc w:val="center"/>
        </w:trPr>
        <w:tc>
          <w:tcPr>
            <w:tcW w:w="59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A74F0FE"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39</w:t>
            </w:r>
          </w:p>
        </w:tc>
        <w:tc>
          <w:tcPr>
            <w:tcW w:w="159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34E24D5"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Trueno de venus</w:t>
            </w:r>
          </w:p>
        </w:tc>
        <w:tc>
          <w:tcPr>
            <w:tcW w:w="770" w:type="pct"/>
            <w:vMerge/>
            <w:tcBorders>
              <w:top w:val="single" w:sz="4" w:space="0" w:color="auto"/>
              <w:left w:val="single" w:sz="4" w:space="0" w:color="auto"/>
              <w:bottom w:val="single" w:sz="4" w:space="0" w:color="auto"/>
              <w:right w:val="single" w:sz="4" w:space="0" w:color="auto"/>
            </w:tcBorders>
            <w:vAlign w:val="center"/>
            <w:hideMark/>
          </w:tcPr>
          <w:p w14:paraId="67E7A9B6" w14:textId="77777777" w:rsidR="00E62414" w:rsidRPr="00AA69F0" w:rsidRDefault="00E62414" w:rsidP="00AA69F0">
            <w:pPr>
              <w:rPr>
                <w:rFonts w:ascii="Arial" w:hAnsi="Arial" w:cs="Arial"/>
                <w:color w:val="000000"/>
                <w:sz w:val="14"/>
                <w:szCs w:val="14"/>
                <w:lang w:eastAsia="es-MX"/>
              </w:rPr>
            </w:pPr>
          </w:p>
        </w:tc>
        <w:tc>
          <w:tcPr>
            <w:tcW w:w="7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D669D03"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4A24A2B"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041171"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5FFC094C" w14:textId="77777777" w:rsidTr="00E62414">
        <w:trPr>
          <w:trHeight w:val="410"/>
          <w:jc w:val="center"/>
        </w:trPr>
        <w:tc>
          <w:tcPr>
            <w:tcW w:w="59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D8B2E92" w14:textId="77777777" w:rsidR="00E62414" w:rsidRPr="00AA69F0" w:rsidRDefault="00E62414" w:rsidP="00AA69F0">
            <w:pPr>
              <w:jc w:val="center"/>
              <w:rPr>
                <w:rFonts w:ascii="Arial" w:hAnsi="Arial" w:cs="Arial"/>
                <w:b/>
                <w:bCs/>
                <w:sz w:val="14"/>
                <w:szCs w:val="14"/>
                <w:lang w:eastAsia="es-MX"/>
              </w:rPr>
            </w:pPr>
            <w:r w:rsidRPr="00AA69F0">
              <w:rPr>
                <w:rFonts w:ascii="Arial" w:hAnsi="Arial" w:cs="Arial"/>
                <w:b/>
                <w:bCs/>
                <w:sz w:val="14"/>
                <w:szCs w:val="14"/>
                <w:lang w:eastAsia="es-MX"/>
              </w:rPr>
              <w:t>40</w:t>
            </w:r>
          </w:p>
        </w:tc>
        <w:tc>
          <w:tcPr>
            <w:tcW w:w="159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F867E23" w14:textId="77777777" w:rsidR="00E62414" w:rsidRPr="00AA69F0" w:rsidRDefault="00E62414" w:rsidP="00AA69F0">
            <w:pPr>
              <w:jc w:val="both"/>
              <w:rPr>
                <w:rFonts w:ascii="Arial" w:hAnsi="Arial" w:cs="Arial"/>
                <w:b/>
                <w:bCs/>
                <w:sz w:val="14"/>
                <w:szCs w:val="14"/>
                <w:lang w:eastAsia="es-MX"/>
              </w:rPr>
            </w:pPr>
            <w:r w:rsidRPr="00AA69F0">
              <w:rPr>
                <w:rFonts w:ascii="Arial" w:hAnsi="Arial" w:cs="Arial"/>
                <w:b/>
                <w:bCs/>
                <w:sz w:val="14"/>
                <w:szCs w:val="14"/>
                <w:lang w:eastAsia="es-MX"/>
              </w:rPr>
              <w:t>Trueno mexicano</w:t>
            </w:r>
          </w:p>
        </w:tc>
        <w:tc>
          <w:tcPr>
            <w:tcW w:w="770" w:type="pct"/>
            <w:vMerge/>
            <w:tcBorders>
              <w:top w:val="single" w:sz="4" w:space="0" w:color="auto"/>
              <w:left w:val="single" w:sz="4" w:space="0" w:color="auto"/>
              <w:bottom w:val="single" w:sz="4" w:space="0" w:color="auto"/>
              <w:right w:val="single" w:sz="4" w:space="0" w:color="auto"/>
            </w:tcBorders>
            <w:vAlign w:val="center"/>
            <w:hideMark/>
          </w:tcPr>
          <w:p w14:paraId="15A20286" w14:textId="77777777" w:rsidR="00E62414" w:rsidRPr="00AA69F0" w:rsidRDefault="00E62414" w:rsidP="00AA69F0">
            <w:pPr>
              <w:rPr>
                <w:rFonts w:ascii="Arial" w:hAnsi="Arial" w:cs="Arial"/>
                <w:color w:val="000000"/>
                <w:sz w:val="14"/>
                <w:szCs w:val="14"/>
                <w:lang w:eastAsia="es-MX"/>
              </w:rPr>
            </w:pPr>
          </w:p>
        </w:tc>
        <w:tc>
          <w:tcPr>
            <w:tcW w:w="7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3478143"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1</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9368BC1" w14:textId="77777777" w:rsidR="00E62414" w:rsidRPr="00AA69F0" w:rsidRDefault="00E62414" w:rsidP="00AA69F0">
            <w:pPr>
              <w:jc w:val="center"/>
              <w:rPr>
                <w:rFonts w:ascii="Arial" w:hAnsi="Arial" w:cs="Arial"/>
                <w:color w:val="000000"/>
                <w:sz w:val="14"/>
                <w:szCs w:val="14"/>
                <w:lang w:eastAsia="es-MX"/>
              </w:rPr>
            </w:pPr>
            <w:r w:rsidRPr="00AA69F0">
              <w:rPr>
                <w:rFonts w:ascii="Arial" w:hAnsi="Arial" w:cs="Arial"/>
                <w:color w:val="000000"/>
                <w:sz w:val="14"/>
                <w:szCs w:val="14"/>
                <w:lang w:eastAsia="es-MX"/>
              </w:rPr>
              <w:t>PIEZA</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9C4F98" w14:textId="77777777" w:rsidR="00E62414" w:rsidRPr="00AA69F0" w:rsidRDefault="00E62414" w:rsidP="00AA69F0">
            <w:pPr>
              <w:jc w:val="right"/>
              <w:rPr>
                <w:rFonts w:ascii="Arial" w:hAnsi="Arial" w:cs="Arial"/>
                <w:color w:val="000000"/>
                <w:sz w:val="14"/>
                <w:szCs w:val="14"/>
                <w:lang w:eastAsia="es-MX"/>
              </w:rPr>
            </w:pPr>
            <w:r w:rsidRPr="00AA69F0">
              <w:rPr>
                <w:rFonts w:ascii="Arial" w:hAnsi="Arial" w:cs="Arial"/>
                <w:color w:val="000000"/>
                <w:sz w:val="14"/>
                <w:szCs w:val="14"/>
                <w:lang w:eastAsia="es-MX"/>
              </w:rPr>
              <w:t> </w:t>
            </w:r>
          </w:p>
        </w:tc>
      </w:tr>
      <w:tr w:rsidR="00E62414" w:rsidRPr="00AA69F0" w14:paraId="727DA988" w14:textId="77777777" w:rsidTr="00E62414">
        <w:trPr>
          <w:trHeight w:val="410"/>
          <w:jc w:val="center"/>
        </w:trPr>
        <w:tc>
          <w:tcPr>
            <w:tcW w:w="591" w:type="pct"/>
            <w:tcBorders>
              <w:top w:val="single" w:sz="4" w:space="0" w:color="auto"/>
            </w:tcBorders>
            <w:shd w:val="clear" w:color="auto" w:fill="auto"/>
            <w:noWrap/>
            <w:vAlign w:val="center"/>
            <w:hideMark/>
          </w:tcPr>
          <w:p w14:paraId="62FD8D76" w14:textId="77777777" w:rsidR="00E62414" w:rsidRPr="00AA69F0" w:rsidRDefault="00E62414" w:rsidP="00AA69F0">
            <w:pPr>
              <w:rPr>
                <w:rFonts w:ascii="Arial" w:hAnsi="Arial" w:cs="Arial"/>
                <w:color w:val="000000"/>
                <w:sz w:val="14"/>
                <w:szCs w:val="14"/>
                <w:lang w:eastAsia="es-MX"/>
              </w:rPr>
            </w:pPr>
            <w:r w:rsidRPr="00AA69F0">
              <w:rPr>
                <w:rFonts w:ascii="Arial" w:hAnsi="Arial" w:cs="Arial"/>
                <w:color w:val="000000"/>
                <w:sz w:val="14"/>
                <w:szCs w:val="14"/>
                <w:lang w:eastAsia="es-MX"/>
              </w:rPr>
              <w:t> </w:t>
            </w:r>
          </w:p>
        </w:tc>
        <w:tc>
          <w:tcPr>
            <w:tcW w:w="1591" w:type="pct"/>
            <w:tcBorders>
              <w:top w:val="single" w:sz="4" w:space="0" w:color="auto"/>
            </w:tcBorders>
            <w:shd w:val="clear" w:color="auto" w:fill="auto"/>
            <w:noWrap/>
            <w:vAlign w:val="center"/>
            <w:hideMark/>
          </w:tcPr>
          <w:p w14:paraId="3428D470" w14:textId="77777777" w:rsidR="00E62414" w:rsidRPr="00AA69F0" w:rsidRDefault="00E62414" w:rsidP="00AA69F0">
            <w:pPr>
              <w:rPr>
                <w:rFonts w:ascii="Arial" w:hAnsi="Arial" w:cs="Arial"/>
                <w:color w:val="000000"/>
                <w:sz w:val="14"/>
                <w:szCs w:val="14"/>
                <w:lang w:eastAsia="es-MX"/>
              </w:rPr>
            </w:pPr>
            <w:r w:rsidRPr="00AA69F0">
              <w:rPr>
                <w:rFonts w:ascii="Arial" w:hAnsi="Arial" w:cs="Arial"/>
                <w:color w:val="000000"/>
                <w:sz w:val="14"/>
                <w:szCs w:val="14"/>
                <w:lang w:eastAsia="es-MX"/>
              </w:rPr>
              <w:t> </w:t>
            </w:r>
          </w:p>
        </w:tc>
        <w:tc>
          <w:tcPr>
            <w:tcW w:w="770" w:type="pct"/>
            <w:tcBorders>
              <w:top w:val="single" w:sz="4" w:space="0" w:color="auto"/>
            </w:tcBorders>
            <w:shd w:val="clear" w:color="auto" w:fill="auto"/>
            <w:noWrap/>
            <w:vAlign w:val="center"/>
            <w:hideMark/>
          </w:tcPr>
          <w:p w14:paraId="1D6AAE19" w14:textId="77777777" w:rsidR="00E62414" w:rsidRPr="00AA69F0" w:rsidRDefault="00E62414" w:rsidP="00AA69F0">
            <w:pPr>
              <w:rPr>
                <w:rFonts w:ascii="Arial" w:hAnsi="Arial" w:cs="Arial"/>
                <w:color w:val="000000"/>
                <w:sz w:val="14"/>
                <w:szCs w:val="14"/>
                <w:lang w:eastAsia="es-MX"/>
              </w:rPr>
            </w:pPr>
            <w:r w:rsidRPr="00AA69F0">
              <w:rPr>
                <w:rFonts w:ascii="Arial" w:hAnsi="Arial" w:cs="Arial"/>
                <w:color w:val="000000"/>
                <w:sz w:val="14"/>
                <w:szCs w:val="14"/>
                <w:lang w:eastAsia="es-MX"/>
              </w:rPr>
              <w:t> </w:t>
            </w:r>
          </w:p>
        </w:tc>
        <w:tc>
          <w:tcPr>
            <w:tcW w:w="709" w:type="pct"/>
            <w:tcBorders>
              <w:top w:val="single" w:sz="4" w:space="0" w:color="auto"/>
            </w:tcBorders>
            <w:shd w:val="clear" w:color="auto" w:fill="auto"/>
            <w:noWrap/>
            <w:vAlign w:val="center"/>
            <w:hideMark/>
          </w:tcPr>
          <w:p w14:paraId="20A5ADA8" w14:textId="77777777" w:rsidR="00E62414" w:rsidRPr="00AA69F0" w:rsidRDefault="00E62414" w:rsidP="00AA69F0">
            <w:pPr>
              <w:rPr>
                <w:rFonts w:ascii="Arial" w:hAnsi="Arial" w:cs="Arial"/>
                <w:color w:val="000000"/>
                <w:sz w:val="14"/>
                <w:szCs w:val="14"/>
                <w:lang w:eastAsia="es-MX"/>
              </w:rPr>
            </w:pPr>
            <w:r w:rsidRPr="00AA69F0">
              <w:rPr>
                <w:rFonts w:ascii="Arial" w:hAnsi="Arial" w:cs="Arial"/>
                <w:color w:val="000000"/>
                <w:sz w:val="14"/>
                <w:szCs w:val="14"/>
                <w:lang w:eastAsia="es-MX"/>
              </w:rPr>
              <w:t> </w:t>
            </w:r>
          </w:p>
        </w:tc>
        <w:tc>
          <w:tcPr>
            <w:tcW w:w="586" w:type="pct"/>
            <w:tcBorders>
              <w:top w:val="single" w:sz="4" w:space="0" w:color="auto"/>
              <w:right w:val="single" w:sz="4" w:space="0" w:color="auto"/>
            </w:tcBorders>
            <w:shd w:val="clear" w:color="auto" w:fill="auto"/>
            <w:noWrap/>
            <w:vAlign w:val="center"/>
            <w:hideMark/>
          </w:tcPr>
          <w:p w14:paraId="0F03BED5" w14:textId="77777777" w:rsidR="00E62414" w:rsidRPr="00AA69F0" w:rsidRDefault="00E62414" w:rsidP="00AA69F0">
            <w:pPr>
              <w:rPr>
                <w:rFonts w:ascii="Arial" w:hAnsi="Arial" w:cs="Arial"/>
                <w:color w:val="000000"/>
                <w:sz w:val="14"/>
                <w:szCs w:val="14"/>
                <w:lang w:eastAsia="es-MX"/>
              </w:rPr>
            </w:pPr>
            <w:r w:rsidRPr="00AA69F0">
              <w:rPr>
                <w:rFonts w:ascii="Arial" w:hAnsi="Arial" w:cs="Arial"/>
                <w:color w:val="000000"/>
                <w:sz w:val="14"/>
                <w:szCs w:val="14"/>
                <w:lang w:eastAsia="es-MX"/>
              </w:rPr>
              <w:t> </w:t>
            </w:r>
          </w:p>
        </w:tc>
        <w:tc>
          <w:tcPr>
            <w:tcW w:w="754"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DBC98B8" w14:textId="77777777" w:rsidR="00E62414" w:rsidRPr="00AA69F0" w:rsidRDefault="00E62414" w:rsidP="00AA69F0">
            <w:pPr>
              <w:jc w:val="center"/>
              <w:rPr>
                <w:rFonts w:ascii="Arial" w:hAnsi="Arial" w:cs="Arial"/>
                <w:b/>
                <w:bCs/>
                <w:color w:val="000000"/>
                <w:sz w:val="14"/>
                <w:szCs w:val="14"/>
                <w:lang w:eastAsia="es-MX"/>
              </w:rPr>
            </w:pPr>
            <w:r w:rsidRPr="00AA69F0">
              <w:rPr>
                <w:rFonts w:ascii="Arial" w:hAnsi="Arial" w:cs="Arial"/>
                <w:b/>
                <w:bCs/>
                <w:color w:val="000000"/>
                <w:sz w:val="14"/>
                <w:szCs w:val="14"/>
                <w:lang w:eastAsia="es-MX"/>
              </w:rPr>
              <w:t>Subtotal 1:</w:t>
            </w:r>
          </w:p>
        </w:tc>
      </w:tr>
      <w:tr w:rsidR="00E62414" w:rsidRPr="00AA69F0" w14:paraId="3631F6FA" w14:textId="77777777" w:rsidTr="00E62414">
        <w:trPr>
          <w:trHeight w:val="410"/>
          <w:jc w:val="center"/>
        </w:trPr>
        <w:tc>
          <w:tcPr>
            <w:tcW w:w="591" w:type="pct"/>
            <w:tcBorders>
              <w:left w:val="nil"/>
              <w:bottom w:val="nil"/>
              <w:right w:val="nil"/>
            </w:tcBorders>
            <w:shd w:val="clear" w:color="auto" w:fill="auto"/>
            <w:noWrap/>
            <w:vAlign w:val="center"/>
            <w:hideMark/>
          </w:tcPr>
          <w:p w14:paraId="59DDCB07" w14:textId="77777777" w:rsidR="00E62414" w:rsidRPr="00AA69F0" w:rsidRDefault="00E62414" w:rsidP="00AA69F0">
            <w:pPr>
              <w:jc w:val="center"/>
              <w:rPr>
                <w:rFonts w:ascii="Arial" w:hAnsi="Arial" w:cs="Arial"/>
                <w:b/>
                <w:bCs/>
                <w:color w:val="000000"/>
                <w:sz w:val="14"/>
                <w:szCs w:val="14"/>
                <w:lang w:eastAsia="es-MX"/>
              </w:rPr>
            </w:pPr>
          </w:p>
        </w:tc>
        <w:tc>
          <w:tcPr>
            <w:tcW w:w="1591" w:type="pct"/>
            <w:tcBorders>
              <w:left w:val="nil"/>
              <w:bottom w:val="nil"/>
              <w:right w:val="nil"/>
            </w:tcBorders>
            <w:shd w:val="clear" w:color="auto" w:fill="auto"/>
            <w:noWrap/>
            <w:vAlign w:val="center"/>
            <w:hideMark/>
          </w:tcPr>
          <w:p w14:paraId="2CC2B8DD" w14:textId="77777777" w:rsidR="00E62414" w:rsidRPr="00AA69F0" w:rsidRDefault="00E62414" w:rsidP="00AA69F0">
            <w:pPr>
              <w:rPr>
                <w:rFonts w:ascii="Arial" w:hAnsi="Arial" w:cs="Arial"/>
                <w:sz w:val="14"/>
                <w:szCs w:val="14"/>
                <w:lang w:eastAsia="es-MX"/>
              </w:rPr>
            </w:pPr>
          </w:p>
        </w:tc>
        <w:tc>
          <w:tcPr>
            <w:tcW w:w="770" w:type="pct"/>
            <w:tcBorders>
              <w:left w:val="nil"/>
              <w:bottom w:val="nil"/>
              <w:right w:val="nil"/>
            </w:tcBorders>
            <w:shd w:val="clear" w:color="auto" w:fill="auto"/>
            <w:noWrap/>
            <w:vAlign w:val="center"/>
            <w:hideMark/>
          </w:tcPr>
          <w:p w14:paraId="453AD0A6" w14:textId="77777777" w:rsidR="00E62414" w:rsidRPr="00AA69F0" w:rsidRDefault="00E62414" w:rsidP="00AA69F0">
            <w:pPr>
              <w:rPr>
                <w:rFonts w:ascii="Arial" w:hAnsi="Arial" w:cs="Arial"/>
                <w:sz w:val="14"/>
                <w:szCs w:val="14"/>
                <w:lang w:eastAsia="es-MX"/>
              </w:rPr>
            </w:pPr>
          </w:p>
        </w:tc>
        <w:tc>
          <w:tcPr>
            <w:tcW w:w="709" w:type="pct"/>
            <w:tcBorders>
              <w:left w:val="nil"/>
              <w:bottom w:val="nil"/>
              <w:right w:val="nil"/>
            </w:tcBorders>
            <w:shd w:val="clear" w:color="auto" w:fill="auto"/>
            <w:noWrap/>
            <w:vAlign w:val="center"/>
            <w:hideMark/>
          </w:tcPr>
          <w:p w14:paraId="7C634C63" w14:textId="77777777" w:rsidR="00E62414" w:rsidRPr="00AA69F0" w:rsidRDefault="00E62414" w:rsidP="00AA69F0">
            <w:pPr>
              <w:rPr>
                <w:rFonts w:ascii="Arial" w:hAnsi="Arial" w:cs="Arial"/>
                <w:sz w:val="14"/>
                <w:szCs w:val="14"/>
                <w:lang w:eastAsia="es-MX"/>
              </w:rPr>
            </w:pPr>
          </w:p>
        </w:tc>
        <w:tc>
          <w:tcPr>
            <w:tcW w:w="586" w:type="pct"/>
            <w:tcBorders>
              <w:left w:val="nil"/>
              <w:bottom w:val="nil"/>
              <w:right w:val="single" w:sz="4" w:space="0" w:color="auto"/>
            </w:tcBorders>
            <w:shd w:val="clear" w:color="auto" w:fill="auto"/>
            <w:noWrap/>
            <w:vAlign w:val="center"/>
            <w:hideMark/>
          </w:tcPr>
          <w:p w14:paraId="08767B3D" w14:textId="77777777" w:rsidR="00E62414" w:rsidRPr="00AA69F0" w:rsidRDefault="00E62414" w:rsidP="00AA69F0">
            <w:pPr>
              <w:rPr>
                <w:rFonts w:ascii="Arial" w:hAnsi="Arial" w:cs="Arial"/>
                <w:sz w:val="14"/>
                <w:szCs w:val="14"/>
                <w:lang w:eastAsia="es-MX"/>
              </w:rPr>
            </w:pPr>
          </w:p>
        </w:tc>
        <w:tc>
          <w:tcPr>
            <w:tcW w:w="754"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4627DA5" w14:textId="77777777" w:rsidR="00E62414" w:rsidRPr="00AA69F0" w:rsidRDefault="00E62414" w:rsidP="00AA69F0">
            <w:pPr>
              <w:jc w:val="center"/>
              <w:rPr>
                <w:rFonts w:ascii="Arial" w:hAnsi="Arial" w:cs="Arial"/>
                <w:b/>
                <w:bCs/>
                <w:color w:val="000000"/>
                <w:sz w:val="14"/>
                <w:szCs w:val="14"/>
                <w:lang w:eastAsia="es-MX"/>
              </w:rPr>
            </w:pPr>
            <w:r w:rsidRPr="00AA69F0">
              <w:rPr>
                <w:rFonts w:ascii="Arial" w:hAnsi="Arial" w:cs="Arial"/>
                <w:b/>
                <w:bCs/>
                <w:color w:val="000000"/>
                <w:sz w:val="14"/>
                <w:szCs w:val="14"/>
                <w:lang w:eastAsia="es-MX"/>
              </w:rPr>
              <w:t>I.V.A 1:</w:t>
            </w:r>
          </w:p>
        </w:tc>
      </w:tr>
      <w:tr w:rsidR="00E62414" w:rsidRPr="00AA69F0" w14:paraId="151D82E6" w14:textId="77777777" w:rsidTr="00E62414">
        <w:trPr>
          <w:trHeight w:val="410"/>
          <w:jc w:val="center"/>
        </w:trPr>
        <w:tc>
          <w:tcPr>
            <w:tcW w:w="591" w:type="pct"/>
            <w:tcBorders>
              <w:top w:val="nil"/>
              <w:left w:val="nil"/>
              <w:bottom w:val="nil"/>
              <w:right w:val="nil"/>
            </w:tcBorders>
            <w:shd w:val="clear" w:color="auto" w:fill="auto"/>
            <w:noWrap/>
            <w:vAlign w:val="center"/>
            <w:hideMark/>
          </w:tcPr>
          <w:p w14:paraId="35DC9C74" w14:textId="77777777" w:rsidR="00E62414" w:rsidRPr="00AA69F0" w:rsidRDefault="00E62414" w:rsidP="00AA69F0">
            <w:pPr>
              <w:jc w:val="center"/>
              <w:rPr>
                <w:rFonts w:ascii="Arial" w:hAnsi="Arial" w:cs="Arial"/>
                <w:b/>
                <w:bCs/>
                <w:color w:val="000000"/>
                <w:sz w:val="14"/>
                <w:szCs w:val="14"/>
                <w:lang w:eastAsia="es-MX"/>
              </w:rPr>
            </w:pPr>
          </w:p>
        </w:tc>
        <w:tc>
          <w:tcPr>
            <w:tcW w:w="1591" w:type="pct"/>
            <w:tcBorders>
              <w:top w:val="nil"/>
              <w:left w:val="nil"/>
              <w:bottom w:val="nil"/>
              <w:right w:val="nil"/>
            </w:tcBorders>
            <w:shd w:val="clear" w:color="auto" w:fill="auto"/>
            <w:noWrap/>
            <w:vAlign w:val="center"/>
            <w:hideMark/>
          </w:tcPr>
          <w:p w14:paraId="6B6ADA7D" w14:textId="77777777" w:rsidR="00E62414" w:rsidRPr="00AA69F0" w:rsidRDefault="00E62414" w:rsidP="00AA69F0">
            <w:pPr>
              <w:rPr>
                <w:rFonts w:ascii="Arial" w:hAnsi="Arial" w:cs="Arial"/>
                <w:sz w:val="14"/>
                <w:szCs w:val="14"/>
                <w:lang w:eastAsia="es-MX"/>
              </w:rPr>
            </w:pPr>
          </w:p>
        </w:tc>
        <w:tc>
          <w:tcPr>
            <w:tcW w:w="770" w:type="pct"/>
            <w:tcBorders>
              <w:top w:val="nil"/>
              <w:left w:val="nil"/>
              <w:bottom w:val="nil"/>
              <w:right w:val="nil"/>
            </w:tcBorders>
            <w:shd w:val="clear" w:color="auto" w:fill="auto"/>
            <w:noWrap/>
            <w:vAlign w:val="center"/>
            <w:hideMark/>
          </w:tcPr>
          <w:p w14:paraId="7D4CF121" w14:textId="77777777" w:rsidR="00E62414" w:rsidRPr="00AA69F0" w:rsidRDefault="00E62414" w:rsidP="00AA69F0">
            <w:pPr>
              <w:rPr>
                <w:rFonts w:ascii="Arial" w:hAnsi="Arial" w:cs="Arial"/>
                <w:sz w:val="14"/>
                <w:szCs w:val="14"/>
                <w:lang w:eastAsia="es-MX"/>
              </w:rPr>
            </w:pPr>
          </w:p>
        </w:tc>
        <w:tc>
          <w:tcPr>
            <w:tcW w:w="709" w:type="pct"/>
            <w:tcBorders>
              <w:top w:val="nil"/>
              <w:left w:val="nil"/>
              <w:bottom w:val="nil"/>
              <w:right w:val="nil"/>
            </w:tcBorders>
            <w:shd w:val="clear" w:color="auto" w:fill="auto"/>
            <w:noWrap/>
            <w:vAlign w:val="center"/>
            <w:hideMark/>
          </w:tcPr>
          <w:p w14:paraId="0BCB8BC8" w14:textId="77777777" w:rsidR="00E62414" w:rsidRPr="00AA69F0" w:rsidRDefault="00E62414" w:rsidP="00AA69F0">
            <w:pPr>
              <w:rPr>
                <w:rFonts w:ascii="Arial" w:hAnsi="Arial" w:cs="Arial"/>
                <w:sz w:val="14"/>
                <w:szCs w:val="14"/>
                <w:lang w:eastAsia="es-MX"/>
              </w:rPr>
            </w:pPr>
          </w:p>
        </w:tc>
        <w:tc>
          <w:tcPr>
            <w:tcW w:w="586" w:type="pct"/>
            <w:tcBorders>
              <w:top w:val="nil"/>
              <w:left w:val="nil"/>
              <w:bottom w:val="nil"/>
              <w:right w:val="single" w:sz="4" w:space="0" w:color="auto"/>
            </w:tcBorders>
            <w:shd w:val="clear" w:color="auto" w:fill="auto"/>
            <w:noWrap/>
            <w:vAlign w:val="center"/>
            <w:hideMark/>
          </w:tcPr>
          <w:p w14:paraId="1ABE36D3" w14:textId="77777777" w:rsidR="00E62414" w:rsidRPr="00AA69F0" w:rsidRDefault="00E62414" w:rsidP="00AA69F0">
            <w:pPr>
              <w:rPr>
                <w:rFonts w:ascii="Arial" w:hAnsi="Arial" w:cs="Arial"/>
                <w:sz w:val="14"/>
                <w:szCs w:val="14"/>
                <w:lang w:eastAsia="es-MX"/>
              </w:rPr>
            </w:pPr>
          </w:p>
        </w:tc>
        <w:tc>
          <w:tcPr>
            <w:tcW w:w="754"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E49F4DA" w14:textId="77777777" w:rsidR="00E62414" w:rsidRPr="00AA69F0" w:rsidRDefault="00E62414" w:rsidP="00AA69F0">
            <w:pPr>
              <w:jc w:val="center"/>
              <w:rPr>
                <w:rFonts w:ascii="Arial" w:hAnsi="Arial" w:cs="Arial"/>
                <w:b/>
                <w:bCs/>
                <w:color w:val="000000"/>
                <w:sz w:val="14"/>
                <w:szCs w:val="14"/>
                <w:lang w:eastAsia="es-MX"/>
              </w:rPr>
            </w:pPr>
            <w:r w:rsidRPr="00AA69F0">
              <w:rPr>
                <w:rFonts w:ascii="Arial" w:hAnsi="Arial" w:cs="Arial"/>
                <w:b/>
                <w:bCs/>
                <w:color w:val="000000"/>
                <w:sz w:val="14"/>
                <w:szCs w:val="14"/>
                <w:lang w:eastAsia="es-MX"/>
              </w:rPr>
              <w:t>Total 1:</w:t>
            </w:r>
          </w:p>
        </w:tc>
      </w:tr>
    </w:tbl>
    <w:p w14:paraId="055ABBEE" w14:textId="77777777" w:rsidR="00AA69F0" w:rsidRDefault="00AA69F0" w:rsidP="00DA0B0F">
      <w:pPr>
        <w:pStyle w:val="Textoindependiente"/>
      </w:pPr>
    </w:p>
    <w:p w14:paraId="1C944F91" w14:textId="77777777" w:rsidR="00585098" w:rsidRDefault="00585098" w:rsidP="00DA0B0F">
      <w:pPr>
        <w:pStyle w:val="Textoindependiente"/>
      </w:pPr>
    </w:p>
    <w:tbl>
      <w:tblPr>
        <w:tblW w:w="5000" w:type="pct"/>
        <w:tblCellMar>
          <w:left w:w="70" w:type="dxa"/>
          <w:right w:w="70" w:type="dxa"/>
        </w:tblCellMar>
        <w:tblLook w:val="04A0" w:firstRow="1" w:lastRow="0" w:firstColumn="1" w:lastColumn="0" w:noHBand="0" w:noVBand="1"/>
      </w:tblPr>
      <w:tblGrid>
        <w:gridCol w:w="976"/>
        <w:gridCol w:w="2626"/>
        <w:gridCol w:w="1271"/>
        <w:gridCol w:w="1170"/>
        <w:gridCol w:w="967"/>
        <w:gridCol w:w="1245"/>
        <w:gridCol w:w="1245"/>
      </w:tblGrid>
      <w:tr w:rsidR="004D23C7" w:rsidRPr="004D23C7" w14:paraId="5ADACD43" w14:textId="77777777" w:rsidTr="004D23C7">
        <w:trPr>
          <w:trHeight w:val="410"/>
        </w:trPr>
        <w:tc>
          <w:tcPr>
            <w:tcW w:w="5000" w:type="pct"/>
            <w:gridSpan w:val="7"/>
            <w:tcBorders>
              <w:top w:val="single" w:sz="8" w:space="0" w:color="auto"/>
              <w:left w:val="single" w:sz="8" w:space="0" w:color="auto"/>
              <w:bottom w:val="single" w:sz="8" w:space="0" w:color="auto"/>
              <w:right w:val="single" w:sz="8" w:space="0" w:color="auto"/>
            </w:tcBorders>
            <w:shd w:val="clear" w:color="000000" w:fill="D5007F"/>
            <w:vAlign w:val="center"/>
            <w:hideMark/>
          </w:tcPr>
          <w:p w14:paraId="091DE4AF" w14:textId="77777777" w:rsidR="004D23C7" w:rsidRPr="004D23C7" w:rsidRDefault="004D23C7" w:rsidP="004D23C7">
            <w:pPr>
              <w:jc w:val="center"/>
              <w:rPr>
                <w:rFonts w:ascii="Arial" w:hAnsi="Arial" w:cs="Arial"/>
                <w:b/>
                <w:bCs/>
                <w:color w:val="FFFFFF"/>
                <w:sz w:val="14"/>
                <w:szCs w:val="14"/>
                <w:lang w:eastAsia="es-MX"/>
              </w:rPr>
            </w:pPr>
            <w:r w:rsidRPr="004D23C7">
              <w:rPr>
                <w:rFonts w:ascii="Arial" w:hAnsi="Arial" w:cs="Arial"/>
                <w:b/>
                <w:bCs/>
                <w:color w:val="FFFFFF"/>
                <w:sz w:val="14"/>
                <w:szCs w:val="14"/>
                <w:lang w:eastAsia="es-MX"/>
              </w:rPr>
              <w:t>SOLICITUDES ADICIONALES</w:t>
            </w:r>
          </w:p>
        </w:tc>
      </w:tr>
      <w:tr w:rsidR="004D23C7" w:rsidRPr="00186B25" w14:paraId="582C76A5" w14:textId="77777777" w:rsidTr="004D23C7">
        <w:trPr>
          <w:trHeight w:val="1295"/>
        </w:trPr>
        <w:tc>
          <w:tcPr>
            <w:tcW w:w="514" w:type="pct"/>
            <w:tcBorders>
              <w:top w:val="nil"/>
              <w:left w:val="single" w:sz="8" w:space="0" w:color="auto"/>
              <w:bottom w:val="single" w:sz="8" w:space="0" w:color="auto"/>
              <w:right w:val="single" w:sz="8" w:space="0" w:color="auto"/>
            </w:tcBorders>
            <w:shd w:val="clear" w:color="000000" w:fill="D5007F"/>
            <w:vAlign w:val="center"/>
            <w:hideMark/>
          </w:tcPr>
          <w:p w14:paraId="17016C51" w14:textId="77777777" w:rsidR="004D23C7" w:rsidRPr="004D23C7" w:rsidRDefault="004D23C7" w:rsidP="004D23C7">
            <w:pPr>
              <w:jc w:val="center"/>
              <w:rPr>
                <w:rFonts w:ascii="Arial" w:hAnsi="Arial" w:cs="Arial"/>
                <w:b/>
                <w:bCs/>
                <w:color w:val="FFFFFF"/>
                <w:sz w:val="14"/>
                <w:szCs w:val="14"/>
                <w:lang w:eastAsia="es-MX"/>
              </w:rPr>
            </w:pPr>
            <w:r w:rsidRPr="004D23C7">
              <w:rPr>
                <w:rFonts w:ascii="Arial" w:hAnsi="Arial" w:cs="Arial"/>
                <w:b/>
                <w:bCs/>
                <w:color w:val="FFFFFF"/>
                <w:sz w:val="14"/>
                <w:szCs w:val="14"/>
                <w:lang w:eastAsia="es-MX"/>
              </w:rPr>
              <w:t>CONCEPTO</w:t>
            </w:r>
          </w:p>
        </w:tc>
        <w:tc>
          <w:tcPr>
            <w:tcW w:w="1382" w:type="pct"/>
            <w:tcBorders>
              <w:top w:val="nil"/>
              <w:left w:val="nil"/>
              <w:bottom w:val="single" w:sz="8" w:space="0" w:color="auto"/>
              <w:right w:val="single" w:sz="8" w:space="0" w:color="auto"/>
            </w:tcBorders>
            <w:shd w:val="clear" w:color="000000" w:fill="D5007F"/>
            <w:noWrap/>
            <w:vAlign w:val="center"/>
            <w:hideMark/>
          </w:tcPr>
          <w:p w14:paraId="2CA52543" w14:textId="77777777" w:rsidR="004D23C7" w:rsidRPr="004D23C7" w:rsidRDefault="004D23C7" w:rsidP="004D23C7">
            <w:pPr>
              <w:jc w:val="center"/>
              <w:rPr>
                <w:rFonts w:ascii="Arial" w:hAnsi="Arial" w:cs="Arial"/>
                <w:b/>
                <w:bCs/>
                <w:color w:val="FFFFFF"/>
                <w:sz w:val="14"/>
                <w:szCs w:val="14"/>
                <w:lang w:eastAsia="es-MX"/>
              </w:rPr>
            </w:pPr>
            <w:r w:rsidRPr="004D23C7">
              <w:rPr>
                <w:rFonts w:ascii="Arial" w:hAnsi="Arial" w:cs="Arial"/>
                <w:b/>
                <w:bCs/>
                <w:color w:val="FFFFFF"/>
                <w:sz w:val="14"/>
                <w:szCs w:val="14"/>
                <w:lang w:eastAsia="es-MX"/>
              </w:rPr>
              <w:t>ACTIVIDAD</w:t>
            </w:r>
          </w:p>
        </w:tc>
        <w:tc>
          <w:tcPr>
            <w:tcW w:w="669" w:type="pct"/>
            <w:tcBorders>
              <w:top w:val="nil"/>
              <w:left w:val="nil"/>
              <w:bottom w:val="single" w:sz="8" w:space="0" w:color="auto"/>
              <w:right w:val="single" w:sz="8" w:space="0" w:color="auto"/>
            </w:tcBorders>
            <w:shd w:val="clear" w:color="000000" w:fill="D5007F"/>
            <w:noWrap/>
            <w:vAlign w:val="center"/>
            <w:hideMark/>
          </w:tcPr>
          <w:p w14:paraId="569339E7" w14:textId="77777777" w:rsidR="004D23C7" w:rsidRPr="004D23C7" w:rsidRDefault="004D23C7" w:rsidP="004D23C7">
            <w:pPr>
              <w:jc w:val="center"/>
              <w:rPr>
                <w:rFonts w:ascii="Arial" w:hAnsi="Arial" w:cs="Arial"/>
                <w:b/>
                <w:bCs/>
                <w:color w:val="FFFFFF"/>
                <w:sz w:val="14"/>
                <w:szCs w:val="14"/>
                <w:lang w:eastAsia="es-MX"/>
              </w:rPr>
            </w:pPr>
            <w:r w:rsidRPr="004D23C7">
              <w:rPr>
                <w:rFonts w:ascii="Arial" w:hAnsi="Arial" w:cs="Arial"/>
                <w:b/>
                <w:bCs/>
                <w:color w:val="FFFFFF"/>
                <w:sz w:val="14"/>
                <w:szCs w:val="14"/>
                <w:lang w:eastAsia="es-MX"/>
              </w:rPr>
              <w:t>PERIODICIDAD</w:t>
            </w:r>
          </w:p>
        </w:tc>
        <w:tc>
          <w:tcPr>
            <w:tcW w:w="616" w:type="pct"/>
            <w:tcBorders>
              <w:top w:val="nil"/>
              <w:left w:val="nil"/>
              <w:bottom w:val="single" w:sz="8" w:space="0" w:color="auto"/>
              <w:right w:val="single" w:sz="8" w:space="0" w:color="auto"/>
            </w:tcBorders>
            <w:shd w:val="clear" w:color="000000" w:fill="D5007F"/>
            <w:vAlign w:val="center"/>
            <w:hideMark/>
          </w:tcPr>
          <w:p w14:paraId="69214675" w14:textId="77777777" w:rsidR="004D23C7" w:rsidRPr="004D23C7" w:rsidRDefault="004D23C7" w:rsidP="004D23C7">
            <w:pPr>
              <w:jc w:val="center"/>
              <w:rPr>
                <w:rFonts w:ascii="Arial" w:hAnsi="Arial" w:cs="Arial"/>
                <w:b/>
                <w:bCs/>
                <w:color w:val="FFFFFF"/>
                <w:sz w:val="14"/>
                <w:szCs w:val="14"/>
                <w:lang w:eastAsia="es-MX"/>
              </w:rPr>
            </w:pPr>
            <w:r w:rsidRPr="004D23C7">
              <w:rPr>
                <w:rFonts w:ascii="Arial" w:hAnsi="Arial" w:cs="Arial"/>
                <w:b/>
                <w:bCs/>
                <w:color w:val="FFFFFF"/>
                <w:sz w:val="14"/>
                <w:szCs w:val="14"/>
                <w:lang w:eastAsia="es-MX"/>
              </w:rPr>
              <w:t>CANTIDAD DE REFERENCIA</w:t>
            </w:r>
          </w:p>
        </w:tc>
        <w:tc>
          <w:tcPr>
            <w:tcW w:w="509" w:type="pct"/>
            <w:tcBorders>
              <w:top w:val="nil"/>
              <w:left w:val="nil"/>
              <w:bottom w:val="single" w:sz="8" w:space="0" w:color="auto"/>
              <w:right w:val="single" w:sz="8" w:space="0" w:color="auto"/>
            </w:tcBorders>
            <w:shd w:val="clear" w:color="000000" w:fill="D5007F"/>
            <w:noWrap/>
            <w:vAlign w:val="center"/>
            <w:hideMark/>
          </w:tcPr>
          <w:p w14:paraId="3C98D3CA" w14:textId="77777777" w:rsidR="004D23C7" w:rsidRPr="004D23C7" w:rsidRDefault="004D23C7" w:rsidP="004D23C7">
            <w:pPr>
              <w:jc w:val="center"/>
              <w:rPr>
                <w:rFonts w:ascii="Arial" w:hAnsi="Arial" w:cs="Arial"/>
                <w:b/>
                <w:bCs/>
                <w:color w:val="FFFFFF"/>
                <w:sz w:val="14"/>
                <w:szCs w:val="14"/>
                <w:lang w:eastAsia="es-MX"/>
              </w:rPr>
            </w:pPr>
            <w:r w:rsidRPr="004D23C7">
              <w:rPr>
                <w:rFonts w:ascii="Arial" w:hAnsi="Arial" w:cs="Arial"/>
                <w:b/>
                <w:bCs/>
                <w:color w:val="FFFFFF"/>
                <w:sz w:val="14"/>
                <w:szCs w:val="14"/>
                <w:lang w:eastAsia="es-MX"/>
              </w:rPr>
              <w:t>UNIDAD</w:t>
            </w:r>
          </w:p>
        </w:tc>
        <w:tc>
          <w:tcPr>
            <w:tcW w:w="655" w:type="pct"/>
            <w:tcBorders>
              <w:top w:val="nil"/>
              <w:left w:val="nil"/>
              <w:bottom w:val="single" w:sz="8" w:space="0" w:color="auto"/>
              <w:right w:val="single" w:sz="8" w:space="0" w:color="auto"/>
            </w:tcBorders>
            <w:shd w:val="clear" w:color="000000" w:fill="D5007F"/>
            <w:vAlign w:val="center"/>
            <w:hideMark/>
          </w:tcPr>
          <w:p w14:paraId="4E01CBB1" w14:textId="77777777" w:rsidR="004D23C7" w:rsidRPr="004D23C7" w:rsidRDefault="004D23C7" w:rsidP="004D23C7">
            <w:pPr>
              <w:jc w:val="center"/>
              <w:rPr>
                <w:rFonts w:ascii="Arial" w:hAnsi="Arial" w:cs="Arial"/>
                <w:b/>
                <w:bCs/>
                <w:color w:val="FFFFFF"/>
                <w:sz w:val="14"/>
                <w:szCs w:val="14"/>
                <w:lang w:eastAsia="es-MX"/>
              </w:rPr>
            </w:pPr>
            <w:r w:rsidRPr="004D23C7">
              <w:rPr>
                <w:rFonts w:ascii="Arial" w:hAnsi="Arial" w:cs="Arial"/>
                <w:b/>
                <w:bCs/>
                <w:color w:val="FFFFFF"/>
                <w:sz w:val="14"/>
                <w:szCs w:val="14"/>
                <w:lang w:eastAsia="es-MX"/>
              </w:rPr>
              <w:t>**PRECIO UNITARIO ANTES DE IVA</w:t>
            </w:r>
          </w:p>
        </w:tc>
        <w:tc>
          <w:tcPr>
            <w:tcW w:w="655" w:type="pct"/>
            <w:tcBorders>
              <w:top w:val="nil"/>
              <w:left w:val="nil"/>
              <w:bottom w:val="single" w:sz="8" w:space="0" w:color="auto"/>
              <w:right w:val="single" w:sz="8" w:space="0" w:color="auto"/>
            </w:tcBorders>
            <w:shd w:val="clear" w:color="000000" w:fill="D5007F"/>
            <w:vAlign w:val="center"/>
            <w:hideMark/>
          </w:tcPr>
          <w:p w14:paraId="35F020F0" w14:textId="77777777" w:rsidR="004D23C7" w:rsidRPr="004D23C7" w:rsidRDefault="004D23C7" w:rsidP="004D23C7">
            <w:pPr>
              <w:jc w:val="center"/>
              <w:rPr>
                <w:rFonts w:ascii="Arial" w:hAnsi="Arial" w:cs="Arial"/>
                <w:b/>
                <w:bCs/>
                <w:color w:val="FFFFFF"/>
                <w:sz w:val="14"/>
                <w:szCs w:val="14"/>
                <w:lang w:eastAsia="es-MX"/>
              </w:rPr>
            </w:pPr>
            <w:r w:rsidRPr="004D23C7">
              <w:rPr>
                <w:rFonts w:ascii="Arial" w:hAnsi="Arial" w:cs="Arial"/>
                <w:b/>
                <w:bCs/>
                <w:color w:val="FFFFFF"/>
                <w:sz w:val="14"/>
                <w:szCs w:val="14"/>
                <w:lang w:eastAsia="es-MX"/>
              </w:rPr>
              <w:t>**PRECIO UNITARIO ANTES DE IVA</w:t>
            </w:r>
          </w:p>
        </w:tc>
      </w:tr>
      <w:tr w:rsidR="004D23C7" w:rsidRPr="004D23C7" w14:paraId="290214AA" w14:textId="77777777" w:rsidTr="004D23C7">
        <w:trPr>
          <w:trHeight w:val="810"/>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3CD08184" w14:textId="77777777" w:rsidR="004D23C7" w:rsidRPr="004D23C7" w:rsidRDefault="004D23C7" w:rsidP="004D23C7">
            <w:pPr>
              <w:jc w:val="center"/>
              <w:rPr>
                <w:rFonts w:ascii="Arial" w:hAnsi="Arial" w:cs="Arial"/>
                <w:b/>
                <w:bCs/>
                <w:sz w:val="14"/>
                <w:szCs w:val="14"/>
                <w:lang w:eastAsia="es-MX"/>
              </w:rPr>
            </w:pPr>
            <w:r w:rsidRPr="004D23C7">
              <w:rPr>
                <w:rFonts w:ascii="Arial" w:hAnsi="Arial" w:cs="Arial"/>
                <w:b/>
                <w:bCs/>
                <w:sz w:val="14"/>
                <w:szCs w:val="14"/>
                <w:lang w:eastAsia="es-MX"/>
              </w:rPr>
              <w:t>1</w:t>
            </w:r>
          </w:p>
        </w:tc>
        <w:tc>
          <w:tcPr>
            <w:tcW w:w="1382" w:type="pct"/>
            <w:tcBorders>
              <w:top w:val="nil"/>
              <w:left w:val="nil"/>
              <w:bottom w:val="single" w:sz="8" w:space="0" w:color="auto"/>
              <w:right w:val="single" w:sz="8" w:space="0" w:color="auto"/>
            </w:tcBorders>
            <w:shd w:val="clear" w:color="auto" w:fill="auto"/>
            <w:vAlign w:val="center"/>
            <w:hideMark/>
          </w:tcPr>
          <w:p w14:paraId="26057C2C" w14:textId="77777777" w:rsidR="004D23C7" w:rsidRPr="004D23C7" w:rsidRDefault="004D23C7" w:rsidP="004D23C7">
            <w:pPr>
              <w:rPr>
                <w:rFonts w:ascii="Arial" w:hAnsi="Arial" w:cs="Arial"/>
                <w:color w:val="000000"/>
                <w:sz w:val="14"/>
                <w:szCs w:val="14"/>
                <w:lang w:eastAsia="es-MX"/>
              </w:rPr>
            </w:pPr>
            <w:r w:rsidRPr="004D23C7">
              <w:rPr>
                <w:rFonts w:ascii="Arial" w:hAnsi="Arial" w:cs="Arial"/>
                <w:color w:val="000000"/>
                <w:sz w:val="14"/>
                <w:szCs w:val="14"/>
                <w:lang w:eastAsia="es-MX"/>
              </w:rPr>
              <w:t>REHABILITACIÓN DE MACETAS Y MACETONES</w:t>
            </w:r>
          </w:p>
        </w:tc>
        <w:tc>
          <w:tcPr>
            <w:tcW w:w="669" w:type="pct"/>
            <w:vMerge w:val="restart"/>
            <w:tcBorders>
              <w:top w:val="nil"/>
              <w:left w:val="single" w:sz="8" w:space="0" w:color="auto"/>
              <w:bottom w:val="single" w:sz="8" w:space="0" w:color="auto"/>
              <w:right w:val="single" w:sz="8" w:space="0" w:color="auto"/>
            </w:tcBorders>
            <w:shd w:val="clear" w:color="auto" w:fill="auto"/>
            <w:vAlign w:val="center"/>
            <w:hideMark/>
          </w:tcPr>
          <w:p w14:paraId="3B7967F2" w14:textId="77777777" w:rsidR="004D23C7" w:rsidRPr="004D23C7" w:rsidRDefault="004D23C7" w:rsidP="004D23C7">
            <w:pPr>
              <w:jc w:val="center"/>
              <w:rPr>
                <w:rFonts w:ascii="Arial" w:hAnsi="Arial" w:cs="Arial"/>
                <w:color w:val="000000"/>
                <w:sz w:val="14"/>
                <w:szCs w:val="14"/>
                <w:lang w:eastAsia="es-MX"/>
              </w:rPr>
            </w:pPr>
            <w:r w:rsidRPr="004D23C7">
              <w:rPr>
                <w:rFonts w:ascii="Arial" w:hAnsi="Arial" w:cs="Arial"/>
                <w:color w:val="000000"/>
                <w:sz w:val="14"/>
                <w:szCs w:val="14"/>
                <w:lang w:eastAsia="es-MX"/>
              </w:rPr>
              <w:t>DE CONFORMIDAD CON EL ANEXO TÉCNICO</w:t>
            </w:r>
          </w:p>
        </w:tc>
        <w:tc>
          <w:tcPr>
            <w:tcW w:w="616" w:type="pct"/>
            <w:tcBorders>
              <w:top w:val="nil"/>
              <w:left w:val="nil"/>
              <w:bottom w:val="single" w:sz="8" w:space="0" w:color="auto"/>
              <w:right w:val="single" w:sz="8" w:space="0" w:color="auto"/>
            </w:tcBorders>
            <w:shd w:val="clear" w:color="auto" w:fill="auto"/>
            <w:vAlign w:val="center"/>
            <w:hideMark/>
          </w:tcPr>
          <w:p w14:paraId="3B957F17" w14:textId="77777777" w:rsidR="004D23C7" w:rsidRPr="004D23C7" w:rsidRDefault="004D23C7" w:rsidP="004D23C7">
            <w:pPr>
              <w:jc w:val="center"/>
              <w:rPr>
                <w:rFonts w:ascii="Arial" w:hAnsi="Arial" w:cs="Arial"/>
                <w:color w:val="000000"/>
                <w:sz w:val="14"/>
                <w:szCs w:val="14"/>
                <w:lang w:eastAsia="es-MX"/>
              </w:rPr>
            </w:pPr>
            <w:r w:rsidRPr="004D23C7">
              <w:rPr>
                <w:rFonts w:ascii="Arial" w:hAnsi="Arial" w:cs="Arial"/>
                <w:color w:val="000000"/>
                <w:sz w:val="14"/>
                <w:szCs w:val="14"/>
                <w:lang w:eastAsia="es-MX"/>
              </w:rPr>
              <w:t>1</w:t>
            </w:r>
          </w:p>
        </w:tc>
        <w:tc>
          <w:tcPr>
            <w:tcW w:w="509" w:type="pct"/>
            <w:tcBorders>
              <w:top w:val="nil"/>
              <w:left w:val="nil"/>
              <w:bottom w:val="single" w:sz="8" w:space="0" w:color="auto"/>
              <w:right w:val="single" w:sz="8" w:space="0" w:color="auto"/>
            </w:tcBorders>
            <w:shd w:val="clear" w:color="auto" w:fill="auto"/>
            <w:vAlign w:val="center"/>
            <w:hideMark/>
          </w:tcPr>
          <w:p w14:paraId="71395677" w14:textId="77777777" w:rsidR="004D23C7" w:rsidRPr="004D23C7" w:rsidRDefault="004D23C7" w:rsidP="004D23C7">
            <w:pPr>
              <w:jc w:val="center"/>
              <w:rPr>
                <w:rFonts w:ascii="Arial" w:hAnsi="Arial" w:cs="Arial"/>
                <w:color w:val="000000"/>
                <w:sz w:val="14"/>
                <w:szCs w:val="14"/>
                <w:lang w:eastAsia="es-MX"/>
              </w:rPr>
            </w:pPr>
            <w:r w:rsidRPr="004D23C7">
              <w:rPr>
                <w:rFonts w:ascii="Arial" w:hAnsi="Arial" w:cs="Arial"/>
                <w:color w:val="000000"/>
                <w:sz w:val="14"/>
                <w:szCs w:val="14"/>
                <w:lang w:eastAsia="es-MX"/>
              </w:rPr>
              <w:t>PIEZA</w:t>
            </w:r>
          </w:p>
        </w:tc>
        <w:tc>
          <w:tcPr>
            <w:tcW w:w="655" w:type="pct"/>
            <w:tcBorders>
              <w:top w:val="nil"/>
              <w:left w:val="nil"/>
              <w:bottom w:val="single" w:sz="8" w:space="0" w:color="auto"/>
              <w:right w:val="single" w:sz="8" w:space="0" w:color="auto"/>
            </w:tcBorders>
            <w:shd w:val="clear" w:color="auto" w:fill="auto"/>
            <w:noWrap/>
            <w:vAlign w:val="center"/>
            <w:hideMark/>
          </w:tcPr>
          <w:p w14:paraId="3FB70D84" w14:textId="77777777" w:rsidR="004D23C7" w:rsidRPr="004D23C7" w:rsidRDefault="004D23C7" w:rsidP="004D23C7">
            <w:pPr>
              <w:rPr>
                <w:rFonts w:ascii="Arial" w:hAnsi="Arial" w:cs="Arial"/>
                <w:b/>
                <w:bCs/>
                <w:color w:val="000000"/>
                <w:sz w:val="14"/>
                <w:szCs w:val="14"/>
                <w:lang w:eastAsia="es-MX"/>
              </w:rPr>
            </w:pPr>
            <w:r w:rsidRPr="004D23C7">
              <w:rPr>
                <w:rFonts w:ascii="Arial" w:hAnsi="Arial" w:cs="Arial"/>
                <w:b/>
                <w:bCs/>
                <w:color w:val="000000"/>
                <w:sz w:val="14"/>
                <w:szCs w:val="14"/>
                <w:lang w:eastAsia="es-MX"/>
              </w:rPr>
              <w:t> </w:t>
            </w:r>
          </w:p>
        </w:tc>
        <w:tc>
          <w:tcPr>
            <w:tcW w:w="655" w:type="pct"/>
            <w:tcBorders>
              <w:top w:val="nil"/>
              <w:left w:val="nil"/>
              <w:bottom w:val="single" w:sz="8" w:space="0" w:color="auto"/>
              <w:right w:val="single" w:sz="8" w:space="0" w:color="auto"/>
            </w:tcBorders>
            <w:shd w:val="clear" w:color="auto" w:fill="auto"/>
            <w:noWrap/>
            <w:vAlign w:val="center"/>
            <w:hideMark/>
          </w:tcPr>
          <w:p w14:paraId="6C8E4536" w14:textId="77777777" w:rsidR="004D23C7" w:rsidRPr="004D23C7" w:rsidRDefault="004D23C7" w:rsidP="004D23C7">
            <w:pPr>
              <w:rPr>
                <w:rFonts w:ascii="Arial" w:hAnsi="Arial" w:cs="Arial"/>
                <w:b/>
                <w:bCs/>
                <w:color w:val="000000"/>
                <w:sz w:val="14"/>
                <w:szCs w:val="14"/>
                <w:lang w:eastAsia="es-MX"/>
              </w:rPr>
            </w:pPr>
            <w:r w:rsidRPr="004D23C7">
              <w:rPr>
                <w:rFonts w:ascii="Arial" w:hAnsi="Arial" w:cs="Arial"/>
                <w:b/>
                <w:bCs/>
                <w:color w:val="000000"/>
                <w:sz w:val="14"/>
                <w:szCs w:val="14"/>
                <w:lang w:eastAsia="es-MX"/>
              </w:rPr>
              <w:t> </w:t>
            </w:r>
          </w:p>
        </w:tc>
      </w:tr>
      <w:tr w:rsidR="004D23C7" w:rsidRPr="004D23C7" w14:paraId="26614278" w14:textId="77777777" w:rsidTr="004D23C7">
        <w:trPr>
          <w:trHeight w:val="410"/>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4FDF94E6" w14:textId="77777777" w:rsidR="004D23C7" w:rsidRPr="004D23C7" w:rsidRDefault="004D23C7" w:rsidP="004D23C7">
            <w:pPr>
              <w:jc w:val="center"/>
              <w:rPr>
                <w:rFonts w:ascii="Arial" w:hAnsi="Arial" w:cs="Arial"/>
                <w:b/>
                <w:bCs/>
                <w:sz w:val="14"/>
                <w:szCs w:val="14"/>
                <w:lang w:eastAsia="es-MX"/>
              </w:rPr>
            </w:pPr>
            <w:r w:rsidRPr="004D23C7">
              <w:rPr>
                <w:rFonts w:ascii="Arial" w:hAnsi="Arial" w:cs="Arial"/>
                <w:b/>
                <w:bCs/>
                <w:sz w:val="14"/>
                <w:szCs w:val="14"/>
                <w:lang w:eastAsia="es-MX"/>
              </w:rPr>
              <w:t>2</w:t>
            </w:r>
          </w:p>
        </w:tc>
        <w:tc>
          <w:tcPr>
            <w:tcW w:w="1382" w:type="pct"/>
            <w:tcBorders>
              <w:top w:val="nil"/>
              <w:left w:val="nil"/>
              <w:bottom w:val="single" w:sz="8" w:space="0" w:color="auto"/>
              <w:right w:val="single" w:sz="8" w:space="0" w:color="auto"/>
            </w:tcBorders>
            <w:shd w:val="clear" w:color="auto" w:fill="auto"/>
            <w:vAlign w:val="center"/>
            <w:hideMark/>
          </w:tcPr>
          <w:p w14:paraId="4F601EE9" w14:textId="77777777" w:rsidR="004D23C7" w:rsidRPr="004D23C7" w:rsidRDefault="004D23C7" w:rsidP="004D23C7">
            <w:pPr>
              <w:rPr>
                <w:rFonts w:ascii="Arial" w:hAnsi="Arial" w:cs="Arial"/>
                <w:color w:val="000000"/>
                <w:sz w:val="14"/>
                <w:szCs w:val="14"/>
                <w:lang w:eastAsia="es-MX"/>
              </w:rPr>
            </w:pPr>
            <w:r w:rsidRPr="004D23C7">
              <w:rPr>
                <w:rFonts w:ascii="Arial" w:hAnsi="Arial" w:cs="Arial"/>
                <w:color w:val="000000"/>
                <w:sz w:val="14"/>
                <w:szCs w:val="14"/>
                <w:lang w:eastAsia="es-MX"/>
              </w:rPr>
              <w:t>REHABILITACIÓN DE CÉSPED</w:t>
            </w:r>
          </w:p>
        </w:tc>
        <w:tc>
          <w:tcPr>
            <w:tcW w:w="669" w:type="pct"/>
            <w:vMerge/>
            <w:tcBorders>
              <w:top w:val="nil"/>
              <w:left w:val="single" w:sz="8" w:space="0" w:color="auto"/>
              <w:bottom w:val="single" w:sz="8" w:space="0" w:color="auto"/>
              <w:right w:val="single" w:sz="8" w:space="0" w:color="auto"/>
            </w:tcBorders>
            <w:vAlign w:val="center"/>
            <w:hideMark/>
          </w:tcPr>
          <w:p w14:paraId="358EA4F1" w14:textId="77777777" w:rsidR="004D23C7" w:rsidRPr="004D23C7" w:rsidRDefault="004D23C7" w:rsidP="004D23C7">
            <w:pPr>
              <w:rPr>
                <w:rFonts w:ascii="Arial" w:hAnsi="Arial" w:cs="Arial"/>
                <w:color w:val="000000"/>
                <w:sz w:val="14"/>
                <w:szCs w:val="14"/>
                <w:lang w:eastAsia="es-MX"/>
              </w:rPr>
            </w:pPr>
          </w:p>
        </w:tc>
        <w:tc>
          <w:tcPr>
            <w:tcW w:w="616" w:type="pct"/>
            <w:tcBorders>
              <w:top w:val="nil"/>
              <w:left w:val="nil"/>
              <w:bottom w:val="single" w:sz="8" w:space="0" w:color="auto"/>
              <w:right w:val="single" w:sz="8" w:space="0" w:color="auto"/>
            </w:tcBorders>
            <w:shd w:val="clear" w:color="auto" w:fill="auto"/>
            <w:vAlign w:val="center"/>
            <w:hideMark/>
          </w:tcPr>
          <w:p w14:paraId="3C5A724A" w14:textId="77777777" w:rsidR="004D23C7" w:rsidRPr="004D23C7" w:rsidRDefault="004D23C7" w:rsidP="004D23C7">
            <w:pPr>
              <w:jc w:val="center"/>
              <w:rPr>
                <w:rFonts w:ascii="Arial" w:hAnsi="Arial" w:cs="Arial"/>
                <w:color w:val="000000"/>
                <w:sz w:val="14"/>
                <w:szCs w:val="14"/>
                <w:lang w:eastAsia="es-MX"/>
              </w:rPr>
            </w:pPr>
            <w:r w:rsidRPr="004D23C7">
              <w:rPr>
                <w:rFonts w:ascii="Arial" w:hAnsi="Arial" w:cs="Arial"/>
                <w:color w:val="000000"/>
                <w:sz w:val="14"/>
                <w:szCs w:val="14"/>
                <w:lang w:eastAsia="es-MX"/>
              </w:rPr>
              <w:t>1</w:t>
            </w:r>
          </w:p>
        </w:tc>
        <w:tc>
          <w:tcPr>
            <w:tcW w:w="509" w:type="pct"/>
            <w:tcBorders>
              <w:top w:val="nil"/>
              <w:left w:val="nil"/>
              <w:bottom w:val="single" w:sz="8" w:space="0" w:color="auto"/>
              <w:right w:val="single" w:sz="8" w:space="0" w:color="auto"/>
            </w:tcBorders>
            <w:shd w:val="clear" w:color="auto" w:fill="auto"/>
            <w:vAlign w:val="center"/>
            <w:hideMark/>
          </w:tcPr>
          <w:p w14:paraId="74DF5852" w14:textId="77777777" w:rsidR="004D23C7" w:rsidRPr="004D23C7" w:rsidRDefault="004D23C7" w:rsidP="004D23C7">
            <w:pPr>
              <w:jc w:val="center"/>
              <w:rPr>
                <w:rFonts w:ascii="Arial" w:hAnsi="Arial" w:cs="Arial"/>
                <w:color w:val="000000"/>
                <w:sz w:val="14"/>
                <w:szCs w:val="14"/>
                <w:lang w:eastAsia="es-MX"/>
              </w:rPr>
            </w:pPr>
            <w:r w:rsidRPr="004D23C7">
              <w:rPr>
                <w:rFonts w:ascii="Arial" w:hAnsi="Arial" w:cs="Arial"/>
                <w:color w:val="000000"/>
                <w:sz w:val="14"/>
                <w:szCs w:val="14"/>
                <w:lang w:eastAsia="es-MX"/>
              </w:rPr>
              <w:t>M2</w:t>
            </w:r>
          </w:p>
        </w:tc>
        <w:tc>
          <w:tcPr>
            <w:tcW w:w="655" w:type="pct"/>
            <w:tcBorders>
              <w:top w:val="nil"/>
              <w:left w:val="nil"/>
              <w:bottom w:val="single" w:sz="8" w:space="0" w:color="auto"/>
              <w:right w:val="single" w:sz="8" w:space="0" w:color="auto"/>
            </w:tcBorders>
            <w:shd w:val="clear" w:color="auto" w:fill="auto"/>
            <w:noWrap/>
            <w:vAlign w:val="center"/>
            <w:hideMark/>
          </w:tcPr>
          <w:p w14:paraId="374C4105" w14:textId="77777777" w:rsidR="004D23C7" w:rsidRPr="004D23C7" w:rsidRDefault="004D23C7" w:rsidP="004D23C7">
            <w:pPr>
              <w:rPr>
                <w:rFonts w:ascii="Arial" w:hAnsi="Arial" w:cs="Arial"/>
                <w:b/>
                <w:bCs/>
                <w:color w:val="000000"/>
                <w:sz w:val="14"/>
                <w:szCs w:val="14"/>
                <w:lang w:eastAsia="es-MX"/>
              </w:rPr>
            </w:pPr>
            <w:r w:rsidRPr="004D23C7">
              <w:rPr>
                <w:rFonts w:ascii="Arial" w:hAnsi="Arial" w:cs="Arial"/>
                <w:b/>
                <w:bCs/>
                <w:color w:val="000000"/>
                <w:sz w:val="14"/>
                <w:szCs w:val="14"/>
                <w:lang w:eastAsia="es-MX"/>
              </w:rPr>
              <w:t> </w:t>
            </w:r>
          </w:p>
        </w:tc>
        <w:tc>
          <w:tcPr>
            <w:tcW w:w="655" w:type="pct"/>
            <w:tcBorders>
              <w:top w:val="nil"/>
              <w:left w:val="nil"/>
              <w:bottom w:val="single" w:sz="8" w:space="0" w:color="auto"/>
              <w:right w:val="single" w:sz="8" w:space="0" w:color="auto"/>
            </w:tcBorders>
            <w:shd w:val="clear" w:color="auto" w:fill="auto"/>
            <w:noWrap/>
            <w:vAlign w:val="center"/>
            <w:hideMark/>
          </w:tcPr>
          <w:p w14:paraId="036720C8" w14:textId="77777777" w:rsidR="004D23C7" w:rsidRPr="004D23C7" w:rsidRDefault="004D23C7" w:rsidP="004D23C7">
            <w:pPr>
              <w:rPr>
                <w:rFonts w:ascii="Arial" w:hAnsi="Arial" w:cs="Arial"/>
                <w:b/>
                <w:bCs/>
                <w:color w:val="000000"/>
                <w:sz w:val="14"/>
                <w:szCs w:val="14"/>
                <w:lang w:eastAsia="es-MX"/>
              </w:rPr>
            </w:pPr>
            <w:r w:rsidRPr="004D23C7">
              <w:rPr>
                <w:rFonts w:ascii="Arial" w:hAnsi="Arial" w:cs="Arial"/>
                <w:b/>
                <w:bCs/>
                <w:color w:val="000000"/>
                <w:sz w:val="14"/>
                <w:szCs w:val="14"/>
                <w:lang w:eastAsia="es-MX"/>
              </w:rPr>
              <w:t> </w:t>
            </w:r>
          </w:p>
        </w:tc>
      </w:tr>
      <w:tr w:rsidR="004D23C7" w:rsidRPr="004D23C7" w14:paraId="787A89E2" w14:textId="77777777" w:rsidTr="004D23C7">
        <w:trPr>
          <w:trHeight w:val="410"/>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7C3FB6B4" w14:textId="77777777" w:rsidR="004D23C7" w:rsidRPr="004D23C7" w:rsidRDefault="004D23C7" w:rsidP="004D23C7">
            <w:pPr>
              <w:jc w:val="center"/>
              <w:rPr>
                <w:rFonts w:ascii="Arial" w:hAnsi="Arial" w:cs="Arial"/>
                <w:b/>
                <w:bCs/>
                <w:sz w:val="14"/>
                <w:szCs w:val="14"/>
                <w:lang w:eastAsia="es-MX"/>
              </w:rPr>
            </w:pPr>
            <w:r w:rsidRPr="004D23C7">
              <w:rPr>
                <w:rFonts w:ascii="Arial" w:hAnsi="Arial" w:cs="Arial"/>
                <w:b/>
                <w:bCs/>
                <w:sz w:val="14"/>
                <w:szCs w:val="14"/>
                <w:lang w:eastAsia="es-MX"/>
              </w:rPr>
              <w:t>3</w:t>
            </w:r>
          </w:p>
        </w:tc>
        <w:tc>
          <w:tcPr>
            <w:tcW w:w="1382" w:type="pct"/>
            <w:tcBorders>
              <w:top w:val="nil"/>
              <w:left w:val="nil"/>
              <w:bottom w:val="single" w:sz="8" w:space="0" w:color="auto"/>
              <w:right w:val="single" w:sz="8" w:space="0" w:color="auto"/>
            </w:tcBorders>
            <w:shd w:val="clear" w:color="auto" w:fill="auto"/>
            <w:vAlign w:val="center"/>
            <w:hideMark/>
          </w:tcPr>
          <w:p w14:paraId="335111AD" w14:textId="77777777" w:rsidR="004D23C7" w:rsidRPr="004D23C7" w:rsidRDefault="004D23C7" w:rsidP="004D23C7">
            <w:pPr>
              <w:rPr>
                <w:rFonts w:ascii="Arial" w:hAnsi="Arial" w:cs="Arial"/>
                <w:color w:val="000000"/>
                <w:sz w:val="14"/>
                <w:szCs w:val="14"/>
                <w:lang w:eastAsia="es-MX"/>
              </w:rPr>
            </w:pPr>
            <w:r w:rsidRPr="004D23C7">
              <w:rPr>
                <w:rFonts w:ascii="Arial" w:hAnsi="Arial" w:cs="Arial"/>
                <w:color w:val="000000"/>
                <w:sz w:val="14"/>
                <w:szCs w:val="14"/>
                <w:lang w:eastAsia="es-MX"/>
              </w:rPr>
              <w:t>DERRIBO DE ÁRBOL</w:t>
            </w:r>
          </w:p>
        </w:tc>
        <w:tc>
          <w:tcPr>
            <w:tcW w:w="669" w:type="pct"/>
            <w:vMerge/>
            <w:tcBorders>
              <w:top w:val="nil"/>
              <w:left w:val="single" w:sz="8" w:space="0" w:color="auto"/>
              <w:bottom w:val="single" w:sz="8" w:space="0" w:color="auto"/>
              <w:right w:val="single" w:sz="8" w:space="0" w:color="auto"/>
            </w:tcBorders>
            <w:vAlign w:val="center"/>
            <w:hideMark/>
          </w:tcPr>
          <w:p w14:paraId="481FDE1B" w14:textId="77777777" w:rsidR="004D23C7" w:rsidRPr="004D23C7" w:rsidRDefault="004D23C7" w:rsidP="004D23C7">
            <w:pPr>
              <w:rPr>
                <w:rFonts w:ascii="Arial" w:hAnsi="Arial" w:cs="Arial"/>
                <w:color w:val="000000"/>
                <w:sz w:val="14"/>
                <w:szCs w:val="14"/>
                <w:lang w:eastAsia="es-MX"/>
              </w:rPr>
            </w:pPr>
          </w:p>
        </w:tc>
        <w:tc>
          <w:tcPr>
            <w:tcW w:w="616" w:type="pct"/>
            <w:tcBorders>
              <w:top w:val="nil"/>
              <w:left w:val="nil"/>
              <w:bottom w:val="single" w:sz="8" w:space="0" w:color="auto"/>
              <w:right w:val="single" w:sz="8" w:space="0" w:color="auto"/>
            </w:tcBorders>
            <w:shd w:val="clear" w:color="auto" w:fill="auto"/>
            <w:vAlign w:val="center"/>
            <w:hideMark/>
          </w:tcPr>
          <w:p w14:paraId="09989DDC" w14:textId="77777777" w:rsidR="004D23C7" w:rsidRPr="004D23C7" w:rsidRDefault="004D23C7" w:rsidP="004D23C7">
            <w:pPr>
              <w:jc w:val="center"/>
              <w:rPr>
                <w:rFonts w:ascii="Arial" w:hAnsi="Arial" w:cs="Arial"/>
                <w:color w:val="000000"/>
                <w:sz w:val="14"/>
                <w:szCs w:val="14"/>
                <w:lang w:eastAsia="es-MX"/>
              </w:rPr>
            </w:pPr>
            <w:r w:rsidRPr="004D23C7">
              <w:rPr>
                <w:rFonts w:ascii="Arial" w:hAnsi="Arial" w:cs="Arial"/>
                <w:color w:val="000000"/>
                <w:sz w:val="14"/>
                <w:szCs w:val="14"/>
                <w:lang w:eastAsia="es-MX"/>
              </w:rPr>
              <w:t>1</w:t>
            </w:r>
          </w:p>
        </w:tc>
        <w:tc>
          <w:tcPr>
            <w:tcW w:w="509" w:type="pct"/>
            <w:tcBorders>
              <w:top w:val="nil"/>
              <w:left w:val="nil"/>
              <w:bottom w:val="single" w:sz="8" w:space="0" w:color="auto"/>
              <w:right w:val="single" w:sz="8" w:space="0" w:color="auto"/>
            </w:tcBorders>
            <w:shd w:val="clear" w:color="auto" w:fill="auto"/>
            <w:vAlign w:val="center"/>
            <w:hideMark/>
          </w:tcPr>
          <w:p w14:paraId="3EECB18D" w14:textId="77777777" w:rsidR="004D23C7" w:rsidRPr="004D23C7" w:rsidRDefault="004D23C7" w:rsidP="004D23C7">
            <w:pPr>
              <w:jc w:val="center"/>
              <w:rPr>
                <w:rFonts w:ascii="Arial" w:hAnsi="Arial" w:cs="Arial"/>
                <w:color w:val="000000"/>
                <w:sz w:val="14"/>
                <w:szCs w:val="14"/>
                <w:lang w:eastAsia="es-MX"/>
              </w:rPr>
            </w:pPr>
            <w:r w:rsidRPr="004D23C7">
              <w:rPr>
                <w:rFonts w:ascii="Arial" w:hAnsi="Arial" w:cs="Arial"/>
                <w:color w:val="000000"/>
                <w:sz w:val="14"/>
                <w:szCs w:val="14"/>
                <w:lang w:eastAsia="es-MX"/>
              </w:rPr>
              <w:t>PIEZA</w:t>
            </w:r>
          </w:p>
        </w:tc>
        <w:tc>
          <w:tcPr>
            <w:tcW w:w="655" w:type="pct"/>
            <w:tcBorders>
              <w:top w:val="nil"/>
              <w:left w:val="nil"/>
              <w:bottom w:val="single" w:sz="8" w:space="0" w:color="auto"/>
              <w:right w:val="single" w:sz="8" w:space="0" w:color="auto"/>
            </w:tcBorders>
            <w:shd w:val="clear" w:color="auto" w:fill="auto"/>
            <w:noWrap/>
            <w:vAlign w:val="center"/>
            <w:hideMark/>
          </w:tcPr>
          <w:p w14:paraId="196443A5" w14:textId="77777777" w:rsidR="004D23C7" w:rsidRPr="004D23C7" w:rsidRDefault="004D23C7" w:rsidP="004D23C7">
            <w:pPr>
              <w:rPr>
                <w:rFonts w:ascii="Arial" w:hAnsi="Arial" w:cs="Arial"/>
                <w:b/>
                <w:bCs/>
                <w:color w:val="000000"/>
                <w:sz w:val="14"/>
                <w:szCs w:val="14"/>
                <w:lang w:eastAsia="es-MX"/>
              </w:rPr>
            </w:pPr>
            <w:r w:rsidRPr="004D23C7">
              <w:rPr>
                <w:rFonts w:ascii="Arial" w:hAnsi="Arial" w:cs="Arial"/>
                <w:b/>
                <w:bCs/>
                <w:color w:val="000000"/>
                <w:sz w:val="14"/>
                <w:szCs w:val="14"/>
                <w:lang w:eastAsia="es-MX"/>
              </w:rPr>
              <w:t> </w:t>
            </w:r>
          </w:p>
        </w:tc>
        <w:tc>
          <w:tcPr>
            <w:tcW w:w="655" w:type="pct"/>
            <w:tcBorders>
              <w:top w:val="nil"/>
              <w:left w:val="nil"/>
              <w:bottom w:val="single" w:sz="8" w:space="0" w:color="auto"/>
              <w:right w:val="single" w:sz="8" w:space="0" w:color="auto"/>
            </w:tcBorders>
            <w:shd w:val="clear" w:color="auto" w:fill="auto"/>
            <w:noWrap/>
            <w:vAlign w:val="center"/>
            <w:hideMark/>
          </w:tcPr>
          <w:p w14:paraId="3683C71E" w14:textId="77777777" w:rsidR="004D23C7" w:rsidRPr="004D23C7" w:rsidRDefault="004D23C7" w:rsidP="004D23C7">
            <w:pPr>
              <w:rPr>
                <w:rFonts w:ascii="Arial" w:hAnsi="Arial" w:cs="Arial"/>
                <w:b/>
                <w:bCs/>
                <w:color w:val="000000"/>
                <w:sz w:val="14"/>
                <w:szCs w:val="14"/>
                <w:lang w:eastAsia="es-MX"/>
              </w:rPr>
            </w:pPr>
            <w:r w:rsidRPr="004D23C7">
              <w:rPr>
                <w:rFonts w:ascii="Arial" w:hAnsi="Arial" w:cs="Arial"/>
                <w:b/>
                <w:bCs/>
                <w:color w:val="000000"/>
                <w:sz w:val="14"/>
                <w:szCs w:val="14"/>
                <w:lang w:eastAsia="es-MX"/>
              </w:rPr>
              <w:t> </w:t>
            </w:r>
          </w:p>
        </w:tc>
      </w:tr>
      <w:tr w:rsidR="004D23C7" w:rsidRPr="004D23C7" w14:paraId="22EB4631" w14:textId="77777777" w:rsidTr="004D23C7">
        <w:trPr>
          <w:trHeight w:val="410"/>
        </w:trPr>
        <w:tc>
          <w:tcPr>
            <w:tcW w:w="514" w:type="pct"/>
            <w:tcBorders>
              <w:top w:val="nil"/>
              <w:left w:val="nil"/>
              <w:bottom w:val="nil"/>
              <w:right w:val="nil"/>
            </w:tcBorders>
            <w:shd w:val="clear" w:color="auto" w:fill="auto"/>
            <w:vAlign w:val="center"/>
            <w:hideMark/>
          </w:tcPr>
          <w:p w14:paraId="1008A7F4" w14:textId="77777777" w:rsidR="004D23C7" w:rsidRPr="004D23C7" w:rsidRDefault="004D23C7" w:rsidP="004D23C7">
            <w:pPr>
              <w:rPr>
                <w:rFonts w:ascii="Arial" w:hAnsi="Arial" w:cs="Arial"/>
                <w:b/>
                <w:bCs/>
                <w:color w:val="000000"/>
                <w:sz w:val="14"/>
                <w:szCs w:val="14"/>
                <w:lang w:eastAsia="es-MX"/>
              </w:rPr>
            </w:pPr>
          </w:p>
        </w:tc>
        <w:tc>
          <w:tcPr>
            <w:tcW w:w="1382" w:type="pct"/>
            <w:tcBorders>
              <w:top w:val="nil"/>
              <w:left w:val="nil"/>
              <w:bottom w:val="nil"/>
              <w:right w:val="nil"/>
            </w:tcBorders>
            <w:shd w:val="clear" w:color="auto" w:fill="auto"/>
            <w:noWrap/>
            <w:vAlign w:val="center"/>
            <w:hideMark/>
          </w:tcPr>
          <w:p w14:paraId="371FF111" w14:textId="77777777" w:rsidR="004D23C7" w:rsidRPr="004D23C7" w:rsidRDefault="004D23C7" w:rsidP="004D23C7">
            <w:pPr>
              <w:rPr>
                <w:rFonts w:ascii="Arial" w:hAnsi="Arial" w:cs="Arial"/>
                <w:sz w:val="14"/>
                <w:szCs w:val="14"/>
                <w:lang w:eastAsia="es-MX"/>
              </w:rPr>
            </w:pPr>
          </w:p>
        </w:tc>
        <w:tc>
          <w:tcPr>
            <w:tcW w:w="669" w:type="pct"/>
            <w:tcBorders>
              <w:top w:val="nil"/>
              <w:left w:val="nil"/>
              <w:bottom w:val="nil"/>
              <w:right w:val="nil"/>
            </w:tcBorders>
            <w:shd w:val="clear" w:color="auto" w:fill="auto"/>
            <w:noWrap/>
            <w:vAlign w:val="center"/>
            <w:hideMark/>
          </w:tcPr>
          <w:p w14:paraId="5F6FE035" w14:textId="77777777" w:rsidR="004D23C7" w:rsidRPr="004D23C7" w:rsidRDefault="004D23C7" w:rsidP="004D23C7">
            <w:pPr>
              <w:rPr>
                <w:rFonts w:ascii="Arial" w:hAnsi="Arial" w:cs="Arial"/>
                <w:sz w:val="14"/>
                <w:szCs w:val="14"/>
                <w:lang w:eastAsia="es-MX"/>
              </w:rPr>
            </w:pPr>
          </w:p>
        </w:tc>
        <w:tc>
          <w:tcPr>
            <w:tcW w:w="616" w:type="pct"/>
            <w:tcBorders>
              <w:top w:val="nil"/>
              <w:left w:val="nil"/>
              <w:bottom w:val="nil"/>
              <w:right w:val="nil"/>
            </w:tcBorders>
            <w:shd w:val="clear" w:color="auto" w:fill="auto"/>
            <w:noWrap/>
            <w:vAlign w:val="center"/>
            <w:hideMark/>
          </w:tcPr>
          <w:p w14:paraId="61F93296" w14:textId="77777777" w:rsidR="004D23C7" w:rsidRPr="004D23C7" w:rsidRDefault="004D23C7" w:rsidP="004D23C7">
            <w:pPr>
              <w:rPr>
                <w:rFonts w:ascii="Arial" w:hAnsi="Arial" w:cs="Arial"/>
                <w:sz w:val="14"/>
                <w:szCs w:val="14"/>
                <w:lang w:eastAsia="es-MX"/>
              </w:rPr>
            </w:pPr>
          </w:p>
        </w:tc>
        <w:tc>
          <w:tcPr>
            <w:tcW w:w="509" w:type="pct"/>
            <w:tcBorders>
              <w:top w:val="nil"/>
              <w:left w:val="nil"/>
              <w:bottom w:val="nil"/>
              <w:right w:val="nil"/>
            </w:tcBorders>
            <w:shd w:val="clear" w:color="auto" w:fill="auto"/>
            <w:noWrap/>
            <w:vAlign w:val="center"/>
            <w:hideMark/>
          </w:tcPr>
          <w:p w14:paraId="30167C76" w14:textId="77777777" w:rsidR="004D23C7" w:rsidRPr="004D23C7" w:rsidRDefault="004D23C7" w:rsidP="004D23C7">
            <w:pPr>
              <w:rPr>
                <w:rFonts w:ascii="Arial" w:hAnsi="Arial" w:cs="Arial"/>
                <w:sz w:val="14"/>
                <w:szCs w:val="14"/>
                <w:lang w:eastAsia="es-MX"/>
              </w:rPr>
            </w:pPr>
          </w:p>
        </w:tc>
        <w:tc>
          <w:tcPr>
            <w:tcW w:w="655" w:type="pct"/>
            <w:tcBorders>
              <w:top w:val="nil"/>
              <w:left w:val="single" w:sz="8" w:space="0" w:color="auto"/>
              <w:bottom w:val="single" w:sz="8" w:space="0" w:color="auto"/>
              <w:right w:val="single" w:sz="8" w:space="0" w:color="auto"/>
            </w:tcBorders>
            <w:shd w:val="clear" w:color="000000" w:fill="F2F2F2"/>
            <w:noWrap/>
            <w:vAlign w:val="center"/>
            <w:hideMark/>
          </w:tcPr>
          <w:p w14:paraId="69B177C8" w14:textId="77777777" w:rsidR="004D23C7" w:rsidRPr="004D23C7" w:rsidRDefault="004D23C7" w:rsidP="004D23C7">
            <w:pPr>
              <w:jc w:val="center"/>
              <w:rPr>
                <w:rFonts w:ascii="Arial" w:hAnsi="Arial" w:cs="Arial"/>
                <w:b/>
                <w:bCs/>
                <w:color w:val="000000"/>
                <w:sz w:val="14"/>
                <w:szCs w:val="14"/>
                <w:lang w:eastAsia="es-MX"/>
              </w:rPr>
            </w:pPr>
            <w:r w:rsidRPr="004D23C7">
              <w:rPr>
                <w:rFonts w:ascii="Arial" w:hAnsi="Arial" w:cs="Arial"/>
                <w:b/>
                <w:bCs/>
                <w:color w:val="000000"/>
                <w:sz w:val="14"/>
                <w:szCs w:val="14"/>
                <w:lang w:eastAsia="es-MX"/>
              </w:rPr>
              <w:t>Subtotal 2:</w:t>
            </w:r>
          </w:p>
        </w:tc>
        <w:tc>
          <w:tcPr>
            <w:tcW w:w="655" w:type="pct"/>
            <w:tcBorders>
              <w:top w:val="nil"/>
              <w:left w:val="single" w:sz="4" w:space="0" w:color="auto"/>
              <w:bottom w:val="single" w:sz="8" w:space="0" w:color="auto"/>
              <w:right w:val="single" w:sz="8" w:space="0" w:color="auto"/>
            </w:tcBorders>
            <w:shd w:val="clear" w:color="000000" w:fill="F2F2F2"/>
            <w:noWrap/>
            <w:vAlign w:val="center"/>
            <w:hideMark/>
          </w:tcPr>
          <w:p w14:paraId="584D2758" w14:textId="77777777" w:rsidR="004D23C7" w:rsidRPr="004D23C7" w:rsidRDefault="004D23C7" w:rsidP="004D23C7">
            <w:pPr>
              <w:jc w:val="center"/>
              <w:rPr>
                <w:rFonts w:ascii="Arial" w:hAnsi="Arial" w:cs="Arial"/>
                <w:b/>
                <w:bCs/>
                <w:color w:val="000000"/>
                <w:sz w:val="14"/>
                <w:szCs w:val="14"/>
                <w:lang w:eastAsia="es-MX"/>
              </w:rPr>
            </w:pPr>
            <w:r w:rsidRPr="004D23C7">
              <w:rPr>
                <w:rFonts w:ascii="Arial" w:hAnsi="Arial" w:cs="Arial"/>
                <w:b/>
                <w:bCs/>
                <w:color w:val="000000"/>
                <w:sz w:val="14"/>
                <w:szCs w:val="14"/>
                <w:lang w:eastAsia="es-MX"/>
              </w:rPr>
              <w:t>$0.00</w:t>
            </w:r>
          </w:p>
        </w:tc>
      </w:tr>
      <w:tr w:rsidR="004D23C7" w:rsidRPr="004D23C7" w14:paraId="5CFEF3A6" w14:textId="77777777" w:rsidTr="004D23C7">
        <w:trPr>
          <w:trHeight w:val="410"/>
        </w:trPr>
        <w:tc>
          <w:tcPr>
            <w:tcW w:w="514" w:type="pct"/>
            <w:tcBorders>
              <w:top w:val="nil"/>
              <w:left w:val="nil"/>
              <w:bottom w:val="nil"/>
              <w:right w:val="nil"/>
            </w:tcBorders>
            <w:shd w:val="clear" w:color="auto" w:fill="auto"/>
            <w:vAlign w:val="center"/>
            <w:hideMark/>
          </w:tcPr>
          <w:p w14:paraId="36F09CDE" w14:textId="77777777" w:rsidR="004D23C7" w:rsidRPr="004D23C7" w:rsidRDefault="004D23C7" w:rsidP="004D23C7">
            <w:pPr>
              <w:jc w:val="center"/>
              <w:rPr>
                <w:rFonts w:ascii="Arial" w:hAnsi="Arial" w:cs="Arial"/>
                <w:b/>
                <w:bCs/>
                <w:color w:val="000000"/>
                <w:sz w:val="14"/>
                <w:szCs w:val="14"/>
                <w:lang w:eastAsia="es-MX"/>
              </w:rPr>
            </w:pPr>
          </w:p>
        </w:tc>
        <w:tc>
          <w:tcPr>
            <w:tcW w:w="1382" w:type="pct"/>
            <w:tcBorders>
              <w:top w:val="nil"/>
              <w:left w:val="nil"/>
              <w:bottom w:val="nil"/>
              <w:right w:val="nil"/>
            </w:tcBorders>
            <w:shd w:val="clear" w:color="auto" w:fill="auto"/>
            <w:noWrap/>
            <w:vAlign w:val="center"/>
            <w:hideMark/>
          </w:tcPr>
          <w:p w14:paraId="47BECD09" w14:textId="77777777" w:rsidR="004D23C7" w:rsidRPr="004D23C7" w:rsidRDefault="004D23C7" w:rsidP="004D23C7">
            <w:pPr>
              <w:rPr>
                <w:rFonts w:ascii="Arial" w:hAnsi="Arial" w:cs="Arial"/>
                <w:sz w:val="14"/>
                <w:szCs w:val="14"/>
                <w:lang w:eastAsia="es-MX"/>
              </w:rPr>
            </w:pPr>
          </w:p>
        </w:tc>
        <w:tc>
          <w:tcPr>
            <w:tcW w:w="669" w:type="pct"/>
            <w:tcBorders>
              <w:top w:val="nil"/>
              <w:left w:val="nil"/>
              <w:bottom w:val="nil"/>
              <w:right w:val="nil"/>
            </w:tcBorders>
            <w:shd w:val="clear" w:color="auto" w:fill="auto"/>
            <w:noWrap/>
            <w:vAlign w:val="center"/>
            <w:hideMark/>
          </w:tcPr>
          <w:p w14:paraId="7DCCAAAE" w14:textId="77777777" w:rsidR="004D23C7" w:rsidRPr="004D23C7" w:rsidRDefault="004D23C7" w:rsidP="004D23C7">
            <w:pPr>
              <w:rPr>
                <w:rFonts w:ascii="Arial" w:hAnsi="Arial" w:cs="Arial"/>
                <w:sz w:val="14"/>
                <w:szCs w:val="14"/>
                <w:lang w:eastAsia="es-MX"/>
              </w:rPr>
            </w:pPr>
          </w:p>
        </w:tc>
        <w:tc>
          <w:tcPr>
            <w:tcW w:w="616" w:type="pct"/>
            <w:tcBorders>
              <w:top w:val="nil"/>
              <w:left w:val="nil"/>
              <w:bottom w:val="nil"/>
              <w:right w:val="nil"/>
            </w:tcBorders>
            <w:shd w:val="clear" w:color="auto" w:fill="auto"/>
            <w:noWrap/>
            <w:vAlign w:val="center"/>
            <w:hideMark/>
          </w:tcPr>
          <w:p w14:paraId="2FBCE24D" w14:textId="77777777" w:rsidR="004D23C7" w:rsidRPr="004D23C7" w:rsidRDefault="004D23C7" w:rsidP="004D23C7">
            <w:pPr>
              <w:rPr>
                <w:rFonts w:ascii="Arial" w:hAnsi="Arial" w:cs="Arial"/>
                <w:sz w:val="14"/>
                <w:szCs w:val="14"/>
                <w:lang w:eastAsia="es-MX"/>
              </w:rPr>
            </w:pPr>
          </w:p>
        </w:tc>
        <w:tc>
          <w:tcPr>
            <w:tcW w:w="509" w:type="pct"/>
            <w:tcBorders>
              <w:top w:val="nil"/>
              <w:left w:val="nil"/>
              <w:bottom w:val="nil"/>
              <w:right w:val="nil"/>
            </w:tcBorders>
            <w:shd w:val="clear" w:color="auto" w:fill="auto"/>
            <w:noWrap/>
            <w:vAlign w:val="center"/>
            <w:hideMark/>
          </w:tcPr>
          <w:p w14:paraId="7C427F02" w14:textId="77777777" w:rsidR="004D23C7" w:rsidRPr="004D23C7" w:rsidRDefault="004D23C7" w:rsidP="004D23C7">
            <w:pPr>
              <w:rPr>
                <w:rFonts w:ascii="Arial" w:hAnsi="Arial" w:cs="Arial"/>
                <w:sz w:val="14"/>
                <w:szCs w:val="14"/>
                <w:lang w:eastAsia="es-MX"/>
              </w:rPr>
            </w:pPr>
          </w:p>
        </w:tc>
        <w:tc>
          <w:tcPr>
            <w:tcW w:w="655" w:type="pct"/>
            <w:tcBorders>
              <w:top w:val="nil"/>
              <w:left w:val="single" w:sz="8" w:space="0" w:color="auto"/>
              <w:bottom w:val="single" w:sz="8" w:space="0" w:color="auto"/>
              <w:right w:val="single" w:sz="8" w:space="0" w:color="auto"/>
            </w:tcBorders>
            <w:shd w:val="clear" w:color="000000" w:fill="F2F2F2"/>
            <w:noWrap/>
            <w:vAlign w:val="center"/>
            <w:hideMark/>
          </w:tcPr>
          <w:p w14:paraId="1E0F642B" w14:textId="77777777" w:rsidR="004D23C7" w:rsidRPr="004D23C7" w:rsidRDefault="004D23C7" w:rsidP="004D23C7">
            <w:pPr>
              <w:jc w:val="center"/>
              <w:rPr>
                <w:rFonts w:ascii="Arial" w:hAnsi="Arial" w:cs="Arial"/>
                <w:b/>
                <w:bCs/>
                <w:color w:val="000000"/>
                <w:sz w:val="14"/>
                <w:szCs w:val="14"/>
                <w:lang w:eastAsia="es-MX"/>
              </w:rPr>
            </w:pPr>
            <w:r w:rsidRPr="004D23C7">
              <w:rPr>
                <w:rFonts w:ascii="Arial" w:hAnsi="Arial" w:cs="Arial"/>
                <w:b/>
                <w:bCs/>
                <w:color w:val="000000"/>
                <w:sz w:val="14"/>
                <w:szCs w:val="14"/>
                <w:lang w:eastAsia="es-MX"/>
              </w:rPr>
              <w:t>I.V.A 2:</w:t>
            </w:r>
          </w:p>
        </w:tc>
        <w:tc>
          <w:tcPr>
            <w:tcW w:w="655" w:type="pct"/>
            <w:tcBorders>
              <w:top w:val="nil"/>
              <w:left w:val="nil"/>
              <w:bottom w:val="single" w:sz="8" w:space="0" w:color="auto"/>
              <w:right w:val="single" w:sz="8" w:space="0" w:color="auto"/>
            </w:tcBorders>
            <w:shd w:val="clear" w:color="000000" w:fill="F2F2F2"/>
            <w:noWrap/>
            <w:vAlign w:val="center"/>
            <w:hideMark/>
          </w:tcPr>
          <w:p w14:paraId="4F828396" w14:textId="77777777" w:rsidR="004D23C7" w:rsidRPr="004D23C7" w:rsidRDefault="004D23C7" w:rsidP="004D23C7">
            <w:pPr>
              <w:jc w:val="center"/>
              <w:rPr>
                <w:rFonts w:ascii="Arial" w:hAnsi="Arial" w:cs="Arial"/>
                <w:b/>
                <w:bCs/>
                <w:color w:val="000000"/>
                <w:sz w:val="14"/>
                <w:szCs w:val="14"/>
                <w:lang w:eastAsia="es-MX"/>
              </w:rPr>
            </w:pPr>
            <w:r w:rsidRPr="004D23C7">
              <w:rPr>
                <w:rFonts w:ascii="Arial" w:hAnsi="Arial" w:cs="Arial"/>
                <w:b/>
                <w:bCs/>
                <w:color w:val="000000"/>
                <w:sz w:val="14"/>
                <w:szCs w:val="14"/>
                <w:lang w:eastAsia="es-MX"/>
              </w:rPr>
              <w:t> </w:t>
            </w:r>
          </w:p>
        </w:tc>
      </w:tr>
      <w:tr w:rsidR="004D23C7" w:rsidRPr="004D23C7" w14:paraId="2CC12071" w14:textId="77777777" w:rsidTr="004D23C7">
        <w:trPr>
          <w:trHeight w:val="410"/>
        </w:trPr>
        <w:tc>
          <w:tcPr>
            <w:tcW w:w="514" w:type="pct"/>
            <w:tcBorders>
              <w:top w:val="nil"/>
              <w:left w:val="nil"/>
              <w:bottom w:val="nil"/>
              <w:right w:val="nil"/>
            </w:tcBorders>
            <w:shd w:val="clear" w:color="auto" w:fill="auto"/>
            <w:vAlign w:val="center"/>
            <w:hideMark/>
          </w:tcPr>
          <w:p w14:paraId="3BD5FF32" w14:textId="77777777" w:rsidR="004D23C7" w:rsidRPr="004D23C7" w:rsidRDefault="004D23C7" w:rsidP="004D23C7">
            <w:pPr>
              <w:jc w:val="center"/>
              <w:rPr>
                <w:rFonts w:ascii="Arial" w:hAnsi="Arial" w:cs="Arial"/>
                <w:b/>
                <w:bCs/>
                <w:color w:val="000000"/>
                <w:sz w:val="14"/>
                <w:szCs w:val="14"/>
                <w:lang w:eastAsia="es-MX"/>
              </w:rPr>
            </w:pPr>
          </w:p>
        </w:tc>
        <w:tc>
          <w:tcPr>
            <w:tcW w:w="1382" w:type="pct"/>
            <w:tcBorders>
              <w:top w:val="nil"/>
              <w:left w:val="nil"/>
              <w:bottom w:val="nil"/>
              <w:right w:val="nil"/>
            </w:tcBorders>
            <w:shd w:val="clear" w:color="auto" w:fill="auto"/>
            <w:noWrap/>
            <w:vAlign w:val="center"/>
            <w:hideMark/>
          </w:tcPr>
          <w:p w14:paraId="1BABFD7A" w14:textId="77777777" w:rsidR="004D23C7" w:rsidRPr="004D23C7" w:rsidRDefault="004D23C7" w:rsidP="004D23C7">
            <w:pPr>
              <w:rPr>
                <w:rFonts w:ascii="Arial" w:hAnsi="Arial" w:cs="Arial"/>
                <w:sz w:val="14"/>
                <w:szCs w:val="14"/>
                <w:lang w:eastAsia="es-MX"/>
              </w:rPr>
            </w:pPr>
          </w:p>
        </w:tc>
        <w:tc>
          <w:tcPr>
            <w:tcW w:w="669" w:type="pct"/>
            <w:tcBorders>
              <w:top w:val="nil"/>
              <w:left w:val="nil"/>
              <w:bottom w:val="nil"/>
              <w:right w:val="nil"/>
            </w:tcBorders>
            <w:shd w:val="clear" w:color="auto" w:fill="auto"/>
            <w:noWrap/>
            <w:vAlign w:val="center"/>
            <w:hideMark/>
          </w:tcPr>
          <w:p w14:paraId="302802C5" w14:textId="77777777" w:rsidR="004D23C7" w:rsidRPr="004D23C7" w:rsidRDefault="004D23C7" w:rsidP="004D23C7">
            <w:pPr>
              <w:rPr>
                <w:rFonts w:ascii="Arial" w:hAnsi="Arial" w:cs="Arial"/>
                <w:sz w:val="14"/>
                <w:szCs w:val="14"/>
                <w:lang w:eastAsia="es-MX"/>
              </w:rPr>
            </w:pPr>
          </w:p>
        </w:tc>
        <w:tc>
          <w:tcPr>
            <w:tcW w:w="616" w:type="pct"/>
            <w:tcBorders>
              <w:top w:val="nil"/>
              <w:left w:val="nil"/>
              <w:bottom w:val="nil"/>
              <w:right w:val="nil"/>
            </w:tcBorders>
            <w:shd w:val="clear" w:color="auto" w:fill="auto"/>
            <w:noWrap/>
            <w:vAlign w:val="center"/>
            <w:hideMark/>
          </w:tcPr>
          <w:p w14:paraId="09FF040E" w14:textId="77777777" w:rsidR="004D23C7" w:rsidRPr="004D23C7" w:rsidRDefault="004D23C7" w:rsidP="004D23C7">
            <w:pPr>
              <w:rPr>
                <w:rFonts w:ascii="Arial" w:hAnsi="Arial" w:cs="Arial"/>
                <w:sz w:val="14"/>
                <w:szCs w:val="14"/>
                <w:lang w:eastAsia="es-MX"/>
              </w:rPr>
            </w:pPr>
          </w:p>
        </w:tc>
        <w:tc>
          <w:tcPr>
            <w:tcW w:w="509" w:type="pct"/>
            <w:tcBorders>
              <w:top w:val="nil"/>
              <w:left w:val="nil"/>
              <w:bottom w:val="nil"/>
              <w:right w:val="nil"/>
            </w:tcBorders>
            <w:shd w:val="clear" w:color="auto" w:fill="auto"/>
            <w:noWrap/>
            <w:vAlign w:val="center"/>
            <w:hideMark/>
          </w:tcPr>
          <w:p w14:paraId="174B4150" w14:textId="77777777" w:rsidR="004D23C7" w:rsidRPr="004D23C7" w:rsidRDefault="004D23C7" w:rsidP="004D23C7">
            <w:pPr>
              <w:rPr>
                <w:rFonts w:ascii="Arial" w:hAnsi="Arial" w:cs="Arial"/>
                <w:sz w:val="14"/>
                <w:szCs w:val="14"/>
                <w:lang w:eastAsia="es-MX"/>
              </w:rPr>
            </w:pPr>
          </w:p>
        </w:tc>
        <w:tc>
          <w:tcPr>
            <w:tcW w:w="655" w:type="pct"/>
            <w:tcBorders>
              <w:top w:val="nil"/>
              <w:left w:val="single" w:sz="8" w:space="0" w:color="auto"/>
              <w:bottom w:val="single" w:sz="8" w:space="0" w:color="auto"/>
              <w:right w:val="single" w:sz="8" w:space="0" w:color="auto"/>
            </w:tcBorders>
            <w:shd w:val="clear" w:color="000000" w:fill="F2F2F2"/>
            <w:noWrap/>
            <w:vAlign w:val="center"/>
            <w:hideMark/>
          </w:tcPr>
          <w:p w14:paraId="3D1564B1" w14:textId="77777777" w:rsidR="004D23C7" w:rsidRPr="004D23C7" w:rsidRDefault="004D23C7" w:rsidP="004D23C7">
            <w:pPr>
              <w:jc w:val="center"/>
              <w:rPr>
                <w:rFonts w:ascii="Arial" w:hAnsi="Arial" w:cs="Arial"/>
                <w:b/>
                <w:bCs/>
                <w:color w:val="000000"/>
                <w:sz w:val="14"/>
                <w:szCs w:val="14"/>
                <w:lang w:eastAsia="es-MX"/>
              </w:rPr>
            </w:pPr>
            <w:r w:rsidRPr="004D23C7">
              <w:rPr>
                <w:rFonts w:ascii="Arial" w:hAnsi="Arial" w:cs="Arial"/>
                <w:b/>
                <w:bCs/>
                <w:color w:val="000000"/>
                <w:sz w:val="14"/>
                <w:szCs w:val="14"/>
                <w:lang w:eastAsia="es-MX"/>
              </w:rPr>
              <w:t>Total 2:</w:t>
            </w:r>
          </w:p>
        </w:tc>
        <w:tc>
          <w:tcPr>
            <w:tcW w:w="655" w:type="pct"/>
            <w:tcBorders>
              <w:top w:val="nil"/>
              <w:left w:val="nil"/>
              <w:bottom w:val="single" w:sz="8" w:space="0" w:color="auto"/>
              <w:right w:val="single" w:sz="8" w:space="0" w:color="auto"/>
            </w:tcBorders>
            <w:shd w:val="clear" w:color="000000" w:fill="F2F2F2"/>
            <w:noWrap/>
            <w:vAlign w:val="center"/>
            <w:hideMark/>
          </w:tcPr>
          <w:p w14:paraId="78C4B0D7" w14:textId="77777777" w:rsidR="004D23C7" w:rsidRPr="004D23C7" w:rsidRDefault="004D23C7" w:rsidP="004D23C7">
            <w:pPr>
              <w:jc w:val="center"/>
              <w:rPr>
                <w:rFonts w:ascii="Arial" w:hAnsi="Arial" w:cs="Arial"/>
                <w:b/>
                <w:bCs/>
                <w:color w:val="000000"/>
                <w:sz w:val="14"/>
                <w:szCs w:val="14"/>
                <w:lang w:eastAsia="es-MX"/>
              </w:rPr>
            </w:pPr>
            <w:r w:rsidRPr="004D23C7">
              <w:rPr>
                <w:rFonts w:ascii="Arial" w:hAnsi="Arial" w:cs="Arial"/>
                <w:b/>
                <w:bCs/>
                <w:color w:val="000000"/>
                <w:sz w:val="14"/>
                <w:szCs w:val="14"/>
                <w:lang w:eastAsia="es-MX"/>
              </w:rPr>
              <w:t> </w:t>
            </w:r>
          </w:p>
        </w:tc>
      </w:tr>
    </w:tbl>
    <w:p w14:paraId="036F989C" w14:textId="77777777" w:rsidR="00893625" w:rsidRDefault="00893625" w:rsidP="00DA0B0F">
      <w:pPr>
        <w:pStyle w:val="Textoindependiente"/>
      </w:pPr>
    </w:p>
    <w:p w14:paraId="4EF3AB60" w14:textId="77777777" w:rsidR="00893625" w:rsidRDefault="00893625" w:rsidP="00DA0B0F">
      <w:pPr>
        <w:pStyle w:val="Textoindependiente"/>
      </w:pPr>
    </w:p>
    <w:p w14:paraId="75CD556D" w14:textId="77777777" w:rsidR="00893625" w:rsidRDefault="00893625" w:rsidP="00DA0B0F">
      <w:pPr>
        <w:pStyle w:val="Textoindependiente"/>
      </w:pPr>
    </w:p>
    <w:tbl>
      <w:tblPr>
        <w:tblStyle w:val="Tablaconcuadrcula"/>
        <w:tblW w:w="0" w:type="auto"/>
        <w:tblLook w:val="04A0" w:firstRow="1" w:lastRow="0" w:firstColumn="1" w:lastColumn="0" w:noHBand="0" w:noVBand="1"/>
      </w:tblPr>
      <w:tblGrid>
        <w:gridCol w:w="4755"/>
        <w:gridCol w:w="2611"/>
      </w:tblGrid>
      <w:tr w:rsidR="00284B4A" w14:paraId="281B353B" w14:textId="77777777" w:rsidTr="00284B4A">
        <w:tc>
          <w:tcPr>
            <w:tcW w:w="4755" w:type="dxa"/>
          </w:tcPr>
          <w:p w14:paraId="78F4CB60" w14:textId="32BBADD2" w:rsidR="00284B4A" w:rsidRDefault="00284B4A" w:rsidP="00DA0B0F">
            <w:pPr>
              <w:pStyle w:val="Textoindependiente"/>
            </w:pPr>
            <w:r w:rsidRPr="00284B4A">
              <w:t>Gran Subtotal (Subtotal 1 + Subtotal 2):</w:t>
            </w:r>
          </w:p>
        </w:tc>
        <w:tc>
          <w:tcPr>
            <w:tcW w:w="2611" w:type="dxa"/>
          </w:tcPr>
          <w:p w14:paraId="622B0993" w14:textId="65081A31" w:rsidR="00284B4A" w:rsidRDefault="00284B4A" w:rsidP="00DA0B0F">
            <w:pPr>
              <w:pStyle w:val="Textoindependiente"/>
            </w:pPr>
            <w:r>
              <w:t>$</w:t>
            </w:r>
          </w:p>
        </w:tc>
      </w:tr>
    </w:tbl>
    <w:p w14:paraId="2D9CD57B" w14:textId="77777777" w:rsidR="00DA0B0F" w:rsidRDefault="00DA0B0F" w:rsidP="00DA0B0F">
      <w:pPr>
        <w:pStyle w:val="Textoindependiente"/>
      </w:pPr>
    </w:p>
    <w:p w14:paraId="1F62B36B" w14:textId="77777777" w:rsidR="004F251A" w:rsidRDefault="004F251A" w:rsidP="00DA0B0F">
      <w:pPr>
        <w:pStyle w:val="Textoindependiente"/>
      </w:pPr>
    </w:p>
    <w:tbl>
      <w:tblPr>
        <w:tblStyle w:val="Tablaconcuadrcula"/>
        <w:tblW w:w="0" w:type="auto"/>
        <w:tblLook w:val="04A0" w:firstRow="1" w:lastRow="0" w:firstColumn="1" w:lastColumn="0" w:noHBand="0" w:noVBand="1"/>
      </w:tblPr>
      <w:tblGrid>
        <w:gridCol w:w="4755"/>
        <w:gridCol w:w="2611"/>
      </w:tblGrid>
      <w:tr w:rsidR="00284B4A" w14:paraId="7CEF792E" w14:textId="77777777" w:rsidTr="00AA6736">
        <w:tc>
          <w:tcPr>
            <w:tcW w:w="4755" w:type="dxa"/>
          </w:tcPr>
          <w:p w14:paraId="23C36479" w14:textId="60FBB4E9" w:rsidR="00284B4A" w:rsidRDefault="00284B4A" w:rsidP="00AA6736">
            <w:pPr>
              <w:pStyle w:val="Textoindependiente"/>
            </w:pPr>
            <w:r w:rsidRPr="00284B4A">
              <w:t>Gran Subtotal (Subtotal 1 + Subtotal 2)</w:t>
            </w:r>
            <w:r>
              <w:t xml:space="preserve"> con letra</w:t>
            </w:r>
          </w:p>
        </w:tc>
        <w:tc>
          <w:tcPr>
            <w:tcW w:w="2611" w:type="dxa"/>
          </w:tcPr>
          <w:p w14:paraId="19F23BDE" w14:textId="33584243" w:rsidR="00284B4A" w:rsidRDefault="00284B4A" w:rsidP="00AA6736">
            <w:pPr>
              <w:pStyle w:val="Textoindependiente"/>
            </w:pPr>
          </w:p>
        </w:tc>
      </w:tr>
    </w:tbl>
    <w:p w14:paraId="483A7D74" w14:textId="77777777" w:rsidR="004F251A" w:rsidRDefault="004F251A" w:rsidP="00DA0B0F">
      <w:pPr>
        <w:pStyle w:val="Textoindependiente"/>
      </w:pPr>
    </w:p>
    <w:p w14:paraId="176A56C6" w14:textId="77777777" w:rsidR="004F251A" w:rsidRDefault="004F251A" w:rsidP="00DA0B0F">
      <w:pPr>
        <w:pStyle w:val="Textoindependiente"/>
      </w:pPr>
    </w:p>
    <w:p w14:paraId="54A44D47" w14:textId="77777777" w:rsidR="004F251A" w:rsidRDefault="004F251A" w:rsidP="00DA0B0F">
      <w:pPr>
        <w:pStyle w:val="Textoindependiente"/>
      </w:pPr>
    </w:p>
    <w:p w14:paraId="72E869F2" w14:textId="2B070893" w:rsidR="004F251A" w:rsidRDefault="004F251A" w:rsidP="004F251A">
      <w:pPr>
        <w:pStyle w:val="Textoindependiente"/>
      </w:pPr>
      <w:r>
        <w:t>Se verificará que los precios unitarios ofertados sean precios aceptables</w:t>
      </w:r>
      <w:r w:rsidR="00B51790">
        <w:t>.</w:t>
      </w:r>
    </w:p>
    <w:p w14:paraId="59356106" w14:textId="77777777" w:rsidR="004F251A" w:rsidRDefault="004F251A" w:rsidP="004F251A">
      <w:pPr>
        <w:pStyle w:val="Textoindependiente"/>
      </w:pPr>
    </w:p>
    <w:p w14:paraId="6FD8039C" w14:textId="77777777" w:rsidR="004F251A" w:rsidRDefault="004F251A" w:rsidP="004F251A">
      <w:pPr>
        <w:pStyle w:val="Textoindependiente"/>
      </w:pPr>
      <w:r>
        <w:t>En caso de que alguno o algunos de los conceptos resulte(n) ser precios no aceptables, dicho (s) concepto (s) que se encuentren en ese supuesto, se adjudicarán hasta por el precio aceptable que resulte de la evaluación económica efectuada en términos de lo dispuesto en el Artículo 68 de las POBALINES.</w:t>
      </w:r>
    </w:p>
    <w:p w14:paraId="4D0F6F1B" w14:textId="77777777" w:rsidR="004F251A" w:rsidRDefault="004F251A" w:rsidP="004F251A">
      <w:pPr>
        <w:pStyle w:val="Textoindependiente"/>
      </w:pPr>
    </w:p>
    <w:p w14:paraId="22C1C5C9" w14:textId="64264D53" w:rsidR="004F251A" w:rsidRDefault="004F251A" w:rsidP="004F251A">
      <w:pPr>
        <w:pStyle w:val="Textoindependiente"/>
      </w:pPr>
      <w:r>
        <w:t>Entendiéndose que, con la presentación de la propuesta económica por parte de los licitantes, aceptan dicha consideración.</w:t>
      </w:r>
    </w:p>
    <w:p w14:paraId="572FF4ED" w14:textId="77777777" w:rsidR="006C64CC" w:rsidRDefault="006C64CC" w:rsidP="004F251A">
      <w:pPr>
        <w:pStyle w:val="Textoindependiente"/>
      </w:pPr>
    </w:p>
    <w:p w14:paraId="14D07E08" w14:textId="77777777" w:rsidR="006C64CC" w:rsidRDefault="006C64CC" w:rsidP="004F251A">
      <w:pPr>
        <w:pStyle w:val="Textoindependiente"/>
      </w:pPr>
    </w:p>
    <w:p w14:paraId="3EB49149" w14:textId="77777777" w:rsidR="006C64CC" w:rsidRDefault="006C64CC" w:rsidP="006C64CC">
      <w:pPr>
        <w:jc w:val="center"/>
        <w:rPr>
          <w:rFonts w:ascii="Arial" w:hAnsi="Arial" w:cs="Arial"/>
          <w:b/>
          <w:bCs/>
        </w:rPr>
      </w:pPr>
      <w:r>
        <w:rPr>
          <w:rFonts w:ascii="Arial" w:hAnsi="Arial" w:cs="Arial"/>
          <w:b/>
          <w:bCs/>
        </w:rPr>
        <w:t>___________________________________________________________</w:t>
      </w:r>
    </w:p>
    <w:p w14:paraId="30367F61" w14:textId="77777777" w:rsidR="006C64CC" w:rsidRDefault="006C64CC" w:rsidP="006C64CC">
      <w:pPr>
        <w:pStyle w:val="Textoindependiente"/>
        <w:jc w:val="center"/>
        <w:rPr>
          <w:rFonts w:cs="Arial"/>
          <w:i/>
          <w:sz w:val="20"/>
        </w:rPr>
      </w:pPr>
      <w:r>
        <w:rPr>
          <w:rFonts w:cs="Arial"/>
          <w:i/>
          <w:sz w:val="20"/>
        </w:rPr>
        <w:t>Nombre del Licitante y nombre y firma del representante legal</w:t>
      </w:r>
    </w:p>
    <w:p w14:paraId="457543BD" w14:textId="77777777" w:rsidR="006C64CC" w:rsidRPr="00DA0B0F" w:rsidRDefault="006C64CC" w:rsidP="004F251A">
      <w:pPr>
        <w:pStyle w:val="Textoindependiente"/>
      </w:pPr>
    </w:p>
    <w:p w14:paraId="6B3B7C4E" w14:textId="77777777" w:rsidR="00D947D0" w:rsidRDefault="00D947D0" w:rsidP="00EE6C2D">
      <w:pPr>
        <w:pStyle w:val="Textoindependiente"/>
        <w:jc w:val="center"/>
        <w:rPr>
          <w:rFonts w:cs="Arial"/>
          <w:b/>
          <w:bCs/>
          <w:color w:val="CC0066"/>
          <w:kern w:val="32"/>
          <w:sz w:val="32"/>
          <w:szCs w:val="32"/>
        </w:rPr>
      </w:pPr>
    </w:p>
    <w:p w14:paraId="6E9884BB" w14:textId="77777777" w:rsidR="00284B4A" w:rsidRDefault="00284B4A" w:rsidP="00EE6C2D">
      <w:pPr>
        <w:pStyle w:val="Textoindependiente"/>
        <w:jc w:val="center"/>
        <w:rPr>
          <w:rFonts w:cs="Arial"/>
          <w:b/>
          <w:bCs/>
          <w:color w:val="CC0066"/>
          <w:kern w:val="32"/>
          <w:sz w:val="32"/>
          <w:szCs w:val="32"/>
        </w:rPr>
      </w:pPr>
    </w:p>
    <w:p w14:paraId="78258415" w14:textId="77777777" w:rsidR="00284B4A" w:rsidRDefault="00284B4A" w:rsidP="00EE6C2D">
      <w:pPr>
        <w:pStyle w:val="Textoindependiente"/>
        <w:jc w:val="center"/>
        <w:rPr>
          <w:rFonts w:cs="Arial"/>
          <w:b/>
          <w:bCs/>
          <w:color w:val="CC0066"/>
          <w:kern w:val="32"/>
          <w:sz w:val="32"/>
          <w:szCs w:val="32"/>
        </w:rPr>
      </w:pPr>
    </w:p>
    <w:p w14:paraId="5A064B66" w14:textId="77777777" w:rsidR="00284B4A" w:rsidRDefault="00284B4A" w:rsidP="00EE6C2D">
      <w:pPr>
        <w:pStyle w:val="Textoindependiente"/>
        <w:jc w:val="center"/>
        <w:rPr>
          <w:rFonts w:cs="Arial"/>
          <w:b/>
          <w:bCs/>
          <w:color w:val="CC0066"/>
          <w:kern w:val="32"/>
          <w:sz w:val="32"/>
          <w:szCs w:val="32"/>
        </w:rPr>
      </w:pPr>
    </w:p>
    <w:p w14:paraId="6E1ED931" w14:textId="77777777" w:rsidR="00284B4A" w:rsidRDefault="00284B4A" w:rsidP="00EE6C2D">
      <w:pPr>
        <w:pStyle w:val="Textoindependiente"/>
        <w:jc w:val="center"/>
        <w:rPr>
          <w:rFonts w:cs="Arial"/>
          <w:b/>
          <w:bCs/>
          <w:color w:val="CC0066"/>
          <w:kern w:val="32"/>
          <w:sz w:val="32"/>
          <w:szCs w:val="32"/>
        </w:rPr>
      </w:pPr>
    </w:p>
    <w:p w14:paraId="192DB9B4" w14:textId="77777777" w:rsidR="00284B4A" w:rsidRDefault="00284B4A" w:rsidP="00EE6C2D">
      <w:pPr>
        <w:pStyle w:val="Textoindependiente"/>
        <w:jc w:val="center"/>
        <w:rPr>
          <w:rFonts w:cs="Arial"/>
          <w:b/>
          <w:bCs/>
          <w:color w:val="CC0066"/>
          <w:kern w:val="32"/>
          <w:sz w:val="32"/>
          <w:szCs w:val="32"/>
        </w:rPr>
      </w:pPr>
    </w:p>
    <w:p w14:paraId="6AABE708" w14:textId="77777777" w:rsidR="00284B4A" w:rsidRDefault="00284B4A" w:rsidP="00EE6C2D">
      <w:pPr>
        <w:pStyle w:val="Textoindependiente"/>
        <w:jc w:val="center"/>
        <w:rPr>
          <w:rFonts w:cs="Arial"/>
          <w:b/>
          <w:bCs/>
          <w:color w:val="CC0066"/>
          <w:kern w:val="32"/>
          <w:sz w:val="32"/>
          <w:szCs w:val="32"/>
        </w:rPr>
      </w:pPr>
    </w:p>
    <w:p w14:paraId="0D0FD834" w14:textId="77777777" w:rsidR="00284B4A" w:rsidRDefault="00284B4A" w:rsidP="00EE6C2D">
      <w:pPr>
        <w:pStyle w:val="Textoindependiente"/>
        <w:jc w:val="center"/>
        <w:rPr>
          <w:rFonts w:cs="Arial"/>
          <w:b/>
          <w:bCs/>
          <w:color w:val="CC0066"/>
          <w:kern w:val="32"/>
          <w:sz w:val="32"/>
          <w:szCs w:val="32"/>
        </w:rPr>
      </w:pPr>
    </w:p>
    <w:p w14:paraId="17A7EBA5" w14:textId="77777777" w:rsidR="00284B4A" w:rsidRDefault="00284B4A" w:rsidP="00EE6C2D">
      <w:pPr>
        <w:pStyle w:val="Textoindependiente"/>
        <w:jc w:val="center"/>
        <w:rPr>
          <w:rFonts w:cs="Arial"/>
          <w:b/>
          <w:bCs/>
          <w:color w:val="CC0066"/>
          <w:kern w:val="32"/>
          <w:sz w:val="32"/>
          <w:szCs w:val="32"/>
        </w:rPr>
      </w:pPr>
    </w:p>
    <w:p w14:paraId="6534624F" w14:textId="77777777" w:rsidR="00284B4A" w:rsidRDefault="00284B4A" w:rsidP="00EE6C2D">
      <w:pPr>
        <w:pStyle w:val="Textoindependiente"/>
        <w:jc w:val="center"/>
        <w:rPr>
          <w:rFonts w:cs="Arial"/>
          <w:b/>
          <w:bCs/>
          <w:color w:val="CC0066"/>
          <w:kern w:val="32"/>
          <w:sz w:val="32"/>
          <w:szCs w:val="32"/>
        </w:rPr>
      </w:pPr>
    </w:p>
    <w:p w14:paraId="62184F3D" w14:textId="77777777" w:rsidR="00284B4A" w:rsidRDefault="00284B4A" w:rsidP="00EE6C2D">
      <w:pPr>
        <w:pStyle w:val="Textoindependiente"/>
        <w:jc w:val="center"/>
        <w:rPr>
          <w:rFonts w:cs="Arial"/>
          <w:b/>
          <w:bCs/>
          <w:color w:val="CC0066"/>
          <w:kern w:val="32"/>
          <w:sz w:val="32"/>
          <w:szCs w:val="32"/>
        </w:rPr>
      </w:pPr>
    </w:p>
    <w:p w14:paraId="1E12FF94" w14:textId="77777777" w:rsidR="00284B4A" w:rsidRDefault="00284B4A" w:rsidP="00EE6C2D">
      <w:pPr>
        <w:pStyle w:val="Textoindependiente"/>
        <w:jc w:val="center"/>
        <w:rPr>
          <w:rFonts w:cs="Arial"/>
          <w:b/>
          <w:bCs/>
          <w:color w:val="CC0066"/>
          <w:kern w:val="32"/>
          <w:sz w:val="32"/>
          <w:szCs w:val="32"/>
        </w:rPr>
      </w:pPr>
    </w:p>
    <w:p w14:paraId="0C967F2F" w14:textId="77777777" w:rsidR="00284B4A" w:rsidRDefault="00284B4A" w:rsidP="00EE6C2D">
      <w:pPr>
        <w:pStyle w:val="Textoindependiente"/>
        <w:jc w:val="center"/>
        <w:rPr>
          <w:rFonts w:cs="Arial"/>
          <w:b/>
          <w:bCs/>
          <w:color w:val="CC0066"/>
          <w:kern w:val="32"/>
          <w:sz w:val="32"/>
          <w:szCs w:val="32"/>
        </w:rPr>
      </w:pPr>
    </w:p>
    <w:p w14:paraId="2003FDA9" w14:textId="77777777" w:rsidR="00284B4A" w:rsidRDefault="00284B4A" w:rsidP="00EE6C2D">
      <w:pPr>
        <w:pStyle w:val="Textoindependiente"/>
        <w:jc w:val="center"/>
        <w:rPr>
          <w:rFonts w:cs="Arial"/>
          <w:b/>
          <w:bCs/>
          <w:color w:val="CC0066"/>
          <w:kern w:val="32"/>
          <w:sz w:val="32"/>
          <w:szCs w:val="32"/>
        </w:rPr>
      </w:pPr>
    </w:p>
    <w:p w14:paraId="79A3F7F1" w14:textId="77777777" w:rsidR="00284B4A" w:rsidRDefault="00284B4A" w:rsidP="00EE6C2D">
      <w:pPr>
        <w:pStyle w:val="Textoindependiente"/>
        <w:jc w:val="center"/>
        <w:rPr>
          <w:rFonts w:cs="Arial"/>
          <w:b/>
          <w:bCs/>
          <w:color w:val="CC0066"/>
          <w:kern w:val="32"/>
          <w:sz w:val="32"/>
          <w:szCs w:val="32"/>
        </w:rPr>
      </w:pPr>
    </w:p>
    <w:p w14:paraId="0B122CA0" w14:textId="77777777" w:rsidR="00284B4A" w:rsidRDefault="00284B4A" w:rsidP="00EE6C2D">
      <w:pPr>
        <w:pStyle w:val="Textoindependiente"/>
        <w:jc w:val="center"/>
        <w:rPr>
          <w:rFonts w:cs="Arial"/>
          <w:b/>
          <w:bCs/>
          <w:color w:val="CC0066"/>
          <w:kern w:val="32"/>
          <w:sz w:val="32"/>
          <w:szCs w:val="32"/>
        </w:rPr>
      </w:pPr>
    </w:p>
    <w:p w14:paraId="5938A6DE" w14:textId="77777777" w:rsidR="00284B4A" w:rsidRDefault="00284B4A" w:rsidP="00EE6C2D">
      <w:pPr>
        <w:pStyle w:val="Textoindependiente"/>
        <w:jc w:val="center"/>
        <w:rPr>
          <w:rFonts w:cs="Arial"/>
          <w:b/>
          <w:bCs/>
          <w:color w:val="CC0066"/>
          <w:kern w:val="32"/>
          <w:sz w:val="32"/>
          <w:szCs w:val="32"/>
        </w:rPr>
      </w:pPr>
    </w:p>
    <w:p w14:paraId="0CA1F17E" w14:textId="77777777" w:rsidR="00284B4A" w:rsidRDefault="00284B4A" w:rsidP="00EE6C2D">
      <w:pPr>
        <w:pStyle w:val="Textoindependiente"/>
        <w:jc w:val="center"/>
        <w:rPr>
          <w:rFonts w:cs="Arial"/>
          <w:b/>
          <w:bCs/>
          <w:color w:val="CC0066"/>
          <w:kern w:val="32"/>
          <w:sz w:val="32"/>
          <w:szCs w:val="32"/>
        </w:rPr>
      </w:pPr>
    </w:p>
    <w:p w14:paraId="55C3B4D8" w14:textId="77777777" w:rsidR="000471F6" w:rsidRDefault="000471F6" w:rsidP="00171939">
      <w:pPr>
        <w:pStyle w:val="Textoindependiente"/>
        <w:rPr>
          <w:rFonts w:cs="Arial"/>
          <w:b/>
          <w:bCs/>
          <w:color w:val="CC0066"/>
          <w:kern w:val="32"/>
          <w:sz w:val="32"/>
          <w:szCs w:val="32"/>
        </w:rPr>
      </w:pPr>
    </w:p>
    <w:p w14:paraId="303BEE13" w14:textId="648882D1"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t xml:space="preserve">ANEXO </w:t>
      </w:r>
      <w:bookmarkEnd w:id="1441"/>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120C0362"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712714">
        <w:rPr>
          <w:rFonts w:ascii="Arial" w:hAnsi="Arial" w:cs="Arial"/>
        </w:rPr>
        <w:t>5</w:t>
      </w:r>
      <w:r w:rsidRPr="0027305A">
        <w:rPr>
          <w:rFonts w:ascii="Arial" w:hAnsi="Arial" w:cs="Arial"/>
        </w:rPr>
        <w:t>, de fecha de firma [____________________] por un monto</w:t>
      </w:r>
      <w:r w:rsidR="00226E05">
        <w:rPr>
          <w:rFonts w:ascii="Arial" w:hAnsi="Arial" w:cs="Arial"/>
        </w:rPr>
        <w:t xml:space="preserve"> máximo</w:t>
      </w:r>
      <w:r w:rsidR="009C7ABC">
        <w:rPr>
          <w:rFonts w:ascii="Arial" w:hAnsi="Arial" w:cs="Arial"/>
        </w:rPr>
        <w:t xml:space="preserve"> </w:t>
      </w:r>
      <w:r w:rsidR="004E41FF">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02819339" w14:textId="77777777" w:rsidR="004F0B7B" w:rsidRDefault="004F0B7B">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442" w:name="_Toc184325979"/>
      <w:r w:rsidRPr="0027305A">
        <w:rPr>
          <w:rFonts w:cs="Arial"/>
          <w:color w:val="CC0066"/>
          <w:kern w:val="32"/>
          <w:sz w:val="32"/>
          <w:szCs w:val="32"/>
        </w:rPr>
        <w:t xml:space="preserve">ANEXO </w:t>
      </w:r>
      <w:r w:rsidR="00A152D4">
        <w:rPr>
          <w:rFonts w:cs="Arial"/>
          <w:color w:val="CC0066"/>
          <w:kern w:val="32"/>
          <w:sz w:val="32"/>
          <w:szCs w:val="32"/>
        </w:rPr>
        <w:t>9</w:t>
      </w:r>
      <w:bookmarkEnd w:id="1442"/>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443" w:name="_Toc452121428"/>
      <w:bookmarkStart w:id="1444" w:name="_Toc464498347"/>
      <w:bookmarkStart w:id="1445" w:name="_Toc464498753"/>
      <w:bookmarkStart w:id="1446" w:name="_Toc487209366"/>
      <w:bookmarkStart w:id="1447" w:name="_Toc488428680"/>
      <w:bookmarkStart w:id="1448" w:name="_Toc491181006"/>
      <w:bookmarkStart w:id="1449" w:name="_Toc492377968"/>
      <w:bookmarkStart w:id="1450" w:name="_Toc493501671"/>
      <w:bookmarkStart w:id="1451" w:name="_Toc494211629"/>
      <w:bookmarkStart w:id="1452" w:name="_Toc496883365"/>
      <w:bookmarkStart w:id="1453" w:name="_Toc498523248"/>
      <w:bookmarkStart w:id="1454" w:name="_Toc505704932"/>
      <w:bookmarkStart w:id="1455" w:name="_Toc510612369"/>
      <w:bookmarkStart w:id="1456" w:name="_Toc3539036"/>
      <w:bookmarkStart w:id="1457" w:name="_Toc19704309"/>
      <w:bookmarkStart w:id="1458" w:name="_Toc23410288"/>
      <w:bookmarkStart w:id="1459" w:name="_Toc23958054"/>
      <w:bookmarkStart w:id="1460" w:name="_Toc80883816"/>
      <w:bookmarkStart w:id="1461" w:name="_Toc80890487"/>
      <w:bookmarkStart w:id="1462" w:name="_Toc82529198"/>
      <w:bookmarkStart w:id="1463" w:name="_Toc119663182"/>
      <w:bookmarkStart w:id="1464" w:name="_Toc128403884"/>
      <w:bookmarkStart w:id="1465" w:name="_Toc139655598"/>
      <w:bookmarkStart w:id="1466" w:name="_Toc161343791"/>
      <w:bookmarkStart w:id="1467" w:name="_Toc163151940"/>
      <w:bookmarkStart w:id="1468" w:name="_Toc184325980"/>
      <w:r w:rsidRPr="008A400A">
        <w:rPr>
          <w:rFonts w:cs="Arial"/>
          <w:kern w:val="32"/>
          <w:sz w:val="28"/>
          <w:szCs w:val="32"/>
        </w:rPr>
        <w:t>Tipo y modelo de contrato</w:t>
      </w:r>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469" w:name="_Toc289064613"/>
      <w:bookmarkStart w:id="1470" w:name="_Toc311547470"/>
    </w:p>
    <w:p w14:paraId="764D7332" w14:textId="129E3906" w:rsidR="002F2708" w:rsidRPr="00473B60" w:rsidRDefault="002F2708" w:rsidP="002F2708">
      <w:pPr>
        <w:ind w:right="-94"/>
        <w:jc w:val="both"/>
        <w:rPr>
          <w:rFonts w:ascii="Arial" w:hAnsi="Arial" w:cs="Arial"/>
          <w:sz w:val="17"/>
          <w:szCs w:val="17"/>
        </w:rPr>
      </w:pPr>
      <w:bookmarkStart w:id="1471"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 xml:space="preserve">Lic. </w:t>
      </w:r>
      <w:r w:rsidR="00712714">
        <w:rPr>
          <w:rFonts w:ascii="Arial" w:hAnsi="Arial" w:cs="Arial"/>
          <w:sz w:val="17"/>
          <w:szCs w:val="17"/>
        </w:rPr>
        <w:t>Edgardo Amaya Robles</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2FCEEFD5"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3EF6BFDD"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29986EFF">
      <w:pPr>
        <w:pStyle w:val="Prrafodelista"/>
        <w:ind w:left="0" w:right="-93"/>
        <w:jc w:val="both"/>
        <w:rPr>
          <w:rFonts w:ascii="Arial" w:hAnsi="Arial" w:cs="Arial"/>
          <w:sz w:val="17"/>
          <w:szCs w:val="17"/>
          <w:lang w:val="es-ES"/>
        </w:rPr>
      </w:pPr>
      <w:r w:rsidRPr="29986EFF">
        <w:rPr>
          <w:rFonts w:ascii="Arial" w:hAnsi="Arial" w:cs="Arial"/>
          <w:sz w:val="17"/>
          <w:szCs w:val="17"/>
          <w:lang w:val="es-ES"/>
        </w:rPr>
        <w:t xml:space="preserve">Asimismo, manifiesta bajo protesta de decir verdad que ni su </w:t>
      </w:r>
      <w:r w:rsidRPr="29986EFF">
        <w:rPr>
          <w:rFonts w:ascii="Arial" w:hAnsi="Arial" w:cs="Arial"/>
          <w:sz w:val="17"/>
          <w:szCs w:val="17"/>
          <w:highlight w:val="lightGray"/>
          <w:lang w:val="es-ES"/>
        </w:rPr>
        <w:t>(Representante o Apoderado legal, según corresponda)</w:t>
      </w:r>
      <w:r w:rsidRPr="29986EFF">
        <w:rPr>
          <w:rFonts w:ascii="Arial" w:hAnsi="Arial" w:cs="Arial"/>
          <w:sz w:val="17"/>
          <w:szCs w:val="17"/>
          <w:lang w:val="es-ES"/>
        </w:rPr>
        <w:t>,,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Que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58"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59"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Cuarta.-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D82A45">
        <w:rPr>
          <w:rFonts w:cs="Arial"/>
          <w:sz w:val="17"/>
          <w:szCs w:val="17"/>
          <w:highlight w:val="lightGray"/>
        </w:rPr>
        <w:t>___ de ___ de ___ al ___</w:t>
      </w:r>
      <w:r w:rsidRPr="00D82A45">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Octava.-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r w:rsidRPr="008E3423">
        <w:rPr>
          <w:rFonts w:ascii="Arial" w:hAnsi="Arial" w:cs="Arial"/>
          <w:b/>
          <w:sz w:val="17"/>
          <w:szCs w:val="17"/>
          <w:u w:val="single"/>
        </w:rPr>
        <w:t>Octava.-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Novena.-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Décima Quinta.-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D82A45">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73B266F7"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 xml:space="preserve">Licenciado </w:t>
                  </w:r>
                  <w:r w:rsidR="00712714">
                    <w:rPr>
                      <w:rFonts w:ascii="Arial" w:hAnsi="Arial" w:cs="Arial"/>
                      <w:b/>
                      <w:sz w:val="17"/>
                      <w:szCs w:val="17"/>
                    </w:rPr>
                    <w:t>Edgardo Amaya Robles</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contrato)</w:t>
      </w:r>
      <w:r w:rsidRPr="00D82A45">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472"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473" w:name="_Toc184325981"/>
      <w:r w:rsidRPr="00C024F2">
        <w:rPr>
          <w:rFonts w:cs="Arial"/>
          <w:color w:val="CC0066"/>
          <w:kern w:val="32"/>
          <w:sz w:val="32"/>
          <w:szCs w:val="32"/>
        </w:rPr>
        <w:t>ANEXO 10</w:t>
      </w:r>
      <w:bookmarkEnd w:id="1472"/>
      <w:bookmarkEnd w:id="1473"/>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474" w:name="_Toc119663184"/>
      <w:bookmarkStart w:id="1475" w:name="_Toc128403886"/>
      <w:bookmarkStart w:id="1476" w:name="_Toc139655600"/>
      <w:bookmarkStart w:id="1477" w:name="_Toc161343793"/>
      <w:bookmarkStart w:id="1478" w:name="_Toc163151942"/>
      <w:bookmarkStart w:id="1479" w:name="_Toc184325982"/>
      <w:r w:rsidRPr="00C024F2">
        <w:rPr>
          <w:rFonts w:cs="Arial"/>
          <w:kern w:val="32"/>
          <w:sz w:val="28"/>
          <w:szCs w:val="32"/>
        </w:rPr>
        <w:t>Solicitud de expedición de Certificado Digital de usuarios externos</w:t>
      </w:r>
      <w:bookmarkEnd w:id="1474"/>
      <w:bookmarkEnd w:id="1475"/>
      <w:bookmarkEnd w:id="1476"/>
      <w:bookmarkEnd w:id="1477"/>
      <w:bookmarkEnd w:id="1478"/>
      <w:bookmarkEnd w:id="1479"/>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Click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pt;height:42pt" o:ole="">
                  <v:imagedata r:id="rId60" o:title=""/>
                </v:shape>
                <o:OLEObject Type="Embed" ProgID="AcroExch.Document.DC" ShapeID="_x0000_i1025" DrawAspect="Icon" ObjectID="_1797100570" r:id="rId61"/>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3120"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313B9C40" w:rsidR="00DA27C2" w:rsidRPr="00DA27C2" w:rsidRDefault="00A24D8A" w:rsidP="00DA27C2">
      <w:pPr>
        <w:pStyle w:val="Ttulo1"/>
        <w:spacing w:before="240" w:after="60"/>
        <w:rPr>
          <w:rFonts w:cs="Arial"/>
          <w:color w:val="CC0066"/>
          <w:kern w:val="32"/>
          <w:sz w:val="32"/>
          <w:szCs w:val="32"/>
        </w:rPr>
      </w:pPr>
      <w:bookmarkStart w:id="1480" w:name="_Toc184325983"/>
      <w:r>
        <w:rPr>
          <w:noProof/>
        </w:rPr>
        <mc:AlternateContent>
          <mc:Choice Requires="wpg">
            <w:drawing>
              <wp:anchor distT="0" distB="0" distL="114300" distR="114300" simplePos="0" relativeHeight="251655168"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117"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182DB502"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712714">
                                <w:rPr>
                                  <w:rFonts w:ascii="Arial" w:hAnsi="Arial" w:cs="Arial"/>
                                  <w:b/>
                                  <w:szCs w:val="24"/>
                                </w:rPr>
                                <w:t>065</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18" name="Grupo 21"/>
                        <wpg:cNvGrpSpPr/>
                        <wpg:grpSpPr>
                          <a:xfrm>
                            <a:off x="-149877" y="-410847"/>
                            <a:ext cx="6496685" cy="7255186"/>
                            <a:chOff x="-149877" y="-410847"/>
                            <a:chExt cx="6496685" cy="7255186"/>
                          </a:xfrm>
                        </wpg:grpSpPr>
                        <wps:wsp>
                          <wps:cNvPr id="119"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120" name="LG CONTAMXS- INST.png" descr="LG CONTAMXS- INST.png"/>
                            <pic:cNvPicPr>
                              <a:picLocks noChangeAspect="1"/>
                            </pic:cNvPicPr>
                          </pic:nvPicPr>
                          <pic:blipFill>
                            <a:blip r:embed="rId63"/>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26"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182DB502"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712714">
                          <w:rPr>
                            <w:rFonts w:ascii="Arial" w:hAnsi="Arial" w:cs="Arial"/>
                            <w:b/>
                            <w:szCs w:val="24"/>
                          </w:rPr>
                          <w:t>065</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rect id="Rectangle 68" o:spid="_x0000_s1029"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" filled="f" strok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" strokeweight="1pt">
                    <v:stroke miterlimit="4"/>
                    <v:imagedata r:id="rId64"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471"/>
      <w:r w:rsidR="00FF303F">
        <w:rPr>
          <w:rFonts w:cs="Arial"/>
          <w:color w:val="CC0066"/>
          <w:kern w:val="32"/>
          <w:sz w:val="32"/>
          <w:szCs w:val="32"/>
        </w:rPr>
        <w:t>1</w:t>
      </w:r>
      <w:bookmarkEnd w:id="1480"/>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481" w:name="_Toc452121432"/>
      <w:bookmarkStart w:id="1482" w:name="_Toc464498351"/>
      <w:bookmarkStart w:id="1483" w:name="_Toc464498757"/>
      <w:bookmarkStart w:id="1484" w:name="_Toc487209370"/>
      <w:bookmarkStart w:id="1485" w:name="_Toc488428684"/>
      <w:bookmarkStart w:id="1486" w:name="_Toc491181010"/>
      <w:bookmarkStart w:id="1487" w:name="_Toc492377972"/>
      <w:bookmarkStart w:id="1488" w:name="_Toc493501676"/>
      <w:bookmarkStart w:id="1489" w:name="_Toc494211634"/>
      <w:bookmarkStart w:id="1490" w:name="_Toc496883370"/>
      <w:bookmarkStart w:id="1491" w:name="_Toc498523252"/>
      <w:bookmarkStart w:id="1492" w:name="_Toc505704936"/>
      <w:bookmarkStart w:id="1493" w:name="_Toc510612373"/>
      <w:bookmarkStart w:id="1494" w:name="_Toc3539038"/>
      <w:bookmarkStart w:id="1495" w:name="_Toc23410290"/>
      <w:bookmarkStart w:id="1496" w:name="_Toc23958056"/>
      <w:bookmarkStart w:id="1497" w:name="_Toc80883818"/>
      <w:bookmarkStart w:id="1498" w:name="_Toc80890489"/>
      <w:bookmarkStart w:id="1499" w:name="_Toc82529200"/>
      <w:bookmarkStart w:id="1500" w:name="_Toc119663186"/>
      <w:bookmarkStart w:id="1501" w:name="_Toc128403888"/>
      <w:bookmarkStart w:id="1502" w:name="_Toc139655602"/>
      <w:bookmarkStart w:id="1503" w:name="_Toc161343795"/>
      <w:bookmarkStart w:id="1504" w:name="_Toc163151944"/>
      <w:bookmarkStart w:id="1505" w:name="_Toc184325984"/>
      <w:bookmarkEnd w:id="1469"/>
      <w:bookmarkEnd w:id="1470"/>
      <w:r w:rsidRPr="0027305A">
        <w:rPr>
          <w:rFonts w:cs="Arial"/>
          <w:kern w:val="32"/>
          <w:sz w:val="28"/>
          <w:szCs w:val="32"/>
        </w:rPr>
        <w:t>Registro de participación</w:t>
      </w:r>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65">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2096"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22"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23"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24"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31" style="position:absolute;margin-left:348.1pt;margin-top:.45pt;width:125.3pt;height:50.25pt;z-index:2516561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506" w:name="_Toc306816242"/>
      <w:bookmarkStart w:id="1507" w:name="_Toc306816243"/>
      <w:bookmarkEnd w:id="1506"/>
      <w:bookmarkEnd w:id="1507"/>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52F75A93" w:rsidR="0044599B" w:rsidRPr="0027305A" w:rsidRDefault="0044599B" w:rsidP="00650DF1">
            <w:pPr>
              <w:jc w:val="center"/>
              <w:rPr>
                <w:rFonts w:ascii="Arial" w:hAnsi="Arial" w:cs="Arial"/>
                <w:b/>
              </w:rPr>
            </w:pPr>
            <w:r w:rsidRPr="0027305A">
              <w:rPr>
                <w:rFonts w:ascii="Arial" w:hAnsi="Arial" w:cs="Arial"/>
                <w:b/>
              </w:rPr>
              <w:t>INS</w:t>
            </w:r>
            <w:r w:rsidR="00DD1A2C">
              <w:rPr>
                <w:rFonts w:ascii="Arial" w:hAnsi="Arial" w:cs="Arial"/>
                <w:b/>
              </w:rPr>
              <w:t>T</w:t>
            </w:r>
            <w:r w:rsidRPr="0027305A">
              <w:rPr>
                <w:rFonts w:ascii="Arial" w:hAnsi="Arial" w:cs="Arial"/>
                <w:b/>
              </w:rPr>
              <w:t>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3F77989E" w:rsidR="00036230" w:rsidRPr="00683BED" w:rsidRDefault="00712714" w:rsidP="006637F3">
            <w:pPr>
              <w:pStyle w:val="9Parrafo"/>
              <w:rPr>
                <w:rFonts w:ascii="Arial" w:hAnsi="Arial" w:cs="Arial"/>
                <w:b/>
                <w:sz w:val="20"/>
                <w:szCs w:val="20"/>
              </w:rPr>
            </w:pPr>
            <w:r w:rsidRPr="00712714">
              <w:rPr>
                <w:rFonts w:ascii="Arial" w:hAnsi="Arial" w:cs="Arial"/>
                <w:b/>
                <w:sz w:val="20"/>
                <w:szCs w:val="20"/>
              </w:rPr>
              <w:t>Servicio integral de jardinería para oficinas centrales de la Ciudad de México del Instituto Nacional Electoral</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000000" w:rsidP="00650DF1">
            <w:hyperlink r:id="rId66" w:history="1">
              <w:r w:rsidR="007648C4" w:rsidRPr="00990299">
                <w:rPr>
                  <w:rStyle w:val="Hipervnculo"/>
                  <w:rFonts w:ascii="Arial" w:hAnsi="Arial" w:cs="Arial"/>
                </w:rPr>
                <w:t>roberto.medina@ine.mx</w:t>
              </w:r>
            </w:hyperlink>
            <w:r w:rsidR="007648C4">
              <w:t xml:space="preserve"> </w:t>
            </w:r>
            <w:r w:rsidR="00684EBE">
              <w:t xml:space="preserve"> </w:t>
            </w:r>
          </w:p>
          <w:p w14:paraId="1CF420B3" w14:textId="575D6B9F" w:rsidR="0044599B" w:rsidRPr="003820AB" w:rsidRDefault="00000000" w:rsidP="00650DF1">
            <w:pPr>
              <w:rPr>
                <w:rFonts w:ascii="Arial" w:hAnsi="Arial" w:cs="Arial"/>
                <w:color w:val="0000FF"/>
                <w:u w:val="single"/>
              </w:rPr>
            </w:pPr>
            <w:hyperlink r:id="rId67" w:history="1">
              <w:r w:rsidR="00C25594" w:rsidRPr="00C35664">
                <w:rPr>
                  <w:rStyle w:val="Hipervnculo"/>
                  <w:rFonts w:ascii="Arial" w:hAnsi="Arial" w:cs="Arial"/>
                </w:rPr>
                <w:t>ivana.bagues@ine.mx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35"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36"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508" w:name="_Toc119663187"/>
      <w:bookmarkStart w:id="1509" w:name="_Toc184325985"/>
      <w:r w:rsidRPr="0027305A">
        <w:rPr>
          <w:rFonts w:cs="Arial"/>
          <w:color w:val="CC0066"/>
          <w:kern w:val="32"/>
          <w:sz w:val="32"/>
          <w:szCs w:val="32"/>
        </w:rPr>
        <w:t>ANEXO 1</w:t>
      </w:r>
      <w:r w:rsidR="00DC7B1A">
        <w:rPr>
          <w:rFonts w:cs="Arial"/>
          <w:color w:val="CC0066"/>
          <w:kern w:val="32"/>
          <w:sz w:val="32"/>
          <w:szCs w:val="32"/>
        </w:rPr>
        <w:t>2</w:t>
      </w:r>
      <w:bookmarkEnd w:id="1508"/>
      <w:bookmarkEnd w:id="1509"/>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510" w:name="_Toc452121434"/>
      <w:bookmarkStart w:id="1511" w:name="_Toc464498353"/>
      <w:bookmarkStart w:id="1512" w:name="_Toc464498759"/>
      <w:bookmarkStart w:id="1513" w:name="_Toc487209372"/>
      <w:bookmarkStart w:id="1514" w:name="_Toc488428688"/>
      <w:bookmarkStart w:id="1515" w:name="_Toc491181012"/>
      <w:bookmarkStart w:id="1516" w:name="_Toc492377974"/>
      <w:bookmarkStart w:id="1517" w:name="_Toc493501678"/>
      <w:bookmarkStart w:id="1518" w:name="_Toc494211636"/>
      <w:bookmarkStart w:id="1519" w:name="_Toc496883372"/>
      <w:bookmarkStart w:id="1520" w:name="_Toc498523254"/>
      <w:bookmarkStart w:id="1521" w:name="_Toc505704938"/>
      <w:bookmarkStart w:id="1522" w:name="_Toc510612375"/>
      <w:bookmarkStart w:id="1523" w:name="_Toc3539040"/>
      <w:bookmarkStart w:id="1524" w:name="_Toc19704313"/>
      <w:bookmarkStart w:id="1525" w:name="_Toc23410292"/>
      <w:bookmarkStart w:id="1526" w:name="_Toc23958058"/>
      <w:bookmarkStart w:id="1527" w:name="_Toc80883820"/>
      <w:bookmarkStart w:id="1528" w:name="_Toc80890491"/>
      <w:bookmarkStart w:id="1529" w:name="_Toc82529202"/>
      <w:bookmarkStart w:id="1530" w:name="_Toc119663188"/>
      <w:bookmarkStart w:id="1531" w:name="_Toc128403890"/>
      <w:bookmarkStart w:id="1532" w:name="_Toc139655604"/>
      <w:bookmarkStart w:id="1533" w:name="_Toc161343797"/>
      <w:bookmarkStart w:id="1534" w:name="_Toc163151946"/>
      <w:bookmarkStart w:id="1535" w:name="_Toc184325986"/>
      <w:r w:rsidRPr="0027305A">
        <w:rPr>
          <w:rFonts w:cs="Arial"/>
          <w:kern w:val="32"/>
          <w:sz w:val="28"/>
          <w:szCs w:val="32"/>
        </w:rPr>
        <w:t>Constancia de recepción de documentos</w:t>
      </w:r>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E069CC">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12B451" w14:textId="77777777" w:rsidR="002F5D2A" w:rsidRDefault="002F5D2A">
      <w:r>
        <w:separator/>
      </w:r>
    </w:p>
  </w:endnote>
  <w:endnote w:type="continuationSeparator" w:id="0">
    <w:p w14:paraId="7D3A7D9E" w14:textId="77777777" w:rsidR="002F5D2A" w:rsidRDefault="002F5D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5B" w:usb2="00000009" w:usb3="00000000" w:csb0="000001FF" w:csb1="00000000"/>
  </w:font>
  <w:font w:name="Segoe MDL2 Assets">
    <w:panose1 w:val="050A0102010101010101"/>
    <w:charset w:val="00"/>
    <w:family w:val="roman"/>
    <w:pitch w:val="variable"/>
    <w:sig w:usb0="00000003" w:usb1="1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ucida Sans">
    <w:panose1 w:val="020B0602030504020204"/>
    <w:charset w:val="00"/>
    <w:family w:val="swiss"/>
    <w:pitch w:val="variable"/>
    <w:sig w:usb0="00000003" w:usb1="00000000" w:usb2="00000000" w:usb3="00000000" w:csb0="00000001" w:csb1="00000000"/>
  </w:font>
  <w:font w:name="Segoe UI Light">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51DBE" w14:textId="2EA2E80A"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701A2E">
      <w:rPr>
        <w:rFonts w:ascii="Arial" w:hAnsi="Arial" w:cs="Arial"/>
        <w:b/>
        <w:bCs/>
      </w:rPr>
      <w:t>102</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5454F7" w14:textId="77777777" w:rsidR="002F5D2A" w:rsidRDefault="002F5D2A">
      <w:r>
        <w:separator/>
      </w:r>
    </w:p>
  </w:footnote>
  <w:footnote w:type="continuationSeparator" w:id="0">
    <w:p w14:paraId="65FCB08B" w14:textId="77777777" w:rsidR="002F5D2A" w:rsidRDefault="002F5D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1804613060" name="Imagen 1804613060"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576CF793"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9C7256">
      <w:rPr>
        <w:rFonts w:ascii="Arial" w:hAnsi="Arial" w:cs="Arial"/>
        <w:color w:val="808080"/>
        <w:szCs w:val="22"/>
      </w:rPr>
      <w:t>065</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00042D"/>
    <w:multiLevelType w:val="multilevel"/>
    <w:tmpl w:val="58448B1C"/>
    <w:lvl w:ilvl="0">
      <w:start w:val="2"/>
      <w:numFmt w:val="decimal"/>
      <w:lvlText w:val="%1."/>
      <w:lvlJc w:val="left"/>
      <w:pPr>
        <w:ind w:left="0" w:hanging="329"/>
      </w:pPr>
      <w:rPr>
        <w:rFonts w:ascii="Arial" w:hAnsi="Arial" w:cs="Arial" w:hint="default"/>
        <w:b/>
        <w:bCs/>
        <w:spacing w:val="-2"/>
        <w:w w:val="102"/>
        <w:sz w:val="20"/>
        <w:szCs w:val="20"/>
      </w:rPr>
    </w:lvl>
    <w:lvl w:ilvl="1">
      <w:numFmt w:val="bullet"/>
      <w:lvlText w:val=""/>
      <w:lvlJc w:val="left"/>
      <w:pPr>
        <w:ind w:left="0" w:hanging="329"/>
      </w:pPr>
      <w:rPr>
        <w:rFonts w:ascii="Segoe MDL2 Assets" w:hAnsi="Segoe MDL2 Assets" w:cs="Segoe MDL2 Assets" w:hint="default"/>
        <w:b w:val="0"/>
        <w:bCs w:val="0"/>
        <w:w w:val="47"/>
        <w:sz w:val="18"/>
        <w:szCs w:val="18"/>
      </w:rPr>
    </w:lvl>
    <w:lvl w:ilvl="2">
      <w:numFmt w:val="bullet"/>
      <w:lvlText w:val=""/>
      <w:lvlJc w:val="left"/>
      <w:pPr>
        <w:ind w:left="0" w:hanging="263"/>
      </w:pPr>
      <w:rPr>
        <w:rFonts w:ascii="Segoe MDL2 Assets" w:hAnsi="Segoe MDL2 Assets" w:cs="Segoe MDL2 Assets" w:hint="default"/>
        <w:b w:val="0"/>
        <w:bCs w:val="0"/>
        <w:w w:val="45"/>
        <w:sz w:val="18"/>
        <w:szCs w:val="18"/>
      </w:rPr>
    </w:lvl>
    <w:lvl w:ilvl="3">
      <w:numFmt w:val="bullet"/>
      <w:lvlText w:val="•"/>
      <w:lvlJc w:val="left"/>
      <w:pPr>
        <w:ind w:left="0" w:firstLine="0"/>
      </w:pPr>
      <w:rPr>
        <w:rFonts w:hint="default"/>
      </w:rPr>
    </w:lvl>
    <w:lvl w:ilvl="4">
      <w:numFmt w:val="bullet"/>
      <w:lvlText w:val="•"/>
      <w:lvlJc w:val="left"/>
      <w:pPr>
        <w:ind w:left="0" w:firstLine="0"/>
      </w:pPr>
      <w:rPr>
        <w:rFonts w:hint="default"/>
      </w:rPr>
    </w:lvl>
    <w:lvl w:ilvl="5">
      <w:numFmt w:val="bullet"/>
      <w:lvlText w:val="•"/>
      <w:lvlJc w:val="left"/>
      <w:pPr>
        <w:ind w:left="0" w:firstLine="0"/>
      </w:pPr>
      <w:rPr>
        <w:rFonts w:hint="default"/>
      </w:rPr>
    </w:lvl>
    <w:lvl w:ilvl="6">
      <w:numFmt w:val="bullet"/>
      <w:lvlText w:val="•"/>
      <w:lvlJc w:val="left"/>
      <w:pPr>
        <w:ind w:left="0" w:firstLine="0"/>
      </w:pPr>
      <w:rPr>
        <w:rFonts w:hint="default"/>
      </w:rPr>
    </w:lvl>
    <w:lvl w:ilvl="7">
      <w:numFmt w:val="bullet"/>
      <w:lvlText w:val="•"/>
      <w:lvlJc w:val="left"/>
      <w:pPr>
        <w:ind w:left="0" w:firstLine="0"/>
      </w:pPr>
      <w:rPr>
        <w:rFonts w:hint="default"/>
      </w:rPr>
    </w:lvl>
    <w:lvl w:ilvl="8">
      <w:numFmt w:val="bullet"/>
      <w:lvlText w:val="•"/>
      <w:lvlJc w:val="left"/>
      <w:pPr>
        <w:ind w:left="0" w:firstLine="0"/>
      </w:pPr>
      <w:rPr>
        <w:rFonts w:hint="default"/>
      </w:rPr>
    </w:lvl>
  </w:abstractNum>
  <w:abstractNum w:abstractNumId="13" w15:restartNumberingAfterBreak="0">
    <w:nsid w:val="0000042F"/>
    <w:multiLevelType w:val="multilevel"/>
    <w:tmpl w:val="FFFFFFFF"/>
    <w:lvl w:ilvl="0">
      <w:start w:val="3"/>
      <w:numFmt w:val="decimal"/>
      <w:lvlText w:val="%1"/>
      <w:lvlJc w:val="left"/>
      <w:pPr>
        <w:ind w:hanging="777"/>
      </w:pPr>
    </w:lvl>
    <w:lvl w:ilvl="1">
      <w:start w:val="2"/>
      <w:numFmt w:val="decimal"/>
      <w:lvlText w:val="%1.%2"/>
      <w:lvlJc w:val="left"/>
      <w:pPr>
        <w:ind w:hanging="777"/>
      </w:pPr>
    </w:lvl>
    <w:lvl w:ilvl="2">
      <w:start w:val="1"/>
      <w:numFmt w:val="decimal"/>
      <w:lvlText w:val="%1.%2.%3."/>
      <w:lvlJc w:val="left"/>
      <w:pPr>
        <w:ind w:hanging="777"/>
      </w:pPr>
      <w:rPr>
        <w:rFonts w:ascii="Arial" w:hAnsi="Arial" w:cs="Arial"/>
        <w:b/>
        <w:bCs/>
        <w:spacing w:val="-2"/>
        <w:w w:val="102"/>
        <w:sz w:val="18"/>
        <w:szCs w:val="18"/>
      </w:rPr>
    </w:lvl>
    <w:lvl w:ilvl="3">
      <w:numFmt w:val="bullet"/>
      <w:lvlText w:val=""/>
      <w:lvlJc w:val="left"/>
      <w:pPr>
        <w:ind w:hanging="329"/>
      </w:pPr>
      <w:rPr>
        <w:rFonts w:ascii="Segoe MDL2 Assets" w:hAnsi="Segoe MDL2 Assets" w:cs="Segoe MDL2 Assets"/>
        <w:b w:val="0"/>
        <w:bCs w:val="0"/>
        <w:w w:val="47"/>
        <w:sz w:val="18"/>
        <w:szCs w:val="18"/>
      </w:rPr>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4"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5"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6"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7" w15:restartNumberingAfterBreak="0">
    <w:nsid w:val="07C3791C"/>
    <w:multiLevelType w:val="hybridMultilevel"/>
    <w:tmpl w:val="FC34DC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9" w15:restartNumberingAfterBreak="0">
    <w:nsid w:val="083B7947"/>
    <w:multiLevelType w:val="hybridMultilevel"/>
    <w:tmpl w:val="BC98873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08D464CC"/>
    <w:multiLevelType w:val="hybridMultilevel"/>
    <w:tmpl w:val="7D00D1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2"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3" w15:restartNumberingAfterBreak="0">
    <w:nsid w:val="0DB0382A"/>
    <w:multiLevelType w:val="multilevel"/>
    <w:tmpl w:val="080A001F"/>
    <w:styleLink w:val="Estilo9"/>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6" w15:restartNumberingAfterBreak="0">
    <w:nsid w:val="0ED94E48"/>
    <w:multiLevelType w:val="multilevel"/>
    <w:tmpl w:val="080A001D"/>
    <w:styleLink w:val="Estilo1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9"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0"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1"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2" w15:restartNumberingAfterBreak="0">
    <w:nsid w:val="145E0547"/>
    <w:multiLevelType w:val="hybridMultilevel"/>
    <w:tmpl w:val="6D886D1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5" w15:restartNumberingAfterBreak="0">
    <w:nsid w:val="14AF4459"/>
    <w:multiLevelType w:val="hybridMultilevel"/>
    <w:tmpl w:val="57C6CA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7"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9"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40"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1A7E0AB9"/>
    <w:multiLevelType w:val="multilevel"/>
    <w:tmpl w:val="080A001F"/>
    <w:styleLink w:val="Estilo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3" w15:restartNumberingAfterBreak="0">
    <w:nsid w:val="1C0E08DD"/>
    <w:multiLevelType w:val="hybridMultilevel"/>
    <w:tmpl w:val="7728B8E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1DE470B2"/>
    <w:multiLevelType w:val="hybridMultilevel"/>
    <w:tmpl w:val="73A88F8A"/>
    <w:lvl w:ilvl="0" w:tplc="8148390C">
      <w:start w:val="4"/>
      <w:numFmt w:val="decimal"/>
      <w:lvlText w:val="%1."/>
      <w:lvlJc w:val="left"/>
      <w:pPr>
        <w:ind w:left="575" w:hanging="360"/>
      </w:pPr>
      <w:rPr>
        <w:rFonts w:hint="default"/>
        <w:sz w:val="1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6"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7" w15:restartNumberingAfterBreak="0">
    <w:nsid w:val="218643B7"/>
    <w:multiLevelType w:val="hybridMultilevel"/>
    <w:tmpl w:val="F2E8629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9"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0" w15:restartNumberingAfterBreak="0">
    <w:nsid w:val="220B3105"/>
    <w:multiLevelType w:val="hybridMultilevel"/>
    <w:tmpl w:val="AA364700"/>
    <w:styleLink w:val="Estilo224"/>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51" w15:restartNumberingAfterBreak="0">
    <w:nsid w:val="22C80101"/>
    <w:multiLevelType w:val="multilevel"/>
    <w:tmpl w:val="4B5EDBC0"/>
    <w:styleLink w:val="Estilo1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3"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4"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5"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6"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7" w15:restartNumberingAfterBreak="0">
    <w:nsid w:val="29CF2573"/>
    <w:multiLevelType w:val="multilevel"/>
    <w:tmpl w:val="B7F84674"/>
    <w:styleLink w:val="Estilo12"/>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9EE5B52"/>
    <w:multiLevelType w:val="multilevel"/>
    <w:tmpl w:val="3D321984"/>
    <w:styleLink w:val="Estilo13"/>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9"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0"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1"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62" w15:restartNumberingAfterBreak="0">
    <w:nsid w:val="2C7C4373"/>
    <w:multiLevelType w:val="hybridMultilevel"/>
    <w:tmpl w:val="12A221AC"/>
    <w:lvl w:ilvl="0" w:tplc="258A6D0E">
      <w:start w:val="1"/>
      <w:numFmt w:val="decimal"/>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2CF8722C"/>
    <w:multiLevelType w:val="hybridMultilevel"/>
    <w:tmpl w:val="B1301B6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5"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66"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8"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70"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1" w15:restartNumberingAfterBreak="0">
    <w:nsid w:val="34D75455"/>
    <w:multiLevelType w:val="multilevel"/>
    <w:tmpl w:val="03F87ABE"/>
    <w:styleLink w:val="Estilo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2"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73"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74"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5"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6"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77" w15:restartNumberingAfterBreak="0">
    <w:nsid w:val="3AF3352D"/>
    <w:multiLevelType w:val="hybridMultilevel"/>
    <w:tmpl w:val="D656442A"/>
    <w:lvl w:ilvl="0" w:tplc="7A881CC6">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9" w15:restartNumberingAfterBreak="0">
    <w:nsid w:val="3B95745A"/>
    <w:multiLevelType w:val="multilevel"/>
    <w:tmpl w:val="BDEEEA40"/>
    <w:lvl w:ilvl="0">
      <w:start w:val="4"/>
      <w:numFmt w:val="decimal"/>
      <w:lvlText w:val="%1."/>
      <w:lvlJc w:val="left"/>
      <w:pPr>
        <w:ind w:left="0" w:hanging="329"/>
      </w:pPr>
      <w:rPr>
        <w:rFonts w:ascii="Arial" w:hAnsi="Arial" w:cs="Arial" w:hint="default"/>
        <w:b/>
        <w:bCs/>
        <w:spacing w:val="-2"/>
        <w:w w:val="102"/>
        <w:sz w:val="22"/>
        <w:szCs w:val="22"/>
      </w:rPr>
    </w:lvl>
    <w:lvl w:ilvl="1">
      <w:numFmt w:val="bullet"/>
      <w:lvlText w:val=""/>
      <w:lvlJc w:val="left"/>
      <w:pPr>
        <w:ind w:left="0" w:hanging="329"/>
      </w:pPr>
      <w:rPr>
        <w:rFonts w:ascii="Segoe MDL2 Assets" w:hAnsi="Segoe MDL2 Assets" w:cs="Segoe MDL2 Assets" w:hint="default"/>
        <w:b w:val="0"/>
        <w:bCs w:val="0"/>
        <w:w w:val="47"/>
        <w:sz w:val="18"/>
        <w:szCs w:val="18"/>
      </w:rPr>
    </w:lvl>
    <w:lvl w:ilvl="2">
      <w:numFmt w:val="bullet"/>
      <w:lvlText w:val=""/>
      <w:lvlJc w:val="left"/>
      <w:pPr>
        <w:ind w:left="0" w:hanging="263"/>
      </w:pPr>
      <w:rPr>
        <w:rFonts w:ascii="Segoe MDL2 Assets" w:hAnsi="Segoe MDL2 Assets" w:cs="Segoe MDL2 Assets" w:hint="default"/>
        <w:b w:val="0"/>
        <w:bCs w:val="0"/>
        <w:w w:val="45"/>
        <w:sz w:val="18"/>
        <w:szCs w:val="18"/>
      </w:rPr>
    </w:lvl>
    <w:lvl w:ilvl="3">
      <w:numFmt w:val="bullet"/>
      <w:lvlText w:val="•"/>
      <w:lvlJc w:val="left"/>
      <w:pPr>
        <w:ind w:left="0" w:firstLine="0"/>
      </w:pPr>
      <w:rPr>
        <w:rFonts w:hint="default"/>
      </w:rPr>
    </w:lvl>
    <w:lvl w:ilvl="4">
      <w:numFmt w:val="bullet"/>
      <w:lvlText w:val="•"/>
      <w:lvlJc w:val="left"/>
      <w:pPr>
        <w:ind w:left="0" w:firstLine="0"/>
      </w:pPr>
      <w:rPr>
        <w:rFonts w:hint="default"/>
      </w:rPr>
    </w:lvl>
    <w:lvl w:ilvl="5">
      <w:numFmt w:val="bullet"/>
      <w:lvlText w:val="•"/>
      <w:lvlJc w:val="left"/>
      <w:pPr>
        <w:ind w:left="0" w:firstLine="0"/>
      </w:pPr>
      <w:rPr>
        <w:rFonts w:hint="default"/>
      </w:rPr>
    </w:lvl>
    <w:lvl w:ilvl="6">
      <w:numFmt w:val="bullet"/>
      <w:lvlText w:val="•"/>
      <w:lvlJc w:val="left"/>
      <w:pPr>
        <w:ind w:left="0" w:firstLine="0"/>
      </w:pPr>
      <w:rPr>
        <w:rFonts w:hint="default"/>
      </w:rPr>
    </w:lvl>
    <w:lvl w:ilvl="7">
      <w:numFmt w:val="bullet"/>
      <w:lvlText w:val="•"/>
      <w:lvlJc w:val="left"/>
      <w:pPr>
        <w:ind w:left="0" w:firstLine="0"/>
      </w:pPr>
      <w:rPr>
        <w:rFonts w:hint="default"/>
      </w:rPr>
    </w:lvl>
    <w:lvl w:ilvl="8">
      <w:numFmt w:val="bullet"/>
      <w:lvlText w:val="•"/>
      <w:lvlJc w:val="left"/>
      <w:pPr>
        <w:ind w:left="0" w:firstLine="0"/>
      </w:pPr>
      <w:rPr>
        <w:rFonts w:hint="default"/>
      </w:rPr>
    </w:lvl>
  </w:abstractNum>
  <w:abstractNum w:abstractNumId="80" w15:restartNumberingAfterBreak="0">
    <w:nsid w:val="3BAC7C49"/>
    <w:multiLevelType w:val="multilevel"/>
    <w:tmpl w:val="CA967D8A"/>
    <w:styleLink w:val="Estilo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82"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83" w15:restartNumberingAfterBreak="0">
    <w:nsid w:val="40B92ADD"/>
    <w:multiLevelType w:val="hybridMultilevel"/>
    <w:tmpl w:val="4D3A0C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5"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86"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7" w15:restartNumberingAfterBreak="0">
    <w:nsid w:val="4288307B"/>
    <w:multiLevelType w:val="multilevel"/>
    <w:tmpl w:val="030C60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43D61846"/>
    <w:multiLevelType w:val="multilevel"/>
    <w:tmpl w:val="080A001D"/>
    <w:styleLink w:val="Estilo6"/>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9"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90"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91" w15:restartNumberingAfterBreak="0">
    <w:nsid w:val="46684DA4"/>
    <w:multiLevelType w:val="hybridMultilevel"/>
    <w:tmpl w:val="A874020E"/>
    <w:styleLink w:val="1111115"/>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92"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3"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94"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95"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96"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7"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98" w15:restartNumberingAfterBreak="0">
    <w:nsid w:val="4CF10E93"/>
    <w:multiLevelType w:val="hybridMultilevel"/>
    <w:tmpl w:val="33EEB58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00"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1"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03"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04"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5" w15:restartNumberingAfterBreak="0">
    <w:nsid w:val="542D0D97"/>
    <w:multiLevelType w:val="hybridMultilevel"/>
    <w:tmpl w:val="07F002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6"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108"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10"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1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5BD659B7"/>
    <w:multiLevelType w:val="hybridMultilevel"/>
    <w:tmpl w:val="1CF8BB7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3"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4" w15:restartNumberingAfterBreak="0">
    <w:nsid w:val="5D152FF8"/>
    <w:multiLevelType w:val="multilevel"/>
    <w:tmpl w:val="03F87ABE"/>
    <w:styleLink w:val="Estilo17"/>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5" w15:restartNumberingAfterBreak="0">
    <w:nsid w:val="5E1C311A"/>
    <w:multiLevelType w:val="multilevel"/>
    <w:tmpl w:val="080A001D"/>
    <w:styleLink w:val="Estilo20"/>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6"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17" w15:restartNumberingAfterBreak="0">
    <w:nsid w:val="5E896DAA"/>
    <w:multiLevelType w:val="multilevel"/>
    <w:tmpl w:val="080A001D"/>
    <w:styleLink w:val="Estilo19"/>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8"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19" w15:restartNumberingAfterBreak="0">
    <w:nsid w:val="60206407"/>
    <w:multiLevelType w:val="multilevel"/>
    <w:tmpl w:val="7302AFF4"/>
    <w:styleLink w:val="Estilo1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21"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22"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23"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24" w15:restartNumberingAfterBreak="0">
    <w:nsid w:val="631B3E8E"/>
    <w:multiLevelType w:val="hybridMultilevel"/>
    <w:tmpl w:val="73586062"/>
    <w:lvl w:ilvl="0" w:tplc="1450947C">
      <w:start w:val="1"/>
      <w:numFmt w:val="decimal"/>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5"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26"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27"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8"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29"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30" w15:restartNumberingAfterBreak="0">
    <w:nsid w:val="6B711798"/>
    <w:multiLevelType w:val="hybridMultilevel"/>
    <w:tmpl w:val="755A74E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1"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32"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3" w15:restartNumberingAfterBreak="0">
    <w:nsid w:val="6D0D6757"/>
    <w:multiLevelType w:val="hybridMultilevel"/>
    <w:tmpl w:val="7C7E6082"/>
    <w:lvl w:ilvl="0" w:tplc="080A0001">
      <w:start w:val="1"/>
      <w:numFmt w:val="bullet"/>
      <w:lvlText w:val=""/>
      <w:lvlJc w:val="left"/>
      <w:pPr>
        <w:ind w:left="391" w:hanging="360"/>
      </w:pPr>
      <w:rPr>
        <w:rFonts w:ascii="Symbol" w:hAnsi="Symbol" w:hint="default"/>
      </w:rPr>
    </w:lvl>
    <w:lvl w:ilvl="1" w:tplc="080A0003" w:tentative="1">
      <w:start w:val="1"/>
      <w:numFmt w:val="bullet"/>
      <w:lvlText w:val="o"/>
      <w:lvlJc w:val="left"/>
      <w:pPr>
        <w:ind w:left="1111" w:hanging="360"/>
      </w:pPr>
      <w:rPr>
        <w:rFonts w:ascii="Courier New" w:hAnsi="Courier New" w:cs="Courier New" w:hint="default"/>
      </w:rPr>
    </w:lvl>
    <w:lvl w:ilvl="2" w:tplc="080A0005" w:tentative="1">
      <w:start w:val="1"/>
      <w:numFmt w:val="bullet"/>
      <w:lvlText w:val=""/>
      <w:lvlJc w:val="left"/>
      <w:pPr>
        <w:ind w:left="1831" w:hanging="360"/>
      </w:pPr>
      <w:rPr>
        <w:rFonts w:ascii="Wingdings" w:hAnsi="Wingdings" w:hint="default"/>
      </w:rPr>
    </w:lvl>
    <w:lvl w:ilvl="3" w:tplc="080A0001" w:tentative="1">
      <w:start w:val="1"/>
      <w:numFmt w:val="bullet"/>
      <w:lvlText w:val=""/>
      <w:lvlJc w:val="left"/>
      <w:pPr>
        <w:ind w:left="2551" w:hanging="360"/>
      </w:pPr>
      <w:rPr>
        <w:rFonts w:ascii="Symbol" w:hAnsi="Symbol" w:hint="default"/>
      </w:rPr>
    </w:lvl>
    <w:lvl w:ilvl="4" w:tplc="080A0003" w:tentative="1">
      <w:start w:val="1"/>
      <w:numFmt w:val="bullet"/>
      <w:lvlText w:val="o"/>
      <w:lvlJc w:val="left"/>
      <w:pPr>
        <w:ind w:left="3271" w:hanging="360"/>
      </w:pPr>
      <w:rPr>
        <w:rFonts w:ascii="Courier New" w:hAnsi="Courier New" w:cs="Courier New" w:hint="default"/>
      </w:rPr>
    </w:lvl>
    <w:lvl w:ilvl="5" w:tplc="080A0005" w:tentative="1">
      <w:start w:val="1"/>
      <w:numFmt w:val="bullet"/>
      <w:lvlText w:val=""/>
      <w:lvlJc w:val="left"/>
      <w:pPr>
        <w:ind w:left="3991" w:hanging="360"/>
      </w:pPr>
      <w:rPr>
        <w:rFonts w:ascii="Wingdings" w:hAnsi="Wingdings" w:hint="default"/>
      </w:rPr>
    </w:lvl>
    <w:lvl w:ilvl="6" w:tplc="080A0001" w:tentative="1">
      <w:start w:val="1"/>
      <w:numFmt w:val="bullet"/>
      <w:lvlText w:val=""/>
      <w:lvlJc w:val="left"/>
      <w:pPr>
        <w:ind w:left="4711" w:hanging="360"/>
      </w:pPr>
      <w:rPr>
        <w:rFonts w:ascii="Symbol" w:hAnsi="Symbol" w:hint="default"/>
      </w:rPr>
    </w:lvl>
    <w:lvl w:ilvl="7" w:tplc="080A0003" w:tentative="1">
      <w:start w:val="1"/>
      <w:numFmt w:val="bullet"/>
      <w:lvlText w:val="o"/>
      <w:lvlJc w:val="left"/>
      <w:pPr>
        <w:ind w:left="5431" w:hanging="360"/>
      </w:pPr>
      <w:rPr>
        <w:rFonts w:ascii="Courier New" w:hAnsi="Courier New" w:cs="Courier New" w:hint="default"/>
      </w:rPr>
    </w:lvl>
    <w:lvl w:ilvl="8" w:tplc="080A0005" w:tentative="1">
      <w:start w:val="1"/>
      <w:numFmt w:val="bullet"/>
      <w:lvlText w:val=""/>
      <w:lvlJc w:val="left"/>
      <w:pPr>
        <w:ind w:left="6151" w:hanging="360"/>
      </w:pPr>
      <w:rPr>
        <w:rFonts w:ascii="Wingdings" w:hAnsi="Wingdings" w:hint="default"/>
      </w:rPr>
    </w:lvl>
  </w:abstractNum>
  <w:abstractNum w:abstractNumId="134"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35" w15:restartNumberingAfterBreak="0">
    <w:nsid w:val="6EEB789A"/>
    <w:multiLevelType w:val="multilevel"/>
    <w:tmpl w:val="03F87ABE"/>
    <w:styleLink w:val="Estilo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6"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7" w15:restartNumberingAfterBreak="0">
    <w:nsid w:val="73AE368C"/>
    <w:multiLevelType w:val="multilevel"/>
    <w:tmpl w:val="080A001F"/>
    <w:styleLink w:val="Estilo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39"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40"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41" w15:restartNumberingAfterBreak="0">
    <w:nsid w:val="77461790"/>
    <w:multiLevelType w:val="hybridMultilevel"/>
    <w:tmpl w:val="5802A900"/>
    <w:lvl w:ilvl="0" w:tplc="080A0001">
      <w:start w:val="1"/>
      <w:numFmt w:val="bullet"/>
      <w:lvlText w:val=""/>
      <w:lvlJc w:val="left"/>
      <w:pPr>
        <w:ind w:left="391" w:hanging="360"/>
      </w:pPr>
      <w:rPr>
        <w:rFonts w:ascii="Symbol" w:hAnsi="Symbol" w:hint="default"/>
      </w:rPr>
    </w:lvl>
    <w:lvl w:ilvl="1" w:tplc="080A0003" w:tentative="1">
      <w:start w:val="1"/>
      <w:numFmt w:val="bullet"/>
      <w:lvlText w:val="o"/>
      <w:lvlJc w:val="left"/>
      <w:pPr>
        <w:ind w:left="1111" w:hanging="360"/>
      </w:pPr>
      <w:rPr>
        <w:rFonts w:ascii="Courier New" w:hAnsi="Courier New" w:cs="Courier New" w:hint="default"/>
      </w:rPr>
    </w:lvl>
    <w:lvl w:ilvl="2" w:tplc="080A0005" w:tentative="1">
      <w:start w:val="1"/>
      <w:numFmt w:val="bullet"/>
      <w:lvlText w:val=""/>
      <w:lvlJc w:val="left"/>
      <w:pPr>
        <w:ind w:left="1831" w:hanging="360"/>
      </w:pPr>
      <w:rPr>
        <w:rFonts w:ascii="Wingdings" w:hAnsi="Wingdings" w:hint="default"/>
      </w:rPr>
    </w:lvl>
    <w:lvl w:ilvl="3" w:tplc="080A0001" w:tentative="1">
      <w:start w:val="1"/>
      <w:numFmt w:val="bullet"/>
      <w:lvlText w:val=""/>
      <w:lvlJc w:val="left"/>
      <w:pPr>
        <w:ind w:left="2551" w:hanging="360"/>
      </w:pPr>
      <w:rPr>
        <w:rFonts w:ascii="Symbol" w:hAnsi="Symbol" w:hint="default"/>
      </w:rPr>
    </w:lvl>
    <w:lvl w:ilvl="4" w:tplc="080A0003" w:tentative="1">
      <w:start w:val="1"/>
      <w:numFmt w:val="bullet"/>
      <w:lvlText w:val="o"/>
      <w:lvlJc w:val="left"/>
      <w:pPr>
        <w:ind w:left="3271" w:hanging="360"/>
      </w:pPr>
      <w:rPr>
        <w:rFonts w:ascii="Courier New" w:hAnsi="Courier New" w:cs="Courier New" w:hint="default"/>
      </w:rPr>
    </w:lvl>
    <w:lvl w:ilvl="5" w:tplc="080A0005" w:tentative="1">
      <w:start w:val="1"/>
      <w:numFmt w:val="bullet"/>
      <w:lvlText w:val=""/>
      <w:lvlJc w:val="left"/>
      <w:pPr>
        <w:ind w:left="3991" w:hanging="360"/>
      </w:pPr>
      <w:rPr>
        <w:rFonts w:ascii="Wingdings" w:hAnsi="Wingdings" w:hint="default"/>
      </w:rPr>
    </w:lvl>
    <w:lvl w:ilvl="6" w:tplc="080A0001" w:tentative="1">
      <w:start w:val="1"/>
      <w:numFmt w:val="bullet"/>
      <w:lvlText w:val=""/>
      <w:lvlJc w:val="left"/>
      <w:pPr>
        <w:ind w:left="4711" w:hanging="360"/>
      </w:pPr>
      <w:rPr>
        <w:rFonts w:ascii="Symbol" w:hAnsi="Symbol" w:hint="default"/>
      </w:rPr>
    </w:lvl>
    <w:lvl w:ilvl="7" w:tplc="080A0003" w:tentative="1">
      <w:start w:val="1"/>
      <w:numFmt w:val="bullet"/>
      <w:lvlText w:val="o"/>
      <w:lvlJc w:val="left"/>
      <w:pPr>
        <w:ind w:left="5431" w:hanging="360"/>
      </w:pPr>
      <w:rPr>
        <w:rFonts w:ascii="Courier New" w:hAnsi="Courier New" w:cs="Courier New" w:hint="default"/>
      </w:rPr>
    </w:lvl>
    <w:lvl w:ilvl="8" w:tplc="080A0005" w:tentative="1">
      <w:start w:val="1"/>
      <w:numFmt w:val="bullet"/>
      <w:lvlText w:val=""/>
      <w:lvlJc w:val="left"/>
      <w:pPr>
        <w:ind w:left="6151" w:hanging="360"/>
      </w:pPr>
      <w:rPr>
        <w:rFonts w:ascii="Wingdings" w:hAnsi="Wingdings" w:hint="default"/>
      </w:rPr>
    </w:lvl>
  </w:abstractNum>
  <w:abstractNum w:abstractNumId="142"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43" w15:restartNumberingAfterBreak="0">
    <w:nsid w:val="79B27E77"/>
    <w:multiLevelType w:val="hybridMultilevel"/>
    <w:tmpl w:val="D9B0B44E"/>
    <w:lvl w:ilvl="0" w:tplc="BE740748">
      <w:numFmt w:val="bullet"/>
      <w:lvlText w:val=""/>
      <w:lvlJc w:val="left"/>
      <w:pPr>
        <w:ind w:left="790" w:hanging="361"/>
      </w:pPr>
      <w:rPr>
        <w:rFonts w:ascii="Symbol" w:eastAsia="Symbol" w:hAnsi="Symbol" w:cs="Symbol" w:hint="default"/>
        <w:w w:val="99"/>
        <w:sz w:val="20"/>
        <w:szCs w:val="20"/>
        <w:lang w:val="es-ES" w:eastAsia="en-US" w:bidi="ar-SA"/>
      </w:rPr>
    </w:lvl>
    <w:lvl w:ilvl="1" w:tplc="AF4479FA">
      <w:numFmt w:val="bullet"/>
      <w:lvlText w:val="•"/>
      <w:lvlJc w:val="left"/>
      <w:pPr>
        <w:ind w:left="965" w:hanging="361"/>
      </w:pPr>
      <w:rPr>
        <w:rFonts w:hint="default"/>
        <w:lang w:val="es-ES" w:eastAsia="en-US" w:bidi="ar-SA"/>
      </w:rPr>
    </w:lvl>
    <w:lvl w:ilvl="2" w:tplc="D14279AC">
      <w:numFmt w:val="bullet"/>
      <w:lvlText w:val="•"/>
      <w:lvlJc w:val="left"/>
      <w:pPr>
        <w:ind w:left="1131" w:hanging="361"/>
      </w:pPr>
      <w:rPr>
        <w:rFonts w:hint="default"/>
        <w:lang w:val="es-ES" w:eastAsia="en-US" w:bidi="ar-SA"/>
      </w:rPr>
    </w:lvl>
    <w:lvl w:ilvl="3" w:tplc="3CB8B380">
      <w:numFmt w:val="bullet"/>
      <w:lvlText w:val="•"/>
      <w:lvlJc w:val="left"/>
      <w:pPr>
        <w:ind w:left="1296" w:hanging="361"/>
      </w:pPr>
      <w:rPr>
        <w:rFonts w:hint="default"/>
        <w:lang w:val="es-ES" w:eastAsia="en-US" w:bidi="ar-SA"/>
      </w:rPr>
    </w:lvl>
    <w:lvl w:ilvl="4" w:tplc="E0DAC634">
      <w:numFmt w:val="bullet"/>
      <w:lvlText w:val="•"/>
      <w:lvlJc w:val="left"/>
      <w:pPr>
        <w:ind w:left="1462" w:hanging="361"/>
      </w:pPr>
      <w:rPr>
        <w:rFonts w:hint="default"/>
        <w:lang w:val="es-ES" w:eastAsia="en-US" w:bidi="ar-SA"/>
      </w:rPr>
    </w:lvl>
    <w:lvl w:ilvl="5" w:tplc="461634DA">
      <w:numFmt w:val="bullet"/>
      <w:lvlText w:val="•"/>
      <w:lvlJc w:val="left"/>
      <w:pPr>
        <w:ind w:left="1627" w:hanging="361"/>
      </w:pPr>
      <w:rPr>
        <w:rFonts w:hint="default"/>
        <w:lang w:val="es-ES" w:eastAsia="en-US" w:bidi="ar-SA"/>
      </w:rPr>
    </w:lvl>
    <w:lvl w:ilvl="6" w:tplc="F8B60EB0">
      <w:numFmt w:val="bullet"/>
      <w:lvlText w:val="•"/>
      <w:lvlJc w:val="left"/>
      <w:pPr>
        <w:ind w:left="1793" w:hanging="361"/>
      </w:pPr>
      <w:rPr>
        <w:rFonts w:hint="default"/>
        <w:lang w:val="es-ES" w:eastAsia="en-US" w:bidi="ar-SA"/>
      </w:rPr>
    </w:lvl>
    <w:lvl w:ilvl="7" w:tplc="EBE8E730">
      <w:numFmt w:val="bullet"/>
      <w:lvlText w:val="•"/>
      <w:lvlJc w:val="left"/>
      <w:pPr>
        <w:ind w:left="1958" w:hanging="361"/>
      </w:pPr>
      <w:rPr>
        <w:rFonts w:hint="default"/>
        <w:lang w:val="es-ES" w:eastAsia="en-US" w:bidi="ar-SA"/>
      </w:rPr>
    </w:lvl>
    <w:lvl w:ilvl="8" w:tplc="987066BC">
      <w:numFmt w:val="bullet"/>
      <w:lvlText w:val="•"/>
      <w:lvlJc w:val="left"/>
      <w:pPr>
        <w:ind w:left="2124" w:hanging="361"/>
      </w:pPr>
      <w:rPr>
        <w:rFonts w:hint="default"/>
        <w:lang w:val="es-ES" w:eastAsia="en-US" w:bidi="ar-SA"/>
      </w:rPr>
    </w:lvl>
  </w:abstractNum>
  <w:abstractNum w:abstractNumId="14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45"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6" w15:restartNumberingAfterBreak="0">
    <w:nsid w:val="7C4B1B17"/>
    <w:multiLevelType w:val="multilevel"/>
    <w:tmpl w:val="5CB02332"/>
    <w:styleLink w:val="Estilo5"/>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48" w15:restartNumberingAfterBreak="0">
    <w:nsid w:val="7D5B5483"/>
    <w:multiLevelType w:val="hybridMultilevel"/>
    <w:tmpl w:val="A6301FE6"/>
    <w:styleLink w:val="Estilo25"/>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49" w15:restartNumberingAfterBreak="0">
    <w:nsid w:val="7D7D6C84"/>
    <w:multiLevelType w:val="multilevel"/>
    <w:tmpl w:val="CAF6C6DA"/>
    <w:styleLink w:val="Estilo23"/>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5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51"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2" w15:restartNumberingAfterBreak="0">
    <w:nsid w:val="7EE904B1"/>
    <w:multiLevelType w:val="multilevel"/>
    <w:tmpl w:val="03F87ABE"/>
    <w:styleLink w:val="Estilo15"/>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71129113">
    <w:abstractNumId w:val="60"/>
  </w:num>
  <w:num w:numId="2" w16cid:durableId="947932685">
    <w:abstractNumId w:val="107"/>
  </w:num>
  <w:num w:numId="3" w16cid:durableId="1245653239">
    <w:abstractNumId w:val="50"/>
  </w:num>
  <w:num w:numId="4" w16cid:durableId="1155099519">
    <w:abstractNumId w:val="148"/>
  </w:num>
  <w:num w:numId="5" w16cid:durableId="100296983">
    <w:abstractNumId w:val="147"/>
  </w:num>
  <w:num w:numId="6" w16cid:durableId="553852693">
    <w:abstractNumId w:val="78"/>
  </w:num>
  <w:num w:numId="7" w16cid:durableId="1266960993">
    <w:abstractNumId w:val="109"/>
  </w:num>
  <w:num w:numId="8" w16cid:durableId="159540724">
    <w:abstractNumId w:val="91"/>
  </w:num>
  <w:num w:numId="9" w16cid:durableId="1003972146">
    <w:abstractNumId w:val="113"/>
  </w:num>
  <w:num w:numId="10" w16cid:durableId="1823545497">
    <w:abstractNumId w:val="129"/>
  </w:num>
  <w:num w:numId="11" w16cid:durableId="1391268881">
    <w:abstractNumId w:val="74"/>
  </w:num>
  <w:num w:numId="12" w16cid:durableId="1246918262">
    <w:abstractNumId w:val="55"/>
  </w:num>
  <w:num w:numId="13" w16cid:durableId="1435127239">
    <w:abstractNumId w:val="46"/>
  </w:num>
  <w:num w:numId="14" w16cid:durableId="1055423151">
    <w:abstractNumId w:val="108"/>
  </w:num>
  <w:num w:numId="15" w16cid:durableId="80982835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8"/>
  </w:num>
  <w:num w:numId="17" w16cid:durableId="634215834">
    <w:abstractNumId w:val="6"/>
  </w:num>
  <w:num w:numId="18" w16cid:durableId="178348945">
    <w:abstractNumId w:val="39"/>
  </w:num>
  <w:num w:numId="19" w16cid:durableId="183059711">
    <w:abstractNumId w:val="38"/>
  </w:num>
  <w:num w:numId="20" w16cid:durableId="1472864446">
    <w:abstractNumId w:val="8"/>
  </w:num>
  <w:num w:numId="21" w16cid:durableId="1199322493">
    <w:abstractNumId w:val="97"/>
  </w:num>
  <w:num w:numId="22" w16cid:durableId="134640756">
    <w:abstractNumId w:val="126"/>
  </w:num>
  <w:num w:numId="23" w16cid:durableId="1783496987">
    <w:abstractNumId w:val="100"/>
  </w:num>
  <w:num w:numId="24" w16cid:durableId="70658040">
    <w:abstractNumId w:val="106"/>
  </w:num>
  <w:num w:numId="25" w16cid:durableId="74784317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89"/>
  </w:num>
  <w:num w:numId="28" w16cid:durableId="819541454">
    <w:abstractNumId w:val="151"/>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69"/>
  </w:num>
  <w:num w:numId="37" w16cid:durableId="1328702797">
    <w:abstractNumId w:val="99"/>
  </w:num>
  <w:num w:numId="38" w16cid:durableId="384181443">
    <w:abstractNumId w:val="120"/>
  </w:num>
  <w:num w:numId="39" w16cid:durableId="57287220">
    <w:abstractNumId w:val="128"/>
  </w:num>
  <w:num w:numId="40" w16cid:durableId="1612282615">
    <w:abstractNumId w:val="102"/>
  </w:num>
  <w:num w:numId="41" w16cid:durableId="1468626221">
    <w:abstractNumId w:val="121"/>
  </w:num>
  <w:num w:numId="42" w16cid:durableId="773865391">
    <w:abstractNumId w:val="139"/>
  </w:num>
  <w:num w:numId="43" w16cid:durableId="297684852">
    <w:abstractNumId w:val="14"/>
  </w:num>
  <w:num w:numId="44" w16cid:durableId="1535271232">
    <w:abstractNumId w:val="94"/>
  </w:num>
  <w:num w:numId="45" w16cid:durableId="482703020">
    <w:abstractNumId w:val="122"/>
  </w:num>
  <w:num w:numId="46" w16cid:durableId="308561550">
    <w:abstractNumId w:val="103"/>
  </w:num>
  <w:num w:numId="47" w16cid:durableId="1945573949">
    <w:abstractNumId w:val="76"/>
  </w:num>
  <w:num w:numId="48" w16cid:durableId="1452938267">
    <w:abstractNumId w:val="90"/>
  </w:num>
  <w:num w:numId="49" w16cid:durableId="1939867090">
    <w:abstractNumId w:val="82"/>
  </w:num>
  <w:num w:numId="50" w16cid:durableId="1633711944">
    <w:abstractNumId w:val="36"/>
  </w:num>
  <w:num w:numId="51" w16cid:durableId="2007632820">
    <w:abstractNumId w:val="27"/>
  </w:num>
  <w:num w:numId="52" w16cid:durableId="1628706067">
    <w:abstractNumId w:val="116"/>
  </w:num>
  <w:num w:numId="53" w16cid:durableId="286468573">
    <w:abstractNumId w:val="81"/>
  </w:num>
  <w:num w:numId="54" w16cid:durableId="1710718381">
    <w:abstractNumId w:val="45"/>
  </w:num>
  <w:num w:numId="55" w16cid:durableId="1803420800">
    <w:abstractNumId w:val="18"/>
  </w:num>
  <w:num w:numId="56" w16cid:durableId="1107236217">
    <w:abstractNumId w:val="30"/>
  </w:num>
  <w:num w:numId="57" w16cid:durableId="1561597905">
    <w:abstractNumId w:val="110"/>
  </w:num>
  <w:num w:numId="58" w16cid:durableId="123499754">
    <w:abstractNumId w:val="85"/>
  </w:num>
  <w:num w:numId="59" w16cid:durableId="336159082">
    <w:abstractNumId w:val="53"/>
  </w:num>
  <w:num w:numId="60" w16cid:durableId="1406533803">
    <w:abstractNumId w:val="134"/>
  </w:num>
  <w:num w:numId="61" w16cid:durableId="1759982904">
    <w:abstractNumId w:val="138"/>
  </w:num>
  <w:num w:numId="62" w16cid:durableId="1260794088">
    <w:abstractNumId w:val="54"/>
  </w:num>
  <w:num w:numId="63" w16cid:durableId="1956135943">
    <w:abstractNumId w:val="66"/>
  </w:num>
  <w:num w:numId="64" w16cid:durableId="290092801">
    <w:abstractNumId w:val="125"/>
  </w:num>
  <w:num w:numId="65" w16cid:durableId="836572705">
    <w:abstractNumId w:val="34"/>
  </w:num>
  <w:num w:numId="66" w16cid:durableId="12540494">
    <w:abstractNumId w:val="65"/>
  </w:num>
  <w:num w:numId="67" w16cid:durableId="875462123">
    <w:abstractNumId w:val="131"/>
  </w:num>
  <w:num w:numId="68" w16cid:durableId="552237212">
    <w:abstractNumId w:val="86"/>
  </w:num>
  <w:num w:numId="69" w16cid:durableId="37173455">
    <w:abstractNumId w:val="70"/>
  </w:num>
  <w:num w:numId="70" w16cid:durableId="414935346">
    <w:abstractNumId w:val="72"/>
  </w:num>
  <w:num w:numId="71" w16cid:durableId="1891651901">
    <w:abstractNumId w:val="42"/>
  </w:num>
  <w:num w:numId="72" w16cid:durableId="1589539243">
    <w:abstractNumId w:val="40"/>
  </w:num>
  <w:num w:numId="73" w16cid:durableId="139345430">
    <w:abstractNumId w:val="24"/>
  </w:num>
  <w:num w:numId="74" w16cid:durableId="157578113">
    <w:abstractNumId w:val="140"/>
  </w:num>
  <w:num w:numId="75" w16cid:durableId="513307758">
    <w:abstractNumId w:val="93"/>
  </w:num>
  <w:num w:numId="76" w16cid:durableId="1186480566">
    <w:abstractNumId w:val="145"/>
  </w:num>
  <w:num w:numId="77" w16cid:durableId="484785332">
    <w:abstractNumId w:val="111"/>
  </w:num>
  <w:num w:numId="78" w16cid:durableId="719743256">
    <w:abstractNumId w:val="61"/>
  </w:num>
  <w:num w:numId="79" w16cid:durableId="1118524586">
    <w:abstractNumId w:val="95"/>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2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36"/>
  </w:num>
  <w:num w:numId="82" w16cid:durableId="1442915842">
    <w:abstractNumId w:val="68"/>
  </w:num>
  <w:num w:numId="83" w16cid:durableId="1899436641">
    <w:abstractNumId w:val="144"/>
  </w:num>
  <w:num w:numId="84" w16cid:durableId="795565408">
    <w:abstractNumId w:val="37"/>
  </w:num>
  <w:num w:numId="85" w16cid:durableId="1025324589">
    <w:abstractNumId w:val="16"/>
  </w:num>
  <w:num w:numId="86" w16cid:durableId="1132134439">
    <w:abstractNumId w:val="101"/>
  </w:num>
  <w:num w:numId="87" w16cid:durableId="1998797745">
    <w:abstractNumId w:val="21"/>
  </w:num>
  <w:num w:numId="88" w16cid:durableId="368265891">
    <w:abstractNumId w:val="15"/>
  </w:num>
  <w:num w:numId="89" w16cid:durableId="260139936">
    <w:abstractNumId w:val="73"/>
  </w:num>
  <w:num w:numId="90" w16cid:durableId="25429187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42"/>
  </w:num>
  <w:num w:numId="92" w16cid:durableId="1499884588">
    <w:abstractNumId w:val="67"/>
  </w:num>
  <w:num w:numId="93" w16cid:durableId="1237322372">
    <w:abstractNumId w:val="59"/>
  </w:num>
  <w:num w:numId="94" w16cid:durableId="1423532039">
    <w:abstractNumId w:val="150"/>
  </w:num>
  <w:num w:numId="95" w16cid:durableId="646318999">
    <w:abstractNumId w:val="33"/>
  </w:num>
  <w:num w:numId="96" w16cid:durableId="93214049">
    <w:abstractNumId w:val="84"/>
  </w:num>
  <w:num w:numId="97" w16cid:durableId="3822948">
    <w:abstractNumId w:val="92"/>
  </w:num>
  <w:num w:numId="98" w16cid:durableId="702099222">
    <w:abstractNumId w:val="52"/>
  </w:num>
  <w:num w:numId="99" w16cid:durableId="473181117">
    <w:abstractNumId w:val="104"/>
  </w:num>
  <w:num w:numId="100" w16cid:durableId="2112898081">
    <w:abstractNumId w:val="31"/>
  </w:num>
  <w:num w:numId="101" w16cid:durableId="1409426636">
    <w:abstractNumId w:val="25"/>
  </w:num>
  <w:num w:numId="102" w16cid:durableId="1717117764">
    <w:abstractNumId w:val="48"/>
  </w:num>
  <w:num w:numId="103" w16cid:durableId="313073744">
    <w:abstractNumId w:val="29"/>
  </w:num>
  <w:num w:numId="104" w16cid:durableId="2092266610">
    <w:abstractNumId w:val="22"/>
  </w:num>
  <w:num w:numId="105" w16cid:durableId="252665580">
    <w:abstractNumId w:val="64"/>
  </w:num>
  <w:num w:numId="106" w16cid:durableId="1150974440">
    <w:abstractNumId w:val="96"/>
  </w:num>
  <w:num w:numId="107" w16cid:durableId="98107568">
    <w:abstractNumId w:val="132"/>
  </w:num>
  <w:num w:numId="108" w16cid:durableId="1109660071">
    <w:abstractNumId w:val="123"/>
  </w:num>
  <w:num w:numId="109" w16cid:durableId="145560755">
    <w:abstractNumId w:val="80"/>
  </w:num>
  <w:num w:numId="110" w16cid:durableId="1512795386">
    <w:abstractNumId w:val="41"/>
  </w:num>
  <w:num w:numId="111" w16cid:durableId="2120250159">
    <w:abstractNumId w:val="146"/>
  </w:num>
  <w:num w:numId="112" w16cid:durableId="441269496">
    <w:abstractNumId w:val="88"/>
  </w:num>
  <w:num w:numId="113" w16cid:durableId="783228025">
    <w:abstractNumId w:val="137"/>
  </w:num>
  <w:num w:numId="114" w16cid:durableId="230963325">
    <w:abstractNumId w:val="23"/>
  </w:num>
  <w:num w:numId="115" w16cid:durableId="1189023278">
    <w:abstractNumId w:val="26"/>
  </w:num>
  <w:num w:numId="116" w16cid:durableId="569775222">
    <w:abstractNumId w:val="119"/>
  </w:num>
  <w:num w:numId="117" w16cid:durableId="431559509">
    <w:abstractNumId w:val="57"/>
  </w:num>
  <w:num w:numId="118" w16cid:durableId="1626547227">
    <w:abstractNumId w:val="58"/>
  </w:num>
  <w:num w:numId="119" w16cid:durableId="1611818469">
    <w:abstractNumId w:val="135"/>
  </w:num>
  <w:num w:numId="120" w16cid:durableId="1052508542">
    <w:abstractNumId w:val="152"/>
  </w:num>
  <w:num w:numId="121" w16cid:durableId="2123450309">
    <w:abstractNumId w:val="71"/>
  </w:num>
  <w:num w:numId="122" w16cid:durableId="330105450">
    <w:abstractNumId w:val="114"/>
  </w:num>
  <w:num w:numId="123" w16cid:durableId="1030423215">
    <w:abstractNumId w:val="51"/>
  </w:num>
  <w:num w:numId="124" w16cid:durableId="535627177">
    <w:abstractNumId w:val="117"/>
  </w:num>
  <w:num w:numId="125" w16cid:durableId="1197545580">
    <w:abstractNumId w:val="115"/>
  </w:num>
  <w:num w:numId="126" w16cid:durableId="209348503">
    <w:abstractNumId w:val="149"/>
  </w:num>
  <w:num w:numId="127" w16cid:durableId="1094668033">
    <w:abstractNumId w:val="35"/>
  </w:num>
  <w:num w:numId="128" w16cid:durableId="210121871">
    <w:abstractNumId w:val="62"/>
  </w:num>
  <w:num w:numId="129" w16cid:durableId="919482691">
    <w:abstractNumId w:val="98"/>
  </w:num>
  <w:num w:numId="130" w16cid:durableId="1434546395">
    <w:abstractNumId w:val="124"/>
  </w:num>
  <w:num w:numId="131" w16cid:durableId="1532037201">
    <w:abstractNumId w:val="63"/>
  </w:num>
  <w:num w:numId="132" w16cid:durableId="2007199281">
    <w:abstractNumId w:val="43"/>
  </w:num>
  <w:num w:numId="133" w16cid:durableId="739060452">
    <w:abstractNumId w:val="77"/>
  </w:num>
  <w:num w:numId="134" w16cid:durableId="2052995787">
    <w:abstractNumId w:val="130"/>
  </w:num>
  <w:num w:numId="135" w16cid:durableId="1538353341">
    <w:abstractNumId w:val="112"/>
  </w:num>
  <w:num w:numId="136" w16cid:durableId="199786155">
    <w:abstractNumId w:val="83"/>
  </w:num>
  <w:num w:numId="137" w16cid:durableId="1131896381">
    <w:abstractNumId w:val="143"/>
  </w:num>
  <w:num w:numId="138" w16cid:durableId="23407865">
    <w:abstractNumId w:val="87"/>
  </w:num>
  <w:num w:numId="139" w16cid:durableId="1197549466">
    <w:abstractNumId w:val="13"/>
  </w:num>
  <w:num w:numId="140" w16cid:durableId="313410785">
    <w:abstractNumId w:val="12"/>
  </w:num>
  <w:num w:numId="141" w16cid:durableId="749499282">
    <w:abstractNumId w:val="17"/>
  </w:num>
  <w:num w:numId="142" w16cid:durableId="1240863704">
    <w:abstractNumId w:val="141"/>
  </w:num>
  <w:num w:numId="143" w16cid:durableId="2114664281">
    <w:abstractNumId w:val="19"/>
  </w:num>
  <w:num w:numId="144" w16cid:durableId="1221480000">
    <w:abstractNumId w:val="47"/>
  </w:num>
  <w:num w:numId="145" w16cid:durableId="179273625">
    <w:abstractNumId w:val="133"/>
  </w:num>
  <w:num w:numId="146" w16cid:durableId="2134320480">
    <w:abstractNumId w:val="79"/>
  </w:num>
  <w:num w:numId="147" w16cid:durableId="1863086564">
    <w:abstractNumId w:val="20"/>
  </w:num>
  <w:num w:numId="148" w16cid:durableId="17853102">
    <w:abstractNumId w:val="105"/>
  </w:num>
  <w:num w:numId="149" w16cid:durableId="1752195902">
    <w:abstractNumId w:val="44"/>
  </w:num>
  <w:num w:numId="150" w16cid:durableId="1824541714">
    <w:abstractNumId w:val="32"/>
  </w:num>
  <w:numIdMacAtCleanup w:val="1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n-US" w:vendorID="64" w:dllVersion="0" w:nlCheck="1" w:checkStyle="0"/>
  <w:activeWritingStyle w:appName="MSWord" w:lang="fr-FR"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1CF6"/>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818"/>
    <w:rsid w:val="00021CCD"/>
    <w:rsid w:val="00021E9F"/>
    <w:rsid w:val="00022281"/>
    <w:rsid w:val="00022644"/>
    <w:rsid w:val="000228AC"/>
    <w:rsid w:val="0002293D"/>
    <w:rsid w:val="000229D0"/>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58DB"/>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5F5"/>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C6"/>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475C"/>
    <w:rsid w:val="0004541A"/>
    <w:rsid w:val="000456ED"/>
    <w:rsid w:val="00045A7E"/>
    <w:rsid w:val="0004616D"/>
    <w:rsid w:val="00046E4D"/>
    <w:rsid w:val="000471F6"/>
    <w:rsid w:val="0004728E"/>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57F7B"/>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4CB"/>
    <w:rsid w:val="000637D8"/>
    <w:rsid w:val="00063950"/>
    <w:rsid w:val="000639BA"/>
    <w:rsid w:val="00063A7B"/>
    <w:rsid w:val="00063D57"/>
    <w:rsid w:val="00063E79"/>
    <w:rsid w:val="0006406F"/>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4D1"/>
    <w:rsid w:val="00070538"/>
    <w:rsid w:val="000709B5"/>
    <w:rsid w:val="00071180"/>
    <w:rsid w:val="000715DA"/>
    <w:rsid w:val="000716CE"/>
    <w:rsid w:val="00071EB2"/>
    <w:rsid w:val="0007208C"/>
    <w:rsid w:val="000720FE"/>
    <w:rsid w:val="000721AC"/>
    <w:rsid w:val="00072213"/>
    <w:rsid w:val="00072266"/>
    <w:rsid w:val="00072342"/>
    <w:rsid w:val="000724D6"/>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7E5"/>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4D9"/>
    <w:rsid w:val="0008162C"/>
    <w:rsid w:val="00081A58"/>
    <w:rsid w:val="000821D9"/>
    <w:rsid w:val="00082422"/>
    <w:rsid w:val="00082FE3"/>
    <w:rsid w:val="000830F3"/>
    <w:rsid w:val="00083916"/>
    <w:rsid w:val="0008399C"/>
    <w:rsid w:val="0008444D"/>
    <w:rsid w:val="0008479B"/>
    <w:rsid w:val="00084CE7"/>
    <w:rsid w:val="0008585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D0C"/>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0F0"/>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1E9A"/>
    <w:rsid w:val="000B21B3"/>
    <w:rsid w:val="000B2234"/>
    <w:rsid w:val="000B292E"/>
    <w:rsid w:val="000B2E5F"/>
    <w:rsid w:val="000B2F48"/>
    <w:rsid w:val="000B2FE5"/>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70"/>
    <w:rsid w:val="000B7253"/>
    <w:rsid w:val="000B72C0"/>
    <w:rsid w:val="000B72E1"/>
    <w:rsid w:val="000B7350"/>
    <w:rsid w:val="000B73A7"/>
    <w:rsid w:val="000B7698"/>
    <w:rsid w:val="000B7CD3"/>
    <w:rsid w:val="000B7ECE"/>
    <w:rsid w:val="000C02CB"/>
    <w:rsid w:val="000C031F"/>
    <w:rsid w:val="000C068B"/>
    <w:rsid w:val="000C09BF"/>
    <w:rsid w:val="000C0AA8"/>
    <w:rsid w:val="000C0D0B"/>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B66"/>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527"/>
    <w:rsid w:val="000D189D"/>
    <w:rsid w:val="000D1952"/>
    <w:rsid w:val="000D1A5C"/>
    <w:rsid w:val="000D1CA8"/>
    <w:rsid w:val="000D26FA"/>
    <w:rsid w:val="000D2813"/>
    <w:rsid w:val="000D29AD"/>
    <w:rsid w:val="000D2D9C"/>
    <w:rsid w:val="000D2E7F"/>
    <w:rsid w:val="000D3259"/>
    <w:rsid w:val="000D3353"/>
    <w:rsid w:val="000D38D2"/>
    <w:rsid w:val="000D3CF9"/>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3FA2"/>
    <w:rsid w:val="000E43ED"/>
    <w:rsid w:val="000E4466"/>
    <w:rsid w:val="000E45B1"/>
    <w:rsid w:val="000E4A67"/>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5C6"/>
    <w:rsid w:val="000F773A"/>
    <w:rsid w:val="000F7BEC"/>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267"/>
    <w:rsid w:val="00102337"/>
    <w:rsid w:val="00102454"/>
    <w:rsid w:val="00102CF8"/>
    <w:rsid w:val="00102E05"/>
    <w:rsid w:val="00102F56"/>
    <w:rsid w:val="00102FE5"/>
    <w:rsid w:val="001030A2"/>
    <w:rsid w:val="001034EC"/>
    <w:rsid w:val="0010357C"/>
    <w:rsid w:val="00103793"/>
    <w:rsid w:val="00103CC8"/>
    <w:rsid w:val="00103DD0"/>
    <w:rsid w:val="001042CF"/>
    <w:rsid w:val="00104AF0"/>
    <w:rsid w:val="00104F15"/>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53"/>
    <w:rsid w:val="001220B4"/>
    <w:rsid w:val="00122157"/>
    <w:rsid w:val="0012252E"/>
    <w:rsid w:val="00122548"/>
    <w:rsid w:val="00122639"/>
    <w:rsid w:val="0012279A"/>
    <w:rsid w:val="001227CD"/>
    <w:rsid w:val="00122F37"/>
    <w:rsid w:val="00123069"/>
    <w:rsid w:val="0012313F"/>
    <w:rsid w:val="0012323E"/>
    <w:rsid w:val="00123566"/>
    <w:rsid w:val="001237A5"/>
    <w:rsid w:val="00123ACD"/>
    <w:rsid w:val="00123C41"/>
    <w:rsid w:val="001244AD"/>
    <w:rsid w:val="00124751"/>
    <w:rsid w:val="001247D3"/>
    <w:rsid w:val="0012490A"/>
    <w:rsid w:val="00124936"/>
    <w:rsid w:val="00124A7A"/>
    <w:rsid w:val="00124E9D"/>
    <w:rsid w:val="00125101"/>
    <w:rsid w:val="0012537D"/>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474"/>
    <w:rsid w:val="00132538"/>
    <w:rsid w:val="001325EA"/>
    <w:rsid w:val="001325F1"/>
    <w:rsid w:val="0013275D"/>
    <w:rsid w:val="00132BC4"/>
    <w:rsid w:val="00132CB7"/>
    <w:rsid w:val="00132EEB"/>
    <w:rsid w:val="001330E0"/>
    <w:rsid w:val="0013332B"/>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2AC"/>
    <w:rsid w:val="001432ED"/>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BCE"/>
    <w:rsid w:val="00160C48"/>
    <w:rsid w:val="00160E1C"/>
    <w:rsid w:val="00160E6D"/>
    <w:rsid w:val="00160F30"/>
    <w:rsid w:val="0016139A"/>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717"/>
    <w:rsid w:val="00164B75"/>
    <w:rsid w:val="00164BC2"/>
    <w:rsid w:val="00164BD8"/>
    <w:rsid w:val="00164CDC"/>
    <w:rsid w:val="00164E1C"/>
    <w:rsid w:val="001653F7"/>
    <w:rsid w:val="001656D4"/>
    <w:rsid w:val="00165E14"/>
    <w:rsid w:val="00166462"/>
    <w:rsid w:val="001667C1"/>
    <w:rsid w:val="0016693D"/>
    <w:rsid w:val="00166F2D"/>
    <w:rsid w:val="001674DF"/>
    <w:rsid w:val="00167880"/>
    <w:rsid w:val="00167F0B"/>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4EB4"/>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8A"/>
    <w:rsid w:val="001802CE"/>
    <w:rsid w:val="001805CD"/>
    <w:rsid w:val="001806EC"/>
    <w:rsid w:val="00180CD6"/>
    <w:rsid w:val="00180DA6"/>
    <w:rsid w:val="001810C6"/>
    <w:rsid w:val="001810CF"/>
    <w:rsid w:val="00181108"/>
    <w:rsid w:val="0018111D"/>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935"/>
    <w:rsid w:val="00185BE5"/>
    <w:rsid w:val="0018633E"/>
    <w:rsid w:val="0018668B"/>
    <w:rsid w:val="001867E4"/>
    <w:rsid w:val="00186B25"/>
    <w:rsid w:val="00186B8A"/>
    <w:rsid w:val="00186BCA"/>
    <w:rsid w:val="00186E73"/>
    <w:rsid w:val="00186ECB"/>
    <w:rsid w:val="00187028"/>
    <w:rsid w:val="00187273"/>
    <w:rsid w:val="001873A8"/>
    <w:rsid w:val="0018758A"/>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2E92"/>
    <w:rsid w:val="00193181"/>
    <w:rsid w:val="0019352B"/>
    <w:rsid w:val="001935D3"/>
    <w:rsid w:val="0019389D"/>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12E0"/>
    <w:rsid w:val="001A1705"/>
    <w:rsid w:val="001A19C9"/>
    <w:rsid w:val="001A1B18"/>
    <w:rsid w:val="001A1C0B"/>
    <w:rsid w:val="001A1E25"/>
    <w:rsid w:val="001A27B3"/>
    <w:rsid w:val="001A2831"/>
    <w:rsid w:val="001A2C8B"/>
    <w:rsid w:val="001A2D66"/>
    <w:rsid w:val="001A2DAD"/>
    <w:rsid w:val="001A2E46"/>
    <w:rsid w:val="001A2EE4"/>
    <w:rsid w:val="001A30ED"/>
    <w:rsid w:val="001A3267"/>
    <w:rsid w:val="001A379D"/>
    <w:rsid w:val="001A39BD"/>
    <w:rsid w:val="001A3E16"/>
    <w:rsid w:val="001A3F0C"/>
    <w:rsid w:val="001A401C"/>
    <w:rsid w:val="001A4534"/>
    <w:rsid w:val="001A48CC"/>
    <w:rsid w:val="001A48EB"/>
    <w:rsid w:val="001A4B20"/>
    <w:rsid w:val="001A4C1B"/>
    <w:rsid w:val="001A5484"/>
    <w:rsid w:val="001A5BF1"/>
    <w:rsid w:val="001A5D17"/>
    <w:rsid w:val="001A6213"/>
    <w:rsid w:val="001A64CA"/>
    <w:rsid w:val="001A69DC"/>
    <w:rsid w:val="001A6BEE"/>
    <w:rsid w:val="001A73C5"/>
    <w:rsid w:val="001A76C9"/>
    <w:rsid w:val="001A76D7"/>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B8A"/>
    <w:rsid w:val="001B2D30"/>
    <w:rsid w:val="001B2E1F"/>
    <w:rsid w:val="001B3154"/>
    <w:rsid w:val="001B3184"/>
    <w:rsid w:val="001B326B"/>
    <w:rsid w:val="001B3383"/>
    <w:rsid w:val="001B359C"/>
    <w:rsid w:val="001B3D9C"/>
    <w:rsid w:val="001B3F12"/>
    <w:rsid w:val="001B43E8"/>
    <w:rsid w:val="001B4975"/>
    <w:rsid w:val="001B4AD1"/>
    <w:rsid w:val="001B4B92"/>
    <w:rsid w:val="001B5229"/>
    <w:rsid w:val="001B5551"/>
    <w:rsid w:val="001B582B"/>
    <w:rsid w:val="001B5F91"/>
    <w:rsid w:val="001B6276"/>
    <w:rsid w:val="001B6634"/>
    <w:rsid w:val="001B674F"/>
    <w:rsid w:val="001B689A"/>
    <w:rsid w:val="001B6B76"/>
    <w:rsid w:val="001B7154"/>
    <w:rsid w:val="001B74B6"/>
    <w:rsid w:val="001B758D"/>
    <w:rsid w:val="001B7763"/>
    <w:rsid w:val="001B79A7"/>
    <w:rsid w:val="001B7AB0"/>
    <w:rsid w:val="001B7B08"/>
    <w:rsid w:val="001B7B4B"/>
    <w:rsid w:val="001B7CB7"/>
    <w:rsid w:val="001B7FB0"/>
    <w:rsid w:val="001C0118"/>
    <w:rsid w:val="001C079A"/>
    <w:rsid w:val="001C0B4B"/>
    <w:rsid w:val="001C0F16"/>
    <w:rsid w:val="001C12A9"/>
    <w:rsid w:val="001C138A"/>
    <w:rsid w:val="001C14E3"/>
    <w:rsid w:val="001C16F6"/>
    <w:rsid w:val="001C17C8"/>
    <w:rsid w:val="001C190E"/>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6DB7"/>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B4"/>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1860"/>
    <w:rsid w:val="001E2085"/>
    <w:rsid w:val="001E2135"/>
    <w:rsid w:val="001E2468"/>
    <w:rsid w:val="001E2831"/>
    <w:rsid w:val="001E2E25"/>
    <w:rsid w:val="001E2E72"/>
    <w:rsid w:val="001E2EF1"/>
    <w:rsid w:val="001E3308"/>
    <w:rsid w:val="001E3395"/>
    <w:rsid w:val="001E33D5"/>
    <w:rsid w:val="001E3588"/>
    <w:rsid w:val="001E3740"/>
    <w:rsid w:val="001E3B02"/>
    <w:rsid w:val="001E3C4E"/>
    <w:rsid w:val="001E460D"/>
    <w:rsid w:val="001E4708"/>
    <w:rsid w:val="001E482E"/>
    <w:rsid w:val="001E4A32"/>
    <w:rsid w:val="001E4C31"/>
    <w:rsid w:val="001E4E1E"/>
    <w:rsid w:val="001E4E5E"/>
    <w:rsid w:val="001E513E"/>
    <w:rsid w:val="001E51BB"/>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863"/>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0F5C"/>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0FAA"/>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62A"/>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A7F"/>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DC"/>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232"/>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6CE0"/>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7A"/>
    <w:rsid w:val="00271584"/>
    <w:rsid w:val="00271649"/>
    <w:rsid w:val="002718DD"/>
    <w:rsid w:val="00271A7F"/>
    <w:rsid w:val="00271B93"/>
    <w:rsid w:val="00271D0D"/>
    <w:rsid w:val="0027206F"/>
    <w:rsid w:val="002720E7"/>
    <w:rsid w:val="0027213D"/>
    <w:rsid w:val="002724A7"/>
    <w:rsid w:val="002724AC"/>
    <w:rsid w:val="0027252A"/>
    <w:rsid w:val="002726D5"/>
    <w:rsid w:val="00272863"/>
    <w:rsid w:val="0027305A"/>
    <w:rsid w:val="002732D1"/>
    <w:rsid w:val="002736E4"/>
    <w:rsid w:val="002738EB"/>
    <w:rsid w:val="00273B74"/>
    <w:rsid w:val="00273DBA"/>
    <w:rsid w:val="00274261"/>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59A"/>
    <w:rsid w:val="0028368B"/>
    <w:rsid w:val="0028388A"/>
    <w:rsid w:val="002839B9"/>
    <w:rsid w:val="00283DED"/>
    <w:rsid w:val="00283F83"/>
    <w:rsid w:val="00284010"/>
    <w:rsid w:val="00284328"/>
    <w:rsid w:val="0028440D"/>
    <w:rsid w:val="002846CA"/>
    <w:rsid w:val="002847E8"/>
    <w:rsid w:val="0028497B"/>
    <w:rsid w:val="00284B4A"/>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61"/>
    <w:rsid w:val="002948A6"/>
    <w:rsid w:val="00294A75"/>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0D"/>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6FD"/>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D60"/>
    <w:rsid w:val="002B6EB0"/>
    <w:rsid w:val="002B7085"/>
    <w:rsid w:val="002B72C3"/>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E29"/>
    <w:rsid w:val="002C6FED"/>
    <w:rsid w:val="002C72D3"/>
    <w:rsid w:val="002C737A"/>
    <w:rsid w:val="002C7A39"/>
    <w:rsid w:val="002C7A8D"/>
    <w:rsid w:val="002C7BA8"/>
    <w:rsid w:val="002C7D1F"/>
    <w:rsid w:val="002C7FC1"/>
    <w:rsid w:val="002D006F"/>
    <w:rsid w:val="002D00D5"/>
    <w:rsid w:val="002D00D9"/>
    <w:rsid w:val="002D0100"/>
    <w:rsid w:val="002D033F"/>
    <w:rsid w:val="002D12AA"/>
    <w:rsid w:val="002D154C"/>
    <w:rsid w:val="002D2112"/>
    <w:rsid w:val="002D233F"/>
    <w:rsid w:val="002D27D7"/>
    <w:rsid w:val="002D2A37"/>
    <w:rsid w:val="002D2CB3"/>
    <w:rsid w:val="002D3137"/>
    <w:rsid w:val="002D367C"/>
    <w:rsid w:val="002D3CE2"/>
    <w:rsid w:val="002D3EE8"/>
    <w:rsid w:val="002D419D"/>
    <w:rsid w:val="002D42C2"/>
    <w:rsid w:val="002D4402"/>
    <w:rsid w:val="002D448A"/>
    <w:rsid w:val="002D47A5"/>
    <w:rsid w:val="002D4919"/>
    <w:rsid w:val="002D4A66"/>
    <w:rsid w:val="002D4ADC"/>
    <w:rsid w:val="002D4BC6"/>
    <w:rsid w:val="002D4BD7"/>
    <w:rsid w:val="002D4BDD"/>
    <w:rsid w:val="002D4C92"/>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392"/>
    <w:rsid w:val="002D75EA"/>
    <w:rsid w:val="002D767E"/>
    <w:rsid w:val="002D7926"/>
    <w:rsid w:val="002D7A2C"/>
    <w:rsid w:val="002D7BAE"/>
    <w:rsid w:val="002D7E77"/>
    <w:rsid w:val="002E0145"/>
    <w:rsid w:val="002E01F6"/>
    <w:rsid w:val="002E04AD"/>
    <w:rsid w:val="002E0574"/>
    <w:rsid w:val="002E079D"/>
    <w:rsid w:val="002E07A4"/>
    <w:rsid w:val="002E07F5"/>
    <w:rsid w:val="002E087B"/>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AB2"/>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5D2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7FB"/>
    <w:rsid w:val="00310820"/>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A04"/>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974"/>
    <w:rsid w:val="00326D21"/>
    <w:rsid w:val="00327080"/>
    <w:rsid w:val="00327235"/>
    <w:rsid w:val="0032726B"/>
    <w:rsid w:val="00327573"/>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28"/>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1FD5"/>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36A"/>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608"/>
    <w:rsid w:val="00373CB0"/>
    <w:rsid w:val="00373F46"/>
    <w:rsid w:val="0037405C"/>
    <w:rsid w:val="0037452F"/>
    <w:rsid w:val="003746EB"/>
    <w:rsid w:val="00374F48"/>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45"/>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7C6"/>
    <w:rsid w:val="00386849"/>
    <w:rsid w:val="00386B1D"/>
    <w:rsid w:val="0038732F"/>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8C6"/>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58F"/>
    <w:rsid w:val="003A1B76"/>
    <w:rsid w:val="003A1D32"/>
    <w:rsid w:val="003A25AF"/>
    <w:rsid w:val="003A2653"/>
    <w:rsid w:val="003A2A34"/>
    <w:rsid w:val="003A2BD7"/>
    <w:rsid w:val="003A37B0"/>
    <w:rsid w:val="003A386F"/>
    <w:rsid w:val="003A448F"/>
    <w:rsid w:val="003A455F"/>
    <w:rsid w:val="003A467A"/>
    <w:rsid w:val="003A48B8"/>
    <w:rsid w:val="003A4ADE"/>
    <w:rsid w:val="003A5550"/>
    <w:rsid w:val="003A5687"/>
    <w:rsid w:val="003A594E"/>
    <w:rsid w:val="003A5A0F"/>
    <w:rsid w:val="003A5C21"/>
    <w:rsid w:val="003A5CC2"/>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D1A"/>
    <w:rsid w:val="003B3DF9"/>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D3C"/>
    <w:rsid w:val="003C6E22"/>
    <w:rsid w:val="003C6E4D"/>
    <w:rsid w:val="003C70FE"/>
    <w:rsid w:val="003C71E4"/>
    <w:rsid w:val="003C723E"/>
    <w:rsid w:val="003C728D"/>
    <w:rsid w:val="003C732B"/>
    <w:rsid w:val="003C75C7"/>
    <w:rsid w:val="003C7778"/>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BE9"/>
    <w:rsid w:val="003D5C2F"/>
    <w:rsid w:val="003D5DA1"/>
    <w:rsid w:val="003D5F3C"/>
    <w:rsid w:val="003D61D9"/>
    <w:rsid w:val="003D63AE"/>
    <w:rsid w:val="003D63D6"/>
    <w:rsid w:val="003D6431"/>
    <w:rsid w:val="003D6754"/>
    <w:rsid w:val="003D67AE"/>
    <w:rsid w:val="003D6A25"/>
    <w:rsid w:val="003D6DA4"/>
    <w:rsid w:val="003D6EE0"/>
    <w:rsid w:val="003D704E"/>
    <w:rsid w:val="003D7185"/>
    <w:rsid w:val="003D7219"/>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171"/>
    <w:rsid w:val="003E25F4"/>
    <w:rsid w:val="003E2BBD"/>
    <w:rsid w:val="003E2F7C"/>
    <w:rsid w:val="003E3036"/>
    <w:rsid w:val="003E304B"/>
    <w:rsid w:val="003E3237"/>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4F4F"/>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5F40"/>
    <w:rsid w:val="004460EF"/>
    <w:rsid w:val="0044610C"/>
    <w:rsid w:val="004464A7"/>
    <w:rsid w:val="00446821"/>
    <w:rsid w:val="00446822"/>
    <w:rsid w:val="00446BB8"/>
    <w:rsid w:val="00447455"/>
    <w:rsid w:val="00447534"/>
    <w:rsid w:val="00450025"/>
    <w:rsid w:val="004508D4"/>
    <w:rsid w:val="00450CA5"/>
    <w:rsid w:val="00450D79"/>
    <w:rsid w:val="00451141"/>
    <w:rsid w:val="004511EF"/>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5F5"/>
    <w:rsid w:val="004606D8"/>
    <w:rsid w:val="004607ED"/>
    <w:rsid w:val="00460A33"/>
    <w:rsid w:val="00460C5E"/>
    <w:rsid w:val="004610AF"/>
    <w:rsid w:val="00461255"/>
    <w:rsid w:val="00461297"/>
    <w:rsid w:val="00461384"/>
    <w:rsid w:val="00461940"/>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5B1"/>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6F5E"/>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2AD0"/>
    <w:rsid w:val="00473038"/>
    <w:rsid w:val="00473144"/>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510"/>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A6"/>
    <w:rsid w:val="00483B34"/>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D4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954"/>
    <w:rsid w:val="004A2A82"/>
    <w:rsid w:val="004A2EFD"/>
    <w:rsid w:val="004A30D5"/>
    <w:rsid w:val="004A31EE"/>
    <w:rsid w:val="004A324F"/>
    <w:rsid w:val="004A35E6"/>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2D2"/>
    <w:rsid w:val="004B33B3"/>
    <w:rsid w:val="004B36F1"/>
    <w:rsid w:val="004B399C"/>
    <w:rsid w:val="004B3A26"/>
    <w:rsid w:val="004B3A9C"/>
    <w:rsid w:val="004B3BAC"/>
    <w:rsid w:val="004B3E3B"/>
    <w:rsid w:val="004B46D5"/>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51F"/>
    <w:rsid w:val="004C063B"/>
    <w:rsid w:val="004C071C"/>
    <w:rsid w:val="004C0740"/>
    <w:rsid w:val="004C0BBE"/>
    <w:rsid w:val="004C0BD7"/>
    <w:rsid w:val="004C0C9A"/>
    <w:rsid w:val="004C0F77"/>
    <w:rsid w:val="004C13BB"/>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0DBA"/>
    <w:rsid w:val="004D1635"/>
    <w:rsid w:val="004D197D"/>
    <w:rsid w:val="004D19F7"/>
    <w:rsid w:val="004D1B8E"/>
    <w:rsid w:val="004D1E20"/>
    <w:rsid w:val="004D23C7"/>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26B"/>
    <w:rsid w:val="004D63AC"/>
    <w:rsid w:val="004D69F5"/>
    <w:rsid w:val="004D6FDF"/>
    <w:rsid w:val="004D7003"/>
    <w:rsid w:val="004D73B5"/>
    <w:rsid w:val="004D7806"/>
    <w:rsid w:val="004D7850"/>
    <w:rsid w:val="004D7866"/>
    <w:rsid w:val="004E0079"/>
    <w:rsid w:val="004E021B"/>
    <w:rsid w:val="004E0233"/>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48E"/>
    <w:rsid w:val="004E3502"/>
    <w:rsid w:val="004E36ED"/>
    <w:rsid w:val="004E3DB9"/>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51A"/>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5BE"/>
    <w:rsid w:val="0050267F"/>
    <w:rsid w:val="00502850"/>
    <w:rsid w:val="00502941"/>
    <w:rsid w:val="00502A1B"/>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628"/>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32"/>
    <w:rsid w:val="005141E1"/>
    <w:rsid w:val="005143C1"/>
    <w:rsid w:val="00514885"/>
    <w:rsid w:val="00514968"/>
    <w:rsid w:val="00514D66"/>
    <w:rsid w:val="00514EB1"/>
    <w:rsid w:val="00514FC7"/>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E7F"/>
    <w:rsid w:val="00522F67"/>
    <w:rsid w:val="00523408"/>
    <w:rsid w:val="005239F7"/>
    <w:rsid w:val="00523A99"/>
    <w:rsid w:val="00523ED6"/>
    <w:rsid w:val="00524086"/>
    <w:rsid w:val="005242CD"/>
    <w:rsid w:val="00524AAB"/>
    <w:rsid w:val="00524F8A"/>
    <w:rsid w:val="005254FC"/>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990"/>
    <w:rsid w:val="00537A49"/>
    <w:rsid w:val="00537CC0"/>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B7D"/>
    <w:rsid w:val="00542D47"/>
    <w:rsid w:val="00543037"/>
    <w:rsid w:val="00543893"/>
    <w:rsid w:val="00543C1B"/>
    <w:rsid w:val="00544597"/>
    <w:rsid w:val="0054461D"/>
    <w:rsid w:val="005447F2"/>
    <w:rsid w:val="0054487D"/>
    <w:rsid w:val="00544AAE"/>
    <w:rsid w:val="00544ABB"/>
    <w:rsid w:val="00544ABE"/>
    <w:rsid w:val="00544BFB"/>
    <w:rsid w:val="00544C60"/>
    <w:rsid w:val="00544EC4"/>
    <w:rsid w:val="00545252"/>
    <w:rsid w:val="005456DA"/>
    <w:rsid w:val="005459BE"/>
    <w:rsid w:val="005463D4"/>
    <w:rsid w:val="00546662"/>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85E"/>
    <w:rsid w:val="00551D8B"/>
    <w:rsid w:val="00552550"/>
    <w:rsid w:val="00552586"/>
    <w:rsid w:val="00552609"/>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4F"/>
    <w:rsid w:val="0056599C"/>
    <w:rsid w:val="00565F46"/>
    <w:rsid w:val="0056648C"/>
    <w:rsid w:val="005666C2"/>
    <w:rsid w:val="00567157"/>
    <w:rsid w:val="00567222"/>
    <w:rsid w:val="0056738E"/>
    <w:rsid w:val="005673F8"/>
    <w:rsid w:val="00567708"/>
    <w:rsid w:val="005677E0"/>
    <w:rsid w:val="00567E0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6A"/>
    <w:rsid w:val="00577AE5"/>
    <w:rsid w:val="00577BE4"/>
    <w:rsid w:val="00577ECD"/>
    <w:rsid w:val="00577F49"/>
    <w:rsid w:val="005800A7"/>
    <w:rsid w:val="005800C9"/>
    <w:rsid w:val="00580232"/>
    <w:rsid w:val="00580253"/>
    <w:rsid w:val="0058033B"/>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1F83"/>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098"/>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4E8B"/>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078"/>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B40"/>
    <w:rsid w:val="005A6F15"/>
    <w:rsid w:val="005A71AD"/>
    <w:rsid w:val="005A790C"/>
    <w:rsid w:val="005A7914"/>
    <w:rsid w:val="005A7990"/>
    <w:rsid w:val="005A7EBB"/>
    <w:rsid w:val="005B00DD"/>
    <w:rsid w:val="005B0146"/>
    <w:rsid w:val="005B0154"/>
    <w:rsid w:val="005B0179"/>
    <w:rsid w:val="005B0259"/>
    <w:rsid w:val="005B02C9"/>
    <w:rsid w:val="005B079A"/>
    <w:rsid w:val="005B0C28"/>
    <w:rsid w:val="005B1078"/>
    <w:rsid w:val="005B1456"/>
    <w:rsid w:val="005B150F"/>
    <w:rsid w:val="005B17B9"/>
    <w:rsid w:val="005B187D"/>
    <w:rsid w:val="005B1BE4"/>
    <w:rsid w:val="005B2195"/>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416"/>
    <w:rsid w:val="005D49AD"/>
    <w:rsid w:val="005D4A35"/>
    <w:rsid w:val="005D4A71"/>
    <w:rsid w:val="005D4DE6"/>
    <w:rsid w:val="005D50A1"/>
    <w:rsid w:val="005D52A5"/>
    <w:rsid w:val="005D5597"/>
    <w:rsid w:val="005D56AE"/>
    <w:rsid w:val="005D5D1C"/>
    <w:rsid w:val="005D5DA8"/>
    <w:rsid w:val="005D62D6"/>
    <w:rsid w:val="005D65AB"/>
    <w:rsid w:val="005D66F0"/>
    <w:rsid w:val="005D6796"/>
    <w:rsid w:val="005D6A0E"/>
    <w:rsid w:val="005D6DA0"/>
    <w:rsid w:val="005D705D"/>
    <w:rsid w:val="005D7919"/>
    <w:rsid w:val="005D7F32"/>
    <w:rsid w:val="005E00A1"/>
    <w:rsid w:val="005E034C"/>
    <w:rsid w:val="005E06AD"/>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4E"/>
    <w:rsid w:val="005E505F"/>
    <w:rsid w:val="005E51E7"/>
    <w:rsid w:val="005E52BB"/>
    <w:rsid w:val="005E5639"/>
    <w:rsid w:val="005E587A"/>
    <w:rsid w:val="005E5D6C"/>
    <w:rsid w:val="005E5D9E"/>
    <w:rsid w:val="005E605E"/>
    <w:rsid w:val="005E6362"/>
    <w:rsid w:val="005E667B"/>
    <w:rsid w:val="005E66A7"/>
    <w:rsid w:val="005E66B8"/>
    <w:rsid w:val="005E68AC"/>
    <w:rsid w:val="005E6AC7"/>
    <w:rsid w:val="005E6D79"/>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A0B"/>
    <w:rsid w:val="005F3AD7"/>
    <w:rsid w:val="005F3CD6"/>
    <w:rsid w:val="005F3F97"/>
    <w:rsid w:val="005F423E"/>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637"/>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35B"/>
    <w:rsid w:val="00611B5D"/>
    <w:rsid w:val="00611E96"/>
    <w:rsid w:val="0061201F"/>
    <w:rsid w:val="006120FE"/>
    <w:rsid w:val="00612644"/>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A6"/>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5BD"/>
    <w:rsid w:val="00621B74"/>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2C3"/>
    <w:rsid w:val="00627921"/>
    <w:rsid w:val="006279B0"/>
    <w:rsid w:val="00627AFD"/>
    <w:rsid w:val="00627BA4"/>
    <w:rsid w:val="00627BFD"/>
    <w:rsid w:val="00627EFF"/>
    <w:rsid w:val="006303CA"/>
    <w:rsid w:val="00630674"/>
    <w:rsid w:val="00630709"/>
    <w:rsid w:val="0063073B"/>
    <w:rsid w:val="00630890"/>
    <w:rsid w:val="00630C52"/>
    <w:rsid w:val="00630D6A"/>
    <w:rsid w:val="006311E7"/>
    <w:rsid w:val="0063122B"/>
    <w:rsid w:val="006318CE"/>
    <w:rsid w:val="006319DF"/>
    <w:rsid w:val="00631A3E"/>
    <w:rsid w:val="00631AB7"/>
    <w:rsid w:val="00631C0C"/>
    <w:rsid w:val="006320BA"/>
    <w:rsid w:val="006320CE"/>
    <w:rsid w:val="00632196"/>
    <w:rsid w:val="0063219B"/>
    <w:rsid w:val="006321A3"/>
    <w:rsid w:val="00632472"/>
    <w:rsid w:val="00632527"/>
    <w:rsid w:val="006325BB"/>
    <w:rsid w:val="006326D9"/>
    <w:rsid w:val="00632841"/>
    <w:rsid w:val="00632A05"/>
    <w:rsid w:val="00632E46"/>
    <w:rsid w:val="0063309F"/>
    <w:rsid w:val="00633B1B"/>
    <w:rsid w:val="0063459E"/>
    <w:rsid w:val="00634712"/>
    <w:rsid w:val="006347C0"/>
    <w:rsid w:val="006347CE"/>
    <w:rsid w:val="00634C82"/>
    <w:rsid w:val="0063514B"/>
    <w:rsid w:val="0063515B"/>
    <w:rsid w:val="006351BD"/>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6EE"/>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3FE"/>
    <w:rsid w:val="00651479"/>
    <w:rsid w:val="00651677"/>
    <w:rsid w:val="006517DB"/>
    <w:rsid w:val="0065187E"/>
    <w:rsid w:val="00651937"/>
    <w:rsid w:val="00651B48"/>
    <w:rsid w:val="00651C2D"/>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1FF"/>
    <w:rsid w:val="0066228B"/>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34"/>
    <w:rsid w:val="006710BF"/>
    <w:rsid w:val="00671492"/>
    <w:rsid w:val="00671932"/>
    <w:rsid w:val="0067216A"/>
    <w:rsid w:val="00672431"/>
    <w:rsid w:val="006724FE"/>
    <w:rsid w:val="00672962"/>
    <w:rsid w:val="00672A11"/>
    <w:rsid w:val="00672A2F"/>
    <w:rsid w:val="00672E36"/>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6A6"/>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20"/>
    <w:rsid w:val="00691E5B"/>
    <w:rsid w:val="00692168"/>
    <w:rsid w:val="0069252A"/>
    <w:rsid w:val="00692564"/>
    <w:rsid w:val="00692DD9"/>
    <w:rsid w:val="0069313B"/>
    <w:rsid w:val="00693464"/>
    <w:rsid w:val="006936F4"/>
    <w:rsid w:val="0069387B"/>
    <w:rsid w:val="00693BFB"/>
    <w:rsid w:val="00693C02"/>
    <w:rsid w:val="006940EF"/>
    <w:rsid w:val="00694744"/>
    <w:rsid w:val="006947B9"/>
    <w:rsid w:val="00695067"/>
    <w:rsid w:val="006950CB"/>
    <w:rsid w:val="006950E9"/>
    <w:rsid w:val="006954BB"/>
    <w:rsid w:val="0069586A"/>
    <w:rsid w:val="00695998"/>
    <w:rsid w:val="00695A63"/>
    <w:rsid w:val="006962E3"/>
    <w:rsid w:val="00696AC1"/>
    <w:rsid w:val="00696CBA"/>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3AA"/>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BCC"/>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4CC"/>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87"/>
    <w:rsid w:val="006E48D2"/>
    <w:rsid w:val="006E4A41"/>
    <w:rsid w:val="006E4A51"/>
    <w:rsid w:val="006E4D1A"/>
    <w:rsid w:val="006E4DD9"/>
    <w:rsid w:val="006E4EB1"/>
    <w:rsid w:val="006E4F5B"/>
    <w:rsid w:val="006E5032"/>
    <w:rsid w:val="006E50D7"/>
    <w:rsid w:val="006E5352"/>
    <w:rsid w:val="006E53ED"/>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094"/>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04D"/>
    <w:rsid w:val="007001E8"/>
    <w:rsid w:val="007002A4"/>
    <w:rsid w:val="00700460"/>
    <w:rsid w:val="0070050D"/>
    <w:rsid w:val="00700584"/>
    <w:rsid w:val="007006B2"/>
    <w:rsid w:val="007006EB"/>
    <w:rsid w:val="0070094D"/>
    <w:rsid w:val="00700CA1"/>
    <w:rsid w:val="00700EFF"/>
    <w:rsid w:val="00701962"/>
    <w:rsid w:val="007019D1"/>
    <w:rsid w:val="00701A2E"/>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714"/>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C8"/>
    <w:rsid w:val="00720EEC"/>
    <w:rsid w:val="00720EEF"/>
    <w:rsid w:val="007211D1"/>
    <w:rsid w:val="0072132A"/>
    <w:rsid w:val="007215BC"/>
    <w:rsid w:val="00721758"/>
    <w:rsid w:val="007217B3"/>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31B"/>
    <w:rsid w:val="00723643"/>
    <w:rsid w:val="00723792"/>
    <w:rsid w:val="00723A3D"/>
    <w:rsid w:val="00723B3E"/>
    <w:rsid w:val="00723B6F"/>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1BCF"/>
    <w:rsid w:val="0073200E"/>
    <w:rsid w:val="00732934"/>
    <w:rsid w:val="00732C50"/>
    <w:rsid w:val="00732C75"/>
    <w:rsid w:val="00733690"/>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12F"/>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185"/>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C42"/>
    <w:rsid w:val="00762D92"/>
    <w:rsid w:val="00762DC0"/>
    <w:rsid w:val="00762F9F"/>
    <w:rsid w:val="00763083"/>
    <w:rsid w:val="0076335C"/>
    <w:rsid w:val="00763720"/>
    <w:rsid w:val="0076378E"/>
    <w:rsid w:val="007637FD"/>
    <w:rsid w:val="00763B89"/>
    <w:rsid w:val="00763C93"/>
    <w:rsid w:val="00763EED"/>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F3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1D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B12"/>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A9"/>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2DE"/>
    <w:rsid w:val="00792B97"/>
    <w:rsid w:val="00792C6C"/>
    <w:rsid w:val="00792CC3"/>
    <w:rsid w:val="00792EBB"/>
    <w:rsid w:val="007930DC"/>
    <w:rsid w:val="007931F1"/>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7C9"/>
    <w:rsid w:val="007A6840"/>
    <w:rsid w:val="007A6A91"/>
    <w:rsid w:val="007A6FBB"/>
    <w:rsid w:val="007A7378"/>
    <w:rsid w:val="007A746A"/>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51F"/>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284"/>
    <w:rsid w:val="007B53DA"/>
    <w:rsid w:val="007B5495"/>
    <w:rsid w:val="007B5718"/>
    <w:rsid w:val="007B57FB"/>
    <w:rsid w:val="007B5B9E"/>
    <w:rsid w:val="007B6198"/>
    <w:rsid w:val="007B62CD"/>
    <w:rsid w:val="007B6D68"/>
    <w:rsid w:val="007B6EA2"/>
    <w:rsid w:val="007B7225"/>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1B91"/>
    <w:rsid w:val="007C200E"/>
    <w:rsid w:val="007C21D7"/>
    <w:rsid w:val="007C2257"/>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E10"/>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6C51"/>
    <w:rsid w:val="007E703C"/>
    <w:rsid w:val="007E7042"/>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572"/>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78"/>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373"/>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5EE"/>
    <w:rsid w:val="00832654"/>
    <w:rsid w:val="0083268C"/>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40A"/>
    <w:rsid w:val="0083560C"/>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7D5"/>
    <w:rsid w:val="00841B98"/>
    <w:rsid w:val="008422C0"/>
    <w:rsid w:val="0084232B"/>
    <w:rsid w:val="008424EF"/>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8E"/>
    <w:rsid w:val="00847598"/>
    <w:rsid w:val="00847897"/>
    <w:rsid w:val="008479EA"/>
    <w:rsid w:val="008479F9"/>
    <w:rsid w:val="00847AB8"/>
    <w:rsid w:val="00847AC2"/>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5ED8"/>
    <w:rsid w:val="008561DF"/>
    <w:rsid w:val="00856209"/>
    <w:rsid w:val="0085623C"/>
    <w:rsid w:val="008564CF"/>
    <w:rsid w:val="00856748"/>
    <w:rsid w:val="00856DFE"/>
    <w:rsid w:val="00856F22"/>
    <w:rsid w:val="00856F39"/>
    <w:rsid w:val="00856F7A"/>
    <w:rsid w:val="008571FA"/>
    <w:rsid w:val="00857710"/>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D6B"/>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27B"/>
    <w:rsid w:val="0086628E"/>
    <w:rsid w:val="008663F4"/>
    <w:rsid w:val="00866B3B"/>
    <w:rsid w:val="00866DE5"/>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3E3"/>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CAB"/>
    <w:rsid w:val="00882E80"/>
    <w:rsid w:val="0088323D"/>
    <w:rsid w:val="00883588"/>
    <w:rsid w:val="00883863"/>
    <w:rsid w:val="00883BE0"/>
    <w:rsid w:val="00883DA5"/>
    <w:rsid w:val="0088409E"/>
    <w:rsid w:val="0088430F"/>
    <w:rsid w:val="00884479"/>
    <w:rsid w:val="0088461F"/>
    <w:rsid w:val="00884B45"/>
    <w:rsid w:val="00885337"/>
    <w:rsid w:val="008855B6"/>
    <w:rsid w:val="00885868"/>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D7C"/>
    <w:rsid w:val="00890E18"/>
    <w:rsid w:val="00890ECB"/>
    <w:rsid w:val="00891005"/>
    <w:rsid w:val="00891230"/>
    <w:rsid w:val="00891421"/>
    <w:rsid w:val="00891514"/>
    <w:rsid w:val="008919B8"/>
    <w:rsid w:val="00891B86"/>
    <w:rsid w:val="00891C83"/>
    <w:rsid w:val="00891D0F"/>
    <w:rsid w:val="00891D68"/>
    <w:rsid w:val="00892692"/>
    <w:rsid w:val="00892B1B"/>
    <w:rsid w:val="00892BD2"/>
    <w:rsid w:val="00892D0C"/>
    <w:rsid w:val="00892F26"/>
    <w:rsid w:val="008930EE"/>
    <w:rsid w:val="00893488"/>
    <w:rsid w:val="00893625"/>
    <w:rsid w:val="008936A4"/>
    <w:rsid w:val="008939FC"/>
    <w:rsid w:val="00893C08"/>
    <w:rsid w:val="008941DD"/>
    <w:rsid w:val="008945E3"/>
    <w:rsid w:val="008948F1"/>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06B9"/>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588"/>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819"/>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9FE"/>
    <w:rsid w:val="008C3A85"/>
    <w:rsid w:val="008C3F02"/>
    <w:rsid w:val="008C4516"/>
    <w:rsid w:val="008C45A1"/>
    <w:rsid w:val="008C45F8"/>
    <w:rsid w:val="008C47B4"/>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5F7"/>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CA8"/>
    <w:rsid w:val="008D3E9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78"/>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29C"/>
    <w:rsid w:val="008E7468"/>
    <w:rsid w:val="008E7743"/>
    <w:rsid w:val="008E79B5"/>
    <w:rsid w:val="008E7A23"/>
    <w:rsid w:val="008E7F65"/>
    <w:rsid w:val="008F022E"/>
    <w:rsid w:val="008F0409"/>
    <w:rsid w:val="008F0477"/>
    <w:rsid w:val="008F0518"/>
    <w:rsid w:val="008F0706"/>
    <w:rsid w:val="008F0B82"/>
    <w:rsid w:val="008F0F35"/>
    <w:rsid w:val="008F1023"/>
    <w:rsid w:val="008F11A1"/>
    <w:rsid w:val="008F133A"/>
    <w:rsid w:val="008F135D"/>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BAA"/>
    <w:rsid w:val="008F4C09"/>
    <w:rsid w:val="008F5049"/>
    <w:rsid w:val="008F53FD"/>
    <w:rsid w:val="008F54B0"/>
    <w:rsid w:val="008F56CB"/>
    <w:rsid w:val="008F57FF"/>
    <w:rsid w:val="008F59AA"/>
    <w:rsid w:val="008F5B44"/>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B8E"/>
    <w:rsid w:val="00901CCE"/>
    <w:rsid w:val="009020B6"/>
    <w:rsid w:val="009022E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A8F"/>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30CF"/>
    <w:rsid w:val="009132F0"/>
    <w:rsid w:val="009133AC"/>
    <w:rsid w:val="0091350B"/>
    <w:rsid w:val="009135AD"/>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592"/>
    <w:rsid w:val="0091685C"/>
    <w:rsid w:val="00916B38"/>
    <w:rsid w:val="00916CBC"/>
    <w:rsid w:val="00916E49"/>
    <w:rsid w:val="00916E65"/>
    <w:rsid w:val="0091714C"/>
    <w:rsid w:val="009176CE"/>
    <w:rsid w:val="009179CC"/>
    <w:rsid w:val="00917D06"/>
    <w:rsid w:val="00920166"/>
    <w:rsid w:val="0092028F"/>
    <w:rsid w:val="009203F6"/>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57C"/>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492"/>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2F4C"/>
    <w:rsid w:val="00943255"/>
    <w:rsid w:val="0094352A"/>
    <w:rsid w:val="009436F3"/>
    <w:rsid w:val="00943714"/>
    <w:rsid w:val="00943A16"/>
    <w:rsid w:val="00943B1F"/>
    <w:rsid w:val="00943C00"/>
    <w:rsid w:val="00943F66"/>
    <w:rsid w:val="00944534"/>
    <w:rsid w:val="009445CC"/>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045"/>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5B3A"/>
    <w:rsid w:val="009563FC"/>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2DA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8AF"/>
    <w:rsid w:val="0097491E"/>
    <w:rsid w:val="00974E50"/>
    <w:rsid w:val="00974EFF"/>
    <w:rsid w:val="0097522E"/>
    <w:rsid w:val="00975492"/>
    <w:rsid w:val="00975658"/>
    <w:rsid w:val="009756C7"/>
    <w:rsid w:val="00975AA4"/>
    <w:rsid w:val="00975D27"/>
    <w:rsid w:val="00975EF8"/>
    <w:rsid w:val="00976112"/>
    <w:rsid w:val="0097615F"/>
    <w:rsid w:val="0097633D"/>
    <w:rsid w:val="00976687"/>
    <w:rsid w:val="00976B45"/>
    <w:rsid w:val="00976C4F"/>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B79"/>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0"/>
    <w:rsid w:val="009877D4"/>
    <w:rsid w:val="00987EBA"/>
    <w:rsid w:val="00990543"/>
    <w:rsid w:val="009907EC"/>
    <w:rsid w:val="0099089B"/>
    <w:rsid w:val="009909F2"/>
    <w:rsid w:val="00990A00"/>
    <w:rsid w:val="00990CFA"/>
    <w:rsid w:val="0099118B"/>
    <w:rsid w:val="00991F42"/>
    <w:rsid w:val="00992082"/>
    <w:rsid w:val="00992B3B"/>
    <w:rsid w:val="00992D9E"/>
    <w:rsid w:val="009933EA"/>
    <w:rsid w:val="00993685"/>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7FD"/>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25"/>
    <w:rsid w:val="009A2548"/>
    <w:rsid w:val="009A2664"/>
    <w:rsid w:val="009A2C32"/>
    <w:rsid w:val="009A2F6B"/>
    <w:rsid w:val="009A30B6"/>
    <w:rsid w:val="009A3151"/>
    <w:rsid w:val="009A37CC"/>
    <w:rsid w:val="009A3BBF"/>
    <w:rsid w:val="009A3C88"/>
    <w:rsid w:val="009A3C93"/>
    <w:rsid w:val="009A3CEF"/>
    <w:rsid w:val="009A3FCE"/>
    <w:rsid w:val="009A3FDB"/>
    <w:rsid w:val="009A42A7"/>
    <w:rsid w:val="009A45E1"/>
    <w:rsid w:val="009A4771"/>
    <w:rsid w:val="009A4CDF"/>
    <w:rsid w:val="009A4F6A"/>
    <w:rsid w:val="009A5276"/>
    <w:rsid w:val="009A5306"/>
    <w:rsid w:val="009A58EB"/>
    <w:rsid w:val="009A590C"/>
    <w:rsid w:val="009A5991"/>
    <w:rsid w:val="009A5CAD"/>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76"/>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0EC"/>
    <w:rsid w:val="009B5CB8"/>
    <w:rsid w:val="009B5DD2"/>
    <w:rsid w:val="009B5F43"/>
    <w:rsid w:val="009B63B1"/>
    <w:rsid w:val="009B6814"/>
    <w:rsid w:val="009B69C2"/>
    <w:rsid w:val="009B69FD"/>
    <w:rsid w:val="009B6DE9"/>
    <w:rsid w:val="009B6E68"/>
    <w:rsid w:val="009B711E"/>
    <w:rsid w:val="009B7125"/>
    <w:rsid w:val="009B78A8"/>
    <w:rsid w:val="009B7DCB"/>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32"/>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56"/>
    <w:rsid w:val="009C729C"/>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D0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347"/>
    <w:rsid w:val="009F546B"/>
    <w:rsid w:val="009F5A1D"/>
    <w:rsid w:val="009F5E0D"/>
    <w:rsid w:val="009F6061"/>
    <w:rsid w:val="009F63E4"/>
    <w:rsid w:val="009F64BA"/>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0E"/>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906"/>
    <w:rsid w:val="00A11B3E"/>
    <w:rsid w:val="00A12244"/>
    <w:rsid w:val="00A12841"/>
    <w:rsid w:val="00A1299D"/>
    <w:rsid w:val="00A12B0F"/>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3F3C"/>
    <w:rsid w:val="00A240D9"/>
    <w:rsid w:val="00A2421B"/>
    <w:rsid w:val="00A243CC"/>
    <w:rsid w:val="00A245D5"/>
    <w:rsid w:val="00A24BFB"/>
    <w:rsid w:val="00A24D8A"/>
    <w:rsid w:val="00A24E6C"/>
    <w:rsid w:val="00A24E87"/>
    <w:rsid w:val="00A24F98"/>
    <w:rsid w:val="00A24FE8"/>
    <w:rsid w:val="00A24FF6"/>
    <w:rsid w:val="00A2508D"/>
    <w:rsid w:val="00A2557E"/>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BF4"/>
    <w:rsid w:val="00A32DE2"/>
    <w:rsid w:val="00A32E01"/>
    <w:rsid w:val="00A32FC5"/>
    <w:rsid w:val="00A33007"/>
    <w:rsid w:val="00A33999"/>
    <w:rsid w:val="00A33E8D"/>
    <w:rsid w:val="00A3426A"/>
    <w:rsid w:val="00A34414"/>
    <w:rsid w:val="00A344CA"/>
    <w:rsid w:val="00A34B46"/>
    <w:rsid w:val="00A34B62"/>
    <w:rsid w:val="00A3543C"/>
    <w:rsid w:val="00A356F1"/>
    <w:rsid w:val="00A35906"/>
    <w:rsid w:val="00A3594B"/>
    <w:rsid w:val="00A35968"/>
    <w:rsid w:val="00A35B07"/>
    <w:rsid w:val="00A35D5A"/>
    <w:rsid w:val="00A35F64"/>
    <w:rsid w:val="00A36217"/>
    <w:rsid w:val="00A3637A"/>
    <w:rsid w:val="00A36894"/>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CF1"/>
    <w:rsid w:val="00A56D9E"/>
    <w:rsid w:val="00A570B1"/>
    <w:rsid w:val="00A5719A"/>
    <w:rsid w:val="00A5733A"/>
    <w:rsid w:val="00A5733C"/>
    <w:rsid w:val="00A5735F"/>
    <w:rsid w:val="00A573FC"/>
    <w:rsid w:val="00A57F9F"/>
    <w:rsid w:val="00A6013A"/>
    <w:rsid w:val="00A60155"/>
    <w:rsid w:val="00A601E8"/>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54E"/>
    <w:rsid w:val="00A7163E"/>
    <w:rsid w:val="00A71750"/>
    <w:rsid w:val="00A718D2"/>
    <w:rsid w:val="00A718F5"/>
    <w:rsid w:val="00A71BC6"/>
    <w:rsid w:val="00A71D79"/>
    <w:rsid w:val="00A7217A"/>
    <w:rsid w:val="00A723A0"/>
    <w:rsid w:val="00A729FC"/>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5CC"/>
    <w:rsid w:val="00A816D7"/>
    <w:rsid w:val="00A81D79"/>
    <w:rsid w:val="00A81EC6"/>
    <w:rsid w:val="00A82015"/>
    <w:rsid w:val="00A82383"/>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2B"/>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9F0"/>
    <w:rsid w:val="00AA6BD8"/>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1E1B"/>
    <w:rsid w:val="00AB22A4"/>
    <w:rsid w:val="00AB22BA"/>
    <w:rsid w:val="00AB23DD"/>
    <w:rsid w:val="00AB2511"/>
    <w:rsid w:val="00AB2BFB"/>
    <w:rsid w:val="00AB2DA8"/>
    <w:rsid w:val="00AB2FC3"/>
    <w:rsid w:val="00AB3302"/>
    <w:rsid w:val="00AB3BDA"/>
    <w:rsid w:val="00AB3E2C"/>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85"/>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0EB"/>
    <w:rsid w:val="00AD4420"/>
    <w:rsid w:val="00AD4518"/>
    <w:rsid w:val="00AD4587"/>
    <w:rsid w:val="00AD4608"/>
    <w:rsid w:val="00AD462E"/>
    <w:rsid w:val="00AD499D"/>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41"/>
    <w:rsid w:val="00AE023C"/>
    <w:rsid w:val="00AE03F4"/>
    <w:rsid w:val="00AE08B8"/>
    <w:rsid w:val="00AE09B2"/>
    <w:rsid w:val="00AE0B77"/>
    <w:rsid w:val="00AE10B9"/>
    <w:rsid w:val="00AE1129"/>
    <w:rsid w:val="00AE12CD"/>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8F6"/>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29E"/>
    <w:rsid w:val="00AF356A"/>
    <w:rsid w:val="00AF389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8AD"/>
    <w:rsid w:val="00B03D7D"/>
    <w:rsid w:val="00B03D8C"/>
    <w:rsid w:val="00B03F11"/>
    <w:rsid w:val="00B03F4B"/>
    <w:rsid w:val="00B04351"/>
    <w:rsid w:val="00B048F1"/>
    <w:rsid w:val="00B0499D"/>
    <w:rsid w:val="00B04BD8"/>
    <w:rsid w:val="00B04BF1"/>
    <w:rsid w:val="00B04CDE"/>
    <w:rsid w:val="00B04D9B"/>
    <w:rsid w:val="00B05256"/>
    <w:rsid w:val="00B05362"/>
    <w:rsid w:val="00B05541"/>
    <w:rsid w:val="00B056D9"/>
    <w:rsid w:val="00B05937"/>
    <w:rsid w:val="00B06350"/>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91D"/>
    <w:rsid w:val="00B13AFD"/>
    <w:rsid w:val="00B13B04"/>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EF"/>
    <w:rsid w:val="00B214B2"/>
    <w:rsid w:val="00B21BEE"/>
    <w:rsid w:val="00B220F7"/>
    <w:rsid w:val="00B22118"/>
    <w:rsid w:val="00B222D6"/>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6C"/>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10"/>
    <w:rsid w:val="00B44CB1"/>
    <w:rsid w:val="00B450A3"/>
    <w:rsid w:val="00B45332"/>
    <w:rsid w:val="00B45369"/>
    <w:rsid w:val="00B45952"/>
    <w:rsid w:val="00B459E4"/>
    <w:rsid w:val="00B45C57"/>
    <w:rsid w:val="00B45CDB"/>
    <w:rsid w:val="00B4644F"/>
    <w:rsid w:val="00B4646D"/>
    <w:rsid w:val="00B4665C"/>
    <w:rsid w:val="00B466CB"/>
    <w:rsid w:val="00B467FA"/>
    <w:rsid w:val="00B46869"/>
    <w:rsid w:val="00B46A26"/>
    <w:rsid w:val="00B46A54"/>
    <w:rsid w:val="00B46B95"/>
    <w:rsid w:val="00B46C75"/>
    <w:rsid w:val="00B46CC8"/>
    <w:rsid w:val="00B470BA"/>
    <w:rsid w:val="00B470C9"/>
    <w:rsid w:val="00B47459"/>
    <w:rsid w:val="00B4752B"/>
    <w:rsid w:val="00B475D0"/>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1790"/>
    <w:rsid w:val="00B525F6"/>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3ED"/>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197"/>
    <w:rsid w:val="00B714C7"/>
    <w:rsid w:val="00B71660"/>
    <w:rsid w:val="00B716EB"/>
    <w:rsid w:val="00B71ABE"/>
    <w:rsid w:val="00B71EF3"/>
    <w:rsid w:val="00B71F23"/>
    <w:rsid w:val="00B7222F"/>
    <w:rsid w:val="00B72504"/>
    <w:rsid w:val="00B728C6"/>
    <w:rsid w:val="00B72B9C"/>
    <w:rsid w:val="00B73155"/>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7B7"/>
    <w:rsid w:val="00B769CC"/>
    <w:rsid w:val="00B76B8D"/>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0DC"/>
    <w:rsid w:val="00B81161"/>
    <w:rsid w:val="00B8136F"/>
    <w:rsid w:val="00B8139F"/>
    <w:rsid w:val="00B81458"/>
    <w:rsid w:val="00B8148C"/>
    <w:rsid w:val="00B817F0"/>
    <w:rsid w:val="00B81F78"/>
    <w:rsid w:val="00B820A9"/>
    <w:rsid w:val="00B82250"/>
    <w:rsid w:val="00B824FF"/>
    <w:rsid w:val="00B82B0A"/>
    <w:rsid w:val="00B82CE8"/>
    <w:rsid w:val="00B82F9E"/>
    <w:rsid w:val="00B833E3"/>
    <w:rsid w:val="00B83497"/>
    <w:rsid w:val="00B838A1"/>
    <w:rsid w:val="00B83EC5"/>
    <w:rsid w:val="00B841F8"/>
    <w:rsid w:val="00B84990"/>
    <w:rsid w:val="00B84AD8"/>
    <w:rsid w:val="00B84B96"/>
    <w:rsid w:val="00B84D35"/>
    <w:rsid w:val="00B84FC2"/>
    <w:rsid w:val="00B8511E"/>
    <w:rsid w:val="00B8516A"/>
    <w:rsid w:val="00B85536"/>
    <w:rsid w:val="00B856A6"/>
    <w:rsid w:val="00B85A65"/>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2"/>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8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44F"/>
    <w:rsid w:val="00BB0570"/>
    <w:rsid w:val="00BB0E82"/>
    <w:rsid w:val="00BB167C"/>
    <w:rsid w:val="00BB1935"/>
    <w:rsid w:val="00BB1F1C"/>
    <w:rsid w:val="00BB2142"/>
    <w:rsid w:val="00BB2521"/>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0E80"/>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87A"/>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2F8F"/>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4CE"/>
    <w:rsid w:val="00BD65E3"/>
    <w:rsid w:val="00BD698A"/>
    <w:rsid w:val="00BD6A45"/>
    <w:rsid w:val="00BD6E33"/>
    <w:rsid w:val="00BD7110"/>
    <w:rsid w:val="00BD7753"/>
    <w:rsid w:val="00BD79B0"/>
    <w:rsid w:val="00BD7A63"/>
    <w:rsid w:val="00BD7C03"/>
    <w:rsid w:val="00BD7F1F"/>
    <w:rsid w:val="00BE018B"/>
    <w:rsid w:val="00BE0476"/>
    <w:rsid w:val="00BE0559"/>
    <w:rsid w:val="00BE07F5"/>
    <w:rsid w:val="00BE0DC1"/>
    <w:rsid w:val="00BE0DF6"/>
    <w:rsid w:val="00BE0E75"/>
    <w:rsid w:val="00BE0F5E"/>
    <w:rsid w:val="00BE1101"/>
    <w:rsid w:val="00BE1422"/>
    <w:rsid w:val="00BE19BA"/>
    <w:rsid w:val="00BE1A8F"/>
    <w:rsid w:val="00BE1B89"/>
    <w:rsid w:val="00BE1BA8"/>
    <w:rsid w:val="00BE1D44"/>
    <w:rsid w:val="00BE22E5"/>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78"/>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0DF"/>
    <w:rsid w:val="00C013E0"/>
    <w:rsid w:val="00C01699"/>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67E"/>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88"/>
    <w:rsid w:val="00C065BF"/>
    <w:rsid w:val="00C066CE"/>
    <w:rsid w:val="00C06765"/>
    <w:rsid w:val="00C06FA9"/>
    <w:rsid w:val="00C071D5"/>
    <w:rsid w:val="00C074B8"/>
    <w:rsid w:val="00C074DB"/>
    <w:rsid w:val="00C07533"/>
    <w:rsid w:val="00C076DA"/>
    <w:rsid w:val="00C0773E"/>
    <w:rsid w:val="00C077AD"/>
    <w:rsid w:val="00C07DD3"/>
    <w:rsid w:val="00C1051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785"/>
    <w:rsid w:val="00C12943"/>
    <w:rsid w:val="00C12D3C"/>
    <w:rsid w:val="00C132AE"/>
    <w:rsid w:val="00C1334D"/>
    <w:rsid w:val="00C13665"/>
    <w:rsid w:val="00C1369B"/>
    <w:rsid w:val="00C137A8"/>
    <w:rsid w:val="00C138E6"/>
    <w:rsid w:val="00C139E8"/>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74C"/>
    <w:rsid w:val="00C17EB6"/>
    <w:rsid w:val="00C17F8B"/>
    <w:rsid w:val="00C20062"/>
    <w:rsid w:val="00C20243"/>
    <w:rsid w:val="00C2076C"/>
    <w:rsid w:val="00C20966"/>
    <w:rsid w:val="00C211DC"/>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594"/>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41"/>
    <w:rsid w:val="00C26C6D"/>
    <w:rsid w:val="00C26DB6"/>
    <w:rsid w:val="00C271C6"/>
    <w:rsid w:val="00C2735B"/>
    <w:rsid w:val="00C277A5"/>
    <w:rsid w:val="00C27BC5"/>
    <w:rsid w:val="00C30065"/>
    <w:rsid w:val="00C300B2"/>
    <w:rsid w:val="00C300DC"/>
    <w:rsid w:val="00C30238"/>
    <w:rsid w:val="00C30345"/>
    <w:rsid w:val="00C30747"/>
    <w:rsid w:val="00C307AD"/>
    <w:rsid w:val="00C3091D"/>
    <w:rsid w:val="00C30958"/>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CEA"/>
    <w:rsid w:val="00C31E9A"/>
    <w:rsid w:val="00C31FC1"/>
    <w:rsid w:val="00C3206A"/>
    <w:rsid w:val="00C3239B"/>
    <w:rsid w:val="00C326BC"/>
    <w:rsid w:val="00C32DE4"/>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7D9"/>
    <w:rsid w:val="00C368CE"/>
    <w:rsid w:val="00C36B7F"/>
    <w:rsid w:val="00C373BC"/>
    <w:rsid w:val="00C373D1"/>
    <w:rsid w:val="00C37F9B"/>
    <w:rsid w:val="00C4000B"/>
    <w:rsid w:val="00C404CB"/>
    <w:rsid w:val="00C4080F"/>
    <w:rsid w:val="00C40A06"/>
    <w:rsid w:val="00C40A67"/>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9BA"/>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C58"/>
    <w:rsid w:val="00C51E6E"/>
    <w:rsid w:val="00C52060"/>
    <w:rsid w:val="00C52480"/>
    <w:rsid w:val="00C52489"/>
    <w:rsid w:val="00C52C78"/>
    <w:rsid w:val="00C52CA0"/>
    <w:rsid w:val="00C5317A"/>
    <w:rsid w:val="00C53203"/>
    <w:rsid w:val="00C534ED"/>
    <w:rsid w:val="00C537AE"/>
    <w:rsid w:val="00C53854"/>
    <w:rsid w:val="00C53CC3"/>
    <w:rsid w:val="00C53CFF"/>
    <w:rsid w:val="00C53ED0"/>
    <w:rsid w:val="00C5448A"/>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9BB"/>
    <w:rsid w:val="00C64A13"/>
    <w:rsid w:val="00C64B4B"/>
    <w:rsid w:val="00C64CB7"/>
    <w:rsid w:val="00C650B6"/>
    <w:rsid w:val="00C6592E"/>
    <w:rsid w:val="00C65AF5"/>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2E09"/>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420"/>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9BA"/>
    <w:rsid w:val="00C91CF7"/>
    <w:rsid w:val="00C9262D"/>
    <w:rsid w:val="00C928BA"/>
    <w:rsid w:val="00C92CE0"/>
    <w:rsid w:val="00C930C6"/>
    <w:rsid w:val="00C932A8"/>
    <w:rsid w:val="00C9338B"/>
    <w:rsid w:val="00C93521"/>
    <w:rsid w:val="00C9438F"/>
    <w:rsid w:val="00C94809"/>
    <w:rsid w:val="00C94DEC"/>
    <w:rsid w:val="00C950C6"/>
    <w:rsid w:val="00C9528B"/>
    <w:rsid w:val="00C952B1"/>
    <w:rsid w:val="00C953F3"/>
    <w:rsid w:val="00C957A2"/>
    <w:rsid w:val="00C96075"/>
    <w:rsid w:val="00C96515"/>
    <w:rsid w:val="00C965ED"/>
    <w:rsid w:val="00C965F1"/>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BE1"/>
    <w:rsid w:val="00CA2F24"/>
    <w:rsid w:val="00CA3B15"/>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2B6"/>
    <w:rsid w:val="00CB2362"/>
    <w:rsid w:val="00CB245D"/>
    <w:rsid w:val="00CB249A"/>
    <w:rsid w:val="00CB2511"/>
    <w:rsid w:val="00CB2AAF"/>
    <w:rsid w:val="00CB2AC0"/>
    <w:rsid w:val="00CB2B86"/>
    <w:rsid w:val="00CB2CBA"/>
    <w:rsid w:val="00CB3553"/>
    <w:rsid w:val="00CB3A2E"/>
    <w:rsid w:val="00CB3AC0"/>
    <w:rsid w:val="00CB3B26"/>
    <w:rsid w:val="00CB41A9"/>
    <w:rsid w:val="00CB42C1"/>
    <w:rsid w:val="00CB4304"/>
    <w:rsid w:val="00CB4A41"/>
    <w:rsid w:val="00CB4CEE"/>
    <w:rsid w:val="00CB4D05"/>
    <w:rsid w:val="00CB4E98"/>
    <w:rsid w:val="00CB4F51"/>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020"/>
    <w:rsid w:val="00CD65D5"/>
    <w:rsid w:val="00CD6814"/>
    <w:rsid w:val="00CD6EE1"/>
    <w:rsid w:val="00CD7069"/>
    <w:rsid w:val="00CD733A"/>
    <w:rsid w:val="00CD757E"/>
    <w:rsid w:val="00CD7745"/>
    <w:rsid w:val="00CD775E"/>
    <w:rsid w:val="00CD776F"/>
    <w:rsid w:val="00CD79DB"/>
    <w:rsid w:val="00CD7D2A"/>
    <w:rsid w:val="00CD7E11"/>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5D71"/>
    <w:rsid w:val="00D064DC"/>
    <w:rsid w:val="00D06B27"/>
    <w:rsid w:val="00D06CED"/>
    <w:rsid w:val="00D071AC"/>
    <w:rsid w:val="00D07610"/>
    <w:rsid w:val="00D07664"/>
    <w:rsid w:val="00D079C0"/>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9C1"/>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32"/>
    <w:rsid w:val="00D22CBB"/>
    <w:rsid w:val="00D22CC3"/>
    <w:rsid w:val="00D23384"/>
    <w:rsid w:val="00D23959"/>
    <w:rsid w:val="00D23B0F"/>
    <w:rsid w:val="00D23E11"/>
    <w:rsid w:val="00D23F7E"/>
    <w:rsid w:val="00D2400E"/>
    <w:rsid w:val="00D24653"/>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66C"/>
    <w:rsid w:val="00D52825"/>
    <w:rsid w:val="00D52C4B"/>
    <w:rsid w:val="00D531DA"/>
    <w:rsid w:val="00D53680"/>
    <w:rsid w:val="00D53ACE"/>
    <w:rsid w:val="00D53C28"/>
    <w:rsid w:val="00D53D13"/>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ABF"/>
    <w:rsid w:val="00D70AF2"/>
    <w:rsid w:val="00D70B51"/>
    <w:rsid w:val="00D70DFF"/>
    <w:rsid w:val="00D718AD"/>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91F"/>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CF2"/>
    <w:rsid w:val="00D85F77"/>
    <w:rsid w:val="00D85FF5"/>
    <w:rsid w:val="00D860E1"/>
    <w:rsid w:val="00D864A7"/>
    <w:rsid w:val="00D86592"/>
    <w:rsid w:val="00D86725"/>
    <w:rsid w:val="00D868BF"/>
    <w:rsid w:val="00D86A99"/>
    <w:rsid w:val="00D86B6C"/>
    <w:rsid w:val="00D86BC1"/>
    <w:rsid w:val="00D86C92"/>
    <w:rsid w:val="00D86CCB"/>
    <w:rsid w:val="00D86E96"/>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7D0"/>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0F"/>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6F5"/>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03"/>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6A6"/>
    <w:rsid w:val="00DD59A8"/>
    <w:rsid w:val="00DD5B02"/>
    <w:rsid w:val="00DD5E6B"/>
    <w:rsid w:val="00DD602D"/>
    <w:rsid w:val="00DD6363"/>
    <w:rsid w:val="00DD6800"/>
    <w:rsid w:val="00DD68F9"/>
    <w:rsid w:val="00DD6A2E"/>
    <w:rsid w:val="00DD6BC4"/>
    <w:rsid w:val="00DD6D96"/>
    <w:rsid w:val="00DD6E02"/>
    <w:rsid w:val="00DD7440"/>
    <w:rsid w:val="00DD7721"/>
    <w:rsid w:val="00DD78A3"/>
    <w:rsid w:val="00DD7A57"/>
    <w:rsid w:val="00DD7B19"/>
    <w:rsid w:val="00DD7BAA"/>
    <w:rsid w:val="00DD7C65"/>
    <w:rsid w:val="00DE04DD"/>
    <w:rsid w:val="00DE0A47"/>
    <w:rsid w:val="00DE0BC9"/>
    <w:rsid w:val="00DE10B7"/>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2F6"/>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DE1"/>
    <w:rsid w:val="00DF7F13"/>
    <w:rsid w:val="00DF7F75"/>
    <w:rsid w:val="00E0041B"/>
    <w:rsid w:val="00E00597"/>
    <w:rsid w:val="00E005F1"/>
    <w:rsid w:val="00E006E7"/>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BFE"/>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BD9"/>
    <w:rsid w:val="00E07C37"/>
    <w:rsid w:val="00E07F47"/>
    <w:rsid w:val="00E07F91"/>
    <w:rsid w:val="00E10170"/>
    <w:rsid w:val="00E10235"/>
    <w:rsid w:val="00E102A0"/>
    <w:rsid w:val="00E103E9"/>
    <w:rsid w:val="00E1069D"/>
    <w:rsid w:val="00E10BD6"/>
    <w:rsid w:val="00E111B7"/>
    <w:rsid w:val="00E11ACF"/>
    <w:rsid w:val="00E11B87"/>
    <w:rsid w:val="00E12395"/>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7A0"/>
    <w:rsid w:val="00E1797B"/>
    <w:rsid w:val="00E17D4F"/>
    <w:rsid w:val="00E17EF9"/>
    <w:rsid w:val="00E20338"/>
    <w:rsid w:val="00E205E8"/>
    <w:rsid w:val="00E20BD9"/>
    <w:rsid w:val="00E20BDC"/>
    <w:rsid w:val="00E215B7"/>
    <w:rsid w:val="00E21CA8"/>
    <w:rsid w:val="00E220A9"/>
    <w:rsid w:val="00E22377"/>
    <w:rsid w:val="00E2249B"/>
    <w:rsid w:val="00E225E7"/>
    <w:rsid w:val="00E226EA"/>
    <w:rsid w:val="00E22BDB"/>
    <w:rsid w:val="00E22EDF"/>
    <w:rsid w:val="00E22EF7"/>
    <w:rsid w:val="00E2335C"/>
    <w:rsid w:val="00E235B5"/>
    <w:rsid w:val="00E23903"/>
    <w:rsid w:val="00E23BAC"/>
    <w:rsid w:val="00E23E94"/>
    <w:rsid w:val="00E243B8"/>
    <w:rsid w:val="00E2441F"/>
    <w:rsid w:val="00E2466E"/>
    <w:rsid w:val="00E247A7"/>
    <w:rsid w:val="00E24DA8"/>
    <w:rsid w:val="00E24E38"/>
    <w:rsid w:val="00E24F0E"/>
    <w:rsid w:val="00E24FB9"/>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6DA"/>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65B"/>
    <w:rsid w:val="00E42B74"/>
    <w:rsid w:val="00E42C84"/>
    <w:rsid w:val="00E42FE9"/>
    <w:rsid w:val="00E43246"/>
    <w:rsid w:val="00E43420"/>
    <w:rsid w:val="00E43437"/>
    <w:rsid w:val="00E43472"/>
    <w:rsid w:val="00E4347D"/>
    <w:rsid w:val="00E434AA"/>
    <w:rsid w:val="00E43561"/>
    <w:rsid w:val="00E435C3"/>
    <w:rsid w:val="00E436C1"/>
    <w:rsid w:val="00E4399A"/>
    <w:rsid w:val="00E439E4"/>
    <w:rsid w:val="00E43FAB"/>
    <w:rsid w:val="00E44049"/>
    <w:rsid w:val="00E440A6"/>
    <w:rsid w:val="00E442AA"/>
    <w:rsid w:val="00E442BE"/>
    <w:rsid w:val="00E44806"/>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47EE8"/>
    <w:rsid w:val="00E50004"/>
    <w:rsid w:val="00E50203"/>
    <w:rsid w:val="00E50335"/>
    <w:rsid w:val="00E5067A"/>
    <w:rsid w:val="00E50825"/>
    <w:rsid w:val="00E50DCF"/>
    <w:rsid w:val="00E50FF2"/>
    <w:rsid w:val="00E51068"/>
    <w:rsid w:val="00E511EE"/>
    <w:rsid w:val="00E51F46"/>
    <w:rsid w:val="00E52017"/>
    <w:rsid w:val="00E52179"/>
    <w:rsid w:val="00E521ED"/>
    <w:rsid w:val="00E527DC"/>
    <w:rsid w:val="00E5286E"/>
    <w:rsid w:val="00E52870"/>
    <w:rsid w:val="00E52A07"/>
    <w:rsid w:val="00E52A08"/>
    <w:rsid w:val="00E52A6B"/>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414"/>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E28"/>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C59"/>
    <w:rsid w:val="00E74EE4"/>
    <w:rsid w:val="00E754C6"/>
    <w:rsid w:val="00E75731"/>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BF9"/>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2F"/>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58B"/>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4B"/>
    <w:rsid w:val="00EC1992"/>
    <w:rsid w:val="00EC19B6"/>
    <w:rsid w:val="00EC1A92"/>
    <w:rsid w:val="00EC1ED6"/>
    <w:rsid w:val="00EC1EE5"/>
    <w:rsid w:val="00EC1F97"/>
    <w:rsid w:val="00EC262A"/>
    <w:rsid w:val="00EC2745"/>
    <w:rsid w:val="00EC28C5"/>
    <w:rsid w:val="00EC295F"/>
    <w:rsid w:val="00EC2AD7"/>
    <w:rsid w:val="00EC2BBA"/>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0D9E"/>
    <w:rsid w:val="00ED127D"/>
    <w:rsid w:val="00ED1B4B"/>
    <w:rsid w:val="00ED2A00"/>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C7E"/>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1C7"/>
    <w:rsid w:val="00EE1242"/>
    <w:rsid w:val="00EE1344"/>
    <w:rsid w:val="00EE1E5E"/>
    <w:rsid w:val="00EE20FC"/>
    <w:rsid w:val="00EE24A9"/>
    <w:rsid w:val="00EE28DC"/>
    <w:rsid w:val="00EE2D28"/>
    <w:rsid w:val="00EE2D88"/>
    <w:rsid w:val="00EE2F3B"/>
    <w:rsid w:val="00EE30F0"/>
    <w:rsid w:val="00EE3438"/>
    <w:rsid w:val="00EE375D"/>
    <w:rsid w:val="00EE3841"/>
    <w:rsid w:val="00EE388D"/>
    <w:rsid w:val="00EE40BB"/>
    <w:rsid w:val="00EE423B"/>
    <w:rsid w:val="00EE4310"/>
    <w:rsid w:val="00EE43AE"/>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2DF"/>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80"/>
    <w:rsid w:val="00F01BF5"/>
    <w:rsid w:val="00F01F7F"/>
    <w:rsid w:val="00F0219B"/>
    <w:rsid w:val="00F02B79"/>
    <w:rsid w:val="00F02CEF"/>
    <w:rsid w:val="00F02D52"/>
    <w:rsid w:val="00F02DB4"/>
    <w:rsid w:val="00F02F3D"/>
    <w:rsid w:val="00F03138"/>
    <w:rsid w:val="00F035B5"/>
    <w:rsid w:val="00F03A0F"/>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5E"/>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1F19"/>
    <w:rsid w:val="00F121B9"/>
    <w:rsid w:val="00F1284A"/>
    <w:rsid w:val="00F1296E"/>
    <w:rsid w:val="00F12BB1"/>
    <w:rsid w:val="00F12C32"/>
    <w:rsid w:val="00F12C73"/>
    <w:rsid w:val="00F131A9"/>
    <w:rsid w:val="00F138F0"/>
    <w:rsid w:val="00F1418F"/>
    <w:rsid w:val="00F14321"/>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8C6"/>
    <w:rsid w:val="00F22987"/>
    <w:rsid w:val="00F22BD7"/>
    <w:rsid w:val="00F22FC5"/>
    <w:rsid w:val="00F23135"/>
    <w:rsid w:val="00F234FE"/>
    <w:rsid w:val="00F23684"/>
    <w:rsid w:val="00F23788"/>
    <w:rsid w:val="00F23A4F"/>
    <w:rsid w:val="00F23A54"/>
    <w:rsid w:val="00F23A8F"/>
    <w:rsid w:val="00F23B91"/>
    <w:rsid w:val="00F2434B"/>
    <w:rsid w:val="00F24728"/>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3B2"/>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635"/>
    <w:rsid w:val="00F557FF"/>
    <w:rsid w:val="00F558C1"/>
    <w:rsid w:val="00F5591F"/>
    <w:rsid w:val="00F55A3A"/>
    <w:rsid w:val="00F560D5"/>
    <w:rsid w:val="00F563B1"/>
    <w:rsid w:val="00F5660D"/>
    <w:rsid w:val="00F5662A"/>
    <w:rsid w:val="00F567F7"/>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459"/>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A38"/>
    <w:rsid w:val="00F85F00"/>
    <w:rsid w:val="00F8600B"/>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5C0"/>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3C72"/>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5DB1"/>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C55"/>
    <w:rsid w:val="00FA2DBD"/>
    <w:rsid w:val="00FA3058"/>
    <w:rsid w:val="00FA316E"/>
    <w:rsid w:val="00FA32FA"/>
    <w:rsid w:val="00FA338E"/>
    <w:rsid w:val="00FA3609"/>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187"/>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1EFE"/>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35"/>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71E"/>
    <w:rsid w:val="00FD2C67"/>
    <w:rsid w:val="00FD3699"/>
    <w:rsid w:val="00FD37E2"/>
    <w:rsid w:val="00FD3A0D"/>
    <w:rsid w:val="00FD3ABC"/>
    <w:rsid w:val="00FD4252"/>
    <w:rsid w:val="00FD4547"/>
    <w:rsid w:val="00FD4902"/>
    <w:rsid w:val="00FD4ADB"/>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868"/>
    <w:rsid w:val="00FD79D9"/>
    <w:rsid w:val="00FD7A05"/>
    <w:rsid w:val="00FD7C80"/>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4D8"/>
    <w:rsid w:val="00FE4722"/>
    <w:rsid w:val="00FE4D95"/>
    <w:rsid w:val="00FE4DBE"/>
    <w:rsid w:val="00FE4E4F"/>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261A6DD8"/>
    <w:rsid w:val="29986EFF"/>
    <w:rsid w:val="3265C213"/>
    <w:rsid w:val="51EB862F"/>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nhideWhenUsed="1"/>
    <w:lsdException w:name="List Bullet" w:semiHidden="1" w:uiPriority="0" w:unhideWhenUsed="1"/>
    <w:lsdException w:name="List 2" w:semiHidden="1" w:unhideWhenUsed="1"/>
    <w:lsdException w:name="List 3" w:semiHidden="1" w:uiPriority="0" w:unhideWhenUsed="1"/>
    <w:lsdException w:name="List 4" w:uiPriority="0"/>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1" w:unhideWhenUsed="1" w:qFormat="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qFormat="1"/>
    <w:lsdException w:name="Body Text First Indent 2" w:semiHidden="1" w:unhideWhenUsed="1" w:qFormat="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3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1"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1"/>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1"/>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1"/>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1"/>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1"/>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1"/>
    <w:qFormat/>
    <w:rsid w:val="00AD27D5"/>
    <w:pPr>
      <w:keepNext/>
      <w:jc w:val="center"/>
      <w:outlineLvl w:val="6"/>
    </w:pPr>
    <w:rPr>
      <w:rFonts w:ascii="Arial" w:hAnsi="Arial"/>
      <w:b/>
      <w:sz w:val="22"/>
    </w:rPr>
  </w:style>
  <w:style w:type="paragraph" w:styleId="Ttulo8">
    <w:name w:val="heading 8"/>
    <w:basedOn w:val="Normal"/>
    <w:next w:val="Normal"/>
    <w:link w:val="Ttulo8Car"/>
    <w:uiPriority w:val="1"/>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1"/>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uiPriority w:val="99"/>
    <w:rsid w:val="00AD27D5"/>
    <w:pPr>
      <w:widowControl w:val="0"/>
      <w:ind w:left="567" w:hanging="567"/>
    </w:pPr>
    <w:rPr>
      <w:rFonts w:ascii="Arial" w:hAnsi="Arial"/>
      <w:b/>
      <w:sz w:val="24"/>
      <w:lang w:val="es-ES_tradnl"/>
    </w:rPr>
  </w:style>
  <w:style w:type="paragraph" w:customStyle="1" w:styleId="E2">
    <w:name w:val="E2"/>
    <w:basedOn w:val="Normal"/>
    <w:uiPriority w:val="99"/>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uiPriority w:val="99"/>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uiPriority w:val="99"/>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aliases w:val="Puesto,Título2"/>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uiPriority w:val="99"/>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uiPriority w:val="99"/>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uiPriority w:val="99"/>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1"/>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1"/>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uiPriority w:val="99"/>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1"/>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uiPriority w:val="99"/>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aliases w:val="Puesto Car2,Título2 Car1"/>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1"/>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1"/>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1"/>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1"/>
    <w:rsid w:val="00813A58"/>
    <w:rPr>
      <w:rFonts w:ascii="Arial" w:hAnsi="Arial"/>
      <w:b/>
      <w:sz w:val="28"/>
      <w:lang w:val="es-MX"/>
    </w:rPr>
  </w:style>
  <w:style w:type="character" w:customStyle="1" w:styleId="Ttulo6Car">
    <w:name w:val="Título 6 Car"/>
    <w:aliases w:val="H6 Car,PIM 6 Car,Heading 6 Char Car"/>
    <w:link w:val="Ttulo6"/>
    <w:uiPriority w:val="1"/>
    <w:rsid w:val="00813A58"/>
    <w:rPr>
      <w:rFonts w:ascii="Arial" w:hAnsi="Arial"/>
      <w:b/>
      <w:snapToGrid w:val="0"/>
      <w:color w:val="000000"/>
      <w:sz w:val="18"/>
      <w:lang w:val="es-MX"/>
    </w:rPr>
  </w:style>
  <w:style w:type="character" w:customStyle="1" w:styleId="Ttulo7Car">
    <w:name w:val="Título 7 Car"/>
    <w:link w:val="Ttulo7"/>
    <w:uiPriority w:val="1"/>
    <w:rsid w:val="00813A58"/>
    <w:rPr>
      <w:rFonts w:ascii="Arial" w:hAnsi="Arial"/>
      <w:b/>
      <w:sz w:val="22"/>
      <w:lang w:val="es-MX"/>
    </w:rPr>
  </w:style>
  <w:style w:type="character" w:customStyle="1" w:styleId="Ttulo8Car">
    <w:name w:val="Título 8 Car"/>
    <w:link w:val="Ttulo8"/>
    <w:uiPriority w:val="1"/>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uiPriority w:val="99"/>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1"/>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aliases w:val="Título de TDC"/>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uiPriority w:val="99"/>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aliases w:val="Título2 Car"/>
    <w:uiPriority w:val="10"/>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9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5"/>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6"/>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6"/>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7"/>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
    <w:name w:val="Sin lista1"/>
    <w:next w:val="Sinlista"/>
    <w:uiPriority w:val="99"/>
    <w:semiHidden/>
    <w:unhideWhenUsed/>
    <w:rsid w:val="00B73155"/>
  </w:style>
  <w:style w:type="table" w:customStyle="1" w:styleId="Tablaconcuadrcula173">
    <w:name w:val="Tabla con cuadrícula173"/>
    <w:basedOn w:val="Tablanormal"/>
    <w:next w:val="Tablaconcuadrcula"/>
    <w:uiPriority w:val="39"/>
    <w:rsid w:val="00B7315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23">
    <w:name w:val="Estilo223"/>
    <w:uiPriority w:val="99"/>
    <w:rsid w:val="000B039D"/>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8">
    <w:name w:val="Tabla con cuadrícula168"/>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2">
    <w:name w:val="Tabla con cuadrícula902"/>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7">
    <w:name w:val="Tabla con cuadrícula167"/>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1">
    <w:name w:val="Tabla con cuadrícula901"/>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6">
    <w:name w:val="Normal Table06"/>
    <w:uiPriority w:val="2"/>
    <w:semiHidden/>
    <w:unhideWhenUsed/>
    <w:qFormat/>
    <w:rsid w:val="00762C4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7">
    <w:name w:val="Normal Table07"/>
    <w:uiPriority w:val="2"/>
    <w:semiHidden/>
    <w:unhideWhenUsed/>
    <w:qFormat/>
    <w:rsid w:val="003D721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0">
    <w:name w:val="Estilo21"/>
    <w:uiPriority w:val="99"/>
    <w:rsid w:val="00732C50"/>
  </w:style>
  <w:style w:type="numbering" w:customStyle="1" w:styleId="Estilo211">
    <w:name w:val="Estilo211"/>
    <w:uiPriority w:val="99"/>
    <w:rsid w:val="00732C50"/>
  </w:style>
  <w:style w:type="numbering" w:customStyle="1" w:styleId="Estilo23">
    <w:name w:val="Estilo23"/>
    <w:uiPriority w:val="99"/>
    <w:rsid w:val="00732C50"/>
    <w:pPr>
      <w:numPr>
        <w:numId w:val="126"/>
      </w:numPr>
    </w:pPr>
  </w:style>
  <w:style w:type="character" w:customStyle="1" w:styleId="Ninguno">
    <w:name w:val="Ninguno"/>
    <w:rsid w:val="00732C50"/>
  </w:style>
  <w:style w:type="table" w:customStyle="1" w:styleId="Tablaconcuadrcula1clara1">
    <w:name w:val="Tabla con cuadrícula 1 clara1"/>
    <w:basedOn w:val="Tablanormal"/>
    <w:uiPriority w:val="46"/>
    <w:rsid w:val="00732C50"/>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732C50"/>
    <w:rPr>
      <w:rFonts w:asciiTheme="minorHAnsi" w:eastAsiaTheme="minorHAnsi" w:hAnsiTheme="minorHAnsi" w:cstheme="minorBidi"/>
      <w:sz w:val="22"/>
      <w:szCs w:val="22"/>
      <w:lang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Mencinsinresolver31">
    <w:name w:val="Mención sin resolver31"/>
    <w:basedOn w:val="Fuentedeprrafopredeter"/>
    <w:uiPriority w:val="99"/>
    <w:semiHidden/>
    <w:unhideWhenUsed/>
    <w:rsid w:val="00732C50"/>
    <w:rPr>
      <w:color w:val="605E5C"/>
      <w:shd w:val="clear" w:color="auto" w:fill="E1DFDD"/>
    </w:rPr>
  </w:style>
  <w:style w:type="table" w:customStyle="1" w:styleId="TableNormal51">
    <w:name w:val="Table Normal51"/>
    <w:uiPriority w:val="2"/>
    <w:semiHidden/>
    <w:unhideWhenUsed/>
    <w:qFormat/>
    <w:rsid w:val="00732C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
    <w:name w:val="Estilo4"/>
    <w:uiPriority w:val="99"/>
    <w:rsid w:val="00732C50"/>
    <w:pPr>
      <w:numPr>
        <w:numId w:val="109"/>
      </w:numPr>
    </w:pPr>
  </w:style>
  <w:style w:type="numbering" w:customStyle="1" w:styleId="Estilo7">
    <w:name w:val="Estilo7"/>
    <w:uiPriority w:val="99"/>
    <w:rsid w:val="00732C50"/>
    <w:pPr>
      <w:numPr>
        <w:numId w:val="110"/>
      </w:numPr>
    </w:pPr>
  </w:style>
  <w:style w:type="numbering" w:customStyle="1" w:styleId="Estilo5">
    <w:name w:val="Estilo5"/>
    <w:uiPriority w:val="99"/>
    <w:rsid w:val="00732C50"/>
    <w:pPr>
      <w:numPr>
        <w:numId w:val="111"/>
      </w:numPr>
    </w:pPr>
  </w:style>
  <w:style w:type="numbering" w:customStyle="1" w:styleId="Estilo6">
    <w:name w:val="Estilo6"/>
    <w:uiPriority w:val="99"/>
    <w:rsid w:val="00732C50"/>
    <w:pPr>
      <w:numPr>
        <w:numId w:val="112"/>
      </w:numPr>
    </w:pPr>
  </w:style>
  <w:style w:type="numbering" w:customStyle="1" w:styleId="Estilo8">
    <w:name w:val="Estilo8"/>
    <w:uiPriority w:val="99"/>
    <w:rsid w:val="00732C50"/>
    <w:pPr>
      <w:numPr>
        <w:numId w:val="113"/>
      </w:numPr>
    </w:pPr>
  </w:style>
  <w:style w:type="numbering" w:customStyle="1" w:styleId="Estilo9">
    <w:name w:val="Estilo9"/>
    <w:uiPriority w:val="99"/>
    <w:rsid w:val="00732C50"/>
    <w:pPr>
      <w:numPr>
        <w:numId w:val="114"/>
      </w:numPr>
    </w:pPr>
  </w:style>
  <w:style w:type="numbering" w:customStyle="1" w:styleId="Estilo10">
    <w:name w:val="Estilo10"/>
    <w:uiPriority w:val="99"/>
    <w:rsid w:val="00732C50"/>
    <w:pPr>
      <w:numPr>
        <w:numId w:val="115"/>
      </w:numPr>
    </w:pPr>
  </w:style>
  <w:style w:type="numbering" w:customStyle="1" w:styleId="Estilo11">
    <w:name w:val="Estilo11"/>
    <w:uiPriority w:val="99"/>
    <w:rsid w:val="00732C50"/>
    <w:pPr>
      <w:numPr>
        <w:numId w:val="116"/>
      </w:numPr>
    </w:pPr>
  </w:style>
  <w:style w:type="numbering" w:customStyle="1" w:styleId="Estilo12">
    <w:name w:val="Estilo12"/>
    <w:uiPriority w:val="99"/>
    <w:rsid w:val="00732C50"/>
    <w:pPr>
      <w:numPr>
        <w:numId w:val="117"/>
      </w:numPr>
    </w:pPr>
  </w:style>
  <w:style w:type="numbering" w:customStyle="1" w:styleId="Estilo13">
    <w:name w:val="Estilo13"/>
    <w:uiPriority w:val="99"/>
    <w:rsid w:val="00732C50"/>
    <w:pPr>
      <w:numPr>
        <w:numId w:val="118"/>
      </w:numPr>
    </w:pPr>
  </w:style>
  <w:style w:type="numbering" w:customStyle="1" w:styleId="Estilo14">
    <w:name w:val="Estilo14"/>
    <w:uiPriority w:val="99"/>
    <w:rsid w:val="00732C50"/>
    <w:pPr>
      <w:numPr>
        <w:numId w:val="119"/>
      </w:numPr>
    </w:pPr>
  </w:style>
  <w:style w:type="numbering" w:customStyle="1" w:styleId="Estilo15">
    <w:name w:val="Estilo15"/>
    <w:uiPriority w:val="99"/>
    <w:rsid w:val="00732C50"/>
    <w:pPr>
      <w:numPr>
        <w:numId w:val="120"/>
      </w:numPr>
    </w:pPr>
  </w:style>
  <w:style w:type="numbering" w:customStyle="1" w:styleId="Estilo16">
    <w:name w:val="Estilo16"/>
    <w:uiPriority w:val="99"/>
    <w:rsid w:val="00732C50"/>
    <w:pPr>
      <w:numPr>
        <w:numId w:val="121"/>
      </w:numPr>
    </w:pPr>
  </w:style>
  <w:style w:type="numbering" w:customStyle="1" w:styleId="Estilo17">
    <w:name w:val="Estilo17"/>
    <w:uiPriority w:val="99"/>
    <w:rsid w:val="00732C50"/>
    <w:pPr>
      <w:numPr>
        <w:numId w:val="122"/>
      </w:numPr>
    </w:pPr>
  </w:style>
  <w:style w:type="numbering" w:customStyle="1" w:styleId="Estilo18">
    <w:name w:val="Estilo18"/>
    <w:uiPriority w:val="99"/>
    <w:rsid w:val="00732C50"/>
    <w:pPr>
      <w:numPr>
        <w:numId w:val="123"/>
      </w:numPr>
    </w:pPr>
  </w:style>
  <w:style w:type="numbering" w:customStyle="1" w:styleId="Estilo19">
    <w:name w:val="Estilo19"/>
    <w:uiPriority w:val="99"/>
    <w:rsid w:val="00732C50"/>
    <w:pPr>
      <w:numPr>
        <w:numId w:val="124"/>
      </w:numPr>
    </w:pPr>
  </w:style>
  <w:style w:type="numbering" w:customStyle="1" w:styleId="Estilo20">
    <w:name w:val="Estilo20"/>
    <w:uiPriority w:val="99"/>
    <w:rsid w:val="00732C50"/>
    <w:pPr>
      <w:numPr>
        <w:numId w:val="125"/>
      </w:numPr>
    </w:pPr>
  </w:style>
  <w:style w:type="paragraph" w:customStyle="1" w:styleId="wordsection1">
    <w:name w:val="wordsection1"/>
    <w:basedOn w:val="Normal"/>
    <w:rsid w:val="00732C50"/>
    <w:pPr>
      <w:spacing w:before="100" w:beforeAutospacing="1" w:after="100" w:afterAutospacing="1"/>
    </w:pPr>
    <w:rPr>
      <w:rFonts w:eastAsiaTheme="minorHAnsi"/>
      <w:sz w:val="24"/>
      <w:szCs w:val="24"/>
      <w:lang w:val="es-US" w:eastAsia="es-MX"/>
    </w:rPr>
  </w:style>
  <w:style w:type="table" w:customStyle="1" w:styleId="Tablaconcuadrcula169">
    <w:name w:val="Tabla con cuadrícula169"/>
    <w:basedOn w:val="Tablanormal"/>
    <w:next w:val="Tablaconcuadrcula"/>
    <w:rsid w:val="006320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0">
    <w:name w:val="Tabla con cuadrícula170"/>
    <w:basedOn w:val="Tablanormal"/>
    <w:next w:val="Tablaconcuadrcula"/>
    <w:uiPriority w:val="39"/>
    <w:rsid w:val="00200F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uiPriority w:val="39"/>
    <w:rsid w:val="007B25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3">
    <w:name w:val="Tabla con cuadrícula903"/>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8">
    <w:name w:val="Normal Table08"/>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1">
    <w:name w:val="Tabla con cuadrícula411"/>
    <w:basedOn w:val="Tablanormal"/>
    <w:next w:val="Tablaconcuadrcula"/>
    <w:uiPriority w:val="59"/>
    <w:rsid w:val="00CD7E11"/>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next w:val="Tablaconcuadrcula"/>
    <w:uiPriority w:val="59"/>
    <w:rsid w:val="004511EF"/>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982B79"/>
  </w:style>
  <w:style w:type="table" w:customStyle="1" w:styleId="TableNormal52">
    <w:name w:val="Table Normal52"/>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1111114">
    <w:name w:val="1 / 1.1 / 1.1.14"/>
    <w:basedOn w:val="Sinlista"/>
    <w:next w:val="111111"/>
    <w:rsid w:val="00982B79"/>
  </w:style>
  <w:style w:type="numbering" w:customStyle="1" w:styleId="Estilo212">
    <w:name w:val="Estilo212"/>
    <w:uiPriority w:val="99"/>
    <w:rsid w:val="00982B79"/>
  </w:style>
  <w:style w:type="numbering" w:customStyle="1" w:styleId="Estilo222">
    <w:name w:val="Estilo222"/>
    <w:uiPriority w:val="99"/>
    <w:rsid w:val="00982B79"/>
  </w:style>
  <w:style w:type="table" w:customStyle="1" w:styleId="TableNormal26">
    <w:name w:val="Table Normal26"/>
    <w:uiPriority w:val="2"/>
    <w:semiHidden/>
    <w:unhideWhenUsed/>
    <w:qFormat/>
    <w:rsid w:val="00982B7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5">
    <w:name w:val="Table Normal115"/>
    <w:uiPriority w:val="2"/>
    <w:semiHidden/>
    <w:unhideWhenUsed/>
    <w:qFormat/>
    <w:rsid w:val="00982B79"/>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3">
    <w:name w:val="Tabla con cuadrícula313"/>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2">
    <w:name w:val="Tabla con cuadrícula412"/>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
    <w:name w:val="Sin lista2"/>
    <w:next w:val="Sinlista"/>
    <w:uiPriority w:val="99"/>
    <w:semiHidden/>
    <w:unhideWhenUsed/>
    <w:rsid w:val="00916592"/>
  </w:style>
  <w:style w:type="table" w:customStyle="1" w:styleId="Tablaconcuadrcula174">
    <w:name w:val="Tabla con cuadrícula174"/>
    <w:basedOn w:val="Tablanormal"/>
    <w:next w:val="Tablaconcuadrcula"/>
    <w:uiPriority w:val="39"/>
    <w:rsid w:val="0091659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C0467E"/>
  </w:style>
  <w:style w:type="table" w:customStyle="1" w:styleId="Tablaconcuadrcula175">
    <w:name w:val="Tabla con cuadrícula175"/>
    <w:basedOn w:val="Tablanormal"/>
    <w:next w:val="Tablaconcuadrcula"/>
    <w:uiPriority w:val="39"/>
    <w:rsid w:val="00C046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4">
    <w:name w:val="Sin lista4"/>
    <w:next w:val="Sinlista"/>
    <w:uiPriority w:val="99"/>
    <w:semiHidden/>
    <w:unhideWhenUsed/>
    <w:rsid w:val="00445F40"/>
  </w:style>
  <w:style w:type="table" w:customStyle="1" w:styleId="Tablaconcuadrcula176">
    <w:name w:val="Tabla con cuadrícula176"/>
    <w:basedOn w:val="Tablanormal"/>
    <w:next w:val="Tablaconcuadrcula"/>
    <w:uiPriority w:val="39"/>
    <w:rsid w:val="00445F4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AE78F6"/>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
    <w:name w:val="Estilo25"/>
    <w:uiPriority w:val="99"/>
    <w:rsid w:val="00C25594"/>
    <w:pPr>
      <w:numPr>
        <w:numId w:val="4"/>
      </w:numPr>
    </w:pPr>
  </w:style>
  <w:style w:type="numbering" w:customStyle="1" w:styleId="1111115">
    <w:name w:val="1 / 1.1 / 1.1.15"/>
    <w:basedOn w:val="Sinlista"/>
    <w:next w:val="111111"/>
    <w:rsid w:val="00C25594"/>
    <w:pPr>
      <w:numPr>
        <w:numId w:val="8"/>
      </w:numPr>
    </w:pPr>
  </w:style>
  <w:style w:type="numbering" w:customStyle="1" w:styleId="Estilo213">
    <w:name w:val="Estilo213"/>
    <w:uiPriority w:val="99"/>
    <w:rsid w:val="00C25594"/>
    <w:pPr>
      <w:numPr>
        <w:numId w:val="2"/>
      </w:numPr>
    </w:pPr>
  </w:style>
  <w:style w:type="numbering" w:customStyle="1" w:styleId="Estilo224">
    <w:name w:val="Estilo224"/>
    <w:uiPriority w:val="99"/>
    <w:rsid w:val="00C25594"/>
    <w:pPr>
      <w:numPr>
        <w:numId w:val="3"/>
      </w:numPr>
    </w:pPr>
  </w:style>
  <w:style w:type="table" w:customStyle="1" w:styleId="TableNormal27">
    <w:name w:val="Table Normal27"/>
    <w:uiPriority w:val="2"/>
    <w:semiHidden/>
    <w:unhideWhenUsed/>
    <w:qFormat/>
    <w:rsid w:val="00C25594"/>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6">
    <w:name w:val="Table Normal116"/>
    <w:uiPriority w:val="2"/>
    <w:semiHidden/>
    <w:unhideWhenUsed/>
    <w:qFormat/>
    <w:rsid w:val="00C25594"/>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5">
    <w:name w:val="Tabla con cuadrícula315"/>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3">
    <w:name w:val="Tabla con cuadrícula413"/>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7">
    <w:name w:val="Tabla con cuadrícula177"/>
    <w:basedOn w:val="Tablanormal"/>
    <w:next w:val="Tablaconcuadrcula"/>
    <w:rsid w:val="00186E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4">
    <w:name w:val="Tabla con cuadrícula894"/>
    <w:basedOn w:val="Tablanormal"/>
    <w:next w:val="Tablaconcuadrcula"/>
    <w:rsid w:val="00186E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1">
    <w:name w:val="Normal Table011"/>
    <w:uiPriority w:val="2"/>
    <w:semiHidden/>
    <w:unhideWhenUsed/>
    <w:qFormat/>
    <w:rsid w:val="00D70AB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2">
    <w:name w:val="Normal Table012"/>
    <w:uiPriority w:val="2"/>
    <w:semiHidden/>
    <w:unhideWhenUsed/>
    <w:qFormat/>
    <w:rsid w:val="002D4BD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3">
    <w:name w:val="Normal Table013"/>
    <w:uiPriority w:val="2"/>
    <w:semiHidden/>
    <w:unhideWhenUsed/>
    <w:qFormat/>
    <w:rsid w:val="00C139E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5">
    <w:name w:val="Sin lista5"/>
    <w:next w:val="Sinlista"/>
    <w:uiPriority w:val="99"/>
    <w:semiHidden/>
    <w:unhideWhenUsed/>
    <w:rsid w:val="009203F6"/>
  </w:style>
  <w:style w:type="table" w:customStyle="1" w:styleId="NormalTable09">
    <w:name w:val="Normal Table09"/>
    <w:uiPriority w:val="2"/>
    <w:semiHidden/>
    <w:unhideWhenUsed/>
    <w:qFormat/>
    <w:rsid w:val="009203F6"/>
    <w:pPr>
      <w:ind w:right="74"/>
      <w:jc w:val="both"/>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78">
    <w:name w:val="Tabla con cuadrícula178"/>
    <w:basedOn w:val="Tablanormal"/>
    <w:next w:val="Tablaconcuadrcula"/>
    <w:uiPriority w:val="39"/>
    <w:rsid w:val="009203F6"/>
    <w:pPr>
      <w:ind w:right="74"/>
      <w:jc w:val="both"/>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9203F6"/>
  </w:style>
  <w:style w:type="table" w:customStyle="1" w:styleId="NormalTable014">
    <w:name w:val="Normal Table014"/>
    <w:uiPriority w:val="2"/>
    <w:semiHidden/>
    <w:unhideWhenUsed/>
    <w:qFormat/>
    <w:rsid w:val="009203F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79">
    <w:name w:val="Tabla con cuadrícula179"/>
    <w:basedOn w:val="Tablanormal"/>
    <w:next w:val="Tablaconcuadrcula"/>
    <w:rsid w:val="009203F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0">
    <w:name w:val="Tabla con cuadrícula180"/>
    <w:basedOn w:val="Tablanormal"/>
    <w:next w:val="Tablaconcuadrcula"/>
    <w:rsid w:val="00C72E0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5">
    <w:name w:val="Tabla con cuadrícula895"/>
    <w:basedOn w:val="Tablanormal"/>
    <w:next w:val="Tablaconcuadrcula"/>
    <w:rsid w:val="00C72E0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5">
    <w:name w:val="Normal Table015"/>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6">
    <w:name w:val="Normal Table016"/>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7">
    <w:name w:val="Normal Table017"/>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6">
    <w:name w:val="Sin lista6"/>
    <w:next w:val="Sinlista"/>
    <w:uiPriority w:val="99"/>
    <w:semiHidden/>
    <w:unhideWhenUsed/>
    <w:rsid w:val="00701A2E"/>
  </w:style>
  <w:style w:type="table" w:customStyle="1" w:styleId="NormalTable010">
    <w:name w:val="Normal Table010"/>
    <w:uiPriority w:val="2"/>
    <w:semiHidden/>
    <w:unhideWhenUsed/>
    <w:qFormat/>
    <w:rsid w:val="00701A2E"/>
    <w:pPr>
      <w:ind w:right="74"/>
      <w:jc w:val="both"/>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85">
    <w:name w:val="Tabla con cuadrícula185"/>
    <w:basedOn w:val="Tablanormal"/>
    <w:next w:val="Tablaconcuadrcula"/>
    <w:uiPriority w:val="39"/>
    <w:rsid w:val="00701A2E"/>
    <w:pPr>
      <w:ind w:right="74"/>
      <w:jc w:val="both"/>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2">
    <w:name w:val="Sin lista12"/>
    <w:next w:val="Sinlista"/>
    <w:uiPriority w:val="99"/>
    <w:semiHidden/>
    <w:unhideWhenUsed/>
    <w:rsid w:val="00701A2E"/>
  </w:style>
  <w:style w:type="table" w:customStyle="1" w:styleId="NormalTable018">
    <w:name w:val="Normal Table018"/>
    <w:uiPriority w:val="2"/>
    <w:semiHidden/>
    <w:unhideWhenUsed/>
    <w:qFormat/>
    <w:rsid w:val="00701A2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86">
    <w:name w:val="Tabla con cuadrícula186"/>
    <w:basedOn w:val="Tablanormal"/>
    <w:next w:val="Tablaconcuadrcula"/>
    <w:rsid w:val="00701A2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37835706">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389117054">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02153383">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724813">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15693910">
      <w:bodyDiv w:val="1"/>
      <w:marLeft w:val="0"/>
      <w:marRight w:val="0"/>
      <w:marTop w:val="0"/>
      <w:marBottom w:val="0"/>
      <w:divBdr>
        <w:top w:val="none" w:sz="0" w:space="0" w:color="auto"/>
        <w:left w:val="none" w:sz="0" w:space="0" w:color="auto"/>
        <w:bottom w:val="none" w:sz="0" w:space="0" w:color="auto"/>
        <w:right w:val="none" w:sz="0" w:space="0" w:color="auto"/>
      </w:divBdr>
    </w:div>
    <w:div w:id="1716273585">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59737423">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4769913">
      <w:bodyDiv w:val="1"/>
      <w:marLeft w:val="0"/>
      <w:marRight w:val="0"/>
      <w:marTop w:val="0"/>
      <w:marBottom w:val="0"/>
      <w:divBdr>
        <w:top w:val="none" w:sz="0" w:space="0" w:color="auto"/>
        <w:left w:val="none" w:sz="0" w:space="0" w:color="auto"/>
        <w:bottom w:val="none" w:sz="0" w:space="0" w:color="auto"/>
        <w:right w:val="none" w:sz="0" w:space="0" w:color="auto"/>
      </w:divBdr>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edulaprofesional.sep.gob.mx" TargetMode="External"/><Relationship Id="rId21" Type="http://schemas.openxmlformats.org/officeDocument/2006/relationships/hyperlink" Target="mailto:cesar.sanchezr@ine" TargetMode="External"/><Relationship Id="rId42" Type="http://schemas.openxmlformats.org/officeDocument/2006/relationships/hyperlink" Target="mailto:alonso.rodriguez@ine.mx" TargetMode="External"/><Relationship Id="rId47" Type="http://schemas.openxmlformats.org/officeDocument/2006/relationships/hyperlink" Target="mailto:alberto.lopez@ine.mx" TargetMode="External"/><Relationship Id="rId63" Type="http://schemas.openxmlformats.org/officeDocument/2006/relationships/image" Target="media/image5.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arco.flores@ine.mx" TargetMode="External"/><Relationship Id="rId29" Type="http://schemas.openxmlformats.org/officeDocument/2006/relationships/hyperlink" Target="mailto:carolina.rodriguezb@ine.mx" TargetMode="External"/><Relationship Id="rId11" Type="http://schemas.openxmlformats.org/officeDocument/2006/relationships/hyperlink" Target="https://www.ine.mx/licitaciones-contrataciones-presenciales/" TargetMode="External"/><Relationship Id="rId24" Type="http://schemas.openxmlformats.org/officeDocument/2006/relationships/hyperlink" Target="mailto:diana.rivera@ine.mx" TargetMode="External"/><Relationship Id="rId32" Type="http://schemas.openxmlformats.org/officeDocument/2006/relationships/hyperlink" Target="mailto:alonso.rodriguez@ine.mx" TargetMode="External"/><Relationship Id="rId37" Type="http://schemas.openxmlformats.org/officeDocument/2006/relationships/hyperlink" Target="mailto:xochitl.apaez@ine.mx" TargetMode="External"/><Relationship Id="rId40" Type="http://schemas.openxmlformats.org/officeDocument/2006/relationships/hyperlink" Target="mailto:xochitl.apaez@ine.mx" TargetMode="External"/><Relationship Id="rId45" Type="http://schemas.openxmlformats.org/officeDocument/2006/relationships/hyperlink" Target="mailto:alberto.lopez@ine.mx" TargetMode="External"/><Relationship Id="rId53" Type="http://schemas.openxmlformats.org/officeDocument/2006/relationships/hyperlink" Target="mailto:alberto.lopez@ine.mx" TargetMode="External"/><Relationship Id="rId58" Type="http://schemas.openxmlformats.org/officeDocument/2006/relationships/hyperlink" Target="mailto:complementodepago.scp@ine.mx" TargetMode="External"/><Relationship Id="rId66" Type="http://schemas.openxmlformats.org/officeDocument/2006/relationships/hyperlink" Target="mailto:roberto.medina@ine.mx" TargetMode="External"/><Relationship Id="rId5" Type="http://schemas.openxmlformats.org/officeDocument/2006/relationships/webSettings" Target="webSettings.xml"/><Relationship Id="rId61" Type="http://schemas.openxmlformats.org/officeDocument/2006/relationships/oleObject" Target="embeddings/oleObject1.bin"/><Relationship Id="rId19" Type="http://schemas.openxmlformats.org/officeDocument/2006/relationships/hyperlink" Target="mailto:cesar.sanchezr@ine.mx" TargetMode="External"/><Relationship Id="rId14" Type="http://schemas.openxmlformats.org/officeDocument/2006/relationships/hyperlink" Target="mailto:ivana.bagues@ine.mx" TargetMode="External"/><Relationship Id="rId22" Type="http://schemas.openxmlformats.org/officeDocument/2006/relationships/hyperlink" Target="mailto:complementodepago.scp@ine.mx" TargetMode="External"/><Relationship Id="rId27" Type="http://schemas.openxmlformats.org/officeDocument/2006/relationships/hyperlink" Target="https://www.ine.mx/licitaciones-contrataciones-presenciales/" TargetMode="External"/><Relationship Id="rId30" Type="http://schemas.openxmlformats.org/officeDocument/2006/relationships/hyperlink" Target="https://www.ine.mx/licitaciones-contrataciones-presenciales/" TargetMode="External"/><Relationship Id="rId35" Type="http://schemas.openxmlformats.org/officeDocument/2006/relationships/hyperlink" Target="mailto:autoridad.certificadora@ine.mx" TargetMode="External"/><Relationship Id="rId43" Type="http://schemas.openxmlformats.org/officeDocument/2006/relationships/hyperlink" Target="mailto:alberto.lopez@ine.mx" TargetMode="External"/><Relationship Id="rId48" Type="http://schemas.openxmlformats.org/officeDocument/2006/relationships/hyperlink" Target="mailto:cesar.sanchezr@ine.mx" TargetMode="External"/><Relationship Id="rId56" Type="http://schemas.openxmlformats.org/officeDocument/2006/relationships/header" Target="header1.xml"/><Relationship Id="rId64" Type="http://schemas.openxmlformats.org/officeDocument/2006/relationships/image" Target="media/image6.pn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mailto:alberto.lopez@ine.mx" TargetMode="External"/><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listanominal.ine.mx/scpln/" TargetMode="External"/><Relationship Id="rId33" Type="http://schemas.openxmlformats.org/officeDocument/2006/relationships/hyperlink" Target="mailto:lucia.galvan@ine.mx" TargetMode="External"/><Relationship Id="rId38" Type="http://schemas.openxmlformats.org/officeDocument/2006/relationships/hyperlink" Target="mailto:autoridad.certificadora@ine.mx" TargetMode="External"/><Relationship Id="rId46" Type="http://schemas.openxmlformats.org/officeDocument/2006/relationships/hyperlink" Target="mailto:cesar.sanchezr@ine.mx" TargetMode="External"/><Relationship Id="rId59" Type="http://schemas.openxmlformats.org/officeDocument/2006/relationships/hyperlink" Target="mailto:_______@ine.mx" TargetMode="External"/><Relationship Id="rId67" Type="http://schemas.openxmlformats.org/officeDocument/2006/relationships/hyperlink" Target="mailto:ivana.bagues@ine.mx" TargetMode="External"/><Relationship Id="rId20" Type="http://schemas.openxmlformats.org/officeDocument/2006/relationships/hyperlink" Target="mailto:" TargetMode="External"/><Relationship Id="rId41" Type="http://schemas.openxmlformats.org/officeDocument/2006/relationships/hyperlink" Target="mailto:lucia.galvan@ine.mx" TargetMode="External"/><Relationship Id="rId54" Type="http://schemas.openxmlformats.org/officeDocument/2006/relationships/hyperlink" Target="mailto:cesar.sanchezr@ine.mx" TargetMode="External"/><Relationship Id="rId62"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ompras@ine.mx" TargetMode="External"/><Relationship Id="rId23" Type="http://schemas.openxmlformats.org/officeDocument/2006/relationships/hyperlink" Target="mailto:edgardo.amaya@ine.mx" TargetMode="External"/><Relationship Id="rId28" Type="http://schemas.openxmlformats.org/officeDocument/2006/relationships/hyperlink" Target="mailto:roberto.medina@ine.mx" TargetMode="External"/><Relationship Id="rId36" Type="http://schemas.openxmlformats.org/officeDocument/2006/relationships/hyperlink" Target="mailto:antonio.lara@ine.mx" TargetMode="External"/><Relationship Id="rId49" Type="http://schemas.openxmlformats.org/officeDocument/2006/relationships/hyperlink" Target="mailto:alberto.lopez@ine.mx" TargetMode="External"/><Relationship Id="rId57" Type="http://schemas.openxmlformats.org/officeDocument/2006/relationships/footer" Target="footer1.xml"/><Relationship Id="rId10" Type="http://schemas.openxmlformats.org/officeDocument/2006/relationships/hyperlink" Target="https://denuncias-oic.ine.mx/" TargetMode="External"/><Relationship Id="rId31" Type="http://schemas.openxmlformats.org/officeDocument/2006/relationships/hyperlink" Target="mailto:lucia.galvan@ine.mx" TargetMode="External"/><Relationship Id="rId44" Type="http://schemas.openxmlformats.org/officeDocument/2006/relationships/hyperlink" Target="mailto:cesar.sanchezr@ine.mx" TargetMode="External"/><Relationship Id="rId52" Type="http://schemas.openxmlformats.org/officeDocument/2006/relationships/hyperlink" Target="mailto:cesar.sanchezr@ine.mx" TargetMode="External"/><Relationship Id="rId60" Type="http://schemas.openxmlformats.org/officeDocument/2006/relationships/image" Target="media/image3.emf"/><Relationship Id="rId65"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mailto:roberto.medina@ine.mx" TargetMode="External"/><Relationship Id="rId18" Type="http://schemas.openxmlformats.org/officeDocument/2006/relationships/hyperlink" Target="mailto:alberto.lopez@ine.mx" TargetMode="External"/><Relationship Id="rId39" Type="http://schemas.openxmlformats.org/officeDocument/2006/relationships/hyperlink" Target="mailto:antonio.lara@ine.mx" TargetMode="External"/><Relationship Id="rId34" Type="http://schemas.openxmlformats.org/officeDocument/2006/relationships/hyperlink" Target="mailto:alonso.rodriguez@ine.mx" TargetMode="External"/><Relationship Id="rId50" Type="http://schemas.openxmlformats.org/officeDocument/2006/relationships/hyperlink" Target="mailto:cesar.sanchezr@ine.mx" TargetMode="External"/><Relationship Id="rId55" Type="http://schemas.openxmlformats.org/officeDocument/2006/relationships/hyperlink" Target="https://www.ine.mx/conoce-el-codigo-de-etica-de-la-funcion-publica-electoral-y-el-codigo-de-conducta-del-in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1</Pages>
  <Words>46064</Words>
  <Characters>253354</Characters>
  <Application>Microsoft Office Word</Application>
  <DocSecurity>0</DocSecurity>
  <Lines>2111</Lines>
  <Paragraphs>597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298821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9</cp:revision>
  <cp:lastPrinted>2024-12-31T03:49:00Z</cp:lastPrinted>
  <dcterms:created xsi:type="dcterms:W3CDTF">2024-12-31T00:48:00Z</dcterms:created>
  <dcterms:modified xsi:type="dcterms:W3CDTF">2024-12-31T03:50:00Z</dcterms:modified>
</cp:coreProperties>
</file>