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3C724907"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3E098B">
        <w:rPr>
          <w:rFonts w:ascii="Arial Rounded MT Bold" w:hAnsi="Arial Rounded MT Bold" w:cs="Calibri"/>
          <w:b/>
          <w:smallCaps/>
          <w:sz w:val="32"/>
          <w:szCs w:val="32"/>
        </w:rPr>
        <w:t>0</w:t>
      </w:r>
      <w:r w:rsidR="004170C0">
        <w:rPr>
          <w:rFonts w:ascii="Arial Rounded MT Bold" w:hAnsi="Arial Rounded MT Bold" w:cs="Calibri"/>
          <w:b/>
          <w:smallCaps/>
          <w:sz w:val="32"/>
          <w:szCs w:val="32"/>
        </w:rPr>
        <w:t>63</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343730DA" w:rsidR="00CC1403" w:rsidRDefault="007041E2" w:rsidP="007041E2">
      <w:pPr>
        <w:pStyle w:val="Textoindependiente"/>
        <w:tabs>
          <w:tab w:val="center" w:pos="4666"/>
          <w:tab w:val="left" w:pos="6468"/>
        </w:tabs>
        <w:spacing w:before="8"/>
        <w:ind w:right="284"/>
        <w:jc w:val="center"/>
        <w:rPr>
          <w:rFonts w:cs="Arial"/>
          <w:b/>
          <w:bCs/>
          <w:sz w:val="32"/>
          <w:szCs w:val="32"/>
        </w:rPr>
      </w:pPr>
      <w:bookmarkStart w:id="8" w:name="_Hlk181977172"/>
      <w:r w:rsidRPr="007041E2">
        <w:rPr>
          <w:rFonts w:cs="Arial"/>
          <w:b/>
          <w:bCs/>
          <w:sz w:val="32"/>
          <w:szCs w:val="32"/>
        </w:rPr>
        <w:t>Servicio de mensajería y paquetería nacional e internacional de Órganos Centrales del Instituto Nacional Electoral</w:t>
      </w:r>
      <w:r w:rsidR="004170C0">
        <w:rPr>
          <w:rFonts w:cs="Arial"/>
          <w:b/>
          <w:bCs/>
          <w:sz w:val="32"/>
          <w:szCs w:val="32"/>
        </w:rPr>
        <w:t xml:space="preserve"> (Segunda convocatoria)</w:t>
      </w:r>
    </w:p>
    <w:bookmarkEnd w:id="8"/>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171A8209"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EB7BCB">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677407FB"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3E098B">
        <w:rPr>
          <w:rFonts w:ascii="Arial" w:hAnsi="Arial" w:cs="Arial"/>
          <w:b/>
          <w:sz w:val="22"/>
          <w:szCs w:val="22"/>
        </w:rPr>
        <w:t>0</w:t>
      </w:r>
      <w:r w:rsidR="004170C0">
        <w:rPr>
          <w:rFonts w:ascii="Arial" w:hAnsi="Arial" w:cs="Arial"/>
          <w:b/>
          <w:sz w:val="22"/>
          <w:szCs w:val="22"/>
        </w:rPr>
        <w:t>63</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2BF261B2"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6434A4" w:rsidRPr="006434A4">
        <w:rPr>
          <w:rFonts w:cs="Arial"/>
          <w:b/>
          <w:bCs/>
          <w:szCs w:val="22"/>
        </w:rPr>
        <w:t>Servicio de mensajería y paquetería nacional e internacional de Órganos Centrales del Instituto Nacional Electoral</w:t>
      </w:r>
      <w:r w:rsidR="00B83717">
        <w:rPr>
          <w:rFonts w:cs="Arial"/>
          <w:b/>
          <w:bCs/>
          <w:szCs w:val="22"/>
        </w:rPr>
        <w:t xml:space="preserve"> (Segunda convocatoria)</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C1229D">
        <w:trPr>
          <w:trHeight w:val="413"/>
        </w:trPr>
        <w:tc>
          <w:tcPr>
            <w:tcW w:w="1260" w:type="dxa"/>
            <w:shd w:val="clear" w:color="auto" w:fill="D9D9D9" w:themeFill="background1" w:themeFillShade="D9"/>
            <w:vAlign w:val="center"/>
          </w:tcPr>
          <w:p w14:paraId="141D65F1" w14:textId="77777777" w:rsidR="00101D53" w:rsidRPr="00EF4A7F" w:rsidRDefault="00101D53" w:rsidP="00C1229D">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4ECE98C1" w:rsidR="00101D53" w:rsidRPr="00EF4A7F" w:rsidRDefault="00FC3632" w:rsidP="00C1229D">
            <w:pPr>
              <w:jc w:val="center"/>
              <w:rPr>
                <w:rFonts w:ascii="Arial" w:hAnsi="Arial" w:cs="Arial"/>
                <w:b/>
              </w:rPr>
            </w:pPr>
            <w:r>
              <w:rPr>
                <w:rFonts w:ascii="Arial" w:hAnsi="Arial" w:cs="Arial"/>
                <w:b/>
              </w:rPr>
              <w:t>8</w:t>
            </w:r>
          </w:p>
        </w:tc>
        <w:tc>
          <w:tcPr>
            <w:tcW w:w="900" w:type="dxa"/>
            <w:shd w:val="clear" w:color="auto" w:fill="D9D9D9" w:themeFill="background1" w:themeFillShade="D9"/>
            <w:vAlign w:val="center"/>
          </w:tcPr>
          <w:p w14:paraId="145E1941" w14:textId="77777777" w:rsidR="00101D53" w:rsidRPr="00EF4A7F" w:rsidRDefault="00101D53" w:rsidP="00C1229D">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35EF2D2E" w:rsidR="00101D53" w:rsidRPr="00EF4A7F" w:rsidRDefault="004170C0" w:rsidP="00C1229D">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14:paraId="6373BC1D" w14:textId="77777777" w:rsidR="00101D53" w:rsidRPr="00EF4A7F" w:rsidRDefault="00101D53" w:rsidP="00C1229D">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4E30130A" w:rsidR="00101D53" w:rsidRPr="00EF4A7F" w:rsidRDefault="00101D53" w:rsidP="00C1229D">
            <w:pPr>
              <w:jc w:val="center"/>
              <w:rPr>
                <w:rFonts w:ascii="Arial" w:hAnsi="Arial" w:cs="Arial"/>
                <w:b/>
              </w:rPr>
            </w:pPr>
            <w:r w:rsidRPr="00EF4A7F">
              <w:rPr>
                <w:rFonts w:ascii="Arial" w:hAnsi="Arial" w:cs="Arial"/>
                <w:b/>
              </w:rPr>
              <w:t>202</w:t>
            </w:r>
            <w:r w:rsidR="004170C0">
              <w:rPr>
                <w:rFonts w:ascii="Arial" w:hAnsi="Arial" w:cs="Arial"/>
                <w:b/>
              </w:rPr>
              <w:t>5</w:t>
            </w:r>
          </w:p>
        </w:tc>
        <w:tc>
          <w:tcPr>
            <w:tcW w:w="900" w:type="dxa"/>
            <w:shd w:val="clear" w:color="auto" w:fill="D9D9D9" w:themeFill="background1" w:themeFillShade="D9"/>
            <w:vAlign w:val="center"/>
          </w:tcPr>
          <w:p w14:paraId="4B8D623C" w14:textId="77777777" w:rsidR="00101D53" w:rsidRPr="00EF4A7F" w:rsidRDefault="00101D53" w:rsidP="00C1229D">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797697C8" w:rsidR="00101D53" w:rsidRPr="00EF4A7F" w:rsidRDefault="00F602F3" w:rsidP="00C1229D">
            <w:pPr>
              <w:jc w:val="center"/>
              <w:rPr>
                <w:rFonts w:ascii="Arial" w:hAnsi="Arial" w:cs="Arial"/>
                <w:b/>
              </w:rPr>
            </w:pPr>
            <w:r>
              <w:rPr>
                <w:rFonts w:ascii="Arial" w:hAnsi="Arial" w:cs="Arial"/>
                <w:b/>
              </w:rPr>
              <w:t>1</w:t>
            </w:r>
            <w:r w:rsidR="006C7614">
              <w:rPr>
                <w:rFonts w:ascii="Arial" w:hAnsi="Arial" w:cs="Arial"/>
                <w:b/>
              </w:rPr>
              <w:t>2</w:t>
            </w:r>
            <w:r>
              <w:rPr>
                <w:rFonts w:ascii="Arial" w:hAnsi="Arial" w:cs="Arial"/>
                <w:b/>
              </w:rPr>
              <w:t>:00</w:t>
            </w:r>
          </w:p>
        </w:tc>
      </w:tr>
      <w:tr w:rsidR="00101D53" w:rsidRPr="00EF4A7F" w14:paraId="380E8B0C" w14:textId="77777777" w:rsidTr="00C1229D">
        <w:trPr>
          <w:trHeight w:val="1026"/>
        </w:trPr>
        <w:tc>
          <w:tcPr>
            <w:tcW w:w="1260" w:type="dxa"/>
            <w:vAlign w:val="center"/>
          </w:tcPr>
          <w:p w14:paraId="56F64471" w14:textId="77777777" w:rsidR="00101D53" w:rsidRPr="00EF4A7F" w:rsidRDefault="00101D53" w:rsidP="00C1229D">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C1229D">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C1229D">
        <w:trPr>
          <w:trHeight w:val="1026"/>
        </w:trPr>
        <w:tc>
          <w:tcPr>
            <w:tcW w:w="9000" w:type="dxa"/>
            <w:gridSpan w:val="8"/>
            <w:shd w:val="clear" w:color="auto" w:fill="D9D9D9" w:themeFill="background1" w:themeFillShade="D9"/>
            <w:vAlign w:val="center"/>
          </w:tcPr>
          <w:p w14:paraId="20F90FFF" w14:textId="4CA8823D" w:rsidR="00101D53" w:rsidRPr="00EF4A7F" w:rsidRDefault="00101D53" w:rsidP="00C1229D">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FC3632">
              <w:rPr>
                <w:rFonts w:ascii="Arial" w:hAnsi="Arial" w:cs="Arial"/>
                <w:b/>
                <w:bCs/>
              </w:rPr>
              <w:t>6</w:t>
            </w:r>
            <w:r w:rsidRPr="00EF4A7F">
              <w:rPr>
                <w:rFonts w:ascii="Arial" w:hAnsi="Arial" w:cs="Arial"/>
                <w:b/>
                <w:bCs/>
              </w:rPr>
              <w:t xml:space="preserve"> </w:t>
            </w:r>
            <w:r w:rsidRPr="00EF4A7F">
              <w:rPr>
                <w:rFonts w:ascii="Arial" w:hAnsi="Arial" w:cs="Arial"/>
                <w:b/>
              </w:rPr>
              <w:t xml:space="preserve">de </w:t>
            </w:r>
            <w:r w:rsidR="00F602F3">
              <w:rPr>
                <w:rFonts w:ascii="Arial" w:hAnsi="Arial" w:cs="Arial"/>
                <w:b/>
              </w:rPr>
              <w:t>e</w:t>
            </w:r>
            <w:r w:rsidR="00FC3632">
              <w:rPr>
                <w:rFonts w:ascii="Arial" w:hAnsi="Arial" w:cs="Arial"/>
                <w:b/>
              </w:rPr>
              <w:t>nero</w:t>
            </w:r>
            <w:r w:rsidRPr="00EF4A7F">
              <w:rPr>
                <w:rFonts w:ascii="Arial" w:hAnsi="Arial" w:cs="Arial"/>
                <w:b/>
              </w:rPr>
              <w:t xml:space="preserve"> de 202</w:t>
            </w:r>
            <w:r w:rsidR="00FC3632">
              <w:rPr>
                <w:rFonts w:ascii="Arial" w:hAnsi="Arial" w:cs="Arial"/>
                <w:b/>
              </w:rPr>
              <w:t>5</w:t>
            </w:r>
            <w:r w:rsidRPr="00EF4A7F">
              <w:rPr>
                <w:rFonts w:ascii="Arial" w:hAnsi="Arial" w:cs="Arial"/>
                <w:b/>
              </w:rPr>
              <w:t xml:space="preserve"> a las </w:t>
            </w:r>
            <w:r w:rsidR="00F602F3">
              <w:rPr>
                <w:rFonts w:ascii="Arial" w:hAnsi="Arial" w:cs="Arial"/>
                <w:b/>
              </w:rPr>
              <w:t>1</w:t>
            </w:r>
            <w:r w:rsidR="006C7614">
              <w:rPr>
                <w:rFonts w:ascii="Arial" w:hAnsi="Arial" w:cs="Arial"/>
                <w:b/>
              </w:rPr>
              <w:t>2</w:t>
            </w:r>
            <w:r w:rsidR="00F602F3">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C1229D">
        <w:trPr>
          <w:trHeight w:val="413"/>
        </w:trPr>
        <w:tc>
          <w:tcPr>
            <w:tcW w:w="1260" w:type="dxa"/>
            <w:shd w:val="clear" w:color="auto" w:fill="D9D9D9" w:themeFill="background1" w:themeFillShade="D9"/>
            <w:vAlign w:val="center"/>
          </w:tcPr>
          <w:p w14:paraId="49906BF4" w14:textId="77777777" w:rsidR="003842A7" w:rsidRPr="00EF4A7F" w:rsidRDefault="003842A7" w:rsidP="00C1229D">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4F7E61B6" w:rsidR="003842A7" w:rsidRPr="00EF4A7F" w:rsidRDefault="00622AFF" w:rsidP="00C1229D">
            <w:pPr>
              <w:jc w:val="center"/>
              <w:rPr>
                <w:rFonts w:ascii="Arial" w:hAnsi="Arial" w:cs="Arial"/>
                <w:b/>
              </w:rPr>
            </w:pPr>
            <w:r>
              <w:rPr>
                <w:rFonts w:ascii="Arial" w:hAnsi="Arial" w:cs="Arial"/>
                <w:b/>
              </w:rPr>
              <w:t>1</w:t>
            </w:r>
            <w:r w:rsidR="00FC3632">
              <w:rPr>
                <w:rFonts w:ascii="Arial" w:hAnsi="Arial" w:cs="Arial"/>
                <w:b/>
              </w:rPr>
              <w:t>5</w:t>
            </w:r>
          </w:p>
        </w:tc>
        <w:tc>
          <w:tcPr>
            <w:tcW w:w="900" w:type="dxa"/>
            <w:shd w:val="clear" w:color="auto" w:fill="D9D9D9" w:themeFill="background1" w:themeFillShade="D9"/>
            <w:vAlign w:val="center"/>
          </w:tcPr>
          <w:p w14:paraId="07E428DA" w14:textId="77777777" w:rsidR="003842A7" w:rsidRPr="00EF4A7F" w:rsidRDefault="003842A7" w:rsidP="00C1229D">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5FF9E83B" w:rsidR="003842A7" w:rsidRPr="00EF4A7F" w:rsidRDefault="004170C0" w:rsidP="00C1229D">
            <w:pPr>
              <w:jc w:val="center"/>
              <w:rPr>
                <w:rFonts w:ascii="Arial" w:hAnsi="Arial" w:cs="Arial"/>
                <w:b/>
              </w:rPr>
            </w:pPr>
            <w:r>
              <w:rPr>
                <w:rFonts w:ascii="Arial" w:hAnsi="Arial" w:cs="Arial"/>
                <w:b/>
              </w:rPr>
              <w:t>enero</w:t>
            </w:r>
          </w:p>
        </w:tc>
        <w:tc>
          <w:tcPr>
            <w:tcW w:w="912" w:type="dxa"/>
            <w:shd w:val="clear" w:color="auto" w:fill="D9D9D9" w:themeFill="background1" w:themeFillShade="D9"/>
            <w:vAlign w:val="center"/>
          </w:tcPr>
          <w:p w14:paraId="319D4D87" w14:textId="77777777" w:rsidR="003842A7" w:rsidRPr="00EF4A7F" w:rsidRDefault="003842A7" w:rsidP="00C1229D">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2A7B31E4" w:rsidR="003842A7" w:rsidRPr="00EF4A7F" w:rsidRDefault="003842A7" w:rsidP="00C1229D">
            <w:pPr>
              <w:jc w:val="center"/>
              <w:rPr>
                <w:rFonts w:ascii="Arial" w:hAnsi="Arial" w:cs="Arial"/>
                <w:b/>
              </w:rPr>
            </w:pPr>
            <w:r w:rsidRPr="00EF4A7F">
              <w:rPr>
                <w:rFonts w:ascii="Arial" w:hAnsi="Arial" w:cs="Arial"/>
                <w:b/>
              </w:rPr>
              <w:t>202</w:t>
            </w:r>
            <w:r w:rsidR="004170C0">
              <w:rPr>
                <w:rFonts w:ascii="Arial" w:hAnsi="Arial" w:cs="Arial"/>
                <w:b/>
              </w:rPr>
              <w:t>5</w:t>
            </w:r>
          </w:p>
        </w:tc>
        <w:tc>
          <w:tcPr>
            <w:tcW w:w="900" w:type="dxa"/>
            <w:shd w:val="clear" w:color="auto" w:fill="D9D9D9" w:themeFill="background1" w:themeFillShade="D9"/>
            <w:vAlign w:val="center"/>
          </w:tcPr>
          <w:p w14:paraId="69294166" w14:textId="77777777" w:rsidR="003842A7" w:rsidRPr="00EF4A7F" w:rsidRDefault="003842A7" w:rsidP="00C1229D">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030B0221" w:rsidR="003842A7" w:rsidRPr="00EF4A7F" w:rsidRDefault="00F602F3" w:rsidP="00C1229D">
            <w:pPr>
              <w:jc w:val="center"/>
              <w:rPr>
                <w:rFonts w:ascii="Arial" w:hAnsi="Arial" w:cs="Arial"/>
                <w:b/>
              </w:rPr>
            </w:pPr>
            <w:r>
              <w:rPr>
                <w:rFonts w:ascii="Arial" w:hAnsi="Arial" w:cs="Arial"/>
                <w:b/>
              </w:rPr>
              <w:t>1</w:t>
            </w:r>
            <w:r w:rsidR="00FC3632">
              <w:rPr>
                <w:rFonts w:ascii="Arial" w:hAnsi="Arial" w:cs="Arial"/>
                <w:b/>
              </w:rPr>
              <w:t>2</w:t>
            </w:r>
            <w:r>
              <w:rPr>
                <w:rFonts w:ascii="Arial" w:hAnsi="Arial" w:cs="Arial"/>
                <w:b/>
              </w:rPr>
              <w:t>:00</w:t>
            </w:r>
          </w:p>
        </w:tc>
      </w:tr>
      <w:tr w:rsidR="003842A7" w:rsidRPr="00EF4A7F" w14:paraId="0BE67746" w14:textId="77777777" w:rsidTr="00C1229D">
        <w:trPr>
          <w:trHeight w:val="1021"/>
        </w:trPr>
        <w:tc>
          <w:tcPr>
            <w:tcW w:w="1260" w:type="dxa"/>
            <w:vAlign w:val="center"/>
          </w:tcPr>
          <w:p w14:paraId="043FF048" w14:textId="77777777" w:rsidR="003842A7" w:rsidRPr="00EF4A7F" w:rsidRDefault="003842A7" w:rsidP="00C1229D">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C1229D">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C1229D">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578E39D9" w:rsidR="00F22686" w:rsidRPr="00EF4A7F" w:rsidRDefault="00FC3632" w:rsidP="00C1229D">
            <w:pPr>
              <w:jc w:val="center"/>
              <w:rPr>
                <w:rFonts w:ascii="Arial" w:hAnsi="Arial" w:cs="Arial"/>
                <w:b/>
              </w:rPr>
            </w:pPr>
            <w:r>
              <w:rPr>
                <w:rFonts w:ascii="Arial" w:hAnsi="Arial" w:cs="Arial"/>
                <w:b/>
              </w:rPr>
              <w:t>22</w:t>
            </w:r>
          </w:p>
        </w:tc>
        <w:tc>
          <w:tcPr>
            <w:tcW w:w="1985" w:type="dxa"/>
            <w:shd w:val="clear" w:color="auto" w:fill="D9D9D9" w:themeFill="background1" w:themeFillShade="D9"/>
            <w:vAlign w:val="center"/>
          </w:tcPr>
          <w:p w14:paraId="6AFC5127" w14:textId="40A1616F" w:rsidR="00F22686" w:rsidRPr="00EF4A7F" w:rsidRDefault="00F22686" w:rsidP="00C1229D">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5B77907D" w:rsidR="00F22686" w:rsidRPr="00EF4A7F" w:rsidRDefault="004170C0" w:rsidP="00C1229D">
            <w:pPr>
              <w:jc w:val="center"/>
              <w:rPr>
                <w:rFonts w:ascii="Arial" w:hAnsi="Arial" w:cs="Arial"/>
                <w:b/>
              </w:rPr>
            </w:pPr>
            <w:r>
              <w:rPr>
                <w:rFonts w:ascii="Arial" w:hAnsi="Arial" w:cs="Arial"/>
                <w:b/>
              </w:rPr>
              <w:t>enero</w:t>
            </w:r>
          </w:p>
        </w:tc>
        <w:tc>
          <w:tcPr>
            <w:tcW w:w="2160" w:type="dxa"/>
            <w:shd w:val="clear" w:color="auto" w:fill="D9D9D9" w:themeFill="background1" w:themeFillShade="D9"/>
            <w:vAlign w:val="center"/>
          </w:tcPr>
          <w:p w14:paraId="79ED7B21" w14:textId="3013896D" w:rsidR="00F22686" w:rsidRPr="00EF4A7F" w:rsidRDefault="00895A77" w:rsidP="00C1229D">
            <w:pPr>
              <w:jc w:val="center"/>
              <w:rPr>
                <w:rFonts w:ascii="Arial" w:hAnsi="Arial" w:cs="Arial"/>
                <w:b/>
              </w:rPr>
            </w:pPr>
            <w:r w:rsidRPr="00EF4A7F">
              <w:rPr>
                <w:rFonts w:ascii="Arial" w:hAnsi="Arial" w:cs="Arial"/>
                <w:b/>
              </w:rPr>
              <w:t>202</w:t>
            </w:r>
            <w:r w:rsidR="004170C0">
              <w:rPr>
                <w:rFonts w:ascii="Arial" w:hAnsi="Arial" w:cs="Arial"/>
                <w:b/>
              </w:rPr>
              <w:t>5</w:t>
            </w:r>
          </w:p>
        </w:tc>
      </w:tr>
      <w:tr w:rsidR="003842A7" w:rsidRPr="00EF4A7F" w14:paraId="04BF7EB5" w14:textId="77777777" w:rsidTr="00C1229D">
        <w:trPr>
          <w:trHeight w:val="1021"/>
        </w:trPr>
        <w:tc>
          <w:tcPr>
            <w:tcW w:w="1260" w:type="dxa"/>
            <w:shd w:val="clear" w:color="auto" w:fill="auto"/>
            <w:vAlign w:val="center"/>
          </w:tcPr>
          <w:p w14:paraId="6B852C1B" w14:textId="77777777" w:rsidR="003842A7" w:rsidRPr="00EF4A7F" w:rsidRDefault="003842A7" w:rsidP="00C1229D">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C1229D">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69B75F35"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F602F3">
        <w:rPr>
          <w:rFonts w:ascii="Arial" w:hAnsi="Arial" w:cs="Arial"/>
          <w:bCs/>
        </w:rPr>
        <w:t>2</w:t>
      </w:r>
      <w:r w:rsidR="00622AFF">
        <w:rPr>
          <w:rFonts w:ascii="Arial" w:hAnsi="Arial" w:cs="Arial"/>
          <w:bCs/>
        </w:rPr>
        <w:t>6</w:t>
      </w:r>
      <w:r w:rsidRPr="00EF4A7F">
        <w:rPr>
          <w:rFonts w:ascii="Arial" w:hAnsi="Arial" w:cs="Arial"/>
          <w:bCs/>
        </w:rPr>
        <w:t xml:space="preserve"> de </w:t>
      </w:r>
      <w:r w:rsidR="004170C0">
        <w:rPr>
          <w:rFonts w:ascii="Arial" w:hAnsi="Arial" w:cs="Arial"/>
          <w:bCs/>
        </w:rPr>
        <w:t>diciembre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B83717">
        <w:rPr>
          <w:rFonts w:ascii="Arial" w:hAnsi="Arial" w:cs="Arial"/>
          <w:bCs/>
        </w:rPr>
        <w:t>31</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4170C0">
        <w:rPr>
          <w:rFonts w:ascii="Arial" w:hAnsi="Arial" w:cs="Arial"/>
          <w:bCs/>
        </w:rPr>
        <w:t>diciembre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2508B68"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w:t>
      </w:r>
      <w:r w:rsidR="000A75C4">
        <w:rPr>
          <w:rFonts w:ascii="Arial" w:hAnsi="Arial" w:cs="Arial"/>
          <w:bCs/>
        </w:rPr>
        <w:t>e</w:t>
      </w:r>
      <w:r w:rsidRPr="00EF4A7F">
        <w:rPr>
          <w:rFonts w:ascii="Arial" w:hAnsi="Arial" w:cs="Arial"/>
          <w:bCs/>
        </w:rPr>
        <w:t xml:space="preserve"> </w:t>
      </w:r>
      <w:hyperlink r:id="rId18" w:history="1">
        <w:r w:rsidR="000A75C4" w:rsidRPr="00D275D5">
          <w:rPr>
            <w:rStyle w:val="Hipervnculo"/>
            <w:rFonts w:ascii="Arial" w:hAnsi="Arial" w:cs="Arial"/>
            <w:bCs/>
          </w:rPr>
          <w:t>ivana.bagues@ine.mx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3B61FAC7"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del</w:t>
      </w:r>
      <w:r w:rsidR="000D5F83" w:rsidRPr="00A01B7B">
        <w:rPr>
          <w:rFonts w:ascii="Arial" w:hAnsi="Arial" w:cs="Arial"/>
        </w:rPr>
        <w:t xml:space="preserve"> </w:t>
      </w:r>
      <w:r w:rsidRPr="00A01B7B">
        <w:rPr>
          <w:rFonts w:ascii="Arial" w:hAnsi="Arial" w:cs="Arial"/>
          <w:b/>
          <w:bCs/>
        </w:rPr>
        <w:t>“</w:t>
      </w:r>
      <w:r w:rsidR="000A75C4" w:rsidRPr="000A75C4">
        <w:rPr>
          <w:rFonts w:ascii="Arial" w:hAnsi="Arial" w:cs="Arial"/>
          <w:b/>
          <w:bCs/>
        </w:rPr>
        <w:t>Servicio de mensajería y paquetería nacional e internacional de Órganos Centrales del Instituto Nacional Electoral (Segunda convocatoria)</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 xml:space="preserve">Dirección de </w:t>
      </w:r>
      <w:r w:rsidR="00741C76">
        <w:rPr>
          <w:rFonts w:ascii="Arial" w:hAnsi="Arial" w:cs="Arial"/>
        </w:rPr>
        <w:t>Recursos Materiales y Servicios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2FFFBD98"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F602F3">
        <w:rPr>
          <w:rFonts w:ascii="Arial" w:hAnsi="Arial" w:cs="Arial"/>
          <w:b/>
        </w:rPr>
        <w:t>Trigésima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F602F3">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F602F3">
        <w:rPr>
          <w:rFonts w:ascii="Arial" w:hAnsi="Arial" w:cs="Arial"/>
          <w:b/>
          <w:bCs/>
        </w:rPr>
        <w:t>20</w:t>
      </w:r>
      <w:r w:rsidR="00AA3AF2">
        <w:rPr>
          <w:rFonts w:ascii="Arial" w:hAnsi="Arial" w:cs="Arial"/>
          <w:b/>
          <w:bCs/>
        </w:rPr>
        <w:t xml:space="preserve"> </w:t>
      </w:r>
      <w:r w:rsidR="00B93871" w:rsidRPr="00B93871">
        <w:rPr>
          <w:rFonts w:ascii="Arial" w:hAnsi="Arial" w:cs="Arial"/>
          <w:b/>
          <w:bCs/>
        </w:rPr>
        <w:t xml:space="preserve">de </w:t>
      </w:r>
      <w:r w:rsidR="00F602F3">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72AB701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3D7107">
          <w:rPr>
            <w:noProof/>
            <w:webHidden/>
          </w:rPr>
          <w:t>13</w:t>
        </w:r>
        <w:r w:rsidR="00C523C0">
          <w:rPr>
            <w:noProof/>
            <w:webHidden/>
          </w:rPr>
          <w:fldChar w:fldCharType="end"/>
        </w:r>
      </w:hyperlink>
    </w:p>
    <w:p w14:paraId="576C3047" w14:textId="3C355A9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3D7107">
          <w:rPr>
            <w:noProof/>
            <w:webHidden/>
          </w:rPr>
          <w:t>13</w:t>
        </w:r>
        <w:r w:rsidR="00C523C0">
          <w:rPr>
            <w:noProof/>
            <w:webHidden/>
          </w:rPr>
          <w:fldChar w:fldCharType="end"/>
        </w:r>
      </w:hyperlink>
    </w:p>
    <w:p w14:paraId="6C84FF50" w14:textId="738EC26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3D7107">
          <w:rPr>
            <w:noProof/>
            <w:webHidden/>
          </w:rPr>
          <w:t>13</w:t>
        </w:r>
        <w:r w:rsidR="00C523C0">
          <w:rPr>
            <w:noProof/>
            <w:webHidden/>
          </w:rPr>
          <w:fldChar w:fldCharType="end"/>
        </w:r>
      </w:hyperlink>
    </w:p>
    <w:p w14:paraId="45439301" w14:textId="1E7C6D1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3D7107">
          <w:rPr>
            <w:noProof/>
            <w:webHidden/>
          </w:rPr>
          <w:t>13</w:t>
        </w:r>
        <w:r w:rsidR="00C523C0">
          <w:rPr>
            <w:noProof/>
            <w:webHidden/>
          </w:rPr>
          <w:fldChar w:fldCharType="end"/>
        </w:r>
      </w:hyperlink>
    </w:p>
    <w:p w14:paraId="4C6B596A" w14:textId="0D35C8B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3D7107">
          <w:rPr>
            <w:noProof/>
            <w:webHidden/>
          </w:rPr>
          <w:t>14</w:t>
        </w:r>
        <w:r w:rsidR="00C523C0">
          <w:rPr>
            <w:noProof/>
            <w:webHidden/>
          </w:rPr>
          <w:fldChar w:fldCharType="end"/>
        </w:r>
      </w:hyperlink>
    </w:p>
    <w:p w14:paraId="4D521F5C" w14:textId="58CB486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3D7107">
          <w:rPr>
            <w:noProof/>
            <w:webHidden/>
          </w:rPr>
          <w:t>15</w:t>
        </w:r>
        <w:r w:rsidR="00C523C0">
          <w:rPr>
            <w:noProof/>
            <w:webHidden/>
          </w:rPr>
          <w:fldChar w:fldCharType="end"/>
        </w:r>
      </w:hyperlink>
    </w:p>
    <w:p w14:paraId="6289DCD1" w14:textId="269894F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3D7107">
          <w:rPr>
            <w:noProof/>
            <w:webHidden/>
          </w:rPr>
          <w:t>15</w:t>
        </w:r>
        <w:r w:rsidR="00C523C0">
          <w:rPr>
            <w:noProof/>
            <w:webHidden/>
          </w:rPr>
          <w:fldChar w:fldCharType="end"/>
        </w:r>
      </w:hyperlink>
    </w:p>
    <w:p w14:paraId="5DE93A4E" w14:textId="3554230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3D7107">
          <w:rPr>
            <w:noProof/>
            <w:webHidden/>
          </w:rPr>
          <w:t>15</w:t>
        </w:r>
        <w:r w:rsidR="00C523C0">
          <w:rPr>
            <w:noProof/>
            <w:webHidden/>
          </w:rPr>
          <w:fldChar w:fldCharType="end"/>
        </w:r>
      </w:hyperlink>
    </w:p>
    <w:p w14:paraId="576EB041" w14:textId="042A9C8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3D7107">
          <w:rPr>
            <w:noProof/>
            <w:webHidden/>
          </w:rPr>
          <w:t>15</w:t>
        </w:r>
        <w:r w:rsidR="00C523C0">
          <w:rPr>
            <w:noProof/>
            <w:webHidden/>
          </w:rPr>
          <w:fldChar w:fldCharType="end"/>
        </w:r>
      </w:hyperlink>
    </w:p>
    <w:p w14:paraId="4C6C995C" w14:textId="56A6F29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3D7107">
          <w:rPr>
            <w:noProof/>
            <w:webHidden/>
          </w:rPr>
          <w:t>16</w:t>
        </w:r>
        <w:r w:rsidR="00C523C0">
          <w:rPr>
            <w:noProof/>
            <w:webHidden/>
          </w:rPr>
          <w:fldChar w:fldCharType="end"/>
        </w:r>
      </w:hyperlink>
    </w:p>
    <w:p w14:paraId="7D443FE6" w14:textId="26CA6D2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3D7107">
          <w:rPr>
            <w:noProof/>
            <w:webHidden/>
          </w:rPr>
          <w:t>16</w:t>
        </w:r>
        <w:r w:rsidR="00C523C0">
          <w:rPr>
            <w:noProof/>
            <w:webHidden/>
          </w:rPr>
          <w:fldChar w:fldCharType="end"/>
        </w:r>
      </w:hyperlink>
    </w:p>
    <w:p w14:paraId="3E5466D2" w14:textId="0C546A6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3D7107">
          <w:rPr>
            <w:noProof/>
            <w:webHidden/>
          </w:rPr>
          <w:t>16</w:t>
        </w:r>
        <w:r w:rsidR="00C523C0">
          <w:rPr>
            <w:noProof/>
            <w:webHidden/>
          </w:rPr>
          <w:fldChar w:fldCharType="end"/>
        </w:r>
      </w:hyperlink>
    </w:p>
    <w:p w14:paraId="46F96154" w14:textId="1B10040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3D7107">
          <w:rPr>
            <w:noProof/>
            <w:webHidden/>
          </w:rPr>
          <w:t>17</w:t>
        </w:r>
        <w:r w:rsidR="00C523C0">
          <w:rPr>
            <w:noProof/>
            <w:webHidden/>
          </w:rPr>
          <w:fldChar w:fldCharType="end"/>
        </w:r>
      </w:hyperlink>
    </w:p>
    <w:p w14:paraId="6817A197" w14:textId="6F6551B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3D7107">
          <w:rPr>
            <w:noProof/>
            <w:webHidden/>
          </w:rPr>
          <w:t>17</w:t>
        </w:r>
        <w:r w:rsidR="00C523C0">
          <w:rPr>
            <w:noProof/>
            <w:webHidden/>
          </w:rPr>
          <w:fldChar w:fldCharType="end"/>
        </w:r>
      </w:hyperlink>
    </w:p>
    <w:p w14:paraId="6D9F0208" w14:textId="540B8A1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3D7107">
          <w:rPr>
            <w:noProof/>
            <w:webHidden/>
          </w:rPr>
          <w:t>17</w:t>
        </w:r>
        <w:r w:rsidR="00C523C0">
          <w:rPr>
            <w:noProof/>
            <w:webHidden/>
          </w:rPr>
          <w:fldChar w:fldCharType="end"/>
        </w:r>
      </w:hyperlink>
    </w:p>
    <w:p w14:paraId="081DE77E" w14:textId="5694BF2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3D7107">
          <w:rPr>
            <w:noProof/>
            <w:webHidden/>
          </w:rPr>
          <w:t>18</w:t>
        </w:r>
        <w:r w:rsidR="00C523C0">
          <w:rPr>
            <w:noProof/>
            <w:webHidden/>
          </w:rPr>
          <w:fldChar w:fldCharType="end"/>
        </w:r>
      </w:hyperlink>
    </w:p>
    <w:p w14:paraId="7E46868A" w14:textId="1A4F1F3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3D7107">
          <w:rPr>
            <w:noProof/>
            <w:webHidden/>
          </w:rPr>
          <w:t>18</w:t>
        </w:r>
        <w:r w:rsidR="00C523C0">
          <w:rPr>
            <w:noProof/>
            <w:webHidden/>
          </w:rPr>
          <w:fldChar w:fldCharType="end"/>
        </w:r>
      </w:hyperlink>
    </w:p>
    <w:p w14:paraId="72A45E0E" w14:textId="3613D65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3D7107">
          <w:rPr>
            <w:noProof/>
            <w:webHidden/>
          </w:rPr>
          <w:t>18</w:t>
        </w:r>
        <w:r w:rsidR="00C523C0">
          <w:rPr>
            <w:noProof/>
            <w:webHidden/>
          </w:rPr>
          <w:fldChar w:fldCharType="end"/>
        </w:r>
      </w:hyperlink>
    </w:p>
    <w:p w14:paraId="26B93E17" w14:textId="71CA9D8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3D7107">
          <w:rPr>
            <w:noProof/>
            <w:webHidden/>
          </w:rPr>
          <w:t>19</w:t>
        </w:r>
        <w:r w:rsidR="00C523C0">
          <w:rPr>
            <w:noProof/>
            <w:webHidden/>
          </w:rPr>
          <w:fldChar w:fldCharType="end"/>
        </w:r>
      </w:hyperlink>
    </w:p>
    <w:p w14:paraId="5D869A69" w14:textId="5E68A56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3D7107">
          <w:rPr>
            <w:noProof/>
            <w:webHidden/>
          </w:rPr>
          <w:t>20</w:t>
        </w:r>
        <w:r w:rsidR="00C523C0">
          <w:rPr>
            <w:noProof/>
            <w:webHidden/>
          </w:rPr>
          <w:fldChar w:fldCharType="end"/>
        </w:r>
      </w:hyperlink>
    </w:p>
    <w:p w14:paraId="51ED521F" w14:textId="0E3FE43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3D7107">
          <w:rPr>
            <w:noProof/>
            <w:webHidden/>
          </w:rPr>
          <w:t>22</w:t>
        </w:r>
        <w:r w:rsidR="00C523C0">
          <w:rPr>
            <w:noProof/>
            <w:webHidden/>
          </w:rPr>
          <w:fldChar w:fldCharType="end"/>
        </w:r>
      </w:hyperlink>
    </w:p>
    <w:p w14:paraId="4990BB8A" w14:textId="1500F2C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3D7107">
          <w:rPr>
            <w:noProof/>
            <w:webHidden/>
          </w:rPr>
          <w:t>24</w:t>
        </w:r>
        <w:r w:rsidR="00C523C0">
          <w:rPr>
            <w:noProof/>
            <w:webHidden/>
          </w:rPr>
          <w:fldChar w:fldCharType="end"/>
        </w:r>
      </w:hyperlink>
    </w:p>
    <w:p w14:paraId="5F9A3FE9" w14:textId="6FA4400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3D7107">
          <w:rPr>
            <w:noProof/>
            <w:webHidden/>
          </w:rPr>
          <w:t>27</w:t>
        </w:r>
        <w:r w:rsidR="00C523C0">
          <w:rPr>
            <w:noProof/>
            <w:webHidden/>
          </w:rPr>
          <w:fldChar w:fldCharType="end"/>
        </w:r>
      </w:hyperlink>
    </w:p>
    <w:p w14:paraId="6C62B4A0" w14:textId="2EB55EF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3D7107">
          <w:rPr>
            <w:noProof/>
            <w:webHidden/>
          </w:rPr>
          <w:t>32</w:t>
        </w:r>
        <w:r w:rsidR="00C523C0">
          <w:rPr>
            <w:noProof/>
            <w:webHidden/>
          </w:rPr>
          <w:fldChar w:fldCharType="end"/>
        </w:r>
      </w:hyperlink>
    </w:p>
    <w:p w14:paraId="21B86260" w14:textId="2ED1213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3D7107">
          <w:rPr>
            <w:noProof/>
            <w:webHidden/>
          </w:rPr>
          <w:t>35</w:t>
        </w:r>
        <w:r w:rsidR="00C523C0">
          <w:rPr>
            <w:noProof/>
            <w:webHidden/>
          </w:rPr>
          <w:fldChar w:fldCharType="end"/>
        </w:r>
      </w:hyperlink>
    </w:p>
    <w:p w14:paraId="39A2C748" w14:textId="7E19EBF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3D7107">
          <w:rPr>
            <w:noProof/>
            <w:webHidden/>
          </w:rPr>
          <w:t>35</w:t>
        </w:r>
        <w:r w:rsidR="00C523C0">
          <w:rPr>
            <w:noProof/>
            <w:webHidden/>
          </w:rPr>
          <w:fldChar w:fldCharType="end"/>
        </w:r>
      </w:hyperlink>
    </w:p>
    <w:p w14:paraId="34C3D6CB" w14:textId="72C0431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3D7107">
          <w:rPr>
            <w:noProof/>
            <w:webHidden/>
          </w:rPr>
          <w:t>35</w:t>
        </w:r>
        <w:r w:rsidR="00C523C0">
          <w:rPr>
            <w:noProof/>
            <w:webHidden/>
          </w:rPr>
          <w:fldChar w:fldCharType="end"/>
        </w:r>
      </w:hyperlink>
    </w:p>
    <w:p w14:paraId="58140814" w14:textId="0BAC8EE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3D7107">
          <w:rPr>
            <w:noProof/>
            <w:webHidden/>
          </w:rPr>
          <w:t>36</w:t>
        </w:r>
        <w:r w:rsidR="00C523C0">
          <w:rPr>
            <w:noProof/>
            <w:webHidden/>
          </w:rPr>
          <w:fldChar w:fldCharType="end"/>
        </w:r>
      </w:hyperlink>
    </w:p>
    <w:p w14:paraId="1386DB68" w14:textId="2AEAAF7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3D7107">
          <w:rPr>
            <w:noProof/>
            <w:webHidden/>
          </w:rPr>
          <w:t>37</w:t>
        </w:r>
        <w:r w:rsidR="00C523C0">
          <w:rPr>
            <w:noProof/>
            <w:webHidden/>
          </w:rPr>
          <w:fldChar w:fldCharType="end"/>
        </w:r>
      </w:hyperlink>
    </w:p>
    <w:p w14:paraId="379BED17" w14:textId="133C4FC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3D7107">
          <w:rPr>
            <w:noProof/>
            <w:webHidden/>
          </w:rPr>
          <w:t>37</w:t>
        </w:r>
        <w:r w:rsidR="00C523C0">
          <w:rPr>
            <w:noProof/>
            <w:webHidden/>
          </w:rPr>
          <w:fldChar w:fldCharType="end"/>
        </w:r>
      </w:hyperlink>
    </w:p>
    <w:p w14:paraId="467F2B1B" w14:textId="50F8231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3D7107">
          <w:rPr>
            <w:noProof/>
            <w:webHidden/>
          </w:rPr>
          <w:t>38</w:t>
        </w:r>
        <w:r w:rsidR="00C523C0">
          <w:rPr>
            <w:noProof/>
            <w:webHidden/>
          </w:rPr>
          <w:fldChar w:fldCharType="end"/>
        </w:r>
      </w:hyperlink>
    </w:p>
    <w:p w14:paraId="17A593DC" w14:textId="60CF89C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3D7107">
          <w:rPr>
            <w:noProof/>
            <w:webHidden/>
          </w:rPr>
          <w:t>39</w:t>
        </w:r>
        <w:r w:rsidR="00C523C0">
          <w:rPr>
            <w:noProof/>
            <w:webHidden/>
          </w:rPr>
          <w:fldChar w:fldCharType="end"/>
        </w:r>
      </w:hyperlink>
    </w:p>
    <w:p w14:paraId="46262BB9" w14:textId="3506033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3D7107">
          <w:rPr>
            <w:noProof/>
            <w:webHidden/>
          </w:rPr>
          <w:t>39</w:t>
        </w:r>
        <w:r w:rsidR="00C523C0">
          <w:rPr>
            <w:noProof/>
            <w:webHidden/>
          </w:rPr>
          <w:fldChar w:fldCharType="end"/>
        </w:r>
      </w:hyperlink>
    </w:p>
    <w:p w14:paraId="41683904" w14:textId="5EED657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3D7107">
          <w:rPr>
            <w:noProof/>
            <w:webHidden/>
          </w:rPr>
          <w:t>39</w:t>
        </w:r>
        <w:r w:rsidR="00C523C0">
          <w:rPr>
            <w:noProof/>
            <w:webHidden/>
          </w:rPr>
          <w:fldChar w:fldCharType="end"/>
        </w:r>
      </w:hyperlink>
    </w:p>
    <w:p w14:paraId="56601C01" w14:textId="2AF35AE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3D7107">
          <w:rPr>
            <w:noProof/>
            <w:webHidden/>
          </w:rPr>
          <w:t>40</w:t>
        </w:r>
        <w:r w:rsidR="00C523C0">
          <w:rPr>
            <w:noProof/>
            <w:webHidden/>
          </w:rPr>
          <w:fldChar w:fldCharType="end"/>
        </w:r>
      </w:hyperlink>
    </w:p>
    <w:p w14:paraId="06ECB8B2" w14:textId="0B4BBA8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3D7107">
          <w:rPr>
            <w:noProof/>
            <w:webHidden/>
          </w:rPr>
          <w:t>40</w:t>
        </w:r>
        <w:r w:rsidR="00C523C0">
          <w:rPr>
            <w:noProof/>
            <w:webHidden/>
          </w:rPr>
          <w:fldChar w:fldCharType="end"/>
        </w:r>
      </w:hyperlink>
    </w:p>
    <w:p w14:paraId="42763BD0" w14:textId="0E92EEF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3D7107">
          <w:rPr>
            <w:noProof/>
            <w:webHidden/>
          </w:rPr>
          <w:t>77</w:t>
        </w:r>
        <w:r w:rsidR="00C523C0">
          <w:rPr>
            <w:noProof/>
            <w:webHidden/>
          </w:rPr>
          <w:fldChar w:fldCharType="end"/>
        </w:r>
      </w:hyperlink>
    </w:p>
    <w:p w14:paraId="4CE1686A" w14:textId="306DFF1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3D7107">
          <w:rPr>
            <w:noProof/>
            <w:webHidden/>
          </w:rPr>
          <w:t>78</w:t>
        </w:r>
        <w:r w:rsidR="00C523C0">
          <w:rPr>
            <w:noProof/>
            <w:webHidden/>
          </w:rPr>
          <w:fldChar w:fldCharType="end"/>
        </w:r>
      </w:hyperlink>
    </w:p>
    <w:p w14:paraId="7E6F79C7" w14:textId="53FA101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3D7107">
          <w:rPr>
            <w:noProof/>
            <w:webHidden/>
          </w:rPr>
          <w:t>79</w:t>
        </w:r>
        <w:r w:rsidR="00C523C0">
          <w:rPr>
            <w:noProof/>
            <w:webHidden/>
          </w:rPr>
          <w:fldChar w:fldCharType="end"/>
        </w:r>
      </w:hyperlink>
    </w:p>
    <w:p w14:paraId="159FCE3E" w14:textId="674C509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3D7107">
          <w:rPr>
            <w:noProof/>
            <w:webHidden/>
          </w:rPr>
          <w:t>80</w:t>
        </w:r>
        <w:r w:rsidR="00C523C0">
          <w:rPr>
            <w:noProof/>
            <w:webHidden/>
          </w:rPr>
          <w:fldChar w:fldCharType="end"/>
        </w:r>
      </w:hyperlink>
    </w:p>
    <w:p w14:paraId="5E160C9E" w14:textId="7881A50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3D7107">
          <w:rPr>
            <w:noProof/>
            <w:webHidden/>
          </w:rPr>
          <w:t>81</w:t>
        </w:r>
        <w:r w:rsidR="00C523C0">
          <w:rPr>
            <w:noProof/>
            <w:webHidden/>
          </w:rPr>
          <w:fldChar w:fldCharType="end"/>
        </w:r>
      </w:hyperlink>
    </w:p>
    <w:p w14:paraId="0EEEF539" w14:textId="00B0CF8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3D7107">
          <w:rPr>
            <w:noProof/>
            <w:webHidden/>
          </w:rPr>
          <w:t>82</w:t>
        </w:r>
        <w:r w:rsidR="00C523C0">
          <w:rPr>
            <w:noProof/>
            <w:webHidden/>
          </w:rPr>
          <w:fldChar w:fldCharType="end"/>
        </w:r>
      </w:hyperlink>
    </w:p>
    <w:p w14:paraId="00424DCC" w14:textId="35E6AB9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3D7107">
          <w:rPr>
            <w:noProof/>
            <w:webHidden/>
          </w:rPr>
          <w:t>83</w:t>
        </w:r>
        <w:r w:rsidR="00C523C0">
          <w:rPr>
            <w:noProof/>
            <w:webHidden/>
          </w:rPr>
          <w:fldChar w:fldCharType="end"/>
        </w:r>
      </w:hyperlink>
    </w:p>
    <w:p w14:paraId="0AAF4688" w14:textId="6BD7620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3D7107">
          <w:rPr>
            <w:noProof/>
            <w:webHidden/>
          </w:rPr>
          <w:t>85</w:t>
        </w:r>
        <w:r w:rsidR="00C523C0">
          <w:rPr>
            <w:noProof/>
            <w:webHidden/>
          </w:rPr>
          <w:fldChar w:fldCharType="end"/>
        </w:r>
      </w:hyperlink>
    </w:p>
    <w:p w14:paraId="01318476" w14:textId="38246EC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3D7107">
          <w:rPr>
            <w:noProof/>
            <w:webHidden/>
          </w:rPr>
          <w:t>86</w:t>
        </w:r>
        <w:r w:rsidR="00C523C0">
          <w:rPr>
            <w:noProof/>
            <w:webHidden/>
          </w:rPr>
          <w:fldChar w:fldCharType="end"/>
        </w:r>
      </w:hyperlink>
    </w:p>
    <w:p w14:paraId="71E16535" w14:textId="6E71832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3D7107">
          <w:rPr>
            <w:noProof/>
            <w:webHidden/>
          </w:rPr>
          <w:t>95</w:t>
        </w:r>
        <w:r w:rsidR="00C523C0">
          <w:rPr>
            <w:noProof/>
            <w:webHidden/>
          </w:rPr>
          <w:fldChar w:fldCharType="end"/>
        </w:r>
      </w:hyperlink>
    </w:p>
    <w:p w14:paraId="38658722" w14:textId="51E7C6E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3D7107">
          <w:rPr>
            <w:noProof/>
            <w:webHidden/>
          </w:rPr>
          <w:t>96</w:t>
        </w:r>
        <w:r w:rsidR="00C523C0">
          <w:rPr>
            <w:noProof/>
            <w:webHidden/>
          </w:rPr>
          <w:fldChar w:fldCharType="end"/>
        </w:r>
      </w:hyperlink>
    </w:p>
    <w:p w14:paraId="0F125C0C" w14:textId="04F984C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3D7107">
          <w:rPr>
            <w:noProof/>
            <w:webHidden/>
          </w:rPr>
          <w:t>97</w:t>
        </w:r>
        <w:r w:rsidR="00C523C0">
          <w:rPr>
            <w:noProof/>
            <w:webHidden/>
          </w:rPr>
          <w:fldChar w:fldCharType="end"/>
        </w:r>
      </w:hyperlink>
    </w:p>
    <w:p w14:paraId="413E29ED" w14:textId="780F9C41"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54220DFC"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 la </w:t>
      </w:r>
      <w:r w:rsidR="001E0ED3">
        <w:rPr>
          <w:rFonts w:ascii="Arial" w:hAnsi="Arial" w:cs="Arial"/>
        </w:rPr>
        <w:t>“</w:t>
      </w:r>
      <w:r w:rsidR="000A75C4" w:rsidRPr="000A75C4">
        <w:rPr>
          <w:rFonts w:ascii="Arial" w:hAnsi="Arial" w:cs="Arial"/>
          <w:b/>
          <w:bCs/>
        </w:rPr>
        <w:t>Servicio de mensajería y paquetería nacional e internacional de Órganos Centrales del Instituto Nacional Electoral (Segunda convocatoria)</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43470440" w:rsidR="00001680" w:rsidRDefault="00EF2B73" w:rsidP="00A70117">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076096">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0503C4">
        <w:rPr>
          <w:rFonts w:cs="Arial"/>
          <w:sz w:val="20"/>
        </w:rPr>
        <w:t xml:space="preserve"> y será un contrato abierto </w:t>
      </w:r>
      <w:r w:rsidR="00494D82">
        <w:rPr>
          <w:rFonts w:cs="Arial"/>
          <w:sz w:val="20"/>
        </w:rPr>
        <w:t xml:space="preserve">de conformidad con </w:t>
      </w:r>
      <w:r w:rsidR="006D1481">
        <w:rPr>
          <w:rFonts w:cs="Arial"/>
          <w:sz w:val="20"/>
        </w:rPr>
        <w:t xml:space="preserve">el monto mínimo IVA incluido y </w:t>
      </w:r>
      <w:r w:rsidR="001663CA">
        <w:rPr>
          <w:rFonts w:cs="Arial"/>
          <w:sz w:val="20"/>
        </w:rPr>
        <w:t>monto máximo IVA incluido que se señalan a continuación:</w:t>
      </w:r>
    </w:p>
    <w:tbl>
      <w:tblPr>
        <w:tblStyle w:val="Tablaconcuadrcula"/>
        <w:tblW w:w="0" w:type="auto"/>
        <w:tblInd w:w="705" w:type="dxa"/>
        <w:tblLook w:val="04A0" w:firstRow="1" w:lastRow="0" w:firstColumn="1" w:lastColumn="0" w:noHBand="0" w:noVBand="1"/>
      </w:tblPr>
      <w:tblGrid>
        <w:gridCol w:w="2903"/>
        <w:gridCol w:w="2951"/>
        <w:gridCol w:w="2951"/>
      </w:tblGrid>
      <w:tr w:rsidR="00956CD3" w14:paraId="2FC86B8C" w14:textId="77777777" w:rsidTr="00956CD3">
        <w:tc>
          <w:tcPr>
            <w:tcW w:w="3170" w:type="dxa"/>
            <w:vAlign w:val="center"/>
          </w:tcPr>
          <w:p w14:paraId="679F7EAB" w14:textId="169017CF" w:rsidR="00956CD3" w:rsidRPr="000326B1" w:rsidRDefault="00956CD3" w:rsidP="00956CD3">
            <w:pPr>
              <w:pStyle w:val="Sangra3detindependiente1"/>
              <w:spacing w:before="120" w:after="120"/>
              <w:ind w:left="0"/>
              <w:jc w:val="center"/>
              <w:rPr>
                <w:rFonts w:cs="Arial"/>
                <w:b/>
                <w:bCs/>
                <w:sz w:val="20"/>
              </w:rPr>
            </w:pPr>
            <w:r w:rsidRPr="000326B1">
              <w:rPr>
                <w:rFonts w:cs="Arial"/>
                <w:b/>
                <w:bCs/>
                <w:sz w:val="20"/>
              </w:rPr>
              <w:t>Ejercicio fiscal 2025</w:t>
            </w:r>
          </w:p>
        </w:tc>
        <w:tc>
          <w:tcPr>
            <w:tcW w:w="3170" w:type="dxa"/>
            <w:vAlign w:val="center"/>
          </w:tcPr>
          <w:p w14:paraId="6CCB66CF" w14:textId="429EA3D3" w:rsidR="00956CD3" w:rsidRPr="000326B1" w:rsidRDefault="00121698" w:rsidP="00956CD3">
            <w:pPr>
              <w:pStyle w:val="Sangra3detindependiente1"/>
              <w:spacing w:before="120" w:after="120"/>
              <w:ind w:left="0"/>
              <w:jc w:val="center"/>
              <w:rPr>
                <w:rFonts w:cs="Arial"/>
                <w:b/>
                <w:bCs/>
                <w:sz w:val="20"/>
              </w:rPr>
            </w:pPr>
            <w:r w:rsidRPr="000326B1">
              <w:rPr>
                <w:rFonts w:cs="Arial"/>
                <w:b/>
                <w:bCs/>
                <w:sz w:val="20"/>
              </w:rPr>
              <w:t>M</w:t>
            </w:r>
            <w:r w:rsidR="00956CD3" w:rsidRPr="000326B1">
              <w:rPr>
                <w:rFonts w:cs="Arial"/>
                <w:b/>
                <w:bCs/>
                <w:sz w:val="20"/>
              </w:rPr>
              <w:t xml:space="preserve">onto </w:t>
            </w:r>
            <w:r w:rsidRPr="000326B1">
              <w:rPr>
                <w:rFonts w:cs="Arial"/>
                <w:b/>
                <w:bCs/>
                <w:sz w:val="20"/>
              </w:rPr>
              <w:t>M</w:t>
            </w:r>
            <w:r w:rsidR="00956CD3" w:rsidRPr="000326B1">
              <w:rPr>
                <w:rFonts w:cs="Arial"/>
                <w:b/>
                <w:bCs/>
                <w:sz w:val="20"/>
              </w:rPr>
              <w:t>ínimo IVA incluido</w:t>
            </w:r>
          </w:p>
        </w:tc>
        <w:tc>
          <w:tcPr>
            <w:tcW w:w="3170" w:type="dxa"/>
            <w:vAlign w:val="center"/>
          </w:tcPr>
          <w:p w14:paraId="5233FEF2" w14:textId="606DA222" w:rsidR="00956CD3" w:rsidRPr="000326B1" w:rsidRDefault="00121698" w:rsidP="00956CD3">
            <w:pPr>
              <w:pStyle w:val="Sangra3detindependiente1"/>
              <w:spacing w:before="120" w:after="120"/>
              <w:ind w:left="0"/>
              <w:jc w:val="center"/>
              <w:rPr>
                <w:rFonts w:cs="Arial"/>
                <w:b/>
                <w:bCs/>
                <w:sz w:val="20"/>
              </w:rPr>
            </w:pPr>
            <w:r w:rsidRPr="000326B1">
              <w:rPr>
                <w:rFonts w:cs="Arial"/>
                <w:b/>
                <w:bCs/>
                <w:sz w:val="20"/>
              </w:rPr>
              <w:t>Monto Máximo IVA incluido</w:t>
            </w:r>
          </w:p>
        </w:tc>
      </w:tr>
      <w:tr w:rsidR="00956CD3" w14:paraId="6507E4A3" w14:textId="77777777" w:rsidTr="0033094C">
        <w:trPr>
          <w:trHeight w:val="717"/>
        </w:trPr>
        <w:tc>
          <w:tcPr>
            <w:tcW w:w="3170" w:type="dxa"/>
            <w:vAlign w:val="center"/>
          </w:tcPr>
          <w:p w14:paraId="36D2A756" w14:textId="238867C5" w:rsidR="00956CD3" w:rsidRPr="00A54671" w:rsidRDefault="00956CD3" w:rsidP="00956CD3">
            <w:pPr>
              <w:pStyle w:val="Sangra3detindependiente1"/>
              <w:spacing w:before="120" w:after="120"/>
              <w:ind w:left="0"/>
              <w:jc w:val="center"/>
              <w:rPr>
                <w:rFonts w:cs="Arial"/>
                <w:sz w:val="16"/>
                <w:szCs w:val="16"/>
              </w:rPr>
            </w:pPr>
            <w:r w:rsidRPr="00A54671">
              <w:rPr>
                <w:rFonts w:cs="Arial"/>
                <w:sz w:val="16"/>
                <w:szCs w:val="16"/>
              </w:rPr>
              <w:t>Servicio de mensajería y paquetería nacional e internacional de Órganos Centrales del Instituto Nacional Electoral</w:t>
            </w:r>
          </w:p>
        </w:tc>
        <w:tc>
          <w:tcPr>
            <w:tcW w:w="3170" w:type="dxa"/>
            <w:vAlign w:val="center"/>
          </w:tcPr>
          <w:p w14:paraId="4A6A610A" w14:textId="39EEEBEF" w:rsidR="00956CD3" w:rsidRDefault="00121698" w:rsidP="00956CD3">
            <w:pPr>
              <w:pStyle w:val="Sangra3detindependiente1"/>
              <w:spacing w:before="120" w:after="120"/>
              <w:ind w:left="0"/>
              <w:jc w:val="center"/>
              <w:rPr>
                <w:rFonts w:cs="Arial"/>
                <w:sz w:val="20"/>
              </w:rPr>
            </w:pPr>
            <w:r>
              <w:rPr>
                <w:rFonts w:cs="Arial"/>
                <w:sz w:val="20"/>
              </w:rPr>
              <w:t>$</w:t>
            </w:r>
            <w:r w:rsidR="000326B1">
              <w:rPr>
                <w:rFonts w:cs="Arial"/>
                <w:sz w:val="20"/>
              </w:rPr>
              <w:t>1,033,000.00</w:t>
            </w:r>
          </w:p>
        </w:tc>
        <w:tc>
          <w:tcPr>
            <w:tcW w:w="3170" w:type="dxa"/>
            <w:vAlign w:val="center"/>
          </w:tcPr>
          <w:p w14:paraId="6E198B74" w14:textId="05DD14F9" w:rsidR="00956CD3" w:rsidRDefault="00121698" w:rsidP="00956CD3">
            <w:pPr>
              <w:pStyle w:val="Sangra3detindependiente1"/>
              <w:spacing w:before="120" w:after="120"/>
              <w:ind w:left="0"/>
              <w:jc w:val="center"/>
              <w:rPr>
                <w:rFonts w:cs="Arial"/>
                <w:sz w:val="20"/>
              </w:rPr>
            </w:pPr>
            <w:r>
              <w:rPr>
                <w:rFonts w:cs="Arial"/>
                <w:sz w:val="20"/>
              </w:rPr>
              <w:t>$</w:t>
            </w:r>
            <w:r w:rsidR="000326B1">
              <w:rPr>
                <w:rFonts w:cs="Arial"/>
                <w:sz w:val="20"/>
              </w:rPr>
              <w:t>2,582,500.00</w:t>
            </w:r>
          </w:p>
        </w:tc>
      </w:tr>
    </w:tbl>
    <w:p w14:paraId="6A611590" w14:textId="74F1BC1E" w:rsidR="00EA6622" w:rsidRDefault="00BB7F30" w:rsidP="000326B1">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 xml:space="preserve">rización </w:t>
      </w:r>
      <w:r w:rsidR="00851784" w:rsidRPr="00851784">
        <w:rPr>
          <w:rFonts w:cs="Arial"/>
          <w:sz w:val="20"/>
          <w:lang w:val="es-ES_tradnl"/>
        </w:rPr>
        <w:t>para convocar, adjudicar y formalizar contrataciones cuya vigencia inicie en el ejercicio fiscal siguiente de aquel en el que se formaliza</w:t>
      </w:r>
      <w:r w:rsidR="00851784">
        <w:rPr>
          <w:rFonts w:cs="Arial"/>
          <w:sz w:val="20"/>
          <w:lang w:val="es-ES_tradnl"/>
        </w:rPr>
        <w:t xml:space="preserve"> </w:t>
      </w:r>
      <w:r w:rsidR="00233494">
        <w:rPr>
          <w:rFonts w:cs="Arial"/>
          <w:sz w:val="20"/>
          <w:lang w:val="es-ES_tradnl"/>
        </w:rPr>
        <w:t>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5E2D2F">
        <w:rPr>
          <w:rFonts w:cs="Arial"/>
          <w:sz w:val="20"/>
          <w:lang w:val="es-ES_tradnl"/>
        </w:rPr>
        <w:t>31801 “Servicio postal”.</w:t>
      </w:r>
    </w:p>
    <w:p w14:paraId="7EF6D60A" w14:textId="756C2C84" w:rsidR="005E2D2F" w:rsidRDefault="009A4AAD" w:rsidP="00851784">
      <w:pPr>
        <w:pStyle w:val="Sangra3detindependiente1"/>
        <w:spacing w:before="120" w:after="120"/>
        <w:ind w:left="709"/>
        <w:rPr>
          <w:rFonts w:cs="Arial"/>
          <w:sz w:val="20"/>
          <w:lang w:val="es-ES_tradnl"/>
        </w:rPr>
      </w:pPr>
      <w:r w:rsidRPr="009A4AAD">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546ACF05" w14:textId="16DA8F37"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3A7CDD">
        <w:rPr>
          <w:rFonts w:ascii="Arial" w:hAnsi="Arial"/>
          <w:sz w:val="20"/>
          <w:szCs w:val="20"/>
          <w:lang w:val="es-ES" w:eastAsia="es-ES"/>
        </w:rPr>
        <w:t xml:space="preserve">l 01 de </w:t>
      </w:r>
      <w:r w:rsidR="00E35D38">
        <w:rPr>
          <w:rFonts w:ascii="Arial" w:hAnsi="Arial"/>
          <w:sz w:val="20"/>
          <w:szCs w:val="20"/>
          <w:lang w:val="es-ES" w:eastAsia="es-ES"/>
        </w:rPr>
        <w:t>febrero</w:t>
      </w:r>
      <w:r w:rsidR="003A7CDD">
        <w:rPr>
          <w:rFonts w:ascii="Arial" w:hAnsi="Arial"/>
          <w:sz w:val="20"/>
          <w:szCs w:val="20"/>
          <w:lang w:val="es-ES" w:eastAsia="es-ES"/>
        </w:rPr>
        <w:t xml:space="preserve"> del 2025</w:t>
      </w:r>
      <w:r w:rsidR="00115DA9">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w:t>
      </w:r>
      <w:r w:rsidRPr="00431FCA">
        <w:rPr>
          <w:rFonts w:ascii="Arial" w:hAnsi="Arial"/>
          <w:sz w:val="20"/>
          <w:szCs w:val="20"/>
          <w:lang w:val="es-ES" w:eastAsia="es-ES"/>
        </w:rPr>
        <w:t>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362E9371" w14:textId="77777777" w:rsidR="00431FCA" w:rsidRDefault="00431FCA" w:rsidP="00876641">
      <w:pPr>
        <w:pStyle w:val="Listavistosa-nfasis11"/>
        <w:spacing w:after="0" w:line="240" w:lineRule="auto"/>
        <w:ind w:left="709" w:right="50"/>
        <w:jc w:val="both"/>
        <w:rPr>
          <w:rFonts w:ascii="Arial" w:hAnsi="Arial"/>
          <w:sz w:val="20"/>
          <w:szCs w:val="20"/>
          <w:lang w:val="es-ES" w:eastAsia="es-ES"/>
        </w:rPr>
      </w:pPr>
    </w:p>
    <w:p w14:paraId="566C7D4D" w14:textId="77777777" w:rsidR="00431FCA" w:rsidRPr="00431FCA" w:rsidRDefault="00431FCA" w:rsidP="00876641">
      <w:pPr>
        <w:pStyle w:val="Listavistosa-nfasis11"/>
        <w:spacing w:after="0" w:line="240" w:lineRule="auto"/>
        <w:ind w:left="709" w:right="50"/>
        <w:jc w:val="both"/>
        <w:rPr>
          <w:rFonts w:ascii="Arial" w:hAnsi="Arial"/>
          <w:sz w:val="20"/>
          <w:szCs w:val="20"/>
          <w:lang w:val="es-ES" w:eastAsia="es-ES"/>
        </w:rPr>
      </w:pPr>
    </w:p>
    <w:p w14:paraId="4A28F327" w14:textId="77777777" w:rsidR="00CC1403" w:rsidRPr="00431FCA" w:rsidRDefault="00CC1403">
      <w:pPr>
        <w:pStyle w:val="Texto0"/>
        <w:tabs>
          <w:tab w:val="left" w:pos="567"/>
        </w:tabs>
        <w:spacing w:before="120" w:after="120" w:line="240" w:lineRule="auto"/>
        <w:ind w:firstLine="0"/>
        <w:rPr>
          <w:sz w:val="20"/>
        </w:rPr>
      </w:pPr>
    </w:p>
    <w:p w14:paraId="2004FC75" w14:textId="0B420815" w:rsidR="00CC1403" w:rsidRPr="00431FCA"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431FCA">
        <w:rPr>
          <w:rFonts w:cs="Arial"/>
          <w:bCs/>
          <w:color w:val="244061" w:themeColor="accent1" w:themeShade="80"/>
          <w:sz w:val="20"/>
        </w:rPr>
        <w:lastRenderedPageBreak/>
        <w:t xml:space="preserve">Plazo, lugar y condiciones para </w:t>
      </w:r>
      <w:bookmarkStart w:id="85" w:name="_Toc390246797"/>
      <w:bookmarkEnd w:id="81"/>
      <w:bookmarkEnd w:id="82"/>
      <w:r w:rsidRPr="00431FCA">
        <w:rPr>
          <w:rFonts w:cs="Arial"/>
          <w:bCs/>
          <w:color w:val="244061" w:themeColor="accent1" w:themeShade="80"/>
          <w:sz w:val="20"/>
        </w:rPr>
        <w:t>la</w:t>
      </w:r>
      <w:bookmarkEnd w:id="83"/>
      <w:bookmarkEnd w:id="85"/>
      <w:r w:rsidRPr="00431FCA">
        <w:rPr>
          <w:rFonts w:cs="Arial"/>
          <w:bCs/>
          <w:color w:val="244061" w:themeColor="accent1" w:themeShade="80"/>
          <w:sz w:val="20"/>
        </w:rPr>
        <w:t xml:space="preserve"> </w:t>
      </w:r>
      <w:r w:rsidR="00CB198F" w:rsidRPr="00431FCA">
        <w:rPr>
          <w:rFonts w:cs="Arial"/>
          <w:bCs/>
          <w:color w:val="244061" w:themeColor="accent1" w:themeShade="80"/>
          <w:sz w:val="20"/>
        </w:rPr>
        <w:t>prestación del servicio</w:t>
      </w:r>
      <w:bookmarkEnd w:id="84"/>
    </w:p>
    <w:p w14:paraId="794D95C7" w14:textId="77777777" w:rsidR="004B6C7F" w:rsidRPr="00431FCA"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431FCA">
        <w:rPr>
          <w:rFonts w:cs="Arial"/>
          <w:b/>
          <w:bCs/>
          <w:color w:val="244061" w:themeColor="accent1" w:themeShade="80"/>
          <w:sz w:val="20"/>
        </w:rPr>
        <w:t xml:space="preserve">Plazo </w:t>
      </w:r>
      <w:r w:rsidRPr="00431FCA">
        <w:rPr>
          <w:rFonts w:cs="Arial"/>
          <w:b/>
          <w:bCs/>
          <w:color w:val="244061" w:themeColor="accent1" w:themeShade="80"/>
          <w:sz w:val="20"/>
          <w:lang w:val="es-MX"/>
        </w:rPr>
        <w:t xml:space="preserve">para la </w:t>
      </w:r>
      <w:bookmarkStart w:id="88" w:name="_Toc390246799"/>
      <w:r w:rsidR="00CB198F" w:rsidRPr="00431FCA">
        <w:rPr>
          <w:rFonts w:cs="Arial"/>
          <w:b/>
          <w:bCs/>
          <w:color w:val="244061" w:themeColor="accent1" w:themeShade="80"/>
          <w:sz w:val="20"/>
          <w:lang w:val="es-MX"/>
        </w:rPr>
        <w:t>prestación del servicio</w:t>
      </w:r>
    </w:p>
    <w:p w14:paraId="0D3F5633" w14:textId="011C02AB" w:rsidR="000E5365" w:rsidRDefault="00431FCA" w:rsidP="003C1381">
      <w:pPr>
        <w:pStyle w:val="Listavistosa-nfasis11"/>
        <w:spacing w:after="0" w:line="240" w:lineRule="auto"/>
        <w:ind w:left="709" w:right="50"/>
        <w:jc w:val="both"/>
        <w:rPr>
          <w:rFonts w:ascii="Arial" w:hAnsi="Arial"/>
          <w:bCs/>
          <w:iCs/>
          <w:sz w:val="20"/>
          <w:szCs w:val="20"/>
          <w:lang w:val="es-ES" w:eastAsia="es-ES"/>
        </w:rPr>
      </w:pPr>
      <w:r w:rsidRPr="00431FCA">
        <w:rPr>
          <w:rFonts w:ascii="Arial" w:hAnsi="Arial"/>
          <w:bCs/>
          <w:iCs/>
          <w:sz w:val="20"/>
          <w:szCs w:val="20"/>
          <w:lang w:val="es-ES" w:eastAsia="es-ES"/>
        </w:rPr>
        <w:t xml:space="preserve">El plazo para la prestación del servicio será del 01 de </w:t>
      </w:r>
      <w:r w:rsidR="00E35D38">
        <w:rPr>
          <w:rFonts w:ascii="Arial" w:hAnsi="Arial"/>
          <w:bCs/>
          <w:iCs/>
          <w:sz w:val="20"/>
          <w:szCs w:val="20"/>
          <w:lang w:val="es-ES" w:eastAsia="es-ES"/>
        </w:rPr>
        <w:t>febrero</w:t>
      </w:r>
      <w:r w:rsidRPr="00431FCA">
        <w:rPr>
          <w:rFonts w:ascii="Arial" w:hAnsi="Arial"/>
          <w:bCs/>
          <w:iCs/>
          <w:sz w:val="20"/>
          <w:szCs w:val="20"/>
          <w:lang w:val="es-ES" w:eastAsia="es-ES"/>
        </w:rPr>
        <w:t xml:space="preserve"> del 2025 y hasta el 31 de diciembre de 2025.</w:t>
      </w:r>
    </w:p>
    <w:p w14:paraId="56E27A88" w14:textId="77777777" w:rsidR="000E5365" w:rsidRDefault="000E5365" w:rsidP="003C1381">
      <w:pPr>
        <w:pStyle w:val="Listavistosa-nfasis11"/>
        <w:spacing w:after="0" w:line="240" w:lineRule="auto"/>
        <w:ind w:left="709" w:right="50"/>
        <w:jc w:val="both"/>
        <w:rPr>
          <w:rFonts w:ascii="Arial" w:hAnsi="Arial"/>
          <w:bCs/>
          <w:iCs/>
          <w:sz w:val="20"/>
          <w:szCs w:val="20"/>
          <w:lang w:val="es-ES" w:eastAsia="es-ES"/>
        </w:rPr>
      </w:pPr>
    </w:p>
    <w:p w14:paraId="740F410F" w14:textId="08FE04AA" w:rsidR="006D2E30" w:rsidRDefault="000E5365" w:rsidP="003C1381">
      <w:pPr>
        <w:pStyle w:val="Listavistosa-nfasis11"/>
        <w:spacing w:after="0" w:line="240" w:lineRule="auto"/>
        <w:ind w:left="709" w:right="50"/>
        <w:jc w:val="both"/>
        <w:rPr>
          <w:rFonts w:ascii="Arial" w:hAnsi="Arial"/>
          <w:sz w:val="20"/>
          <w:szCs w:val="20"/>
          <w:lang w:val="es-ES" w:eastAsia="es-ES"/>
        </w:rPr>
      </w:pPr>
      <w:r w:rsidRPr="000E5365">
        <w:rPr>
          <w:rFonts w:ascii="Arial" w:hAnsi="Arial"/>
          <w:sz w:val="20"/>
          <w:szCs w:val="20"/>
          <w:lang w:val="es-ES" w:eastAsia="es-ES"/>
        </w:rPr>
        <w:t xml:space="preserve">El PROVEEDOR deberá realizar la recolección diaria de mensajería y paquetería en las instalaciones del INSTITUTO, sito en Viaducto Tlalpan No. 100, Edificio D, Planta Baja, Col. Arenal Tepepan, Alcaldía Tlalpan, Código Postal 14610, Ciudad de México de lunes a viernes a las </w:t>
      </w:r>
      <w:r w:rsidR="00372A24" w:rsidRPr="000E5365">
        <w:rPr>
          <w:rFonts w:ascii="Arial" w:hAnsi="Arial"/>
          <w:sz w:val="20"/>
          <w:szCs w:val="20"/>
          <w:lang w:val="es-ES" w:eastAsia="es-ES"/>
        </w:rPr>
        <w:t>1</w:t>
      </w:r>
      <w:r w:rsidR="00372A24">
        <w:rPr>
          <w:rFonts w:ascii="Arial" w:hAnsi="Arial"/>
          <w:sz w:val="20"/>
          <w:szCs w:val="20"/>
          <w:lang w:val="es-ES" w:eastAsia="es-ES"/>
        </w:rPr>
        <w:t>8</w:t>
      </w:r>
      <w:r w:rsidRPr="000E5365">
        <w:rPr>
          <w:rFonts w:ascii="Arial" w:hAnsi="Arial"/>
          <w:sz w:val="20"/>
          <w:szCs w:val="20"/>
          <w:lang w:val="es-ES" w:eastAsia="es-ES"/>
        </w:rPr>
        <w:t>:00 horas, considerándose retraso a partir de las 1</w:t>
      </w:r>
      <w:r w:rsidR="00372A24">
        <w:rPr>
          <w:rFonts w:ascii="Arial" w:hAnsi="Arial"/>
          <w:sz w:val="20"/>
          <w:szCs w:val="20"/>
          <w:lang w:val="es-ES" w:eastAsia="es-ES"/>
        </w:rPr>
        <w:t>8</w:t>
      </w:r>
      <w:r w:rsidRPr="000E5365">
        <w:rPr>
          <w:rFonts w:ascii="Arial" w:hAnsi="Arial"/>
          <w:sz w:val="20"/>
          <w:szCs w:val="20"/>
          <w:lang w:val="es-ES" w:eastAsia="es-ES"/>
        </w:rPr>
        <w:t xml:space="preserve">:21 horas, por lo que se deberá registrar el horario de recolección en el formato </w:t>
      </w:r>
      <w:r w:rsidRPr="006D2E30">
        <w:rPr>
          <w:rFonts w:ascii="Arial" w:hAnsi="Arial"/>
          <w:b/>
          <w:bCs/>
          <w:sz w:val="20"/>
          <w:szCs w:val="20"/>
          <w:lang w:val="es-ES" w:eastAsia="es-ES"/>
        </w:rPr>
        <w:t>“Control de Recolección”</w:t>
      </w:r>
      <w:r w:rsidRPr="000E5365">
        <w:rPr>
          <w:rFonts w:ascii="Arial" w:hAnsi="Arial"/>
          <w:sz w:val="20"/>
          <w:szCs w:val="20"/>
          <w:lang w:val="es-ES" w:eastAsia="es-ES"/>
        </w:rPr>
        <w:t xml:space="preserve"> establecido en el </w:t>
      </w:r>
      <w:r w:rsidRPr="006D2E30">
        <w:rPr>
          <w:rFonts w:ascii="Arial" w:hAnsi="Arial"/>
          <w:b/>
          <w:bCs/>
          <w:sz w:val="20"/>
          <w:szCs w:val="20"/>
          <w:lang w:val="es-ES" w:eastAsia="es-ES"/>
        </w:rPr>
        <w:t>Apéndice “D”</w:t>
      </w:r>
      <w:r w:rsidRPr="000E5365">
        <w:rPr>
          <w:rFonts w:ascii="Arial" w:hAnsi="Arial"/>
          <w:sz w:val="20"/>
          <w:szCs w:val="20"/>
          <w:lang w:val="es-ES" w:eastAsia="es-ES"/>
        </w:rPr>
        <w:t xml:space="preserve"> del</w:t>
      </w:r>
      <w:r w:rsidR="006D2E30">
        <w:rPr>
          <w:rFonts w:ascii="Arial" w:hAnsi="Arial"/>
          <w:sz w:val="20"/>
          <w:szCs w:val="20"/>
          <w:lang w:val="es-ES" w:eastAsia="es-ES"/>
        </w:rPr>
        <w:t xml:space="preserve"> </w:t>
      </w:r>
      <w:r w:rsidRPr="000E5365">
        <w:rPr>
          <w:rFonts w:ascii="Arial" w:hAnsi="Arial"/>
          <w:sz w:val="20"/>
          <w:szCs w:val="20"/>
          <w:lang w:val="es-ES" w:eastAsia="es-ES"/>
        </w:rPr>
        <w:t xml:space="preserve">Anexo </w:t>
      </w:r>
      <w:r w:rsidR="006D2E30">
        <w:rPr>
          <w:rFonts w:ascii="Arial" w:hAnsi="Arial"/>
          <w:sz w:val="20"/>
          <w:szCs w:val="20"/>
          <w:lang w:val="es-ES" w:eastAsia="es-ES"/>
        </w:rPr>
        <w:t>1 “Especificaciones técnicas”</w:t>
      </w:r>
      <w:r w:rsidRPr="000E5365">
        <w:rPr>
          <w:rFonts w:ascii="Arial" w:hAnsi="Arial"/>
          <w:sz w:val="20"/>
          <w:szCs w:val="20"/>
          <w:lang w:val="es-ES" w:eastAsia="es-ES"/>
        </w:rPr>
        <w:t>. De no realizar la recolección en el horario establecido u omitir la recolección, se aplicará la pena convencional y/o deductiva correspondiente.</w:t>
      </w:r>
    </w:p>
    <w:p w14:paraId="1306DB2E" w14:textId="77777777" w:rsidR="006D2E30" w:rsidRDefault="006D2E30" w:rsidP="003C1381">
      <w:pPr>
        <w:pStyle w:val="Listavistosa-nfasis11"/>
        <w:spacing w:after="0" w:line="240" w:lineRule="auto"/>
        <w:ind w:left="709" w:right="50"/>
        <w:jc w:val="both"/>
        <w:rPr>
          <w:rFonts w:ascii="Arial" w:hAnsi="Arial"/>
          <w:sz w:val="20"/>
          <w:szCs w:val="20"/>
          <w:lang w:val="es-ES" w:eastAsia="es-ES"/>
        </w:rPr>
      </w:pPr>
    </w:p>
    <w:p w14:paraId="71F9EF41" w14:textId="32218947" w:rsidR="00756F75" w:rsidRDefault="000E5365" w:rsidP="003C1381">
      <w:pPr>
        <w:pStyle w:val="Listavistosa-nfasis11"/>
        <w:spacing w:after="0" w:line="240" w:lineRule="auto"/>
        <w:ind w:left="709" w:right="50"/>
        <w:jc w:val="both"/>
        <w:rPr>
          <w:rFonts w:ascii="Arial" w:hAnsi="Arial"/>
          <w:sz w:val="20"/>
          <w:szCs w:val="20"/>
          <w:lang w:val="es-ES" w:eastAsia="es-ES"/>
        </w:rPr>
      </w:pPr>
      <w:r w:rsidRPr="006D2E30">
        <w:rPr>
          <w:rFonts w:ascii="Arial" w:hAnsi="Arial"/>
          <w:sz w:val="20"/>
          <w:szCs w:val="20"/>
          <w:lang w:val="es-ES" w:eastAsia="es-ES"/>
        </w:rPr>
        <w:t>Para la implementación de una segunda recolección de lunes a viernes, según las necesidades del INSTITUTO y a solicitud del Supervisor del Contrato, éste notificará por correo electrónico al PROVEEDOR, a más tardar a las 12:00 horas del mismo día, para que ésta se lleve a cabo a las 19:</w:t>
      </w:r>
      <w:r w:rsidR="00372A24">
        <w:rPr>
          <w:rFonts w:ascii="Arial" w:hAnsi="Arial"/>
          <w:sz w:val="20"/>
          <w:szCs w:val="20"/>
          <w:lang w:val="es-ES" w:eastAsia="es-ES"/>
        </w:rPr>
        <w:t>3</w:t>
      </w:r>
      <w:r w:rsidR="00372A24" w:rsidRPr="006D2E30">
        <w:rPr>
          <w:rFonts w:ascii="Arial" w:hAnsi="Arial"/>
          <w:sz w:val="20"/>
          <w:szCs w:val="20"/>
          <w:lang w:val="es-ES" w:eastAsia="es-ES"/>
        </w:rPr>
        <w:t xml:space="preserve">0 </w:t>
      </w:r>
      <w:r w:rsidRPr="006D2E30">
        <w:rPr>
          <w:rFonts w:ascii="Arial" w:hAnsi="Arial"/>
          <w:sz w:val="20"/>
          <w:szCs w:val="20"/>
          <w:lang w:val="es-ES" w:eastAsia="es-ES"/>
        </w:rPr>
        <w:t>horas, considerándose retraso a partir de las 19:</w:t>
      </w:r>
      <w:r w:rsidR="00372A24">
        <w:rPr>
          <w:rFonts w:ascii="Arial" w:hAnsi="Arial"/>
          <w:sz w:val="20"/>
          <w:szCs w:val="20"/>
          <w:lang w:val="es-ES" w:eastAsia="es-ES"/>
        </w:rPr>
        <w:t>5</w:t>
      </w:r>
      <w:r w:rsidRPr="006D2E30">
        <w:rPr>
          <w:rFonts w:ascii="Arial" w:hAnsi="Arial"/>
          <w:sz w:val="20"/>
          <w:szCs w:val="20"/>
          <w:lang w:val="es-ES" w:eastAsia="es-ES"/>
        </w:rPr>
        <w:t xml:space="preserve">1 horas; teniendo como plazo de entrega 24 horas adicionales a los plazos ordinarios establecidos en el </w:t>
      </w:r>
      <w:r w:rsidRPr="006D2E30">
        <w:rPr>
          <w:rFonts w:ascii="Arial" w:hAnsi="Arial"/>
          <w:b/>
          <w:bCs/>
          <w:sz w:val="20"/>
          <w:szCs w:val="20"/>
          <w:lang w:val="es-ES" w:eastAsia="es-ES"/>
        </w:rPr>
        <w:t>Apéndice “A” incisos 1), 1.1) y 2)</w:t>
      </w:r>
      <w:r w:rsidRPr="006D2E30">
        <w:rPr>
          <w:rFonts w:ascii="Arial" w:hAnsi="Arial"/>
          <w:sz w:val="20"/>
          <w:szCs w:val="20"/>
          <w:lang w:val="es-ES" w:eastAsia="es-ES"/>
        </w:rPr>
        <w:t xml:space="preserve"> del Anexo </w:t>
      </w:r>
      <w:r w:rsidR="006D2E30">
        <w:rPr>
          <w:rFonts w:ascii="Arial" w:hAnsi="Arial"/>
          <w:sz w:val="20"/>
          <w:szCs w:val="20"/>
          <w:lang w:val="es-ES" w:eastAsia="es-ES"/>
        </w:rPr>
        <w:t>1 “Especificaciones técnicas”</w:t>
      </w:r>
      <w:r w:rsidRPr="006D2E30">
        <w:rPr>
          <w:rFonts w:ascii="Arial" w:hAnsi="Arial"/>
          <w:sz w:val="20"/>
          <w:szCs w:val="20"/>
          <w:lang w:val="es-ES" w:eastAsia="es-ES"/>
        </w:rPr>
        <w:t>, contado a partir del horario de recolección. Lo anterior, aplicando tanto para envíos nacionales como internacionales. De igual manera, de no realizar la recolección en el horario establecido u omitir la recolección, se aplicará la pena convencional y/o deductiva correspondiente.</w:t>
      </w:r>
    </w:p>
    <w:p w14:paraId="2346D50A" w14:textId="77777777" w:rsidR="00756F75" w:rsidRDefault="00756F75" w:rsidP="003C5841">
      <w:pPr>
        <w:pStyle w:val="Listavistosa-nfasis11"/>
        <w:spacing w:after="0" w:line="240" w:lineRule="auto"/>
        <w:ind w:right="50"/>
        <w:jc w:val="both"/>
        <w:rPr>
          <w:rFonts w:ascii="Arial" w:hAnsi="Arial"/>
          <w:sz w:val="20"/>
          <w:szCs w:val="20"/>
          <w:lang w:val="es-ES" w:eastAsia="es-ES"/>
        </w:rPr>
      </w:pPr>
    </w:p>
    <w:p w14:paraId="0FBC81C5" w14:textId="15FD83F5" w:rsidR="00E339A7" w:rsidRDefault="00E339A7" w:rsidP="003C5841">
      <w:pPr>
        <w:pStyle w:val="Listavistosa-nfasis11"/>
        <w:spacing w:after="0" w:line="240" w:lineRule="auto"/>
        <w:ind w:right="50"/>
        <w:jc w:val="both"/>
        <w:rPr>
          <w:rFonts w:ascii="Arial" w:hAnsi="Arial"/>
          <w:sz w:val="20"/>
          <w:szCs w:val="20"/>
          <w:lang w:val="es-ES" w:eastAsia="es-ES"/>
        </w:rPr>
      </w:pPr>
      <w:r>
        <w:rPr>
          <w:rFonts w:ascii="Arial" w:hAnsi="Arial"/>
          <w:sz w:val="20"/>
          <w:szCs w:val="20"/>
          <w:lang w:val="es-ES" w:eastAsia="es-ES"/>
        </w:rPr>
        <w:t xml:space="preserve">El </w:t>
      </w:r>
      <w:r w:rsidR="0022503A">
        <w:rPr>
          <w:rFonts w:ascii="Arial" w:hAnsi="Arial"/>
          <w:sz w:val="20"/>
          <w:szCs w:val="20"/>
          <w:lang w:val="es-ES" w:eastAsia="es-ES"/>
        </w:rPr>
        <w:t xml:space="preserve">plazo para </w:t>
      </w:r>
      <w:r w:rsidR="006A7BE1">
        <w:rPr>
          <w:rFonts w:ascii="Arial" w:hAnsi="Arial"/>
          <w:sz w:val="20"/>
          <w:szCs w:val="20"/>
          <w:lang w:val="es-ES" w:eastAsia="es-ES"/>
        </w:rPr>
        <w:t xml:space="preserve">la presentación de los entregables será de conformidad con lo señalado en el </w:t>
      </w:r>
      <w:r w:rsidR="006A7BE1" w:rsidRPr="00742D6C">
        <w:rPr>
          <w:rFonts w:ascii="Arial" w:hAnsi="Arial"/>
          <w:b/>
          <w:bCs/>
          <w:sz w:val="20"/>
          <w:szCs w:val="20"/>
          <w:lang w:val="es-ES" w:eastAsia="es-ES"/>
        </w:rPr>
        <w:t xml:space="preserve">inciso j) </w:t>
      </w:r>
      <w:r w:rsidR="00742D6C" w:rsidRPr="00742D6C">
        <w:rPr>
          <w:rFonts w:ascii="Arial" w:hAnsi="Arial"/>
          <w:b/>
          <w:bCs/>
          <w:sz w:val="20"/>
          <w:szCs w:val="20"/>
          <w:lang w:val="es-ES" w:eastAsia="es-ES"/>
        </w:rPr>
        <w:t>“Entregables”</w:t>
      </w:r>
      <w:r w:rsidR="00742D6C">
        <w:rPr>
          <w:rFonts w:ascii="Arial" w:hAnsi="Arial"/>
          <w:sz w:val="20"/>
          <w:szCs w:val="20"/>
          <w:lang w:val="es-ES" w:eastAsia="es-ES"/>
        </w:rPr>
        <w:t xml:space="preserve"> del Anexo 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4C4AE8F8" w14:textId="77777777" w:rsidR="009A69AC" w:rsidRDefault="009B10EB" w:rsidP="009A69AC">
      <w:pPr>
        <w:pStyle w:val="Texto0"/>
        <w:tabs>
          <w:tab w:val="left" w:pos="567"/>
        </w:tabs>
        <w:ind w:left="709" w:firstLine="0"/>
        <w:rPr>
          <w:bCs/>
          <w:iCs/>
          <w:sz w:val="20"/>
        </w:rPr>
      </w:pPr>
      <w:r w:rsidRPr="009B10EB">
        <w:rPr>
          <w:bCs/>
          <w:iCs/>
          <w:sz w:val="20"/>
        </w:rPr>
        <w:t xml:space="preserve">El PROVEEDOR estará obligado a entregar la mensajería y paquetería en un plazo de 24 a 48 horas (2 días hábiles siguientes a la recolección) para un mínimo del 89% de los destinos, correspondiente a 294 localidades. De las 38 localidades restantes, el proveedor deberá realizar la entrega, dentro de las 72 horas (tres días hábiles a partir del día siguiente de su recolección), de acuerdo con lo establecido en el </w:t>
      </w:r>
      <w:r w:rsidRPr="009B10EB">
        <w:rPr>
          <w:b/>
          <w:iCs/>
          <w:sz w:val="20"/>
        </w:rPr>
        <w:t>Apéndice “A” incisos 1), 1.1) y 2) del</w:t>
      </w:r>
      <w:r w:rsidRPr="009B10EB">
        <w:rPr>
          <w:bCs/>
          <w:iCs/>
          <w:sz w:val="20"/>
        </w:rPr>
        <w:t xml:space="preserve"> Anexo </w:t>
      </w:r>
      <w:r>
        <w:rPr>
          <w:bCs/>
          <w:iCs/>
          <w:sz w:val="20"/>
        </w:rPr>
        <w:t>1 “</w:t>
      </w:r>
      <w:r w:rsidR="009A69AC">
        <w:rPr>
          <w:bCs/>
          <w:iCs/>
          <w:sz w:val="20"/>
        </w:rPr>
        <w:t>Especificaciones técnicas” de la presente convocatoria.</w:t>
      </w:r>
    </w:p>
    <w:p w14:paraId="0478E392" w14:textId="393BF5A1" w:rsidR="00F0484F" w:rsidRDefault="009B10EB" w:rsidP="009A69AC">
      <w:pPr>
        <w:pStyle w:val="Texto0"/>
        <w:tabs>
          <w:tab w:val="left" w:pos="567"/>
        </w:tabs>
        <w:ind w:left="709" w:firstLine="0"/>
        <w:rPr>
          <w:bCs/>
          <w:iCs/>
          <w:sz w:val="20"/>
        </w:rPr>
      </w:pPr>
      <w:r w:rsidRPr="009B10EB">
        <w:rPr>
          <w:bCs/>
          <w:iCs/>
          <w:sz w:val="20"/>
        </w:rPr>
        <w:t>Los envíos se podrán tramitar en cualquiera de las sucursales del PROVEEDOR, siempre que se cuente con la guía correspondiente.</w:t>
      </w:r>
    </w:p>
    <w:p w14:paraId="7E8BBF6C" w14:textId="24C1B838" w:rsidR="00C2162D" w:rsidRDefault="00C2162D" w:rsidP="009A69AC">
      <w:pPr>
        <w:pStyle w:val="Texto0"/>
        <w:tabs>
          <w:tab w:val="left" w:pos="567"/>
        </w:tabs>
        <w:ind w:left="709" w:firstLine="0"/>
        <w:rPr>
          <w:bCs/>
          <w:iCs/>
          <w:sz w:val="20"/>
        </w:rPr>
      </w:pPr>
      <w:r>
        <w:rPr>
          <w:bCs/>
          <w:iCs/>
          <w:sz w:val="20"/>
        </w:rPr>
        <w:t xml:space="preserve">El lugar para la presentación de los entregables será de conformidad con lo señalado </w:t>
      </w:r>
      <w:r w:rsidR="00B81A25">
        <w:rPr>
          <w:bCs/>
          <w:iCs/>
          <w:sz w:val="20"/>
        </w:rPr>
        <w:t xml:space="preserve">en el </w:t>
      </w:r>
      <w:r w:rsidR="00742D6C" w:rsidRPr="00742D6C">
        <w:rPr>
          <w:b/>
          <w:bCs/>
          <w:sz w:val="20"/>
        </w:rPr>
        <w:t>inciso j) “Entregables”</w:t>
      </w:r>
      <w:r w:rsidR="00742D6C">
        <w:rPr>
          <w:sz w:val="20"/>
        </w:rPr>
        <w:t xml:space="preserve"> del Anexo 1 “Especificaciones técnicas” de la presente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8E4436B" w14:textId="37A61764" w:rsidR="00691693" w:rsidRPr="00756F75" w:rsidRDefault="00691693" w:rsidP="00691693">
      <w:pPr>
        <w:pStyle w:val="Listavistosa-nfasis11"/>
        <w:spacing w:after="0" w:line="240" w:lineRule="auto"/>
        <w:ind w:right="50"/>
        <w:jc w:val="both"/>
        <w:rPr>
          <w:rFonts w:ascii="Arial" w:hAnsi="Arial"/>
          <w:sz w:val="20"/>
          <w:szCs w:val="20"/>
          <w:lang w:val="es-ES" w:eastAsia="es-ES"/>
        </w:rPr>
      </w:pPr>
      <w:r w:rsidRPr="00756F75">
        <w:rPr>
          <w:rFonts w:ascii="Arial" w:hAnsi="Arial"/>
          <w:sz w:val="20"/>
          <w:szCs w:val="20"/>
          <w:lang w:val="es-ES" w:eastAsia="es-ES"/>
        </w:rPr>
        <w:t xml:space="preserve">En caso de un envío especial (en peso y volumen), el cual refiere a aquél que tenga más de 300 kilogramos y sus medidas rebasen 1.15 (largo) x 1.15 (ancho) x 1.50 (alto), el Supervisor o Administrador del Contrato informará al PROVEEDOR vía correo electrónico a más tardar a las 13:00 horas del mismo día del envío, para especificar lugar y hora donde se llevará a cabo la recolección, con fecha límite de entrega a más tardar dentro de las 48 horas posteriores a su </w:t>
      </w:r>
      <w:r w:rsidRPr="00756F75">
        <w:rPr>
          <w:rFonts w:ascii="Arial" w:hAnsi="Arial"/>
          <w:sz w:val="20"/>
          <w:szCs w:val="20"/>
          <w:lang w:val="es-ES" w:eastAsia="es-ES"/>
        </w:rPr>
        <w:lastRenderedPageBreak/>
        <w:t>recolección.  En caso de no realizar la recolección en el horario establecido u omitir la recolección, se aplicará la pena convencional correspondiente.</w:t>
      </w:r>
    </w:p>
    <w:p w14:paraId="73CD8017" w14:textId="77777777" w:rsidR="00CC1403" w:rsidRPr="00EF4A7F" w:rsidRDefault="00CC1403" w:rsidP="00B05F65">
      <w:pPr>
        <w:pStyle w:val="Texto0"/>
        <w:tabs>
          <w:tab w:val="left" w:pos="567"/>
        </w:tabs>
        <w:spacing w:before="120" w:after="120"/>
        <w:ind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3B0A0659" w14:textId="70231F7E" w:rsidR="00E757DC" w:rsidRDefault="00624CF1" w:rsidP="002365F3">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1176DCDE" w:rsidR="00C41854"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D04ED1">
        <w:rPr>
          <w:rFonts w:ascii="Arial" w:eastAsia="Calibri" w:hAnsi="Arial" w:cs="Arial"/>
          <w:bCs/>
        </w:rPr>
        <w:t xml:space="preserve">el LICITANTE deberá cumplir </w:t>
      </w:r>
      <w:r w:rsidR="00F43749" w:rsidRPr="00F43749">
        <w:rPr>
          <w:rFonts w:ascii="Arial" w:eastAsia="Calibri" w:hAnsi="Arial" w:cs="Arial"/>
          <w:bCs/>
        </w:rPr>
        <w:t>con las Normas Oficiales Mexicanas y Normas Mexicanas, según proceda, y a falta de éstas, con las Normas Internacionales aplicables; sin embargo, el LICITANTE que resulte adjudicado deberá apegarse al “Reglamento de Paquetería y Mensajería” publicado en el Diario Oficial de la Federación con fecha 29 de marzo de 2011, vigente a la fecha, debiendo presentar copia simple de la autorización otorgada por la Secretaría de Comunicaciones y Transportes para prestar el servicio, la cual deberá estar vigente.</w:t>
      </w:r>
    </w:p>
    <w:p w14:paraId="0F80514A" w14:textId="77777777" w:rsidR="00300F78" w:rsidRDefault="00300F78" w:rsidP="00095C9F">
      <w:pPr>
        <w:ind w:left="720"/>
        <w:jc w:val="both"/>
        <w:rPr>
          <w:rFonts w:ascii="Arial" w:eastAsia="Calibri" w:hAnsi="Arial" w:cs="Arial"/>
          <w:bCs/>
        </w:rPr>
      </w:pPr>
    </w:p>
    <w:p w14:paraId="50FFB953" w14:textId="4777ADF4" w:rsidR="00300F78" w:rsidRPr="00EF4A7F" w:rsidRDefault="00300F78" w:rsidP="00095C9F">
      <w:pPr>
        <w:ind w:left="720"/>
        <w:jc w:val="both"/>
        <w:rPr>
          <w:rFonts w:ascii="Arial" w:eastAsia="Calibri" w:hAnsi="Arial" w:cs="Arial"/>
          <w:bCs/>
        </w:rPr>
      </w:pPr>
      <w:r>
        <w:rPr>
          <w:rFonts w:ascii="Arial" w:eastAsia="Calibri" w:hAnsi="Arial" w:cs="Arial"/>
          <w:bCs/>
        </w:rPr>
        <w:t xml:space="preserve">Lo anterior de conformidad </w:t>
      </w:r>
      <w:r w:rsidR="00843FD2">
        <w:rPr>
          <w:rFonts w:ascii="Arial" w:eastAsia="Calibri" w:hAnsi="Arial" w:cs="Arial"/>
          <w:bCs/>
        </w:rPr>
        <w:t xml:space="preserve">con lo señalado en el </w:t>
      </w:r>
      <w:r w:rsidR="000E7E8F">
        <w:rPr>
          <w:rFonts w:ascii="Arial" w:eastAsia="Calibri" w:hAnsi="Arial" w:cs="Arial"/>
          <w:bCs/>
        </w:rPr>
        <w:t xml:space="preserve">inciso </w:t>
      </w:r>
      <w:r w:rsidR="000E7E8F" w:rsidRPr="000E7E8F">
        <w:rPr>
          <w:rFonts w:ascii="Arial" w:eastAsia="Calibri" w:hAnsi="Arial" w:cs="Arial"/>
          <w:b/>
        </w:rPr>
        <w:t>f) “ESPECIFICACIONES DEL SERVICIO”</w:t>
      </w:r>
      <w:r w:rsidR="000E7E8F">
        <w:rPr>
          <w:rFonts w:ascii="Arial" w:eastAsia="Calibri" w:hAnsi="Arial" w:cs="Arial"/>
          <w:bCs/>
        </w:rPr>
        <w:t xml:space="preserve"> del Anexo 1 “Especificaciones técnicas” de la presente convocatoria.</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22614C50"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CE1B39" w:rsidRPr="00CE1B39">
        <w:rPr>
          <w:sz w:val="20"/>
        </w:rPr>
        <w:t xml:space="preserve">Dirección de </w:t>
      </w:r>
      <w:r w:rsidR="00D07CA5">
        <w:rPr>
          <w:sz w:val="20"/>
        </w:rPr>
        <w:t>Recursos Materiales y Servicios</w:t>
      </w:r>
      <w:bookmarkEnd w:id="99"/>
      <w:r w:rsidR="00147FCC">
        <w:rPr>
          <w:sz w:val="20"/>
        </w:rPr>
        <w:t xml:space="preserve">, </w:t>
      </w:r>
      <w:r w:rsidRPr="00EF4A7F">
        <w:rPr>
          <w:rFonts w:cs="Arial"/>
          <w:sz w:val="20"/>
          <w:lang w:val="es-MX"/>
        </w:rPr>
        <w:t>quien informará</w:t>
      </w:r>
      <w:r w:rsidR="00E85F6A">
        <w:rPr>
          <w:rFonts w:cs="Arial"/>
          <w:sz w:val="20"/>
          <w:lang w:val="es-MX"/>
        </w:rPr>
        <w:t xml:space="preserve"> </w:t>
      </w:r>
      <w:r w:rsidRPr="00EF4A7F">
        <w:rPr>
          <w:rFonts w:cs="Arial"/>
          <w:sz w:val="20"/>
          <w:lang w:val="es-MX"/>
        </w:rPr>
        <w:t>lo siguiente:</w:t>
      </w:r>
    </w:p>
    <w:p w14:paraId="5987EE65" w14:textId="222DB4CD"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D07CA5">
        <w:rPr>
          <w:rFonts w:ascii="Arial" w:hAnsi="Arial" w:cs="Arial"/>
        </w:rPr>
        <w:t xml:space="preserve"> y deducciones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4CDBA0B9" w14:textId="5903DFF4" w:rsidR="00D07CA5" w:rsidRPr="00EF4A7F" w:rsidRDefault="004C190B" w:rsidP="004C190B">
      <w:pPr>
        <w:tabs>
          <w:tab w:val="left" w:pos="1134"/>
          <w:tab w:val="left" w:pos="2119"/>
        </w:tabs>
        <w:spacing w:before="120" w:after="120"/>
        <w:ind w:left="709"/>
        <w:jc w:val="both"/>
        <w:rPr>
          <w:rFonts w:ascii="Arial" w:hAnsi="Arial" w:cs="Arial"/>
        </w:rPr>
      </w:pPr>
      <w:r w:rsidRPr="004C190B">
        <w:rPr>
          <w:rFonts w:ascii="Arial" w:hAnsi="Arial" w:cs="Arial"/>
        </w:rPr>
        <w:t>De conformidad con lo establecido en el artículo 144 de las POBALINES, los supervisores del Contrato para el seguimiento y atención de las actividades que se deriven del mismo será l</w:t>
      </w:r>
      <w:r w:rsidR="0033207B">
        <w:rPr>
          <w:rFonts w:ascii="Arial" w:hAnsi="Arial" w:cs="Arial"/>
        </w:rPr>
        <w:t>a</w:t>
      </w:r>
      <w:r w:rsidRPr="004C190B">
        <w:rPr>
          <w:rFonts w:ascii="Arial" w:hAnsi="Arial" w:cs="Arial"/>
        </w:rPr>
        <w:t xml:space="preserve"> titular de la Subdirección de </w:t>
      </w:r>
      <w:r>
        <w:rPr>
          <w:rFonts w:ascii="Arial" w:hAnsi="Arial" w:cs="Arial"/>
        </w:rPr>
        <w:t>Transportes y Administración de Riesgos.</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w:t>
      </w:r>
      <w:r w:rsidRPr="00B41A7D">
        <w:rPr>
          <w:rFonts w:ascii="Arial" w:hAnsi="Arial" w:cs="Arial"/>
          <w:b/>
          <w:bCs/>
        </w:rPr>
        <w:t>pesos mexicanos</w:t>
      </w:r>
      <w:r w:rsidRPr="00397922">
        <w:rPr>
          <w:rFonts w:ascii="Arial" w:hAnsi="Arial" w:cs="Arial"/>
        </w:rPr>
        <w:t xml:space="preserve"> con </w:t>
      </w:r>
      <w:r w:rsidR="00786C9E" w:rsidRPr="00B41A7D">
        <w:rPr>
          <w:rFonts w:ascii="Arial" w:hAnsi="Arial" w:cs="Arial"/>
          <w:b/>
          <w:bCs/>
        </w:rPr>
        <w:t>dos</w:t>
      </w:r>
      <w:r w:rsidRPr="00B41A7D">
        <w:rPr>
          <w:rFonts w:ascii="Arial" w:hAnsi="Arial" w:cs="Arial"/>
          <w:b/>
          <w:bCs/>
        </w:rPr>
        <w:t xml:space="preserve"> decimales</w:t>
      </w:r>
      <w:r w:rsidRPr="00397922">
        <w:rPr>
          <w:rFonts w:ascii="Arial" w:hAnsi="Arial" w:cs="Arial"/>
        </w:rPr>
        <w:t xml:space="preserve">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047E2E"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047E2E">
        <w:rPr>
          <w:rFonts w:cs="Arial"/>
          <w:bCs/>
          <w:color w:val="244061" w:themeColor="accent1" w:themeShade="80"/>
          <w:sz w:val="20"/>
        </w:rPr>
        <w:lastRenderedPageBreak/>
        <w:t>Condiciones de pago</w:t>
      </w:r>
    </w:p>
    <w:p w14:paraId="5AFF3606" w14:textId="71DACF57" w:rsidR="00B45D89" w:rsidRDefault="00AF28E1" w:rsidP="00B45D89">
      <w:pPr>
        <w:spacing w:before="120" w:after="120"/>
        <w:ind w:left="709"/>
        <w:jc w:val="both"/>
        <w:rPr>
          <w:rFonts w:ascii="Arial" w:hAnsi="Arial" w:cs="Arial"/>
        </w:rPr>
      </w:pPr>
      <w:r w:rsidRPr="00047E2E">
        <w:rPr>
          <w:rFonts w:ascii="Arial" w:hAnsi="Arial" w:cs="Arial"/>
        </w:rPr>
        <w:t xml:space="preserve">El pago se realizará en exhibiciones mensuales por los servicios efectivamente prestados, previa presentación de </w:t>
      </w:r>
      <w:r w:rsidR="00B45D89" w:rsidRPr="00047E2E">
        <w:rPr>
          <w:rFonts w:ascii="Arial" w:hAnsi="Arial" w:cs="Arial"/>
        </w:rPr>
        <w:t>los entregables</w:t>
      </w:r>
      <w:r w:rsidR="00B45D89">
        <w:rPr>
          <w:rFonts w:ascii="Arial" w:hAnsi="Arial" w:cs="Arial"/>
        </w:rPr>
        <w:t xml:space="preserve"> </w:t>
      </w:r>
      <w:r w:rsidR="00B45D89" w:rsidRPr="00B45D89">
        <w:rPr>
          <w:rFonts w:ascii="Arial" w:hAnsi="Arial" w:cs="Arial"/>
        </w:rPr>
        <w:t xml:space="preserve">enlistados a continuación por parte del PROVEEDOR y posterior validación del Administrador del Contrato: </w:t>
      </w:r>
    </w:p>
    <w:p w14:paraId="653C9698" w14:textId="3EC0A4A6" w:rsid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Informe diario del total de los envíos realizados, subnumeral 2 del inciso d), numeral III del Anexo </w:t>
      </w:r>
      <w:r>
        <w:rPr>
          <w:rFonts w:ascii="Arial" w:hAnsi="Arial" w:cs="Arial"/>
        </w:rPr>
        <w:t>1 “Especificaciones técnicas” de la presente convocatoria.</w:t>
      </w:r>
    </w:p>
    <w:p w14:paraId="6549F0AF" w14:textId="77777777" w:rsidR="00B45D89" w:rsidRDefault="00B45D89" w:rsidP="00B45D89">
      <w:pPr>
        <w:pStyle w:val="Prrafodelista"/>
        <w:spacing w:before="120" w:after="120"/>
        <w:ind w:left="1429"/>
        <w:jc w:val="both"/>
        <w:rPr>
          <w:rFonts w:ascii="Arial" w:hAnsi="Arial" w:cs="Arial"/>
        </w:rPr>
      </w:pPr>
    </w:p>
    <w:p w14:paraId="429BC2EF" w14:textId="024FD80C"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Informe semanal del total de las incidencias, subnumeral 3 del inciso d), numeral III del Anexo </w:t>
      </w:r>
      <w:r>
        <w:rPr>
          <w:rFonts w:ascii="Arial" w:hAnsi="Arial" w:cs="Arial"/>
        </w:rPr>
        <w:t>1 “Especificaciones técnicas” de la presente convocatoria.</w:t>
      </w:r>
    </w:p>
    <w:p w14:paraId="6C922290" w14:textId="77777777" w:rsidR="00B45D89" w:rsidRPr="00B45D89" w:rsidRDefault="00B45D89" w:rsidP="00B45D89">
      <w:pPr>
        <w:pStyle w:val="Prrafodelista"/>
        <w:rPr>
          <w:rFonts w:ascii="Arial" w:hAnsi="Arial" w:cs="Arial"/>
        </w:rPr>
      </w:pPr>
    </w:p>
    <w:p w14:paraId="230C3780" w14:textId="40B5FA62"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Reporte mensual de incidencias de los servicios devengados, subnumeral 4 del inciso d), numeral III del Anexo </w:t>
      </w:r>
      <w:r>
        <w:rPr>
          <w:rFonts w:ascii="Arial" w:hAnsi="Arial" w:cs="Arial"/>
        </w:rPr>
        <w:t>1 “Especificaciones técnicas” de la presente convocatoria.</w:t>
      </w:r>
    </w:p>
    <w:p w14:paraId="26B9ED50" w14:textId="77777777" w:rsidR="00B45D89" w:rsidRPr="00B45D89" w:rsidRDefault="00B45D89" w:rsidP="00B45D89">
      <w:pPr>
        <w:pStyle w:val="Prrafodelista"/>
        <w:rPr>
          <w:rFonts w:ascii="Arial" w:hAnsi="Arial" w:cs="Arial"/>
        </w:rPr>
      </w:pPr>
    </w:p>
    <w:p w14:paraId="2500A67A" w14:textId="08D53C33"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Reporte de los servicios devengados durante el mes, inciso i), numeral III del Anexo </w:t>
      </w:r>
      <w:r>
        <w:rPr>
          <w:rFonts w:ascii="Arial" w:hAnsi="Arial" w:cs="Arial"/>
        </w:rPr>
        <w:t>1 “Especificaciones técnicas” de la presente convocatoria.</w:t>
      </w:r>
    </w:p>
    <w:p w14:paraId="24FF5FFA" w14:textId="77777777" w:rsidR="00B45D89" w:rsidRPr="00B45D89" w:rsidRDefault="00B45D89" w:rsidP="00B45D89">
      <w:pPr>
        <w:pStyle w:val="Prrafodelista"/>
        <w:rPr>
          <w:rFonts w:ascii="Arial" w:hAnsi="Arial" w:cs="Arial"/>
        </w:rPr>
      </w:pPr>
    </w:p>
    <w:p w14:paraId="127EC6EE" w14:textId="0A7BD993"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Formato “Recepción de Servicios Devengados” (Apéndice “B” del Anexo </w:t>
      </w:r>
      <w:r>
        <w:rPr>
          <w:rFonts w:ascii="Arial" w:hAnsi="Arial" w:cs="Arial"/>
        </w:rPr>
        <w:t>1 “Especificaciones técnicas” de la presente convocatoria.</w:t>
      </w:r>
      <w:r w:rsidRPr="00B45D89">
        <w:rPr>
          <w:rFonts w:ascii="Arial" w:hAnsi="Arial" w:cs="Arial"/>
        </w:rPr>
        <w:t>).</w:t>
      </w:r>
    </w:p>
    <w:p w14:paraId="24A24113" w14:textId="77777777" w:rsidR="00B45D89" w:rsidRPr="00B45D89" w:rsidRDefault="00B45D89" w:rsidP="00B45D89">
      <w:pPr>
        <w:pStyle w:val="Prrafodelista"/>
        <w:rPr>
          <w:rFonts w:ascii="Arial" w:hAnsi="Arial" w:cs="Arial"/>
        </w:rPr>
      </w:pPr>
    </w:p>
    <w:p w14:paraId="60BDEAB4" w14:textId="20C31274"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Control de Asistencia In House (Apéndice “C” del</w:t>
      </w:r>
      <w:r>
        <w:rPr>
          <w:rFonts w:ascii="Arial" w:hAnsi="Arial" w:cs="Arial"/>
        </w:rPr>
        <w:t xml:space="preserve"> </w:t>
      </w:r>
      <w:r w:rsidRPr="00B45D89">
        <w:rPr>
          <w:rFonts w:ascii="Arial" w:hAnsi="Arial" w:cs="Arial"/>
        </w:rPr>
        <w:t>Anexo Técnico</w:t>
      </w:r>
      <w:r>
        <w:rPr>
          <w:rFonts w:ascii="Arial" w:hAnsi="Arial" w:cs="Arial"/>
        </w:rPr>
        <w:t xml:space="preserve"> 1 “Especificaciones técnicas” de la presente convocatoria.</w:t>
      </w:r>
      <w:r w:rsidRPr="00B45D89">
        <w:rPr>
          <w:rFonts w:ascii="Arial" w:hAnsi="Arial" w:cs="Arial"/>
        </w:rPr>
        <w:t>).</w:t>
      </w:r>
    </w:p>
    <w:p w14:paraId="70E1F885" w14:textId="77777777" w:rsidR="00B45D89" w:rsidRPr="00B45D89" w:rsidRDefault="00B45D89" w:rsidP="00B45D89">
      <w:pPr>
        <w:pStyle w:val="Prrafodelista"/>
        <w:rPr>
          <w:rFonts w:ascii="Arial" w:hAnsi="Arial" w:cs="Arial"/>
        </w:rPr>
      </w:pPr>
    </w:p>
    <w:p w14:paraId="62C349E5" w14:textId="10163F28"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Control de Recolección (Apéndice “D” del Anexo </w:t>
      </w:r>
      <w:r>
        <w:rPr>
          <w:rFonts w:ascii="Arial" w:hAnsi="Arial" w:cs="Arial"/>
        </w:rPr>
        <w:t>1 “Especificaciones técnicas” de la presente convocatoria.</w:t>
      </w:r>
      <w:r w:rsidRPr="00B45D89">
        <w:rPr>
          <w:rFonts w:ascii="Arial" w:hAnsi="Arial" w:cs="Arial"/>
        </w:rPr>
        <w:t>).</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4B9C3046"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372A24">
          <w:rPr>
            <w:rStyle w:val="Hipervnculo"/>
            <w:rFonts w:ascii="Arial" w:hAnsi="Arial" w:cs="Arial"/>
          </w:rPr>
          <w:t>edgardo.amaya</w:t>
        </w:r>
        <w:r w:rsidR="00372A24" w:rsidRPr="00720FC5">
          <w:rPr>
            <w:rStyle w:val="Hipervnculo"/>
            <w:rFonts w:ascii="Arial" w:hAnsi="Arial" w:cs="Arial"/>
          </w:rPr>
          <w:t>@ine.mx</w:t>
        </w:r>
      </w:hyperlink>
      <w:r>
        <w:rPr>
          <w:rFonts w:ascii="Arial" w:hAnsi="Arial" w:cs="Arial"/>
        </w:rPr>
        <w:t>)</w:t>
      </w:r>
      <w:r w:rsidR="00B67E11">
        <w:rPr>
          <w:rFonts w:ascii="Arial" w:hAnsi="Arial" w:cs="Arial"/>
        </w:rPr>
        <w:t xml:space="preserve"> y a la supervisora (</w:t>
      </w:r>
      <w:hyperlink r:id="rId24" w:history="1">
        <w:r w:rsidR="001A4C04" w:rsidRPr="00720FC5">
          <w:rPr>
            <w:rStyle w:val="Hipervnculo"/>
            <w:rFonts w:ascii="Arial" w:hAnsi="Arial" w:cs="Arial"/>
          </w:rPr>
          <w:t>beatriz.ledesma@ine.mx</w:t>
        </w:r>
      </w:hyperlink>
      <w:r w:rsidR="001A4C04">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lastRenderedPageBreak/>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2F0E4F6A" w14:textId="77777777" w:rsidR="000F0EB2" w:rsidRDefault="000F0EB2" w:rsidP="00AA3D77">
      <w:pPr>
        <w:ind w:left="709" w:right="49"/>
        <w:jc w:val="both"/>
        <w:rPr>
          <w:rFonts w:ascii="Arial" w:hAnsi="Arial" w:cs="Arial"/>
        </w:rPr>
      </w:pPr>
    </w:p>
    <w:p w14:paraId="6A6F86D3" w14:textId="320D70B2" w:rsidR="00CF3B38" w:rsidRDefault="000F0EB2" w:rsidP="00CE7A28">
      <w:pPr>
        <w:ind w:left="709" w:right="49"/>
        <w:jc w:val="both"/>
        <w:rPr>
          <w:rFonts w:ascii="Arial" w:hAnsi="Arial" w:cs="Arial"/>
        </w:rPr>
      </w:pPr>
      <w:r w:rsidRPr="000F0EB2">
        <w:rPr>
          <w:rFonts w:ascii="Arial" w:hAnsi="Arial" w:cs="Arial"/>
        </w:rPr>
        <w:t>Al final de cada ejercicio fiscal, cuando por la naturaleza del servicio o por las fechas de entrega de los bienes, así como la fecha en la que las solicitudes de pago ingresen a la ventanilla de la Subdirección de Cuentas por Pagar, los pagos se deben registrar como pasivos circulantes, los CFDI’S deberán en todos los casos apegarse a la regla 2.7.1.32.</w:t>
      </w:r>
    </w:p>
    <w:p w14:paraId="49D74777" w14:textId="77777777" w:rsidR="00CF3B38" w:rsidRDefault="00CF3B38" w:rsidP="00CF3B38">
      <w:pPr>
        <w:pStyle w:val="Sangra3detindependiente1"/>
        <w:spacing w:before="120" w:after="120"/>
        <w:ind w:left="709"/>
        <w:rPr>
          <w:rFonts w:cs="Arial"/>
          <w:sz w:val="20"/>
          <w:lang w:val="es-ES_tradnl"/>
        </w:rPr>
      </w:pPr>
      <w:r w:rsidRPr="00C1229D">
        <w:rPr>
          <w:rFonts w:cs="Arial"/>
          <w:sz w:val="20"/>
        </w:rPr>
        <w:t>Lo anterior, sin perjuicio de que, con posterioridad y derivado de la ejecución del objeto de la presente contratación, resulten aplicables otros proyectos específicos</w:t>
      </w:r>
      <w:r>
        <w:rPr>
          <w:rFonts w:cs="Arial"/>
          <w:sz w:val="20"/>
        </w:rPr>
        <w:t>.</w:t>
      </w:r>
    </w:p>
    <w:p w14:paraId="04E8F6CB" w14:textId="17CE5C0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 xml:space="preserve">En caso de litigio por una supuesta violación a lo establecido en el presente numeral, el INSTITUTO dará aviso al PROVEEDOR para que en un plazo máximo de 5 (cinco) días hábiles a la fecha de </w:t>
      </w:r>
      <w:r w:rsidRPr="00EF4A7F">
        <w:rPr>
          <w:rFonts w:cs="Arial"/>
          <w:sz w:val="20"/>
        </w:rPr>
        <w:lastRenderedPageBreak/>
        <w:t>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 xml:space="preserve">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w:t>
      </w:r>
      <w:r w:rsidRPr="00EF4A7F">
        <w:rPr>
          <w:rFonts w:cs="Arial"/>
          <w:sz w:val="20"/>
        </w:rPr>
        <w:lastRenderedPageBreak/>
        <w:t>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w:t>
      </w:r>
      <w:r w:rsidRPr="00EF4A7F">
        <w:rPr>
          <w:rFonts w:ascii="Arial" w:hAnsi="Arial" w:cs="Arial"/>
        </w:rPr>
        <w:lastRenderedPageBreak/>
        <w:t>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w:t>
      </w:r>
      <w:r w:rsidRPr="00EF4A7F">
        <w:rPr>
          <w:sz w:val="20"/>
        </w:rPr>
        <w:lastRenderedPageBreak/>
        <w:t xml:space="preserve">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lastRenderedPageBreak/>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6835901D"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 xml:space="preserve">Dirección de </w:t>
      </w:r>
      <w:r w:rsidR="00AB2E2B">
        <w:rPr>
          <w:rFonts w:ascii="Arial" w:hAnsi="Arial"/>
          <w:sz w:val="20"/>
        </w:rPr>
        <w:t xml:space="preserve">Recursos Materiales </w:t>
      </w:r>
      <w:r w:rsidR="00CE168F">
        <w:rPr>
          <w:rFonts w:ascii="Arial" w:hAnsi="Arial"/>
          <w:sz w:val="20"/>
        </w:rPr>
        <w:t>y Servicios a través de la Subdirección de Transportes y Administración de Riesgos</w:t>
      </w:r>
      <w:r w:rsidR="005F100B">
        <w:rPr>
          <w:rFonts w:ascii="Arial" w:hAnsi="Arial"/>
          <w:sz w:val="20"/>
        </w:rPr>
        <w:t xml:space="preserve">. </w:t>
      </w:r>
      <w:r w:rsidRPr="00EF4A7F">
        <w:rPr>
          <w:rFonts w:ascii="Arial" w:hAnsi="Arial"/>
          <w:sz w:val="20"/>
        </w:rPr>
        <w:lastRenderedPageBreak/>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0FFBC1AC" w:rsidR="00CC1403"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4841AF89" w14:textId="77777777" w:rsidR="003C13E4" w:rsidRPr="00EF4A7F" w:rsidRDefault="003C13E4" w:rsidP="003C13E4">
      <w:pPr>
        <w:ind w:left="993"/>
        <w:jc w:val="both"/>
        <w:rPr>
          <w:rFonts w:ascii="Arial" w:hAnsi="Arial" w:cs="Arial"/>
        </w:rPr>
      </w:pP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lastRenderedPageBreak/>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7D1056BF"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FC3632">
        <w:rPr>
          <w:b/>
          <w:bCs/>
          <w:sz w:val="20"/>
          <w:lang w:eastAsia="es-MX"/>
        </w:rPr>
        <w:t>8</w:t>
      </w:r>
      <w:r w:rsidRPr="00EF4A7F">
        <w:rPr>
          <w:b/>
          <w:sz w:val="20"/>
          <w:u w:val="single"/>
          <w:lang w:eastAsia="es-MX"/>
        </w:rPr>
        <w:t xml:space="preserve"> de</w:t>
      </w:r>
      <w:r w:rsidR="00F806B3" w:rsidRPr="00EF4A7F">
        <w:rPr>
          <w:b/>
          <w:sz w:val="20"/>
          <w:u w:val="single"/>
          <w:lang w:eastAsia="es-MX"/>
        </w:rPr>
        <w:t xml:space="preserve"> </w:t>
      </w:r>
      <w:r w:rsidR="000A75C4">
        <w:rPr>
          <w:b/>
          <w:sz w:val="20"/>
          <w:u w:val="single"/>
          <w:lang w:eastAsia="es-MX"/>
        </w:rPr>
        <w:t>enero</w:t>
      </w:r>
      <w:r w:rsidRPr="00EF4A7F">
        <w:rPr>
          <w:b/>
          <w:sz w:val="20"/>
          <w:u w:val="single"/>
          <w:lang w:eastAsia="es-MX"/>
        </w:rPr>
        <w:t xml:space="preserve"> de 202</w:t>
      </w:r>
      <w:r w:rsidR="000A75C4">
        <w:rPr>
          <w:b/>
          <w:sz w:val="20"/>
          <w:u w:val="single"/>
          <w:lang w:eastAsia="es-MX"/>
        </w:rPr>
        <w:t>5</w:t>
      </w:r>
      <w:r w:rsidRPr="00EF4A7F">
        <w:rPr>
          <w:b/>
          <w:sz w:val="20"/>
          <w:u w:val="single"/>
          <w:lang w:eastAsia="es-MX"/>
        </w:rPr>
        <w:t>, a las</w:t>
      </w:r>
      <w:r w:rsidR="003E4940" w:rsidRPr="00EF4A7F">
        <w:rPr>
          <w:b/>
          <w:sz w:val="20"/>
          <w:u w:val="single"/>
          <w:lang w:eastAsia="es-MX"/>
        </w:rPr>
        <w:t xml:space="preserve"> </w:t>
      </w:r>
      <w:r w:rsidR="00047E2E">
        <w:rPr>
          <w:b/>
          <w:sz w:val="20"/>
          <w:u w:val="single"/>
          <w:lang w:eastAsia="es-MX"/>
        </w:rPr>
        <w:t>1</w:t>
      </w:r>
      <w:r w:rsidR="00173121">
        <w:rPr>
          <w:b/>
          <w:sz w:val="20"/>
          <w:u w:val="single"/>
          <w:lang w:eastAsia="es-MX"/>
        </w:rPr>
        <w:t>2</w:t>
      </w:r>
      <w:r w:rsidR="00047E2E">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48CDA2EC"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lastRenderedPageBreak/>
        <w:t xml:space="preserve">Las solicitudes de aclaración se presentarán </w:t>
      </w:r>
      <w:r w:rsidRPr="00EF4A7F">
        <w:rPr>
          <w:b/>
          <w:sz w:val="20"/>
          <w:u w:val="single"/>
          <w:lang w:eastAsia="es-MX"/>
        </w:rPr>
        <w:t xml:space="preserve">a más tardar el día </w:t>
      </w:r>
      <w:r w:rsidR="00FC3632">
        <w:rPr>
          <w:b/>
          <w:sz w:val="20"/>
          <w:u w:val="single"/>
          <w:lang w:eastAsia="es-MX"/>
        </w:rPr>
        <w:t>6</w:t>
      </w:r>
      <w:r w:rsidRPr="00EF4A7F">
        <w:rPr>
          <w:b/>
          <w:sz w:val="20"/>
          <w:u w:val="single"/>
          <w:lang w:eastAsia="es-MX"/>
        </w:rPr>
        <w:t xml:space="preserve"> de </w:t>
      </w:r>
      <w:r w:rsidR="00FC3632">
        <w:rPr>
          <w:b/>
          <w:sz w:val="20"/>
          <w:u w:val="single"/>
          <w:lang w:eastAsia="es-MX"/>
        </w:rPr>
        <w:t>enero</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047E2E">
        <w:rPr>
          <w:b/>
          <w:sz w:val="20"/>
          <w:u w:val="single"/>
          <w:lang w:eastAsia="es-MX"/>
        </w:rPr>
        <w:t>1</w:t>
      </w:r>
      <w:r w:rsidR="00173121">
        <w:rPr>
          <w:b/>
          <w:sz w:val="20"/>
          <w:u w:val="single"/>
          <w:lang w:eastAsia="es-MX"/>
        </w:rPr>
        <w:t>2</w:t>
      </w:r>
      <w:r w:rsidR="00047E2E">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00CE168F">
        <w:rPr>
          <w:rStyle w:val="Hipervnculo"/>
          <w:sz w:val="20"/>
          <w:lang w:eastAsia="es-MX"/>
        </w:rPr>
        <w:t>, ivana.bagues@ine.mx</w:t>
      </w:r>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w:t>
      </w:r>
      <w:r w:rsidRPr="00EF4A7F">
        <w:rPr>
          <w:rFonts w:ascii="Arial" w:hAnsi="Arial" w:cs="Arial"/>
          <w:lang w:val="es-ES"/>
        </w:rPr>
        <w:lastRenderedPageBreak/>
        <w:t>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68DE8059"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622AFF">
        <w:rPr>
          <w:b/>
          <w:sz w:val="20"/>
          <w:u w:val="single"/>
          <w:lang w:eastAsia="es-MX"/>
        </w:rPr>
        <w:t>1</w:t>
      </w:r>
      <w:r w:rsidR="00FC3632">
        <w:rPr>
          <w:b/>
          <w:sz w:val="20"/>
          <w:u w:val="single"/>
          <w:lang w:eastAsia="es-MX"/>
        </w:rPr>
        <w:t>5</w:t>
      </w:r>
      <w:r w:rsidRPr="00EF4A7F">
        <w:rPr>
          <w:b/>
          <w:sz w:val="20"/>
          <w:u w:val="single"/>
          <w:lang w:eastAsia="es-MX"/>
        </w:rPr>
        <w:t xml:space="preserve"> de</w:t>
      </w:r>
      <w:r w:rsidR="006D003C" w:rsidRPr="00EF4A7F">
        <w:rPr>
          <w:b/>
          <w:sz w:val="20"/>
          <w:u w:val="single"/>
          <w:lang w:eastAsia="es-MX"/>
        </w:rPr>
        <w:t xml:space="preserve"> </w:t>
      </w:r>
      <w:r w:rsidR="000A75C4">
        <w:rPr>
          <w:b/>
          <w:sz w:val="20"/>
          <w:u w:val="single"/>
          <w:lang w:eastAsia="es-MX"/>
        </w:rPr>
        <w:t>enero</w:t>
      </w:r>
      <w:r w:rsidRPr="00EF4A7F">
        <w:rPr>
          <w:b/>
          <w:sz w:val="20"/>
          <w:u w:val="single"/>
          <w:lang w:eastAsia="es-MX"/>
        </w:rPr>
        <w:t xml:space="preserve"> 202</w:t>
      </w:r>
      <w:r w:rsidR="00E35D38">
        <w:rPr>
          <w:b/>
          <w:sz w:val="20"/>
          <w:u w:val="single"/>
          <w:lang w:eastAsia="es-MX"/>
        </w:rPr>
        <w:t>5</w:t>
      </w:r>
      <w:r w:rsidRPr="00EF4A7F">
        <w:rPr>
          <w:b/>
          <w:sz w:val="20"/>
          <w:u w:val="single"/>
          <w:lang w:eastAsia="es-MX"/>
        </w:rPr>
        <w:t xml:space="preserve">, a las </w:t>
      </w:r>
      <w:r w:rsidR="00047E2E">
        <w:rPr>
          <w:b/>
          <w:sz w:val="20"/>
          <w:u w:val="single"/>
          <w:lang w:eastAsia="es-MX"/>
        </w:rPr>
        <w:t>1</w:t>
      </w:r>
      <w:r w:rsidR="00FC3632">
        <w:rPr>
          <w:b/>
          <w:sz w:val="20"/>
          <w:u w:val="single"/>
          <w:lang w:eastAsia="es-MX"/>
        </w:rPr>
        <w:t>2</w:t>
      </w:r>
      <w:r w:rsidR="00047E2E">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695E6E8A"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FC3632">
        <w:rPr>
          <w:rFonts w:ascii="Arial" w:hAnsi="Arial" w:cs="Arial"/>
          <w:b/>
          <w:bCs/>
        </w:rPr>
        <w:t>22</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0A75C4">
        <w:rPr>
          <w:rFonts w:ascii="Arial" w:hAnsi="Arial" w:cs="Arial"/>
          <w:b/>
          <w:bCs/>
        </w:rPr>
        <w:t>enero</w:t>
      </w:r>
      <w:r w:rsidRPr="00EF4A7F">
        <w:rPr>
          <w:rFonts w:ascii="Arial" w:hAnsi="Arial" w:cs="Arial"/>
          <w:b/>
          <w:bCs/>
        </w:rPr>
        <w:t xml:space="preserve"> de 202</w:t>
      </w:r>
      <w:r w:rsidR="000A75C4">
        <w:rPr>
          <w:rFonts w:ascii="Arial" w:hAnsi="Arial" w:cs="Arial"/>
          <w:b/>
          <w:bCs/>
        </w:rPr>
        <w:t>5</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 xml:space="preserve">se llevará a cabo el inicio de la firma electrónica del contrato por parte de los servidores públicos señalados en la fracción VI del artículo 117 de las POBALINES, instrumento jurídico que, una vez que sea firmado </w:t>
      </w:r>
      <w:r w:rsidRPr="00EF4A7F">
        <w:rPr>
          <w:rFonts w:ascii="Arial" w:hAnsi="Arial" w:cs="Arial"/>
          <w:bCs/>
        </w:rPr>
        <w:lastRenderedPageBreak/>
        <w:t>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lastRenderedPageBreak/>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264DBA01" w:rsidR="002D2E30" w:rsidRPr="00B74AFB" w:rsidRDefault="00550B96" w:rsidP="002D2E30">
      <w:pPr>
        <w:ind w:left="709"/>
        <w:jc w:val="both"/>
        <w:rPr>
          <w:rFonts w:ascii="Arial" w:hAnsi="Arial" w:cs="Arial"/>
          <w:strike/>
          <w:lang w:val="es-ES"/>
        </w:rPr>
      </w:pPr>
      <w:r w:rsidRPr="00BC29B2">
        <w:rPr>
          <w:rFonts w:ascii="Arial" w:hAnsi="Arial" w:cs="Arial"/>
          <w:lang w:val="es-ES"/>
        </w:rPr>
        <w:t xml:space="preserve">Con fundamento en la fracción II y penúltimo párrafo del artículo 57 y 58 del REGLAMENTO, así como en los artículos </w:t>
      </w:r>
      <w:r w:rsidR="000200CA">
        <w:rPr>
          <w:rFonts w:ascii="Arial" w:hAnsi="Arial" w:cs="Arial"/>
          <w:lang w:val="es-ES"/>
        </w:rPr>
        <w:t xml:space="preserve">115 fracción III, </w:t>
      </w:r>
      <w:r w:rsidRPr="00BC29B2">
        <w:rPr>
          <w:rFonts w:ascii="Arial" w:hAnsi="Arial" w:cs="Arial"/>
          <w:lang w:val="es-ES"/>
        </w:rPr>
        <w:t>12</w:t>
      </w:r>
      <w:r w:rsidR="001E6B9A">
        <w:rPr>
          <w:rFonts w:ascii="Arial" w:hAnsi="Arial" w:cs="Arial"/>
          <w:lang w:val="es-ES"/>
        </w:rPr>
        <w:t>4</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 xml:space="preserve">iento) del monto </w:t>
      </w:r>
      <w:r w:rsidR="001E6B9A">
        <w:rPr>
          <w:rFonts w:ascii="Arial" w:hAnsi="Arial" w:cs="Arial"/>
          <w:lang w:val="es-ES"/>
        </w:rPr>
        <w:t xml:space="preserve">máximo </w:t>
      </w:r>
      <w:r w:rsidRPr="00B74AFB">
        <w:rPr>
          <w:rFonts w:ascii="Arial" w:hAnsi="Arial" w:cs="Arial"/>
          <w:lang w:val="es-ES"/>
        </w:rPr>
        <w:t>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lastRenderedPageBreak/>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176EAED8"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1E6B9A">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7148D439"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contrato que motive la rescisión del mismo, la garantía se aplicará sobre el monto </w:t>
      </w:r>
      <w:r w:rsidR="004E15C5">
        <w:rPr>
          <w:rFonts w:ascii="Arial" w:hAnsi="Arial" w:cs="Arial"/>
          <w:lang w:val="es-ES"/>
        </w:rPr>
        <w:t>de l</w:t>
      </w:r>
      <w:r w:rsidR="00772121">
        <w:rPr>
          <w:rFonts w:ascii="Arial" w:hAnsi="Arial" w:cs="Arial"/>
          <w:lang w:val="es-ES"/>
        </w:rPr>
        <w:t>os servicios no prestados.</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32734E40" w14:textId="6E60A3ED" w:rsidR="00201389" w:rsidRDefault="00624CF1" w:rsidP="00772121">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DD04B7" w:rsidRPr="00DD04B7">
        <w:rPr>
          <w:rFonts w:cs="Arial"/>
          <w:sz w:val="20"/>
          <w:lang w:val="es-ES"/>
        </w:rPr>
        <w:t>en los plazos establecidos para la prestación del servicio solicitado o en la presentación de los entregables, le será aplicable una pena convencional, de acuerdo a lo siguiente:</w:t>
      </w:r>
    </w:p>
    <w:p w14:paraId="4EA9C92B" w14:textId="77777777" w:rsidR="00DD04B7" w:rsidRDefault="00DD04B7" w:rsidP="00772121">
      <w:pPr>
        <w:pStyle w:val="Textoindependiente"/>
        <w:ind w:left="709" w:right="-1"/>
        <w:rPr>
          <w:rFonts w:cs="Arial"/>
          <w:sz w:val="20"/>
          <w:lang w:val="es-ES"/>
        </w:rPr>
      </w:pPr>
    </w:p>
    <w:tbl>
      <w:tblPr>
        <w:tblpPr w:leftFromText="141" w:rightFromText="141" w:vertAnchor="text" w:tblpXSpec="right" w:tblpY="1"/>
        <w:tblOverlap w:val="never"/>
        <w:tblW w:w="0" w:type="auto"/>
        <w:tblLook w:val="04A0" w:firstRow="1" w:lastRow="0" w:firstColumn="1" w:lastColumn="0" w:noHBand="0" w:noVBand="1"/>
      </w:tblPr>
      <w:tblGrid>
        <w:gridCol w:w="475"/>
        <w:gridCol w:w="1869"/>
        <w:gridCol w:w="2959"/>
        <w:gridCol w:w="2130"/>
        <w:gridCol w:w="2067"/>
      </w:tblGrid>
      <w:tr w:rsidR="00E35D38" w:rsidRPr="00E35D38" w14:paraId="207AB90A" w14:textId="77777777" w:rsidTr="00E35D38">
        <w:trPr>
          <w:trHeight w:val="300"/>
          <w:tblHeader/>
        </w:trPr>
        <w:tc>
          <w:tcPr>
            <w:tcW w:w="0" w:type="auto"/>
            <w:gridSpan w:val="5"/>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7BAFC08C" w14:textId="77777777" w:rsidR="00E35D38" w:rsidRPr="00E35D38" w:rsidRDefault="00E35D38" w:rsidP="005947AC">
            <w:pPr>
              <w:jc w:val="center"/>
              <w:rPr>
                <w:rFonts w:ascii="Arial" w:hAnsi="Arial" w:cs="Arial"/>
                <w:b/>
                <w:bCs/>
                <w:sz w:val="16"/>
                <w:szCs w:val="16"/>
              </w:rPr>
            </w:pPr>
            <w:r w:rsidRPr="00E35D38">
              <w:rPr>
                <w:rFonts w:ascii="Arial" w:hAnsi="Arial" w:cs="Arial"/>
                <w:b/>
                <w:bCs/>
                <w:sz w:val="16"/>
                <w:szCs w:val="16"/>
              </w:rPr>
              <w:t>PENAS CONVENCIONALES</w:t>
            </w:r>
          </w:p>
        </w:tc>
      </w:tr>
      <w:tr w:rsidR="00E35D38" w:rsidRPr="00E35D38" w14:paraId="03EC08A4" w14:textId="77777777" w:rsidTr="00E35D38">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1F1989FA" w14:textId="77777777" w:rsidR="00E35D38" w:rsidRPr="00E35D38" w:rsidRDefault="00E35D38" w:rsidP="005947AC">
            <w:pPr>
              <w:jc w:val="center"/>
              <w:rPr>
                <w:rFonts w:ascii="Arial" w:hAnsi="Arial" w:cs="Arial"/>
                <w:b/>
                <w:bCs/>
                <w:sz w:val="16"/>
                <w:szCs w:val="16"/>
              </w:rPr>
            </w:pPr>
            <w:r w:rsidRPr="00E35D38">
              <w:rPr>
                <w:rFonts w:ascii="Arial" w:hAnsi="Arial" w:cs="Arial"/>
                <w:b/>
                <w:bCs/>
                <w:sz w:val="16"/>
                <w:szCs w:val="16"/>
              </w:rPr>
              <w:t>No.</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31CF1164" w14:textId="77777777" w:rsidR="00E35D38" w:rsidRPr="00E35D38" w:rsidRDefault="00E35D38" w:rsidP="005947AC">
            <w:pPr>
              <w:jc w:val="center"/>
              <w:rPr>
                <w:rFonts w:ascii="Arial" w:hAnsi="Arial" w:cs="Arial"/>
                <w:b/>
                <w:bCs/>
                <w:sz w:val="16"/>
                <w:szCs w:val="16"/>
              </w:rPr>
            </w:pPr>
            <w:r w:rsidRPr="00E35D38">
              <w:rPr>
                <w:rFonts w:ascii="Arial" w:hAnsi="Arial" w:cs="Arial"/>
                <w:b/>
                <w:bCs/>
                <w:sz w:val="16"/>
                <w:szCs w:val="16"/>
              </w:rPr>
              <w:t>Referencia del Anexo Técnico</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6FDAED6F" w14:textId="77777777" w:rsidR="00E35D38" w:rsidRPr="00E35D38" w:rsidRDefault="00E35D38" w:rsidP="005947AC">
            <w:pPr>
              <w:jc w:val="center"/>
              <w:rPr>
                <w:rFonts w:ascii="Arial" w:hAnsi="Arial" w:cs="Arial"/>
                <w:b/>
                <w:bCs/>
                <w:sz w:val="16"/>
                <w:szCs w:val="16"/>
              </w:rPr>
            </w:pPr>
            <w:r w:rsidRPr="00E35D38">
              <w:rPr>
                <w:rFonts w:ascii="Arial" w:hAnsi="Arial" w:cs="Arial"/>
                <w:b/>
                <w:bCs/>
                <w:sz w:val="16"/>
                <w:szCs w:val="16"/>
              </w:rPr>
              <w:t>Concepto</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3CD3BFCC" w14:textId="77777777" w:rsidR="00E35D38" w:rsidRPr="00E35D38" w:rsidRDefault="00E35D38" w:rsidP="005947AC">
            <w:pPr>
              <w:jc w:val="center"/>
              <w:rPr>
                <w:rFonts w:ascii="Arial" w:hAnsi="Arial" w:cs="Arial"/>
                <w:b/>
                <w:bCs/>
                <w:sz w:val="16"/>
                <w:szCs w:val="16"/>
              </w:rPr>
            </w:pPr>
            <w:r w:rsidRPr="00E35D38">
              <w:rPr>
                <w:rFonts w:ascii="Arial" w:hAnsi="Arial" w:cs="Arial"/>
                <w:b/>
                <w:bCs/>
                <w:sz w:val="16"/>
                <w:szCs w:val="16"/>
              </w:rPr>
              <w:t>Plazo /Fecha de entrega</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2271D458" w14:textId="77777777" w:rsidR="00E35D38" w:rsidRPr="00E35D38" w:rsidRDefault="00E35D38" w:rsidP="005947AC">
            <w:pPr>
              <w:jc w:val="center"/>
              <w:rPr>
                <w:rFonts w:ascii="Arial" w:hAnsi="Arial" w:cs="Arial"/>
                <w:b/>
                <w:bCs/>
                <w:sz w:val="16"/>
                <w:szCs w:val="16"/>
              </w:rPr>
            </w:pPr>
            <w:r w:rsidRPr="00E35D38">
              <w:rPr>
                <w:rFonts w:ascii="Arial" w:hAnsi="Arial" w:cs="Arial"/>
                <w:b/>
                <w:bCs/>
                <w:sz w:val="16"/>
                <w:szCs w:val="16"/>
              </w:rPr>
              <w:t>Pena convencional</w:t>
            </w:r>
          </w:p>
        </w:tc>
      </w:tr>
      <w:tr w:rsidR="00E35D38" w:rsidRPr="00E35D38" w14:paraId="57D694B1"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111438CC" w14:textId="77777777" w:rsidR="00E35D38" w:rsidRPr="00E35D38" w:rsidRDefault="00E35D38" w:rsidP="005947AC">
            <w:pPr>
              <w:jc w:val="center"/>
              <w:rPr>
                <w:rFonts w:ascii="Arial" w:hAnsi="Arial" w:cs="Arial"/>
                <w:sz w:val="16"/>
                <w:szCs w:val="16"/>
              </w:rPr>
            </w:pPr>
            <w:r w:rsidRPr="00E35D38">
              <w:rPr>
                <w:rFonts w:ascii="Arial" w:hAnsi="Arial" w:cs="Arial"/>
                <w:sz w:val="16"/>
                <w:szCs w:val="16"/>
              </w:rPr>
              <w:t>1</w:t>
            </w:r>
          </w:p>
        </w:tc>
        <w:tc>
          <w:tcPr>
            <w:tcW w:w="0" w:type="auto"/>
            <w:tcBorders>
              <w:top w:val="nil"/>
              <w:left w:val="single" w:sz="8" w:space="0" w:color="auto"/>
              <w:bottom w:val="single" w:sz="8" w:space="0" w:color="auto"/>
              <w:right w:val="single" w:sz="8" w:space="0" w:color="auto"/>
            </w:tcBorders>
            <w:shd w:val="clear" w:color="auto" w:fill="auto"/>
            <w:vAlign w:val="center"/>
          </w:tcPr>
          <w:p w14:paraId="4FD3ACF2" w14:textId="77777777" w:rsidR="00E35D38" w:rsidRPr="00E35D38" w:rsidRDefault="00E35D38" w:rsidP="005947AC">
            <w:pPr>
              <w:jc w:val="both"/>
              <w:rPr>
                <w:rFonts w:ascii="Arial" w:hAnsi="Arial" w:cs="Arial"/>
                <w:b/>
                <w:bCs/>
                <w:sz w:val="16"/>
                <w:szCs w:val="16"/>
              </w:rPr>
            </w:pPr>
            <w:r w:rsidRPr="00E35D38">
              <w:rPr>
                <w:rFonts w:ascii="Arial" w:hAnsi="Arial" w:cs="Arial"/>
                <w:sz w:val="16"/>
                <w:szCs w:val="16"/>
              </w:rPr>
              <w:t>Numeral III. Descripción del servicio, inciso a) Envíos Nacionales, subnumeral 8)</w:t>
            </w:r>
          </w:p>
        </w:tc>
        <w:tc>
          <w:tcPr>
            <w:tcW w:w="0" w:type="auto"/>
            <w:tcBorders>
              <w:top w:val="nil"/>
              <w:left w:val="single" w:sz="8" w:space="0" w:color="auto"/>
              <w:bottom w:val="single" w:sz="8" w:space="0" w:color="auto"/>
              <w:right w:val="single" w:sz="8" w:space="0" w:color="auto"/>
            </w:tcBorders>
            <w:shd w:val="clear" w:color="auto" w:fill="auto"/>
            <w:vAlign w:val="center"/>
          </w:tcPr>
          <w:p w14:paraId="069E9AA8" w14:textId="77777777" w:rsidR="00E35D38" w:rsidRPr="00E35D38" w:rsidRDefault="00E35D38" w:rsidP="005947AC">
            <w:pPr>
              <w:jc w:val="both"/>
              <w:rPr>
                <w:rFonts w:ascii="Arial" w:hAnsi="Arial" w:cs="Arial"/>
                <w:bCs/>
                <w:sz w:val="16"/>
                <w:szCs w:val="16"/>
              </w:rPr>
            </w:pPr>
            <w:r w:rsidRPr="00E35D38">
              <w:rPr>
                <w:rFonts w:ascii="Arial" w:hAnsi="Arial" w:cs="Arial"/>
                <w:bCs/>
                <w:sz w:val="16"/>
                <w:szCs w:val="16"/>
              </w:rPr>
              <w:t xml:space="preserve">Por no notificar vía correo electrónico al Administrador o Supervisor del Contrato, la actualización de domicilios, teléfonos, días y horarios de sus centros operativos o ventanillas ubicadas en la Ciudad de México, Área Metropolitana y a nivel Nacional. </w:t>
            </w:r>
          </w:p>
        </w:tc>
        <w:tc>
          <w:tcPr>
            <w:tcW w:w="0" w:type="auto"/>
            <w:tcBorders>
              <w:top w:val="nil"/>
              <w:left w:val="single" w:sz="8" w:space="0" w:color="auto"/>
              <w:bottom w:val="single" w:sz="8" w:space="0" w:color="auto"/>
              <w:right w:val="single" w:sz="8" w:space="0" w:color="auto"/>
            </w:tcBorders>
            <w:shd w:val="clear" w:color="auto" w:fill="auto"/>
            <w:vAlign w:val="center"/>
          </w:tcPr>
          <w:p w14:paraId="0D9FD13D" w14:textId="77777777" w:rsidR="00E35D38" w:rsidRPr="00E35D38" w:rsidRDefault="00E35D38" w:rsidP="005947AC">
            <w:pPr>
              <w:jc w:val="both"/>
              <w:rPr>
                <w:rFonts w:ascii="Arial" w:hAnsi="Arial" w:cs="Arial"/>
                <w:b/>
                <w:bCs/>
                <w:sz w:val="16"/>
                <w:szCs w:val="16"/>
              </w:rPr>
            </w:pPr>
            <w:r w:rsidRPr="00E35D38">
              <w:rPr>
                <w:rFonts w:ascii="Arial" w:hAnsi="Arial" w:cs="Arial"/>
                <w:sz w:val="16"/>
                <w:szCs w:val="16"/>
              </w:rPr>
              <w:t>En un plazo no mayor a 3 días hábiles posteriores al cambio.</w:t>
            </w:r>
          </w:p>
        </w:tc>
        <w:tc>
          <w:tcPr>
            <w:tcW w:w="0" w:type="auto"/>
            <w:tcBorders>
              <w:top w:val="nil"/>
              <w:left w:val="single" w:sz="8" w:space="0" w:color="auto"/>
              <w:bottom w:val="single" w:sz="8" w:space="0" w:color="auto"/>
              <w:right w:val="single" w:sz="8" w:space="0" w:color="auto"/>
            </w:tcBorders>
            <w:shd w:val="clear" w:color="auto" w:fill="auto"/>
            <w:vAlign w:val="center"/>
          </w:tcPr>
          <w:p w14:paraId="472AB919"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$50.00 por cada día hábil hasta que se realice la notificación correspondiente.</w:t>
            </w:r>
          </w:p>
          <w:p w14:paraId="4D0BC6CD" w14:textId="77777777" w:rsidR="00E35D38" w:rsidRPr="00E35D38" w:rsidRDefault="00E35D38" w:rsidP="005947AC">
            <w:pPr>
              <w:jc w:val="center"/>
              <w:rPr>
                <w:rFonts w:ascii="Arial" w:hAnsi="Arial" w:cs="Arial"/>
                <w:b/>
                <w:bCs/>
                <w:sz w:val="16"/>
                <w:szCs w:val="16"/>
              </w:rPr>
            </w:pPr>
          </w:p>
        </w:tc>
      </w:tr>
      <w:tr w:rsidR="00E35D38" w:rsidRPr="00E35D38" w14:paraId="1703BD21"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5E132B8E" w14:textId="77777777" w:rsidR="00E35D38" w:rsidRPr="00E35D38" w:rsidRDefault="00E35D38" w:rsidP="005947AC">
            <w:pPr>
              <w:jc w:val="center"/>
              <w:rPr>
                <w:rFonts w:ascii="Arial" w:hAnsi="Arial" w:cs="Arial"/>
                <w:sz w:val="16"/>
                <w:szCs w:val="16"/>
              </w:rPr>
            </w:pPr>
            <w:r w:rsidRPr="00E35D38">
              <w:rPr>
                <w:rFonts w:ascii="Arial" w:hAnsi="Arial" w:cs="Arial"/>
                <w:sz w:val="16"/>
                <w:szCs w:val="16"/>
              </w:rPr>
              <w:t>2</w:t>
            </w:r>
          </w:p>
        </w:tc>
        <w:tc>
          <w:tcPr>
            <w:tcW w:w="0" w:type="auto"/>
            <w:tcBorders>
              <w:top w:val="nil"/>
              <w:left w:val="single" w:sz="8" w:space="0" w:color="auto"/>
              <w:bottom w:val="single" w:sz="8" w:space="0" w:color="auto"/>
              <w:right w:val="single" w:sz="8" w:space="0" w:color="auto"/>
            </w:tcBorders>
            <w:shd w:val="clear" w:color="auto" w:fill="auto"/>
            <w:vAlign w:val="center"/>
          </w:tcPr>
          <w:p w14:paraId="207ADDF3" w14:textId="77777777" w:rsidR="00E35D38" w:rsidRPr="00E35D38" w:rsidRDefault="00E35D38" w:rsidP="005947AC">
            <w:pPr>
              <w:jc w:val="both"/>
              <w:rPr>
                <w:rFonts w:ascii="Arial" w:hAnsi="Arial" w:cs="Arial"/>
                <w:b/>
                <w:bCs/>
                <w:sz w:val="16"/>
                <w:szCs w:val="16"/>
              </w:rPr>
            </w:pPr>
            <w:r w:rsidRPr="00E35D38">
              <w:rPr>
                <w:rFonts w:ascii="Arial" w:hAnsi="Arial" w:cs="Arial"/>
                <w:sz w:val="16"/>
                <w:szCs w:val="16"/>
              </w:rPr>
              <w:t>Numeral III. Descripción del servicio, inciso a) Envíos Nacionales, apartado Inspecciones.</w:t>
            </w:r>
          </w:p>
        </w:tc>
        <w:tc>
          <w:tcPr>
            <w:tcW w:w="0" w:type="auto"/>
            <w:tcBorders>
              <w:top w:val="nil"/>
              <w:left w:val="single" w:sz="8" w:space="0" w:color="auto"/>
              <w:bottom w:val="single" w:sz="8" w:space="0" w:color="auto"/>
              <w:right w:val="single" w:sz="8" w:space="0" w:color="auto"/>
            </w:tcBorders>
            <w:shd w:val="clear" w:color="auto" w:fill="auto"/>
            <w:vAlign w:val="center"/>
          </w:tcPr>
          <w:p w14:paraId="24A17451" w14:textId="77777777" w:rsidR="00E35D38" w:rsidRPr="00E35D38" w:rsidRDefault="00E35D38" w:rsidP="005947AC">
            <w:pPr>
              <w:jc w:val="both"/>
              <w:rPr>
                <w:rFonts w:ascii="Arial" w:hAnsi="Arial" w:cs="Arial"/>
                <w:sz w:val="16"/>
                <w:szCs w:val="16"/>
                <w:lang w:eastAsia="es-MX"/>
              </w:rPr>
            </w:pPr>
            <w:r w:rsidRPr="00E35D38">
              <w:rPr>
                <w:rFonts w:ascii="Arial" w:hAnsi="Arial" w:cs="Arial"/>
                <w:bCs/>
                <w:sz w:val="16"/>
                <w:szCs w:val="16"/>
              </w:rPr>
              <w:t xml:space="preserve">Por no notificar la inspección que </w:t>
            </w:r>
            <w:r w:rsidRPr="00E35D38">
              <w:rPr>
                <w:rFonts w:ascii="Arial" w:hAnsi="Arial" w:cs="Arial"/>
                <w:sz w:val="16"/>
                <w:szCs w:val="16"/>
              </w:rPr>
              <w:t xml:space="preserve">por aspectos de seguridad se realice </w:t>
            </w:r>
            <w:r w:rsidRPr="00E35D38">
              <w:rPr>
                <w:rFonts w:ascii="Arial" w:hAnsi="Arial" w:cs="Arial"/>
                <w:bCs/>
                <w:sz w:val="16"/>
                <w:szCs w:val="16"/>
              </w:rPr>
              <w:t>a la</w:t>
            </w:r>
            <w:r w:rsidRPr="00E35D38">
              <w:rPr>
                <w:rFonts w:ascii="Arial" w:hAnsi="Arial" w:cs="Arial"/>
                <w:sz w:val="16"/>
                <w:szCs w:val="16"/>
              </w:rPr>
              <w:t xml:space="preserve"> mensajería y paquetería (apertura de paquetes).</w:t>
            </w:r>
          </w:p>
          <w:p w14:paraId="60F81460" w14:textId="77777777" w:rsidR="00E35D38" w:rsidRPr="00E35D38" w:rsidRDefault="00E35D38" w:rsidP="005947AC">
            <w:pPr>
              <w:jc w:val="both"/>
              <w:rPr>
                <w:rFonts w:ascii="Arial" w:hAnsi="Arial" w:cs="Arial"/>
                <w:bCs/>
                <w:sz w:val="16"/>
                <w:szCs w:val="16"/>
              </w:rPr>
            </w:pPr>
          </w:p>
        </w:tc>
        <w:tc>
          <w:tcPr>
            <w:tcW w:w="0" w:type="auto"/>
            <w:tcBorders>
              <w:top w:val="nil"/>
              <w:left w:val="single" w:sz="8" w:space="0" w:color="auto"/>
              <w:bottom w:val="single" w:sz="8" w:space="0" w:color="auto"/>
              <w:right w:val="single" w:sz="8" w:space="0" w:color="auto"/>
            </w:tcBorders>
            <w:shd w:val="clear" w:color="auto" w:fill="auto"/>
            <w:vAlign w:val="center"/>
          </w:tcPr>
          <w:p w14:paraId="2832959F" w14:textId="77777777" w:rsidR="00E35D38" w:rsidRPr="00E35D38" w:rsidRDefault="00E35D38" w:rsidP="005947AC">
            <w:pPr>
              <w:jc w:val="both"/>
              <w:rPr>
                <w:rFonts w:ascii="Arial" w:hAnsi="Arial" w:cs="Arial"/>
                <w:b/>
                <w:bCs/>
                <w:sz w:val="16"/>
                <w:szCs w:val="16"/>
              </w:rPr>
            </w:pPr>
            <w:r w:rsidRPr="00E35D38">
              <w:rPr>
                <w:rFonts w:ascii="Arial" w:hAnsi="Arial" w:cs="Arial"/>
                <w:bCs/>
                <w:sz w:val="16"/>
                <w:szCs w:val="16"/>
              </w:rPr>
              <w:t>En el momento de la inspección</w:t>
            </w:r>
            <w:r w:rsidRPr="00E35D38">
              <w:rPr>
                <w:rFonts w:ascii="Arial" w:hAnsi="Arial" w:cs="Arial"/>
                <w:b/>
                <w:bCs/>
                <w:sz w:val="16"/>
                <w:szCs w:val="16"/>
              </w:rPr>
              <w:t>.</w:t>
            </w:r>
          </w:p>
        </w:tc>
        <w:tc>
          <w:tcPr>
            <w:tcW w:w="0" w:type="auto"/>
            <w:tcBorders>
              <w:top w:val="nil"/>
              <w:left w:val="single" w:sz="8" w:space="0" w:color="auto"/>
              <w:bottom w:val="single" w:sz="8" w:space="0" w:color="auto"/>
              <w:right w:val="single" w:sz="8" w:space="0" w:color="auto"/>
            </w:tcBorders>
            <w:shd w:val="clear" w:color="auto" w:fill="auto"/>
            <w:vAlign w:val="center"/>
          </w:tcPr>
          <w:p w14:paraId="37A2BA12"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$50.00 por cada incumplimiento en la notificación correspondiente.</w:t>
            </w:r>
          </w:p>
          <w:p w14:paraId="78C91F0D" w14:textId="77777777" w:rsidR="00E35D38" w:rsidRPr="00E35D38" w:rsidRDefault="00E35D38" w:rsidP="005947AC">
            <w:pPr>
              <w:jc w:val="both"/>
              <w:rPr>
                <w:rFonts w:ascii="Arial" w:hAnsi="Arial" w:cs="Arial"/>
                <w:sz w:val="16"/>
                <w:szCs w:val="16"/>
              </w:rPr>
            </w:pPr>
          </w:p>
          <w:p w14:paraId="56B91FBF" w14:textId="77777777" w:rsidR="00E35D38" w:rsidRPr="00E35D38" w:rsidRDefault="00E35D38" w:rsidP="005947AC">
            <w:pPr>
              <w:jc w:val="center"/>
              <w:rPr>
                <w:rFonts w:ascii="Arial" w:hAnsi="Arial" w:cs="Arial"/>
                <w:b/>
                <w:bCs/>
                <w:sz w:val="16"/>
                <w:szCs w:val="16"/>
              </w:rPr>
            </w:pPr>
          </w:p>
        </w:tc>
      </w:tr>
      <w:tr w:rsidR="00E35D38" w:rsidRPr="00E35D38" w14:paraId="6B45AC97"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057B4D32" w14:textId="77777777" w:rsidR="00E35D38" w:rsidRPr="00E35D38" w:rsidRDefault="00E35D38" w:rsidP="005947AC">
            <w:pPr>
              <w:jc w:val="center"/>
              <w:rPr>
                <w:rFonts w:ascii="Arial" w:hAnsi="Arial" w:cs="Arial"/>
                <w:sz w:val="16"/>
                <w:szCs w:val="16"/>
              </w:rPr>
            </w:pPr>
            <w:r w:rsidRPr="00E35D38">
              <w:rPr>
                <w:rFonts w:ascii="Arial" w:hAnsi="Arial" w:cs="Arial"/>
                <w:sz w:val="16"/>
                <w:szCs w:val="16"/>
              </w:rPr>
              <w:t>3</w:t>
            </w:r>
          </w:p>
        </w:tc>
        <w:tc>
          <w:tcPr>
            <w:tcW w:w="0" w:type="auto"/>
            <w:tcBorders>
              <w:top w:val="nil"/>
              <w:left w:val="single" w:sz="8" w:space="0" w:color="auto"/>
              <w:bottom w:val="single" w:sz="8" w:space="0" w:color="auto"/>
              <w:right w:val="single" w:sz="8" w:space="0" w:color="auto"/>
            </w:tcBorders>
            <w:shd w:val="clear" w:color="auto" w:fill="auto"/>
            <w:vAlign w:val="center"/>
          </w:tcPr>
          <w:p w14:paraId="664D1F19"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b) Envíos Internacionales, apartado Inspecciones</w:t>
            </w:r>
          </w:p>
        </w:tc>
        <w:tc>
          <w:tcPr>
            <w:tcW w:w="0" w:type="auto"/>
            <w:tcBorders>
              <w:top w:val="nil"/>
              <w:left w:val="single" w:sz="8" w:space="0" w:color="auto"/>
              <w:bottom w:val="single" w:sz="8" w:space="0" w:color="auto"/>
              <w:right w:val="single" w:sz="8" w:space="0" w:color="auto"/>
            </w:tcBorders>
            <w:shd w:val="clear" w:color="auto" w:fill="auto"/>
            <w:vAlign w:val="center"/>
          </w:tcPr>
          <w:p w14:paraId="37AEFB2B" w14:textId="77777777" w:rsidR="00E35D38" w:rsidRPr="00E35D38" w:rsidRDefault="00E35D38" w:rsidP="005947AC">
            <w:pPr>
              <w:jc w:val="both"/>
              <w:rPr>
                <w:rFonts w:ascii="Arial" w:hAnsi="Arial" w:cs="Arial"/>
                <w:sz w:val="16"/>
                <w:szCs w:val="16"/>
                <w:lang w:eastAsia="es-MX"/>
              </w:rPr>
            </w:pPr>
            <w:r w:rsidRPr="00E35D38">
              <w:rPr>
                <w:rFonts w:ascii="Arial" w:hAnsi="Arial" w:cs="Arial"/>
                <w:bCs/>
                <w:sz w:val="16"/>
                <w:szCs w:val="16"/>
              </w:rPr>
              <w:t xml:space="preserve">Por no notificar la inspección que </w:t>
            </w:r>
            <w:r w:rsidRPr="00E35D38">
              <w:rPr>
                <w:rFonts w:ascii="Arial" w:hAnsi="Arial" w:cs="Arial"/>
                <w:sz w:val="16"/>
                <w:szCs w:val="16"/>
              </w:rPr>
              <w:t xml:space="preserve">por aspectos de seguridad o inspección aduanal se realice </w:t>
            </w:r>
            <w:r w:rsidRPr="00E35D38">
              <w:rPr>
                <w:rFonts w:ascii="Arial" w:hAnsi="Arial" w:cs="Arial"/>
                <w:bCs/>
                <w:sz w:val="16"/>
                <w:szCs w:val="16"/>
              </w:rPr>
              <w:t>a la</w:t>
            </w:r>
            <w:r w:rsidRPr="00E35D38">
              <w:rPr>
                <w:rFonts w:ascii="Arial" w:hAnsi="Arial" w:cs="Arial"/>
                <w:sz w:val="16"/>
                <w:szCs w:val="16"/>
              </w:rPr>
              <w:t xml:space="preserve"> mensajería y paquetería.</w:t>
            </w:r>
          </w:p>
          <w:p w14:paraId="4EE6687A" w14:textId="77777777" w:rsidR="00E35D38" w:rsidRPr="00E35D38" w:rsidRDefault="00E35D38" w:rsidP="005947AC">
            <w:pPr>
              <w:jc w:val="both"/>
              <w:rPr>
                <w:rFonts w:ascii="Arial" w:hAnsi="Arial" w:cs="Arial"/>
                <w:bCs/>
                <w:sz w:val="16"/>
                <w:szCs w:val="16"/>
              </w:rPr>
            </w:pPr>
          </w:p>
        </w:tc>
        <w:tc>
          <w:tcPr>
            <w:tcW w:w="0" w:type="auto"/>
            <w:tcBorders>
              <w:top w:val="nil"/>
              <w:left w:val="single" w:sz="8" w:space="0" w:color="auto"/>
              <w:bottom w:val="single" w:sz="8" w:space="0" w:color="auto"/>
              <w:right w:val="single" w:sz="8" w:space="0" w:color="auto"/>
            </w:tcBorders>
            <w:shd w:val="clear" w:color="auto" w:fill="auto"/>
            <w:vAlign w:val="center"/>
          </w:tcPr>
          <w:p w14:paraId="7842F193" w14:textId="77777777" w:rsidR="00E35D38" w:rsidRPr="00E35D38" w:rsidRDefault="00E35D38" w:rsidP="005947AC">
            <w:pPr>
              <w:jc w:val="both"/>
              <w:rPr>
                <w:rFonts w:ascii="Arial" w:hAnsi="Arial" w:cs="Arial"/>
                <w:bCs/>
                <w:sz w:val="16"/>
                <w:szCs w:val="16"/>
              </w:rPr>
            </w:pPr>
            <w:r w:rsidRPr="00E35D38">
              <w:rPr>
                <w:rFonts w:ascii="Arial" w:hAnsi="Arial" w:cs="Arial"/>
                <w:sz w:val="16"/>
                <w:szCs w:val="16"/>
              </w:rPr>
              <w:t>En un plazo no mayor a 2 días hábiles posteriores a la inspección.</w:t>
            </w:r>
          </w:p>
        </w:tc>
        <w:tc>
          <w:tcPr>
            <w:tcW w:w="0" w:type="auto"/>
            <w:tcBorders>
              <w:top w:val="nil"/>
              <w:left w:val="single" w:sz="8" w:space="0" w:color="auto"/>
              <w:bottom w:val="single" w:sz="8" w:space="0" w:color="auto"/>
              <w:right w:val="single" w:sz="8" w:space="0" w:color="auto"/>
            </w:tcBorders>
            <w:shd w:val="clear" w:color="auto" w:fill="auto"/>
            <w:vAlign w:val="center"/>
          </w:tcPr>
          <w:p w14:paraId="3B3A8BC4"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$50.00 por cada día hábil hasta que se realice la notificación correspondiente.</w:t>
            </w:r>
          </w:p>
          <w:p w14:paraId="50109F51" w14:textId="77777777" w:rsidR="00E35D38" w:rsidRPr="00E35D38" w:rsidRDefault="00E35D38" w:rsidP="005947AC">
            <w:pPr>
              <w:jc w:val="both"/>
              <w:rPr>
                <w:rFonts w:ascii="Arial" w:hAnsi="Arial" w:cs="Arial"/>
                <w:sz w:val="16"/>
                <w:szCs w:val="16"/>
              </w:rPr>
            </w:pPr>
          </w:p>
          <w:p w14:paraId="28BCBA59" w14:textId="77777777" w:rsidR="00E35D38" w:rsidRPr="00E35D38" w:rsidRDefault="00E35D38" w:rsidP="005947AC">
            <w:pPr>
              <w:jc w:val="both"/>
              <w:rPr>
                <w:rFonts w:ascii="Arial" w:hAnsi="Arial" w:cs="Arial"/>
                <w:sz w:val="16"/>
                <w:szCs w:val="16"/>
              </w:rPr>
            </w:pPr>
          </w:p>
        </w:tc>
      </w:tr>
      <w:tr w:rsidR="00E35D38" w:rsidRPr="00E35D38" w14:paraId="6C183F89"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6AFB08E6" w14:textId="77777777" w:rsidR="00E35D38" w:rsidRPr="00E35D38" w:rsidRDefault="00E35D38" w:rsidP="005947AC">
            <w:pPr>
              <w:jc w:val="center"/>
              <w:rPr>
                <w:rFonts w:ascii="Arial" w:hAnsi="Arial" w:cs="Arial"/>
                <w:sz w:val="16"/>
                <w:szCs w:val="16"/>
              </w:rPr>
            </w:pPr>
            <w:r w:rsidRPr="00E35D38">
              <w:rPr>
                <w:rFonts w:ascii="Arial" w:hAnsi="Arial" w:cs="Arial"/>
                <w:sz w:val="16"/>
                <w:szCs w:val="16"/>
              </w:rPr>
              <w:t>4</w:t>
            </w:r>
          </w:p>
        </w:tc>
        <w:tc>
          <w:tcPr>
            <w:tcW w:w="0" w:type="auto"/>
            <w:tcBorders>
              <w:top w:val="nil"/>
              <w:left w:val="single" w:sz="8" w:space="0" w:color="auto"/>
              <w:bottom w:val="single" w:sz="8" w:space="0" w:color="auto"/>
              <w:right w:val="single" w:sz="8" w:space="0" w:color="auto"/>
            </w:tcBorders>
            <w:shd w:val="clear" w:color="auto" w:fill="auto"/>
            <w:vAlign w:val="center"/>
          </w:tcPr>
          <w:p w14:paraId="3B915D0F"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 xml:space="preserve">Numeral III. Descripción del servicio, inciso b) Envíos Internacionales, apartado </w:t>
            </w:r>
            <w:r w:rsidRPr="00E35D38">
              <w:rPr>
                <w:rFonts w:ascii="Arial" w:hAnsi="Arial" w:cs="Arial"/>
                <w:i/>
                <w:sz w:val="16"/>
                <w:szCs w:val="16"/>
              </w:rPr>
              <w:t>Gastos Adicionales.</w:t>
            </w:r>
          </w:p>
        </w:tc>
        <w:tc>
          <w:tcPr>
            <w:tcW w:w="0" w:type="auto"/>
            <w:tcBorders>
              <w:top w:val="nil"/>
              <w:left w:val="single" w:sz="8" w:space="0" w:color="auto"/>
              <w:bottom w:val="single" w:sz="8" w:space="0" w:color="auto"/>
              <w:right w:val="single" w:sz="8" w:space="0" w:color="auto"/>
            </w:tcBorders>
            <w:shd w:val="clear" w:color="auto" w:fill="auto"/>
            <w:vAlign w:val="center"/>
          </w:tcPr>
          <w:p w14:paraId="52ABEBE1" w14:textId="77777777" w:rsidR="00E35D38" w:rsidRPr="00E35D38" w:rsidRDefault="00E35D38" w:rsidP="005947AC">
            <w:pPr>
              <w:jc w:val="both"/>
              <w:rPr>
                <w:rFonts w:ascii="Arial" w:hAnsi="Arial" w:cs="Arial"/>
                <w:bCs/>
                <w:sz w:val="16"/>
                <w:szCs w:val="16"/>
              </w:rPr>
            </w:pPr>
            <w:r w:rsidRPr="00E35D38">
              <w:rPr>
                <w:rFonts w:ascii="Arial" w:hAnsi="Arial" w:cs="Arial"/>
                <w:bCs/>
                <w:sz w:val="16"/>
                <w:szCs w:val="16"/>
              </w:rPr>
              <w:t xml:space="preserve">Por no entregar el reporte de los gastos de exportación que llegara a generar algún envío internacional </w:t>
            </w:r>
            <w:r w:rsidRPr="00E35D38">
              <w:rPr>
                <w:rFonts w:ascii="Arial" w:hAnsi="Arial" w:cs="Arial"/>
                <w:bCs/>
                <w:sz w:val="16"/>
                <w:szCs w:val="16"/>
                <w:lang w:val="es-ES"/>
              </w:rPr>
              <w:t>junto con</w:t>
            </w:r>
            <w:r w:rsidRPr="00E35D38">
              <w:rPr>
                <w:rFonts w:ascii="Arial" w:hAnsi="Arial" w:cs="Arial"/>
                <w:bCs/>
                <w:sz w:val="16"/>
                <w:szCs w:val="16"/>
              </w:rPr>
              <w:t xml:space="preserve"> el CFDI correspondiente.</w:t>
            </w:r>
          </w:p>
          <w:p w14:paraId="2884F201" w14:textId="77777777" w:rsidR="00E35D38" w:rsidRPr="00E35D38" w:rsidRDefault="00E35D38" w:rsidP="005947AC">
            <w:pPr>
              <w:jc w:val="both"/>
              <w:rPr>
                <w:rFonts w:ascii="Arial" w:hAnsi="Arial" w:cs="Arial"/>
                <w:bCs/>
                <w:sz w:val="16"/>
                <w:szCs w:val="16"/>
              </w:rPr>
            </w:pPr>
          </w:p>
        </w:tc>
        <w:tc>
          <w:tcPr>
            <w:tcW w:w="0" w:type="auto"/>
            <w:tcBorders>
              <w:top w:val="nil"/>
              <w:left w:val="single" w:sz="8" w:space="0" w:color="auto"/>
              <w:bottom w:val="single" w:sz="8" w:space="0" w:color="auto"/>
              <w:right w:val="single" w:sz="8" w:space="0" w:color="auto"/>
            </w:tcBorders>
            <w:shd w:val="clear" w:color="auto" w:fill="auto"/>
            <w:vAlign w:val="center"/>
          </w:tcPr>
          <w:p w14:paraId="0F44CCFC" w14:textId="77777777" w:rsidR="00E35D38" w:rsidRPr="00E35D38" w:rsidRDefault="00E35D38" w:rsidP="005947AC">
            <w:pPr>
              <w:jc w:val="both"/>
              <w:rPr>
                <w:rFonts w:ascii="Arial" w:hAnsi="Arial" w:cs="Arial"/>
                <w:bCs/>
                <w:sz w:val="16"/>
                <w:szCs w:val="16"/>
              </w:rPr>
            </w:pPr>
            <w:r w:rsidRPr="00E35D38">
              <w:rPr>
                <w:rFonts w:ascii="Arial" w:hAnsi="Arial" w:cs="Arial"/>
                <w:bCs/>
                <w:sz w:val="16"/>
                <w:szCs w:val="16"/>
              </w:rPr>
              <w:t>Tres días hábiles siguientes a partir de que haya efectuado el pago.</w:t>
            </w:r>
          </w:p>
        </w:tc>
        <w:tc>
          <w:tcPr>
            <w:tcW w:w="0" w:type="auto"/>
            <w:tcBorders>
              <w:top w:val="nil"/>
              <w:left w:val="single" w:sz="8" w:space="0" w:color="auto"/>
              <w:bottom w:val="single" w:sz="8" w:space="0" w:color="auto"/>
              <w:right w:val="single" w:sz="8" w:space="0" w:color="auto"/>
            </w:tcBorders>
            <w:shd w:val="clear" w:color="auto" w:fill="auto"/>
            <w:vAlign w:val="center"/>
          </w:tcPr>
          <w:p w14:paraId="5D789100"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$50.00 por cada día hábil hasta que realice la entrega correspondiente.</w:t>
            </w:r>
          </w:p>
          <w:p w14:paraId="755F8257" w14:textId="77777777" w:rsidR="00E35D38" w:rsidRPr="00E35D38" w:rsidRDefault="00E35D38" w:rsidP="005947AC">
            <w:pPr>
              <w:jc w:val="both"/>
              <w:rPr>
                <w:rFonts w:ascii="Arial" w:hAnsi="Arial" w:cs="Arial"/>
                <w:sz w:val="16"/>
                <w:szCs w:val="16"/>
              </w:rPr>
            </w:pPr>
          </w:p>
        </w:tc>
      </w:tr>
      <w:tr w:rsidR="00E35D38" w:rsidRPr="00E35D38" w14:paraId="52EFBC0A"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794A5564" w14:textId="77777777" w:rsidR="00E35D38" w:rsidRPr="00E35D38" w:rsidRDefault="00E35D38" w:rsidP="005947AC">
            <w:pPr>
              <w:jc w:val="center"/>
              <w:rPr>
                <w:rFonts w:ascii="Arial" w:hAnsi="Arial" w:cs="Arial"/>
                <w:sz w:val="16"/>
                <w:szCs w:val="16"/>
              </w:rPr>
            </w:pPr>
            <w:r w:rsidRPr="00E35D38">
              <w:rPr>
                <w:rFonts w:ascii="Arial" w:hAnsi="Arial" w:cs="Arial"/>
                <w:sz w:val="16"/>
                <w:szCs w:val="16"/>
              </w:rPr>
              <w:t>5</w:t>
            </w:r>
          </w:p>
        </w:tc>
        <w:tc>
          <w:tcPr>
            <w:tcW w:w="0" w:type="auto"/>
            <w:tcBorders>
              <w:top w:val="single" w:sz="8" w:space="0" w:color="auto"/>
              <w:left w:val="single" w:sz="8" w:space="0" w:color="auto"/>
              <w:bottom w:val="single" w:sz="8" w:space="0" w:color="auto"/>
              <w:right w:val="single" w:sz="8" w:space="0" w:color="auto"/>
            </w:tcBorders>
          </w:tcPr>
          <w:p w14:paraId="33BAC973"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d) Del personal requerido, 1ero y 2do párrafo.</w:t>
            </w:r>
          </w:p>
        </w:tc>
        <w:tc>
          <w:tcPr>
            <w:tcW w:w="0" w:type="auto"/>
            <w:tcBorders>
              <w:top w:val="single" w:sz="8" w:space="0" w:color="auto"/>
              <w:left w:val="single" w:sz="8" w:space="0" w:color="auto"/>
              <w:bottom w:val="single" w:sz="8" w:space="0" w:color="auto"/>
              <w:right w:val="single" w:sz="8" w:space="0" w:color="auto"/>
            </w:tcBorders>
          </w:tcPr>
          <w:p w14:paraId="1FCF1ED1"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no dar respuesta inicial (atención de llamada y/o seguimiento del problema) y final (resolución) al Administrador o Supervisor del Contrato.</w:t>
            </w:r>
          </w:p>
        </w:tc>
        <w:tc>
          <w:tcPr>
            <w:tcW w:w="0" w:type="auto"/>
            <w:tcBorders>
              <w:top w:val="single" w:sz="8" w:space="0" w:color="auto"/>
              <w:left w:val="single" w:sz="8" w:space="0" w:color="auto"/>
              <w:bottom w:val="single" w:sz="8" w:space="0" w:color="auto"/>
              <w:right w:val="single" w:sz="8" w:space="0" w:color="auto"/>
            </w:tcBorders>
          </w:tcPr>
          <w:p w14:paraId="67DDE9D3"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Dentro de los 3 días hábiles siguientes a la notificación de la problemática por parte del Administrador o Supervisor del Contrato</w:t>
            </w:r>
          </w:p>
        </w:tc>
        <w:tc>
          <w:tcPr>
            <w:tcW w:w="0" w:type="auto"/>
            <w:tcBorders>
              <w:top w:val="single" w:sz="8" w:space="0" w:color="auto"/>
              <w:left w:val="single" w:sz="8" w:space="0" w:color="auto"/>
              <w:bottom w:val="single" w:sz="8" w:space="0" w:color="auto"/>
              <w:right w:val="single" w:sz="8" w:space="0" w:color="auto"/>
            </w:tcBorders>
          </w:tcPr>
          <w:p w14:paraId="476042CE"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$100.00 por cada día hábil de atraso hasta obtener la respuesta final (resolución).</w:t>
            </w:r>
          </w:p>
        </w:tc>
      </w:tr>
      <w:tr w:rsidR="00E35D38" w:rsidRPr="00E35D38" w14:paraId="3DB14857"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520DB85A" w14:textId="77777777" w:rsidR="00E35D38" w:rsidRPr="00E35D38" w:rsidRDefault="00E35D38" w:rsidP="005947AC">
            <w:pPr>
              <w:jc w:val="center"/>
              <w:rPr>
                <w:rFonts w:ascii="Arial" w:hAnsi="Arial" w:cs="Arial"/>
                <w:sz w:val="16"/>
                <w:szCs w:val="16"/>
              </w:rPr>
            </w:pPr>
            <w:r w:rsidRPr="00E35D38">
              <w:rPr>
                <w:rFonts w:ascii="Arial" w:hAnsi="Arial" w:cs="Arial"/>
                <w:sz w:val="16"/>
                <w:szCs w:val="16"/>
              </w:rPr>
              <w:lastRenderedPageBreak/>
              <w:t>6</w:t>
            </w:r>
          </w:p>
        </w:tc>
        <w:tc>
          <w:tcPr>
            <w:tcW w:w="0" w:type="auto"/>
            <w:tcBorders>
              <w:top w:val="single" w:sz="8" w:space="0" w:color="auto"/>
              <w:left w:val="single" w:sz="8" w:space="0" w:color="auto"/>
              <w:bottom w:val="single" w:sz="8" w:space="0" w:color="auto"/>
              <w:right w:val="single" w:sz="8" w:space="0" w:color="auto"/>
            </w:tcBorders>
          </w:tcPr>
          <w:p w14:paraId="73664409"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 xml:space="preserve">Numeral III. Descripción del servicio, inciso a) Envíos Nacionales, apartado </w:t>
            </w:r>
            <w:r w:rsidRPr="00E35D38">
              <w:rPr>
                <w:rFonts w:ascii="Arial" w:hAnsi="Arial" w:cs="Arial"/>
                <w:i/>
                <w:sz w:val="16"/>
                <w:szCs w:val="16"/>
              </w:rPr>
              <w:t>Tiempos</w:t>
            </w:r>
            <w:r w:rsidRPr="00E35D38">
              <w:rPr>
                <w:rFonts w:ascii="Arial" w:hAnsi="Arial" w:cs="Arial"/>
                <w:sz w:val="16"/>
                <w:szCs w:val="16"/>
              </w:rPr>
              <w:t>.</w:t>
            </w:r>
          </w:p>
        </w:tc>
        <w:tc>
          <w:tcPr>
            <w:tcW w:w="0" w:type="auto"/>
            <w:tcBorders>
              <w:top w:val="single" w:sz="8" w:space="0" w:color="auto"/>
              <w:left w:val="single" w:sz="8" w:space="0" w:color="auto"/>
              <w:bottom w:val="single" w:sz="8" w:space="0" w:color="auto"/>
              <w:right w:val="single" w:sz="8" w:space="0" w:color="auto"/>
            </w:tcBorders>
          </w:tcPr>
          <w:p w14:paraId="354D0A53"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no entregar los envíos nacionales en un plazo de 24 a 48 horas y/o 72 horas.</w:t>
            </w:r>
          </w:p>
        </w:tc>
        <w:tc>
          <w:tcPr>
            <w:tcW w:w="0" w:type="auto"/>
            <w:tcBorders>
              <w:top w:val="single" w:sz="8" w:space="0" w:color="auto"/>
              <w:left w:val="single" w:sz="8" w:space="0" w:color="auto"/>
              <w:bottom w:val="single" w:sz="8" w:space="0" w:color="auto"/>
              <w:right w:val="single" w:sz="8" w:space="0" w:color="auto"/>
            </w:tcBorders>
          </w:tcPr>
          <w:p w14:paraId="6791F222"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24 a 48 horas como máximo (</w:t>
            </w:r>
            <w:bookmarkStart w:id="1102" w:name="_Hlk121317122"/>
            <w:r w:rsidRPr="00E35D38">
              <w:rPr>
                <w:rFonts w:ascii="Arial" w:hAnsi="Arial" w:cs="Arial"/>
                <w:sz w:val="16"/>
                <w:szCs w:val="16"/>
              </w:rPr>
              <w:t>dos días hábiles siguientes a la recolección</w:t>
            </w:r>
            <w:bookmarkEnd w:id="1102"/>
            <w:r w:rsidRPr="00E35D38">
              <w:rPr>
                <w:rFonts w:ascii="Arial" w:hAnsi="Arial" w:cs="Arial"/>
                <w:sz w:val="16"/>
                <w:szCs w:val="16"/>
              </w:rPr>
              <w:t>). Así como 72 horas (tres días hábiles siguientes a la recolección).</w:t>
            </w:r>
          </w:p>
        </w:tc>
        <w:tc>
          <w:tcPr>
            <w:tcW w:w="0" w:type="auto"/>
            <w:tcBorders>
              <w:top w:val="single" w:sz="8" w:space="0" w:color="auto"/>
              <w:left w:val="single" w:sz="8" w:space="0" w:color="auto"/>
              <w:bottom w:val="single" w:sz="8" w:space="0" w:color="auto"/>
              <w:right w:val="single" w:sz="8" w:space="0" w:color="auto"/>
            </w:tcBorders>
          </w:tcPr>
          <w:p w14:paraId="6502F657"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10% por cada día hábil de atraso calculado sobre el importe de los servicios no prestados en el tiempo establecido, en el mes de que se trate.</w:t>
            </w:r>
          </w:p>
        </w:tc>
      </w:tr>
      <w:tr w:rsidR="00E35D38" w:rsidRPr="00E35D38" w14:paraId="4B00FA75"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5530F830"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7</w:t>
            </w:r>
          </w:p>
        </w:tc>
        <w:tc>
          <w:tcPr>
            <w:tcW w:w="0" w:type="auto"/>
            <w:tcBorders>
              <w:top w:val="single" w:sz="8" w:space="0" w:color="auto"/>
              <w:left w:val="single" w:sz="8" w:space="0" w:color="auto"/>
              <w:bottom w:val="single" w:sz="8" w:space="0" w:color="auto"/>
              <w:right w:val="single" w:sz="8" w:space="0" w:color="auto"/>
            </w:tcBorders>
          </w:tcPr>
          <w:p w14:paraId="52AE2752" w14:textId="77777777" w:rsidR="00E35D38" w:rsidRPr="00E35D38" w:rsidRDefault="00E35D38" w:rsidP="005947AC">
            <w:pPr>
              <w:jc w:val="both"/>
              <w:rPr>
                <w:rFonts w:ascii="Arial" w:hAnsi="Arial" w:cs="Arial"/>
                <w:color w:val="000000" w:themeColor="text1"/>
                <w:sz w:val="16"/>
                <w:szCs w:val="16"/>
              </w:rPr>
            </w:pPr>
            <w:r w:rsidRPr="00E35D38">
              <w:rPr>
                <w:rFonts w:ascii="Arial" w:hAnsi="Arial" w:cs="Arial"/>
                <w:color w:val="000000" w:themeColor="text1"/>
                <w:sz w:val="16"/>
                <w:szCs w:val="16"/>
              </w:rPr>
              <w:t>Numeral III. Descripción del servicio, inciso c) Infraestructura, Subnumeral 3).</w:t>
            </w:r>
          </w:p>
        </w:tc>
        <w:tc>
          <w:tcPr>
            <w:tcW w:w="0" w:type="auto"/>
            <w:tcBorders>
              <w:top w:val="single" w:sz="8" w:space="0" w:color="auto"/>
              <w:left w:val="single" w:sz="8" w:space="0" w:color="auto"/>
              <w:bottom w:val="single" w:sz="8" w:space="0" w:color="auto"/>
              <w:right w:val="single" w:sz="8" w:space="0" w:color="auto"/>
            </w:tcBorders>
          </w:tcPr>
          <w:p w14:paraId="7E27657A"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no entregar en su totalidad lo siguiente: equipo de cómputo, regulador de corriente (No Break), software, impresora para guías, insumos, material de embalaje y báscula para proporcionar el servicio.</w:t>
            </w:r>
          </w:p>
        </w:tc>
        <w:tc>
          <w:tcPr>
            <w:tcW w:w="0" w:type="auto"/>
            <w:tcBorders>
              <w:top w:val="single" w:sz="8" w:space="0" w:color="auto"/>
              <w:left w:val="single" w:sz="8" w:space="0" w:color="auto"/>
              <w:bottom w:val="single" w:sz="8" w:space="0" w:color="auto"/>
              <w:right w:val="single" w:sz="8" w:space="0" w:color="auto"/>
            </w:tcBorders>
          </w:tcPr>
          <w:p w14:paraId="486D00B7"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 xml:space="preserve">Al inicio de la prestación del servicio. </w:t>
            </w:r>
          </w:p>
        </w:tc>
        <w:tc>
          <w:tcPr>
            <w:tcW w:w="0" w:type="auto"/>
            <w:tcBorders>
              <w:top w:val="single" w:sz="8" w:space="0" w:color="auto"/>
              <w:left w:val="single" w:sz="8" w:space="0" w:color="auto"/>
              <w:bottom w:val="single" w:sz="8" w:space="0" w:color="auto"/>
              <w:right w:val="single" w:sz="8" w:space="0" w:color="auto"/>
            </w:tcBorders>
          </w:tcPr>
          <w:p w14:paraId="18C14F04"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$500.00 por cada día hábil de atraso, hasta cumplir con la entrega de la totalidad de los insumos.</w:t>
            </w:r>
          </w:p>
        </w:tc>
      </w:tr>
      <w:tr w:rsidR="00E35D38" w:rsidRPr="00E35D38" w14:paraId="54989B36"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7F954892"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8</w:t>
            </w:r>
          </w:p>
        </w:tc>
        <w:tc>
          <w:tcPr>
            <w:tcW w:w="0" w:type="auto"/>
            <w:tcBorders>
              <w:top w:val="single" w:sz="8" w:space="0" w:color="auto"/>
              <w:left w:val="single" w:sz="8" w:space="0" w:color="auto"/>
              <w:bottom w:val="single" w:sz="8" w:space="0" w:color="auto"/>
              <w:right w:val="single" w:sz="8" w:space="0" w:color="auto"/>
            </w:tcBorders>
          </w:tcPr>
          <w:p w14:paraId="1D0E02BA" w14:textId="77777777" w:rsidR="00E35D38" w:rsidRPr="00E35D38" w:rsidRDefault="00E35D38" w:rsidP="005947AC">
            <w:pPr>
              <w:jc w:val="both"/>
              <w:rPr>
                <w:rFonts w:ascii="Arial" w:hAnsi="Arial" w:cs="Arial"/>
                <w:color w:val="000000" w:themeColor="text1"/>
                <w:sz w:val="16"/>
                <w:szCs w:val="16"/>
              </w:rPr>
            </w:pPr>
            <w:r w:rsidRPr="00E35D38">
              <w:rPr>
                <w:rFonts w:ascii="Arial" w:hAnsi="Arial" w:cs="Arial"/>
                <w:color w:val="000000" w:themeColor="text1"/>
                <w:sz w:val="16"/>
                <w:szCs w:val="16"/>
              </w:rPr>
              <w:t>Numeral III. Descripción del servicio, Inciso c) Infraestructura, Subnumeral 5).</w:t>
            </w:r>
          </w:p>
        </w:tc>
        <w:tc>
          <w:tcPr>
            <w:tcW w:w="0" w:type="auto"/>
            <w:tcBorders>
              <w:top w:val="single" w:sz="8" w:space="0" w:color="auto"/>
              <w:left w:val="single" w:sz="8" w:space="0" w:color="auto"/>
              <w:bottom w:val="single" w:sz="8" w:space="0" w:color="auto"/>
              <w:right w:val="single" w:sz="8" w:space="0" w:color="auto"/>
            </w:tcBorders>
          </w:tcPr>
          <w:p w14:paraId="3D8B4C72"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no entregar las cajas y los elementos de embalaje que se requieran para la debida seguridad y traslado; o cualquier otro que se necesite y documente.</w:t>
            </w:r>
          </w:p>
        </w:tc>
        <w:tc>
          <w:tcPr>
            <w:tcW w:w="0" w:type="auto"/>
            <w:tcBorders>
              <w:top w:val="single" w:sz="8" w:space="0" w:color="auto"/>
              <w:left w:val="single" w:sz="8" w:space="0" w:color="auto"/>
              <w:bottom w:val="single" w:sz="8" w:space="0" w:color="auto"/>
              <w:right w:val="single" w:sz="8" w:space="0" w:color="auto"/>
            </w:tcBorders>
          </w:tcPr>
          <w:p w14:paraId="24009811"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Dentro de las 72 horas (3 días hábiles) siguientes a la solicitud.</w:t>
            </w:r>
          </w:p>
        </w:tc>
        <w:tc>
          <w:tcPr>
            <w:tcW w:w="0" w:type="auto"/>
            <w:tcBorders>
              <w:top w:val="single" w:sz="8" w:space="0" w:color="auto"/>
              <w:left w:val="single" w:sz="8" w:space="0" w:color="auto"/>
              <w:bottom w:val="single" w:sz="8" w:space="0" w:color="auto"/>
              <w:right w:val="single" w:sz="8" w:space="0" w:color="auto"/>
            </w:tcBorders>
          </w:tcPr>
          <w:p w14:paraId="45D6982C"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$100.00 por cada día hábil de atraso, hasta cumplir con la totalidad de los insumos para el envío.</w:t>
            </w:r>
          </w:p>
        </w:tc>
      </w:tr>
      <w:tr w:rsidR="00E35D38" w:rsidRPr="00E35D38" w14:paraId="1D205037"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7D874E8A"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9</w:t>
            </w:r>
          </w:p>
        </w:tc>
        <w:tc>
          <w:tcPr>
            <w:tcW w:w="0" w:type="auto"/>
            <w:tcBorders>
              <w:top w:val="single" w:sz="8" w:space="0" w:color="auto"/>
              <w:left w:val="single" w:sz="8" w:space="0" w:color="auto"/>
              <w:bottom w:val="single" w:sz="8" w:space="0" w:color="auto"/>
              <w:right w:val="single" w:sz="8" w:space="0" w:color="auto"/>
            </w:tcBorders>
          </w:tcPr>
          <w:p w14:paraId="4ADD01DD"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d) Del personal requerido, 3er párrafo.</w:t>
            </w:r>
          </w:p>
        </w:tc>
        <w:tc>
          <w:tcPr>
            <w:tcW w:w="0" w:type="auto"/>
            <w:tcBorders>
              <w:top w:val="single" w:sz="8" w:space="0" w:color="auto"/>
              <w:left w:val="single" w:sz="8" w:space="0" w:color="auto"/>
              <w:bottom w:val="single" w:sz="8" w:space="0" w:color="auto"/>
              <w:right w:val="single" w:sz="8" w:space="0" w:color="auto"/>
            </w:tcBorders>
          </w:tcPr>
          <w:p w14:paraId="1B9D4D56"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 xml:space="preserve">Por no reportar  mediante correo electrónico o escrito al Administrador o Supervisor del Contrato, cualquier cambio del personal encargado de llevar la cuenta del </w:t>
            </w:r>
            <w:r w:rsidRPr="00E35D38">
              <w:rPr>
                <w:rFonts w:ascii="Arial" w:hAnsi="Arial" w:cs="Arial"/>
                <w:b/>
                <w:bCs/>
                <w:sz w:val="16"/>
                <w:szCs w:val="16"/>
              </w:rPr>
              <w:t>INSTITUTO</w:t>
            </w:r>
            <w:r w:rsidRPr="00E35D38">
              <w:rPr>
                <w:rFonts w:ascii="Arial" w:hAnsi="Arial" w:cs="Arial"/>
                <w:sz w:val="16"/>
                <w:szCs w:val="16"/>
              </w:rPr>
              <w:t>.</w:t>
            </w:r>
          </w:p>
        </w:tc>
        <w:tc>
          <w:tcPr>
            <w:tcW w:w="0" w:type="auto"/>
            <w:tcBorders>
              <w:top w:val="single" w:sz="8" w:space="0" w:color="auto"/>
              <w:left w:val="single" w:sz="8" w:space="0" w:color="auto"/>
              <w:bottom w:val="single" w:sz="8" w:space="0" w:color="auto"/>
              <w:right w:val="single" w:sz="8" w:space="0" w:color="auto"/>
            </w:tcBorders>
          </w:tcPr>
          <w:p w14:paraId="7CAC8BBE"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En un plazo no mayor a 2 (dos) días hábiles.</w:t>
            </w:r>
          </w:p>
        </w:tc>
        <w:tc>
          <w:tcPr>
            <w:tcW w:w="0" w:type="auto"/>
            <w:tcBorders>
              <w:top w:val="single" w:sz="8" w:space="0" w:color="auto"/>
              <w:left w:val="single" w:sz="8" w:space="0" w:color="auto"/>
              <w:bottom w:val="single" w:sz="8" w:space="0" w:color="auto"/>
              <w:right w:val="single" w:sz="8" w:space="0" w:color="auto"/>
            </w:tcBorders>
          </w:tcPr>
          <w:p w14:paraId="0279FE60"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 xml:space="preserve">$200.00 por cada día hábil de atraso, hasta su notificación. </w:t>
            </w:r>
          </w:p>
        </w:tc>
      </w:tr>
      <w:tr w:rsidR="00E35D38" w:rsidRPr="00E35D38" w14:paraId="586D7A94"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7BB20F51"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10</w:t>
            </w:r>
          </w:p>
        </w:tc>
        <w:tc>
          <w:tcPr>
            <w:tcW w:w="0" w:type="auto"/>
            <w:tcBorders>
              <w:top w:val="single" w:sz="8" w:space="0" w:color="auto"/>
              <w:left w:val="single" w:sz="8" w:space="0" w:color="auto"/>
              <w:bottom w:val="single" w:sz="8" w:space="0" w:color="auto"/>
              <w:right w:val="single" w:sz="8" w:space="0" w:color="auto"/>
            </w:tcBorders>
          </w:tcPr>
          <w:p w14:paraId="79029640"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d) Del personal requerido, 4to párrafo.</w:t>
            </w:r>
          </w:p>
        </w:tc>
        <w:tc>
          <w:tcPr>
            <w:tcW w:w="0" w:type="auto"/>
            <w:tcBorders>
              <w:top w:val="single" w:sz="8" w:space="0" w:color="auto"/>
              <w:left w:val="single" w:sz="8" w:space="0" w:color="auto"/>
              <w:bottom w:val="single" w:sz="8" w:space="0" w:color="auto"/>
              <w:right w:val="single" w:sz="8" w:space="0" w:color="auto"/>
            </w:tcBorders>
          </w:tcPr>
          <w:p w14:paraId="734B10F4"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Inasistencia del personal asignado a las instalaciones del INSTITUTO.</w:t>
            </w:r>
          </w:p>
          <w:p w14:paraId="21D65CA6" w14:textId="77777777" w:rsidR="00E35D38" w:rsidRPr="00E35D38" w:rsidRDefault="00E35D38" w:rsidP="005947AC">
            <w:pPr>
              <w:jc w:val="both"/>
              <w:rPr>
                <w:rFonts w:ascii="Arial" w:hAnsi="Arial" w:cs="Arial"/>
                <w:sz w:val="16"/>
                <w:szCs w:val="16"/>
              </w:rPr>
            </w:pPr>
          </w:p>
          <w:p w14:paraId="37AD1775" w14:textId="77777777" w:rsidR="00E35D38" w:rsidRPr="00E35D38" w:rsidRDefault="00E35D38" w:rsidP="005947AC">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0669C477"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Se tomará como inasistencia a partir de las 11:00 horas.</w:t>
            </w:r>
          </w:p>
        </w:tc>
        <w:tc>
          <w:tcPr>
            <w:tcW w:w="0" w:type="auto"/>
            <w:tcBorders>
              <w:top w:val="single" w:sz="8" w:space="0" w:color="auto"/>
              <w:left w:val="single" w:sz="8" w:space="0" w:color="auto"/>
              <w:bottom w:val="single" w:sz="8" w:space="0" w:color="auto"/>
              <w:right w:val="single" w:sz="8" w:space="0" w:color="auto"/>
            </w:tcBorders>
          </w:tcPr>
          <w:p w14:paraId="22A2BE5B"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$500.00 por cada día de inasistencia a las instalaciones del INSTITUTO del personal asignado por el PROVEEDOR.</w:t>
            </w:r>
          </w:p>
        </w:tc>
      </w:tr>
      <w:tr w:rsidR="00E35D38" w:rsidRPr="00E35D38" w14:paraId="3412E8D3"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7B047194"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11</w:t>
            </w:r>
          </w:p>
        </w:tc>
        <w:tc>
          <w:tcPr>
            <w:tcW w:w="0" w:type="auto"/>
            <w:tcBorders>
              <w:top w:val="single" w:sz="8" w:space="0" w:color="auto"/>
              <w:left w:val="single" w:sz="8" w:space="0" w:color="auto"/>
              <w:bottom w:val="single" w:sz="8" w:space="0" w:color="auto"/>
              <w:right w:val="single" w:sz="8" w:space="0" w:color="auto"/>
            </w:tcBorders>
          </w:tcPr>
          <w:p w14:paraId="74863798"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d) Del personal requerido, cuarto párrafo.</w:t>
            </w:r>
          </w:p>
          <w:p w14:paraId="5C0FB3BC" w14:textId="77777777" w:rsidR="00E35D38" w:rsidRPr="00E35D38" w:rsidRDefault="00E35D38" w:rsidP="005947AC">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616F1454"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 xml:space="preserve">Demora del personal asignado en la asistencia a instalaciones en el horario establecido. </w:t>
            </w:r>
          </w:p>
        </w:tc>
        <w:tc>
          <w:tcPr>
            <w:tcW w:w="0" w:type="auto"/>
            <w:tcBorders>
              <w:top w:val="single" w:sz="8" w:space="0" w:color="auto"/>
              <w:left w:val="single" w:sz="8" w:space="0" w:color="auto"/>
              <w:bottom w:val="single" w:sz="8" w:space="0" w:color="auto"/>
              <w:right w:val="single" w:sz="8" w:space="0" w:color="auto"/>
            </w:tcBorders>
          </w:tcPr>
          <w:p w14:paraId="7D6BBCF8"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Se tomará como demora a partir de las 09:16 hasta las 10:59 horas.</w:t>
            </w:r>
          </w:p>
        </w:tc>
        <w:tc>
          <w:tcPr>
            <w:tcW w:w="0" w:type="auto"/>
            <w:tcBorders>
              <w:top w:val="single" w:sz="8" w:space="0" w:color="auto"/>
              <w:left w:val="single" w:sz="8" w:space="0" w:color="auto"/>
              <w:bottom w:val="single" w:sz="8" w:space="0" w:color="auto"/>
              <w:right w:val="single" w:sz="8" w:space="0" w:color="auto"/>
            </w:tcBorders>
          </w:tcPr>
          <w:p w14:paraId="293D69DC"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$100.00 por cada día de demora del personal asignado por el PROVEEDOR.</w:t>
            </w:r>
          </w:p>
        </w:tc>
      </w:tr>
      <w:tr w:rsidR="00E35D38" w:rsidRPr="00E35D38" w14:paraId="5466F48F"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547AC091"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12</w:t>
            </w:r>
          </w:p>
        </w:tc>
        <w:tc>
          <w:tcPr>
            <w:tcW w:w="0" w:type="auto"/>
            <w:tcBorders>
              <w:top w:val="single" w:sz="8" w:space="0" w:color="auto"/>
              <w:left w:val="single" w:sz="8" w:space="0" w:color="auto"/>
              <w:bottom w:val="single" w:sz="8" w:space="0" w:color="auto"/>
              <w:right w:val="single" w:sz="8" w:space="0" w:color="auto"/>
            </w:tcBorders>
          </w:tcPr>
          <w:p w14:paraId="043A5352"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d) Del personal requerido, último párrafo.</w:t>
            </w:r>
          </w:p>
        </w:tc>
        <w:tc>
          <w:tcPr>
            <w:tcW w:w="0" w:type="auto"/>
            <w:tcBorders>
              <w:top w:val="single" w:sz="8" w:space="0" w:color="auto"/>
              <w:left w:val="single" w:sz="8" w:space="0" w:color="auto"/>
              <w:bottom w:val="single" w:sz="8" w:space="0" w:color="auto"/>
              <w:right w:val="single" w:sz="8" w:space="0" w:color="auto"/>
            </w:tcBorders>
          </w:tcPr>
          <w:p w14:paraId="4C9B1FB2"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no atender el cambio del “in house” solicitado por el Administrador o Supervisor del Contrato.</w:t>
            </w:r>
          </w:p>
        </w:tc>
        <w:tc>
          <w:tcPr>
            <w:tcW w:w="0" w:type="auto"/>
            <w:tcBorders>
              <w:top w:val="single" w:sz="8" w:space="0" w:color="auto"/>
              <w:left w:val="single" w:sz="8" w:space="0" w:color="auto"/>
              <w:bottom w:val="single" w:sz="8" w:space="0" w:color="auto"/>
              <w:right w:val="single" w:sz="8" w:space="0" w:color="auto"/>
            </w:tcBorders>
          </w:tcPr>
          <w:p w14:paraId="761BBE43"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Al  siguiente día hábil  de la notificación.</w:t>
            </w:r>
          </w:p>
        </w:tc>
        <w:tc>
          <w:tcPr>
            <w:tcW w:w="0" w:type="auto"/>
            <w:tcBorders>
              <w:top w:val="single" w:sz="8" w:space="0" w:color="auto"/>
              <w:left w:val="single" w:sz="8" w:space="0" w:color="auto"/>
              <w:bottom w:val="single" w:sz="8" w:space="0" w:color="auto"/>
              <w:right w:val="single" w:sz="8" w:space="0" w:color="auto"/>
            </w:tcBorders>
          </w:tcPr>
          <w:p w14:paraId="215EFEF0"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$100.00 por cada día hábil de atraso, hasta su asignación.</w:t>
            </w:r>
          </w:p>
        </w:tc>
      </w:tr>
      <w:tr w:rsidR="00E35D38" w:rsidRPr="00E35D38" w14:paraId="0DF3B0E2"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0CC0F4B5"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13</w:t>
            </w:r>
          </w:p>
        </w:tc>
        <w:tc>
          <w:tcPr>
            <w:tcW w:w="0" w:type="auto"/>
            <w:tcBorders>
              <w:top w:val="single" w:sz="8" w:space="0" w:color="auto"/>
              <w:left w:val="single" w:sz="8" w:space="0" w:color="auto"/>
              <w:bottom w:val="single" w:sz="8" w:space="0" w:color="auto"/>
              <w:right w:val="single" w:sz="8" w:space="0" w:color="auto"/>
            </w:tcBorders>
          </w:tcPr>
          <w:p w14:paraId="617886AA"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d) Del personal requerido, Subnumeral 2.</w:t>
            </w:r>
          </w:p>
        </w:tc>
        <w:tc>
          <w:tcPr>
            <w:tcW w:w="0" w:type="auto"/>
            <w:tcBorders>
              <w:top w:val="single" w:sz="8" w:space="0" w:color="auto"/>
              <w:left w:val="single" w:sz="8" w:space="0" w:color="auto"/>
              <w:bottom w:val="single" w:sz="8" w:space="0" w:color="auto"/>
              <w:right w:val="single" w:sz="8" w:space="0" w:color="auto"/>
            </w:tcBorders>
          </w:tcPr>
          <w:p w14:paraId="67D30976"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no enviar el informe diario del total de los envíos realizados una vez atendida la recolección.</w:t>
            </w:r>
          </w:p>
        </w:tc>
        <w:tc>
          <w:tcPr>
            <w:tcW w:w="0" w:type="auto"/>
            <w:tcBorders>
              <w:top w:val="single" w:sz="8" w:space="0" w:color="auto"/>
              <w:left w:val="single" w:sz="8" w:space="0" w:color="auto"/>
              <w:bottom w:val="single" w:sz="8" w:space="0" w:color="auto"/>
              <w:right w:val="single" w:sz="8" w:space="0" w:color="auto"/>
            </w:tcBorders>
          </w:tcPr>
          <w:p w14:paraId="261EEEAD"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El mismo día de su recolección.</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0BB73187"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10% por cada día hábil de atraso, calculado sobre el importe total antes de IVA de los servicios prestados en el día de que se trate.</w:t>
            </w:r>
          </w:p>
        </w:tc>
      </w:tr>
      <w:tr w:rsidR="00E35D38" w:rsidRPr="00E35D38" w14:paraId="3395B22C"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58D5815A"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14</w:t>
            </w:r>
          </w:p>
        </w:tc>
        <w:tc>
          <w:tcPr>
            <w:tcW w:w="0" w:type="auto"/>
            <w:tcBorders>
              <w:top w:val="single" w:sz="8" w:space="0" w:color="auto"/>
              <w:left w:val="single" w:sz="8" w:space="0" w:color="auto"/>
              <w:bottom w:val="single" w:sz="8" w:space="0" w:color="auto"/>
              <w:right w:val="single" w:sz="8" w:space="0" w:color="auto"/>
            </w:tcBorders>
          </w:tcPr>
          <w:p w14:paraId="11D03CD4"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d) Del personal requerido, Subnumeral 3.</w:t>
            </w:r>
          </w:p>
        </w:tc>
        <w:tc>
          <w:tcPr>
            <w:tcW w:w="0" w:type="auto"/>
            <w:tcBorders>
              <w:top w:val="single" w:sz="8" w:space="0" w:color="auto"/>
              <w:left w:val="single" w:sz="8" w:space="0" w:color="auto"/>
              <w:bottom w:val="single" w:sz="8" w:space="0" w:color="auto"/>
              <w:right w:val="single" w:sz="8" w:space="0" w:color="auto"/>
            </w:tcBorders>
          </w:tcPr>
          <w:p w14:paraId="7CBA5067"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no enviar todos los martes el informe semanal del total de las incidencias (retrasos, extravíos, robos) que se generen en el periodo de lunes a viernes de la semana anterior.</w:t>
            </w:r>
          </w:p>
        </w:tc>
        <w:tc>
          <w:tcPr>
            <w:tcW w:w="0" w:type="auto"/>
            <w:tcBorders>
              <w:top w:val="single" w:sz="8" w:space="0" w:color="auto"/>
              <w:left w:val="single" w:sz="8" w:space="0" w:color="auto"/>
              <w:bottom w:val="single" w:sz="8" w:space="0" w:color="auto"/>
              <w:right w:val="single" w:sz="8" w:space="0" w:color="auto"/>
            </w:tcBorders>
          </w:tcPr>
          <w:p w14:paraId="12AB72E3"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Todos los martes a más tardar a las 18:00 horas.</w:t>
            </w:r>
          </w:p>
        </w:tc>
        <w:tc>
          <w:tcPr>
            <w:tcW w:w="0" w:type="auto"/>
            <w:tcBorders>
              <w:top w:val="single" w:sz="8" w:space="0" w:color="auto"/>
              <w:left w:val="single" w:sz="8" w:space="0" w:color="auto"/>
              <w:bottom w:val="single" w:sz="8" w:space="0" w:color="auto"/>
              <w:right w:val="single" w:sz="8" w:space="0" w:color="auto"/>
            </w:tcBorders>
          </w:tcPr>
          <w:p w14:paraId="56631E7E"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10% por cada día hábil de atraso, calculado sobre el importe total antes de IVA de los servicios prestados la semana anterior.</w:t>
            </w:r>
          </w:p>
        </w:tc>
      </w:tr>
      <w:tr w:rsidR="00E35D38" w:rsidRPr="00E35D38" w14:paraId="021E2A4B"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10E11921"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15</w:t>
            </w:r>
          </w:p>
        </w:tc>
        <w:tc>
          <w:tcPr>
            <w:tcW w:w="0" w:type="auto"/>
            <w:tcBorders>
              <w:top w:val="single" w:sz="8" w:space="0" w:color="auto"/>
              <w:left w:val="single" w:sz="8" w:space="0" w:color="auto"/>
              <w:bottom w:val="single" w:sz="8" w:space="0" w:color="auto"/>
              <w:right w:val="single" w:sz="8" w:space="0" w:color="auto"/>
            </w:tcBorders>
          </w:tcPr>
          <w:p w14:paraId="268DC3FB"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d) Del personal requerido, Subnumeral 4.</w:t>
            </w:r>
          </w:p>
        </w:tc>
        <w:tc>
          <w:tcPr>
            <w:tcW w:w="0" w:type="auto"/>
            <w:tcBorders>
              <w:top w:val="single" w:sz="8" w:space="0" w:color="auto"/>
              <w:left w:val="single" w:sz="8" w:space="0" w:color="auto"/>
              <w:bottom w:val="single" w:sz="8" w:space="0" w:color="auto"/>
              <w:right w:val="single" w:sz="8" w:space="0" w:color="auto"/>
            </w:tcBorders>
          </w:tcPr>
          <w:p w14:paraId="27A4487B"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no entregar el reporte mensual de incidencias de los servicios devengados.</w:t>
            </w:r>
          </w:p>
        </w:tc>
        <w:tc>
          <w:tcPr>
            <w:tcW w:w="0" w:type="auto"/>
            <w:tcBorders>
              <w:top w:val="single" w:sz="8" w:space="0" w:color="auto"/>
              <w:left w:val="single" w:sz="8" w:space="0" w:color="auto"/>
              <w:bottom w:val="single" w:sz="8" w:space="0" w:color="auto"/>
              <w:right w:val="single" w:sz="8" w:space="0" w:color="auto"/>
            </w:tcBorders>
          </w:tcPr>
          <w:p w14:paraId="647D576B"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Dentro de los dos días hábiles siguientes a la conclusión del mes que se reporta.</w:t>
            </w:r>
          </w:p>
        </w:tc>
        <w:tc>
          <w:tcPr>
            <w:tcW w:w="0" w:type="auto"/>
            <w:tcBorders>
              <w:top w:val="single" w:sz="8" w:space="0" w:color="auto"/>
              <w:left w:val="single" w:sz="8" w:space="0" w:color="auto"/>
              <w:bottom w:val="single" w:sz="8" w:space="0" w:color="auto"/>
              <w:right w:val="single" w:sz="8" w:space="0" w:color="auto"/>
            </w:tcBorders>
          </w:tcPr>
          <w:p w14:paraId="378FA1AD"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$200.00 por cada día hábil de atraso, en el mes de que se trate.</w:t>
            </w:r>
          </w:p>
          <w:p w14:paraId="1C3A42B7" w14:textId="77777777" w:rsidR="00E35D38" w:rsidRPr="00E35D38" w:rsidRDefault="00E35D38" w:rsidP="005947AC">
            <w:pPr>
              <w:jc w:val="both"/>
              <w:rPr>
                <w:rFonts w:ascii="Arial" w:hAnsi="Arial" w:cs="Arial"/>
                <w:sz w:val="16"/>
                <w:szCs w:val="16"/>
              </w:rPr>
            </w:pPr>
          </w:p>
        </w:tc>
      </w:tr>
      <w:tr w:rsidR="00E35D38" w:rsidRPr="00E35D38" w14:paraId="66267105"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5A49417B"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16</w:t>
            </w:r>
          </w:p>
        </w:tc>
        <w:tc>
          <w:tcPr>
            <w:tcW w:w="0" w:type="auto"/>
            <w:tcBorders>
              <w:top w:val="single" w:sz="8" w:space="0" w:color="auto"/>
              <w:left w:val="single" w:sz="8" w:space="0" w:color="auto"/>
              <w:bottom w:val="single" w:sz="8" w:space="0" w:color="auto"/>
              <w:right w:val="single" w:sz="8" w:space="0" w:color="auto"/>
            </w:tcBorders>
          </w:tcPr>
          <w:p w14:paraId="4761FB67"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e) De la Recolección de Mensajería y Paquetería, 1er párrafo.</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14F68898"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el atraso en la recolección diaria de mensajería y paquetería en las instalaciones del INSTITUTO.</w:t>
            </w:r>
          </w:p>
        </w:tc>
        <w:tc>
          <w:tcPr>
            <w:tcW w:w="0" w:type="auto"/>
            <w:tcBorders>
              <w:top w:val="single" w:sz="8" w:space="0" w:color="auto"/>
              <w:left w:val="single" w:sz="8" w:space="0" w:color="auto"/>
              <w:bottom w:val="single" w:sz="8" w:space="0" w:color="auto"/>
              <w:right w:val="single" w:sz="8" w:space="0" w:color="auto"/>
            </w:tcBorders>
          </w:tcPr>
          <w:p w14:paraId="50E2F174"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El mismo día de su recolección de lunes a viernes a las 18:00 horas. Por lo que la pena correrá a partir de las 18:21 horas.</w:t>
            </w:r>
          </w:p>
        </w:tc>
        <w:tc>
          <w:tcPr>
            <w:tcW w:w="0" w:type="auto"/>
            <w:tcBorders>
              <w:top w:val="single" w:sz="8" w:space="0" w:color="auto"/>
              <w:left w:val="single" w:sz="8" w:space="0" w:color="auto"/>
              <w:bottom w:val="single" w:sz="8" w:space="0" w:color="auto"/>
              <w:right w:val="single" w:sz="8" w:space="0" w:color="auto"/>
            </w:tcBorders>
          </w:tcPr>
          <w:p w14:paraId="2D55DEDC"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10% por cada día hábil de atraso, calculado sobre el importe total antes de IVA de los servicios no prestados del día que se trate.</w:t>
            </w:r>
          </w:p>
          <w:p w14:paraId="52537117" w14:textId="77777777" w:rsidR="00E35D38" w:rsidRPr="00E35D38" w:rsidRDefault="00E35D38" w:rsidP="005947AC">
            <w:pPr>
              <w:jc w:val="both"/>
              <w:rPr>
                <w:rFonts w:ascii="Arial" w:hAnsi="Arial" w:cs="Arial"/>
                <w:sz w:val="16"/>
                <w:szCs w:val="16"/>
              </w:rPr>
            </w:pPr>
          </w:p>
        </w:tc>
      </w:tr>
      <w:tr w:rsidR="00E35D38" w:rsidRPr="00E35D38" w14:paraId="6FB5916C"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6BCABBB5"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lastRenderedPageBreak/>
              <w:t>17</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5B90085C"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e) De la recolección de mensajería y paquetería, 2do párrafo.</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3F9DAA22"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 xml:space="preserve">Por el atraso en una segunda recolección (en caso de que se requiera) de mensajería y paquetería en las instalaciones del INSTITUTO.  </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1E94A5BB" w14:textId="1E9DF2D6" w:rsidR="00E35D38" w:rsidRPr="00E35D38" w:rsidRDefault="00E35D38" w:rsidP="005947AC">
            <w:pPr>
              <w:jc w:val="both"/>
              <w:rPr>
                <w:rFonts w:ascii="Arial" w:hAnsi="Arial" w:cs="Arial"/>
                <w:sz w:val="16"/>
                <w:szCs w:val="16"/>
              </w:rPr>
            </w:pPr>
            <w:r w:rsidRPr="00E35D38">
              <w:rPr>
                <w:rFonts w:ascii="Arial" w:hAnsi="Arial" w:cs="Arial"/>
                <w:sz w:val="16"/>
                <w:szCs w:val="16"/>
              </w:rPr>
              <w:t>El mismo día de su recolección, de lunes a viernes a las 19:</w:t>
            </w:r>
            <w:r w:rsidR="001F3810">
              <w:rPr>
                <w:rFonts w:ascii="Arial" w:hAnsi="Arial" w:cs="Arial"/>
                <w:sz w:val="16"/>
                <w:szCs w:val="16"/>
              </w:rPr>
              <w:t>3</w:t>
            </w:r>
            <w:r w:rsidR="001F3810" w:rsidRPr="00E35D38">
              <w:rPr>
                <w:rFonts w:ascii="Arial" w:hAnsi="Arial" w:cs="Arial"/>
                <w:sz w:val="16"/>
                <w:szCs w:val="16"/>
              </w:rPr>
              <w:t xml:space="preserve">0 </w:t>
            </w:r>
            <w:r w:rsidRPr="00E35D38">
              <w:rPr>
                <w:rFonts w:ascii="Arial" w:hAnsi="Arial" w:cs="Arial"/>
                <w:sz w:val="16"/>
                <w:szCs w:val="16"/>
              </w:rPr>
              <w:t>horas. Por lo que la pena correrá a partir de las 19:</w:t>
            </w:r>
            <w:r w:rsidR="001F3810">
              <w:rPr>
                <w:rFonts w:ascii="Arial" w:hAnsi="Arial" w:cs="Arial"/>
                <w:sz w:val="16"/>
                <w:szCs w:val="16"/>
              </w:rPr>
              <w:t>5</w:t>
            </w:r>
            <w:r w:rsidR="001F3810" w:rsidRPr="00E35D38">
              <w:rPr>
                <w:rFonts w:ascii="Arial" w:hAnsi="Arial" w:cs="Arial"/>
                <w:sz w:val="16"/>
                <w:szCs w:val="16"/>
              </w:rPr>
              <w:t xml:space="preserve">1 </w:t>
            </w:r>
            <w:r w:rsidRPr="00E35D38">
              <w:rPr>
                <w:rFonts w:ascii="Arial" w:hAnsi="Arial" w:cs="Arial"/>
                <w:sz w:val="16"/>
                <w:szCs w:val="16"/>
              </w:rPr>
              <w:t>horas.</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47A6C66F"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10% por cada día hábil de atraso, calculado sobre el importe total antes de IVA de los servicios no prestados del día que se trate.</w:t>
            </w:r>
          </w:p>
          <w:p w14:paraId="64175F72" w14:textId="77777777" w:rsidR="00E35D38" w:rsidRPr="00E35D38" w:rsidRDefault="00E35D38" w:rsidP="005947AC">
            <w:pPr>
              <w:jc w:val="both"/>
              <w:rPr>
                <w:rFonts w:ascii="Arial" w:hAnsi="Arial" w:cs="Arial"/>
                <w:sz w:val="16"/>
                <w:szCs w:val="16"/>
              </w:rPr>
            </w:pPr>
          </w:p>
        </w:tc>
      </w:tr>
      <w:tr w:rsidR="00E35D38" w:rsidRPr="00E35D38" w14:paraId="63645607" w14:textId="77777777" w:rsidTr="00E35D38">
        <w:trPr>
          <w:trHeight w:val="2080"/>
        </w:trPr>
        <w:tc>
          <w:tcPr>
            <w:tcW w:w="0" w:type="auto"/>
            <w:tcBorders>
              <w:top w:val="single" w:sz="8" w:space="0" w:color="auto"/>
              <w:left w:val="single" w:sz="8" w:space="0" w:color="auto"/>
              <w:bottom w:val="single" w:sz="8" w:space="0" w:color="auto"/>
              <w:right w:val="single" w:sz="8" w:space="0" w:color="auto"/>
            </w:tcBorders>
            <w:vAlign w:val="center"/>
          </w:tcPr>
          <w:p w14:paraId="2398C37D"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18</w:t>
            </w:r>
          </w:p>
        </w:tc>
        <w:tc>
          <w:tcPr>
            <w:tcW w:w="0" w:type="auto"/>
            <w:tcBorders>
              <w:top w:val="single" w:sz="8" w:space="0" w:color="auto"/>
              <w:left w:val="single" w:sz="8" w:space="0" w:color="auto"/>
              <w:bottom w:val="single" w:sz="8" w:space="0" w:color="auto"/>
              <w:right w:val="single" w:sz="8" w:space="0" w:color="auto"/>
            </w:tcBorders>
          </w:tcPr>
          <w:p w14:paraId="36905193"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h) Seguro de Traslado y Responsabilidad Civil, 2do párrafo.</w:t>
            </w:r>
          </w:p>
          <w:p w14:paraId="599652F6" w14:textId="77777777" w:rsidR="00E35D38" w:rsidRPr="00E35D38" w:rsidRDefault="00E35D38" w:rsidP="005947AC">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76F98A0B"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 xml:space="preserve">Por no realizar la notificación de incidencias por robo, extravío, faltantes y daños materiales a los bienes del INSTITUTO ocurridos durante la recolección, traslado y entrega de mensajería y paquetería, conforme a las 2 frecuencias contempladas en el Apéndice “A” incisos 1) y 1.1) (24 a 48 horas y de 72 horas). </w:t>
            </w:r>
          </w:p>
        </w:tc>
        <w:tc>
          <w:tcPr>
            <w:tcW w:w="0" w:type="auto"/>
            <w:tcBorders>
              <w:top w:val="single" w:sz="8" w:space="0" w:color="auto"/>
              <w:left w:val="single" w:sz="8" w:space="0" w:color="auto"/>
              <w:bottom w:val="single" w:sz="8" w:space="0" w:color="auto"/>
              <w:right w:val="single" w:sz="8" w:space="0" w:color="auto"/>
            </w:tcBorders>
          </w:tcPr>
          <w:p w14:paraId="5E31D0AA"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A partir de los 2 (dos) días hábiles siguientes a su recolección y hasta la notificación por escrito por parte del PROVEEDOR al Administrador del Contrato.</w:t>
            </w:r>
          </w:p>
        </w:tc>
        <w:tc>
          <w:tcPr>
            <w:tcW w:w="0" w:type="auto"/>
            <w:tcBorders>
              <w:top w:val="single" w:sz="8" w:space="0" w:color="auto"/>
              <w:left w:val="single" w:sz="8" w:space="0" w:color="auto"/>
              <w:bottom w:val="single" w:sz="8" w:space="0" w:color="auto"/>
              <w:right w:val="single" w:sz="8" w:space="0" w:color="auto"/>
            </w:tcBorders>
          </w:tcPr>
          <w:p w14:paraId="381EEF96"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$200.00 por cada día hábil de atraso, hasta la notificación por escrito por parte del PROVEEDOR al administrador del contrato.</w:t>
            </w:r>
          </w:p>
          <w:p w14:paraId="15DA2191" w14:textId="77777777" w:rsidR="00E35D38" w:rsidRPr="00E35D38" w:rsidRDefault="00E35D38" w:rsidP="005947AC">
            <w:pPr>
              <w:jc w:val="both"/>
              <w:rPr>
                <w:rFonts w:ascii="Arial" w:hAnsi="Arial" w:cs="Arial"/>
                <w:sz w:val="16"/>
                <w:szCs w:val="16"/>
              </w:rPr>
            </w:pPr>
          </w:p>
          <w:p w14:paraId="6C466382" w14:textId="77777777" w:rsidR="00E35D38" w:rsidRPr="00E35D38" w:rsidRDefault="00E35D38" w:rsidP="005947AC">
            <w:pPr>
              <w:jc w:val="both"/>
              <w:rPr>
                <w:rFonts w:ascii="Arial" w:hAnsi="Arial" w:cs="Arial"/>
                <w:sz w:val="16"/>
                <w:szCs w:val="16"/>
              </w:rPr>
            </w:pPr>
          </w:p>
        </w:tc>
      </w:tr>
      <w:tr w:rsidR="00E35D38" w:rsidRPr="00E35D38" w14:paraId="35488093"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1B4548A6"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19</w:t>
            </w:r>
          </w:p>
        </w:tc>
        <w:tc>
          <w:tcPr>
            <w:tcW w:w="0" w:type="auto"/>
            <w:tcBorders>
              <w:top w:val="single" w:sz="8" w:space="0" w:color="auto"/>
              <w:left w:val="single" w:sz="8" w:space="0" w:color="auto"/>
              <w:bottom w:val="single" w:sz="8" w:space="0" w:color="auto"/>
              <w:right w:val="single" w:sz="8" w:space="0" w:color="auto"/>
            </w:tcBorders>
          </w:tcPr>
          <w:p w14:paraId="4C00D6AE"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h) Seguro de Traslado y Responsabilidad Civil, último párrafo.</w:t>
            </w:r>
          </w:p>
          <w:p w14:paraId="5738AAE6" w14:textId="77777777" w:rsidR="00E35D38" w:rsidRPr="00E35D38" w:rsidRDefault="00E35D38" w:rsidP="005947AC">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340123A7"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no presentar póliza de seguro de responsabilidad civil expedida por una Institución de seguros debidamente autorizada, por un monto de $500,000.00 (Quinientos mil pesos 00/100 M. N.), sin incluir el Impuesto al Valor Agregado, en pesos mexicanos a favor del Instituto Nacional Electoral.</w:t>
            </w:r>
          </w:p>
        </w:tc>
        <w:tc>
          <w:tcPr>
            <w:tcW w:w="0" w:type="auto"/>
            <w:tcBorders>
              <w:top w:val="single" w:sz="8" w:space="0" w:color="auto"/>
              <w:left w:val="single" w:sz="8" w:space="0" w:color="auto"/>
              <w:bottom w:val="single" w:sz="8" w:space="0" w:color="auto"/>
              <w:right w:val="single" w:sz="8" w:space="0" w:color="auto"/>
            </w:tcBorders>
          </w:tcPr>
          <w:p w14:paraId="2AC19F4D"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Dentro de los 10 días hábiles contados a partir del día hábil siguiente de la firma del contrato correspondiente.</w:t>
            </w:r>
          </w:p>
        </w:tc>
        <w:tc>
          <w:tcPr>
            <w:tcW w:w="0" w:type="auto"/>
            <w:tcBorders>
              <w:top w:val="single" w:sz="8" w:space="0" w:color="auto"/>
              <w:left w:val="single" w:sz="8" w:space="0" w:color="auto"/>
              <w:bottom w:val="single" w:sz="8" w:space="0" w:color="auto"/>
              <w:right w:val="single" w:sz="8" w:space="0" w:color="auto"/>
            </w:tcBorders>
          </w:tcPr>
          <w:p w14:paraId="61091A72"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1% por cada día hábil de atraso en la entrega, calculado sobre el monto de la póliza.</w:t>
            </w:r>
          </w:p>
        </w:tc>
      </w:tr>
      <w:tr w:rsidR="00E35D38" w:rsidRPr="00E35D38" w14:paraId="561CEC16" w14:textId="77777777" w:rsidTr="00E35D38">
        <w:trPr>
          <w:trHeight w:val="300"/>
        </w:trPr>
        <w:tc>
          <w:tcPr>
            <w:tcW w:w="0" w:type="auto"/>
            <w:tcBorders>
              <w:top w:val="single" w:sz="8" w:space="0" w:color="auto"/>
              <w:left w:val="single" w:sz="8" w:space="0" w:color="auto"/>
              <w:bottom w:val="single" w:sz="8" w:space="0" w:color="auto"/>
              <w:right w:val="single" w:sz="8" w:space="0" w:color="auto"/>
            </w:tcBorders>
            <w:vAlign w:val="center"/>
          </w:tcPr>
          <w:p w14:paraId="3979563A" w14:textId="77777777" w:rsidR="00E35D38" w:rsidRPr="00E35D38" w:rsidRDefault="00E35D38" w:rsidP="005947AC">
            <w:pPr>
              <w:jc w:val="center"/>
              <w:rPr>
                <w:rFonts w:ascii="Arial" w:hAnsi="Arial" w:cs="Arial"/>
                <w:bCs/>
                <w:sz w:val="16"/>
                <w:szCs w:val="16"/>
              </w:rPr>
            </w:pPr>
            <w:r w:rsidRPr="00E35D38">
              <w:rPr>
                <w:rFonts w:ascii="Arial" w:hAnsi="Arial" w:cs="Arial"/>
                <w:bCs/>
                <w:sz w:val="16"/>
                <w:szCs w:val="16"/>
              </w:rPr>
              <w:t>20</w:t>
            </w:r>
          </w:p>
        </w:tc>
        <w:tc>
          <w:tcPr>
            <w:tcW w:w="0" w:type="auto"/>
            <w:tcBorders>
              <w:top w:val="single" w:sz="8" w:space="0" w:color="auto"/>
              <w:left w:val="single" w:sz="8" w:space="0" w:color="auto"/>
              <w:bottom w:val="single" w:sz="8" w:space="0" w:color="auto"/>
              <w:right w:val="single" w:sz="8" w:space="0" w:color="auto"/>
            </w:tcBorders>
          </w:tcPr>
          <w:p w14:paraId="7EEDCC34"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Numeral III. Descripción del servicio, Inciso i) Políticas del CFDI, 2do párrafo.</w:t>
            </w:r>
          </w:p>
        </w:tc>
        <w:tc>
          <w:tcPr>
            <w:tcW w:w="0" w:type="auto"/>
            <w:tcBorders>
              <w:top w:val="single" w:sz="8" w:space="0" w:color="auto"/>
              <w:left w:val="single" w:sz="8" w:space="0" w:color="auto"/>
              <w:bottom w:val="single" w:sz="8" w:space="0" w:color="auto"/>
              <w:right w:val="single" w:sz="8" w:space="0" w:color="auto"/>
            </w:tcBorders>
          </w:tcPr>
          <w:p w14:paraId="03BFDEA1"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Por no enviar el reporte mensual del periodo solicitado.</w:t>
            </w:r>
          </w:p>
        </w:tc>
        <w:tc>
          <w:tcPr>
            <w:tcW w:w="0" w:type="auto"/>
            <w:tcBorders>
              <w:top w:val="single" w:sz="8" w:space="0" w:color="auto"/>
              <w:left w:val="single" w:sz="8" w:space="0" w:color="auto"/>
              <w:bottom w:val="single" w:sz="8" w:space="0" w:color="auto"/>
              <w:right w:val="single" w:sz="8" w:space="0" w:color="auto"/>
            </w:tcBorders>
          </w:tcPr>
          <w:p w14:paraId="72CC8427"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Dentro de los dos días hábiles siguientes al mes vencido.</w:t>
            </w:r>
          </w:p>
        </w:tc>
        <w:tc>
          <w:tcPr>
            <w:tcW w:w="0" w:type="auto"/>
            <w:tcBorders>
              <w:top w:val="single" w:sz="8" w:space="0" w:color="auto"/>
              <w:left w:val="single" w:sz="8" w:space="0" w:color="auto"/>
              <w:bottom w:val="single" w:sz="8" w:space="0" w:color="auto"/>
              <w:right w:val="single" w:sz="8" w:space="0" w:color="auto"/>
            </w:tcBorders>
          </w:tcPr>
          <w:p w14:paraId="2AF6B8D1" w14:textId="77777777" w:rsidR="00E35D38" w:rsidRPr="00E35D38" w:rsidRDefault="00E35D38" w:rsidP="005947AC">
            <w:pPr>
              <w:jc w:val="both"/>
              <w:rPr>
                <w:rFonts w:ascii="Arial" w:hAnsi="Arial" w:cs="Arial"/>
                <w:sz w:val="16"/>
                <w:szCs w:val="16"/>
              </w:rPr>
            </w:pPr>
            <w:r w:rsidRPr="00E35D38">
              <w:rPr>
                <w:rFonts w:ascii="Arial" w:hAnsi="Arial" w:cs="Arial"/>
                <w:sz w:val="16"/>
                <w:szCs w:val="16"/>
              </w:rPr>
              <w:t>$500.00 por cada día hábil de atraso, en el mes de que se trate.</w:t>
            </w:r>
          </w:p>
        </w:tc>
      </w:tr>
    </w:tbl>
    <w:p w14:paraId="7AF31B4D" w14:textId="77777777" w:rsidR="00772121" w:rsidRDefault="00772121" w:rsidP="00A62E9C">
      <w:pPr>
        <w:pStyle w:val="Textoindependiente"/>
        <w:ind w:right="-1"/>
        <w:rPr>
          <w:rFonts w:cs="Arial"/>
          <w:sz w:val="20"/>
          <w:lang w:val="es-ES"/>
        </w:rPr>
      </w:pPr>
    </w:p>
    <w:p w14:paraId="4003E833" w14:textId="77777777" w:rsidR="00772121" w:rsidRDefault="00772121" w:rsidP="00772121">
      <w:pPr>
        <w:pStyle w:val="Textoindependiente"/>
        <w:ind w:left="709" w:right="-1"/>
        <w:rPr>
          <w:rFonts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EF4A7F">
        <w:rPr>
          <w:rFonts w:cs="Arial"/>
          <w:bCs/>
          <w:color w:val="244061" w:themeColor="accent1" w:themeShade="80"/>
          <w:sz w:val="20"/>
        </w:rPr>
        <w:lastRenderedPageBreak/>
        <w:t>DEDUCCIONES</w:t>
      </w:r>
      <w:bookmarkEnd w:id="1103"/>
      <w:bookmarkEnd w:id="1104"/>
    </w:p>
    <w:p w14:paraId="7D968944" w14:textId="65E394EB" w:rsidR="00BF5D28" w:rsidRPr="00BF5D28" w:rsidRDefault="00CC1A99" w:rsidP="00BF5D28">
      <w:pPr>
        <w:pStyle w:val="Ttulo1"/>
        <w:spacing w:before="120" w:after="120"/>
        <w:ind w:left="703"/>
        <w:jc w:val="both"/>
        <w:rPr>
          <w:rFonts w:cs="Arial"/>
          <w:b w:val="0"/>
          <w:sz w:val="20"/>
          <w:lang w:val="es-MX" w:eastAsia="es-MX"/>
        </w:rPr>
      </w:pPr>
      <w:r>
        <w:rPr>
          <w:rFonts w:cs="Arial"/>
          <w:b w:val="0"/>
          <w:sz w:val="20"/>
          <w:lang w:val="es-MX" w:eastAsia="es-MX"/>
        </w:rPr>
        <w:t xml:space="preserve">De conformidad </w:t>
      </w:r>
      <w:r w:rsidR="00082A96" w:rsidRPr="00082A96">
        <w:rPr>
          <w:rFonts w:cs="Arial"/>
          <w:b w:val="0"/>
          <w:sz w:val="20"/>
          <w:lang w:val="es-MX" w:eastAsia="es-MX"/>
        </w:rPr>
        <w:t>con lo dispuesto por los artículos 63 del Reglamento y 146 de las POBALINES, el INSTITUTO podrá aplicar deducciones al pago con motivo del incumplimiento parcial o deficiente en que pudiera incurrir el PROVEEDOR, conforme a lo siguiente:</w:t>
      </w:r>
    </w:p>
    <w:tbl>
      <w:tblPr>
        <w:tblStyle w:val="Tablaconcuadrcula"/>
        <w:tblW w:w="0" w:type="auto"/>
        <w:jc w:val="right"/>
        <w:tblLook w:val="04A0" w:firstRow="1" w:lastRow="0" w:firstColumn="1" w:lastColumn="0" w:noHBand="0" w:noVBand="1"/>
      </w:tblPr>
      <w:tblGrid>
        <w:gridCol w:w="936"/>
        <w:gridCol w:w="2793"/>
        <w:gridCol w:w="1427"/>
        <w:gridCol w:w="3562"/>
      </w:tblGrid>
      <w:tr w:rsidR="006E3F0C" w:rsidRPr="006E3F0C" w14:paraId="194BF6FC" w14:textId="77777777" w:rsidTr="006E3F0C">
        <w:trPr>
          <w:trHeight w:val="392"/>
          <w:tblHeader/>
          <w:jc w:val="right"/>
        </w:trPr>
        <w:tc>
          <w:tcPr>
            <w:tcW w:w="936" w:type="dxa"/>
            <w:shd w:val="clear" w:color="auto" w:fill="F2F2F2" w:themeFill="background1" w:themeFillShade="F2"/>
            <w:vAlign w:val="center"/>
          </w:tcPr>
          <w:p w14:paraId="1C62C7D7" w14:textId="77777777" w:rsidR="006E3F0C" w:rsidRPr="006E3F0C" w:rsidRDefault="006E3F0C" w:rsidP="005947AC">
            <w:pPr>
              <w:jc w:val="center"/>
              <w:rPr>
                <w:rFonts w:ascii="Arial" w:hAnsi="Arial" w:cs="Arial"/>
                <w:b/>
                <w:sz w:val="16"/>
                <w:szCs w:val="16"/>
              </w:rPr>
            </w:pPr>
            <w:r w:rsidRPr="006E3F0C">
              <w:rPr>
                <w:rFonts w:ascii="Arial" w:hAnsi="Arial" w:cs="Arial"/>
                <w:b/>
                <w:sz w:val="16"/>
                <w:szCs w:val="16"/>
              </w:rPr>
              <w:t>Número</w:t>
            </w:r>
          </w:p>
        </w:tc>
        <w:tc>
          <w:tcPr>
            <w:tcW w:w="2793" w:type="dxa"/>
            <w:shd w:val="clear" w:color="auto" w:fill="F2F2F2" w:themeFill="background1" w:themeFillShade="F2"/>
            <w:vAlign w:val="center"/>
          </w:tcPr>
          <w:p w14:paraId="14994352" w14:textId="77777777" w:rsidR="006E3F0C" w:rsidRPr="006E3F0C" w:rsidRDefault="006E3F0C" w:rsidP="005947AC">
            <w:pPr>
              <w:jc w:val="center"/>
              <w:rPr>
                <w:rFonts w:ascii="Arial" w:hAnsi="Arial" w:cs="Arial"/>
                <w:b/>
                <w:sz w:val="16"/>
                <w:szCs w:val="16"/>
              </w:rPr>
            </w:pPr>
            <w:r w:rsidRPr="006E3F0C">
              <w:rPr>
                <w:rFonts w:ascii="Arial" w:hAnsi="Arial" w:cs="Arial"/>
                <w:b/>
                <w:sz w:val="16"/>
                <w:szCs w:val="16"/>
              </w:rPr>
              <w:t>Concepto</w:t>
            </w:r>
          </w:p>
        </w:tc>
        <w:tc>
          <w:tcPr>
            <w:tcW w:w="1427" w:type="dxa"/>
            <w:shd w:val="clear" w:color="auto" w:fill="F2F2F2" w:themeFill="background1" w:themeFillShade="F2"/>
            <w:vAlign w:val="center"/>
          </w:tcPr>
          <w:p w14:paraId="56B86DD0" w14:textId="77777777" w:rsidR="006E3F0C" w:rsidRPr="006E3F0C" w:rsidRDefault="006E3F0C" w:rsidP="005947AC">
            <w:pPr>
              <w:jc w:val="center"/>
              <w:rPr>
                <w:rFonts w:ascii="Arial" w:hAnsi="Arial" w:cs="Arial"/>
                <w:b/>
                <w:sz w:val="16"/>
                <w:szCs w:val="16"/>
              </w:rPr>
            </w:pPr>
            <w:r w:rsidRPr="006E3F0C">
              <w:rPr>
                <w:rFonts w:ascii="Arial" w:hAnsi="Arial" w:cs="Arial"/>
                <w:b/>
                <w:sz w:val="16"/>
                <w:szCs w:val="16"/>
              </w:rPr>
              <w:t>Deductiva</w:t>
            </w:r>
          </w:p>
        </w:tc>
        <w:tc>
          <w:tcPr>
            <w:tcW w:w="3562" w:type="dxa"/>
            <w:shd w:val="clear" w:color="auto" w:fill="F2F2F2" w:themeFill="background1" w:themeFillShade="F2"/>
            <w:vAlign w:val="center"/>
          </w:tcPr>
          <w:p w14:paraId="7C59BA46" w14:textId="77777777" w:rsidR="006E3F0C" w:rsidRPr="006E3F0C" w:rsidRDefault="006E3F0C" w:rsidP="005947AC">
            <w:pPr>
              <w:jc w:val="center"/>
              <w:rPr>
                <w:rFonts w:ascii="Arial" w:hAnsi="Arial" w:cs="Arial"/>
                <w:b/>
                <w:sz w:val="16"/>
                <w:szCs w:val="16"/>
              </w:rPr>
            </w:pPr>
            <w:r w:rsidRPr="006E3F0C">
              <w:rPr>
                <w:rFonts w:ascii="Arial" w:hAnsi="Arial" w:cs="Arial"/>
                <w:b/>
                <w:sz w:val="16"/>
                <w:szCs w:val="16"/>
              </w:rPr>
              <w:t>Método de cálculo</w:t>
            </w:r>
          </w:p>
        </w:tc>
      </w:tr>
      <w:tr w:rsidR="006E3F0C" w:rsidRPr="006E3F0C" w14:paraId="79862BF3" w14:textId="77777777" w:rsidTr="006E3F0C">
        <w:trPr>
          <w:trHeight w:val="921"/>
          <w:jc w:val="right"/>
        </w:trPr>
        <w:tc>
          <w:tcPr>
            <w:tcW w:w="936" w:type="dxa"/>
            <w:vAlign w:val="center"/>
          </w:tcPr>
          <w:p w14:paraId="124ED639" w14:textId="77777777" w:rsidR="006E3F0C" w:rsidRPr="006E3F0C" w:rsidRDefault="006E3F0C" w:rsidP="005947AC">
            <w:pPr>
              <w:jc w:val="center"/>
              <w:rPr>
                <w:rFonts w:ascii="Arial" w:hAnsi="Arial" w:cs="Arial"/>
                <w:sz w:val="16"/>
                <w:szCs w:val="16"/>
              </w:rPr>
            </w:pPr>
            <w:r w:rsidRPr="006E3F0C">
              <w:rPr>
                <w:rFonts w:ascii="Arial" w:hAnsi="Arial" w:cs="Arial"/>
                <w:sz w:val="16"/>
                <w:szCs w:val="16"/>
              </w:rPr>
              <w:t>1</w:t>
            </w:r>
          </w:p>
        </w:tc>
        <w:tc>
          <w:tcPr>
            <w:tcW w:w="2793" w:type="dxa"/>
          </w:tcPr>
          <w:p w14:paraId="757D16C8" w14:textId="77777777" w:rsidR="006E3F0C" w:rsidRPr="006E3F0C" w:rsidRDefault="006E3F0C" w:rsidP="005947AC">
            <w:pPr>
              <w:jc w:val="both"/>
              <w:rPr>
                <w:rFonts w:ascii="Arial" w:hAnsi="Arial" w:cs="Arial"/>
                <w:bCs/>
                <w:sz w:val="16"/>
                <w:szCs w:val="16"/>
              </w:rPr>
            </w:pPr>
            <w:r w:rsidRPr="006E3F0C">
              <w:rPr>
                <w:rFonts w:ascii="Arial" w:hAnsi="Arial" w:cs="Arial"/>
                <w:bCs/>
                <w:sz w:val="16"/>
                <w:szCs w:val="16"/>
              </w:rPr>
              <w:t>No permitir la consulta en el</w:t>
            </w:r>
            <w:r w:rsidRPr="006E3F0C">
              <w:rPr>
                <w:rFonts w:ascii="Arial" w:hAnsi="Arial" w:cs="Arial"/>
                <w:sz w:val="16"/>
                <w:szCs w:val="16"/>
              </w:rPr>
              <w:t xml:space="preserve"> sistema de cómputo y telecomunicaciones del PROVEEDOR, sobre</w:t>
            </w:r>
          </w:p>
          <w:p w14:paraId="5ADFDAD6" w14:textId="77777777" w:rsidR="006E3F0C" w:rsidRPr="006E3F0C" w:rsidRDefault="006E3F0C" w:rsidP="005947AC">
            <w:pPr>
              <w:jc w:val="both"/>
              <w:rPr>
                <w:rFonts w:ascii="Arial" w:hAnsi="Arial" w:cs="Arial"/>
                <w:bCs/>
                <w:sz w:val="16"/>
                <w:szCs w:val="16"/>
              </w:rPr>
            </w:pPr>
            <w:r w:rsidRPr="006E3F0C">
              <w:rPr>
                <w:rFonts w:ascii="Arial" w:hAnsi="Arial" w:cs="Arial"/>
                <w:bCs/>
                <w:sz w:val="16"/>
                <w:szCs w:val="16"/>
              </w:rPr>
              <w:t xml:space="preserve">la ubicación y el estatus de cada envío, una vez atendida la recolección, durante las 24 horas del día, </w:t>
            </w:r>
            <w:r w:rsidRPr="006E3F0C">
              <w:rPr>
                <w:rFonts w:ascii="Arial" w:hAnsi="Arial" w:cs="Arial"/>
                <w:sz w:val="16"/>
                <w:szCs w:val="16"/>
              </w:rPr>
              <w:t>como lo establece el numeral III. Descripción del servicio, inciso G) Atención en línea vía internet, primer párrafo.</w:t>
            </w:r>
          </w:p>
        </w:tc>
        <w:tc>
          <w:tcPr>
            <w:tcW w:w="1427" w:type="dxa"/>
          </w:tcPr>
          <w:p w14:paraId="58DB1809" w14:textId="77777777" w:rsidR="006E3F0C" w:rsidRPr="006E3F0C" w:rsidRDefault="006E3F0C" w:rsidP="005947AC">
            <w:pPr>
              <w:jc w:val="center"/>
              <w:rPr>
                <w:rFonts w:ascii="Arial" w:hAnsi="Arial" w:cs="Arial"/>
                <w:sz w:val="16"/>
                <w:szCs w:val="16"/>
              </w:rPr>
            </w:pPr>
            <w:r w:rsidRPr="006E3F0C">
              <w:rPr>
                <w:rFonts w:ascii="Arial" w:hAnsi="Arial" w:cs="Arial"/>
                <w:sz w:val="16"/>
                <w:szCs w:val="16"/>
              </w:rPr>
              <w:t>10%</w:t>
            </w:r>
          </w:p>
        </w:tc>
        <w:tc>
          <w:tcPr>
            <w:tcW w:w="3562" w:type="dxa"/>
          </w:tcPr>
          <w:p w14:paraId="6835F85E" w14:textId="77777777" w:rsidR="006E3F0C" w:rsidRPr="006E3F0C" w:rsidRDefault="006E3F0C" w:rsidP="005947AC">
            <w:pPr>
              <w:jc w:val="both"/>
              <w:rPr>
                <w:rFonts w:ascii="Arial" w:hAnsi="Arial" w:cs="Arial"/>
                <w:sz w:val="16"/>
                <w:szCs w:val="16"/>
              </w:rPr>
            </w:pPr>
            <w:r w:rsidRPr="006E3F0C">
              <w:rPr>
                <w:rFonts w:ascii="Arial" w:hAnsi="Arial" w:cs="Arial"/>
                <w:sz w:val="16"/>
                <w:szCs w:val="16"/>
              </w:rPr>
              <w:t>Sobre el monto del valor de la guía o guías de las cuales no se pueda consultar la información requerida.</w:t>
            </w:r>
          </w:p>
        </w:tc>
      </w:tr>
      <w:tr w:rsidR="006E3F0C" w:rsidRPr="006E3F0C" w14:paraId="070258D5" w14:textId="77777777" w:rsidTr="006E3F0C">
        <w:trPr>
          <w:trHeight w:val="1851"/>
          <w:jc w:val="right"/>
        </w:trPr>
        <w:tc>
          <w:tcPr>
            <w:tcW w:w="936" w:type="dxa"/>
            <w:vAlign w:val="center"/>
          </w:tcPr>
          <w:p w14:paraId="2B510882" w14:textId="77777777" w:rsidR="006E3F0C" w:rsidRPr="006E3F0C" w:rsidRDefault="006E3F0C" w:rsidP="005947AC">
            <w:pPr>
              <w:jc w:val="center"/>
              <w:rPr>
                <w:rFonts w:ascii="Arial" w:hAnsi="Arial" w:cs="Arial"/>
                <w:sz w:val="16"/>
                <w:szCs w:val="16"/>
              </w:rPr>
            </w:pPr>
            <w:r w:rsidRPr="006E3F0C">
              <w:rPr>
                <w:rFonts w:ascii="Arial" w:hAnsi="Arial" w:cs="Arial"/>
                <w:sz w:val="16"/>
                <w:szCs w:val="16"/>
              </w:rPr>
              <w:t>2</w:t>
            </w:r>
          </w:p>
        </w:tc>
        <w:tc>
          <w:tcPr>
            <w:tcW w:w="2793" w:type="dxa"/>
          </w:tcPr>
          <w:p w14:paraId="5EC0272F" w14:textId="77777777" w:rsidR="006E3F0C" w:rsidRPr="006E3F0C" w:rsidRDefault="006E3F0C" w:rsidP="005947AC">
            <w:pPr>
              <w:jc w:val="both"/>
              <w:rPr>
                <w:rFonts w:ascii="Arial" w:hAnsi="Arial" w:cs="Arial"/>
                <w:sz w:val="16"/>
                <w:szCs w:val="16"/>
              </w:rPr>
            </w:pPr>
            <w:r w:rsidRPr="006E3F0C">
              <w:rPr>
                <w:rFonts w:ascii="Arial" w:hAnsi="Arial" w:cs="Arial"/>
                <w:sz w:val="16"/>
                <w:szCs w:val="16"/>
              </w:rPr>
              <w:t>No contar con los insumos necesarios para atender el servicio diario como: guías, bolsas y/o sobres de cartón, cintas adhesivas, etiquetas adhesivas y demás insumos para el embalaje, báscula o cualquier otro que se necesite y documente, como lo establece el numeral III. Descripción del servicio, inciso C) Infraestructura, subnumeral 4)</w:t>
            </w:r>
          </w:p>
        </w:tc>
        <w:tc>
          <w:tcPr>
            <w:tcW w:w="1427" w:type="dxa"/>
          </w:tcPr>
          <w:p w14:paraId="0CAC2C9D" w14:textId="77777777" w:rsidR="006E3F0C" w:rsidRPr="006E3F0C" w:rsidRDefault="006E3F0C" w:rsidP="005947AC">
            <w:pPr>
              <w:jc w:val="center"/>
              <w:rPr>
                <w:rFonts w:ascii="Arial" w:hAnsi="Arial" w:cs="Arial"/>
                <w:sz w:val="16"/>
                <w:szCs w:val="16"/>
              </w:rPr>
            </w:pPr>
          </w:p>
          <w:p w14:paraId="44384426" w14:textId="77777777" w:rsidR="006E3F0C" w:rsidRPr="006E3F0C" w:rsidRDefault="006E3F0C" w:rsidP="005947AC">
            <w:pPr>
              <w:jc w:val="center"/>
              <w:rPr>
                <w:rFonts w:ascii="Arial" w:hAnsi="Arial" w:cs="Arial"/>
                <w:sz w:val="16"/>
                <w:szCs w:val="16"/>
              </w:rPr>
            </w:pPr>
            <w:r w:rsidRPr="006E3F0C">
              <w:rPr>
                <w:rFonts w:ascii="Arial" w:hAnsi="Arial" w:cs="Arial"/>
                <w:sz w:val="16"/>
                <w:szCs w:val="16"/>
              </w:rPr>
              <w:t>10%</w:t>
            </w:r>
          </w:p>
        </w:tc>
        <w:tc>
          <w:tcPr>
            <w:tcW w:w="3562" w:type="dxa"/>
          </w:tcPr>
          <w:p w14:paraId="3D9B39BA" w14:textId="77777777" w:rsidR="006E3F0C" w:rsidRPr="006E3F0C" w:rsidRDefault="006E3F0C" w:rsidP="005947AC">
            <w:pPr>
              <w:jc w:val="both"/>
              <w:rPr>
                <w:rFonts w:ascii="Arial" w:hAnsi="Arial" w:cs="Arial"/>
                <w:sz w:val="16"/>
                <w:szCs w:val="16"/>
              </w:rPr>
            </w:pPr>
            <w:r w:rsidRPr="006E3F0C">
              <w:rPr>
                <w:rFonts w:ascii="Arial" w:hAnsi="Arial" w:cs="Arial"/>
                <w:sz w:val="16"/>
                <w:szCs w:val="16"/>
              </w:rPr>
              <w:t>Sobre el monto del valor de la guía o guías involucradas que durante el mes se hayan visto afectadas.</w:t>
            </w:r>
          </w:p>
        </w:tc>
      </w:tr>
      <w:tr w:rsidR="006E3F0C" w:rsidRPr="006E3F0C" w14:paraId="670FE0B8" w14:textId="77777777" w:rsidTr="006E3F0C">
        <w:trPr>
          <w:trHeight w:val="1836"/>
          <w:jc w:val="right"/>
        </w:trPr>
        <w:tc>
          <w:tcPr>
            <w:tcW w:w="936" w:type="dxa"/>
            <w:vAlign w:val="center"/>
          </w:tcPr>
          <w:p w14:paraId="0016A911" w14:textId="77777777" w:rsidR="006E3F0C" w:rsidRPr="006E3F0C" w:rsidRDefault="006E3F0C" w:rsidP="005947AC">
            <w:pPr>
              <w:jc w:val="center"/>
              <w:rPr>
                <w:rFonts w:ascii="Arial" w:hAnsi="Arial" w:cs="Arial"/>
                <w:sz w:val="16"/>
                <w:szCs w:val="16"/>
              </w:rPr>
            </w:pPr>
            <w:r w:rsidRPr="006E3F0C">
              <w:rPr>
                <w:rFonts w:ascii="Arial" w:hAnsi="Arial" w:cs="Arial"/>
                <w:sz w:val="16"/>
                <w:szCs w:val="16"/>
              </w:rPr>
              <w:t>3</w:t>
            </w:r>
          </w:p>
        </w:tc>
        <w:tc>
          <w:tcPr>
            <w:tcW w:w="2793" w:type="dxa"/>
          </w:tcPr>
          <w:p w14:paraId="0060A1CF" w14:textId="77777777" w:rsidR="006E3F0C" w:rsidRPr="006E3F0C" w:rsidRDefault="006E3F0C" w:rsidP="005947AC">
            <w:pPr>
              <w:jc w:val="both"/>
              <w:rPr>
                <w:rFonts w:ascii="Arial" w:hAnsi="Arial" w:cs="Arial"/>
                <w:sz w:val="16"/>
                <w:szCs w:val="16"/>
              </w:rPr>
            </w:pPr>
            <w:r w:rsidRPr="006E3F0C">
              <w:rPr>
                <w:rFonts w:ascii="Arial" w:hAnsi="Arial" w:cs="Arial"/>
                <w:sz w:val="16"/>
                <w:szCs w:val="16"/>
              </w:rPr>
              <w:t>No realizar la recolección diaria de mensajería y paquetería en las instalaciones del INSTITUTO de lunes a viernes a las 18:00 y 19:30 horas, según sea el caso, como se solicita en el numeral III. Descripción del servicio, Inciso e) De la Recolección de Mensajería y Paquetería, 1er y 2do párrafo.</w:t>
            </w:r>
          </w:p>
        </w:tc>
        <w:tc>
          <w:tcPr>
            <w:tcW w:w="1427" w:type="dxa"/>
          </w:tcPr>
          <w:p w14:paraId="162C3142" w14:textId="77777777" w:rsidR="006E3F0C" w:rsidRPr="006E3F0C" w:rsidRDefault="006E3F0C" w:rsidP="005947AC">
            <w:pPr>
              <w:jc w:val="center"/>
              <w:rPr>
                <w:rFonts w:ascii="Arial" w:hAnsi="Arial" w:cs="Arial"/>
                <w:sz w:val="16"/>
                <w:szCs w:val="16"/>
              </w:rPr>
            </w:pPr>
            <w:r w:rsidRPr="006E3F0C">
              <w:rPr>
                <w:rFonts w:ascii="Arial" w:hAnsi="Arial" w:cs="Arial"/>
                <w:sz w:val="16"/>
                <w:szCs w:val="16"/>
              </w:rPr>
              <w:t>10%</w:t>
            </w:r>
          </w:p>
        </w:tc>
        <w:tc>
          <w:tcPr>
            <w:tcW w:w="3562" w:type="dxa"/>
          </w:tcPr>
          <w:p w14:paraId="386A74CE" w14:textId="77777777" w:rsidR="006E3F0C" w:rsidRPr="006E3F0C" w:rsidRDefault="006E3F0C" w:rsidP="005947AC">
            <w:pPr>
              <w:jc w:val="both"/>
              <w:rPr>
                <w:rFonts w:ascii="Arial" w:hAnsi="Arial" w:cs="Arial"/>
                <w:sz w:val="16"/>
                <w:szCs w:val="16"/>
              </w:rPr>
            </w:pPr>
            <w:r w:rsidRPr="006E3F0C">
              <w:rPr>
                <w:rFonts w:ascii="Arial" w:hAnsi="Arial" w:cs="Arial"/>
                <w:sz w:val="16"/>
                <w:szCs w:val="16"/>
              </w:rPr>
              <w:t>Sobre el monto del valor de la guía o guías involucradas durante el día.</w:t>
            </w:r>
          </w:p>
        </w:tc>
      </w:tr>
      <w:tr w:rsidR="006E3F0C" w:rsidRPr="006E3F0C" w14:paraId="1D426A31" w14:textId="77777777" w:rsidTr="006E3F0C">
        <w:trPr>
          <w:trHeight w:val="1836"/>
          <w:jc w:val="right"/>
        </w:trPr>
        <w:tc>
          <w:tcPr>
            <w:tcW w:w="936" w:type="dxa"/>
            <w:vAlign w:val="center"/>
          </w:tcPr>
          <w:p w14:paraId="672CE389" w14:textId="77777777" w:rsidR="006E3F0C" w:rsidRPr="006E3F0C" w:rsidRDefault="006E3F0C" w:rsidP="005947AC">
            <w:pPr>
              <w:jc w:val="center"/>
              <w:rPr>
                <w:rFonts w:ascii="Arial" w:hAnsi="Arial" w:cs="Arial"/>
                <w:sz w:val="16"/>
                <w:szCs w:val="16"/>
              </w:rPr>
            </w:pPr>
            <w:r w:rsidRPr="006E3F0C">
              <w:rPr>
                <w:rFonts w:ascii="Arial" w:hAnsi="Arial" w:cs="Arial"/>
                <w:sz w:val="16"/>
                <w:szCs w:val="16"/>
              </w:rPr>
              <w:t>4</w:t>
            </w:r>
          </w:p>
        </w:tc>
        <w:tc>
          <w:tcPr>
            <w:tcW w:w="2793" w:type="dxa"/>
          </w:tcPr>
          <w:p w14:paraId="4021DFCD" w14:textId="77777777" w:rsidR="006E3F0C" w:rsidRPr="006E3F0C" w:rsidRDefault="006E3F0C" w:rsidP="005947AC">
            <w:pPr>
              <w:jc w:val="both"/>
              <w:rPr>
                <w:rFonts w:ascii="Arial" w:hAnsi="Arial" w:cs="Arial"/>
                <w:sz w:val="16"/>
                <w:szCs w:val="16"/>
              </w:rPr>
            </w:pPr>
            <w:r w:rsidRPr="006E3F0C">
              <w:rPr>
                <w:rFonts w:ascii="Arial" w:hAnsi="Arial" w:cs="Arial"/>
                <w:sz w:val="16"/>
                <w:szCs w:val="16"/>
              </w:rPr>
              <w:t>No realizar la recolección de los servicios que excedan los límites de peso (300 kilogramos) en la fecha solicitada por el Administrador o Supervisor del Contrato, como se solicita en el numeral III. Descripción del servicio, inciso e) De la recolección de mensajería y paquetería, penúltimo párrafo.</w:t>
            </w:r>
            <w:r w:rsidRPr="006E3F0C">
              <w:rPr>
                <w:rFonts w:ascii="Arial" w:hAnsi="Arial" w:cs="Arial"/>
                <w:sz w:val="16"/>
                <w:szCs w:val="16"/>
              </w:rPr>
              <w:tab/>
            </w:r>
          </w:p>
        </w:tc>
        <w:tc>
          <w:tcPr>
            <w:tcW w:w="1427" w:type="dxa"/>
          </w:tcPr>
          <w:p w14:paraId="6E939DED" w14:textId="77777777" w:rsidR="006E3F0C" w:rsidRPr="006E3F0C" w:rsidRDefault="006E3F0C" w:rsidP="005947AC">
            <w:pPr>
              <w:jc w:val="center"/>
              <w:rPr>
                <w:rFonts w:ascii="Arial" w:hAnsi="Arial" w:cs="Arial"/>
                <w:sz w:val="16"/>
                <w:szCs w:val="16"/>
              </w:rPr>
            </w:pPr>
            <w:r w:rsidRPr="006E3F0C">
              <w:rPr>
                <w:rFonts w:ascii="Arial" w:hAnsi="Arial" w:cs="Arial"/>
                <w:sz w:val="16"/>
                <w:szCs w:val="16"/>
              </w:rPr>
              <w:t>10%</w:t>
            </w:r>
          </w:p>
        </w:tc>
        <w:tc>
          <w:tcPr>
            <w:tcW w:w="3562" w:type="dxa"/>
          </w:tcPr>
          <w:p w14:paraId="301E80DD" w14:textId="77777777" w:rsidR="006E3F0C" w:rsidRPr="006E3F0C" w:rsidRDefault="006E3F0C" w:rsidP="005947AC">
            <w:pPr>
              <w:jc w:val="both"/>
              <w:rPr>
                <w:rFonts w:ascii="Arial" w:hAnsi="Arial" w:cs="Arial"/>
                <w:sz w:val="16"/>
                <w:szCs w:val="16"/>
              </w:rPr>
            </w:pPr>
            <w:r w:rsidRPr="006E3F0C">
              <w:rPr>
                <w:rFonts w:ascii="Arial" w:hAnsi="Arial" w:cs="Arial"/>
                <w:sz w:val="16"/>
                <w:szCs w:val="16"/>
              </w:rPr>
              <w:t>Sobre el monto del valor de la guía o guías involucradas durante el día.</w:t>
            </w:r>
          </w:p>
        </w:tc>
      </w:tr>
    </w:tbl>
    <w:p w14:paraId="6F464DD1" w14:textId="77777777" w:rsidR="006E3F0C" w:rsidRDefault="006E3F0C" w:rsidP="00082A96">
      <w:pPr>
        <w:rPr>
          <w:lang w:eastAsia="es-MX"/>
        </w:rPr>
      </w:pPr>
    </w:p>
    <w:p w14:paraId="7550B5D4" w14:textId="598EECDA" w:rsidR="00082A96" w:rsidRPr="00BF5D28" w:rsidRDefault="00BF5D28" w:rsidP="00BF5D28">
      <w:pPr>
        <w:ind w:left="709"/>
        <w:jc w:val="both"/>
        <w:rPr>
          <w:rFonts w:ascii="Arial" w:hAnsi="Arial" w:cs="Arial"/>
        </w:rPr>
      </w:pPr>
      <w:r w:rsidRPr="00BF5D28">
        <w:rPr>
          <w:rFonts w:ascii="Arial" w:hAnsi="Arial" w:cs="Arial"/>
        </w:rPr>
        <w:t xml:space="preserve">El límite máximo de </w:t>
      </w:r>
      <w:r>
        <w:rPr>
          <w:rFonts w:ascii="Arial" w:hAnsi="Arial" w:cs="Arial"/>
        </w:rPr>
        <w:t>deducciones</w:t>
      </w:r>
      <w:r w:rsidRPr="00BF5D28">
        <w:rPr>
          <w:rFonts w:ascii="Arial" w:hAnsi="Arial" w:cs="Arial"/>
        </w:rPr>
        <w:t xml:space="preserve"> que podrá aplicarse al PROVEEDOR será hasta por el monto de la garantía de cumplimiento del contrato, después de lo cual el INSTITUTO podrá iniciar el</w:t>
      </w:r>
      <w:r>
        <w:rPr>
          <w:rFonts w:ascii="Arial" w:hAnsi="Arial" w:cs="Arial"/>
        </w:rPr>
        <w:t xml:space="preserve"> </w:t>
      </w:r>
      <w:r w:rsidRPr="00BF5D28">
        <w:rPr>
          <w:rFonts w:ascii="Arial" w:hAnsi="Arial" w:cs="Arial"/>
        </w:rPr>
        <w:t>procedimiento de rescisión del contrato.</w:t>
      </w:r>
    </w:p>
    <w:p w14:paraId="54DA9A41" w14:textId="77777777" w:rsidR="00F10412" w:rsidRPr="00EF4A7F" w:rsidRDefault="00F10412" w:rsidP="00BF5D28">
      <w:pPr>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5" w:name="_Toc149156137"/>
      <w:r w:rsidRPr="00EF4A7F">
        <w:rPr>
          <w:rFonts w:cs="Arial"/>
          <w:bCs/>
          <w:color w:val="244061" w:themeColor="accent1" w:themeShade="80"/>
          <w:sz w:val="20"/>
        </w:rPr>
        <w:t>PRÓRROGAS</w:t>
      </w:r>
      <w:bookmarkEnd w:id="1105"/>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5"/>
      <w:bookmarkStart w:id="1107" w:name="_Toc149156138"/>
      <w:r w:rsidRPr="00EF4A7F">
        <w:rPr>
          <w:rFonts w:cs="Arial"/>
          <w:bCs/>
          <w:color w:val="244061" w:themeColor="accent1" w:themeShade="80"/>
          <w:sz w:val="20"/>
        </w:rPr>
        <w:t>TERMINACIÓN ANTICIPADA DEL CONTRATO</w:t>
      </w:r>
      <w:bookmarkEnd w:id="1106"/>
      <w:bookmarkEnd w:id="1107"/>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8" w:name="_Toc434004126"/>
      <w:bookmarkStart w:id="1109" w:name="_Toc314094157"/>
      <w:bookmarkStart w:id="1110" w:name="_Toc309618084"/>
      <w:bookmarkStart w:id="1111" w:name="_Toc314086234"/>
      <w:bookmarkStart w:id="1112" w:name="_Toc314085336"/>
      <w:bookmarkStart w:id="1113" w:name="_Toc149156139"/>
      <w:r w:rsidRPr="00EF4A7F">
        <w:rPr>
          <w:rFonts w:cs="Arial"/>
          <w:bCs/>
          <w:color w:val="244061" w:themeColor="accent1" w:themeShade="80"/>
          <w:sz w:val="20"/>
        </w:rPr>
        <w:t>RESCISIÓN DEL CONTRATO</w:t>
      </w:r>
      <w:bookmarkEnd w:id="1108"/>
      <w:bookmarkEnd w:id="1109"/>
      <w:bookmarkEnd w:id="1110"/>
      <w:bookmarkEnd w:id="1111"/>
      <w:bookmarkEnd w:id="1112"/>
      <w:bookmarkEnd w:id="1113"/>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4" w:name="_Toc434004127"/>
      <w:bookmarkStart w:id="1115" w:name="_Toc149156140"/>
      <w:r w:rsidRPr="00EF4A7F">
        <w:rPr>
          <w:rFonts w:cs="Arial"/>
          <w:bCs/>
          <w:color w:val="244061" w:themeColor="accent1" w:themeShade="80"/>
          <w:sz w:val="20"/>
        </w:rPr>
        <w:lastRenderedPageBreak/>
        <w:t>MODIFICACIONES AL CONTRATO Y CANTIDADES ADICIONALES QUE PODRÁN CONTRATARSE</w:t>
      </w:r>
      <w:bookmarkEnd w:id="1114"/>
      <w:bookmarkEnd w:id="1115"/>
    </w:p>
    <w:p w14:paraId="40DB8F3D" w14:textId="2CA8B6F9"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3C13E4">
        <w:rPr>
          <w:rFonts w:ascii="Arial" w:hAnsi="Arial" w:cs="Arial"/>
        </w:rPr>
        <w:t>los</w:t>
      </w:r>
      <w:r w:rsidRPr="00EF4A7F">
        <w:rPr>
          <w:rFonts w:ascii="Arial" w:hAnsi="Arial" w:cs="Arial"/>
        </w:rPr>
        <w:t xml:space="preserve"> artículo</w:t>
      </w:r>
      <w:r w:rsidR="003C13E4">
        <w:rPr>
          <w:rFonts w:ascii="Arial" w:hAnsi="Arial" w:cs="Arial"/>
        </w:rPr>
        <w:t>s 56 y</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6" w:name="_Toc298407635"/>
      <w:bookmarkStart w:id="1117" w:name="_Toc314085338"/>
      <w:bookmarkStart w:id="1118" w:name="_Toc309618086"/>
      <w:bookmarkStart w:id="1119" w:name="_Toc303777776"/>
      <w:bookmarkStart w:id="1120" w:name="_Toc434004128"/>
      <w:bookmarkStart w:id="1121" w:name="_Toc314086236"/>
      <w:bookmarkStart w:id="1122" w:name="_Toc287290904"/>
      <w:bookmarkStart w:id="1123" w:name="_Toc314094159"/>
      <w:bookmarkStart w:id="1124" w:name="_Toc149156141"/>
      <w:r w:rsidRPr="00EF4A7F">
        <w:rPr>
          <w:rFonts w:cs="Arial"/>
          <w:bCs/>
          <w:color w:val="244061" w:themeColor="accent1" w:themeShade="80"/>
          <w:sz w:val="20"/>
        </w:rPr>
        <w:t xml:space="preserve">CAUSAS PARA DESECHAR LAS PROPOSICIONES; DECLARACIÓN DE LICITACIÓN DESIERTA Y CANCELACIÓN DE </w:t>
      </w:r>
      <w:bookmarkEnd w:id="1116"/>
      <w:bookmarkEnd w:id="1117"/>
      <w:bookmarkEnd w:id="1118"/>
      <w:bookmarkEnd w:id="1119"/>
      <w:bookmarkEnd w:id="1120"/>
      <w:bookmarkEnd w:id="1121"/>
      <w:bookmarkEnd w:id="1122"/>
      <w:bookmarkEnd w:id="1123"/>
      <w:r w:rsidRPr="00EF4A7F">
        <w:rPr>
          <w:rFonts w:cs="Arial"/>
          <w:bCs/>
          <w:color w:val="244061" w:themeColor="accent1" w:themeShade="80"/>
          <w:sz w:val="20"/>
        </w:rPr>
        <w:t>LICITACIÓN</w:t>
      </w:r>
      <w:bookmarkEnd w:id="1124"/>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5" w:name="_Toc396148616"/>
      <w:bookmarkStart w:id="1126" w:name="_Toc405207202"/>
      <w:bookmarkStart w:id="1127" w:name="_Toc314086097"/>
      <w:bookmarkStart w:id="1128" w:name="_Toc315905529"/>
      <w:bookmarkStart w:id="1129" w:name="_Toc390246841"/>
      <w:bookmarkStart w:id="1130" w:name="_Toc382993277"/>
      <w:bookmarkStart w:id="1131" w:name="_Toc287290905"/>
      <w:bookmarkStart w:id="1132" w:name="_Toc307995595"/>
      <w:bookmarkStart w:id="1133" w:name="_Toc390699260"/>
      <w:bookmarkStart w:id="1134" w:name="_Toc301965405"/>
      <w:bookmarkStart w:id="1135" w:name="_Toc316315445"/>
      <w:bookmarkStart w:id="1136" w:name="_Toc327181279"/>
      <w:bookmarkStart w:id="1137" w:name="_Toc494211610"/>
      <w:bookmarkStart w:id="1138" w:name="_Toc464498329"/>
      <w:bookmarkStart w:id="1139" w:name="_Toc510612349"/>
      <w:bookmarkStart w:id="1140" w:name="_Toc314030221"/>
      <w:bookmarkStart w:id="1141" w:name="_Toc493501652"/>
      <w:bookmarkStart w:id="1142" w:name="_Toc316316331"/>
      <w:bookmarkStart w:id="1143" w:name="_Toc294270262"/>
      <w:bookmarkStart w:id="1144" w:name="_Toc414448139"/>
      <w:bookmarkStart w:id="1145" w:name="_Toc23410264"/>
      <w:bookmarkStart w:id="1146" w:name="_Toc329602595"/>
      <w:bookmarkStart w:id="1147" w:name="_Toc23958030"/>
      <w:bookmarkStart w:id="1148" w:name="_Toc96092345"/>
      <w:bookmarkStart w:id="1149" w:name="_Toc89112366"/>
      <w:bookmarkStart w:id="1150" w:name="_Toc464498734"/>
      <w:bookmarkStart w:id="1151" w:name="_Toc505704905"/>
      <w:bookmarkStart w:id="1152" w:name="_Toc434004010"/>
      <w:bookmarkStart w:id="1153" w:name="_Toc104199026"/>
      <w:bookmarkStart w:id="1154" w:name="_Toc498523227"/>
      <w:bookmarkStart w:id="1155" w:name="_Toc314086237"/>
      <w:bookmarkStart w:id="1156" w:name="_Toc434004129"/>
      <w:bookmarkStart w:id="1157" w:name="_Toc314094160"/>
      <w:bookmarkStart w:id="1158" w:name="_Toc19704289"/>
      <w:bookmarkStart w:id="1159" w:name="_Toc492377950"/>
      <w:bookmarkStart w:id="1160" w:name="_Toc298407636"/>
      <w:bookmarkStart w:id="1161" w:name="_Toc314085339"/>
      <w:bookmarkStart w:id="1162" w:name="_Toc314804581"/>
      <w:bookmarkStart w:id="1163" w:name="_Toc301965572"/>
      <w:bookmarkStart w:id="1164" w:name="_Toc308181774"/>
      <w:bookmarkStart w:id="1165" w:name="_Toc488428662"/>
      <w:bookmarkStart w:id="1166" w:name="_Toc309618087"/>
      <w:bookmarkStart w:id="1167" w:name="_Toc491180988"/>
      <w:bookmarkStart w:id="1168" w:name="_Toc487209348"/>
      <w:bookmarkStart w:id="1169" w:name="_Toc94701562"/>
      <w:bookmarkStart w:id="1170" w:name="_Toc3539016"/>
      <w:bookmarkStart w:id="1171" w:name="_Toc496883346"/>
      <w:bookmarkStart w:id="1172" w:name="_Toc127378584"/>
      <w:bookmarkStart w:id="1173" w:name="_Toc127981542"/>
      <w:bookmarkStart w:id="1174" w:name="_Toc144317511"/>
      <w:bookmarkStart w:id="1175" w:name="_Toc149156142"/>
      <w:r w:rsidRPr="00EF4A7F">
        <w:rPr>
          <w:rFonts w:cs="Arial"/>
          <w:bCs/>
          <w:sz w:val="20"/>
          <w:u w:val="single"/>
        </w:rPr>
        <w:t>Causas para desechar las proposiciones</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lastRenderedPageBreak/>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6" w:name="_Toc307995596"/>
      <w:bookmarkStart w:id="1177" w:name="_Toc314804582"/>
      <w:bookmarkStart w:id="1178" w:name="_Toc316316332"/>
      <w:bookmarkStart w:id="1179" w:name="_Toc405207203"/>
      <w:bookmarkStart w:id="1180" w:name="_Toc314030222"/>
      <w:bookmarkStart w:id="1181" w:name="_Toc316315446"/>
      <w:bookmarkStart w:id="1182" w:name="_Toc327181280"/>
      <w:bookmarkStart w:id="1183" w:name="_Toc298407637"/>
      <w:bookmarkStart w:id="1184" w:name="_Toc292192868"/>
      <w:bookmarkStart w:id="1185" w:name="_Toc301965573"/>
      <w:bookmarkStart w:id="1186" w:name="_Toc314085340"/>
      <w:bookmarkStart w:id="1187" w:name="_Toc314086098"/>
      <w:bookmarkStart w:id="1188" w:name="_Toc314086238"/>
      <w:bookmarkStart w:id="1189" w:name="_Toc309618088"/>
      <w:bookmarkStart w:id="1190" w:name="_Toc314094161"/>
      <w:bookmarkStart w:id="1191" w:name="_Toc390699261"/>
      <w:bookmarkStart w:id="1192" w:name="_Toc294270263"/>
      <w:bookmarkStart w:id="1193" w:name="_Toc308181775"/>
      <w:bookmarkStart w:id="1194" w:name="_Toc396148617"/>
      <w:bookmarkStart w:id="1195" w:name="_Toc414448140"/>
      <w:bookmarkStart w:id="1196" w:name="_Toc287290906"/>
      <w:bookmarkStart w:id="1197" w:name="_Toc301965406"/>
      <w:bookmarkStart w:id="1198" w:name="_Toc510612350"/>
      <w:bookmarkStart w:id="1199" w:name="_Toc23958031"/>
      <w:bookmarkStart w:id="1200" w:name="_Toc434004011"/>
      <w:bookmarkStart w:id="1201" w:name="_Toc493501653"/>
      <w:bookmarkStart w:id="1202" w:name="_Toc505704906"/>
      <w:bookmarkStart w:id="1203" w:name="_Toc487209349"/>
      <w:bookmarkStart w:id="1204" w:name="_Toc96092346"/>
      <w:bookmarkStart w:id="1205" w:name="_Toc464498735"/>
      <w:bookmarkStart w:id="1206" w:name="_Toc496883347"/>
      <w:bookmarkStart w:id="1207" w:name="_Toc464498330"/>
      <w:bookmarkStart w:id="1208" w:name="_Toc104199027"/>
      <w:bookmarkStart w:id="1209" w:name="_Toc315905530"/>
      <w:bookmarkStart w:id="1210" w:name="_Toc23410265"/>
      <w:bookmarkStart w:id="1211" w:name="_Toc19704290"/>
      <w:bookmarkStart w:id="1212" w:name="_Toc94701563"/>
      <w:bookmarkStart w:id="1213" w:name="_Toc434004130"/>
      <w:bookmarkStart w:id="1214" w:name="_Toc329602596"/>
      <w:bookmarkStart w:id="1215" w:name="_Toc390246842"/>
      <w:bookmarkStart w:id="1216" w:name="_Toc492377951"/>
      <w:bookmarkStart w:id="1217" w:name="_Toc494211611"/>
      <w:bookmarkStart w:id="1218" w:name="_Toc498523228"/>
      <w:bookmarkStart w:id="1219" w:name="_Toc382993278"/>
      <w:bookmarkStart w:id="1220" w:name="_Toc89112367"/>
      <w:bookmarkStart w:id="1221" w:name="_Toc491180989"/>
      <w:bookmarkStart w:id="1222" w:name="_Toc488428663"/>
      <w:bookmarkStart w:id="1223" w:name="_Toc3539017"/>
      <w:bookmarkStart w:id="1224" w:name="_Toc127378585"/>
      <w:bookmarkStart w:id="1225" w:name="_Toc127981543"/>
      <w:bookmarkStart w:id="1226" w:name="_Toc144317512"/>
      <w:bookmarkStart w:id="1227" w:name="_Toc149156143"/>
      <w:r w:rsidRPr="00EF4A7F">
        <w:rPr>
          <w:rFonts w:cs="Arial"/>
          <w:bCs/>
          <w:sz w:val="20"/>
          <w:u w:val="single"/>
        </w:rPr>
        <w:t>Declaración de procedimiento desierto.</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8" w:name="_Toc292192869"/>
      <w:bookmarkStart w:id="1229" w:name="_Toc315905531"/>
      <w:bookmarkStart w:id="1230" w:name="_Toc298407638"/>
      <w:bookmarkStart w:id="1231" w:name="_Toc327181281"/>
      <w:bookmarkStart w:id="1232" w:name="_Toc288678531"/>
      <w:bookmarkStart w:id="1233" w:name="_Toc329602597"/>
      <w:bookmarkStart w:id="1234" w:name="_Toc314804583"/>
      <w:bookmarkStart w:id="1235" w:name="_Toc314030223"/>
      <w:bookmarkStart w:id="1236" w:name="_Toc301965574"/>
      <w:bookmarkStart w:id="1237" w:name="_Toc288651033"/>
      <w:bookmarkStart w:id="1238" w:name="_Toc316316333"/>
      <w:bookmarkStart w:id="1239" w:name="_Toc316315447"/>
      <w:bookmarkStart w:id="1240" w:name="_Toc314086099"/>
      <w:bookmarkStart w:id="1241" w:name="_Toc301965407"/>
      <w:bookmarkStart w:id="1242" w:name="_Toc314085341"/>
      <w:bookmarkStart w:id="1243" w:name="_Toc314094162"/>
      <w:bookmarkStart w:id="1244" w:name="_Toc288637095"/>
      <w:bookmarkStart w:id="1245" w:name="_Toc309618089"/>
      <w:bookmarkStart w:id="1246" w:name="_Toc308181776"/>
      <w:bookmarkStart w:id="1247" w:name="_Toc314086239"/>
      <w:bookmarkStart w:id="1248" w:name="_Toc287290911"/>
      <w:bookmarkStart w:id="1249"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0" w:name="_Toc390699262"/>
      <w:bookmarkStart w:id="1251" w:name="_Toc434004131"/>
      <w:bookmarkStart w:id="1252" w:name="_Toc434004012"/>
      <w:bookmarkStart w:id="1253" w:name="_Toc405207204"/>
      <w:bookmarkStart w:id="1254" w:name="_Toc491180990"/>
      <w:bookmarkStart w:id="1255" w:name="_Toc493501654"/>
      <w:bookmarkStart w:id="1256" w:name="_Toc464498331"/>
      <w:bookmarkStart w:id="1257" w:name="_Toc494211612"/>
      <w:bookmarkStart w:id="1258" w:name="_Toc496883348"/>
      <w:bookmarkStart w:id="1259" w:name="_Toc382993279"/>
      <w:bookmarkStart w:id="1260" w:name="_Toc396148618"/>
      <w:bookmarkStart w:id="1261" w:name="_Toc414448141"/>
      <w:bookmarkStart w:id="1262" w:name="_Toc464498736"/>
      <w:bookmarkStart w:id="1263" w:name="_Toc488428664"/>
      <w:bookmarkStart w:id="1264" w:name="_Toc89112368"/>
      <w:bookmarkStart w:id="1265" w:name="_Toc505704907"/>
      <w:bookmarkStart w:id="1266" w:name="_Toc492377952"/>
      <w:bookmarkStart w:id="1267" w:name="_Toc390246843"/>
      <w:bookmarkStart w:id="1268" w:name="_Toc487209350"/>
      <w:bookmarkStart w:id="1269" w:name="_Toc96092347"/>
      <w:bookmarkStart w:id="1270" w:name="_Toc19704291"/>
      <w:bookmarkStart w:id="1271" w:name="_Toc94701564"/>
      <w:bookmarkStart w:id="1272" w:name="_Toc498523229"/>
      <w:bookmarkStart w:id="1273" w:name="_Toc23410266"/>
      <w:bookmarkStart w:id="1274" w:name="_Toc3539018"/>
      <w:bookmarkStart w:id="1275" w:name="_Toc23958032"/>
      <w:bookmarkStart w:id="1276" w:name="_Toc510612351"/>
      <w:bookmarkStart w:id="1277" w:name="_Toc104199028"/>
      <w:bookmarkStart w:id="1278" w:name="_Toc127378586"/>
      <w:bookmarkStart w:id="1279" w:name="_Toc127981544"/>
      <w:bookmarkStart w:id="1280" w:name="_Toc144317513"/>
      <w:bookmarkStart w:id="1281" w:name="_Toc149156144"/>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r w:rsidRPr="00EF4A7F">
        <w:rPr>
          <w:rFonts w:cs="Arial"/>
          <w:bCs/>
          <w:sz w:val="20"/>
          <w:u w:val="single"/>
        </w:rPr>
        <w:t>Cancelación del procedimiento de licitación.</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2" w:name="_Toc314094165"/>
      <w:bookmarkStart w:id="1283" w:name="_Toc314086242"/>
      <w:bookmarkStart w:id="1284" w:name="_Toc314085344"/>
      <w:bookmarkStart w:id="1285" w:name="_Toc434004132"/>
      <w:bookmarkStart w:id="1286" w:name="_Toc149156145"/>
      <w:r w:rsidRPr="00EF4A7F">
        <w:rPr>
          <w:rFonts w:cs="Arial"/>
          <w:bCs/>
          <w:color w:val="244061" w:themeColor="accent1" w:themeShade="80"/>
          <w:sz w:val="20"/>
        </w:rPr>
        <w:t>INFRACCIONES Y SANCIONES</w:t>
      </w:r>
      <w:bookmarkEnd w:id="1282"/>
      <w:bookmarkEnd w:id="1283"/>
      <w:bookmarkEnd w:id="1284"/>
      <w:bookmarkEnd w:id="1285"/>
      <w:bookmarkEnd w:id="1286"/>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7" w:name="_Toc434004133"/>
      <w:bookmarkStart w:id="1288" w:name="_Toc309618092"/>
      <w:bookmarkStart w:id="1289" w:name="_Toc292192875"/>
      <w:bookmarkStart w:id="1290" w:name="_Toc314086243"/>
      <w:bookmarkStart w:id="1291" w:name="_Toc314085345"/>
      <w:bookmarkStart w:id="1292" w:name="_Toc298407642"/>
      <w:bookmarkStart w:id="1293" w:name="_Toc314094166"/>
      <w:bookmarkStart w:id="1294" w:name="_Toc149156146"/>
      <w:r w:rsidRPr="00EF4A7F">
        <w:rPr>
          <w:rFonts w:cs="Arial"/>
          <w:bCs/>
          <w:color w:val="244061" w:themeColor="accent1" w:themeShade="80"/>
          <w:sz w:val="20"/>
        </w:rPr>
        <w:lastRenderedPageBreak/>
        <w:t>INCONFORMIDADES</w:t>
      </w:r>
      <w:bookmarkEnd w:id="1287"/>
      <w:bookmarkEnd w:id="1288"/>
      <w:bookmarkEnd w:id="1289"/>
      <w:bookmarkEnd w:id="1290"/>
      <w:bookmarkEnd w:id="1291"/>
      <w:bookmarkEnd w:id="1292"/>
      <w:bookmarkEnd w:id="1293"/>
      <w:bookmarkEnd w:id="1294"/>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5" w:name="_Toc298407644"/>
      <w:bookmarkStart w:id="1296" w:name="_Toc292192876"/>
      <w:bookmarkStart w:id="1297" w:name="_Toc314086245"/>
      <w:bookmarkStart w:id="1298" w:name="_Toc309618094"/>
      <w:bookmarkStart w:id="1299" w:name="_Toc314085347"/>
      <w:bookmarkStart w:id="1300" w:name="_Toc287290912"/>
      <w:bookmarkStart w:id="1301"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2" w:name="_Toc434004134"/>
      <w:bookmarkStart w:id="1303" w:name="_Toc314705823"/>
      <w:bookmarkStart w:id="1304" w:name="_Toc298407643"/>
      <w:bookmarkStart w:id="1305" w:name="_Toc309618093"/>
      <w:bookmarkStart w:id="1306" w:name="_Toc149156147"/>
      <w:r w:rsidRPr="00EF4A7F">
        <w:rPr>
          <w:rFonts w:cs="Arial"/>
          <w:bCs/>
          <w:color w:val="244061" w:themeColor="accent1" w:themeShade="80"/>
          <w:sz w:val="20"/>
        </w:rPr>
        <w:t>SOLICITUD DE INFORMACIÓN</w:t>
      </w:r>
      <w:bookmarkEnd w:id="1302"/>
      <w:bookmarkEnd w:id="1303"/>
      <w:bookmarkEnd w:id="1304"/>
      <w:bookmarkEnd w:id="1305"/>
      <w:bookmarkEnd w:id="1306"/>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7" w:name="_Toc434004135"/>
      <w:bookmarkStart w:id="1308" w:name="_Toc149156148"/>
      <w:r w:rsidRPr="00EF4A7F">
        <w:rPr>
          <w:rFonts w:cs="Arial"/>
          <w:bCs/>
          <w:color w:val="244061" w:themeColor="accent1" w:themeShade="80"/>
          <w:sz w:val="20"/>
        </w:rPr>
        <w:t>NO NEGOCIABILIDAD DE LAS CONDICIONES CONTENIDAS EN ESTA CONVOCATORIA Y EN LAS PROPOSICIONES</w:t>
      </w:r>
      <w:bookmarkEnd w:id="1295"/>
      <w:bookmarkEnd w:id="1296"/>
      <w:bookmarkEnd w:id="1297"/>
      <w:bookmarkEnd w:id="1298"/>
      <w:bookmarkEnd w:id="1299"/>
      <w:bookmarkEnd w:id="1300"/>
      <w:bookmarkEnd w:id="1301"/>
      <w:bookmarkEnd w:id="1307"/>
      <w:bookmarkEnd w:id="1308"/>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9" w:name="_Toc149156149"/>
      <w:r w:rsidRPr="00EF4A7F">
        <w:rPr>
          <w:rFonts w:cs="Arial"/>
          <w:color w:val="CC0066"/>
          <w:kern w:val="32"/>
          <w:sz w:val="28"/>
        </w:rPr>
        <w:lastRenderedPageBreak/>
        <w:t>ANEXO 1</w:t>
      </w:r>
      <w:bookmarkEnd w:id="1099"/>
      <w:bookmarkEnd w:id="1100"/>
      <w:bookmarkEnd w:id="1309"/>
    </w:p>
    <w:p w14:paraId="5754B1D6" w14:textId="206048D9" w:rsidR="001D2530" w:rsidRPr="001D2530" w:rsidRDefault="00624CF1" w:rsidP="00C44F22">
      <w:pPr>
        <w:pStyle w:val="Ttulo1"/>
        <w:shd w:val="clear" w:color="auto" w:fill="D9D9D9" w:themeFill="background1" w:themeFillShade="D9"/>
        <w:rPr>
          <w:rFonts w:cs="Arial"/>
          <w:kern w:val="32"/>
          <w:sz w:val="28"/>
          <w:szCs w:val="32"/>
        </w:rPr>
      </w:pPr>
      <w:bookmarkStart w:id="1310" w:name="_Toc496883354"/>
      <w:bookmarkStart w:id="1311" w:name="_Toc452121414"/>
      <w:bookmarkStart w:id="1312" w:name="_Toc89112374"/>
      <w:bookmarkStart w:id="1313" w:name="_Toc505704913"/>
      <w:bookmarkStart w:id="1314" w:name="_Toc23958038"/>
      <w:bookmarkStart w:id="1315" w:name="_Toc491180996"/>
      <w:bookmarkStart w:id="1316" w:name="_Toc488428670"/>
      <w:bookmarkStart w:id="1317" w:name="_Toc464498337"/>
      <w:bookmarkStart w:id="1318" w:name="_Toc94701570"/>
      <w:bookmarkStart w:id="1319" w:name="_Toc492377958"/>
      <w:bookmarkStart w:id="1320" w:name="_Toc510612357"/>
      <w:bookmarkStart w:id="1321" w:name="_Toc464498742"/>
      <w:bookmarkStart w:id="1322" w:name="_Toc494211618"/>
      <w:bookmarkStart w:id="1323" w:name="_Toc498523235"/>
      <w:bookmarkStart w:id="1324" w:name="_Toc487209356"/>
      <w:bookmarkStart w:id="1325" w:name="_Toc19704297"/>
      <w:bookmarkStart w:id="1326" w:name="_Toc104199034"/>
      <w:bookmarkStart w:id="1327" w:name="_Toc96092353"/>
      <w:bookmarkStart w:id="1328" w:name="_Toc3539024"/>
      <w:bookmarkStart w:id="1329" w:name="_Toc493501660"/>
      <w:bookmarkStart w:id="1330" w:name="_Toc23410272"/>
      <w:bookmarkStart w:id="1331" w:name="_Toc127378592"/>
      <w:bookmarkStart w:id="1332" w:name="_Toc127981550"/>
      <w:bookmarkStart w:id="1333" w:name="_Toc144317519"/>
      <w:bookmarkStart w:id="1334" w:name="_Toc149156150"/>
      <w:r w:rsidRPr="00EF4A7F">
        <w:rPr>
          <w:rFonts w:cs="Arial"/>
          <w:kern w:val="32"/>
          <w:sz w:val="28"/>
          <w:szCs w:val="32"/>
        </w:rPr>
        <w:t>Especificaciones Técnicas</w:t>
      </w:r>
      <w:bookmarkStart w:id="1335" w:name="_Toc149156151"/>
      <w:bookmarkStart w:id="1336" w:name="_Toc314094171"/>
      <w:bookmarkStart w:id="1337" w:name="_Toc309618101"/>
      <w:bookmarkStart w:id="1338" w:name="_Toc314085350"/>
      <w:bookmarkStart w:id="1339" w:name="_Toc289064607"/>
      <w:bookmarkEnd w:id="1101"/>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25F66809" w14:textId="7901F6AF" w:rsidR="00C33348" w:rsidRDefault="00C33348" w:rsidP="001812A9">
      <w:pPr>
        <w:rPr>
          <w:rFonts w:ascii="Arial" w:hAnsi="Arial" w:cs="Arial"/>
        </w:rPr>
      </w:pPr>
    </w:p>
    <w:p w14:paraId="153D50B2" w14:textId="77777777" w:rsidR="00202AA9" w:rsidRPr="00202AA9" w:rsidRDefault="00202AA9" w:rsidP="00202AA9">
      <w:pPr>
        <w:keepNext/>
        <w:widowControl w:val="0"/>
        <w:numPr>
          <w:ilvl w:val="0"/>
          <w:numId w:val="121"/>
        </w:numPr>
        <w:tabs>
          <w:tab w:val="left" w:pos="284"/>
        </w:tabs>
        <w:spacing w:before="120" w:after="120"/>
        <w:contextualSpacing/>
        <w:jc w:val="both"/>
        <w:outlineLvl w:val="0"/>
        <w:rPr>
          <w:rFonts w:ascii="Arial" w:hAnsi="Arial" w:cs="Arial"/>
          <w:b/>
          <w:snapToGrid w:val="0"/>
          <w:lang w:val="es-ES"/>
        </w:rPr>
      </w:pPr>
      <w:r w:rsidRPr="00202AA9">
        <w:rPr>
          <w:rFonts w:ascii="Arial" w:hAnsi="Arial" w:cs="Arial"/>
          <w:b/>
          <w:snapToGrid w:val="0"/>
          <w:lang w:val="es-ES"/>
        </w:rPr>
        <w:t>OBJETO DE LA CONTRATACIÓN</w:t>
      </w:r>
    </w:p>
    <w:p w14:paraId="6C4D6CB1" w14:textId="77777777" w:rsidR="00202AA9" w:rsidRDefault="00202AA9" w:rsidP="00202AA9">
      <w:pPr>
        <w:keepNext/>
        <w:widowControl w:val="0"/>
        <w:tabs>
          <w:tab w:val="left" w:pos="284"/>
        </w:tabs>
        <w:spacing w:before="120" w:after="120"/>
        <w:jc w:val="both"/>
        <w:outlineLvl w:val="0"/>
        <w:rPr>
          <w:rFonts w:ascii="Arial" w:hAnsi="Arial" w:cs="Arial"/>
        </w:rPr>
      </w:pPr>
      <w:r w:rsidRPr="00202AA9">
        <w:rPr>
          <w:rFonts w:ascii="Arial" w:hAnsi="Arial" w:cs="Arial"/>
          <w:lang w:val="es-ES"/>
        </w:rPr>
        <w:t xml:space="preserve">Servicio de </w:t>
      </w:r>
      <w:r w:rsidRPr="00202AA9">
        <w:rPr>
          <w:rFonts w:ascii="Arial" w:hAnsi="Arial" w:cs="Arial"/>
        </w:rPr>
        <w:t>Mensajería y Paquetería Nacional e Internacional de Órganos Centrales del Instituto Nacional Electoral, para el ejercicio fiscal 2025.</w:t>
      </w:r>
    </w:p>
    <w:p w14:paraId="60F7744A" w14:textId="77777777" w:rsidR="00202AA9" w:rsidRPr="00202AA9" w:rsidRDefault="00202AA9" w:rsidP="00202AA9">
      <w:pPr>
        <w:keepNext/>
        <w:widowControl w:val="0"/>
        <w:tabs>
          <w:tab w:val="left" w:pos="284"/>
        </w:tabs>
        <w:spacing w:before="120" w:after="120"/>
        <w:jc w:val="both"/>
        <w:outlineLvl w:val="0"/>
        <w:rPr>
          <w:rFonts w:ascii="Arial" w:hAnsi="Arial" w:cs="Arial"/>
        </w:rPr>
      </w:pPr>
    </w:p>
    <w:p w14:paraId="714FACB2" w14:textId="77777777" w:rsidR="00202AA9" w:rsidRPr="00202AA9" w:rsidRDefault="00202AA9" w:rsidP="00202AA9">
      <w:pPr>
        <w:keepNext/>
        <w:widowControl w:val="0"/>
        <w:numPr>
          <w:ilvl w:val="0"/>
          <w:numId w:val="121"/>
        </w:numPr>
        <w:tabs>
          <w:tab w:val="left" w:pos="284"/>
        </w:tabs>
        <w:spacing w:before="120" w:after="120"/>
        <w:contextualSpacing/>
        <w:jc w:val="both"/>
        <w:outlineLvl w:val="0"/>
        <w:rPr>
          <w:rFonts w:ascii="Arial" w:hAnsi="Arial" w:cs="Arial"/>
          <w:b/>
          <w:snapToGrid w:val="0"/>
          <w:lang w:val="es-ES"/>
        </w:rPr>
      </w:pPr>
      <w:r w:rsidRPr="00202AA9">
        <w:rPr>
          <w:rFonts w:ascii="Arial" w:hAnsi="Arial" w:cs="Arial"/>
          <w:b/>
          <w:snapToGrid w:val="0"/>
          <w:lang w:val="es-ES"/>
        </w:rPr>
        <w:t>JUSTIFICACIÓN</w:t>
      </w:r>
    </w:p>
    <w:p w14:paraId="18A1262C" w14:textId="77777777" w:rsidR="00202AA9" w:rsidRPr="00202AA9" w:rsidRDefault="00202AA9" w:rsidP="00202AA9">
      <w:pPr>
        <w:keepNext/>
        <w:widowControl w:val="0"/>
        <w:tabs>
          <w:tab w:val="left" w:pos="284"/>
        </w:tabs>
        <w:spacing w:before="120" w:after="120"/>
        <w:jc w:val="both"/>
        <w:outlineLvl w:val="0"/>
        <w:rPr>
          <w:rFonts w:ascii="Arial" w:hAnsi="Arial" w:cs="Arial"/>
        </w:rPr>
      </w:pPr>
      <w:r w:rsidRPr="00202AA9">
        <w:rPr>
          <w:rFonts w:ascii="Arial" w:hAnsi="Arial" w:cs="Arial"/>
          <w:lang w:val="es-ES"/>
        </w:rPr>
        <w:t>La comunicación oportuna entre los Órganos Centrales de este Instituto y las 32 Juntas Locales, los</w:t>
      </w:r>
      <w:r w:rsidRPr="00202AA9">
        <w:rPr>
          <w:rFonts w:ascii="Arial" w:hAnsi="Arial" w:cs="Arial"/>
        </w:rPr>
        <w:t xml:space="preserve"> 300 Distritos Electorales y áreas externas, mediante la entrega de documentación y paquetería (envíos), resulta indispensable para el desarrollo de las actividades sustantivas del Instituto, por lo que es necesario llevar a cabo la contratación del servicio de referencia; lo anterior, de conformidad a lo señalado en los artículos 153 y 173 del Manual de Normas Administrativas en materia de Recursos Materiales y Servicios Generales del Instituto Federal Electoral, vigente.</w:t>
      </w:r>
    </w:p>
    <w:p w14:paraId="7942230C" w14:textId="77777777" w:rsidR="00202AA9" w:rsidRDefault="00202AA9" w:rsidP="00202AA9">
      <w:pPr>
        <w:keepNext/>
        <w:widowControl w:val="0"/>
        <w:tabs>
          <w:tab w:val="left" w:pos="284"/>
        </w:tabs>
        <w:spacing w:before="120" w:after="120"/>
        <w:jc w:val="both"/>
        <w:outlineLvl w:val="0"/>
        <w:rPr>
          <w:rFonts w:ascii="Arial" w:hAnsi="Arial" w:cs="Arial"/>
          <w:lang w:val="es-ES"/>
        </w:rPr>
      </w:pPr>
      <w:r w:rsidRPr="00202AA9">
        <w:rPr>
          <w:rFonts w:ascii="Arial" w:hAnsi="Arial" w:cs="Arial"/>
          <w:lang w:val="es-ES"/>
        </w:rPr>
        <w:t>Cabe señalar que, los recursos destinados a la presente contratación se administrarán con eficiencia, eficacia, economía, transparencia, imparcialidad y honradez para satisfacer los objetivos a los que fueren destinados bajo la premisa de solicitar lo estrictamente necesario de servicios, privilegiando la prudencia del gasto.</w:t>
      </w:r>
    </w:p>
    <w:p w14:paraId="389934C9" w14:textId="77777777" w:rsidR="00202AA9" w:rsidRPr="00202AA9" w:rsidRDefault="00202AA9" w:rsidP="00202AA9">
      <w:pPr>
        <w:keepNext/>
        <w:widowControl w:val="0"/>
        <w:tabs>
          <w:tab w:val="left" w:pos="284"/>
        </w:tabs>
        <w:spacing w:before="120" w:after="120"/>
        <w:jc w:val="both"/>
        <w:outlineLvl w:val="0"/>
        <w:rPr>
          <w:rFonts w:ascii="Arial" w:hAnsi="Arial" w:cs="Arial"/>
          <w:lang w:val="es-ES"/>
        </w:rPr>
      </w:pPr>
    </w:p>
    <w:p w14:paraId="794784FB" w14:textId="77777777" w:rsidR="00202AA9" w:rsidRPr="00202AA9" w:rsidRDefault="00202AA9" w:rsidP="00202AA9">
      <w:pPr>
        <w:keepNext/>
        <w:widowControl w:val="0"/>
        <w:numPr>
          <w:ilvl w:val="0"/>
          <w:numId w:val="121"/>
        </w:numPr>
        <w:tabs>
          <w:tab w:val="left" w:pos="284"/>
        </w:tabs>
        <w:spacing w:before="120" w:after="120"/>
        <w:contextualSpacing/>
        <w:jc w:val="both"/>
        <w:outlineLvl w:val="0"/>
        <w:rPr>
          <w:rFonts w:ascii="Arial" w:hAnsi="Arial" w:cs="Arial"/>
          <w:b/>
          <w:snapToGrid w:val="0"/>
          <w:lang w:val="es-ES_tradnl"/>
        </w:rPr>
      </w:pPr>
      <w:r w:rsidRPr="00202AA9">
        <w:rPr>
          <w:rFonts w:ascii="Arial" w:hAnsi="Arial" w:cs="Arial"/>
          <w:b/>
          <w:snapToGrid w:val="0"/>
          <w:lang w:val="es-ES"/>
        </w:rPr>
        <w:t>DESCRIPCIÓN</w:t>
      </w:r>
      <w:r w:rsidRPr="00202AA9">
        <w:rPr>
          <w:rFonts w:ascii="Arial" w:hAnsi="Arial" w:cs="Arial"/>
          <w:b/>
          <w:snapToGrid w:val="0"/>
          <w:lang w:val="es-ES_tradnl"/>
        </w:rPr>
        <w:t xml:space="preserve"> DEL SERVICIO</w:t>
      </w:r>
    </w:p>
    <w:p w14:paraId="47C59AAD" w14:textId="77777777" w:rsidR="00202AA9" w:rsidRPr="00202AA9" w:rsidRDefault="00202AA9" w:rsidP="00202AA9">
      <w:pPr>
        <w:keepNext/>
        <w:widowControl w:val="0"/>
        <w:tabs>
          <w:tab w:val="left" w:pos="284"/>
        </w:tabs>
        <w:spacing w:before="120" w:after="120"/>
        <w:jc w:val="both"/>
        <w:outlineLvl w:val="0"/>
        <w:rPr>
          <w:rFonts w:ascii="Arial" w:hAnsi="Arial" w:cs="Arial"/>
        </w:rPr>
      </w:pPr>
      <w:r w:rsidRPr="00202AA9">
        <w:rPr>
          <w:rFonts w:ascii="Arial" w:hAnsi="Arial" w:cs="Arial"/>
          <w:b/>
        </w:rPr>
        <w:t xml:space="preserve">El </w:t>
      </w:r>
      <w:r w:rsidRPr="00202AA9">
        <w:rPr>
          <w:rFonts w:ascii="Arial" w:hAnsi="Arial" w:cs="Arial"/>
          <w:b/>
          <w:bCs/>
          <w:lang w:val="es-ES"/>
        </w:rPr>
        <w:t>INSTITUTO</w:t>
      </w:r>
      <w:r w:rsidRPr="00202AA9">
        <w:rPr>
          <w:rFonts w:ascii="Arial" w:hAnsi="Arial" w:cs="Arial"/>
          <w:bCs/>
        </w:rPr>
        <w:t xml:space="preserve"> requiere la contratación del Servicio de Mensajería </w:t>
      </w:r>
      <w:r w:rsidRPr="00202AA9">
        <w:rPr>
          <w:rFonts w:ascii="Arial" w:hAnsi="Arial" w:cs="Arial"/>
        </w:rPr>
        <w:t>y Paquetería Nacional e Internacional de Órganos Centrales del Instituto Nacional Electoral, para el ejercicio fiscal 2025, conforme a lo siguiente:</w:t>
      </w:r>
    </w:p>
    <w:p w14:paraId="02CBC4AE" w14:textId="77777777" w:rsidR="00202AA9" w:rsidRPr="00202AA9" w:rsidRDefault="00202AA9" w:rsidP="00202AA9">
      <w:pPr>
        <w:widowControl w:val="0"/>
        <w:numPr>
          <w:ilvl w:val="0"/>
          <w:numId w:val="117"/>
        </w:numPr>
        <w:tabs>
          <w:tab w:val="left" w:pos="5387"/>
        </w:tabs>
        <w:ind w:left="284" w:hanging="284"/>
        <w:contextualSpacing/>
        <w:jc w:val="both"/>
        <w:rPr>
          <w:rFonts w:ascii="Arial" w:hAnsi="Arial" w:cs="Arial"/>
          <w:b/>
          <w:bCs/>
          <w:snapToGrid w:val="0"/>
          <w:lang w:val="es-ES_tradnl"/>
        </w:rPr>
      </w:pPr>
      <w:r w:rsidRPr="00202AA9">
        <w:rPr>
          <w:rFonts w:ascii="Arial" w:hAnsi="Arial" w:cs="Arial"/>
          <w:b/>
          <w:bCs/>
          <w:snapToGrid w:val="0"/>
          <w:lang w:val="es-ES_tradnl"/>
        </w:rPr>
        <w:t>ENVÍOS NACIONALES</w:t>
      </w:r>
    </w:p>
    <w:p w14:paraId="5E44F4EA" w14:textId="77777777" w:rsidR="00202AA9" w:rsidRPr="00202AA9" w:rsidRDefault="00202AA9" w:rsidP="00202AA9">
      <w:pPr>
        <w:autoSpaceDE w:val="0"/>
        <w:autoSpaceDN w:val="0"/>
        <w:adjustRightInd w:val="0"/>
        <w:ind w:left="644"/>
        <w:jc w:val="both"/>
        <w:rPr>
          <w:rFonts w:ascii="Arial" w:hAnsi="Arial" w:cs="Arial"/>
        </w:rPr>
      </w:pPr>
    </w:p>
    <w:p w14:paraId="1674AD93"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w:t>
      </w:r>
      <w:r w:rsidRPr="00202AA9">
        <w:rPr>
          <w:rFonts w:ascii="Arial" w:hAnsi="Arial" w:cs="Arial"/>
          <w:b/>
        </w:rPr>
        <w:t>LICITANTE</w:t>
      </w:r>
      <w:r w:rsidRPr="00202AA9">
        <w:rPr>
          <w:rFonts w:ascii="Arial" w:hAnsi="Arial" w:cs="Arial"/>
        </w:rPr>
        <w:t xml:space="preserve"> deberá señalar en su propuesta técnica, que en caso de resultar adjudicado atenderá lo siguiente:</w:t>
      </w:r>
    </w:p>
    <w:p w14:paraId="15338E7C" w14:textId="77777777" w:rsidR="00202AA9" w:rsidRPr="00202AA9" w:rsidRDefault="00202AA9" w:rsidP="00202AA9">
      <w:pPr>
        <w:autoSpaceDE w:val="0"/>
        <w:autoSpaceDN w:val="0"/>
        <w:adjustRightInd w:val="0"/>
        <w:ind w:left="644"/>
        <w:jc w:val="both"/>
        <w:rPr>
          <w:rFonts w:ascii="Arial" w:hAnsi="Arial" w:cs="Arial"/>
        </w:rPr>
      </w:pPr>
    </w:p>
    <w:p w14:paraId="75EDF9B8" w14:textId="77777777" w:rsidR="00202AA9" w:rsidRPr="00202AA9" w:rsidRDefault="00202AA9" w:rsidP="00202AA9">
      <w:pPr>
        <w:numPr>
          <w:ilvl w:val="0"/>
          <w:numId w:val="118"/>
        </w:numPr>
        <w:autoSpaceDE w:val="0"/>
        <w:autoSpaceDN w:val="0"/>
        <w:adjustRightInd w:val="0"/>
        <w:ind w:left="567" w:hanging="283"/>
        <w:jc w:val="both"/>
        <w:rPr>
          <w:rFonts w:ascii="Arial" w:hAnsi="Arial" w:cs="Arial"/>
        </w:rPr>
      </w:pPr>
      <w:r w:rsidRPr="00202AA9">
        <w:rPr>
          <w:rFonts w:ascii="Arial" w:hAnsi="Arial" w:cs="Arial"/>
        </w:rPr>
        <w:t xml:space="preserve">Que proporcionará el servicio a cualquier destino que requiera el </w:t>
      </w:r>
      <w:r w:rsidRPr="00202AA9">
        <w:rPr>
          <w:rFonts w:ascii="Arial" w:hAnsi="Arial" w:cs="Arial"/>
          <w:b/>
        </w:rPr>
        <w:t>INSTITUTO</w:t>
      </w:r>
      <w:r w:rsidRPr="00202AA9">
        <w:rPr>
          <w:rFonts w:ascii="Arial" w:hAnsi="Arial" w:cs="Arial"/>
        </w:rPr>
        <w:t xml:space="preserve">, de los contemplados en el </w:t>
      </w:r>
      <w:r w:rsidRPr="00202AA9">
        <w:rPr>
          <w:rFonts w:ascii="Arial" w:hAnsi="Arial" w:cs="Arial"/>
          <w:b/>
        </w:rPr>
        <w:t>Apéndice “A” incisos 1) y 1.1),</w:t>
      </w:r>
      <w:r w:rsidRPr="00202AA9">
        <w:rPr>
          <w:rFonts w:ascii="Arial" w:hAnsi="Arial" w:cs="Arial"/>
          <w:b/>
          <w:bCs/>
        </w:rPr>
        <w:t xml:space="preserve"> </w:t>
      </w:r>
      <w:r w:rsidRPr="00202AA9">
        <w:rPr>
          <w:rFonts w:ascii="Arial" w:hAnsi="Arial" w:cs="Arial"/>
        </w:rPr>
        <w:t>mismos que deberá comprobar con la presentación de los itinerarios de ruta</w:t>
      </w:r>
      <w:r w:rsidRPr="00202AA9">
        <w:rPr>
          <w:rFonts w:ascii="Arial" w:hAnsi="Arial" w:cs="Arial"/>
          <w:b/>
          <w:bCs/>
        </w:rPr>
        <w:t xml:space="preserve">. </w:t>
      </w:r>
      <w:r w:rsidRPr="00202AA9">
        <w:rPr>
          <w:rFonts w:ascii="Arial" w:hAnsi="Arial" w:cs="Arial"/>
        </w:rPr>
        <w:t xml:space="preserve">De no tener cobertura en alguno de los domicilios referidos en el </w:t>
      </w:r>
      <w:r w:rsidRPr="00202AA9">
        <w:rPr>
          <w:rFonts w:ascii="Arial" w:hAnsi="Arial" w:cs="Arial"/>
          <w:b/>
          <w:bCs/>
        </w:rPr>
        <w:t>Apéndice “A” incisos 1) y 1.1)</w:t>
      </w:r>
      <w:r w:rsidRPr="00202AA9">
        <w:rPr>
          <w:rFonts w:ascii="Arial" w:hAnsi="Arial" w:cs="Arial"/>
        </w:rPr>
        <w:t>, deberá indicar el domicilio de su sucursal más cercana.</w:t>
      </w:r>
    </w:p>
    <w:p w14:paraId="4591FD68" w14:textId="77777777" w:rsidR="00202AA9" w:rsidRPr="00202AA9" w:rsidRDefault="00202AA9" w:rsidP="00202AA9">
      <w:pPr>
        <w:autoSpaceDE w:val="0"/>
        <w:autoSpaceDN w:val="0"/>
        <w:adjustRightInd w:val="0"/>
        <w:ind w:left="1004"/>
        <w:jc w:val="both"/>
        <w:rPr>
          <w:rFonts w:ascii="Arial" w:hAnsi="Arial" w:cs="Arial"/>
        </w:rPr>
      </w:pPr>
    </w:p>
    <w:p w14:paraId="0CB35879" w14:textId="77777777" w:rsidR="00202AA9" w:rsidRPr="00202AA9" w:rsidRDefault="00202AA9" w:rsidP="00202AA9">
      <w:pPr>
        <w:numPr>
          <w:ilvl w:val="0"/>
          <w:numId w:val="118"/>
        </w:numPr>
        <w:autoSpaceDE w:val="0"/>
        <w:autoSpaceDN w:val="0"/>
        <w:adjustRightInd w:val="0"/>
        <w:ind w:left="567" w:hanging="283"/>
        <w:jc w:val="both"/>
        <w:rPr>
          <w:rFonts w:ascii="Arial" w:hAnsi="Arial" w:cs="Arial"/>
        </w:rPr>
      </w:pPr>
      <w:r w:rsidRPr="00202AA9">
        <w:rPr>
          <w:rFonts w:ascii="Arial" w:hAnsi="Arial" w:cs="Arial"/>
        </w:rPr>
        <w:t xml:space="preserve">Que cuenta con la infraestructura para atender la cobertura del </w:t>
      </w:r>
      <w:r w:rsidRPr="00202AA9">
        <w:rPr>
          <w:rFonts w:ascii="Arial" w:hAnsi="Arial" w:cs="Arial"/>
          <w:b/>
        </w:rPr>
        <w:t xml:space="preserve">Apéndice “A” incisos 1) y 1.1) </w:t>
      </w:r>
    </w:p>
    <w:p w14:paraId="5755DDB1" w14:textId="77777777" w:rsidR="00202AA9" w:rsidRPr="00202AA9" w:rsidRDefault="00202AA9" w:rsidP="00202AA9">
      <w:pPr>
        <w:widowControl w:val="0"/>
        <w:ind w:left="720"/>
        <w:contextualSpacing/>
        <w:rPr>
          <w:rFonts w:ascii="Arial" w:hAnsi="Arial" w:cs="Arial"/>
          <w:bCs/>
          <w:snapToGrid w:val="0"/>
          <w:lang w:val="es-ES_tradnl"/>
        </w:rPr>
      </w:pPr>
    </w:p>
    <w:p w14:paraId="1426B0EF" w14:textId="77777777" w:rsidR="00202AA9" w:rsidRPr="00202AA9" w:rsidRDefault="00202AA9" w:rsidP="00202AA9">
      <w:pPr>
        <w:numPr>
          <w:ilvl w:val="0"/>
          <w:numId w:val="118"/>
        </w:numPr>
        <w:autoSpaceDE w:val="0"/>
        <w:autoSpaceDN w:val="0"/>
        <w:adjustRightInd w:val="0"/>
        <w:ind w:left="567" w:hanging="283"/>
        <w:jc w:val="both"/>
        <w:rPr>
          <w:rFonts w:ascii="Arial" w:hAnsi="Arial" w:cs="Arial"/>
        </w:rPr>
      </w:pPr>
      <w:r w:rsidRPr="00202AA9">
        <w:rPr>
          <w:rFonts w:ascii="Arial" w:hAnsi="Arial" w:cs="Arial"/>
        </w:rPr>
        <w:t xml:space="preserve">Entregar el listado de los tiempos de entrega por cada uno de los destinos establecidos en el </w:t>
      </w:r>
      <w:r w:rsidRPr="00202AA9">
        <w:rPr>
          <w:rFonts w:ascii="Arial" w:hAnsi="Arial" w:cs="Arial"/>
          <w:b/>
          <w:bCs/>
        </w:rPr>
        <w:t>Apéndice “A” incisos 1) y 1.1)</w:t>
      </w:r>
      <w:r w:rsidRPr="00202AA9">
        <w:rPr>
          <w:rFonts w:ascii="Arial" w:hAnsi="Arial" w:cs="Arial"/>
        </w:rPr>
        <w:t xml:space="preserve">, lo anterior, será analizado por parte del área requirente para la satisfacción en la entrega de los </w:t>
      </w:r>
      <w:r w:rsidRPr="00202AA9">
        <w:rPr>
          <w:rFonts w:ascii="Arial" w:hAnsi="Arial" w:cs="Arial"/>
          <w:color w:val="000000" w:themeColor="text1"/>
        </w:rPr>
        <w:t xml:space="preserve">servicios solicitados; con la premisa de que la entrega de los envíos nacionales será como máximo en un plazo de 24 a 48 horas (2 días hábiles siguientes a la recolección) para un mínimo del 89% de los destinos, correspondiente a 294 localidades. De las 38 localidades restantes, el </w:t>
      </w:r>
      <w:r w:rsidRPr="00202AA9">
        <w:rPr>
          <w:rFonts w:ascii="Arial" w:hAnsi="Arial" w:cs="Arial"/>
          <w:b/>
          <w:color w:val="000000" w:themeColor="text1"/>
        </w:rPr>
        <w:t>PROVEEDOR</w:t>
      </w:r>
      <w:r w:rsidRPr="00202AA9">
        <w:rPr>
          <w:rFonts w:ascii="Arial" w:hAnsi="Arial" w:cs="Arial"/>
          <w:color w:val="000000" w:themeColor="text1"/>
        </w:rPr>
        <w:t xml:space="preserve"> deberá realizar la entrega, dentro </w:t>
      </w:r>
      <w:r w:rsidRPr="00202AA9">
        <w:rPr>
          <w:rFonts w:ascii="Arial" w:hAnsi="Arial" w:cs="Arial"/>
        </w:rPr>
        <w:t>de las 72 horas (tres días hábiles a partir del día siguiente de su recolección).</w:t>
      </w:r>
    </w:p>
    <w:p w14:paraId="2B5E8E4D" w14:textId="77777777" w:rsidR="00202AA9" w:rsidRPr="00202AA9" w:rsidRDefault="00202AA9" w:rsidP="00202AA9">
      <w:pPr>
        <w:autoSpaceDE w:val="0"/>
        <w:autoSpaceDN w:val="0"/>
        <w:adjustRightInd w:val="0"/>
        <w:jc w:val="both"/>
        <w:rPr>
          <w:rFonts w:ascii="Arial" w:hAnsi="Arial" w:cs="Arial"/>
        </w:rPr>
      </w:pPr>
    </w:p>
    <w:p w14:paraId="6585F2C4" w14:textId="77777777" w:rsidR="00202AA9" w:rsidRPr="00202AA9" w:rsidRDefault="00202AA9" w:rsidP="00202AA9">
      <w:pPr>
        <w:numPr>
          <w:ilvl w:val="0"/>
          <w:numId w:val="118"/>
        </w:numPr>
        <w:autoSpaceDE w:val="0"/>
        <w:autoSpaceDN w:val="0"/>
        <w:adjustRightInd w:val="0"/>
        <w:ind w:left="567" w:hanging="283"/>
        <w:jc w:val="both"/>
        <w:rPr>
          <w:rFonts w:ascii="Arial" w:hAnsi="Arial" w:cs="Arial"/>
        </w:rPr>
      </w:pPr>
      <w:r w:rsidRPr="00202AA9">
        <w:rPr>
          <w:rFonts w:ascii="Arial" w:hAnsi="Arial" w:cs="Arial"/>
        </w:rPr>
        <w:t>El</w:t>
      </w:r>
      <w:r w:rsidRPr="00202AA9">
        <w:rPr>
          <w:rFonts w:ascii="Arial" w:hAnsi="Arial" w:cs="Arial"/>
          <w:bCs/>
        </w:rPr>
        <w:t xml:space="preserve"> </w:t>
      </w:r>
      <w:r w:rsidRPr="00202AA9">
        <w:rPr>
          <w:rFonts w:ascii="Arial" w:hAnsi="Arial" w:cs="Arial"/>
        </w:rPr>
        <w:t xml:space="preserve">costo por envíos nacionales será conforme a lo siguiente: </w:t>
      </w:r>
    </w:p>
    <w:p w14:paraId="5EBF3E64" w14:textId="77777777" w:rsidR="00202AA9" w:rsidRPr="00202AA9" w:rsidRDefault="00202AA9" w:rsidP="00202AA9">
      <w:pPr>
        <w:autoSpaceDE w:val="0"/>
        <w:autoSpaceDN w:val="0"/>
        <w:adjustRightInd w:val="0"/>
        <w:ind w:left="644"/>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tblGrid>
      <w:tr w:rsidR="00202AA9" w:rsidRPr="00202AA9" w14:paraId="6D60299A" w14:textId="77777777" w:rsidTr="005947AC">
        <w:trPr>
          <w:jc w:val="center"/>
        </w:trPr>
        <w:tc>
          <w:tcPr>
            <w:tcW w:w="2739" w:type="dxa"/>
            <w:shd w:val="clear" w:color="auto" w:fill="auto"/>
          </w:tcPr>
          <w:p w14:paraId="69C95F76" w14:textId="77777777" w:rsidR="00202AA9" w:rsidRPr="00202AA9" w:rsidRDefault="00202AA9" w:rsidP="00202AA9">
            <w:pPr>
              <w:autoSpaceDE w:val="0"/>
              <w:autoSpaceDN w:val="0"/>
              <w:adjustRightInd w:val="0"/>
              <w:jc w:val="center"/>
              <w:rPr>
                <w:rFonts w:ascii="Arial" w:hAnsi="Arial" w:cs="Arial"/>
              </w:rPr>
            </w:pPr>
            <w:r w:rsidRPr="00202AA9">
              <w:rPr>
                <w:rFonts w:ascii="Arial" w:hAnsi="Arial" w:cs="Arial"/>
              </w:rPr>
              <w:t>HASTA 1 KILOGRAMO</w:t>
            </w:r>
          </w:p>
        </w:tc>
      </w:tr>
      <w:tr w:rsidR="00202AA9" w:rsidRPr="00202AA9" w14:paraId="43AC6970" w14:textId="77777777" w:rsidTr="005947AC">
        <w:trPr>
          <w:jc w:val="center"/>
        </w:trPr>
        <w:tc>
          <w:tcPr>
            <w:tcW w:w="2739" w:type="dxa"/>
            <w:shd w:val="clear" w:color="auto" w:fill="auto"/>
          </w:tcPr>
          <w:p w14:paraId="1D28DCD4" w14:textId="77777777" w:rsidR="00202AA9" w:rsidRPr="00202AA9" w:rsidRDefault="00202AA9" w:rsidP="00202AA9">
            <w:pPr>
              <w:autoSpaceDE w:val="0"/>
              <w:autoSpaceDN w:val="0"/>
              <w:adjustRightInd w:val="0"/>
              <w:jc w:val="center"/>
              <w:rPr>
                <w:rFonts w:ascii="Arial" w:hAnsi="Arial" w:cs="Arial"/>
              </w:rPr>
            </w:pPr>
            <w:r w:rsidRPr="00202AA9">
              <w:rPr>
                <w:rFonts w:ascii="Arial" w:hAnsi="Arial" w:cs="Arial"/>
              </w:rPr>
              <w:t>KILOGRAMO ADICIONAL</w:t>
            </w:r>
          </w:p>
        </w:tc>
      </w:tr>
    </w:tbl>
    <w:p w14:paraId="4855BEE9" w14:textId="77777777" w:rsidR="00202AA9" w:rsidRPr="00202AA9" w:rsidRDefault="00202AA9" w:rsidP="00202AA9">
      <w:pPr>
        <w:autoSpaceDE w:val="0"/>
        <w:autoSpaceDN w:val="0"/>
        <w:adjustRightInd w:val="0"/>
        <w:ind w:left="567"/>
        <w:jc w:val="both"/>
        <w:rPr>
          <w:rFonts w:ascii="Arial" w:hAnsi="Arial" w:cs="Arial"/>
        </w:rPr>
      </w:pPr>
    </w:p>
    <w:p w14:paraId="1C89C697" w14:textId="77777777" w:rsidR="00202AA9" w:rsidRPr="00202AA9" w:rsidRDefault="00202AA9" w:rsidP="00202AA9">
      <w:pPr>
        <w:numPr>
          <w:ilvl w:val="0"/>
          <w:numId w:val="118"/>
        </w:numPr>
        <w:autoSpaceDE w:val="0"/>
        <w:autoSpaceDN w:val="0"/>
        <w:adjustRightInd w:val="0"/>
        <w:ind w:left="567" w:hanging="283"/>
        <w:jc w:val="both"/>
        <w:rPr>
          <w:rFonts w:ascii="Arial" w:hAnsi="Arial" w:cs="Arial"/>
        </w:rPr>
      </w:pPr>
      <w:r w:rsidRPr="00202AA9">
        <w:rPr>
          <w:rFonts w:ascii="Arial" w:hAnsi="Arial" w:cs="Arial"/>
        </w:rPr>
        <w:t>El costo del kilogramo deberá ser el mismo en todo el territorio nacional.</w:t>
      </w:r>
    </w:p>
    <w:p w14:paraId="6C944F71" w14:textId="77777777" w:rsidR="00202AA9" w:rsidRPr="00202AA9" w:rsidRDefault="00202AA9" w:rsidP="00202AA9">
      <w:pPr>
        <w:autoSpaceDE w:val="0"/>
        <w:autoSpaceDN w:val="0"/>
        <w:adjustRightInd w:val="0"/>
        <w:ind w:left="567"/>
        <w:jc w:val="both"/>
        <w:rPr>
          <w:rFonts w:ascii="Arial" w:hAnsi="Arial" w:cs="Arial"/>
        </w:rPr>
      </w:pPr>
    </w:p>
    <w:p w14:paraId="10B891EC" w14:textId="77777777" w:rsidR="00202AA9" w:rsidRPr="00202AA9" w:rsidRDefault="00202AA9" w:rsidP="00202AA9">
      <w:pPr>
        <w:numPr>
          <w:ilvl w:val="0"/>
          <w:numId w:val="118"/>
        </w:numPr>
        <w:autoSpaceDE w:val="0"/>
        <w:autoSpaceDN w:val="0"/>
        <w:adjustRightInd w:val="0"/>
        <w:ind w:left="567" w:hanging="283"/>
        <w:jc w:val="both"/>
        <w:rPr>
          <w:rFonts w:ascii="Arial" w:hAnsi="Arial" w:cs="Arial"/>
        </w:rPr>
      </w:pPr>
      <w:r w:rsidRPr="00202AA9">
        <w:rPr>
          <w:rFonts w:ascii="Arial" w:hAnsi="Arial" w:cs="Arial"/>
        </w:rPr>
        <w:t>El costo del kilogramo adicional deberá ser el mismo en todo el territorio nacional.</w:t>
      </w:r>
    </w:p>
    <w:p w14:paraId="13C2C58E" w14:textId="77777777" w:rsidR="00202AA9" w:rsidRPr="00202AA9" w:rsidRDefault="00202AA9" w:rsidP="00202AA9">
      <w:pPr>
        <w:autoSpaceDE w:val="0"/>
        <w:autoSpaceDN w:val="0"/>
        <w:adjustRightInd w:val="0"/>
        <w:ind w:left="567"/>
        <w:jc w:val="both"/>
        <w:rPr>
          <w:rFonts w:ascii="Arial" w:hAnsi="Arial" w:cs="Arial"/>
        </w:rPr>
      </w:pPr>
    </w:p>
    <w:p w14:paraId="3221A29E" w14:textId="77777777" w:rsidR="00202AA9" w:rsidRPr="00202AA9" w:rsidRDefault="00202AA9" w:rsidP="00202AA9">
      <w:pPr>
        <w:numPr>
          <w:ilvl w:val="0"/>
          <w:numId w:val="118"/>
        </w:numPr>
        <w:autoSpaceDE w:val="0"/>
        <w:autoSpaceDN w:val="0"/>
        <w:adjustRightInd w:val="0"/>
        <w:ind w:left="567" w:hanging="283"/>
        <w:jc w:val="both"/>
        <w:rPr>
          <w:rFonts w:ascii="Arial" w:hAnsi="Arial" w:cs="Arial"/>
        </w:rPr>
      </w:pPr>
      <w:r w:rsidRPr="00202AA9">
        <w:rPr>
          <w:rFonts w:ascii="Arial" w:hAnsi="Arial" w:cs="Arial"/>
        </w:rPr>
        <w:t>La Oferta Económica deberá ser presentada en Moneda Nacional.</w:t>
      </w:r>
    </w:p>
    <w:p w14:paraId="4F684C8E" w14:textId="77777777" w:rsidR="00202AA9" w:rsidRPr="00202AA9" w:rsidRDefault="00202AA9" w:rsidP="00202AA9">
      <w:pPr>
        <w:autoSpaceDE w:val="0"/>
        <w:autoSpaceDN w:val="0"/>
        <w:adjustRightInd w:val="0"/>
        <w:ind w:left="567"/>
        <w:jc w:val="both"/>
        <w:rPr>
          <w:rFonts w:ascii="Arial" w:hAnsi="Arial" w:cs="Arial"/>
        </w:rPr>
      </w:pPr>
    </w:p>
    <w:p w14:paraId="6F4DD686" w14:textId="77777777" w:rsidR="00202AA9" w:rsidRPr="00202AA9" w:rsidRDefault="00202AA9" w:rsidP="00202AA9">
      <w:pPr>
        <w:numPr>
          <w:ilvl w:val="0"/>
          <w:numId w:val="118"/>
        </w:numPr>
        <w:autoSpaceDE w:val="0"/>
        <w:autoSpaceDN w:val="0"/>
        <w:adjustRightInd w:val="0"/>
        <w:ind w:left="567" w:hanging="283"/>
        <w:jc w:val="both"/>
        <w:rPr>
          <w:rFonts w:ascii="Arial" w:hAnsi="Arial" w:cs="Arial"/>
          <w:color w:val="000000"/>
          <w:lang w:eastAsia="es-MX"/>
        </w:rPr>
      </w:pPr>
      <w:r w:rsidRPr="00202AA9">
        <w:rPr>
          <w:rFonts w:ascii="Arial" w:hAnsi="Arial" w:cs="Arial"/>
          <w:color w:val="000000"/>
        </w:rPr>
        <w:t>Cada vez que se actualicen los domicilios, teléfonos, días y horarios de sus centros operativos o ventanillas ubicadas en la Ciudad de México, Área Metropolitana y a nivel Nacional, deberá notificarlo vía correo electrónico al Administrador o Supervisor del Contrato</w:t>
      </w:r>
      <w:r w:rsidRPr="00202AA9">
        <w:rPr>
          <w:rFonts w:ascii="Arial" w:hAnsi="Arial" w:cs="Arial"/>
          <w:b/>
          <w:color w:val="000000"/>
        </w:rPr>
        <w:t>,</w:t>
      </w:r>
      <w:r w:rsidRPr="00202AA9">
        <w:rPr>
          <w:rFonts w:ascii="Arial" w:hAnsi="Arial" w:cs="Arial"/>
          <w:color w:val="000000"/>
        </w:rPr>
        <w:t xml:space="preserve"> en un plazo no mayor a 3 días hábiles posteriores al cambio. En caso de incumplimiento se aplicará la pena convencional correspondiente.</w:t>
      </w:r>
    </w:p>
    <w:p w14:paraId="182BC4F3" w14:textId="77777777" w:rsidR="00202AA9" w:rsidRPr="00202AA9" w:rsidRDefault="00202AA9" w:rsidP="00202AA9">
      <w:pPr>
        <w:rPr>
          <w:rFonts w:ascii="Arial" w:hAnsi="Arial" w:cs="Arial"/>
          <w:b/>
          <w:color w:val="000000" w:themeColor="text1"/>
        </w:rPr>
      </w:pPr>
    </w:p>
    <w:p w14:paraId="622F51E7" w14:textId="77777777" w:rsidR="00202AA9" w:rsidRPr="00202AA9" w:rsidRDefault="00202AA9" w:rsidP="00202AA9">
      <w:pPr>
        <w:jc w:val="both"/>
        <w:rPr>
          <w:rFonts w:ascii="Arial" w:eastAsia="Myriad Pro Cond" w:hAnsi="Arial" w:cs="Arial"/>
          <w:color w:val="000000" w:themeColor="text1"/>
        </w:rPr>
      </w:pPr>
      <w:r w:rsidRPr="00202AA9">
        <w:rPr>
          <w:rFonts w:ascii="Arial" w:eastAsia="Myriad Pro Cond" w:hAnsi="Arial" w:cs="Arial"/>
          <w:color w:val="000000" w:themeColor="text1"/>
        </w:rPr>
        <w:t xml:space="preserve">El </w:t>
      </w:r>
      <w:r w:rsidRPr="00202AA9">
        <w:rPr>
          <w:rFonts w:ascii="Arial" w:eastAsia="Myriad Pro Cond" w:hAnsi="Arial" w:cs="Arial"/>
          <w:b/>
          <w:bCs/>
          <w:color w:val="000000" w:themeColor="text1"/>
        </w:rPr>
        <w:t>PROVEEDOR</w:t>
      </w:r>
      <w:r w:rsidRPr="00202AA9">
        <w:rPr>
          <w:rFonts w:ascii="Arial" w:eastAsia="Myriad Pro Cond" w:hAnsi="Arial" w:cs="Arial"/>
          <w:color w:val="000000" w:themeColor="text1"/>
        </w:rPr>
        <w:t xml:space="preserve"> deberá contar como mínimo con el 89% de cobertura, respecto al total de Códigos Postales que se solicitan en el </w:t>
      </w:r>
      <w:r w:rsidRPr="00202AA9">
        <w:rPr>
          <w:rFonts w:ascii="Arial" w:eastAsia="Myriad Pro Cond" w:hAnsi="Arial" w:cs="Arial"/>
          <w:b/>
          <w:bCs/>
          <w:color w:val="000000" w:themeColor="text1"/>
        </w:rPr>
        <w:t>Apéndice “A” incisos 1) y 1.1)</w:t>
      </w:r>
      <w:r w:rsidRPr="00202AA9">
        <w:rPr>
          <w:rFonts w:ascii="Arial" w:eastAsia="Myriad Pro Cond" w:hAnsi="Arial" w:cs="Arial"/>
          <w:color w:val="000000" w:themeColor="text1"/>
        </w:rPr>
        <w:t xml:space="preserve">, lo que representa 294 localidades. Lo anterior, </w:t>
      </w:r>
      <w:r w:rsidRPr="00202AA9">
        <w:rPr>
          <w:rFonts w:ascii="Arial" w:hAnsi="Arial" w:cs="Arial"/>
          <w:color w:val="000000" w:themeColor="text1"/>
        </w:rPr>
        <w:t>será analizado por parte del área técnica para la satisfacción en la entrega de los servicios solicitados</w:t>
      </w:r>
      <w:r w:rsidRPr="00202AA9">
        <w:rPr>
          <w:rFonts w:ascii="Arial" w:eastAsia="Myriad Pro Cond" w:hAnsi="Arial" w:cs="Arial"/>
          <w:color w:val="000000" w:themeColor="text1"/>
        </w:rPr>
        <w:t xml:space="preserve">. Los domicilios podrán cambiar dentro del mismo Estado, conforme a las necesidades del </w:t>
      </w:r>
      <w:r w:rsidRPr="00202AA9">
        <w:rPr>
          <w:rFonts w:ascii="Arial" w:eastAsia="Myriad Pro Cond" w:hAnsi="Arial" w:cs="Arial"/>
          <w:b/>
          <w:bCs/>
          <w:color w:val="000000" w:themeColor="text1"/>
        </w:rPr>
        <w:t xml:space="preserve">INSTITUTO, </w:t>
      </w:r>
      <w:r w:rsidRPr="00202AA9">
        <w:rPr>
          <w:rFonts w:ascii="Arial" w:eastAsia="Myriad Pro Cond" w:hAnsi="Arial" w:cs="Arial"/>
          <w:color w:val="000000" w:themeColor="text1"/>
        </w:rPr>
        <w:t>mismos que serán notificados por el Administrador o Supervisor del Contrato mediante correo electrónico para que se considere el nuevo destino dentro de los tres días hábiles posteriores al aviso que se efectúe.</w:t>
      </w:r>
    </w:p>
    <w:p w14:paraId="4C65EA87" w14:textId="77777777" w:rsidR="00202AA9" w:rsidRPr="00202AA9" w:rsidRDefault="00202AA9" w:rsidP="00202AA9">
      <w:pPr>
        <w:rPr>
          <w:rFonts w:ascii="Arial" w:hAnsi="Arial" w:cs="Arial"/>
          <w:b/>
          <w:color w:val="000000" w:themeColor="text1"/>
        </w:rPr>
      </w:pPr>
    </w:p>
    <w:p w14:paraId="7CE30E30" w14:textId="77777777" w:rsidR="00202AA9" w:rsidRPr="00202AA9" w:rsidRDefault="00202AA9" w:rsidP="00202AA9">
      <w:pPr>
        <w:jc w:val="both"/>
        <w:rPr>
          <w:rFonts w:ascii="Arial" w:hAnsi="Arial" w:cs="Arial"/>
          <w:lang w:val="es-ES"/>
        </w:rPr>
      </w:pPr>
      <w:r w:rsidRPr="00202AA9">
        <w:rPr>
          <w:rFonts w:ascii="Arial" w:hAnsi="Arial" w:cs="Arial"/>
          <w:b/>
          <w:bCs/>
          <w:color w:val="000000" w:themeColor="text1"/>
        </w:rPr>
        <w:t xml:space="preserve">Tiempos: </w:t>
      </w:r>
      <w:r w:rsidRPr="00202AA9">
        <w:rPr>
          <w:rFonts w:ascii="Arial" w:hAnsi="Arial" w:cs="Arial"/>
          <w:color w:val="000000" w:themeColor="text1"/>
        </w:rPr>
        <w:t xml:space="preserve">El </w:t>
      </w:r>
      <w:r w:rsidRPr="00202AA9">
        <w:rPr>
          <w:rFonts w:ascii="Arial" w:hAnsi="Arial" w:cs="Arial"/>
          <w:b/>
          <w:bCs/>
          <w:color w:val="000000" w:themeColor="text1"/>
        </w:rPr>
        <w:t xml:space="preserve">LICITANTE </w:t>
      </w:r>
      <w:r w:rsidRPr="00202AA9">
        <w:rPr>
          <w:rFonts w:ascii="Arial" w:hAnsi="Arial" w:cs="Arial"/>
          <w:color w:val="000000" w:themeColor="text1"/>
        </w:rPr>
        <w:t>deberá indicar expresamente en su propuesta técnica que</w:t>
      </w:r>
      <w:r w:rsidRPr="00202AA9">
        <w:rPr>
          <w:rFonts w:ascii="Arial" w:hAnsi="Arial" w:cs="Arial"/>
          <w:color w:val="000000" w:themeColor="text1"/>
          <w:lang w:val="es-ES"/>
        </w:rPr>
        <w:t xml:space="preserve"> se compromete a realizar la entrega de los envíos </w:t>
      </w:r>
      <w:r w:rsidRPr="00202AA9">
        <w:rPr>
          <w:rFonts w:ascii="Arial" w:hAnsi="Arial" w:cs="Arial"/>
          <w:color w:val="000000" w:themeColor="text1"/>
        </w:rPr>
        <w:t xml:space="preserve">nacionales en un plazo de </w:t>
      </w:r>
      <w:r w:rsidRPr="00202AA9">
        <w:rPr>
          <w:rFonts w:ascii="Arial" w:hAnsi="Arial" w:cs="Arial"/>
          <w:bCs/>
          <w:color w:val="000000" w:themeColor="text1"/>
        </w:rPr>
        <w:t xml:space="preserve">24 a </w:t>
      </w:r>
      <w:r w:rsidRPr="00202AA9">
        <w:rPr>
          <w:rFonts w:ascii="Arial" w:hAnsi="Arial" w:cs="Arial"/>
          <w:color w:val="000000" w:themeColor="text1"/>
        </w:rPr>
        <w:t xml:space="preserve">48 horas (2 días hábiles siguientes a la recolección) para un mínimo del 89% de los destinos, correspondientes a 294 localidades; y de las 38 localidades restantes, deberá realizar la entrega dentro de las 72 horas (tres días hábiles a partir del día </w:t>
      </w:r>
      <w:r w:rsidRPr="00202AA9">
        <w:rPr>
          <w:rFonts w:ascii="Arial" w:hAnsi="Arial" w:cs="Arial"/>
        </w:rPr>
        <w:t xml:space="preserve">siguiente de su recolección), de acuerdo con lo establecido en el </w:t>
      </w:r>
      <w:r w:rsidRPr="00202AA9">
        <w:rPr>
          <w:rFonts w:ascii="Arial" w:hAnsi="Arial" w:cs="Arial"/>
          <w:b/>
          <w:bCs/>
        </w:rPr>
        <w:t>Apéndice “A” incisos 1) y 1.1)</w:t>
      </w:r>
      <w:r w:rsidRPr="00202AA9">
        <w:rPr>
          <w:rFonts w:ascii="Arial" w:hAnsi="Arial" w:cs="Arial"/>
        </w:rPr>
        <w:t>. En caso de incumplimiento, se aplicará la pena convencional correspondiente.</w:t>
      </w:r>
    </w:p>
    <w:p w14:paraId="2DA43CC7" w14:textId="77777777" w:rsidR="00202AA9" w:rsidRPr="00202AA9" w:rsidRDefault="00202AA9" w:rsidP="00202AA9">
      <w:pPr>
        <w:rPr>
          <w:rFonts w:ascii="Arial" w:hAnsi="Arial" w:cs="Arial"/>
          <w:lang w:val="es-ES"/>
        </w:rPr>
      </w:pPr>
    </w:p>
    <w:p w14:paraId="10BC6328" w14:textId="77777777" w:rsidR="00202AA9" w:rsidRPr="00202AA9" w:rsidRDefault="00202AA9" w:rsidP="00202AA9">
      <w:pPr>
        <w:jc w:val="both"/>
        <w:rPr>
          <w:rFonts w:ascii="Arial" w:hAnsi="Arial" w:cs="Arial"/>
        </w:rPr>
      </w:pPr>
      <w:r w:rsidRPr="00202AA9">
        <w:rPr>
          <w:rFonts w:ascii="Arial" w:hAnsi="Arial" w:cs="Arial"/>
          <w:b/>
          <w:bCs/>
        </w:rPr>
        <w:t xml:space="preserve">Inspecciones: </w:t>
      </w:r>
      <w:r w:rsidRPr="00202AA9">
        <w:rPr>
          <w:rFonts w:ascii="Arial" w:hAnsi="Arial" w:cs="Arial"/>
        </w:rPr>
        <w:t xml:space="preserve">La mensajería y paquetería tendrán el carácter de inviolables, sólo podrá ser abierta por autoridad competente para inspeccionar los envíos únicamente por aspectos de seguridad, debiendo el </w:t>
      </w:r>
      <w:r w:rsidRPr="00202AA9">
        <w:rPr>
          <w:rFonts w:ascii="Arial" w:hAnsi="Arial" w:cs="Arial"/>
          <w:b/>
        </w:rPr>
        <w:t>PROVEEDOR</w:t>
      </w:r>
      <w:r w:rsidRPr="00202AA9">
        <w:rPr>
          <w:rFonts w:ascii="Arial" w:hAnsi="Arial" w:cs="Arial"/>
        </w:rPr>
        <w:t xml:space="preserve"> notificarlo mediante correo electrónico de manera inmediata al Administrador o Supervisor del Contrato</w:t>
      </w:r>
      <w:r w:rsidRPr="00202AA9">
        <w:rPr>
          <w:rFonts w:ascii="Arial" w:hAnsi="Arial" w:cs="Arial"/>
          <w:b/>
        </w:rPr>
        <w:t>.</w:t>
      </w:r>
      <w:r w:rsidRPr="00202AA9">
        <w:rPr>
          <w:rFonts w:ascii="Arial" w:hAnsi="Arial" w:cs="Arial"/>
        </w:rPr>
        <w:t xml:space="preserve"> En caso de incumplimiento, se aplicará la pena convencional correspondiente.</w:t>
      </w:r>
    </w:p>
    <w:p w14:paraId="2634A63D" w14:textId="77777777" w:rsidR="00202AA9" w:rsidRPr="00202AA9" w:rsidRDefault="00202AA9" w:rsidP="00202AA9">
      <w:pPr>
        <w:jc w:val="both"/>
        <w:rPr>
          <w:rFonts w:ascii="Arial" w:hAnsi="Arial" w:cs="Arial"/>
        </w:rPr>
      </w:pPr>
    </w:p>
    <w:p w14:paraId="4CDA282F"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w:t>
      </w:r>
      <w:r w:rsidRPr="00202AA9">
        <w:rPr>
          <w:rFonts w:ascii="Arial" w:hAnsi="Arial" w:cs="Arial"/>
          <w:b/>
        </w:rPr>
        <w:t xml:space="preserve">PROVEEDOR </w:t>
      </w:r>
      <w:r w:rsidRPr="00202AA9">
        <w:rPr>
          <w:rFonts w:ascii="Arial" w:hAnsi="Arial" w:cs="Arial"/>
          <w:bCs/>
        </w:rPr>
        <w:t>no</w:t>
      </w:r>
      <w:r w:rsidRPr="00202AA9">
        <w:rPr>
          <w:rFonts w:ascii="Arial" w:hAnsi="Arial" w:cs="Arial"/>
          <w:b/>
        </w:rPr>
        <w:t xml:space="preserve"> </w:t>
      </w:r>
      <w:r w:rsidRPr="00202AA9">
        <w:rPr>
          <w:rFonts w:ascii="Arial" w:hAnsi="Arial" w:cs="Arial"/>
        </w:rPr>
        <w:t>podrá hacer uso de sus alianzas comerciales para envíos nacionales, toda vez que él será el único para proporcionar los servicios solicitados.</w:t>
      </w:r>
    </w:p>
    <w:p w14:paraId="68446B7D" w14:textId="77777777" w:rsidR="00202AA9" w:rsidRPr="00202AA9" w:rsidRDefault="00202AA9" w:rsidP="00202AA9">
      <w:pPr>
        <w:autoSpaceDE w:val="0"/>
        <w:autoSpaceDN w:val="0"/>
        <w:adjustRightInd w:val="0"/>
        <w:ind w:left="720"/>
        <w:jc w:val="both"/>
        <w:rPr>
          <w:rFonts w:ascii="Arial" w:hAnsi="Arial" w:cs="Arial"/>
        </w:rPr>
      </w:pPr>
    </w:p>
    <w:p w14:paraId="23DC8124" w14:textId="77777777" w:rsidR="00202AA9" w:rsidRPr="00202AA9" w:rsidRDefault="00202AA9" w:rsidP="00202AA9">
      <w:pPr>
        <w:widowControl w:val="0"/>
        <w:numPr>
          <w:ilvl w:val="0"/>
          <w:numId w:val="117"/>
        </w:numPr>
        <w:ind w:left="284" w:hanging="284"/>
        <w:contextualSpacing/>
        <w:jc w:val="both"/>
        <w:rPr>
          <w:rFonts w:ascii="Arial" w:hAnsi="Arial" w:cs="Arial"/>
          <w:b/>
          <w:bCs/>
          <w:snapToGrid w:val="0"/>
          <w:lang w:val="es-ES_tradnl"/>
        </w:rPr>
      </w:pPr>
      <w:r w:rsidRPr="00202AA9">
        <w:rPr>
          <w:rFonts w:ascii="Arial" w:hAnsi="Arial" w:cs="Arial"/>
          <w:b/>
          <w:bCs/>
          <w:snapToGrid w:val="0"/>
          <w:lang w:val="es-ES_tradnl"/>
        </w:rPr>
        <w:t>ENVÍOS INTERNACIONALES</w:t>
      </w:r>
    </w:p>
    <w:p w14:paraId="5D52F6AD" w14:textId="77777777" w:rsidR="00202AA9" w:rsidRPr="00202AA9" w:rsidRDefault="00202AA9" w:rsidP="00202AA9">
      <w:pPr>
        <w:jc w:val="center"/>
        <w:rPr>
          <w:rFonts w:ascii="Arial" w:hAnsi="Arial" w:cs="Arial"/>
          <w:b/>
        </w:rPr>
      </w:pPr>
    </w:p>
    <w:p w14:paraId="52CE3851"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Durante la vigencia del contrato, el </w:t>
      </w:r>
      <w:r w:rsidRPr="00202AA9">
        <w:rPr>
          <w:rFonts w:ascii="Arial" w:hAnsi="Arial" w:cs="Arial"/>
          <w:b/>
          <w:bCs/>
        </w:rPr>
        <w:t>PROVEEDOR</w:t>
      </w:r>
      <w:r w:rsidRPr="00202AA9">
        <w:rPr>
          <w:rFonts w:ascii="Arial" w:hAnsi="Arial" w:cs="Arial"/>
        </w:rPr>
        <w:t xml:space="preserve"> deberá contar con cobertura internacional de acuerdo con lo establecido en el </w:t>
      </w:r>
      <w:r w:rsidRPr="00202AA9">
        <w:rPr>
          <w:rFonts w:ascii="Arial" w:hAnsi="Arial" w:cs="Arial"/>
          <w:b/>
          <w:bCs/>
        </w:rPr>
        <w:t>Apéndice “A”</w:t>
      </w:r>
      <w:r w:rsidRPr="00202AA9">
        <w:rPr>
          <w:rFonts w:ascii="Arial" w:hAnsi="Arial" w:cs="Arial"/>
        </w:rPr>
        <w:t xml:space="preserve"> </w:t>
      </w:r>
      <w:r w:rsidRPr="00202AA9">
        <w:rPr>
          <w:rFonts w:ascii="Arial" w:hAnsi="Arial" w:cs="Arial"/>
          <w:b/>
        </w:rPr>
        <w:t>inciso</w:t>
      </w:r>
      <w:r w:rsidRPr="00202AA9">
        <w:rPr>
          <w:rFonts w:ascii="Arial" w:hAnsi="Arial" w:cs="Arial"/>
        </w:rPr>
        <w:t xml:space="preserve"> </w:t>
      </w:r>
      <w:r w:rsidRPr="00202AA9">
        <w:rPr>
          <w:rFonts w:ascii="Arial" w:hAnsi="Arial" w:cs="Arial"/>
          <w:b/>
          <w:bCs/>
        </w:rPr>
        <w:t>2</w:t>
      </w:r>
      <w:r w:rsidRPr="00202AA9">
        <w:rPr>
          <w:rFonts w:ascii="Arial" w:hAnsi="Arial" w:cs="Arial"/>
        </w:rPr>
        <w:t xml:space="preserve">, para cubrir los destinos que requiera el </w:t>
      </w:r>
      <w:r w:rsidRPr="00202AA9">
        <w:rPr>
          <w:rFonts w:ascii="Arial" w:hAnsi="Arial" w:cs="Arial"/>
          <w:b/>
        </w:rPr>
        <w:t>INSTITUTO</w:t>
      </w:r>
      <w:r w:rsidRPr="00202AA9">
        <w:rPr>
          <w:rFonts w:ascii="Arial" w:hAnsi="Arial" w:cs="Arial"/>
        </w:rPr>
        <w:t>, en exportación.</w:t>
      </w:r>
    </w:p>
    <w:p w14:paraId="4C5363BA" w14:textId="77777777" w:rsidR="00202AA9" w:rsidRPr="00202AA9" w:rsidRDefault="00202AA9" w:rsidP="00202AA9">
      <w:pPr>
        <w:autoSpaceDE w:val="0"/>
        <w:autoSpaceDN w:val="0"/>
        <w:adjustRightInd w:val="0"/>
        <w:ind w:left="1224" w:firstLine="64"/>
        <w:rPr>
          <w:rFonts w:ascii="Arial" w:hAnsi="Arial" w:cs="Arial"/>
        </w:rPr>
      </w:pPr>
    </w:p>
    <w:p w14:paraId="3625AA6A" w14:textId="77777777" w:rsidR="00202AA9" w:rsidRPr="00202AA9" w:rsidRDefault="00202AA9" w:rsidP="00202AA9">
      <w:pPr>
        <w:jc w:val="both"/>
        <w:rPr>
          <w:rFonts w:ascii="Arial" w:hAnsi="Arial" w:cs="Arial"/>
        </w:rPr>
      </w:pPr>
      <w:r w:rsidRPr="00202AA9">
        <w:rPr>
          <w:rFonts w:ascii="Arial" w:hAnsi="Arial" w:cs="Arial"/>
        </w:rPr>
        <w:t>El costo por envíos internacionales será conforme a lo siguiente:</w:t>
      </w:r>
    </w:p>
    <w:p w14:paraId="5E078829" w14:textId="77777777" w:rsidR="00202AA9" w:rsidRPr="00202AA9" w:rsidRDefault="00202AA9" w:rsidP="00202AA9">
      <w:pPr>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2"/>
      </w:tblGrid>
      <w:tr w:rsidR="00202AA9" w:rsidRPr="00202AA9" w14:paraId="216DA56F" w14:textId="77777777" w:rsidTr="005947AC">
        <w:trPr>
          <w:jc w:val="center"/>
        </w:trPr>
        <w:tc>
          <w:tcPr>
            <w:tcW w:w="6232" w:type="dxa"/>
            <w:shd w:val="clear" w:color="auto" w:fill="auto"/>
          </w:tcPr>
          <w:p w14:paraId="61FF7D0F" w14:textId="77777777" w:rsidR="00202AA9" w:rsidRPr="00202AA9" w:rsidRDefault="00202AA9" w:rsidP="00202AA9">
            <w:pPr>
              <w:autoSpaceDE w:val="0"/>
              <w:autoSpaceDN w:val="0"/>
              <w:adjustRightInd w:val="0"/>
              <w:jc w:val="center"/>
              <w:rPr>
                <w:rFonts w:ascii="Arial" w:hAnsi="Arial" w:cs="Arial"/>
              </w:rPr>
            </w:pPr>
            <w:r w:rsidRPr="00202AA9">
              <w:rPr>
                <w:rFonts w:ascii="Arial" w:hAnsi="Arial" w:cs="Arial"/>
              </w:rPr>
              <w:t>HASTA 1 KILOGRAMO</w:t>
            </w:r>
          </w:p>
        </w:tc>
      </w:tr>
      <w:tr w:rsidR="00202AA9" w:rsidRPr="00202AA9" w14:paraId="1C3679B3" w14:textId="77777777" w:rsidTr="005947AC">
        <w:trPr>
          <w:jc w:val="center"/>
        </w:trPr>
        <w:tc>
          <w:tcPr>
            <w:tcW w:w="6232" w:type="dxa"/>
            <w:shd w:val="clear" w:color="auto" w:fill="auto"/>
          </w:tcPr>
          <w:p w14:paraId="067045E8" w14:textId="77777777" w:rsidR="00202AA9" w:rsidRPr="00202AA9" w:rsidRDefault="00202AA9" w:rsidP="00202AA9">
            <w:pPr>
              <w:autoSpaceDE w:val="0"/>
              <w:autoSpaceDN w:val="0"/>
              <w:adjustRightInd w:val="0"/>
              <w:jc w:val="center"/>
              <w:rPr>
                <w:rFonts w:ascii="Arial" w:hAnsi="Arial" w:cs="Arial"/>
              </w:rPr>
            </w:pPr>
            <w:r w:rsidRPr="00202AA9">
              <w:rPr>
                <w:rFonts w:ascii="Arial" w:hAnsi="Arial" w:cs="Arial"/>
              </w:rPr>
              <w:t>GRAMAJE ADICIONAL (HASTA 500 GRAMOS)</w:t>
            </w:r>
          </w:p>
        </w:tc>
      </w:tr>
      <w:tr w:rsidR="00202AA9" w:rsidRPr="00202AA9" w14:paraId="7D12032B" w14:textId="77777777" w:rsidTr="005947AC">
        <w:trPr>
          <w:jc w:val="center"/>
        </w:trPr>
        <w:tc>
          <w:tcPr>
            <w:tcW w:w="6232" w:type="dxa"/>
            <w:shd w:val="clear" w:color="auto" w:fill="auto"/>
          </w:tcPr>
          <w:p w14:paraId="70E78624" w14:textId="77777777" w:rsidR="00202AA9" w:rsidRPr="00202AA9" w:rsidRDefault="00202AA9" w:rsidP="00202AA9">
            <w:pPr>
              <w:autoSpaceDE w:val="0"/>
              <w:autoSpaceDN w:val="0"/>
              <w:adjustRightInd w:val="0"/>
              <w:jc w:val="center"/>
              <w:rPr>
                <w:rFonts w:ascii="Arial" w:hAnsi="Arial" w:cs="Arial"/>
              </w:rPr>
            </w:pPr>
            <w:r w:rsidRPr="00202AA9">
              <w:rPr>
                <w:rFonts w:ascii="Arial" w:hAnsi="Arial" w:cs="Arial"/>
              </w:rPr>
              <w:t>KILOGRAMO ADICIONAL</w:t>
            </w:r>
          </w:p>
        </w:tc>
      </w:tr>
    </w:tbl>
    <w:p w14:paraId="37107EA2" w14:textId="77777777" w:rsidR="00202AA9" w:rsidRPr="00202AA9" w:rsidRDefault="00202AA9" w:rsidP="00202AA9">
      <w:pPr>
        <w:autoSpaceDE w:val="0"/>
        <w:autoSpaceDN w:val="0"/>
        <w:adjustRightInd w:val="0"/>
        <w:jc w:val="both"/>
        <w:rPr>
          <w:rFonts w:ascii="Arial" w:hAnsi="Arial" w:cs="Arial"/>
        </w:rPr>
      </w:pPr>
    </w:p>
    <w:p w14:paraId="0ED6E9FE" w14:textId="77777777" w:rsidR="00202AA9" w:rsidRPr="00202AA9" w:rsidRDefault="00202AA9" w:rsidP="00202AA9">
      <w:pPr>
        <w:autoSpaceDE w:val="0"/>
        <w:autoSpaceDN w:val="0"/>
        <w:adjustRightInd w:val="0"/>
        <w:jc w:val="both"/>
        <w:rPr>
          <w:rFonts w:ascii="Arial" w:hAnsi="Arial" w:cs="Arial"/>
          <w:b/>
        </w:rPr>
      </w:pPr>
      <w:r w:rsidRPr="00202AA9">
        <w:rPr>
          <w:rFonts w:ascii="Arial" w:hAnsi="Arial" w:cs="Arial"/>
          <w:b/>
          <w:bCs/>
        </w:rPr>
        <w:t>La</w:t>
      </w:r>
      <w:r w:rsidRPr="00202AA9">
        <w:rPr>
          <w:rFonts w:ascii="Arial" w:hAnsi="Arial" w:cs="Arial"/>
          <w:b/>
        </w:rPr>
        <w:t xml:space="preserve"> Oferta Económica deberá ser presentada en Moneda Nacional. </w:t>
      </w:r>
    </w:p>
    <w:p w14:paraId="65DB6048" w14:textId="77777777" w:rsidR="00202AA9" w:rsidRPr="00202AA9" w:rsidRDefault="00202AA9" w:rsidP="00202AA9">
      <w:pPr>
        <w:autoSpaceDE w:val="0"/>
        <w:autoSpaceDN w:val="0"/>
        <w:adjustRightInd w:val="0"/>
        <w:jc w:val="both"/>
        <w:rPr>
          <w:rFonts w:ascii="Arial" w:hAnsi="Arial" w:cs="Arial"/>
          <w:color w:val="000000"/>
        </w:rPr>
      </w:pPr>
    </w:p>
    <w:p w14:paraId="2C098E0A"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bCs/>
        </w:rPr>
        <w:t xml:space="preserve">El </w:t>
      </w:r>
      <w:r w:rsidRPr="00202AA9">
        <w:rPr>
          <w:rFonts w:ascii="Arial" w:hAnsi="Arial" w:cs="Arial"/>
          <w:b/>
          <w:bCs/>
        </w:rPr>
        <w:t xml:space="preserve">LICITANTE </w:t>
      </w:r>
      <w:r w:rsidRPr="00202AA9">
        <w:rPr>
          <w:rFonts w:ascii="Arial" w:hAnsi="Arial" w:cs="Arial"/>
        </w:rPr>
        <w:t xml:space="preserve">deberá proporcionar en su propuesta técnica un listado de sus oficinas a nivel mundial para garantizar que se prestará el servicio al </w:t>
      </w:r>
      <w:r w:rsidRPr="00202AA9">
        <w:rPr>
          <w:rFonts w:ascii="Arial" w:hAnsi="Arial" w:cs="Arial"/>
          <w:b/>
        </w:rPr>
        <w:t>INSTITUTO</w:t>
      </w:r>
      <w:r w:rsidRPr="00202AA9">
        <w:rPr>
          <w:rFonts w:ascii="Arial" w:hAnsi="Arial" w:cs="Arial"/>
        </w:rPr>
        <w:t xml:space="preserve"> e indicará los tiempos de entrega internacionales de conformidad con lo señalado en el </w:t>
      </w:r>
      <w:r w:rsidRPr="00202AA9">
        <w:rPr>
          <w:rFonts w:ascii="Arial" w:hAnsi="Arial" w:cs="Arial"/>
          <w:b/>
          <w:bCs/>
        </w:rPr>
        <w:t>Apéndice “A”</w:t>
      </w:r>
      <w:r w:rsidRPr="00202AA9">
        <w:rPr>
          <w:rFonts w:ascii="Arial" w:hAnsi="Arial" w:cs="Arial"/>
        </w:rPr>
        <w:t xml:space="preserve"> </w:t>
      </w:r>
      <w:r w:rsidRPr="00202AA9">
        <w:rPr>
          <w:rFonts w:ascii="Arial" w:hAnsi="Arial" w:cs="Arial"/>
          <w:b/>
        </w:rPr>
        <w:t>inciso</w:t>
      </w:r>
      <w:r w:rsidRPr="00202AA9">
        <w:rPr>
          <w:rFonts w:ascii="Arial" w:hAnsi="Arial" w:cs="Arial"/>
        </w:rPr>
        <w:t xml:space="preserve"> </w:t>
      </w:r>
      <w:r w:rsidRPr="00202AA9">
        <w:rPr>
          <w:rFonts w:ascii="Arial" w:hAnsi="Arial" w:cs="Arial"/>
          <w:b/>
          <w:bCs/>
        </w:rPr>
        <w:t xml:space="preserve">2). </w:t>
      </w:r>
    </w:p>
    <w:p w14:paraId="059ACDFC" w14:textId="77777777" w:rsidR="00202AA9" w:rsidRPr="00202AA9" w:rsidRDefault="00202AA9" w:rsidP="00202AA9">
      <w:pPr>
        <w:autoSpaceDE w:val="0"/>
        <w:autoSpaceDN w:val="0"/>
        <w:adjustRightInd w:val="0"/>
        <w:jc w:val="both"/>
        <w:rPr>
          <w:rFonts w:ascii="Arial" w:hAnsi="Arial" w:cs="Arial"/>
        </w:rPr>
      </w:pPr>
    </w:p>
    <w:p w14:paraId="1EDCE071"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w:t>
      </w:r>
      <w:r w:rsidRPr="00202AA9">
        <w:rPr>
          <w:rFonts w:ascii="Arial" w:hAnsi="Arial" w:cs="Arial"/>
          <w:b/>
        </w:rPr>
        <w:t xml:space="preserve">PROVEEDOR </w:t>
      </w:r>
      <w:r w:rsidRPr="00202AA9">
        <w:rPr>
          <w:rFonts w:ascii="Arial" w:hAnsi="Arial" w:cs="Arial"/>
        </w:rPr>
        <w:t xml:space="preserve">podrá hacer uso de sus alianzas comerciales internacionales para proporcionar los servicios, en el entendido de que éste será en todo momento el único responsable de los servicios solicitados, sin ningún costo extra para el </w:t>
      </w:r>
      <w:r w:rsidRPr="00202AA9">
        <w:rPr>
          <w:rFonts w:ascii="Arial" w:hAnsi="Arial" w:cs="Arial"/>
          <w:b/>
          <w:bCs/>
        </w:rPr>
        <w:t>INSTITUTO</w:t>
      </w:r>
      <w:r w:rsidRPr="00202AA9">
        <w:rPr>
          <w:rFonts w:ascii="Arial" w:hAnsi="Arial" w:cs="Arial"/>
        </w:rPr>
        <w:t>.</w:t>
      </w:r>
    </w:p>
    <w:p w14:paraId="1A9B02C1"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 </w:t>
      </w:r>
    </w:p>
    <w:p w14:paraId="47C56654" w14:textId="77777777" w:rsidR="00202AA9" w:rsidRPr="00202AA9" w:rsidRDefault="00202AA9" w:rsidP="00202AA9">
      <w:pPr>
        <w:jc w:val="both"/>
        <w:rPr>
          <w:rFonts w:ascii="Arial" w:hAnsi="Arial" w:cs="Arial"/>
          <w:lang w:val="es-ES"/>
        </w:rPr>
      </w:pPr>
      <w:r w:rsidRPr="00202AA9">
        <w:rPr>
          <w:rFonts w:ascii="Arial" w:hAnsi="Arial" w:cs="Arial"/>
          <w:b/>
        </w:rPr>
        <w:lastRenderedPageBreak/>
        <w:t xml:space="preserve">Tiempos: </w:t>
      </w:r>
      <w:r w:rsidRPr="00202AA9">
        <w:rPr>
          <w:rFonts w:ascii="Arial" w:hAnsi="Arial" w:cs="Arial"/>
          <w:bCs/>
        </w:rPr>
        <w:t xml:space="preserve">El </w:t>
      </w:r>
      <w:r w:rsidRPr="00202AA9">
        <w:rPr>
          <w:rFonts w:ascii="Arial" w:hAnsi="Arial" w:cs="Arial"/>
          <w:b/>
          <w:bCs/>
        </w:rPr>
        <w:t xml:space="preserve">LICITANTE </w:t>
      </w:r>
      <w:r w:rsidRPr="00202AA9">
        <w:rPr>
          <w:rFonts w:ascii="Arial" w:hAnsi="Arial" w:cs="Arial"/>
        </w:rPr>
        <w:t>deberá indicar expresamente en su propuesta técnica que</w:t>
      </w:r>
      <w:r w:rsidRPr="00202AA9">
        <w:rPr>
          <w:rFonts w:ascii="Arial" w:hAnsi="Arial" w:cs="Arial"/>
          <w:lang w:val="es-ES"/>
        </w:rPr>
        <w:t xml:space="preserve"> se compromete a realizar la entrega de los envíos de conformidad con lo siguiente:</w:t>
      </w:r>
    </w:p>
    <w:p w14:paraId="7AF3718A" w14:textId="77777777" w:rsidR="00202AA9" w:rsidRPr="00202AA9" w:rsidRDefault="00202AA9" w:rsidP="00202AA9">
      <w:pPr>
        <w:autoSpaceDE w:val="0"/>
        <w:autoSpaceDN w:val="0"/>
        <w:adjustRightInd w:val="0"/>
        <w:ind w:left="644"/>
        <w:rPr>
          <w:rFonts w:ascii="Arial" w:hAnsi="Arial" w:cs="Arial"/>
          <w:lang w:val="es-ES"/>
        </w:rPr>
      </w:pPr>
    </w:p>
    <w:p w14:paraId="6857B0D8" w14:textId="77777777" w:rsidR="00202AA9" w:rsidRPr="00202AA9" w:rsidRDefault="00202AA9" w:rsidP="00202AA9">
      <w:pPr>
        <w:numPr>
          <w:ilvl w:val="1"/>
          <w:numId w:val="122"/>
        </w:numPr>
        <w:autoSpaceDE w:val="0"/>
        <w:autoSpaceDN w:val="0"/>
        <w:adjustRightInd w:val="0"/>
        <w:rPr>
          <w:rFonts w:ascii="Arial" w:hAnsi="Arial" w:cs="Arial"/>
          <w:lang w:val="es-ES"/>
        </w:rPr>
      </w:pPr>
      <w:r w:rsidRPr="00202AA9">
        <w:rPr>
          <w:rFonts w:ascii="Arial" w:hAnsi="Arial" w:cs="Arial"/>
          <w:lang w:val="es-ES"/>
        </w:rPr>
        <w:t xml:space="preserve">Envíos Estados Unidos y Canadá: De 24 a 72 horas. </w:t>
      </w:r>
    </w:p>
    <w:p w14:paraId="07283619" w14:textId="77777777" w:rsidR="00202AA9" w:rsidRPr="00202AA9" w:rsidRDefault="00202AA9" w:rsidP="00202AA9">
      <w:pPr>
        <w:numPr>
          <w:ilvl w:val="1"/>
          <w:numId w:val="122"/>
        </w:numPr>
        <w:autoSpaceDE w:val="0"/>
        <w:autoSpaceDN w:val="0"/>
        <w:adjustRightInd w:val="0"/>
        <w:rPr>
          <w:rFonts w:ascii="Arial" w:hAnsi="Arial" w:cs="Arial"/>
        </w:rPr>
      </w:pPr>
      <w:r w:rsidRPr="00202AA9">
        <w:rPr>
          <w:rFonts w:ascii="Arial" w:hAnsi="Arial" w:cs="Arial"/>
        </w:rPr>
        <w:t xml:space="preserve">Envíos Centro, Sudamérica y el Caribe: De 24 a 72 horas. </w:t>
      </w:r>
    </w:p>
    <w:p w14:paraId="2CB01894" w14:textId="77777777" w:rsidR="00202AA9" w:rsidRPr="00202AA9" w:rsidRDefault="00202AA9" w:rsidP="00202AA9">
      <w:pPr>
        <w:numPr>
          <w:ilvl w:val="1"/>
          <w:numId w:val="122"/>
        </w:numPr>
        <w:autoSpaceDE w:val="0"/>
        <w:autoSpaceDN w:val="0"/>
        <w:adjustRightInd w:val="0"/>
        <w:rPr>
          <w:rFonts w:ascii="Arial" w:hAnsi="Arial" w:cs="Arial"/>
        </w:rPr>
      </w:pPr>
      <w:r w:rsidRPr="00202AA9">
        <w:rPr>
          <w:rFonts w:ascii="Arial" w:hAnsi="Arial" w:cs="Arial"/>
        </w:rPr>
        <w:t>Envíos Europa, Asia, África y resto del mundo: De 48 a 96 horas.</w:t>
      </w:r>
    </w:p>
    <w:p w14:paraId="7AABA1C8" w14:textId="77777777" w:rsidR="00202AA9" w:rsidRPr="00202AA9" w:rsidRDefault="00202AA9" w:rsidP="00202AA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p>
    <w:p w14:paraId="256A6274"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b/>
          <w:bCs/>
        </w:rPr>
        <w:t xml:space="preserve">Inspecciones: </w:t>
      </w:r>
      <w:r w:rsidRPr="00202AA9">
        <w:rPr>
          <w:rFonts w:ascii="Arial" w:hAnsi="Arial" w:cs="Arial"/>
        </w:rPr>
        <w:t>La mensajería y paquetería tendrán el carácter de inviolables, sólo podrá ser abierta por autoridad competente para inspeccionar los envíos únicamente por aspectos de seguridad o inspección aduanal, debiendo el PROVEEDOR notificarlo mediante correo electrónico después de 2 días hábiles al Administrador o Supervisor del Contrato. En caso de incumplimiento, se aplicará la pena convencional correspondiente.</w:t>
      </w:r>
    </w:p>
    <w:p w14:paraId="7D4FCC16" w14:textId="77777777" w:rsidR="00202AA9" w:rsidRPr="00202AA9" w:rsidRDefault="00202AA9" w:rsidP="00202AA9">
      <w:pPr>
        <w:rPr>
          <w:rFonts w:ascii="Arial" w:hAnsi="Arial" w:cs="Arial"/>
        </w:rPr>
      </w:pPr>
    </w:p>
    <w:p w14:paraId="795560EC" w14:textId="77777777" w:rsidR="00202AA9" w:rsidRPr="00202AA9" w:rsidRDefault="00202AA9" w:rsidP="00202AA9">
      <w:pPr>
        <w:autoSpaceDE w:val="0"/>
        <w:autoSpaceDN w:val="0"/>
        <w:adjustRightInd w:val="0"/>
        <w:jc w:val="both"/>
        <w:rPr>
          <w:rFonts w:ascii="Arial" w:hAnsi="Arial" w:cs="Arial"/>
          <w:bCs/>
        </w:rPr>
      </w:pPr>
      <w:r w:rsidRPr="00202AA9">
        <w:rPr>
          <w:rFonts w:ascii="Arial" w:hAnsi="Arial" w:cs="Arial"/>
          <w:b/>
        </w:rPr>
        <w:t xml:space="preserve">Gastos Adicionales: </w:t>
      </w:r>
      <w:r w:rsidRPr="00202AA9">
        <w:rPr>
          <w:rFonts w:ascii="Arial" w:hAnsi="Arial" w:cs="Arial"/>
        </w:rPr>
        <w:t xml:space="preserve">Los gastos de exportación que llegaran a generar los envíos internacionales (certificados, autorizaciones, permisos o licencias, impuestos, despacho aduanero, entre otros), ya sea en el país de origen o en el país de destino, serán tramitados y pagados por el </w:t>
      </w:r>
      <w:r w:rsidRPr="00202AA9">
        <w:rPr>
          <w:rFonts w:ascii="Arial" w:hAnsi="Arial" w:cs="Arial"/>
          <w:b/>
          <w:bCs/>
        </w:rPr>
        <w:t>PROVEEDOR</w:t>
      </w:r>
      <w:r w:rsidRPr="00202AA9">
        <w:rPr>
          <w:rFonts w:ascii="Arial" w:hAnsi="Arial" w:cs="Arial"/>
        </w:rPr>
        <w:t xml:space="preserve"> y facturados al </w:t>
      </w:r>
      <w:r w:rsidRPr="00202AA9">
        <w:rPr>
          <w:rFonts w:ascii="Arial" w:hAnsi="Arial" w:cs="Arial"/>
          <w:b/>
          <w:bCs/>
        </w:rPr>
        <w:t>INSTITUTO,</w:t>
      </w:r>
      <w:r w:rsidRPr="00202AA9">
        <w:rPr>
          <w:rFonts w:ascii="Arial" w:hAnsi="Arial" w:cs="Arial"/>
          <w:bCs/>
        </w:rPr>
        <w:t xml:space="preserve"> por lo que el </w:t>
      </w:r>
      <w:r w:rsidRPr="00202AA9">
        <w:rPr>
          <w:rFonts w:ascii="Arial" w:hAnsi="Arial" w:cs="Arial"/>
          <w:b/>
        </w:rPr>
        <w:t xml:space="preserve">PROVEEDOR </w:t>
      </w:r>
      <w:r w:rsidRPr="00202AA9">
        <w:rPr>
          <w:rFonts w:ascii="Arial" w:hAnsi="Arial" w:cs="Arial"/>
          <w:bCs/>
        </w:rPr>
        <w:t>deberá notificar al Administrador o Supervisor del Contrato mediante correo electrónico, el reporte de los gastos correspondientes dentro de los tres días hábiles siguientes a partir de que los haya efectuado.</w:t>
      </w:r>
    </w:p>
    <w:p w14:paraId="5B744487" w14:textId="77777777" w:rsidR="00202AA9" w:rsidRPr="00202AA9" w:rsidRDefault="00202AA9" w:rsidP="00202AA9">
      <w:pPr>
        <w:autoSpaceDE w:val="0"/>
        <w:autoSpaceDN w:val="0"/>
        <w:adjustRightInd w:val="0"/>
        <w:jc w:val="both"/>
        <w:rPr>
          <w:rFonts w:ascii="Arial" w:hAnsi="Arial" w:cs="Arial"/>
          <w:b/>
        </w:rPr>
      </w:pPr>
    </w:p>
    <w:p w14:paraId="1675E68E"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b/>
        </w:rPr>
        <w:t xml:space="preserve">Tarifa internacional: </w:t>
      </w:r>
      <w:r w:rsidRPr="00202AA9">
        <w:rPr>
          <w:rFonts w:ascii="Arial" w:hAnsi="Arial" w:cs="Arial"/>
        </w:rPr>
        <w:t>Deberá presentarse en Moneda Nacional (pesos) en exportaciones.</w:t>
      </w:r>
    </w:p>
    <w:p w14:paraId="441AA48F" w14:textId="77777777" w:rsidR="00202AA9" w:rsidRPr="00202AA9" w:rsidRDefault="00202AA9" w:rsidP="00202AA9">
      <w:pPr>
        <w:autoSpaceDE w:val="0"/>
        <w:autoSpaceDN w:val="0"/>
        <w:adjustRightInd w:val="0"/>
        <w:jc w:val="both"/>
        <w:rPr>
          <w:rFonts w:ascii="Arial" w:hAnsi="Arial" w:cs="Arial"/>
        </w:rPr>
      </w:pPr>
    </w:p>
    <w:p w14:paraId="4D27ED05" w14:textId="77777777" w:rsidR="00202AA9" w:rsidRPr="00202AA9" w:rsidRDefault="00202AA9" w:rsidP="00202AA9">
      <w:pPr>
        <w:widowControl w:val="0"/>
        <w:numPr>
          <w:ilvl w:val="0"/>
          <w:numId w:val="117"/>
        </w:numPr>
        <w:ind w:left="284" w:hanging="284"/>
        <w:contextualSpacing/>
        <w:jc w:val="both"/>
        <w:rPr>
          <w:rFonts w:ascii="Arial" w:hAnsi="Arial" w:cs="Arial"/>
          <w:snapToGrid w:val="0"/>
          <w:lang w:val="es-ES_tradnl"/>
        </w:rPr>
      </w:pPr>
      <w:r w:rsidRPr="00202AA9">
        <w:rPr>
          <w:rFonts w:ascii="Arial" w:hAnsi="Arial" w:cs="Arial"/>
          <w:b/>
          <w:snapToGrid w:val="0"/>
          <w:lang w:val="es-ES_tradnl"/>
        </w:rPr>
        <w:t>INFRAESTRUCTURA</w:t>
      </w:r>
    </w:p>
    <w:p w14:paraId="0FBCC850" w14:textId="77777777" w:rsidR="00202AA9" w:rsidRPr="00202AA9" w:rsidRDefault="00202AA9" w:rsidP="00202AA9">
      <w:pPr>
        <w:autoSpaceDE w:val="0"/>
        <w:autoSpaceDN w:val="0"/>
        <w:adjustRightInd w:val="0"/>
        <w:jc w:val="both"/>
        <w:rPr>
          <w:rFonts w:ascii="Arial" w:hAnsi="Arial" w:cs="Arial"/>
          <w:bCs/>
        </w:rPr>
      </w:pPr>
    </w:p>
    <w:p w14:paraId="585D6354"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bCs/>
        </w:rPr>
        <w:t xml:space="preserve">El </w:t>
      </w:r>
      <w:r w:rsidRPr="00202AA9">
        <w:rPr>
          <w:rFonts w:ascii="Arial" w:hAnsi="Arial" w:cs="Arial"/>
          <w:b/>
          <w:bCs/>
        </w:rPr>
        <w:t xml:space="preserve">LICITANTE </w:t>
      </w:r>
      <w:r w:rsidRPr="00202AA9">
        <w:rPr>
          <w:rFonts w:ascii="Arial" w:hAnsi="Arial" w:cs="Arial"/>
          <w:bCs/>
        </w:rPr>
        <w:t>deberá señalar en su propuesta técnica, que en caso de resultar adjudicado</w:t>
      </w:r>
      <w:r w:rsidRPr="00202AA9">
        <w:rPr>
          <w:rFonts w:ascii="Arial" w:hAnsi="Arial" w:cs="Arial"/>
          <w:b/>
          <w:bCs/>
        </w:rPr>
        <w:t xml:space="preserve"> </w:t>
      </w:r>
      <w:r w:rsidRPr="00202AA9">
        <w:rPr>
          <w:rFonts w:ascii="Arial" w:hAnsi="Arial" w:cs="Arial"/>
        </w:rPr>
        <w:t>cuenta con la siguiente infraestructura:</w:t>
      </w:r>
    </w:p>
    <w:p w14:paraId="11B8652F" w14:textId="77777777" w:rsidR="00202AA9" w:rsidRPr="00202AA9" w:rsidRDefault="00202AA9" w:rsidP="00202AA9">
      <w:pPr>
        <w:autoSpaceDE w:val="0"/>
        <w:autoSpaceDN w:val="0"/>
        <w:adjustRightInd w:val="0"/>
        <w:ind w:left="567"/>
        <w:jc w:val="both"/>
        <w:rPr>
          <w:rFonts w:ascii="Arial" w:hAnsi="Arial" w:cs="Arial"/>
        </w:rPr>
      </w:pPr>
    </w:p>
    <w:p w14:paraId="6A0E837B" w14:textId="77777777" w:rsidR="00202AA9" w:rsidRPr="00202AA9" w:rsidRDefault="00202AA9" w:rsidP="00202AA9">
      <w:pPr>
        <w:numPr>
          <w:ilvl w:val="0"/>
          <w:numId w:val="123"/>
        </w:numPr>
        <w:autoSpaceDE w:val="0"/>
        <w:autoSpaceDN w:val="0"/>
        <w:adjustRightInd w:val="0"/>
        <w:ind w:left="567"/>
        <w:jc w:val="both"/>
        <w:rPr>
          <w:rFonts w:ascii="Arial" w:hAnsi="Arial" w:cs="Arial"/>
        </w:rPr>
      </w:pPr>
      <w:r w:rsidRPr="00202AA9">
        <w:rPr>
          <w:rFonts w:ascii="Arial" w:hAnsi="Arial" w:cs="Arial"/>
        </w:rPr>
        <w:t xml:space="preserve">Recursos humanos y materiales, así como bienes muebles e inmuebles suficientes para atender los servicios que requiera el </w:t>
      </w:r>
      <w:r w:rsidRPr="00202AA9">
        <w:rPr>
          <w:rFonts w:ascii="Arial" w:hAnsi="Arial" w:cs="Arial"/>
          <w:b/>
        </w:rPr>
        <w:t>INSTITUTO</w:t>
      </w:r>
      <w:r w:rsidRPr="00202AA9">
        <w:rPr>
          <w:rFonts w:ascii="Arial" w:hAnsi="Arial" w:cs="Arial"/>
        </w:rPr>
        <w:t>, como envíos especiales de peso y volumen.</w:t>
      </w:r>
    </w:p>
    <w:p w14:paraId="49D6E37E" w14:textId="77777777" w:rsidR="00202AA9" w:rsidRPr="00202AA9" w:rsidRDefault="00202AA9" w:rsidP="00202AA9">
      <w:pPr>
        <w:autoSpaceDE w:val="0"/>
        <w:autoSpaceDN w:val="0"/>
        <w:adjustRightInd w:val="0"/>
        <w:ind w:left="567"/>
        <w:jc w:val="both"/>
        <w:rPr>
          <w:rFonts w:ascii="Arial" w:hAnsi="Arial" w:cs="Arial"/>
        </w:rPr>
      </w:pPr>
    </w:p>
    <w:p w14:paraId="53E2427F" w14:textId="77777777" w:rsidR="00202AA9" w:rsidRPr="00202AA9" w:rsidRDefault="00202AA9" w:rsidP="00202AA9">
      <w:pPr>
        <w:numPr>
          <w:ilvl w:val="0"/>
          <w:numId w:val="123"/>
        </w:numPr>
        <w:autoSpaceDE w:val="0"/>
        <w:autoSpaceDN w:val="0"/>
        <w:adjustRightInd w:val="0"/>
        <w:ind w:left="567"/>
        <w:jc w:val="both"/>
        <w:rPr>
          <w:rFonts w:ascii="Arial" w:hAnsi="Arial" w:cs="Arial"/>
        </w:rPr>
      </w:pPr>
      <w:r w:rsidRPr="00202AA9">
        <w:rPr>
          <w:rFonts w:ascii="Arial" w:hAnsi="Arial" w:cs="Arial"/>
        </w:rPr>
        <w:t xml:space="preserve">Pallet con las siguientes características: límite de peso 900 Kg. Dimensiones por pallet, puede ser cualquiera de las siguientes medidas referenciales: 120 largo x 105 ancho x 190 alto o doble tarima: 240 x 105 x 190 cm, o 300 cm de largo X 200cm de ancho X 180cm de alto, siempre y cuando vaya debidamente protegido y, embalado, y que por necesidades del servicio sean requeridos por el Administrador o Supervisor del Contrato. Para este tipo de eventos especiales, a solicitud del </w:t>
      </w:r>
      <w:r w:rsidRPr="00202AA9">
        <w:rPr>
          <w:rFonts w:ascii="Arial" w:hAnsi="Arial" w:cs="Arial"/>
          <w:b/>
        </w:rPr>
        <w:t>PROVEEDOR</w:t>
      </w:r>
      <w:r w:rsidRPr="00202AA9">
        <w:rPr>
          <w:rFonts w:ascii="Arial" w:hAnsi="Arial" w:cs="Arial"/>
        </w:rPr>
        <w:t xml:space="preserve">, el plazo de entrega podrá ampliarse hasta 48 horas adicionales al establecido en el Apéndice A incisos 1), 1.1) y 2). </w:t>
      </w:r>
    </w:p>
    <w:p w14:paraId="2A1DE74B" w14:textId="77777777" w:rsidR="00202AA9" w:rsidRPr="00202AA9" w:rsidRDefault="00202AA9" w:rsidP="00202AA9">
      <w:pPr>
        <w:autoSpaceDE w:val="0"/>
        <w:autoSpaceDN w:val="0"/>
        <w:adjustRightInd w:val="0"/>
        <w:jc w:val="both"/>
        <w:rPr>
          <w:rFonts w:ascii="Arial" w:hAnsi="Arial" w:cs="Arial"/>
        </w:rPr>
      </w:pPr>
    </w:p>
    <w:p w14:paraId="583EE3F6" w14:textId="77777777" w:rsidR="00202AA9" w:rsidRPr="00202AA9" w:rsidRDefault="00202AA9" w:rsidP="00202AA9">
      <w:pPr>
        <w:numPr>
          <w:ilvl w:val="0"/>
          <w:numId w:val="123"/>
        </w:numPr>
        <w:autoSpaceDE w:val="0"/>
        <w:autoSpaceDN w:val="0"/>
        <w:adjustRightInd w:val="0"/>
        <w:ind w:left="567"/>
        <w:jc w:val="both"/>
        <w:rPr>
          <w:rFonts w:ascii="Arial" w:hAnsi="Arial" w:cs="Arial"/>
        </w:rPr>
      </w:pPr>
      <w:r w:rsidRPr="00202AA9">
        <w:rPr>
          <w:rFonts w:ascii="Arial" w:hAnsi="Arial" w:cs="Arial"/>
        </w:rPr>
        <w:t>Que proporcione el servicio considerando la entrega inicial de equipo de cómputo y regulador de corriente (No Break), software, impresora para guías, insumos, material de embalaje, báscula y presentación del personal que lo opere en las instalaciones que el Administrador o Supervisor del Contrato le indique para este fin. En caso de incumplimiento, se aplicará la pena convencional correspondiente.</w:t>
      </w:r>
    </w:p>
    <w:p w14:paraId="7FBC4BA6" w14:textId="77777777" w:rsidR="00202AA9" w:rsidRPr="00202AA9" w:rsidRDefault="00202AA9" w:rsidP="00202AA9">
      <w:pPr>
        <w:widowControl w:val="0"/>
        <w:ind w:left="720"/>
        <w:contextualSpacing/>
        <w:rPr>
          <w:rFonts w:ascii="Arial" w:hAnsi="Arial" w:cs="Arial"/>
          <w:snapToGrid w:val="0"/>
          <w:lang w:val="es-ES_tradnl"/>
        </w:rPr>
      </w:pPr>
    </w:p>
    <w:p w14:paraId="75AF2619" w14:textId="77777777" w:rsidR="00202AA9" w:rsidRPr="00202AA9" w:rsidRDefault="00202AA9" w:rsidP="00202AA9">
      <w:pPr>
        <w:autoSpaceDE w:val="0"/>
        <w:autoSpaceDN w:val="0"/>
        <w:adjustRightInd w:val="0"/>
        <w:ind w:left="567"/>
        <w:jc w:val="both"/>
        <w:rPr>
          <w:rFonts w:ascii="Arial" w:hAnsi="Arial" w:cs="Arial"/>
        </w:rPr>
      </w:pPr>
      <w:r w:rsidRPr="00202AA9">
        <w:rPr>
          <w:rFonts w:ascii="Arial" w:hAnsi="Arial" w:cs="Arial"/>
        </w:rPr>
        <w:t xml:space="preserve">Asimismo, en caso de que el </w:t>
      </w:r>
      <w:r w:rsidRPr="00202AA9">
        <w:rPr>
          <w:rFonts w:ascii="Arial" w:hAnsi="Arial" w:cs="Arial"/>
          <w:b/>
        </w:rPr>
        <w:t xml:space="preserve">PROVEEDOR </w:t>
      </w:r>
      <w:r w:rsidRPr="00202AA9">
        <w:rPr>
          <w:rFonts w:ascii="Arial" w:hAnsi="Arial" w:cs="Arial"/>
        </w:rPr>
        <w:t xml:space="preserve">requiera realizar algún tipo de reparación en el equipo de cómputo, regulador de corriente (No Break), impresora para guías y báscula o actualizar el software, deberá sustituir dicho equipo al siguiente día hábil. </w:t>
      </w:r>
    </w:p>
    <w:p w14:paraId="5B558497" w14:textId="77777777" w:rsidR="00202AA9" w:rsidRPr="00202AA9" w:rsidRDefault="00202AA9" w:rsidP="00202AA9">
      <w:pPr>
        <w:autoSpaceDE w:val="0"/>
        <w:autoSpaceDN w:val="0"/>
        <w:adjustRightInd w:val="0"/>
        <w:jc w:val="both"/>
        <w:rPr>
          <w:rFonts w:ascii="Arial" w:hAnsi="Arial" w:cs="Arial"/>
        </w:rPr>
      </w:pPr>
    </w:p>
    <w:p w14:paraId="7ACC8A44" w14:textId="77777777" w:rsidR="00202AA9" w:rsidRPr="00202AA9" w:rsidRDefault="00202AA9" w:rsidP="00202AA9">
      <w:pPr>
        <w:numPr>
          <w:ilvl w:val="0"/>
          <w:numId w:val="123"/>
        </w:numPr>
        <w:autoSpaceDE w:val="0"/>
        <w:autoSpaceDN w:val="0"/>
        <w:adjustRightInd w:val="0"/>
        <w:ind w:left="567"/>
        <w:jc w:val="both"/>
        <w:rPr>
          <w:rFonts w:ascii="Arial" w:hAnsi="Arial" w:cs="Arial"/>
        </w:rPr>
      </w:pPr>
      <w:r w:rsidRPr="00202AA9">
        <w:rPr>
          <w:rFonts w:ascii="Arial" w:hAnsi="Arial" w:cs="Arial"/>
        </w:rPr>
        <w:t xml:space="preserve">El </w:t>
      </w:r>
      <w:r w:rsidRPr="00202AA9">
        <w:rPr>
          <w:rFonts w:ascii="Arial" w:hAnsi="Arial" w:cs="Arial"/>
          <w:b/>
        </w:rPr>
        <w:t>PROVEEDOR</w:t>
      </w:r>
      <w:r w:rsidRPr="00202AA9">
        <w:rPr>
          <w:rFonts w:ascii="Arial" w:hAnsi="Arial" w:cs="Arial"/>
        </w:rPr>
        <w:t xml:space="preserve"> deberá contar con los insumos necesarios para la atención de los servicios diarios, tales como: guías, bolsas y/o sobres de cartón, cintas adhesivas, etiquetas adhesivas que identifiquen los envíos del </w:t>
      </w:r>
      <w:r w:rsidRPr="00202AA9">
        <w:rPr>
          <w:rFonts w:ascii="Arial" w:hAnsi="Arial" w:cs="Arial"/>
          <w:b/>
        </w:rPr>
        <w:t>INSTITUTO</w:t>
      </w:r>
      <w:r w:rsidRPr="00202AA9">
        <w:rPr>
          <w:rFonts w:ascii="Arial" w:hAnsi="Arial" w:cs="Arial"/>
        </w:rPr>
        <w:t>, durante la vigencia del contrato,</w:t>
      </w:r>
      <w:r w:rsidRPr="00202AA9">
        <w:rPr>
          <w:rFonts w:ascii="Arial" w:hAnsi="Arial" w:cs="Arial"/>
          <w:b/>
        </w:rPr>
        <w:t xml:space="preserve"> </w:t>
      </w:r>
      <w:r w:rsidRPr="00202AA9">
        <w:rPr>
          <w:rFonts w:ascii="Arial" w:hAnsi="Arial" w:cs="Arial"/>
        </w:rPr>
        <w:t>de lo contrario se aplicará la deductiva correspondiente.</w:t>
      </w:r>
    </w:p>
    <w:p w14:paraId="13E144BF" w14:textId="77777777" w:rsidR="00202AA9" w:rsidRPr="00202AA9" w:rsidRDefault="00202AA9" w:rsidP="00202AA9">
      <w:pPr>
        <w:autoSpaceDE w:val="0"/>
        <w:autoSpaceDN w:val="0"/>
        <w:adjustRightInd w:val="0"/>
        <w:ind w:left="567"/>
        <w:jc w:val="both"/>
        <w:rPr>
          <w:rFonts w:ascii="Arial" w:hAnsi="Arial" w:cs="Arial"/>
        </w:rPr>
      </w:pPr>
    </w:p>
    <w:p w14:paraId="4417188C" w14:textId="77777777" w:rsidR="00202AA9" w:rsidRPr="00202AA9" w:rsidRDefault="00202AA9" w:rsidP="00202AA9">
      <w:pPr>
        <w:numPr>
          <w:ilvl w:val="0"/>
          <w:numId w:val="123"/>
        </w:numPr>
        <w:autoSpaceDE w:val="0"/>
        <w:autoSpaceDN w:val="0"/>
        <w:adjustRightInd w:val="0"/>
        <w:ind w:left="567"/>
        <w:jc w:val="both"/>
        <w:rPr>
          <w:rFonts w:ascii="Arial" w:hAnsi="Arial" w:cs="Arial"/>
        </w:rPr>
      </w:pPr>
      <w:r w:rsidRPr="00202AA9">
        <w:rPr>
          <w:rFonts w:ascii="Arial" w:hAnsi="Arial" w:cs="Arial"/>
        </w:rPr>
        <w:lastRenderedPageBreak/>
        <w:t xml:space="preserve">Para el caso de envíos especiales y aquellos en los cuales el peso volumétrico excede al peso físico del envío, el Administrador o Supervisor del Contrato podrá solicitar insumos al </w:t>
      </w:r>
      <w:r w:rsidRPr="00202AA9">
        <w:rPr>
          <w:rFonts w:ascii="Arial" w:hAnsi="Arial" w:cs="Arial"/>
          <w:b/>
        </w:rPr>
        <w:t>PROVEEDOR</w:t>
      </w:r>
      <w:r w:rsidRPr="00202AA9">
        <w:rPr>
          <w:rFonts w:ascii="Arial" w:hAnsi="Arial" w:cs="Arial"/>
        </w:rPr>
        <w:t xml:space="preserve"> vía correo electrónico, tales como cajas y toda la variedad de embalaje que se utilice para la debida seguridad y traslado de éstos, y para su rápida identificación; o cualquier otro que se necesite y documente, para lo cual el </w:t>
      </w:r>
      <w:r w:rsidRPr="00202AA9">
        <w:rPr>
          <w:rFonts w:ascii="Arial" w:hAnsi="Arial" w:cs="Arial"/>
          <w:b/>
        </w:rPr>
        <w:t>PROVEEDOR</w:t>
      </w:r>
      <w:r w:rsidRPr="00202AA9">
        <w:rPr>
          <w:rFonts w:ascii="Arial" w:hAnsi="Arial" w:cs="Arial"/>
        </w:rPr>
        <w:t xml:space="preserve"> deberá entregarlos dentro de las 72 horas (3 días hábiles) siguientes a la solicitud. Para el caso de no atender dicha solicitud, se aplicará la pena convencional correspondiente.</w:t>
      </w:r>
    </w:p>
    <w:p w14:paraId="45157F70" w14:textId="77777777" w:rsidR="00202AA9" w:rsidRPr="00202AA9" w:rsidRDefault="00202AA9" w:rsidP="00202AA9">
      <w:pPr>
        <w:autoSpaceDE w:val="0"/>
        <w:autoSpaceDN w:val="0"/>
        <w:adjustRightInd w:val="0"/>
        <w:jc w:val="both"/>
        <w:rPr>
          <w:rFonts w:ascii="Arial" w:hAnsi="Arial" w:cs="Arial"/>
        </w:rPr>
      </w:pPr>
    </w:p>
    <w:p w14:paraId="64C6B797" w14:textId="77777777" w:rsidR="00202AA9" w:rsidRPr="00202AA9" w:rsidRDefault="00202AA9" w:rsidP="00202AA9">
      <w:pPr>
        <w:numPr>
          <w:ilvl w:val="0"/>
          <w:numId w:val="123"/>
        </w:numPr>
        <w:autoSpaceDE w:val="0"/>
        <w:autoSpaceDN w:val="0"/>
        <w:adjustRightInd w:val="0"/>
        <w:ind w:left="567"/>
        <w:jc w:val="both"/>
        <w:rPr>
          <w:rFonts w:ascii="Arial" w:hAnsi="Arial" w:cs="Arial"/>
        </w:rPr>
      </w:pPr>
      <w:r w:rsidRPr="00202AA9">
        <w:rPr>
          <w:rFonts w:ascii="Arial" w:hAnsi="Arial" w:cs="Arial"/>
        </w:rPr>
        <w:t>Que cuenta con sucursales en toda la República para atender el servicio de aclaración de envíos mediante la</w:t>
      </w:r>
      <w:r w:rsidRPr="00202AA9">
        <w:rPr>
          <w:rFonts w:ascii="Arial" w:hAnsi="Arial" w:cs="Arial"/>
          <w:color w:val="000000"/>
          <w:lang w:eastAsia="es-MX"/>
        </w:rPr>
        <w:t xml:space="preserve"> oficina local destino, la cual estará siempre atendida por personal del </w:t>
      </w:r>
      <w:r w:rsidRPr="00202AA9">
        <w:rPr>
          <w:rFonts w:ascii="Arial" w:hAnsi="Arial" w:cs="Arial"/>
          <w:b/>
          <w:color w:val="000000"/>
          <w:lang w:eastAsia="es-MX"/>
        </w:rPr>
        <w:t>PROVEEDOR.</w:t>
      </w:r>
      <w:r w:rsidRPr="00202AA9">
        <w:rPr>
          <w:rFonts w:ascii="Arial" w:hAnsi="Arial" w:cs="Arial"/>
          <w:b/>
          <w:color w:val="FF0000"/>
          <w:lang w:eastAsia="es-MX"/>
        </w:rPr>
        <w:t xml:space="preserve"> </w:t>
      </w:r>
      <w:r w:rsidRPr="00202AA9">
        <w:rPr>
          <w:rFonts w:ascii="Arial" w:hAnsi="Arial" w:cs="Arial"/>
          <w:color w:val="000000"/>
          <w:lang w:eastAsia="es-MX"/>
        </w:rPr>
        <w:t xml:space="preserve">El contacto con el </w:t>
      </w:r>
      <w:r w:rsidRPr="00202AA9">
        <w:rPr>
          <w:rFonts w:ascii="Arial" w:hAnsi="Arial" w:cs="Arial"/>
          <w:b/>
          <w:color w:val="000000"/>
          <w:lang w:eastAsia="es-MX"/>
        </w:rPr>
        <w:t>PROVEEDOR</w:t>
      </w:r>
      <w:r w:rsidRPr="00202AA9">
        <w:rPr>
          <w:rFonts w:ascii="Arial" w:hAnsi="Arial" w:cs="Arial"/>
          <w:color w:val="000000"/>
          <w:lang w:eastAsia="es-MX"/>
        </w:rPr>
        <w:t xml:space="preserve"> podrá ser vía correo electrónico.</w:t>
      </w:r>
    </w:p>
    <w:p w14:paraId="367DF5C5" w14:textId="77777777" w:rsidR="00202AA9" w:rsidRPr="00202AA9" w:rsidRDefault="00202AA9" w:rsidP="00202AA9">
      <w:pPr>
        <w:jc w:val="both"/>
        <w:rPr>
          <w:rFonts w:ascii="Arial" w:hAnsi="Arial" w:cs="Arial"/>
          <w:lang w:eastAsia="es-MX"/>
        </w:rPr>
      </w:pPr>
    </w:p>
    <w:p w14:paraId="194A5F36"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Como dato histórico, se hace del conocimiento que, tanto para envíos nacionales como internacionales, el 80% es mensajería y el 20% paquetería; entendiéndose como mensajería los sobres con documentos, los cuales pueden variar de 50 a 1,000 gramos; mientras que, paquetería se considera aquella con mayor volumen y peso, esto es, de 1,001 gramos en adelante.</w:t>
      </w:r>
    </w:p>
    <w:p w14:paraId="55334985" w14:textId="77777777" w:rsidR="00202AA9" w:rsidRPr="00202AA9" w:rsidRDefault="00202AA9" w:rsidP="00202AA9">
      <w:pPr>
        <w:autoSpaceDE w:val="0"/>
        <w:autoSpaceDN w:val="0"/>
        <w:adjustRightInd w:val="0"/>
        <w:jc w:val="both"/>
        <w:rPr>
          <w:rFonts w:ascii="Arial" w:hAnsi="Arial" w:cs="Arial"/>
        </w:rPr>
      </w:pPr>
    </w:p>
    <w:p w14:paraId="2B986848" w14:textId="77777777" w:rsidR="00202AA9" w:rsidRPr="00202AA9" w:rsidRDefault="00202AA9" w:rsidP="00202AA9">
      <w:pPr>
        <w:widowControl w:val="0"/>
        <w:numPr>
          <w:ilvl w:val="0"/>
          <w:numId w:val="117"/>
        </w:numPr>
        <w:ind w:left="284" w:hanging="284"/>
        <w:contextualSpacing/>
        <w:jc w:val="both"/>
        <w:rPr>
          <w:rFonts w:ascii="Arial" w:hAnsi="Arial" w:cs="Arial"/>
          <w:b/>
          <w:bCs/>
          <w:snapToGrid w:val="0"/>
          <w:lang w:val="es-ES_tradnl"/>
        </w:rPr>
      </w:pPr>
      <w:r w:rsidRPr="00202AA9">
        <w:rPr>
          <w:rFonts w:ascii="Arial" w:hAnsi="Arial" w:cs="Arial"/>
          <w:b/>
          <w:snapToGrid w:val="0"/>
          <w:lang w:val="es-ES_tradnl"/>
        </w:rPr>
        <w:t>DEL</w:t>
      </w:r>
      <w:r w:rsidRPr="00202AA9">
        <w:rPr>
          <w:rFonts w:ascii="Arial" w:hAnsi="Arial" w:cs="Arial"/>
          <w:b/>
          <w:bCs/>
          <w:snapToGrid w:val="0"/>
          <w:lang w:val="es-ES_tradnl"/>
        </w:rPr>
        <w:t xml:space="preserve"> PERSONAL REQUERIDO</w:t>
      </w:r>
    </w:p>
    <w:p w14:paraId="10E55A64" w14:textId="77777777" w:rsidR="00202AA9" w:rsidRPr="00202AA9" w:rsidRDefault="00202AA9" w:rsidP="00202AA9">
      <w:pPr>
        <w:widowControl w:val="0"/>
        <w:ind w:left="426"/>
        <w:contextualSpacing/>
        <w:jc w:val="both"/>
        <w:rPr>
          <w:rFonts w:ascii="Arial" w:hAnsi="Arial" w:cs="Arial"/>
          <w:b/>
          <w:bCs/>
          <w:snapToGrid w:val="0"/>
          <w:lang w:val="es-ES_tradnl"/>
        </w:rPr>
      </w:pPr>
    </w:p>
    <w:p w14:paraId="49C965B3"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w:t>
      </w:r>
      <w:r w:rsidRPr="00202AA9">
        <w:rPr>
          <w:rFonts w:ascii="Arial" w:hAnsi="Arial" w:cs="Arial"/>
          <w:b/>
          <w:bCs/>
        </w:rPr>
        <w:t>LICITANTE</w:t>
      </w:r>
      <w:r w:rsidRPr="00202AA9">
        <w:rPr>
          <w:rFonts w:ascii="Arial" w:hAnsi="Arial" w:cs="Arial"/>
        </w:rPr>
        <w:t xml:space="preserve"> deberá señalar en su propuesta técnica el directorio del personal encargado de llevar la cuenta del </w:t>
      </w:r>
      <w:r w:rsidRPr="00202AA9">
        <w:rPr>
          <w:rFonts w:ascii="Arial" w:hAnsi="Arial" w:cs="Arial"/>
          <w:b/>
          <w:bCs/>
        </w:rPr>
        <w:t>INSTITUTO</w:t>
      </w:r>
      <w:r w:rsidRPr="00202AA9">
        <w:rPr>
          <w:rFonts w:ascii="Arial" w:hAnsi="Arial" w:cs="Arial"/>
        </w:rPr>
        <w:t xml:space="preserve">, proporcionando número de teléfono directo de oficina y/o extensión, teléfono móvil y correo electrónico,  para establecer comunicación inmediata en un horario de 9:00 a 18:00 horas de lunes a viernes, lo anterior para  solucionar cualquier problema que se pudiese presentar con el servicio de que se trata, en cuyo caso la respuesta inicial (atención de llamada y/o seguimiento del problema), así como la respuesta final (resolución) por parte del personal del </w:t>
      </w:r>
      <w:r w:rsidRPr="00202AA9">
        <w:rPr>
          <w:rFonts w:ascii="Arial" w:hAnsi="Arial" w:cs="Arial"/>
          <w:b/>
        </w:rPr>
        <w:t>PROVEEDOR</w:t>
      </w:r>
      <w:r w:rsidRPr="00202AA9">
        <w:rPr>
          <w:rFonts w:ascii="Arial" w:hAnsi="Arial" w:cs="Arial"/>
        </w:rPr>
        <w:t xml:space="preserve"> deberá ser dentro de los 3 días hábiles siguientes a la notificación de la problemática por parte del Administrador o Supervisor del Contrato. </w:t>
      </w:r>
    </w:p>
    <w:p w14:paraId="4E4F66C8" w14:textId="77777777" w:rsidR="00202AA9" w:rsidRPr="00202AA9" w:rsidRDefault="00202AA9" w:rsidP="00202AA9">
      <w:pPr>
        <w:autoSpaceDE w:val="0"/>
        <w:autoSpaceDN w:val="0"/>
        <w:adjustRightInd w:val="0"/>
        <w:jc w:val="both"/>
        <w:rPr>
          <w:rFonts w:ascii="Arial" w:hAnsi="Arial" w:cs="Arial"/>
          <w:color w:val="000000" w:themeColor="text1"/>
        </w:rPr>
      </w:pPr>
    </w:p>
    <w:p w14:paraId="5726EFEE"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De lo anterior, se dejará constancia mediante correo electrónico de la problemática reportada, por lo que, de no atenderse en los tiempos establecidos en el párrafo anterior, se aplicarán las penas convencionales correspondientes.</w:t>
      </w:r>
    </w:p>
    <w:p w14:paraId="0BCF5F2C" w14:textId="77777777" w:rsidR="00202AA9" w:rsidRPr="00202AA9" w:rsidRDefault="00202AA9" w:rsidP="00202AA9">
      <w:pPr>
        <w:autoSpaceDE w:val="0"/>
        <w:autoSpaceDN w:val="0"/>
        <w:adjustRightInd w:val="0"/>
        <w:jc w:val="center"/>
        <w:rPr>
          <w:rFonts w:ascii="Arial" w:hAnsi="Arial" w:cs="Arial"/>
          <w:color w:val="000000" w:themeColor="text1"/>
        </w:rPr>
      </w:pPr>
    </w:p>
    <w:tbl>
      <w:tblPr>
        <w:tblW w:w="5000" w:type="pct"/>
        <w:jc w:val="center"/>
        <w:tblLook w:val="04A0" w:firstRow="1" w:lastRow="0" w:firstColumn="1" w:lastColumn="0" w:noHBand="0" w:noVBand="1"/>
      </w:tblPr>
      <w:tblGrid>
        <w:gridCol w:w="2249"/>
        <w:gridCol w:w="1716"/>
        <w:gridCol w:w="1575"/>
        <w:gridCol w:w="1980"/>
        <w:gridCol w:w="1980"/>
      </w:tblGrid>
      <w:tr w:rsidR="00202AA9" w:rsidRPr="00202AA9" w14:paraId="7C84EEFB" w14:textId="77777777" w:rsidTr="005947AC">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2D82C911" w14:textId="77777777" w:rsidR="00202AA9" w:rsidRPr="00202AA9" w:rsidRDefault="00202AA9" w:rsidP="00202AA9">
            <w:pPr>
              <w:jc w:val="center"/>
              <w:rPr>
                <w:rFonts w:ascii="Arial" w:hAnsi="Arial" w:cs="Arial"/>
                <w:sz w:val="16"/>
                <w:szCs w:val="16"/>
              </w:rPr>
            </w:pPr>
            <w:r w:rsidRPr="00202AA9">
              <w:rPr>
                <w:rFonts w:ascii="Arial" w:eastAsia="Arial" w:hAnsi="Arial" w:cs="Arial"/>
                <w:b/>
                <w:bCs/>
                <w:color w:val="000000" w:themeColor="text1"/>
                <w:sz w:val="16"/>
                <w:szCs w:val="16"/>
              </w:rPr>
              <w:t>PERSONAL ENCARGADO</w:t>
            </w:r>
          </w:p>
        </w:tc>
        <w:tc>
          <w:tcPr>
            <w:tcW w:w="903" w:type="pct"/>
            <w:tcBorders>
              <w:top w:val="single" w:sz="8" w:space="0" w:color="auto"/>
              <w:left w:val="single" w:sz="8" w:space="0" w:color="auto"/>
              <w:bottom w:val="single" w:sz="8" w:space="0" w:color="auto"/>
              <w:right w:val="single" w:sz="8" w:space="0" w:color="auto"/>
            </w:tcBorders>
            <w:vAlign w:val="center"/>
          </w:tcPr>
          <w:p w14:paraId="0D685FDB" w14:textId="77777777" w:rsidR="00202AA9" w:rsidRPr="00202AA9" w:rsidRDefault="00202AA9" w:rsidP="00202AA9">
            <w:pPr>
              <w:jc w:val="center"/>
              <w:rPr>
                <w:rFonts w:ascii="Arial" w:hAnsi="Arial" w:cs="Arial"/>
                <w:sz w:val="16"/>
                <w:szCs w:val="16"/>
              </w:rPr>
            </w:pPr>
            <w:r w:rsidRPr="00202AA9">
              <w:rPr>
                <w:rFonts w:ascii="Arial" w:eastAsia="Arial" w:hAnsi="Arial" w:cs="Arial"/>
                <w:b/>
                <w:bCs/>
                <w:color w:val="000000" w:themeColor="text1"/>
                <w:sz w:val="16"/>
                <w:szCs w:val="16"/>
              </w:rPr>
              <w:t>NOMBRE</w:t>
            </w:r>
          </w:p>
        </w:tc>
        <w:tc>
          <w:tcPr>
            <w:tcW w:w="829" w:type="pct"/>
            <w:tcBorders>
              <w:top w:val="single" w:sz="8" w:space="0" w:color="auto"/>
              <w:left w:val="single" w:sz="8" w:space="0" w:color="auto"/>
              <w:bottom w:val="single" w:sz="8" w:space="0" w:color="auto"/>
              <w:right w:val="single" w:sz="8" w:space="0" w:color="auto"/>
            </w:tcBorders>
            <w:vAlign w:val="center"/>
          </w:tcPr>
          <w:p w14:paraId="7831FD64" w14:textId="77777777" w:rsidR="00202AA9" w:rsidRPr="00202AA9" w:rsidRDefault="00202AA9" w:rsidP="00202AA9">
            <w:pPr>
              <w:jc w:val="center"/>
              <w:rPr>
                <w:rFonts w:ascii="Arial" w:hAnsi="Arial" w:cs="Arial"/>
                <w:sz w:val="16"/>
                <w:szCs w:val="16"/>
              </w:rPr>
            </w:pPr>
            <w:r w:rsidRPr="00202AA9">
              <w:rPr>
                <w:rFonts w:ascii="Arial" w:eastAsia="Arial" w:hAnsi="Arial" w:cs="Arial"/>
                <w:b/>
                <w:bCs/>
                <w:color w:val="000000" w:themeColor="text1"/>
                <w:sz w:val="16"/>
                <w:szCs w:val="16"/>
              </w:rPr>
              <w:t>TELÉFONO OFICINA Y EXTENSIÓN</w:t>
            </w:r>
          </w:p>
        </w:tc>
        <w:tc>
          <w:tcPr>
            <w:tcW w:w="1042" w:type="pct"/>
            <w:tcBorders>
              <w:top w:val="single" w:sz="8" w:space="0" w:color="auto"/>
              <w:left w:val="single" w:sz="8" w:space="0" w:color="auto"/>
              <w:bottom w:val="single" w:sz="8" w:space="0" w:color="auto"/>
              <w:right w:val="single" w:sz="8" w:space="0" w:color="auto"/>
            </w:tcBorders>
            <w:vAlign w:val="center"/>
          </w:tcPr>
          <w:p w14:paraId="30D2E54F" w14:textId="77777777" w:rsidR="00202AA9" w:rsidRPr="00202AA9" w:rsidRDefault="00202AA9" w:rsidP="00202AA9">
            <w:pPr>
              <w:jc w:val="center"/>
              <w:rPr>
                <w:rFonts w:ascii="Arial" w:eastAsia="Arial" w:hAnsi="Arial" w:cs="Arial"/>
                <w:b/>
                <w:bCs/>
                <w:color w:val="000000" w:themeColor="text1"/>
                <w:sz w:val="16"/>
                <w:szCs w:val="16"/>
              </w:rPr>
            </w:pPr>
            <w:r w:rsidRPr="00202AA9">
              <w:rPr>
                <w:rFonts w:ascii="Arial" w:eastAsia="Arial" w:hAnsi="Arial" w:cs="Arial"/>
                <w:b/>
                <w:bCs/>
                <w:color w:val="000000" w:themeColor="text1"/>
                <w:sz w:val="16"/>
                <w:szCs w:val="16"/>
              </w:rPr>
              <w:t>TELÉFONO MÓVIL</w:t>
            </w:r>
          </w:p>
        </w:tc>
        <w:tc>
          <w:tcPr>
            <w:tcW w:w="1042" w:type="pct"/>
            <w:tcBorders>
              <w:top w:val="single" w:sz="8" w:space="0" w:color="auto"/>
              <w:left w:val="single" w:sz="8" w:space="0" w:color="auto"/>
              <w:bottom w:val="single" w:sz="8" w:space="0" w:color="auto"/>
              <w:right w:val="single" w:sz="8" w:space="0" w:color="auto"/>
            </w:tcBorders>
            <w:vAlign w:val="center"/>
          </w:tcPr>
          <w:p w14:paraId="25B3C478" w14:textId="77777777" w:rsidR="00202AA9" w:rsidRPr="00202AA9" w:rsidRDefault="00202AA9" w:rsidP="00202AA9">
            <w:pPr>
              <w:jc w:val="center"/>
              <w:rPr>
                <w:rFonts w:ascii="Arial" w:hAnsi="Arial" w:cs="Arial"/>
                <w:sz w:val="16"/>
                <w:szCs w:val="16"/>
              </w:rPr>
            </w:pPr>
            <w:r w:rsidRPr="00202AA9">
              <w:rPr>
                <w:rFonts w:ascii="Arial" w:eastAsia="Arial" w:hAnsi="Arial" w:cs="Arial"/>
                <w:b/>
                <w:bCs/>
                <w:color w:val="000000" w:themeColor="text1"/>
                <w:sz w:val="16"/>
                <w:szCs w:val="16"/>
              </w:rPr>
              <w:t>CORREO ELECTRÓNICO</w:t>
            </w:r>
          </w:p>
        </w:tc>
      </w:tr>
      <w:tr w:rsidR="00202AA9" w:rsidRPr="00202AA9" w14:paraId="162A04EF" w14:textId="77777777" w:rsidTr="005947AC">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12D106A7" w14:textId="77777777" w:rsidR="00202AA9" w:rsidRPr="00202AA9" w:rsidRDefault="00202AA9" w:rsidP="00202AA9">
            <w:pPr>
              <w:rPr>
                <w:rFonts w:ascii="Arial" w:hAnsi="Arial" w:cs="Arial"/>
                <w:sz w:val="16"/>
                <w:szCs w:val="16"/>
              </w:rPr>
            </w:pPr>
            <w:r w:rsidRPr="00202AA9">
              <w:rPr>
                <w:rFonts w:ascii="Arial" w:eastAsia="Arial" w:hAnsi="Arial" w:cs="Arial"/>
                <w:color w:val="000000" w:themeColor="text1"/>
                <w:sz w:val="16"/>
                <w:szCs w:val="16"/>
              </w:rPr>
              <w:t>GERENTE/EJECUTIVO DE CUENTA</w:t>
            </w:r>
          </w:p>
        </w:tc>
        <w:tc>
          <w:tcPr>
            <w:tcW w:w="903" w:type="pct"/>
            <w:tcBorders>
              <w:top w:val="single" w:sz="8" w:space="0" w:color="auto"/>
              <w:left w:val="single" w:sz="8" w:space="0" w:color="auto"/>
              <w:bottom w:val="single" w:sz="8" w:space="0" w:color="auto"/>
              <w:right w:val="single" w:sz="8" w:space="0" w:color="auto"/>
            </w:tcBorders>
            <w:vAlign w:val="center"/>
          </w:tcPr>
          <w:p w14:paraId="77F8E4B2"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c>
          <w:tcPr>
            <w:tcW w:w="829" w:type="pct"/>
            <w:tcBorders>
              <w:top w:val="single" w:sz="8" w:space="0" w:color="auto"/>
              <w:left w:val="single" w:sz="8" w:space="0" w:color="auto"/>
              <w:bottom w:val="single" w:sz="8" w:space="0" w:color="auto"/>
              <w:right w:val="single" w:sz="8" w:space="0" w:color="auto"/>
            </w:tcBorders>
            <w:vAlign w:val="center"/>
          </w:tcPr>
          <w:p w14:paraId="226A6B10"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c>
          <w:tcPr>
            <w:tcW w:w="1042" w:type="pct"/>
            <w:tcBorders>
              <w:top w:val="single" w:sz="8" w:space="0" w:color="auto"/>
              <w:left w:val="single" w:sz="8" w:space="0" w:color="auto"/>
              <w:bottom w:val="single" w:sz="8" w:space="0" w:color="auto"/>
              <w:right w:val="single" w:sz="8" w:space="0" w:color="auto"/>
            </w:tcBorders>
          </w:tcPr>
          <w:p w14:paraId="679A1BF4" w14:textId="77777777" w:rsidR="00202AA9" w:rsidRPr="00202AA9" w:rsidRDefault="00202AA9" w:rsidP="00202AA9">
            <w:pPr>
              <w:jc w:val="center"/>
              <w:rPr>
                <w:rFonts w:ascii="Arial" w:eastAsia="Arial" w:hAnsi="Arial" w:cs="Arial"/>
                <w:color w:val="000000" w:themeColor="text1"/>
                <w:sz w:val="16"/>
                <w:szCs w:val="16"/>
              </w:rPr>
            </w:pPr>
          </w:p>
        </w:tc>
        <w:tc>
          <w:tcPr>
            <w:tcW w:w="1042" w:type="pct"/>
            <w:tcBorders>
              <w:top w:val="single" w:sz="8" w:space="0" w:color="auto"/>
              <w:left w:val="single" w:sz="8" w:space="0" w:color="auto"/>
              <w:bottom w:val="single" w:sz="8" w:space="0" w:color="auto"/>
              <w:right w:val="single" w:sz="8" w:space="0" w:color="auto"/>
            </w:tcBorders>
            <w:vAlign w:val="center"/>
          </w:tcPr>
          <w:p w14:paraId="1E2F42FF" w14:textId="77777777" w:rsidR="00202AA9" w:rsidRPr="00202AA9" w:rsidRDefault="00202AA9" w:rsidP="00202AA9">
            <w:pPr>
              <w:jc w:val="center"/>
              <w:rPr>
                <w:rFonts w:ascii="Arial" w:hAnsi="Arial" w:cs="Arial"/>
                <w:sz w:val="16"/>
                <w:szCs w:val="16"/>
              </w:rPr>
            </w:pPr>
          </w:p>
        </w:tc>
      </w:tr>
      <w:tr w:rsidR="00202AA9" w:rsidRPr="00202AA9" w14:paraId="13D3A2BC" w14:textId="77777777" w:rsidTr="005947AC">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650C058F" w14:textId="77777777" w:rsidR="00202AA9" w:rsidRPr="00202AA9" w:rsidRDefault="00202AA9" w:rsidP="00202AA9">
            <w:pPr>
              <w:rPr>
                <w:rFonts w:ascii="Arial" w:hAnsi="Arial" w:cs="Arial"/>
                <w:sz w:val="16"/>
                <w:szCs w:val="16"/>
              </w:rPr>
            </w:pPr>
            <w:r w:rsidRPr="00202AA9">
              <w:rPr>
                <w:rFonts w:ascii="Arial" w:eastAsia="Arial" w:hAnsi="Arial" w:cs="Arial"/>
                <w:color w:val="000000" w:themeColor="text1"/>
                <w:sz w:val="16"/>
                <w:szCs w:val="16"/>
              </w:rPr>
              <w:t>DE APOYO</w:t>
            </w:r>
          </w:p>
        </w:tc>
        <w:tc>
          <w:tcPr>
            <w:tcW w:w="903" w:type="pct"/>
            <w:tcBorders>
              <w:top w:val="single" w:sz="8" w:space="0" w:color="auto"/>
              <w:left w:val="single" w:sz="8" w:space="0" w:color="auto"/>
              <w:bottom w:val="single" w:sz="8" w:space="0" w:color="auto"/>
              <w:right w:val="single" w:sz="8" w:space="0" w:color="auto"/>
            </w:tcBorders>
            <w:vAlign w:val="center"/>
          </w:tcPr>
          <w:p w14:paraId="193E3CC2"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c>
          <w:tcPr>
            <w:tcW w:w="829" w:type="pct"/>
            <w:tcBorders>
              <w:top w:val="single" w:sz="8" w:space="0" w:color="auto"/>
              <w:left w:val="single" w:sz="8" w:space="0" w:color="auto"/>
              <w:bottom w:val="single" w:sz="8" w:space="0" w:color="auto"/>
              <w:right w:val="single" w:sz="8" w:space="0" w:color="auto"/>
            </w:tcBorders>
            <w:vAlign w:val="center"/>
          </w:tcPr>
          <w:p w14:paraId="03AD90FB"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c>
          <w:tcPr>
            <w:tcW w:w="1042" w:type="pct"/>
            <w:tcBorders>
              <w:top w:val="single" w:sz="8" w:space="0" w:color="auto"/>
              <w:left w:val="single" w:sz="8" w:space="0" w:color="auto"/>
              <w:bottom w:val="single" w:sz="8" w:space="0" w:color="auto"/>
              <w:right w:val="single" w:sz="8" w:space="0" w:color="auto"/>
            </w:tcBorders>
          </w:tcPr>
          <w:p w14:paraId="349FB0FF" w14:textId="77777777" w:rsidR="00202AA9" w:rsidRPr="00202AA9" w:rsidRDefault="00202AA9" w:rsidP="00202AA9">
            <w:pPr>
              <w:jc w:val="center"/>
              <w:rPr>
                <w:rFonts w:ascii="Arial" w:eastAsia="Arial" w:hAnsi="Arial" w:cs="Arial"/>
                <w:color w:val="000000" w:themeColor="text1"/>
                <w:sz w:val="16"/>
                <w:szCs w:val="16"/>
              </w:rPr>
            </w:pPr>
          </w:p>
        </w:tc>
        <w:tc>
          <w:tcPr>
            <w:tcW w:w="1042" w:type="pct"/>
            <w:tcBorders>
              <w:top w:val="single" w:sz="8" w:space="0" w:color="auto"/>
              <w:left w:val="single" w:sz="8" w:space="0" w:color="auto"/>
              <w:bottom w:val="single" w:sz="8" w:space="0" w:color="auto"/>
              <w:right w:val="single" w:sz="8" w:space="0" w:color="auto"/>
            </w:tcBorders>
            <w:vAlign w:val="center"/>
          </w:tcPr>
          <w:p w14:paraId="6D55E8DF"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r>
      <w:tr w:rsidR="00202AA9" w:rsidRPr="00202AA9" w14:paraId="0F406802" w14:textId="77777777" w:rsidTr="005947AC">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3916B32E" w14:textId="77777777" w:rsidR="00202AA9" w:rsidRPr="00202AA9" w:rsidRDefault="00202AA9" w:rsidP="00202AA9">
            <w:pPr>
              <w:rPr>
                <w:rFonts w:ascii="Arial" w:hAnsi="Arial" w:cs="Arial"/>
                <w:sz w:val="16"/>
                <w:szCs w:val="16"/>
              </w:rPr>
            </w:pPr>
            <w:r w:rsidRPr="00202AA9">
              <w:rPr>
                <w:rFonts w:ascii="Arial" w:eastAsia="Arial" w:hAnsi="Arial" w:cs="Arial"/>
                <w:color w:val="000000" w:themeColor="text1"/>
                <w:sz w:val="16"/>
                <w:szCs w:val="16"/>
              </w:rPr>
              <w:t>RASTREO DE ENVÍOS</w:t>
            </w:r>
          </w:p>
        </w:tc>
        <w:tc>
          <w:tcPr>
            <w:tcW w:w="903" w:type="pct"/>
            <w:tcBorders>
              <w:top w:val="single" w:sz="8" w:space="0" w:color="auto"/>
              <w:left w:val="single" w:sz="8" w:space="0" w:color="auto"/>
              <w:bottom w:val="single" w:sz="8" w:space="0" w:color="auto"/>
              <w:right w:val="single" w:sz="8" w:space="0" w:color="auto"/>
            </w:tcBorders>
            <w:vAlign w:val="center"/>
          </w:tcPr>
          <w:p w14:paraId="36E4BDFC"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c>
          <w:tcPr>
            <w:tcW w:w="829" w:type="pct"/>
            <w:tcBorders>
              <w:top w:val="single" w:sz="8" w:space="0" w:color="auto"/>
              <w:left w:val="single" w:sz="8" w:space="0" w:color="auto"/>
              <w:bottom w:val="single" w:sz="8" w:space="0" w:color="auto"/>
              <w:right w:val="single" w:sz="8" w:space="0" w:color="auto"/>
            </w:tcBorders>
            <w:vAlign w:val="center"/>
          </w:tcPr>
          <w:p w14:paraId="005930F6"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c>
          <w:tcPr>
            <w:tcW w:w="1042" w:type="pct"/>
            <w:tcBorders>
              <w:top w:val="single" w:sz="8" w:space="0" w:color="auto"/>
              <w:left w:val="single" w:sz="8" w:space="0" w:color="auto"/>
              <w:bottom w:val="single" w:sz="8" w:space="0" w:color="auto"/>
              <w:right w:val="single" w:sz="8" w:space="0" w:color="auto"/>
            </w:tcBorders>
          </w:tcPr>
          <w:p w14:paraId="78B7FA9F" w14:textId="77777777" w:rsidR="00202AA9" w:rsidRPr="00202AA9" w:rsidRDefault="00202AA9" w:rsidP="00202AA9">
            <w:pPr>
              <w:jc w:val="center"/>
              <w:rPr>
                <w:rFonts w:ascii="Arial" w:eastAsia="Arial" w:hAnsi="Arial" w:cs="Arial"/>
                <w:color w:val="000000" w:themeColor="text1"/>
                <w:sz w:val="16"/>
                <w:szCs w:val="16"/>
              </w:rPr>
            </w:pPr>
          </w:p>
        </w:tc>
        <w:tc>
          <w:tcPr>
            <w:tcW w:w="1042" w:type="pct"/>
            <w:tcBorders>
              <w:top w:val="single" w:sz="8" w:space="0" w:color="auto"/>
              <w:left w:val="single" w:sz="8" w:space="0" w:color="auto"/>
              <w:bottom w:val="single" w:sz="8" w:space="0" w:color="auto"/>
              <w:right w:val="single" w:sz="8" w:space="0" w:color="auto"/>
            </w:tcBorders>
            <w:vAlign w:val="center"/>
          </w:tcPr>
          <w:p w14:paraId="45169AE0"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r>
      <w:tr w:rsidR="00202AA9" w:rsidRPr="00202AA9" w14:paraId="7217E8DB" w14:textId="77777777" w:rsidTr="005947AC">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34E2C608" w14:textId="77777777" w:rsidR="00202AA9" w:rsidRPr="00202AA9" w:rsidRDefault="00202AA9" w:rsidP="00202AA9">
            <w:pPr>
              <w:rPr>
                <w:rFonts w:ascii="Arial" w:hAnsi="Arial" w:cs="Arial"/>
                <w:sz w:val="16"/>
                <w:szCs w:val="16"/>
              </w:rPr>
            </w:pPr>
            <w:r w:rsidRPr="00202AA9">
              <w:rPr>
                <w:rFonts w:ascii="Arial" w:eastAsia="Arial" w:hAnsi="Arial" w:cs="Arial"/>
                <w:color w:val="000000" w:themeColor="text1"/>
                <w:sz w:val="16"/>
                <w:szCs w:val="16"/>
              </w:rPr>
              <w:t>COBRANZA</w:t>
            </w:r>
          </w:p>
        </w:tc>
        <w:tc>
          <w:tcPr>
            <w:tcW w:w="903" w:type="pct"/>
            <w:tcBorders>
              <w:top w:val="single" w:sz="8" w:space="0" w:color="auto"/>
              <w:left w:val="single" w:sz="8" w:space="0" w:color="auto"/>
              <w:bottom w:val="single" w:sz="8" w:space="0" w:color="auto"/>
              <w:right w:val="single" w:sz="8" w:space="0" w:color="auto"/>
            </w:tcBorders>
            <w:vAlign w:val="center"/>
          </w:tcPr>
          <w:p w14:paraId="7AD3E84F"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c>
          <w:tcPr>
            <w:tcW w:w="829" w:type="pct"/>
            <w:tcBorders>
              <w:top w:val="single" w:sz="8" w:space="0" w:color="auto"/>
              <w:left w:val="single" w:sz="8" w:space="0" w:color="auto"/>
              <w:bottom w:val="single" w:sz="8" w:space="0" w:color="auto"/>
              <w:right w:val="single" w:sz="8" w:space="0" w:color="auto"/>
            </w:tcBorders>
            <w:vAlign w:val="center"/>
          </w:tcPr>
          <w:p w14:paraId="2E8422E0"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c>
          <w:tcPr>
            <w:tcW w:w="1042" w:type="pct"/>
            <w:tcBorders>
              <w:top w:val="single" w:sz="8" w:space="0" w:color="auto"/>
              <w:left w:val="single" w:sz="8" w:space="0" w:color="auto"/>
              <w:bottom w:val="single" w:sz="8" w:space="0" w:color="auto"/>
              <w:right w:val="single" w:sz="8" w:space="0" w:color="auto"/>
            </w:tcBorders>
          </w:tcPr>
          <w:p w14:paraId="1E3AAEBD" w14:textId="77777777" w:rsidR="00202AA9" w:rsidRPr="00202AA9" w:rsidRDefault="00202AA9" w:rsidP="00202AA9">
            <w:pPr>
              <w:jc w:val="center"/>
              <w:rPr>
                <w:rFonts w:ascii="Arial" w:eastAsia="Arial" w:hAnsi="Arial" w:cs="Arial"/>
                <w:color w:val="000000" w:themeColor="text1"/>
                <w:sz w:val="16"/>
                <w:szCs w:val="16"/>
              </w:rPr>
            </w:pPr>
          </w:p>
        </w:tc>
        <w:tc>
          <w:tcPr>
            <w:tcW w:w="1042" w:type="pct"/>
            <w:tcBorders>
              <w:top w:val="single" w:sz="8" w:space="0" w:color="auto"/>
              <w:left w:val="single" w:sz="8" w:space="0" w:color="auto"/>
              <w:bottom w:val="single" w:sz="8" w:space="0" w:color="auto"/>
              <w:right w:val="single" w:sz="8" w:space="0" w:color="auto"/>
            </w:tcBorders>
            <w:vAlign w:val="center"/>
          </w:tcPr>
          <w:p w14:paraId="4C4E4773"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000000" w:themeColor="text1"/>
                <w:sz w:val="16"/>
                <w:szCs w:val="16"/>
              </w:rPr>
              <w:t xml:space="preserve"> </w:t>
            </w:r>
          </w:p>
        </w:tc>
      </w:tr>
      <w:tr w:rsidR="00202AA9" w:rsidRPr="00202AA9" w14:paraId="33A8E8AB" w14:textId="77777777" w:rsidTr="005947AC">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1A4D10D9" w14:textId="77777777" w:rsidR="00202AA9" w:rsidRPr="00202AA9" w:rsidRDefault="00202AA9" w:rsidP="00202AA9">
            <w:pPr>
              <w:rPr>
                <w:rFonts w:ascii="Arial" w:hAnsi="Arial" w:cs="Arial"/>
                <w:sz w:val="16"/>
                <w:szCs w:val="16"/>
              </w:rPr>
            </w:pPr>
            <w:r w:rsidRPr="00202AA9">
              <w:rPr>
                <w:rFonts w:ascii="Arial" w:eastAsia="Arial" w:hAnsi="Arial" w:cs="Arial"/>
                <w:color w:val="000000" w:themeColor="text1"/>
                <w:sz w:val="16"/>
                <w:szCs w:val="16"/>
              </w:rPr>
              <w:t>IN HOUSE</w:t>
            </w:r>
          </w:p>
        </w:tc>
        <w:tc>
          <w:tcPr>
            <w:tcW w:w="903" w:type="pct"/>
            <w:tcBorders>
              <w:top w:val="single" w:sz="8" w:space="0" w:color="auto"/>
              <w:left w:val="single" w:sz="8" w:space="0" w:color="auto"/>
              <w:bottom w:val="single" w:sz="8" w:space="0" w:color="auto"/>
              <w:right w:val="single" w:sz="8" w:space="0" w:color="auto"/>
            </w:tcBorders>
            <w:vAlign w:val="center"/>
          </w:tcPr>
          <w:p w14:paraId="198C0EE7"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FF0000"/>
                <w:sz w:val="16"/>
                <w:szCs w:val="16"/>
              </w:rPr>
              <w:t xml:space="preserve"> </w:t>
            </w:r>
          </w:p>
        </w:tc>
        <w:tc>
          <w:tcPr>
            <w:tcW w:w="829" w:type="pct"/>
            <w:tcBorders>
              <w:top w:val="single" w:sz="8" w:space="0" w:color="auto"/>
              <w:left w:val="single" w:sz="8" w:space="0" w:color="auto"/>
              <w:bottom w:val="single" w:sz="8" w:space="0" w:color="auto"/>
              <w:right w:val="single" w:sz="8" w:space="0" w:color="auto"/>
            </w:tcBorders>
            <w:vAlign w:val="center"/>
          </w:tcPr>
          <w:p w14:paraId="2D2484FE" w14:textId="77777777" w:rsidR="00202AA9" w:rsidRPr="00202AA9" w:rsidRDefault="00202AA9" w:rsidP="00202AA9">
            <w:pPr>
              <w:jc w:val="center"/>
              <w:rPr>
                <w:rFonts w:ascii="Arial" w:hAnsi="Arial" w:cs="Arial"/>
                <w:sz w:val="16"/>
                <w:szCs w:val="16"/>
              </w:rPr>
            </w:pPr>
            <w:r w:rsidRPr="00202AA9">
              <w:rPr>
                <w:rFonts w:ascii="Arial" w:eastAsia="Arial" w:hAnsi="Arial" w:cs="Arial"/>
                <w:color w:val="FF0000"/>
                <w:sz w:val="16"/>
                <w:szCs w:val="16"/>
              </w:rPr>
              <w:t xml:space="preserve"> </w:t>
            </w:r>
          </w:p>
        </w:tc>
        <w:tc>
          <w:tcPr>
            <w:tcW w:w="1042" w:type="pct"/>
            <w:tcBorders>
              <w:top w:val="single" w:sz="8" w:space="0" w:color="auto"/>
              <w:left w:val="single" w:sz="8" w:space="0" w:color="auto"/>
              <w:bottom w:val="single" w:sz="8" w:space="0" w:color="auto"/>
              <w:right w:val="single" w:sz="8" w:space="0" w:color="auto"/>
            </w:tcBorders>
          </w:tcPr>
          <w:p w14:paraId="6D0ECC47" w14:textId="77777777" w:rsidR="00202AA9" w:rsidRPr="00202AA9" w:rsidRDefault="00202AA9" w:rsidP="00202AA9">
            <w:pPr>
              <w:jc w:val="center"/>
              <w:rPr>
                <w:rFonts w:ascii="Arial" w:eastAsia="Arial" w:hAnsi="Arial" w:cs="Arial"/>
                <w:color w:val="FF0000"/>
                <w:sz w:val="16"/>
                <w:szCs w:val="16"/>
              </w:rPr>
            </w:pPr>
          </w:p>
        </w:tc>
        <w:tc>
          <w:tcPr>
            <w:tcW w:w="1042" w:type="pct"/>
            <w:tcBorders>
              <w:top w:val="single" w:sz="8" w:space="0" w:color="auto"/>
              <w:left w:val="single" w:sz="8" w:space="0" w:color="auto"/>
              <w:bottom w:val="single" w:sz="8" w:space="0" w:color="auto"/>
              <w:right w:val="single" w:sz="8" w:space="0" w:color="auto"/>
            </w:tcBorders>
            <w:vAlign w:val="center"/>
          </w:tcPr>
          <w:p w14:paraId="6BBFAEFC" w14:textId="77777777" w:rsidR="00202AA9" w:rsidRPr="00202AA9" w:rsidRDefault="00202AA9" w:rsidP="00202AA9">
            <w:pPr>
              <w:jc w:val="center"/>
              <w:rPr>
                <w:rFonts w:ascii="Arial" w:eastAsia="Arial" w:hAnsi="Arial" w:cs="Arial"/>
                <w:color w:val="FF0000"/>
                <w:sz w:val="16"/>
                <w:szCs w:val="16"/>
              </w:rPr>
            </w:pPr>
          </w:p>
        </w:tc>
      </w:tr>
    </w:tbl>
    <w:p w14:paraId="71F2A9FB" w14:textId="77777777" w:rsidR="00202AA9" w:rsidRPr="00202AA9" w:rsidRDefault="00202AA9" w:rsidP="00202AA9">
      <w:pPr>
        <w:autoSpaceDE w:val="0"/>
        <w:autoSpaceDN w:val="0"/>
        <w:adjustRightInd w:val="0"/>
        <w:jc w:val="both"/>
        <w:rPr>
          <w:rFonts w:ascii="Arial" w:hAnsi="Arial" w:cs="Arial"/>
          <w:color w:val="000000" w:themeColor="text1"/>
        </w:rPr>
      </w:pPr>
    </w:p>
    <w:p w14:paraId="056FF56D"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w:t>
      </w:r>
      <w:r w:rsidRPr="00202AA9">
        <w:rPr>
          <w:rFonts w:ascii="Arial" w:hAnsi="Arial" w:cs="Arial"/>
          <w:b/>
          <w:bCs/>
        </w:rPr>
        <w:t>PROVEEDOR</w:t>
      </w:r>
      <w:r w:rsidRPr="00202AA9">
        <w:rPr>
          <w:rFonts w:ascii="Arial" w:hAnsi="Arial" w:cs="Arial"/>
        </w:rPr>
        <w:t xml:space="preserve">, en un plazo no mayor a 2 (dos) días hábiles notificará mediante correo electrónico o escrito al Administrador o Supervisor del Contrato, cualquier cambio del personal encargado de llevar la cuenta del </w:t>
      </w:r>
      <w:r w:rsidRPr="00202AA9">
        <w:rPr>
          <w:rFonts w:ascii="Arial" w:hAnsi="Arial" w:cs="Arial"/>
          <w:b/>
          <w:bCs/>
        </w:rPr>
        <w:t>INSTITUTO</w:t>
      </w:r>
      <w:r w:rsidRPr="00202AA9">
        <w:rPr>
          <w:rFonts w:ascii="Arial" w:hAnsi="Arial" w:cs="Arial"/>
        </w:rPr>
        <w:t>. En caso de incumplimiento, se aplicará la pena convencional correspondiente.</w:t>
      </w:r>
    </w:p>
    <w:p w14:paraId="33271829" w14:textId="77777777" w:rsidR="00202AA9" w:rsidRPr="00202AA9" w:rsidRDefault="00202AA9" w:rsidP="00202AA9">
      <w:pPr>
        <w:autoSpaceDE w:val="0"/>
        <w:autoSpaceDN w:val="0"/>
        <w:adjustRightInd w:val="0"/>
        <w:jc w:val="both"/>
        <w:rPr>
          <w:rFonts w:ascii="Arial" w:hAnsi="Arial" w:cs="Arial"/>
        </w:rPr>
      </w:pPr>
    </w:p>
    <w:p w14:paraId="7DD6B442"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w:t>
      </w:r>
      <w:r w:rsidRPr="00202AA9">
        <w:rPr>
          <w:rFonts w:ascii="Arial" w:hAnsi="Arial" w:cs="Arial"/>
          <w:b/>
        </w:rPr>
        <w:t>PROVEEDOR</w:t>
      </w:r>
      <w:r w:rsidRPr="00202AA9">
        <w:rPr>
          <w:rFonts w:ascii="Arial" w:hAnsi="Arial" w:cs="Arial"/>
        </w:rPr>
        <w:t xml:space="preserve"> deberá asignar a cuando menos una persona </w:t>
      </w:r>
      <w:r w:rsidRPr="00202AA9">
        <w:rPr>
          <w:rFonts w:ascii="Arial" w:hAnsi="Arial" w:cs="Arial"/>
          <w:bCs/>
        </w:rPr>
        <w:t>(in house)</w:t>
      </w:r>
      <w:r w:rsidRPr="00202AA9">
        <w:rPr>
          <w:rFonts w:ascii="Arial" w:hAnsi="Arial" w:cs="Arial"/>
        </w:rPr>
        <w:t xml:space="preserve"> en las instalaciones del </w:t>
      </w:r>
      <w:r w:rsidRPr="00202AA9">
        <w:rPr>
          <w:rFonts w:ascii="Arial" w:hAnsi="Arial" w:cs="Arial"/>
          <w:b/>
        </w:rPr>
        <w:t xml:space="preserve">INSTITUTO </w:t>
      </w:r>
      <w:r w:rsidRPr="00202AA9">
        <w:rPr>
          <w:rFonts w:ascii="Arial" w:hAnsi="Arial" w:cs="Arial"/>
        </w:rPr>
        <w:t xml:space="preserve">para realizar las gestiones de los envíos que le serán proporcionados por el Administrador o Supervisor del Contrato, por lo que deberá contar con un equipo de cómputo, en un horario de lunes a viernes de 9:00 a 18:00 horas, considerando una hora de comida durante la jornada laboral, por lo que deberá registrar su asistencia en el formato establecido en el </w:t>
      </w:r>
      <w:r w:rsidRPr="00202AA9">
        <w:rPr>
          <w:rFonts w:ascii="Arial" w:hAnsi="Arial" w:cs="Arial"/>
          <w:b/>
          <w:bCs/>
        </w:rPr>
        <w:t xml:space="preserve">Apéndice “C” </w:t>
      </w:r>
      <w:r w:rsidRPr="00202AA9">
        <w:rPr>
          <w:rFonts w:ascii="Arial" w:hAnsi="Arial" w:cs="Arial"/>
        </w:rPr>
        <w:t>del presente Anexo Técnico.  Se considerará demora del personal asignado en la asistencia a las instalaciones a partir de las 09:16 hasta las 10:59 horas; a partir de las 11:00 horas, se tomará como inasistencia, aplicándose las penas convencionales correspondientes.</w:t>
      </w:r>
    </w:p>
    <w:p w14:paraId="30CE403D" w14:textId="77777777" w:rsidR="00202AA9" w:rsidRPr="00202AA9" w:rsidRDefault="00202AA9" w:rsidP="00202AA9">
      <w:pPr>
        <w:autoSpaceDE w:val="0"/>
        <w:autoSpaceDN w:val="0"/>
        <w:adjustRightInd w:val="0"/>
        <w:jc w:val="both"/>
        <w:rPr>
          <w:rFonts w:ascii="Arial" w:hAnsi="Arial" w:cs="Arial"/>
        </w:rPr>
      </w:pPr>
    </w:p>
    <w:p w14:paraId="73832C2A"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personal que el </w:t>
      </w:r>
      <w:r w:rsidRPr="00202AA9">
        <w:rPr>
          <w:rFonts w:ascii="Arial" w:hAnsi="Arial" w:cs="Arial"/>
          <w:b/>
          <w:bCs/>
        </w:rPr>
        <w:t>PROVEEDOR</w:t>
      </w:r>
      <w:r w:rsidRPr="00202AA9">
        <w:rPr>
          <w:rFonts w:ascii="Arial" w:hAnsi="Arial" w:cs="Arial"/>
        </w:rPr>
        <w:t xml:space="preserve"> asigne como “in house”, deberá realizar las siguientes actividades:</w:t>
      </w:r>
    </w:p>
    <w:p w14:paraId="0A423674" w14:textId="77777777" w:rsidR="00202AA9" w:rsidRPr="00202AA9" w:rsidRDefault="00202AA9" w:rsidP="00202AA9">
      <w:pPr>
        <w:autoSpaceDE w:val="0"/>
        <w:autoSpaceDN w:val="0"/>
        <w:adjustRightInd w:val="0"/>
        <w:jc w:val="both"/>
        <w:rPr>
          <w:rFonts w:ascii="Arial" w:hAnsi="Arial" w:cs="Arial"/>
        </w:rPr>
      </w:pPr>
    </w:p>
    <w:p w14:paraId="292FC8E6" w14:textId="77777777" w:rsidR="00202AA9" w:rsidRPr="00202AA9" w:rsidRDefault="00202AA9" w:rsidP="00202AA9">
      <w:pPr>
        <w:autoSpaceDE w:val="0"/>
        <w:autoSpaceDN w:val="0"/>
        <w:adjustRightInd w:val="0"/>
        <w:ind w:left="567" w:hanging="283"/>
        <w:jc w:val="both"/>
        <w:rPr>
          <w:rFonts w:ascii="Arial" w:hAnsi="Arial" w:cs="Arial"/>
        </w:rPr>
      </w:pPr>
      <w:r w:rsidRPr="00202AA9">
        <w:rPr>
          <w:rFonts w:ascii="Arial" w:hAnsi="Arial" w:cs="Arial"/>
        </w:rPr>
        <w:t>1.</w:t>
      </w:r>
      <w:r w:rsidRPr="00202AA9">
        <w:rPr>
          <w:rFonts w:ascii="Arial" w:hAnsi="Arial" w:cs="Arial"/>
        </w:rPr>
        <w:tab/>
        <w:t xml:space="preserve">De todos los envíos de mensajería y paquetería, realizar: pesaje, elaboración de guías, embolsado y el embalaje, según sea el caso. Lo anterior, se deberá realizar en cualquiera de las instalaciones del </w:t>
      </w:r>
      <w:r w:rsidRPr="00202AA9">
        <w:rPr>
          <w:rFonts w:ascii="Arial" w:hAnsi="Arial" w:cs="Arial"/>
          <w:b/>
        </w:rPr>
        <w:t>INSTITUTO</w:t>
      </w:r>
      <w:r w:rsidRPr="00202AA9">
        <w:rPr>
          <w:rFonts w:ascii="Arial" w:hAnsi="Arial" w:cs="Arial"/>
        </w:rPr>
        <w:t xml:space="preserve"> que le sea requerida, previa solicitud vía correo electrónico o escrito al </w:t>
      </w:r>
      <w:r w:rsidRPr="00202AA9">
        <w:rPr>
          <w:rFonts w:ascii="Arial" w:hAnsi="Arial" w:cs="Arial"/>
          <w:b/>
        </w:rPr>
        <w:t>PROVEEDOR</w:t>
      </w:r>
      <w:r w:rsidRPr="00202AA9">
        <w:rPr>
          <w:rFonts w:ascii="Arial" w:hAnsi="Arial" w:cs="Arial"/>
        </w:rPr>
        <w:t>, de conformidad con el primer párrafo del inciso e) del presente Anexo Técnico.</w:t>
      </w:r>
    </w:p>
    <w:p w14:paraId="293AE158" w14:textId="77777777" w:rsidR="00202AA9" w:rsidRPr="00202AA9" w:rsidRDefault="00202AA9" w:rsidP="00202AA9">
      <w:pPr>
        <w:autoSpaceDE w:val="0"/>
        <w:autoSpaceDN w:val="0"/>
        <w:adjustRightInd w:val="0"/>
        <w:ind w:left="567" w:hanging="283"/>
        <w:jc w:val="both"/>
        <w:rPr>
          <w:rFonts w:ascii="Arial" w:hAnsi="Arial" w:cs="Arial"/>
        </w:rPr>
      </w:pPr>
    </w:p>
    <w:p w14:paraId="52E3B2E0" w14:textId="77777777" w:rsidR="00202AA9" w:rsidRPr="00202AA9" w:rsidRDefault="00202AA9" w:rsidP="00202AA9">
      <w:pPr>
        <w:tabs>
          <w:tab w:val="left" w:pos="567"/>
        </w:tabs>
        <w:autoSpaceDE w:val="0"/>
        <w:autoSpaceDN w:val="0"/>
        <w:adjustRightInd w:val="0"/>
        <w:ind w:left="567" w:hanging="283"/>
        <w:jc w:val="both"/>
        <w:rPr>
          <w:rFonts w:ascii="Arial" w:hAnsi="Arial" w:cs="Arial"/>
        </w:rPr>
      </w:pPr>
      <w:r w:rsidRPr="00202AA9">
        <w:rPr>
          <w:rFonts w:ascii="Arial" w:hAnsi="Arial" w:cs="Arial"/>
        </w:rPr>
        <w:t>2.</w:t>
      </w:r>
      <w:r w:rsidRPr="00202AA9">
        <w:rPr>
          <w:rFonts w:ascii="Arial" w:hAnsi="Arial" w:cs="Arial"/>
        </w:rPr>
        <w:tab/>
        <w:t>Entregará mediante correo electrónico o físico, un informe diario del total de los envíos realizados una vez atendida la recolección, en archivo Excel y en el siguiente orden: número consecutivo, número de guía, código de rastreo, destino, clave IATA destino, peso, contenido o descripción, centro de costos, No. de piezas, fecha, nombre de destinatario, domicilio destinatario y código postal, lo anterior con el objeto de llevar el control administrativo de los mismos. En caso de incumplimiento, se aplicará la pena convencional correspondiente.</w:t>
      </w:r>
    </w:p>
    <w:p w14:paraId="04522747" w14:textId="77777777" w:rsidR="00202AA9" w:rsidRPr="00202AA9" w:rsidRDefault="00202AA9" w:rsidP="00202AA9">
      <w:pPr>
        <w:autoSpaceDE w:val="0"/>
        <w:autoSpaceDN w:val="0"/>
        <w:adjustRightInd w:val="0"/>
        <w:ind w:left="567" w:hanging="283"/>
        <w:jc w:val="both"/>
        <w:rPr>
          <w:rFonts w:ascii="Arial" w:hAnsi="Arial" w:cs="Arial"/>
        </w:rPr>
      </w:pPr>
    </w:p>
    <w:p w14:paraId="5EB9717C" w14:textId="77777777" w:rsidR="00202AA9" w:rsidRPr="00202AA9" w:rsidRDefault="00202AA9" w:rsidP="00202AA9">
      <w:pPr>
        <w:tabs>
          <w:tab w:val="left" w:pos="567"/>
        </w:tabs>
        <w:autoSpaceDE w:val="0"/>
        <w:autoSpaceDN w:val="0"/>
        <w:adjustRightInd w:val="0"/>
        <w:ind w:left="567" w:hanging="283"/>
        <w:jc w:val="both"/>
        <w:rPr>
          <w:rFonts w:ascii="Arial" w:hAnsi="Arial" w:cs="Arial"/>
        </w:rPr>
      </w:pPr>
      <w:r w:rsidRPr="00202AA9">
        <w:rPr>
          <w:rFonts w:ascii="Arial" w:hAnsi="Arial" w:cs="Arial"/>
        </w:rPr>
        <w:t>3.</w:t>
      </w:r>
      <w:r w:rsidRPr="00202AA9">
        <w:rPr>
          <w:rFonts w:ascii="Arial" w:hAnsi="Arial" w:cs="Arial"/>
          <w:color w:val="000000"/>
        </w:rPr>
        <w:tab/>
      </w:r>
      <w:r w:rsidRPr="00202AA9">
        <w:rPr>
          <w:rFonts w:ascii="Arial" w:hAnsi="Arial" w:cs="Arial"/>
        </w:rPr>
        <w:t>Entregará todos los martes mediante correo electrónico o físico, un informe semanal a más tardar a las 18:00 horas, el total de las incidencias (retrasos, extravíos, robos) que se generen en el periodo de lunes a viernes de la semana anterior, en archivo Excel y en el siguiente orden: número consecutivo, número de guía, guía de reemplazo, código de rastreo, fecha de elaboración de la guía, destino, clave IATA destino, código postal, centro de costos remitente, motivo de la incidencia, estatus del envío (entregado, pendiente y retornado), peso, fecha de envío, fecha de recepción y días transcurridos. En caso de incumplimiento, se aplicará la pena convencional correspondiente.</w:t>
      </w:r>
    </w:p>
    <w:p w14:paraId="0B437FB6" w14:textId="77777777" w:rsidR="00202AA9" w:rsidRPr="00202AA9" w:rsidRDefault="00202AA9" w:rsidP="00202AA9">
      <w:pPr>
        <w:autoSpaceDE w:val="0"/>
        <w:autoSpaceDN w:val="0"/>
        <w:adjustRightInd w:val="0"/>
        <w:ind w:left="567" w:hanging="283"/>
        <w:jc w:val="both"/>
        <w:rPr>
          <w:rFonts w:ascii="Arial" w:hAnsi="Arial" w:cs="Arial"/>
        </w:rPr>
      </w:pPr>
    </w:p>
    <w:p w14:paraId="37871E8B" w14:textId="77777777" w:rsidR="00202AA9" w:rsidRPr="00202AA9" w:rsidRDefault="00202AA9" w:rsidP="00202AA9">
      <w:pPr>
        <w:autoSpaceDE w:val="0"/>
        <w:autoSpaceDN w:val="0"/>
        <w:adjustRightInd w:val="0"/>
        <w:ind w:left="567" w:hanging="283"/>
        <w:jc w:val="both"/>
        <w:rPr>
          <w:rFonts w:ascii="Arial" w:hAnsi="Arial" w:cs="Arial"/>
          <w:color w:val="000000"/>
        </w:rPr>
      </w:pPr>
      <w:r w:rsidRPr="00202AA9">
        <w:rPr>
          <w:rFonts w:ascii="Arial" w:hAnsi="Arial" w:cs="Arial"/>
        </w:rPr>
        <w:t>4. Se deberá de entregar el reporte mensual de incidencias de los servicios devengados, mediante correo electrónico o físico, a más tardar dos días hábiles posteriores a la conclusión del mes que se reporta; en archivo Excel, el cual deberá contener: número consecutivo, número de guía, guía de reemplazo, código de rastreo, fecha de elaboración de la guía, destino, clave IATA destino, código postal, centro de costos remitente, motivo de la incidencia, estatus del envío, peso, fecha de envío, fecha de recepción, días transcurridos. En caso de incumplimiento, se aplicará la pena convencional correspondiente.</w:t>
      </w:r>
    </w:p>
    <w:p w14:paraId="55AB8187" w14:textId="77777777" w:rsidR="00202AA9" w:rsidRPr="00202AA9" w:rsidRDefault="00202AA9" w:rsidP="00202AA9">
      <w:pPr>
        <w:jc w:val="both"/>
        <w:rPr>
          <w:rFonts w:ascii="Arial" w:hAnsi="Arial" w:cs="Arial"/>
        </w:rPr>
      </w:pPr>
    </w:p>
    <w:p w14:paraId="2F94F960"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En caso de que el Administrador o Supervisor del Contrato considere que el “in house” no desempeña completa y oportunamente las funciones establecidas en el presente inciso, podrá solicitar al </w:t>
      </w:r>
      <w:r w:rsidRPr="00202AA9">
        <w:rPr>
          <w:rFonts w:ascii="Arial" w:hAnsi="Arial" w:cs="Arial"/>
          <w:b/>
        </w:rPr>
        <w:t>PROVEEDOR</w:t>
      </w:r>
      <w:r w:rsidRPr="00202AA9">
        <w:rPr>
          <w:rFonts w:ascii="Arial" w:hAnsi="Arial" w:cs="Arial"/>
        </w:rPr>
        <w:t xml:space="preserve"> el cambio de personal, mediante escrito, señalando las razones o justificación que corresponda, por lo que el </w:t>
      </w:r>
      <w:r w:rsidRPr="00202AA9">
        <w:rPr>
          <w:rFonts w:ascii="Arial" w:hAnsi="Arial" w:cs="Arial"/>
          <w:b/>
        </w:rPr>
        <w:t>PROVEEDOR</w:t>
      </w:r>
      <w:r w:rsidRPr="00202AA9">
        <w:rPr>
          <w:rFonts w:ascii="Arial" w:hAnsi="Arial" w:cs="Arial"/>
        </w:rPr>
        <w:t xml:space="preserve"> deberá asignar al personal “in house” al siguiente día hábil de la notificación. En caso de incumplimiento se aplicará la penalización correspondiente.</w:t>
      </w:r>
      <w:r w:rsidRPr="00202AA9" w:rsidDel="00C069E7">
        <w:rPr>
          <w:rFonts w:ascii="Arial" w:hAnsi="Arial" w:cs="Arial"/>
        </w:rPr>
        <w:t xml:space="preserve"> </w:t>
      </w:r>
    </w:p>
    <w:p w14:paraId="012FAFD8" w14:textId="77777777" w:rsidR="00202AA9" w:rsidRPr="00202AA9" w:rsidRDefault="00202AA9" w:rsidP="00202AA9">
      <w:pPr>
        <w:autoSpaceDE w:val="0"/>
        <w:autoSpaceDN w:val="0"/>
        <w:adjustRightInd w:val="0"/>
        <w:jc w:val="both"/>
        <w:rPr>
          <w:rFonts w:ascii="Arial" w:hAnsi="Arial" w:cs="Arial"/>
        </w:rPr>
      </w:pPr>
    </w:p>
    <w:p w14:paraId="1D79AE63" w14:textId="77777777" w:rsidR="00202AA9" w:rsidRPr="00202AA9" w:rsidRDefault="00202AA9" w:rsidP="00202AA9">
      <w:pPr>
        <w:widowControl w:val="0"/>
        <w:numPr>
          <w:ilvl w:val="0"/>
          <w:numId w:val="117"/>
        </w:numPr>
        <w:ind w:left="284" w:hanging="284"/>
        <w:contextualSpacing/>
        <w:jc w:val="both"/>
        <w:rPr>
          <w:rFonts w:ascii="Arial" w:hAnsi="Arial" w:cs="Arial"/>
          <w:b/>
          <w:snapToGrid w:val="0"/>
          <w:lang w:val="es-ES_tradnl"/>
        </w:rPr>
      </w:pPr>
      <w:r w:rsidRPr="00202AA9">
        <w:rPr>
          <w:rFonts w:ascii="Arial" w:hAnsi="Arial" w:cs="Arial"/>
          <w:b/>
          <w:snapToGrid w:val="0"/>
          <w:lang w:val="es-ES_tradnl"/>
        </w:rPr>
        <w:t>DE LA RECOLECCIÓN DE MENSAJERÍA Y PAQUETERÍA</w:t>
      </w:r>
    </w:p>
    <w:p w14:paraId="6023D94A" w14:textId="77777777" w:rsidR="00202AA9" w:rsidRPr="00202AA9" w:rsidRDefault="00202AA9" w:rsidP="00202AA9">
      <w:pPr>
        <w:ind w:left="284"/>
        <w:jc w:val="both"/>
        <w:rPr>
          <w:rFonts w:ascii="Arial" w:hAnsi="Arial" w:cs="Arial"/>
          <w:b/>
        </w:rPr>
      </w:pPr>
    </w:p>
    <w:p w14:paraId="5A53E29B" w14:textId="77777777" w:rsidR="00202AA9" w:rsidRPr="00202AA9" w:rsidRDefault="00202AA9" w:rsidP="00202AA9">
      <w:pPr>
        <w:jc w:val="both"/>
        <w:rPr>
          <w:rFonts w:ascii="Arial" w:hAnsi="Arial" w:cs="Arial"/>
          <w:snapToGrid w:val="0"/>
        </w:rPr>
      </w:pPr>
      <w:r w:rsidRPr="00202AA9">
        <w:rPr>
          <w:rFonts w:ascii="Arial" w:hAnsi="Arial" w:cs="Arial"/>
          <w:snapToGrid w:val="0"/>
          <w:lang w:eastAsia="en-US"/>
        </w:rPr>
        <w:t>El</w:t>
      </w:r>
      <w:r w:rsidRPr="00202AA9">
        <w:rPr>
          <w:rFonts w:ascii="Arial" w:hAnsi="Arial" w:cs="Arial"/>
          <w:snapToGrid w:val="0"/>
        </w:rPr>
        <w:t xml:space="preserve"> </w:t>
      </w:r>
      <w:r w:rsidRPr="00202AA9">
        <w:rPr>
          <w:rFonts w:ascii="Arial" w:hAnsi="Arial" w:cs="Arial"/>
          <w:b/>
          <w:snapToGrid w:val="0"/>
        </w:rPr>
        <w:t>PROVEEDOR</w:t>
      </w:r>
      <w:r w:rsidRPr="00202AA9">
        <w:rPr>
          <w:rFonts w:ascii="Arial" w:hAnsi="Arial" w:cs="Arial"/>
          <w:snapToGrid w:val="0"/>
        </w:rPr>
        <w:t xml:space="preserve"> deberá </w:t>
      </w:r>
      <w:bookmarkStart w:id="1340" w:name="_Hlk101953440"/>
      <w:r w:rsidRPr="00202AA9">
        <w:rPr>
          <w:rFonts w:ascii="Arial" w:hAnsi="Arial" w:cs="Arial"/>
          <w:snapToGrid w:val="0"/>
        </w:rPr>
        <w:t xml:space="preserve">realizar la recolección diaria de mensajería y paquetería en las instalaciones del </w:t>
      </w:r>
      <w:r w:rsidRPr="00202AA9">
        <w:rPr>
          <w:rFonts w:ascii="Arial" w:hAnsi="Arial" w:cs="Arial"/>
          <w:b/>
          <w:snapToGrid w:val="0"/>
        </w:rPr>
        <w:t>INSTITUTO,</w:t>
      </w:r>
      <w:r w:rsidRPr="00202AA9">
        <w:rPr>
          <w:rFonts w:ascii="Arial" w:hAnsi="Arial" w:cs="Arial"/>
          <w:snapToGrid w:val="0"/>
        </w:rPr>
        <w:t xml:space="preserve"> sito en Viaducto Tlalpan No. 100, Edificio D, Planta Baja, Col. Arenal Tepepan, Alcaldía Tlalpan, Código Postal 14610, Ciudad de México de lu</w:t>
      </w:r>
      <w:r w:rsidRPr="00202AA9">
        <w:rPr>
          <w:rFonts w:ascii="Arial" w:hAnsi="Arial" w:cs="Arial"/>
        </w:rPr>
        <w:t>nes a viernes a</w:t>
      </w:r>
      <w:r w:rsidRPr="00202AA9">
        <w:rPr>
          <w:rFonts w:ascii="Arial" w:hAnsi="Arial" w:cs="Arial"/>
          <w:snapToGrid w:val="0"/>
        </w:rPr>
        <w:t xml:space="preserve"> las 18:00 horas, de conformidad con los plazos establecidos en el </w:t>
      </w:r>
      <w:r w:rsidRPr="00202AA9">
        <w:rPr>
          <w:rFonts w:ascii="Arial" w:hAnsi="Arial" w:cs="Arial"/>
          <w:b/>
          <w:bCs/>
          <w:snapToGrid w:val="0"/>
        </w:rPr>
        <w:t>Apéndice “A”</w:t>
      </w:r>
      <w:r w:rsidRPr="00202AA9">
        <w:rPr>
          <w:rFonts w:ascii="Arial" w:hAnsi="Arial" w:cs="Arial"/>
          <w:snapToGrid w:val="0"/>
        </w:rPr>
        <w:t xml:space="preserve"> incisos </w:t>
      </w:r>
      <w:r w:rsidRPr="00202AA9">
        <w:rPr>
          <w:rFonts w:ascii="Arial" w:hAnsi="Arial" w:cs="Arial"/>
          <w:b/>
          <w:bCs/>
          <w:snapToGrid w:val="0"/>
        </w:rPr>
        <w:t xml:space="preserve">1) y 1.1) </w:t>
      </w:r>
      <w:r w:rsidRPr="00202AA9">
        <w:rPr>
          <w:rFonts w:ascii="Arial" w:hAnsi="Arial" w:cs="Arial"/>
          <w:snapToGrid w:val="0"/>
        </w:rPr>
        <w:t>del presente Anexo Técnico, considerándose retraso a partir de las 18:21 horas,</w:t>
      </w:r>
      <w:r w:rsidRPr="00202AA9">
        <w:rPr>
          <w:rFonts w:ascii="Arial" w:hAnsi="Arial" w:cs="Arial"/>
        </w:rPr>
        <w:t xml:space="preserve"> por lo que se deberá registrar el horario de recolección en el formato “Control de Recolección” establecido en el </w:t>
      </w:r>
      <w:r w:rsidRPr="00202AA9">
        <w:rPr>
          <w:rFonts w:ascii="Arial" w:hAnsi="Arial" w:cs="Arial"/>
          <w:b/>
          <w:bCs/>
        </w:rPr>
        <w:t>Apéndice “D”</w:t>
      </w:r>
      <w:r w:rsidRPr="00202AA9">
        <w:rPr>
          <w:rFonts w:ascii="Arial" w:hAnsi="Arial" w:cs="Arial"/>
        </w:rPr>
        <w:t xml:space="preserve"> del presente Anexo Técnico</w:t>
      </w:r>
      <w:r w:rsidRPr="00202AA9">
        <w:rPr>
          <w:rFonts w:ascii="Arial" w:hAnsi="Arial" w:cs="Arial"/>
          <w:snapToGrid w:val="0"/>
        </w:rPr>
        <w:t>. De no realizar la recolección en el horario establecido u omitir la recolección, se aplicará la pena convencional y/o deductiva correspondiente.</w:t>
      </w:r>
    </w:p>
    <w:p w14:paraId="5F293A0F" w14:textId="77777777" w:rsidR="00202AA9" w:rsidRPr="00202AA9" w:rsidRDefault="00202AA9" w:rsidP="00202AA9">
      <w:pPr>
        <w:jc w:val="both"/>
        <w:rPr>
          <w:rFonts w:ascii="Arial" w:hAnsi="Arial" w:cs="Arial"/>
          <w:snapToGrid w:val="0"/>
        </w:rPr>
      </w:pPr>
    </w:p>
    <w:p w14:paraId="4BA544EA" w14:textId="77777777" w:rsidR="00202AA9" w:rsidRPr="00202AA9" w:rsidRDefault="00202AA9" w:rsidP="00202AA9">
      <w:pPr>
        <w:jc w:val="both"/>
        <w:rPr>
          <w:rFonts w:ascii="Arial" w:hAnsi="Arial" w:cs="Arial"/>
          <w:snapToGrid w:val="0"/>
        </w:rPr>
      </w:pPr>
      <w:r w:rsidRPr="00202AA9">
        <w:rPr>
          <w:rFonts w:ascii="Arial" w:hAnsi="Arial" w:cs="Arial"/>
        </w:rPr>
        <w:t xml:space="preserve">Para la implementación de una segunda recolección de lunes a viernes, según las necesidades del </w:t>
      </w:r>
      <w:r w:rsidRPr="00202AA9">
        <w:rPr>
          <w:rFonts w:ascii="Arial" w:hAnsi="Arial" w:cs="Arial"/>
          <w:b/>
        </w:rPr>
        <w:t>INSTITUTO</w:t>
      </w:r>
      <w:r w:rsidRPr="00202AA9">
        <w:rPr>
          <w:rFonts w:ascii="Arial" w:hAnsi="Arial" w:cs="Arial"/>
        </w:rPr>
        <w:t xml:space="preserve"> y a solicitud del Administrador o Supervisor del Contrato</w:t>
      </w:r>
      <w:r w:rsidRPr="00202AA9">
        <w:rPr>
          <w:rFonts w:ascii="Arial" w:hAnsi="Arial" w:cs="Arial"/>
          <w:b/>
        </w:rPr>
        <w:t>,</w:t>
      </w:r>
      <w:r w:rsidRPr="00202AA9">
        <w:rPr>
          <w:rFonts w:ascii="Arial" w:hAnsi="Arial" w:cs="Arial"/>
        </w:rPr>
        <w:t xml:space="preserve"> éste </w:t>
      </w:r>
      <w:r w:rsidRPr="00202AA9">
        <w:rPr>
          <w:rFonts w:ascii="Arial" w:hAnsi="Arial" w:cs="Arial"/>
          <w:snapToGrid w:val="0"/>
        </w:rPr>
        <w:t xml:space="preserve">notificará por correo electrónico al </w:t>
      </w:r>
      <w:r w:rsidRPr="00202AA9">
        <w:rPr>
          <w:rFonts w:ascii="Arial" w:hAnsi="Arial" w:cs="Arial"/>
          <w:b/>
          <w:snapToGrid w:val="0"/>
        </w:rPr>
        <w:t>PROVEEDOR</w:t>
      </w:r>
      <w:r w:rsidRPr="00202AA9">
        <w:rPr>
          <w:rFonts w:ascii="Arial" w:hAnsi="Arial" w:cs="Arial"/>
          <w:snapToGrid w:val="0"/>
        </w:rPr>
        <w:t>, a más tardar a las 12:00 horas del mismo día, para que</w:t>
      </w:r>
      <w:r w:rsidRPr="00202AA9">
        <w:rPr>
          <w:rFonts w:ascii="Arial" w:hAnsi="Arial" w:cs="Arial"/>
        </w:rPr>
        <w:t xml:space="preserve"> ésta se lleve a cabo a las 19:30 horas, </w:t>
      </w:r>
      <w:r w:rsidRPr="00202AA9">
        <w:rPr>
          <w:rFonts w:ascii="Arial" w:hAnsi="Arial" w:cs="Arial"/>
          <w:snapToGrid w:val="0"/>
        </w:rPr>
        <w:t>considerándose retraso a partir de las 19:51 horas</w:t>
      </w:r>
      <w:r w:rsidRPr="00202AA9">
        <w:rPr>
          <w:rFonts w:ascii="Arial" w:hAnsi="Arial" w:cs="Arial"/>
        </w:rPr>
        <w:t xml:space="preserve">; teniendo como plazo de entrega 24 horas adicionales a los plazos ordinarios establecidos en el </w:t>
      </w:r>
      <w:r w:rsidRPr="00202AA9">
        <w:rPr>
          <w:rFonts w:ascii="Arial" w:hAnsi="Arial" w:cs="Arial"/>
          <w:b/>
          <w:bCs/>
        </w:rPr>
        <w:t>Apéndice “A”</w:t>
      </w:r>
      <w:r w:rsidRPr="00202AA9">
        <w:rPr>
          <w:rFonts w:ascii="Arial" w:hAnsi="Arial" w:cs="Arial"/>
        </w:rPr>
        <w:t xml:space="preserve"> </w:t>
      </w:r>
      <w:r w:rsidRPr="00202AA9">
        <w:rPr>
          <w:rFonts w:ascii="Arial" w:hAnsi="Arial" w:cs="Arial"/>
          <w:lang w:eastAsia="en-US"/>
        </w:rPr>
        <w:t xml:space="preserve">incisos </w:t>
      </w:r>
      <w:r w:rsidRPr="00202AA9">
        <w:rPr>
          <w:rFonts w:ascii="Arial" w:hAnsi="Arial" w:cs="Arial"/>
          <w:b/>
          <w:bCs/>
          <w:lang w:eastAsia="en-US"/>
        </w:rPr>
        <w:t xml:space="preserve">1) y 1.1) </w:t>
      </w:r>
      <w:r w:rsidRPr="00202AA9">
        <w:rPr>
          <w:rFonts w:ascii="Arial" w:hAnsi="Arial" w:cs="Arial"/>
          <w:lang w:eastAsia="en-US"/>
        </w:rPr>
        <w:t>del presente Anexo Técnico</w:t>
      </w:r>
      <w:r w:rsidRPr="00202AA9">
        <w:rPr>
          <w:rFonts w:ascii="Arial" w:hAnsi="Arial" w:cs="Arial"/>
        </w:rPr>
        <w:t>, contado a partir del horario de recolección. Lo anterior,</w:t>
      </w:r>
      <w:r w:rsidRPr="00202AA9" w:rsidDel="00307837">
        <w:rPr>
          <w:rFonts w:ascii="Arial" w:hAnsi="Arial" w:cs="Arial"/>
        </w:rPr>
        <w:t xml:space="preserve"> </w:t>
      </w:r>
      <w:r w:rsidRPr="00202AA9">
        <w:rPr>
          <w:rFonts w:ascii="Arial" w:hAnsi="Arial" w:cs="Arial"/>
        </w:rPr>
        <w:t xml:space="preserve">aplicando tanto para envíos nacionales como internacionales. </w:t>
      </w:r>
      <w:r w:rsidRPr="00202AA9">
        <w:rPr>
          <w:rFonts w:ascii="Arial" w:hAnsi="Arial" w:cs="Arial"/>
          <w:snapToGrid w:val="0"/>
        </w:rPr>
        <w:t>De igual manera, de no realizar la recolección en el horario establecido u omitir la recolección, se aplicará la pena convencional y/o deductiva correspondiente.</w:t>
      </w:r>
    </w:p>
    <w:p w14:paraId="1E519B54" w14:textId="77777777" w:rsidR="00202AA9" w:rsidRPr="00202AA9" w:rsidRDefault="00202AA9" w:rsidP="00202AA9">
      <w:pPr>
        <w:jc w:val="both"/>
        <w:rPr>
          <w:rFonts w:ascii="Arial" w:hAnsi="Arial" w:cs="Arial"/>
          <w:snapToGrid w:val="0"/>
        </w:rPr>
      </w:pPr>
    </w:p>
    <w:p w14:paraId="3BC0A295" w14:textId="77777777" w:rsidR="00202AA9" w:rsidRPr="00202AA9" w:rsidRDefault="00202AA9" w:rsidP="00202AA9">
      <w:pPr>
        <w:jc w:val="both"/>
        <w:rPr>
          <w:rFonts w:ascii="Arial" w:hAnsi="Arial" w:cs="Arial"/>
          <w:snapToGrid w:val="0"/>
        </w:rPr>
      </w:pPr>
      <w:r w:rsidRPr="00202AA9">
        <w:rPr>
          <w:rFonts w:ascii="Arial" w:hAnsi="Arial" w:cs="Arial"/>
          <w:snapToGrid w:val="0"/>
        </w:rPr>
        <w:lastRenderedPageBreak/>
        <w:t xml:space="preserve">En caso de un envío especial (en peso y volumen), el cual refiere a aquél que tenga más de 300 kilogramos y sus medidas rebasen 1.15 (largo) x 1.15 (ancho) x 1.50 (alto), el Administrador o Supervisor del </w:t>
      </w:r>
      <w:r w:rsidRPr="00202AA9">
        <w:rPr>
          <w:rFonts w:ascii="Arial" w:hAnsi="Arial" w:cs="Arial"/>
          <w:snapToGrid w:val="0"/>
          <w:color w:val="000000" w:themeColor="text1"/>
        </w:rPr>
        <w:t xml:space="preserve">Contrato informará al </w:t>
      </w:r>
      <w:r w:rsidRPr="00202AA9">
        <w:rPr>
          <w:rFonts w:ascii="Arial" w:hAnsi="Arial" w:cs="Arial"/>
          <w:b/>
          <w:snapToGrid w:val="0"/>
          <w:color w:val="000000" w:themeColor="text1"/>
        </w:rPr>
        <w:t>PROVEEDOR</w:t>
      </w:r>
      <w:r w:rsidRPr="00202AA9">
        <w:rPr>
          <w:rFonts w:ascii="Arial" w:hAnsi="Arial" w:cs="Arial"/>
          <w:snapToGrid w:val="0"/>
          <w:color w:val="000000" w:themeColor="text1"/>
        </w:rPr>
        <w:t xml:space="preserve"> vía correo electrónico a más tardar a las 13:00 horas del mismo día del envío,</w:t>
      </w:r>
      <w:r w:rsidRPr="00202AA9">
        <w:rPr>
          <w:rFonts w:ascii="Arial" w:hAnsi="Arial" w:cs="Arial"/>
          <w:color w:val="000000" w:themeColor="text1"/>
        </w:rPr>
        <w:t xml:space="preserve"> para especificar lugar y hora</w:t>
      </w:r>
      <w:r w:rsidRPr="00202AA9">
        <w:rPr>
          <w:rFonts w:ascii="Arial" w:hAnsi="Arial" w:cs="Arial"/>
          <w:snapToGrid w:val="0"/>
          <w:color w:val="000000" w:themeColor="text1"/>
        </w:rPr>
        <w:t xml:space="preserve"> donde se llevará a cabo la recolección, con fecha límite de entrega a más tardar dentro de las 48 horas posteriores a su recolección.  En caso de no realizar la recolección en el </w:t>
      </w:r>
      <w:r w:rsidRPr="00202AA9">
        <w:rPr>
          <w:rFonts w:ascii="Arial" w:hAnsi="Arial" w:cs="Arial"/>
          <w:snapToGrid w:val="0"/>
        </w:rPr>
        <w:t>horario establecido u omitir la recolección, se aplicará la pena convencional correspondiente.</w:t>
      </w:r>
      <w:bookmarkEnd w:id="1340"/>
    </w:p>
    <w:p w14:paraId="682A0964" w14:textId="77777777" w:rsidR="00202AA9" w:rsidRPr="00202AA9" w:rsidRDefault="00202AA9" w:rsidP="00202AA9">
      <w:pPr>
        <w:jc w:val="both"/>
        <w:rPr>
          <w:rFonts w:ascii="Arial" w:hAnsi="Arial" w:cs="Arial"/>
          <w:snapToGrid w:val="0"/>
        </w:rPr>
      </w:pPr>
    </w:p>
    <w:p w14:paraId="2FB7244F" w14:textId="77777777" w:rsidR="00202AA9" w:rsidRPr="00202AA9" w:rsidRDefault="00202AA9" w:rsidP="00202AA9">
      <w:pPr>
        <w:jc w:val="both"/>
        <w:rPr>
          <w:rFonts w:ascii="Arial" w:hAnsi="Arial" w:cs="Arial"/>
          <w:color w:val="000000" w:themeColor="text1"/>
          <w:lang w:val="es-ES"/>
        </w:rPr>
      </w:pPr>
      <w:r w:rsidRPr="00202AA9">
        <w:rPr>
          <w:rFonts w:ascii="Arial" w:hAnsi="Arial" w:cs="Arial"/>
          <w:color w:val="000000" w:themeColor="text1"/>
          <w:lang w:eastAsia="en-US"/>
        </w:rPr>
        <w:t xml:space="preserve">El </w:t>
      </w:r>
      <w:r w:rsidRPr="00202AA9">
        <w:rPr>
          <w:rFonts w:ascii="Arial" w:hAnsi="Arial" w:cs="Arial"/>
          <w:b/>
          <w:bCs/>
          <w:color w:val="000000" w:themeColor="text1"/>
          <w:lang w:eastAsia="en-US"/>
        </w:rPr>
        <w:t>PROVEEDOR</w:t>
      </w:r>
      <w:r w:rsidRPr="00202AA9">
        <w:rPr>
          <w:rFonts w:ascii="Arial" w:hAnsi="Arial" w:cs="Arial"/>
          <w:color w:val="000000" w:themeColor="text1"/>
          <w:lang w:eastAsia="en-US"/>
        </w:rPr>
        <w:t xml:space="preserve"> estará obligado a entregar la mensajería y paquetería </w:t>
      </w:r>
      <w:r w:rsidRPr="00202AA9">
        <w:rPr>
          <w:rFonts w:ascii="Arial" w:hAnsi="Arial" w:cs="Arial"/>
          <w:color w:val="000000" w:themeColor="text1"/>
        </w:rPr>
        <w:t xml:space="preserve">en un plazo de </w:t>
      </w:r>
      <w:r w:rsidRPr="00202AA9">
        <w:rPr>
          <w:rFonts w:ascii="Arial" w:hAnsi="Arial" w:cs="Arial"/>
          <w:bCs/>
          <w:color w:val="000000" w:themeColor="text1"/>
        </w:rPr>
        <w:t xml:space="preserve">24 a </w:t>
      </w:r>
      <w:r w:rsidRPr="00202AA9">
        <w:rPr>
          <w:rFonts w:ascii="Arial" w:hAnsi="Arial" w:cs="Arial"/>
          <w:color w:val="000000" w:themeColor="text1"/>
        </w:rPr>
        <w:t xml:space="preserve">48 horas (dos días hábiles siguientes a la recolección) para el 89% de los destinos, correspondiente a 294 localidades. De las 38 localidades restantes, el </w:t>
      </w:r>
      <w:r w:rsidRPr="00202AA9">
        <w:rPr>
          <w:rFonts w:ascii="Arial" w:hAnsi="Arial" w:cs="Arial"/>
          <w:b/>
          <w:color w:val="000000" w:themeColor="text1"/>
        </w:rPr>
        <w:t>PROVEEDOR</w:t>
      </w:r>
      <w:r w:rsidRPr="00202AA9">
        <w:rPr>
          <w:rFonts w:ascii="Arial" w:hAnsi="Arial" w:cs="Arial"/>
          <w:color w:val="000000" w:themeColor="text1"/>
        </w:rPr>
        <w:t xml:space="preserve"> deberá realizar la entrega, dentro de las 72 horas (tres días hábiles a partir del día siguiente de su recolección), de acuerdo con lo establecido en el </w:t>
      </w:r>
      <w:r w:rsidRPr="00202AA9">
        <w:rPr>
          <w:rFonts w:ascii="Arial" w:hAnsi="Arial" w:cs="Arial"/>
          <w:b/>
          <w:bCs/>
          <w:color w:val="000000" w:themeColor="text1"/>
        </w:rPr>
        <w:t>Apéndice “A”</w:t>
      </w:r>
      <w:r w:rsidRPr="00202AA9">
        <w:rPr>
          <w:rFonts w:ascii="Arial" w:hAnsi="Arial" w:cs="Arial"/>
          <w:color w:val="000000" w:themeColor="text1"/>
        </w:rPr>
        <w:t xml:space="preserve"> </w:t>
      </w:r>
      <w:r w:rsidRPr="00202AA9">
        <w:rPr>
          <w:rFonts w:ascii="Arial" w:hAnsi="Arial" w:cs="Arial"/>
          <w:color w:val="000000" w:themeColor="text1"/>
          <w:lang w:eastAsia="en-US"/>
        </w:rPr>
        <w:t xml:space="preserve">incisos </w:t>
      </w:r>
      <w:r w:rsidRPr="00202AA9">
        <w:rPr>
          <w:rFonts w:ascii="Arial" w:hAnsi="Arial" w:cs="Arial"/>
          <w:b/>
          <w:bCs/>
          <w:color w:val="000000" w:themeColor="text1"/>
          <w:lang w:eastAsia="en-US"/>
        </w:rPr>
        <w:t xml:space="preserve">1) y 1.1) </w:t>
      </w:r>
      <w:r w:rsidRPr="00202AA9">
        <w:rPr>
          <w:rFonts w:ascii="Arial" w:hAnsi="Arial" w:cs="Arial"/>
          <w:color w:val="000000" w:themeColor="text1"/>
          <w:lang w:eastAsia="en-US"/>
        </w:rPr>
        <w:t>del presente Anexo Técnico.</w:t>
      </w:r>
    </w:p>
    <w:p w14:paraId="1FF8C284" w14:textId="77777777" w:rsidR="00202AA9" w:rsidRPr="00202AA9" w:rsidRDefault="00202AA9" w:rsidP="00202AA9">
      <w:pPr>
        <w:jc w:val="both"/>
        <w:rPr>
          <w:rFonts w:ascii="Arial" w:hAnsi="Arial" w:cs="Arial"/>
        </w:rPr>
      </w:pPr>
    </w:p>
    <w:p w14:paraId="254B174C" w14:textId="77777777" w:rsidR="00202AA9" w:rsidRPr="00202AA9" w:rsidRDefault="00202AA9" w:rsidP="00202AA9">
      <w:pPr>
        <w:widowControl w:val="0"/>
        <w:numPr>
          <w:ilvl w:val="0"/>
          <w:numId w:val="117"/>
        </w:numPr>
        <w:ind w:left="284" w:hanging="284"/>
        <w:contextualSpacing/>
        <w:jc w:val="both"/>
        <w:rPr>
          <w:rFonts w:ascii="Arial" w:hAnsi="Arial" w:cs="Arial"/>
          <w:b/>
          <w:snapToGrid w:val="0"/>
          <w:lang w:val="es-ES_tradnl"/>
        </w:rPr>
      </w:pPr>
      <w:r w:rsidRPr="00202AA9">
        <w:rPr>
          <w:rFonts w:ascii="Arial" w:hAnsi="Arial" w:cs="Arial"/>
          <w:b/>
          <w:bCs/>
          <w:snapToGrid w:val="0"/>
          <w:lang w:val="es-ES_tradnl"/>
        </w:rPr>
        <w:t>ESPECIFICACIONES</w:t>
      </w:r>
      <w:r w:rsidRPr="00202AA9">
        <w:rPr>
          <w:rFonts w:ascii="Arial" w:hAnsi="Arial" w:cs="Arial"/>
          <w:b/>
          <w:snapToGrid w:val="0"/>
          <w:lang w:val="es-ES_tradnl"/>
        </w:rPr>
        <w:t xml:space="preserve"> DEL SERVICIO</w:t>
      </w:r>
    </w:p>
    <w:p w14:paraId="4CC9942D" w14:textId="77777777" w:rsidR="00202AA9" w:rsidRPr="00202AA9" w:rsidRDefault="00202AA9" w:rsidP="00202AA9">
      <w:pPr>
        <w:autoSpaceDE w:val="0"/>
        <w:autoSpaceDN w:val="0"/>
        <w:adjustRightInd w:val="0"/>
        <w:rPr>
          <w:rFonts w:ascii="Arial" w:hAnsi="Arial" w:cs="Arial"/>
          <w:b/>
        </w:rPr>
      </w:pPr>
    </w:p>
    <w:p w14:paraId="6C466CD2"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Para la prestación de los servicios, el </w:t>
      </w:r>
      <w:r w:rsidRPr="00202AA9">
        <w:rPr>
          <w:rFonts w:ascii="Arial" w:hAnsi="Arial" w:cs="Arial"/>
          <w:b/>
        </w:rPr>
        <w:t>PROVEEDOR</w:t>
      </w:r>
      <w:r w:rsidRPr="00202AA9">
        <w:rPr>
          <w:rFonts w:ascii="Arial" w:hAnsi="Arial" w:cs="Arial"/>
        </w:rPr>
        <w:t xml:space="preserve"> atenderá lo siguiente:</w:t>
      </w:r>
    </w:p>
    <w:p w14:paraId="64C99266" w14:textId="77777777" w:rsidR="00202AA9" w:rsidRPr="00202AA9" w:rsidRDefault="00202AA9" w:rsidP="00202AA9">
      <w:pPr>
        <w:autoSpaceDE w:val="0"/>
        <w:autoSpaceDN w:val="0"/>
        <w:adjustRightInd w:val="0"/>
        <w:rPr>
          <w:rFonts w:ascii="Arial" w:hAnsi="Arial" w:cs="Arial"/>
        </w:rPr>
      </w:pPr>
    </w:p>
    <w:p w14:paraId="2402324A" w14:textId="77777777" w:rsidR="00202AA9" w:rsidRPr="00202AA9" w:rsidRDefault="00202AA9" w:rsidP="00202AA9">
      <w:pPr>
        <w:numPr>
          <w:ilvl w:val="0"/>
          <w:numId w:val="120"/>
        </w:numPr>
        <w:autoSpaceDE w:val="0"/>
        <w:autoSpaceDN w:val="0"/>
        <w:adjustRightInd w:val="0"/>
        <w:ind w:left="567" w:hanging="283"/>
        <w:jc w:val="both"/>
        <w:rPr>
          <w:rFonts w:ascii="Arial" w:hAnsi="Arial" w:cs="Arial"/>
        </w:rPr>
      </w:pPr>
      <w:r w:rsidRPr="00202AA9">
        <w:rPr>
          <w:rFonts w:ascii="Arial" w:hAnsi="Arial" w:cs="Arial"/>
        </w:rPr>
        <w:t>Deberá entregar al destinatario la mensajería o paquetería y, en caso de que no se encuentre, deberá dejar constancia de quién recibe.</w:t>
      </w:r>
    </w:p>
    <w:p w14:paraId="0350158E" w14:textId="77777777" w:rsidR="00202AA9" w:rsidRPr="00202AA9" w:rsidRDefault="00202AA9" w:rsidP="00202AA9">
      <w:pPr>
        <w:autoSpaceDE w:val="0"/>
        <w:autoSpaceDN w:val="0"/>
        <w:adjustRightInd w:val="0"/>
        <w:ind w:left="567"/>
        <w:jc w:val="both"/>
        <w:rPr>
          <w:rFonts w:ascii="Arial" w:hAnsi="Arial" w:cs="Arial"/>
        </w:rPr>
      </w:pPr>
    </w:p>
    <w:p w14:paraId="3257A5CE" w14:textId="77777777" w:rsidR="00202AA9" w:rsidRPr="00202AA9" w:rsidRDefault="00202AA9" w:rsidP="00202AA9">
      <w:pPr>
        <w:numPr>
          <w:ilvl w:val="0"/>
          <w:numId w:val="120"/>
        </w:numPr>
        <w:autoSpaceDE w:val="0"/>
        <w:autoSpaceDN w:val="0"/>
        <w:adjustRightInd w:val="0"/>
        <w:ind w:left="567" w:hanging="283"/>
        <w:jc w:val="both"/>
        <w:rPr>
          <w:rFonts w:ascii="Arial" w:hAnsi="Arial" w:cs="Arial"/>
        </w:rPr>
      </w:pPr>
      <w:r w:rsidRPr="00202AA9">
        <w:rPr>
          <w:rFonts w:ascii="Arial" w:hAnsi="Arial" w:cs="Arial"/>
        </w:rPr>
        <w:t xml:space="preserve">Deberá realizar hasta tres intentos para lograr la entrega correspondiente, sin costo adicional para el </w:t>
      </w:r>
      <w:r w:rsidRPr="00202AA9">
        <w:rPr>
          <w:rFonts w:ascii="Arial" w:hAnsi="Arial" w:cs="Arial"/>
          <w:b/>
          <w:bCs/>
        </w:rPr>
        <w:t>INSTITUTO</w:t>
      </w:r>
      <w:r w:rsidRPr="00202AA9">
        <w:rPr>
          <w:rFonts w:ascii="Arial" w:hAnsi="Arial" w:cs="Arial"/>
        </w:rPr>
        <w:t xml:space="preserve">, debiendo informar el mismo día de la incidencia al Administrador o Supervisor del Contrato por correo electrónico, que no fue posible realizar la entrega en el primer intento y la causa de ello; en caso de que exista la falta de entrega en el segundo intento, el “in house” deberá notificarlo nuevamente por correo electrónico al Administrador o Supervisor del Contrato, a efecto de poder corroborar la información con el destinatario y acordar la entrega, para lo cual, el Administrador o Supervisor del Contrato podrán solicitar al </w:t>
      </w:r>
      <w:r w:rsidRPr="00202AA9">
        <w:rPr>
          <w:rFonts w:ascii="Arial" w:hAnsi="Arial" w:cs="Arial"/>
          <w:b/>
          <w:bCs/>
        </w:rPr>
        <w:t>PROVEEDOR</w:t>
      </w:r>
      <w:r w:rsidRPr="00202AA9">
        <w:rPr>
          <w:rFonts w:ascii="Arial" w:hAnsi="Arial" w:cs="Arial"/>
        </w:rPr>
        <w:t xml:space="preserve"> un tercer intento si se logró establecer comunicación con el destinatario y se acordó la entrega. Por consiguiente, en caso de no atender la entrega de los envíos nacionales e internacionales en sitio, y llevar a cabo la devolución del paquete al lugar de origen, ésta deberá ser sin costo adicional para el </w:t>
      </w:r>
      <w:r w:rsidRPr="00202AA9">
        <w:rPr>
          <w:rFonts w:ascii="Arial" w:hAnsi="Arial" w:cs="Arial"/>
          <w:b/>
          <w:bCs/>
        </w:rPr>
        <w:t>INSTITUTO</w:t>
      </w:r>
      <w:r w:rsidRPr="00202AA9">
        <w:rPr>
          <w:rFonts w:ascii="Arial" w:hAnsi="Arial" w:cs="Arial"/>
        </w:rPr>
        <w:t>.</w:t>
      </w:r>
    </w:p>
    <w:p w14:paraId="678092AC" w14:textId="77777777" w:rsidR="00202AA9" w:rsidRPr="00202AA9" w:rsidRDefault="00202AA9" w:rsidP="00202AA9">
      <w:pPr>
        <w:autoSpaceDE w:val="0"/>
        <w:autoSpaceDN w:val="0"/>
        <w:adjustRightInd w:val="0"/>
        <w:jc w:val="both"/>
        <w:rPr>
          <w:rFonts w:ascii="Arial" w:hAnsi="Arial" w:cs="Arial"/>
        </w:rPr>
      </w:pPr>
    </w:p>
    <w:p w14:paraId="4A87C23A" w14:textId="77777777" w:rsidR="00202AA9" w:rsidRPr="00202AA9" w:rsidRDefault="00202AA9" w:rsidP="00202AA9">
      <w:pPr>
        <w:numPr>
          <w:ilvl w:val="0"/>
          <w:numId w:val="120"/>
        </w:numPr>
        <w:autoSpaceDE w:val="0"/>
        <w:autoSpaceDN w:val="0"/>
        <w:adjustRightInd w:val="0"/>
        <w:ind w:left="567" w:hanging="283"/>
        <w:jc w:val="both"/>
        <w:rPr>
          <w:rFonts w:ascii="Arial" w:hAnsi="Arial" w:cs="Arial"/>
        </w:rPr>
      </w:pPr>
      <w:r w:rsidRPr="00202AA9">
        <w:rPr>
          <w:rFonts w:ascii="Arial" w:hAnsi="Arial" w:cs="Arial"/>
        </w:rPr>
        <w:t xml:space="preserve">El Administrador o Supervisor del Contrato informará al </w:t>
      </w:r>
      <w:r w:rsidRPr="00202AA9">
        <w:rPr>
          <w:rFonts w:ascii="Arial" w:hAnsi="Arial" w:cs="Arial"/>
          <w:b/>
        </w:rPr>
        <w:t xml:space="preserve">PROVEDOR </w:t>
      </w:r>
      <w:r w:rsidRPr="00202AA9">
        <w:rPr>
          <w:rFonts w:ascii="Arial" w:hAnsi="Arial" w:cs="Arial"/>
        </w:rPr>
        <w:t>vía correo electrónico al siguiente día hábil de la notificación del fallo, los datos que deberán contener las guías tanto para envíos nacionales como internacionales, tales como: remitente (datos del INE), descripción del envío, nombre de destinatario, domicilio del destinatario y número telefónico.</w:t>
      </w:r>
    </w:p>
    <w:p w14:paraId="5532FA91" w14:textId="77777777" w:rsidR="00202AA9" w:rsidRPr="00202AA9" w:rsidRDefault="00202AA9" w:rsidP="00202AA9">
      <w:pPr>
        <w:widowControl w:val="0"/>
        <w:ind w:left="720"/>
        <w:contextualSpacing/>
        <w:rPr>
          <w:rFonts w:ascii="Arial" w:hAnsi="Arial" w:cs="Arial"/>
          <w:snapToGrid w:val="0"/>
          <w:lang w:val="es-ES_tradnl"/>
        </w:rPr>
      </w:pPr>
    </w:p>
    <w:p w14:paraId="1FC3822A" w14:textId="77777777" w:rsidR="00202AA9" w:rsidRPr="00202AA9" w:rsidRDefault="00202AA9" w:rsidP="00202AA9">
      <w:pPr>
        <w:numPr>
          <w:ilvl w:val="0"/>
          <w:numId w:val="120"/>
        </w:numPr>
        <w:autoSpaceDE w:val="0"/>
        <w:autoSpaceDN w:val="0"/>
        <w:adjustRightInd w:val="0"/>
        <w:ind w:left="567" w:hanging="283"/>
        <w:jc w:val="both"/>
        <w:rPr>
          <w:rFonts w:ascii="Arial" w:hAnsi="Arial" w:cs="Arial"/>
        </w:rPr>
      </w:pPr>
      <w:r w:rsidRPr="00202AA9">
        <w:rPr>
          <w:rFonts w:ascii="Arial" w:hAnsi="Arial" w:cs="Arial"/>
        </w:rPr>
        <w:t>No habrá restricciones de peso y medida por pieza, salvo el caso siguiente:</w:t>
      </w:r>
    </w:p>
    <w:p w14:paraId="2A6557E8" w14:textId="77777777" w:rsidR="00202AA9" w:rsidRPr="00202AA9" w:rsidRDefault="00202AA9" w:rsidP="00202AA9">
      <w:pPr>
        <w:widowControl w:val="0"/>
        <w:ind w:left="720"/>
        <w:contextualSpacing/>
        <w:rPr>
          <w:rFonts w:ascii="Arial" w:hAnsi="Arial" w:cs="Arial"/>
          <w:snapToGrid w:val="0"/>
          <w:lang w:val="es-ES_tradnl"/>
        </w:rPr>
      </w:pPr>
    </w:p>
    <w:p w14:paraId="0CEA202C" w14:textId="77777777" w:rsidR="00202AA9" w:rsidRPr="00202AA9" w:rsidRDefault="00202AA9" w:rsidP="00202AA9">
      <w:pPr>
        <w:autoSpaceDE w:val="0"/>
        <w:autoSpaceDN w:val="0"/>
        <w:adjustRightInd w:val="0"/>
        <w:ind w:left="567"/>
        <w:jc w:val="both"/>
        <w:rPr>
          <w:rFonts w:ascii="Arial" w:hAnsi="Arial" w:cs="Arial"/>
        </w:rPr>
      </w:pPr>
      <w:r w:rsidRPr="00202AA9">
        <w:rPr>
          <w:rFonts w:ascii="Arial" w:hAnsi="Arial" w:cs="Arial"/>
        </w:rPr>
        <w:t>Si el peso volumétrico excede al peso físico del envío, y no correspondan a lo conceptualizado como mensajería, paquetería y/o envío especial, se aplicará tarifa por peso volumen de acuerdo con la siguiente fórmula aceptada por la International Air Transport Association (IATA):</w:t>
      </w:r>
    </w:p>
    <w:p w14:paraId="0CE0F701" w14:textId="77777777" w:rsidR="00202AA9" w:rsidRPr="00202AA9" w:rsidRDefault="00202AA9" w:rsidP="00202AA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68"/>
        <w:contextualSpacing/>
        <w:jc w:val="both"/>
        <w:rPr>
          <w:rFonts w:ascii="Arial" w:hAnsi="Arial" w:cs="Arial"/>
          <w:snapToGrid w:val="0"/>
          <w:lang w:val="es-ES_tradnl"/>
        </w:rPr>
      </w:pPr>
    </w:p>
    <w:p w14:paraId="2D708BA0" w14:textId="77777777" w:rsidR="00202AA9" w:rsidRPr="00202AA9" w:rsidRDefault="00202AA9" w:rsidP="00202AA9">
      <w:pPr>
        <w:autoSpaceDE w:val="0"/>
        <w:autoSpaceDN w:val="0"/>
        <w:adjustRightInd w:val="0"/>
        <w:ind w:left="708" w:firstLine="708"/>
        <w:jc w:val="both"/>
        <w:rPr>
          <w:rFonts w:ascii="Arial" w:hAnsi="Arial" w:cs="Arial"/>
        </w:rPr>
      </w:pPr>
      <w:r w:rsidRPr="00202AA9">
        <w:rPr>
          <w:rFonts w:ascii="Arial" w:hAnsi="Arial" w:cs="Arial"/>
          <w:b/>
          <w:i/>
          <w:iCs/>
        </w:rPr>
        <w:t xml:space="preserve">PESO VOLUMÉTRICO </w:t>
      </w:r>
      <w:r w:rsidRPr="00202AA9">
        <w:rPr>
          <w:rFonts w:ascii="Arial" w:hAnsi="Arial" w:cs="Arial"/>
          <w:i/>
          <w:iCs/>
        </w:rPr>
        <w:t>= LARGO (cm) X ANCHO (cm) X ALTO (cm) / 5000 = KG</w:t>
      </w:r>
    </w:p>
    <w:p w14:paraId="51A93DAF" w14:textId="77777777" w:rsidR="00202AA9" w:rsidRPr="00202AA9" w:rsidRDefault="00202AA9" w:rsidP="00202AA9">
      <w:pPr>
        <w:autoSpaceDE w:val="0"/>
        <w:autoSpaceDN w:val="0"/>
        <w:adjustRightInd w:val="0"/>
        <w:ind w:firstLine="708"/>
        <w:jc w:val="both"/>
        <w:rPr>
          <w:rFonts w:ascii="Arial" w:hAnsi="Arial" w:cs="Arial"/>
          <w:i/>
        </w:rPr>
      </w:pPr>
    </w:p>
    <w:p w14:paraId="64B04421" w14:textId="77777777" w:rsidR="00202AA9" w:rsidRPr="00202AA9" w:rsidRDefault="00202AA9" w:rsidP="00202AA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68"/>
        <w:contextualSpacing/>
        <w:jc w:val="both"/>
        <w:rPr>
          <w:rFonts w:ascii="Arial" w:hAnsi="Arial" w:cs="Arial"/>
          <w:i/>
          <w:snapToGrid w:val="0"/>
          <w:lang w:val="es-ES_tradnl"/>
        </w:rPr>
      </w:pPr>
      <w:r w:rsidRPr="00202AA9">
        <w:rPr>
          <w:rFonts w:ascii="Arial" w:hAnsi="Arial" w:cs="Arial"/>
          <w:b/>
          <w:i/>
          <w:snapToGrid w:val="0"/>
          <w:lang w:val="es-ES_tradnl"/>
        </w:rPr>
        <w:tab/>
        <w:t>PESO FÍSICO</w:t>
      </w:r>
      <w:r w:rsidRPr="00202AA9">
        <w:rPr>
          <w:rFonts w:ascii="Arial" w:hAnsi="Arial" w:cs="Arial"/>
          <w:i/>
          <w:snapToGrid w:val="0"/>
          <w:lang w:val="es-ES_tradnl"/>
        </w:rPr>
        <w:t xml:space="preserve"> = PESO DE BÁSCULA</w:t>
      </w:r>
    </w:p>
    <w:p w14:paraId="593292DC" w14:textId="77777777" w:rsidR="00202AA9" w:rsidRPr="00202AA9" w:rsidRDefault="00202AA9" w:rsidP="00202AA9">
      <w:pPr>
        <w:autoSpaceDE w:val="0"/>
        <w:autoSpaceDN w:val="0"/>
        <w:adjustRightInd w:val="0"/>
        <w:jc w:val="both"/>
        <w:rPr>
          <w:rFonts w:ascii="Arial" w:hAnsi="Arial" w:cs="Arial"/>
        </w:rPr>
      </w:pPr>
    </w:p>
    <w:p w14:paraId="0438D8D8" w14:textId="77777777" w:rsidR="00202AA9" w:rsidRPr="00202AA9" w:rsidRDefault="00202AA9" w:rsidP="00202AA9">
      <w:pPr>
        <w:numPr>
          <w:ilvl w:val="0"/>
          <w:numId w:val="120"/>
        </w:numPr>
        <w:autoSpaceDE w:val="0"/>
        <w:autoSpaceDN w:val="0"/>
        <w:adjustRightInd w:val="0"/>
        <w:ind w:left="567" w:hanging="283"/>
        <w:jc w:val="both"/>
        <w:rPr>
          <w:rFonts w:ascii="Arial" w:hAnsi="Arial" w:cs="Arial"/>
        </w:rPr>
      </w:pPr>
      <w:r w:rsidRPr="00202AA9">
        <w:rPr>
          <w:rFonts w:ascii="Arial" w:hAnsi="Arial" w:cs="Arial"/>
        </w:rPr>
        <w:t xml:space="preserve">El </w:t>
      </w:r>
      <w:r w:rsidRPr="00202AA9">
        <w:rPr>
          <w:rFonts w:ascii="Arial" w:hAnsi="Arial" w:cs="Arial"/>
          <w:b/>
          <w:bCs/>
        </w:rPr>
        <w:t>PROVEEDOR</w:t>
      </w:r>
      <w:r w:rsidRPr="00202AA9">
        <w:rPr>
          <w:rFonts w:ascii="Arial" w:hAnsi="Arial" w:cs="Arial"/>
        </w:rPr>
        <w:t xml:space="preserve"> deberá prestar el servicio de envíos incluyendo títulos de crédito no negociables, por ejemplo, aquellos nominativos, a la orden o abono en cuenta. Es decir, se excluyen los títulos de crédito negociables o al portador, debiendo transportar todos aquellos nominativos o para abono en cuenta, etc.</w:t>
      </w:r>
    </w:p>
    <w:p w14:paraId="13E37E8F" w14:textId="77777777" w:rsidR="00202AA9" w:rsidRPr="00202AA9" w:rsidRDefault="00202AA9" w:rsidP="00202AA9">
      <w:pPr>
        <w:autoSpaceDE w:val="0"/>
        <w:autoSpaceDN w:val="0"/>
        <w:adjustRightInd w:val="0"/>
        <w:jc w:val="both"/>
        <w:rPr>
          <w:rFonts w:ascii="Arial" w:hAnsi="Arial" w:cs="Arial"/>
        </w:rPr>
      </w:pPr>
    </w:p>
    <w:p w14:paraId="197AEE3F" w14:textId="77777777" w:rsidR="00202AA9" w:rsidRPr="00202AA9" w:rsidRDefault="00202AA9" w:rsidP="00202AA9">
      <w:pPr>
        <w:autoSpaceDE w:val="0"/>
        <w:autoSpaceDN w:val="0"/>
        <w:adjustRightInd w:val="0"/>
        <w:ind w:left="540"/>
        <w:jc w:val="both"/>
        <w:rPr>
          <w:rFonts w:ascii="Arial" w:hAnsi="Arial" w:cs="Arial"/>
        </w:rPr>
      </w:pPr>
      <w:r w:rsidRPr="00202AA9">
        <w:rPr>
          <w:rFonts w:ascii="Arial" w:hAnsi="Arial" w:cs="Arial"/>
        </w:rPr>
        <w:t xml:space="preserve">De conformidad con la fracción VI del artículo 18 del Reglamento de Paquetería y Mensajería, se establece una prohibición expresa de transportar dinero o títulos de crédito al portador o negociables, por lo que, al desconocer el contenido de los envíos, en caso de pérdida, daño o demora, por ningún </w:t>
      </w:r>
      <w:r w:rsidRPr="00202AA9">
        <w:rPr>
          <w:rFonts w:ascii="Arial" w:hAnsi="Arial" w:cs="Arial"/>
        </w:rPr>
        <w:lastRenderedPageBreak/>
        <w:t xml:space="preserve">motivo el Administrador o Supervisor del Contrato, o bien, el </w:t>
      </w:r>
      <w:r w:rsidRPr="00202AA9">
        <w:rPr>
          <w:rFonts w:ascii="Arial" w:hAnsi="Arial" w:cs="Arial"/>
          <w:b/>
          <w:bCs/>
        </w:rPr>
        <w:t>PROVEEDOR</w:t>
      </w:r>
      <w:r w:rsidRPr="00202AA9">
        <w:rPr>
          <w:rFonts w:ascii="Arial" w:hAnsi="Arial" w:cs="Arial"/>
        </w:rPr>
        <w:t xml:space="preserve"> serán responsables por los daños y perjuicios directos, indirectos o consecuenciales causados al remitente, al destinatario o a cualquier tercero.</w:t>
      </w:r>
    </w:p>
    <w:p w14:paraId="1C12A681" w14:textId="77777777" w:rsidR="00202AA9" w:rsidRPr="00202AA9" w:rsidRDefault="00202AA9" w:rsidP="00202AA9">
      <w:pPr>
        <w:autoSpaceDE w:val="0"/>
        <w:autoSpaceDN w:val="0"/>
        <w:adjustRightInd w:val="0"/>
        <w:ind w:left="567"/>
        <w:jc w:val="both"/>
        <w:rPr>
          <w:rFonts w:ascii="Arial" w:hAnsi="Arial" w:cs="Arial"/>
        </w:rPr>
      </w:pPr>
    </w:p>
    <w:p w14:paraId="128A5E82" w14:textId="77777777" w:rsidR="00202AA9" w:rsidRPr="00202AA9" w:rsidRDefault="00202AA9" w:rsidP="00202AA9">
      <w:pPr>
        <w:numPr>
          <w:ilvl w:val="0"/>
          <w:numId w:val="120"/>
        </w:numPr>
        <w:autoSpaceDE w:val="0"/>
        <w:autoSpaceDN w:val="0"/>
        <w:adjustRightInd w:val="0"/>
        <w:ind w:left="567" w:hanging="283"/>
        <w:jc w:val="both"/>
        <w:rPr>
          <w:rFonts w:ascii="Arial" w:hAnsi="Arial" w:cs="Arial"/>
        </w:rPr>
      </w:pPr>
      <w:r w:rsidRPr="00202AA9">
        <w:rPr>
          <w:rFonts w:ascii="Arial" w:hAnsi="Arial" w:cs="Arial"/>
        </w:rPr>
        <w:t xml:space="preserve">Para el caso de envíos nacionales, cada guía amparará 1 kilogramo; el excedente generará un cargo por cada kilogramo y las fracciones serán redondeadas al kilogramo superior. </w:t>
      </w:r>
    </w:p>
    <w:p w14:paraId="61586B2E" w14:textId="77777777" w:rsidR="00202AA9" w:rsidRPr="00202AA9" w:rsidRDefault="00202AA9" w:rsidP="00202AA9">
      <w:pPr>
        <w:autoSpaceDE w:val="0"/>
        <w:autoSpaceDN w:val="0"/>
        <w:adjustRightInd w:val="0"/>
        <w:jc w:val="both"/>
        <w:rPr>
          <w:rFonts w:ascii="Arial" w:hAnsi="Arial" w:cs="Arial"/>
        </w:rPr>
      </w:pPr>
    </w:p>
    <w:p w14:paraId="1814A844" w14:textId="77777777" w:rsidR="00202AA9" w:rsidRPr="00202AA9" w:rsidRDefault="00202AA9" w:rsidP="00202AA9">
      <w:pPr>
        <w:numPr>
          <w:ilvl w:val="0"/>
          <w:numId w:val="120"/>
        </w:numPr>
        <w:autoSpaceDE w:val="0"/>
        <w:autoSpaceDN w:val="0"/>
        <w:adjustRightInd w:val="0"/>
        <w:ind w:left="567" w:hanging="283"/>
        <w:jc w:val="both"/>
        <w:rPr>
          <w:rFonts w:ascii="Arial" w:hAnsi="Arial" w:cs="Arial"/>
        </w:rPr>
      </w:pPr>
      <w:r w:rsidRPr="00202AA9">
        <w:rPr>
          <w:rFonts w:ascii="Arial" w:hAnsi="Arial" w:cs="Arial"/>
        </w:rPr>
        <w:t xml:space="preserve">Se utilizará una guía “madre” para envíos múltiples (paquetes y/o documentos que, por su volumen y peso impliquen varios paquetes) dirigidos a un mismo destino; precisando que, la guía amparará 1 kilogramo y se cobrará un excedente por cada kilogramo adicional del embarque, para lo cual, el Administrador o Supervisor del Contrato informará al personal del </w:t>
      </w:r>
      <w:r w:rsidRPr="00202AA9">
        <w:rPr>
          <w:rFonts w:ascii="Arial" w:hAnsi="Arial" w:cs="Arial"/>
          <w:b/>
          <w:bCs/>
        </w:rPr>
        <w:t>PROVEEDOR</w:t>
      </w:r>
      <w:r w:rsidRPr="00202AA9">
        <w:rPr>
          <w:rFonts w:ascii="Arial" w:hAnsi="Arial" w:cs="Arial"/>
        </w:rPr>
        <w:t xml:space="preserve"> a efecto de consolidar el envío, en caso de envíos múltiples.</w:t>
      </w:r>
    </w:p>
    <w:p w14:paraId="6B880966" w14:textId="77777777" w:rsidR="00202AA9" w:rsidRPr="00202AA9" w:rsidRDefault="00202AA9" w:rsidP="00202AA9">
      <w:pPr>
        <w:autoSpaceDE w:val="0"/>
        <w:autoSpaceDN w:val="0"/>
        <w:adjustRightInd w:val="0"/>
        <w:jc w:val="both"/>
        <w:rPr>
          <w:rFonts w:ascii="Arial" w:hAnsi="Arial" w:cs="Arial"/>
        </w:rPr>
      </w:pPr>
    </w:p>
    <w:p w14:paraId="5CDD7FF2" w14:textId="77777777" w:rsidR="00202AA9" w:rsidRPr="00202AA9" w:rsidRDefault="00202AA9" w:rsidP="00202AA9">
      <w:pPr>
        <w:numPr>
          <w:ilvl w:val="0"/>
          <w:numId w:val="120"/>
        </w:numPr>
        <w:autoSpaceDE w:val="0"/>
        <w:autoSpaceDN w:val="0"/>
        <w:adjustRightInd w:val="0"/>
        <w:ind w:left="567" w:hanging="283"/>
        <w:jc w:val="both"/>
        <w:rPr>
          <w:rFonts w:ascii="Arial" w:hAnsi="Arial" w:cs="Arial"/>
          <w:color w:val="000000"/>
        </w:rPr>
      </w:pPr>
      <w:r w:rsidRPr="00202AA9">
        <w:rPr>
          <w:rFonts w:ascii="Arial" w:hAnsi="Arial" w:cs="Arial"/>
        </w:rPr>
        <w:t xml:space="preserve">De acuerdo con las características del servicio solicitado, el </w:t>
      </w:r>
      <w:r w:rsidRPr="00202AA9">
        <w:rPr>
          <w:rFonts w:ascii="Arial" w:hAnsi="Arial" w:cs="Arial"/>
          <w:b/>
        </w:rPr>
        <w:t>PROVEEDOR</w:t>
      </w:r>
      <w:r w:rsidRPr="00202AA9">
        <w:rPr>
          <w:rFonts w:ascii="Arial" w:hAnsi="Arial" w:cs="Arial"/>
        </w:rPr>
        <w:t xml:space="preserve"> deberá cumplir con las Normas Oficiales Mexicanas y Normas Mexicanas, según proceda, y a falta de éstas, con las Normas Internacionales aplicables; sin embargo, el </w:t>
      </w:r>
      <w:r w:rsidRPr="00202AA9">
        <w:rPr>
          <w:rFonts w:ascii="Arial" w:hAnsi="Arial" w:cs="Arial"/>
          <w:b/>
        </w:rPr>
        <w:t>LICITANTE</w:t>
      </w:r>
      <w:r w:rsidRPr="00202AA9">
        <w:rPr>
          <w:rFonts w:ascii="Arial" w:hAnsi="Arial" w:cs="Arial"/>
        </w:rPr>
        <w:t xml:space="preserve"> que resulte adjudicado deberá apegarse al “Reglamento de Paquetería y Mensajería” publicado en el Diario Oficial de la Federación con fecha 29 de marzo de 2011, vigente a la fecha, debiendo presentar copia simple de la autorización otorgada por la Secretaría de Comunicaciones y Transportes para prestar el servicio, la cual deberá estar vigente.</w:t>
      </w:r>
    </w:p>
    <w:p w14:paraId="3882445A" w14:textId="77777777" w:rsidR="00202AA9" w:rsidRPr="00202AA9" w:rsidRDefault="00202AA9" w:rsidP="00202AA9">
      <w:pPr>
        <w:autoSpaceDE w:val="0"/>
        <w:autoSpaceDN w:val="0"/>
        <w:adjustRightInd w:val="0"/>
        <w:jc w:val="both"/>
        <w:rPr>
          <w:rFonts w:ascii="Arial" w:hAnsi="Arial" w:cs="Arial"/>
          <w:color w:val="000000"/>
        </w:rPr>
      </w:pPr>
    </w:p>
    <w:p w14:paraId="7884F793" w14:textId="77777777" w:rsidR="00202AA9" w:rsidRPr="00202AA9" w:rsidRDefault="00202AA9" w:rsidP="00202AA9">
      <w:pPr>
        <w:numPr>
          <w:ilvl w:val="0"/>
          <w:numId w:val="120"/>
        </w:numPr>
        <w:autoSpaceDE w:val="0"/>
        <w:autoSpaceDN w:val="0"/>
        <w:adjustRightInd w:val="0"/>
        <w:ind w:left="567"/>
        <w:jc w:val="both"/>
        <w:rPr>
          <w:rFonts w:ascii="Arial" w:hAnsi="Arial" w:cs="Arial"/>
        </w:rPr>
      </w:pPr>
      <w:r w:rsidRPr="00202AA9">
        <w:rPr>
          <w:rFonts w:ascii="Arial" w:hAnsi="Arial" w:cs="Arial"/>
        </w:rPr>
        <w:t xml:space="preserve">Los envíos se podrán tramitar en cualquiera de las sucursales del </w:t>
      </w:r>
      <w:r w:rsidRPr="00202AA9">
        <w:rPr>
          <w:rFonts w:ascii="Arial" w:hAnsi="Arial" w:cs="Arial"/>
          <w:b/>
        </w:rPr>
        <w:t>PROVEEDOR</w:t>
      </w:r>
      <w:r w:rsidRPr="00202AA9">
        <w:rPr>
          <w:rFonts w:ascii="Arial" w:hAnsi="Arial" w:cs="Arial"/>
        </w:rPr>
        <w:t>, siempre que se cuente con la guía correspondiente.</w:t>
      </w:r>
    </w:p>
    <w:p w14:paraId="201ABC2A" w14:textId="77777777" w:rsidR="00202AA9" w:rsidRPr="00202AA9" w:rsidRDefault="00202AA9" w:rsidP="00202AA9">
      <w:pPr>
        <w:autoSpaceDE w:val="0"/>
        <w:autoSpaceDN w:val="0"/>
        <w:adjustRightInd w:val="0"/>
        <w:jc w:val="both"/>
        <w:rPr>
          <w:rFonts w:ascii="Arial" w:hAnsi="Arial" w:cs="Arial"/>
        </w:rPr>
      </w:pPr>
    </w:p>
    <w:p w14:paraId="3CB1512E" w14:textId="77777777" w:rsidR="00202AA9" w:rsidRPr="00202AA9" w:rsidRDefault="00202AA9" w:rsidP="00202AA9">
      <w:pPr>
        <w:widowControl w:val="0"/>
        <w:numPr>
          <w:ilvl w:val="0"/>
          <w:numId w:val="117"/>
        </w:numPr>
        <w:ind w:left="284" w:hanging="284"/>
        <w:contextualSpacing/>
        <w:jc w:val="both"/>
        <w:rPr>
          <w:rFonts w:ascii="Arial" w:hAnsi="Arial" w:cs="Arial"/>
          <w:b/>
          <w:snapToGrid w:val="0"/>
          <w:lang w:val="es-ES_tradnl"/>
        </w:rPr>
      </w:pPr>
      <w:r w:rsidRPr="00202AA9">
        <w:rPr>
          <w:rFonts w:ascii="Arial" w:hAnsi="Arial" w:cs="Arial"/>
          <w:b/>
          <w:snapToGrid w:val="0"/>
          <w:lang w:val="es-ES_tradnl"/>
        </w:rPr>
        <w:t>ATENCIÓN EN LÍNEA VÍA INTERNET</w:t>
      </w:r>
    </w:p>
    <w:p w14:paraId="798414D8" w14:textId="77777777" w:rsidR="00202AA9" w:rsidRPr="00202AA9" w:rsidRDefault="00202AA9" w:rsidP="00202AA9">
      <w:pPr>
        <w:ind w:left="284"/>
        <w:jc w:val="both"/>
        <w:rPr>
          <w:rFonts w:ascii="Arial" w:hAnsi="Arial" w:cs="Arial"/>
          <w:b/>
        </w:rPr>
      </w:pPr>
    </w:p>
    <w:p w14:paraId="5B209914"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bCs/>
        </w:rPr>
        <w:t>El</w:t>
      </w:r>
      <w:r w:rsidRPr="00202AA9">
        <w:rPr>
          <w:rFonts w:ascii="Arial" w:hAnsi="Arial" w:cs="Arial"/>
          <w:b/>
          <w:bCs/>
        </w:rPr>
        <w:t xml:space="preserve"> </w:t>
      </w:r>
      <w:r w:rsidRPr="00202AA9">
        <w:rPr>
          <w:rFonts w:ascii="Arial" w:hAnsi="Arial" w:cs="Arial"/>
          <w:b/>
        </w:rPr>
        <w:t>LICITANTE</w:t>
      </w:r>
      <w:r w:rsidRPr="00202AA9">
        <w:rPr>
          <w:rFonts w:ascii="Arial" w:hAnsi="Arial" w:cs="Arial"/>
          <w:bCs/>
        </w:rPr>
        <w:t xml:space="preserve"> </w:t>
      </w:r>
      <w:r w:rsidRPr="00202AA9">
        <w:rPr>
          <w:rFonts w:ascii="Arial" w:hAnsi="Arial" w:cs="Arial"/>
        </w:rPr>
        <w:t xml:space="preserve">deberá presentar en su propuesta técnica escrito firmado por el representante legal, en el que manifieste que cuenta con un sistema de cómputo y telecomunicaciones propios para el rastreo y confirmación electrónica (vía internet), que permita consultar al Administrador o Supervisor del Contrato la ubicación y el estatus de cada envío, una vez atendida la recolección, durante las 24 horas del día; así como información histórica correspondiente a 3 meses previos a la fecha de su envío. </w:t>
      </w:r>
    </w:p>
    <w:p w14:paraId="0C9D82CA" w14:textId="77777777" w:rsidR="00202AA9" w:rsidRPr="00202AA9" w:rsidRDefault="00202AA9" w:rsidP="00202AA9">
      <w:pPr>
        <w:autoSpaceDE w:val="0"/>
        <w:autoSpaceDN w:val="0"/>
        <w:adjustRightInd w:val="0"/>
        <w:jc w:val="both"/>
        <w:rPr>
          <w:rFonts w:ascii="Arial" w:hAnsi="Arial" w:cs="Arial"/>
        </w:rPr>
      </w:pPr>
    </w:p>
    <w:p w14:paraId="11AF2FCA" w14:textId="77777777" w:rsidR="00202AA9" w:rsidRPr="00202AA9" w:rsidRDefault="00202AA9" w:rsidP="00202AA9">
      <w:pPr>
        <w:autoSpaceDE w:val="0"/>
        <w:autoSpaceDN w:val="0"/>
        <w:adjustRightInd w:val="0"/>
        <w:jc w:val="both"/>
        <w:rPr>
          <w:rFonts w:ascii="Arial" w:hAnsi="Arial" w:cs="Arial"/>
          <w:color w:val="000000"/>
        </w:rPr>
      </w:pPr>
      <w:r w:rsidRPr="00202AA9">
        <w:rPr>
          <w:rFonts w:ascii="Arial" w:hAnsi="Arial" w:cs="Arial"/>
        </w:rPr>
        <w:t xml:space="preserve">En caso de que el </w:t>
      </w:r>
      <w:r w:rsidRPr="00202AA9">
        <w:rPr>
          <w:rFonts w:ascii="Arial" w:hAnsi="Arial" w:cs="Arial"/>
          <w:b/>
        </w:rPr>
        <w:t>PROVEEDOR</w:t>
      </w:r>
      <w:r w:rsidRPr="00202AA9">
        <w:rPr>
          <w:rFonts w:ascii="Arial" w:hAnsi="Arial" w:cs="Arial"/>
        </w:rPr>
        <w:t xml:space="preserve"> no publique en su sistema dicha información, se aplicará la deductiva correspondiente.</w:t>
      </w:r>
    </w:p>
    <w:p w14:paraId="08C918E6" w14:textId="77777777" w:rsidR="00202AA9" w:rsidRPr="00202AA9" w:rsidRDefault="00202AA9" w:rsidP="00202AA9">
      <w:pPr>
        <w:autoSpaceDE w:val="0"/>
        <w:autoSpaceDN w:val="0"/>
        <w:adjustRightInd w:val="0"/>
        <w:jc w:val="both"/>
        <w:rPr>
          <w:rFonts w:ascii="Arial" w:hAnsi="Arial" w:cs="Arial"/>
        </w:rPr>
      </w:pPr>
    </w:p>
    <w:p w14:paraId="25CCF218"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w:t>
      </w:r>
      <w:r w:rsidRPr="00202AA9">
        <w:rPr>
          <w:rFonts w:ascii="Arial" w:hAnsi="Arial" w:cs="Arial"/>
          <w:b/>
          <w:bCs/>
        </w:rPr>
        <w:t>PROVEEDOR</w:t>
      </w:r>
      <w:r w:rsidRPr="00202AA9">
        <w:rPr>
          <w:rFonts w:ascii="Arial" w:hAnsi="Arial" w:cs="Arial"/>
        </w:rPr>
        <w:t xml:space="preserve"> deberá contar con dicho sistema durante la vigencia del contrato con una red digital integrada, con enlace vía satélite y lectura óptica del código de barras de la guía, mediante la cual se registra el curso del envío en cada parte del proceso de entrega. Sus mensajeros en toda la República contarán con lectores ópticos (escáner), que les permita registrar todos los movimientos de entrega y recolección instantánea. </w:t>
      </w:r>
    </w:p>
    <w:p w14:paraId="42704195" w14:textId="77777777" w:rsidR="00202AA9" w:rsidRPr="00202AA9" w:rsidRDefault="00202AA9" w:rsidP="00202AA9">
      <w:pPr>
        <w:autoSpaceDE w:val="0"/>
        <w:autoSpaceDN w:val="0"/>
        <w:adjustRightInd w:val="0"/>
        <w:rPr>
          <w:rFonts w:ascii="Arial" w:hAnsi="Arial" w:cs="Arial"/>
        </w:rPr>
      </w:pPr>
    </w:p>
    <w:p w14:paraId="6790DA2D"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La información relacionada con los envíos deberá encontrarse disponible para su consulta, en un plazo mínimo de 3 meses contado a partir del envío correspondiente. </w:t>
      </w:r>
    </w:p>
    <w:p w14:paraId="3B0EE383" w14:textId="77777777" w:rsidR="00202AA9" w:rsidRPr="00202AA9" w:rsidRDefault="00202AA9" w:rsidP="00202AA9">
      <w:pPr>
        <w:autoSpaceDE w:val="0"/>
        <w:autoSpaceDN w:val="0"/>
        <w:adjustRightInd w:val="0"/>
        <w:jc w:val="both"/>
        <w:rPr>
          <w:rFonts w:ascii="Arial" w:hAnsi="Arial" w:cs="Arial"/>
        </w:rPr>
      </w:pPr>
    </w:p>
    <w:p w14:paraId="453AF966" w14:textId="77777777" w:rsidR="00202AA9" w:rsidRPr="00202AA9" w:rsidRDefault="00202AA9" w:rsidP="00202AA9">
      <w:pPr>
        <w:widowControl w:val="0"/>
        <w:numPr>
          <w:ilvl w:val="0"/>
          <w:numId w:val="117"/>
        </w:numPr>
        <w:ind w:left="284" w:hanging="284"/>
        <w:contextualSpacing/>
        <w:jc w:val="both"/>
        <w:rPr>
          <w:rFonts w:ascii="Arial" w:hAnsi="Arial" w:cs="Arial"/>
          <w:snapToGrid w:val="0"/>
          <w:lang w:val="es-ES_tradnl"/>
        </w:rPr>
      </w:pPr>
      <w:r w:rsidRPr="00202AA9">
        <w:rPr>
          <w:rFonts w:ascii="Arial" w:hAnsi="Arial" w:cs="Arial"/>
          <w:b/>
          <w:bCs/>
          <w:snapToGrid w:val="0"/>
          <w:lang w:val="es-ES_tradnl"/>
        </w:rPr>
        <w:t>SEGURO DE TRASLADO Y RESPONSABILIDAD CIVIL.</w:t>
      </w:r>
    </w:p>
    <w:p w14:paraId="027E8B9C" w14:textId="77777777" w:rsidR="00202AA9" w:rsidRPr="00202AA9" w:rsidRDefault="00202AA9" w:rsidP="00202AA9">
      <w:pPr>
        <w:jc w:val="both"/>
        <w:rPr>
          <w:rFonts w:ascii="Arial" w:hAnsi="Arial" w:cs="Arial"/>
          <w:lang w:eastAsia="es-MX"/>
        </w:rPr>
      </w:pPr>
      <w:r w:rsidRPr="00202AA9">
        <w:rPr>
          <w:rFonts w:ascii="Arial" w:hAnsi="Arial" w:cs="Arial"/>
          <w:lang w:eastAsia="es-MX"/>
        </w:rPr>
        <w:tab/>
      </w:r>
    </w:p>
    <w:p w14:paraId="4BBE9313"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w:t>
      </w:r>
      <w:r w:rsidRPr="00202AA9">
        <w:rPr>
          <w:rFonts w:ascii="Arial" w:hAnsi="Arial" w:cs="Arial"/>
          <w:b/>
        </w:rPr>
        <w:t>LICITANTE</w:t>
      </w:r>
      <w:r w:rsidRPr="00202AA9">
        <w:rPr>
          <w:rFonts w:ascii="Arial" w:hAnsi="Arial" w:cs="Arial"/>
        </w:rPr>
        <w:t xml:space="preserve"> deberá señalar en su propuesta técnica que para el caso de robo, extravío, faltantes y daños materiales a los bienes del </w:t>
      </w:r>
      <w:r w:rsidRPr="00202AA9">
        <w:rPr>
          <w:rFonts w:ascii="Arial" w:hAnsi="Arial" w:cs="Arial"/>
          <w:b/>
          <w:bCs/>
        </w:rPr>
        <w:t>INSTITUTO</w:t>
      </w:r>
      <w:r w:rsidRPr="00202AA9">
        <w:rPr>
          <w:rFonts w:ascii="Arial" w:hAnsi="Arial" w:cs="Arial"/>
        </w:rPr>
        <w:t xml:space="preserve"> ocurridos durante la recolección, traslado y entrega de mensajería, paquetería, envíos especiales y paquetes en los cuales el peso volumétrico excede al peso físico, indemnizará el monto correspondiente al deducible que se determine de acuerdo al siniestro, monto que será pagado a la compañía aseguradora contratada por el </w:t>
      </w:r>
      <w:r w:rsidRPr="00202AA9">
        <w:rPr>
          <w:rFonts w:ascii="Arial" w:hAnsi="Arial" w:cs="Arial"/>
          <w:b/>
        </w:rPr>
        <w:t>INSTITUTO;</w:t>
      </w:r>
      <w:r w:rsidRPr="00202AA9">
        <w:rPr>
          <w:rFonts w:ascii="Arial" w:hAnsi="Arial" w:cs="Arial"/>
        </w:rPr>
        <w:t xml:space="preserve"> asimismo, en aquellos casos en los que la aseguradora determine la improcedencia, rechazo o que la indemnización resulte menor al deducible del siniestro, el </w:t>
      </w:r>
      <w:r w:rsidRPr="00202AA9">
        <w:rPr>
          <w:rFonts w:ascii="Arial" w:hAnsi="Arial" w:cs="Arial"/>
          <w:b/>
        </w:rPr>
        <w:t>PROVEEDOR</w:t>
      </w:r>
      <w:r w:rsidRPr="00202AA9">
        <w:rPr>
          <w:rFonts w:ascii="Arial" w:hAnsi="Arial" w:cs="Arial"/>
        </w:rPr>
        <w:t xml:space="preserve"> deberá indemnizar el daño al </w:t>
      </w:r>
      <w:r w:rsidRPr="00202AA9">
        <w:rPr>
          <w:rFonts w:ascii="Arial" w:hAnsi="Arial" w:cs="Arial"/>
          <w:b/>
        </w:rPr>
        <w:t>INSTITUTO</w:t>
      </w:r>
      <w:r w:rsidRPr="00202AA9">
        <w:rPr>
          <w:rFonts w:ascii="Arial" w:hAnsi="Arial" w:cs="Arial"/>
        </w:rPr>
        <w:t xml:space="preserve"> correspondiente al valor de los </w:t>
      </w:r>
      <w:r w:rsidRPr="00202AA9">
        <w:rPr>
          <w:rFonts w:ascii="Arial" w:hAnsi="Arial" w:cs="Arial"/>
        </w:rPr>
        <w:lastRenderedPageBreak/>
        <w:t xml:space="preserve">bienes transportados y siniestrados conforme a la factura, y para bienes usados a valor reposición, en los términos que determine el </w:t>
      </w:r>
      <w:r w:rsidRPr="00202AA9">
        <w:rPr>
          <w:rFonts w:ascii="Arial" w:hAnsi="Arial" w:cs="Arial"/>
          <w:b/>
        </w:rPr>
        <w:t>INSTITUTO</w:t>
      </w:r>
      <w:r w:rsidRPr="00202AA9">
        <w:rPr>
          <w:rFonts w:ascii="Arial" w:hAnsi="Arial" w:cs="Arial"/>
        </w:rPr>
        <w:t>.</w:t>
      </w:r>
    </w:p>
    <w:p w14:paraId="691D0A9B" w14:textId="77777777" w:rsidR="00202AA9" w:rsidRPr="00202AA9" w:rsidRDefault="00202AA9" w:rsidP="00202AA9">
      <w:pPr>
        <w:autoSpaceDE w:val="0"/>
        <w:autoSpaceDN w:val="0"/>
        <w:adjustRightInd w:val="0"/>
        <w:jc w:val="both"/>
        <w:rPr>
          <w:rFonts w:ascii="Arial" w:hAnsi="Arial" w:cs="Arial"/>
        </w:rPr>
      </w:pPr>
    </w:p>
    <w:p w14:paraId="1A2CD0D3" w14:textId="77777777" w:rsidR="00202AA9" w:rsidRPr="00202AA9" w:rsidRDefault="00202AA9" w:rsidP="00202AA9">
      <w:pPr>
        <w:autoSpaceDE w:val="0"/>
        <w:autoSpaceDN w:val="0"/>
        <w:adjustRightInd w:val="0"/>
        <w:jc w:val="both"/>
        <w:rPr>
          <w:rFonts w:ascii="Arial" w:hAnsi="Arial" w:cs="Arial"/>
          <w:color w:val="000000" w:themeColor="text1"/>
        </w:rPr>
      </w:pPr>
      <w:r w:rsidRPr="00202AA9">
        <w:rPr>
          <w:rFonts w:ascii="Arial" w:hAnsi="Arial" w:cs="Arial"/>
        </w:rPr>
        <w:t xml:space="preserve">El </w:t>
      </w:r>
      <w:r w:rsidRPr="00202AA9">
        <w:rPr>
          <w:rFonts w:ascii="Arial" w:hAnsi="Arial" w:cs="Arial"/>
          <w:b/>
        </w:rPr>
        <w:t>PROVEEDOR</w:t>
      </w:r>
      <w:r w:rsidRPr="00202AA9">
        <w:rPr>
          <w:rFonts w:ascii="Arial" w:hAnsi="Arial" w:cs="Arial"/>
        </w:rPr>
        <w:t xml:space="preserve"> deberá notificar por escrito al Administrador o Supervisor del Contrato, las incidencias por </w:t>
      </w:r>
      <w:r w:rsidRPr="00202AA9">
        <w:rPr>
          <w:rFonts w:ascii="Arial" w:hAnsi="Arial" w:cs="Arial"/>
          <w:color w:val="000000" w:themeColor="text1"/>
        </w:rPr>
        <w:t xml:space="preserve">robo, extravío, faltantes y daños materiales a los bienes del </w:t>
      </w:r>
      <w:r w:rsidRPr="00202AA9">
        <w:rPr>
          <w:rFonts w:ascii="Arial" w:hAnsi="Arial" w:cs="Arial"/>
          <w:b/>
          <w:color w:val="000000" w:themeColor="text1"/>
        </w:rPr>
        <w:t>INSTITUTO</w:t>
      </w:r>
      <w:r w:rsidRPr="00202AA9">
        <w:rPr>
          <w:rFonts w:ascii="Arial" w:hAnsi="Arial" w:cs="Arial"/>
          <w:color w:val="000000" w:themeColor="text1"/>
        </w:rPr>
        <w:t xml:space="preserve">, ocurridos durante la recolección, traslado y entrega de mensajería y paquetería, a partir de los 2 (dos) días hábiles siguientes a su recolección, independientemente de las 2 frecuencias contempladas en el </w:t>
      </w:r>
      <w:r w:rsidRPr="00202AA9">
        <w:rPr>
          <w:rFonts w:ascii="Arial" w:hAnsi="Arial" w:cs="Arial"/>
          <w:b/>
          <w:color w:val="000000" w:themeColor="text1"/>
        </w:rPr>
        <w:t>Apéndice “A” incisos 1) y 1.1)</w:t>
      </w:r>
      <w:r w:rsidRPr="00202AA9">
        <w:rPr>
          <w:rFonts w:ascii="Arial" w:hAnsi="Arial" w:cs="Arial"/>
          <w:color w:val="000000" w:themeColor="text1"/>
        </w:rPr>
        <w:t xml:space="preserve"> (24 a 48 horas y de 72 horas). En caso de incumplimiento, se aplicará la pena convencional correspondiente.</w:t>
      </w:r>
    </w:p>
    <w:p w14:paraId="4453F370" w14:textId="77777777" w:rsidR="00202AA9" w:rsidRPr="00202AA9" w:rsidRDefault="00202AA9" w:rsidP="00202AA9">
      <w:pPr>
        <w:autoSpaceDE w:val="0"/>
        <w:autoSpaceDN w:val="0"/>
        <w:adjustRightInd w:val="0"/>
        <w:jc w:val="both"/>
        <w:rPr>
          <w:rFonts w:ascii="Arial" w:hAnsi="Arial" w:cs="Arial"/>
          <w:color w:val="000000" w:themeColor="text1"/>
        </w:rPr>
      </w:pPr>
      <w:r w:rsidRPr="00202AA9">
        <w:rPr>
          <w:rFonts w:ascii="Arial" w:hAnsi="Arial" w:cs="Arial"/>
          <w:color w:val="000000" w:themeColor="text1"/>
        </w:rPr>
        <w:t xml:space="preserve"> </w:t>
      </w:r>
    </w:p>
    <w:p w14:paraId="63AEDFC9" w14:textId="77777777" w:rsidR="00202AA9" w:rsidRPr="00202AA9" w:rsidRDefault="00202AA9" w:rsidP="00202AA9">
      <w:pPr>
        <w:autoSpaceDE w:val="0"/>
        <w:autoSpaceDN w:val="0"/>
        <w:adjustRightInd w:val="0"/>
        <w:jc w:val="both"/>
        <w:rPr>
          <w:rFonts w:ascii="Arial" w:hAnsi="Arial" w:cs="Arial"/>
          <w:color w:val="000000" w:themeColor="text1"/>
        </w:rPr>
      </w:pPr>
      <w:r w:rsidRPr="00202AA9">
        <w:rPr>
          <w:rFonts w:ascii="Arial" w:hAnsi="Arial" w:cs="Arial"/>
          <w:color w:val="000000" w:themeColor="text1"/>
        </w:rPr>
        <w:t xml:space="preserve">En caso de que el destinatario reporte al Administrador o Supervisor del Contrato algún daño material o faltante que no haya sido evidente sino hasta llegado el paquete, el </w:t>
      </w:r>
      <w:r w:rsidRPr="00202AA9">
        <w:rPr>
          <w:rFonts w:ascii="Arial" w:hAnsi="Arial" w:cs="Arial"/>
          <w:b/>
          <w:bCs/>
          <w:color w:val="000000" w:themeColor="text1"/>
        </w:rPr>
        <w:t>INSTITUTO</w:t>
      </w:r>
      <w:r w:rsidRPr="00202AA9">
        <w:rPr>
          <w:rFonts w:ascii="Arial" w:hAnsi="Arial" w:cs="Arial"/>
          <w:color w:val="000000" w:themeColor="text1"/>
        </w:rPr>
        <w:t xml:space="preserve"> notificará al </w:t>
      </w:r>
      <w:r w:rsidRPr="00202AA9">
        <w:rPr>
          <w:rFonts w:ascii="Arial" w:hAnsi="Arial" w:cs="Arial"/>
          <w:b/>
          <w:bCs/>
          <w:color w:val="000000" w:themeColor="text1"/>
        </w:rPr>
        <w:t>PROVEEDOR</w:t>
      </w:r>
      <w:r w:rsidRPr="00202AA9">
        <w:rPr>
          <w:rFonts w:ascii="Arial" w:hAnsi="Arial" w:cs="Arial"/>
          <w:color w:val="000000" w:themeColor="text1"/>
        </w:rPr>
        <w:t xml:space="preserve"> vía correo electrónico de forma inmediata.</w:t>
      </w:r>
    </w:p>
    <w:p w14:paraId="46CC0287" w14:textId="77777777" w:rsidR="00202AA9" w:rsidRPr="00202AA9" w:rsidRDefault="00202AA9" w:rsidP="00202AA9">
      <w:pPr>
        <w:autoSpaceDE w:val="0"/>
        <w:autoSpaceDN w:val="0"/>
        <w:adjustRightInd w:val="0"/>
        <w:jc w:val="both"/>
        <w:rPr>
          <w:rFonts w:ascii="Arial" w:hAnsi="Arial" w:cs="Arial"/>
          <w:color w:val="000000" w:themeColor="text1"/>
        </w:rPr>
      </w:pPr>
    </w:p>
    <w:p w14:paraId="1B89CD16" w14:textId="77777777" w:rsidR="00202AA9" w:rsidRPr="00202AA9" w:rsidRDefault="00202AA9" w:rsidP="00202AA9">
      <w:pPr>
        <w:autoSpaceDE w:val="0"/>
        <w:autoSpaceDN w:val="0"/>
        <w:adjustRightInd w:val="0"/>
        <w:jc w:val="both"/>
        <w:rPr>
          <w:rFonts w:ascii="Arial" w:hAnsi="Arial" w:cs="Arial"/>
          <w:color w:val="000000" w:themeColor="text1"/>
        </w:rPr>
      </w:pPr>
      <w:r w:rsidRPr="00202AA9">
        <w:rPr>
          <w:rFonts w:ascii="Arial" w:hAnsi="Arial" w:cs="Arial"/>
          <w:color w:val="000000" w:themeColor="text1"/>
        </w:rPr>
        <w:t xml:space="preserve">Dada la operación del </w:t>
      </w:r>
      <w:r w:rsidRPr="00202AA9">
        <w:rPr>
          <w:rFonts w:ascii="Arial" w:hAnsi="Arial" w:cs="Arial"/>
          <w:b/>
          <w:color w:val="000000" w:themeColor="text1"/>
        </w:rPr>
        <w:t>INSTITUTO,</w:t>
      </w:r>
      <w:r w:rsidRPr="00202AA9">
        <w:rPr>
          <w:rFonts w:ascii="Arial" w:hAnsi="Arial" w:cs="Arial"/>
          <w:color w:val="000000" w:themeColor="text1"/>
        </w:rPr>
        <w:t xml:space="preserve"> es necesario establecer que los bienes muebles adquiridos por éste</w:t>
      </w:r>
      <w:r w:rsidRPr="00202AA9">
        <w:rPr>
          <w:rFonts w:ascii="Arial" w:hAnsi="Arial" w:cs="Arial"/>
          <w:b/>
          <w:color w:val="000000" w:themeColor="text1"/>
        </w:rPr>
        <w:t>,</w:t>
      </w:r>
      <w:r w:rsidRPr="00202AA9">
        <w:rPr>
          <w:rFonts w:ascii="Arial" w:hAnsi="Arial" w:cs="Arial"/>
          <w:color w:val="000000" w:themeColor="text1"/>
        </w:rPr>
        <w:t xml:space="preserve"> generalmente se guardan en el almacén general, o almacén del área usuaria, o en cualquier instalación donde se tenga interés asegurable, hasta que el área usuaria lo recoja. </w:t>
      </w:r>
    </w:p>
    <w:p w14:paraId="108D88E1" w14:textId="77777777" w:rsidR="00202AA9" w:rsidRPr="00202AA9" w:rsidRDefault="00202AA9" w:rsidP="00202AA9">
      <w:pPr>
        <w:autoSpaceDE w:val="0"/>
        <w:autoSpaceDN w:val="0"/>
        <w:adjustRightInd w:val="0"/>
        <w:jc w:val="both"/>
        <w:rPr>
          <w:rFonts w:ascii="Arial" w:hAnsi="Arial" w:cs="Arial"/>
          <w:color w:val="000000" w:themeColor="text1"/>
        </w:rPr>
      </w:pPr>
    </w:p>
    <w:p w14:paraId="20C8E8F2" w14:textId="77777777" w:rsidR="00202AA9" w:rsidRPr="00202AA9" w:rsidRDefault="00202AA9" w:rsidP="00202AA9">
      <w:pPr>
        <w:autoSpaceDE w:val="0"/>
        <w:autoSpaceDN w:val="0"/>
        <w:adjustRightInd w:val="0"/>
        <w:jc w:val="both"/>
        <w:rPr>
          <w:rFonts w:ascii="Arial" w:hAnsi="Arial" w:cs="Arial"/>
          <w:color w:val="000000" w:themeColor="text1"/>
        </w:rPr>
      </w:pPr>
      <w:r w:rsidRPr="00202AA9">
        <w:rPr>
          <w:rFonts w:ascii="Arial" w:hAnsi="Arial" w:cs="Arial"/>
          <w:color w:val="000000" w:themeColor="text1"/>
        </w:rPr>
        <w:t xml:space="preserve">Tomando en cuenta lo anterior y considerando que en la mayoría de los casos no se tiene conocimiento sobre el estado de los bienes muebles adquiridos sino hasta el momento de su apertura o instalación, se hace necesario que el </w:t>
      </w:r>
      <w:r w:rsidRPr="00202AA9">
        <w:rPr>
          <w:rFonts w:ascii="Arial" w:hAnsi="Arial" w:cs="Arial"/>
          <w:b/>
          <w:color w:val="000000" w:themeColor="text1"/>
        </w:rPr>
        <w:t>PROVEEDOR</w:t>
      </w:r>
      <w:r w:rsidRPr="00202AA9">
        <w:rPr>
          <w:rFonts w:ascii="Arial" w:hAnsi="Arial" w:cs="Arial"/>
          <w:color w:val="000000" w:themeColor="text1"/>
        </w:rPr>
        <w:t xml:space="preserve"> brinde cobertura para dar continuidad por los posibles daños sufridos al mismo, durante su transporte, ya que generalmente no son daños evidentes por el buen estado en el que se encuentran los empaques. En el caso descrito, cualquier reclamación al </w:t>
      </w:r>
      <w:r w:rsidRPr="00202AA9">
        <w:rPr>
          <w:rFonts w:ascii="Arial" w:hAnsi="Arial" w:cs="Arial"/>
          <w:b/>
          <w:color w:val="000000" w:themeColor="text1"/>
        </w:rPr>
        <w:t>PROVEEDOR</w:t>
      </w:r>
      <w:r w:rsidRPr="00202AA9">
        <w:rPr>
          <w:rFonts w:ascii="Arial" w:hAnsi="Arial" w:cs="Arial"/>
          <w:color w:val="000000" w:themeColor="text1"/>
        </w:rPr>
        <w:t xml:space="preserve">, deberá llevarse a cabo dentro de los 10 días hábiles posteriores a la conclusión del envío, la cual deberá efectuarse formalmente mediante oficio dirigido al </w:t>
      </w:r>
      <w:r w:rsidRPr="00202AA9">
        <w:rPr>
          <w:rFonts w:ascii="Arial" w:hAnsi="Arial" w:cs="Arial"/>
          <w:b/>
          <w:color w:val="000000" w:themeColor="text1"/>
        </w:rPr>
        <w:t>PROVEEDOR</w:t>
      </w:r>
      <w:r w:rsidRPr="00202AA9">
        <w:rPr>
          <w:rFonts w:ascii="Arial" w:hAnsi="Arial" w:cs="Arial"/>
          <w:color w:val="000000" w:themeColor="text1"/>
        </w:rPr>
        <w:t>, indicando la descripción del daño, la guía afectada, el valor reclamado, anexando fotografías y/o los documentos que acrediten el daño causado.</w:t>
      </w:r>
    </w:p>
    <w:p w14:paraId="569D5126" w14:textId="77777777" w:rsidR="00202AA9" w:rsidRPr="00202AA9" w:rsidRDefault="00202AA9" w:rsidP="00202AA9">
      <w:pPr>
        <w:autoSpaceDE w:val="0"/>
        <w:autoSpaceDN w:val="0"/>
        <w:adjustRightInd w:val="0"/>
        <w:jc w:val="both"/>
        <w:rPr>
          <w:rFonts w:ascii="Arial" w:hAnsi="Arial" w:cs="Arial"/>
        </w:rPr>
      </w:pPr>
    </w:p>
    <w:p w14:paraId="6C3EF259" w14:textId="77777777" w:rsidR="00202AA9" w:rsidRPr="00202AA9" w:rsidRDefault="00202AA9" w:rsidP="00202AA9">
      <w:pPr>
        <w:jc w:val="both"/>
        <w:rPr>
          <w:rFonts w:ascii="Arial" w:hAnsi="Arial" w:cs="Arial"/>
        </w:rPr>
      </w:pPr>
      <w:r w:rsidRPr="00202AA9">
        <w:rPr>
          <w:rFonts w:ascii="Arial" w:hAnsi="Arial" w:cs="Arial"/>
        </w:rPr>
        <w:t xml:space="preserve">Por lo anterior, el </w:t>
      </w:r>
      <w:r w:rsidRPr="00202AA9">
        <w:rPr>
          <w:rFonts w:ascii="Arial" w:hAnsi="Arial" w:cs="Arial"/>
          <w:b/>
          <w:bCs/>
        </w:rPr>
        <w:t xml:space="preserve">PROVEEDOR </w:t>
      </w:r>
      <w:r w:rsidRPr="00202AA9">
        <w:rPr>
          <w:rFonts w:ascii="Arial" w:hAnsi="Arial" w:cs="Arial"/>
        </w:rPr>
        <w:t>deberá presentar póliza de seguro de responsabilidad civil expedida por una Institución de seguros debidamente autorizada, por un monto de $500,000.00 (Quinientos mil pesos 00/100 M. N.), sin incluir el Impuesto al Valor Agregado, en pesos mexicanos a favor del Instituto Nacional Electoral, la cual deberá ser entregada vía correo electrónico al Administrador o Supervisor del Contrato dentro de los 10 días hábiles contados a partir del día hábil siguiente de la firma del contrato correspondiente</w:t>
      </w:r>
      <w:r w:rsidRPr="00202AA9">
        <w:rPr>
          <w:rFonts w:ascii="Arial" w:eastAsia="Myriad Pro Cond" w:hAnsi="Arial" w:cs="Arial"/>
          <w:color w:val="000000" w:themeColor="text1"/>
        </w:rPr>
        <w:t>. Lo anterior,</w:t>
      </w:r>
      <w:r w:rsidRPr="00202AA9">
        <w:rPr>
          <w:rFonts w:ascii="Arial" w:hAnsi="Arial" w:cs="Arial"/>
        </w:rPr>
        <w:t xml:space="preserve"> con fundamento en el artículo 145 de las POBALINES, inciso C). Por lo que, en caso de incumplimiento, se aplicará la pena convencional correspondiente.</w:t>
      </w:r>
    </w:p>
    <w:p w14:paraId="45E42E7A" w14:textId="77777777" w:rsidR="00202AA9" w:rsidRPr="00202AA9" w:rsidRDefault="00202AA9" w:rsidP="00202AA9">
      <w:pPr>
        <w:jc w:val="both"/>
        <w:rPr>
          <w:rFonts w:ascii="Arial" w:hAnsi="Arial" w:cs="Arial"/>
        </w:rPr>
      </w:pPr>
    </w:p>
    <w:p w14:paraId="5DD7D8C2" w14:textId="77777777" w:rsidR="00202AA9" w:rsidRPr="00202AA9" w:rsidRDefault="00202AA9" w:rsidP="00202AA9">
      <w:pPr>
        <w:widowControl w:val="0"/>
        <w:numPr>
          <w:ilvl w:val="0"/>
          <w:numId w:val="117"/>
        </w:numPr>
        <w:ind w:left="284" w:hanging="284"/>
        <w:contextualSpacing/>
        <w:jc w:val="both"/>
        <w:rPr>
          <w:rFonts w:ascii="Arial" w:hAnsi="Arial" w:cs="Arial"/>
          <w:snapToGrid w:val="0"/>
          <w:lang w:val="es-ES_tradnl"/>
        </w:rPr>
      </w:pPr>
      <w:r w:rsidRPr="00202AA9">
        <w:rPr>
          <w:rFonts w:ascii="Arial" w:hAnsi="Arial" w:cs="Arial"/>
          <w:b/>
          <w:bCs/>
          <w:snapToGrid w:val="0"/>
          <w:lang w:val="es-ES_tradnl"/>
        </w:rPr>
        <w:t xml:space="preserve">POLÍTICAS DEL CFDI. </w:t>
      </w:r>
    </w:p>
    <w:p w14:paraId="3CA36D88" w14:textId="77777777" w:rsidR="00202AA9" w:rsidRPr="00202AA9" w:rsidRDefault="00202AA9" w:rsidP="00202AA9">
      <w:pPr>
        <w:autoSpaceDE w:val="0"/>
        <w:autoSpaceDN w:val="0"/>
        <w:adjustRightInd w:val="0"/>
        <w:ind w:left="709"/>
        <w:rPr>
          <w:rFonts w:ascii="Arial" w:hAnsi="Arial" w:cs="Arial"/>
          <w:lang w:val="es-ES"/>
        </w:rPr>
      </w:pPr>
    </w:p>
    <w:p w14:paraId="64ADD930"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w:t>
      </w:r>
      <w:r w:rsidRPr="00202AA9">
        <w:rPr>
          <w:rFonts w:ascii="Arial" w:hAnsi="Arial" w:cs="Arial"/>
          <w:b/>
          <w:bCs/>
        </w:rPr>
        <w:t>PROVEEDOR</w:t>
      </w:r>
      <w:r w:rsidRPr="00202AA9">
        <w:rPr>
          <w:rFonts w:ascii="Arial" w:hAnsi="Arial" w:cs="Arial"/>
        </w:rPr>
        <w:t xml:space="preserve"> antes de emitir un CFDI, deberá enviar mediante correo electrónico al Administrador o Supervisor del Contrato, dentro de los dos días hábiles siguientes al mes vencido, un reporte de los servicios devengados durante dicho mes, en archivo Excel y en el siguiente orden: número consecutivo, número de guía, destino, piezas, peso, fecha de envío, importe, impuesto al valor agregado, importe neto, lo anterior para realizar el cotejo de información de los servicios.</w:t>
      </w:r>
    </w:p>
    <w:p w14:paraId="7C71FE05" w14:textId="77777777" w:rsidR="00202AA9" w:rsidRPr="00202AA9" w:rsidRDefault="00202AA9" w:rsidP="00202AA9">
      <w:pPr>
        <w:autoSpaceDE w:val="0"/>
        <w:autoSpaceDN w:val="0"/>
        <w:adjustRightInd w:val="0"/>
        <w:jc w:val="both"/>
        <w:rPr>
          <w:rFonts w:ascii="Arial" w:hAnsi="Arial" w:cs="Arial"/>
        </w:rPr>
      </w:pPr>
    </w:p>
    <w:p w14:paraId="3C2B021F"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Una vez realizado lo anterior, el Administrador y/o Supervisor del Contrato notificará por correo electrónico al </w:t>
      </w:r>
      <w:r w:rsidRPr="00202AA9">
        <w:rPr>
          <w:rFonts w:ascii="Arial" w:hAnsi="Arial" w:cs="Arial"/>
          <w:b/>
          <w:bCs/>
        </w:rPr>
        <w:t>PROVEEDOR</w:t>
      </w:r>
      <w:r w:rsidRPr="00202AA9">
        <w:rPr>
          <w:rFonts w:ascii="Arial" w:hAnsi="Arial" w:cs="Arial"/>
        </w:rPr>
        <w:t xml:space="preserve"> que el reporte es correcto, o en su caso, los cambios a realizar, para que, a más tardar en dos días hábiles posteriores a la notificación de dichos cambios, se presente el reporte mensual actualizado en archivo Excel y el CFDI correspondiente, con el fin de llevar a cabo la firma del formato “Recepción de servicios devengados” establecido en el </w:t>
      </w:r>
      <w:r w:rsidRPr="00202AA9">
        <w:rPr>
          <w:rFonts w:ascii="Arial" w:hAnsi="Arial" w:cs="Arial"/>
          <w:b/>
          <w:bCs/>
        </w:rPr>
        <w:t>Apéndice “B”.</w:t>
      </w:r>
      <w:r w:rsidRPr="00202AA9">
        <w:rPr>
          <w:rFonts w:ascii="Arial" w:hAnsi="Arial" w:cs="Arial"/>
        </w:rPr>
        <w:t xml:space="preserve"> </w:t>
      </w:r>
      <w:r w:rsidRPr="00202AA9">
        <w:rPr>
          <w:rFonts w:ascii="Arial" w:hAnsi="Arial" w:cs="Arial"/>
          <w:bCs/>
        </w:rPr>
        <w:t>En caso de incumplimiento, se aplicará la pena convencional correspondiente.</w:t>
      </w:r>
    </w:p>
    <w:p w14:paraId="58FD4649"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 </w:t>
      </w:r>
    </w:p>
    <w:p w14:paraId="077E555C"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Los CFDI’s que se le devuelvan para correcciones al </w:t>
      </w:r>
      <w:r w:rsidRPr="00202AA9">
        <w:rPr>
          <w:rFonts w:ascii="Arial" w:hAnsi="Arial" w:cs="Arial"/>
          <w:b/>
          <w:bCs/>
        </w:rPr>
        <w:t>PROVEEDOR</w:t>
      </w:r>
      <w:r w:rsidRPr="00202AA9">
        <w:rPr>
          <w:rFonts w:ascii="Arial" w:hAnsi="Arial" w:cs="Arial"/>
        </w:rPr>
        <w:t>, deberán ser sustituidos debidamente corregidos, a más tardar dentro de un periodo de 24 horas posteriores a la solicitud de corrección, para continuar con su trámite de pago.</w:t>
      </w:r>
    </w:p>
    <w:p w14:paraId="149D610C" w14:textId="77777777" w:rsidR="00202AA9" w:rsidRPr="00202AA9" w:rsidRDefault="00202AA9" w:rsidP="00202AA9">
      <w:pPr>
        <w:autoSpaceDE w:val="0"/>
        <w:autoSpaceDN w:val="0"/>
        <w:adjustRightInd w:val="0"/>
        <w:jc w:val="both"/>
        <w:rPr>
          <w:rFonts w:ascii="Arial" w:hAnsi="Arial" w:cs="Arial"/>
        </w:rPr>
      </w:pPr>
    </w:p>
    <w:p w14:paraId="74A0CCCB" w14:textId="77777777" w:rsidR="00202AA9" w:rsidRPr="00202AA9" w:rsidRDefault="00202AA9" w:rsidP="00202AA9">
      <w:pPr>
        <w:widowControl w:val="0"/>
        <w:numPr>
          <w:ilvl w:val="0"/>
          <w:numId w:val="117"/>
        </w:numPr>
        <w:ind w:left="284" w:hanging="284"/>
        <w:contextualSpacing/>
        <w:jc w:val="both"/>
        <w:rPr>
          <w:rFonts w:ascii="Arial" w:hAnsi="Arial" w:cs="Arial"/>
          <w:b/>
          <w:snapToGrid w:val="0"/>
          <w:lang w:val="es-ES_tradnl"/>
        </w:rPr>
      </w:pPr>
      <w:r w:rsidRPr="00202AA9">
        <w:rPr>
          <w:rFonts w:ascii="Arial" w:hAnsi="Arial" w:cs="Arial"/>
          <w:b/>
          <w:snapToGrid w:val="0"/>
          <w:lang w:val="es-ES_tradnl"/>
        </w:rPr>
        <w:t>ENTREGABLES</w:t>
      </w:r>
    </w:p>
    <w:p w14:paraId="57DD73DE" w14:textId="77777777" w:rsidR="00202AA9" w:rsidRPr="00202AA9" w:rsidRDefault="00202AA9" w:rsidP="00202AA9">
      <w:pPr>
        <w:autoSpaceDE w:val="0"/>
        <w:autoSpaceDN w:val="0"/>
        <w:adjustRightInd w:val="0"/>
        <w:jc w:val="both"/>
        <w:rPr>
          <w:rFonts w:ascii="Arial" w:hAnsi="Arial" w:cs="Arial"/>
        </w:rPr>
      </w:pPr>
    </w:p>
    <w:p w14:paraId="65B2E9AE"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El </w:t>
      </w:r>
      <w:r w:rsidRPr="00202AA9">
        <w:rPr>
          <w:rFonts w:ascii="Arial" w:hAnsi="Arial" w:cs="Arial"/>
          <w:b/>
          <w:bCs/>
        </w:rPr>
        <w:t>PROVEEDOR</w:t>
      </w:r>
      <w:r w:rsidRPr="00202AA9">
        <w:rPr>
          <w:rFonts w:ascii="Arial" w:hAnsi="Arial" w:cs="Arial"/>
        </w:rPr>
        <w:t xml:space="preserve"> deberá atender los entregables siguientes: </w:t>
      </w:r>
    </w:p>
    <w:p w14:paraId="1BBBB6D8" w14:textId="77777777" w:rsidR="00202AA9" w:rsidRPr="00202AA9" w:rsidRDefault="00202AA9" w:rsidP="00202AA9">
      <w:pPr>
        <w:rPr>
          <w:rFonts w:ascii="Arial" w:hAnsi="Arial" w:cs="Arial"/>
        </w:rPr>
      </w:pPr>
    </w:p>
    <w:tbl>
      <w:tblPr>
        <w:tblW w:w="0" w:type="auto"/>
        <w:jc w:val="center"/>
        <w:tblLook w:val="04A0" w:firstRow="1" w:lastRow="0" w:firstColumn="1" w:lastColumn="0" w:noHBand="0" w:noVBand="1"/>
      </w:tblPr>
      <w:tblGrid>
        <w:gridCol w:w="539"/>
        <w:gridCol w:w="2033"/>
        <w:gridCol w:w="1804"/>
        <w:gridCol w:w="2848"/>
        <w:gridCol w:w="2276"/>
      </w:tblGrid>
      <w:tr w:rsidR="00202AA9" w:rsidRPr="00202AA9" w14:paraId="50ADEA65" w14:textId="77777777" w:rsidTr="005947AC">
        <w:trPr>
          <w:trHeight w:val="300"/>
          <w:tblHeader/>
          <w:jc w:val="center"/>
        </w:trPr>
        <w:tc>
          <w:tcPr>
            <w:tcW w:w="0" w:type="auto"/>
            <w:gridSpan w:val="5"/>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0B622EE6" w14:textId="77777777" w:rsidR="00202AA9" w:rsidRPr="00202AA9" w:rsidRDefault="00202AA9" w:rsidP="00202AA9">
            <w:pPr>
              <w:jc w:val="center"/>
              <w:rPr>
                <w:rFonts w:ascii="Arial" w:hAnsi="Arial" w:cs="Arial"/>
                <w:b/>
                <w:bCs/>
              </w:rPr>
            </w:pPr>
            <w:r w:rsidRPr="00202AA9">
              <w:rPr>
                <w:rFonts w:ascii="Arial" w:hAnsi="Arial" w:cs="Arial"/>
                <w:b/>
                <w:bCs/>
              </w:rPr>
              <w:t>TABLA DE ENTREGABLES</w:t>
            </w:r>
          </w:p>
        </w:tc>
      </w:tr>
      <w:tr w:rsidR="00202AA9" w:rsidRPr="00202AA9" w14:paraId="2434BF3A" w14:textId="77777777" w:rsidTr="005947AC">
        <w:trPr>
          <w:trHeight w:val="300"/>
          <w:tblHeader/>
          <w:jc w:val="center"/>
        </w:trPr>
        <w:tc>
          <w:tcPr>
            <w:tcW w:w="0" w:type="auto"/>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3B06116A" w14:textId="77777777" w:rsidR="00202AA9" w:rsidRPr="00202AA9" w:rsidRDefault="00202AA9" w:rsidP="00202AA9">
            <w:pPr>
              <w:jc w:val="center"/>
              <w:rPr>
                <w:rFonts w:ascii="Arial" w:hAnsi="Arial" w:cs="Arial"/>
                <w:b/>
                <w:bCs/>
              </w:rPr>
            </w:pPr>
            <w:r w:rsidRPr="00202AA9">
              <w:rPr>
                <w:rFonts w:ascii="Arial" w:hAnsi="Arial" w:cs="Arial"/>
                <w:b/>
                <w:bCs/>
              </w:rPr>
              <w:t>No.</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72D6D87C" w14:textId="77777777" w:rsidR="00202AA9" w:rsidRPr="00202AA9" w:rsidRDefault="00202AA9" w:rsidP="00202AA9">
            <w:pPr>
              <w:jc w:val="center"/>
              <w:rPr>
                <w:rFonts w:ascii="Arial" w:hAnsi="Arial" w:cs="Arial"/>
                <w:b/>
                <w:bCs/>
              </w:rPr>
            </w:pPr>
            <w:r w:rsidRPr="00202AA9">
              <w:rPr>
                <w:rFonts w:ascii="Arial" w:hAnsi="Arial" w:cs="Arial"/>
                <w:b/>
                <w:bCs/>
              </w:rPr>
              <w:t>Referencia</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373C0A1A" w14:textId="77777777" w:rsidR="00202AA9" w:rsidRPr="00202AA9" w:rsidRDefault="00202AA9" w:rsidP="00202AA9">
            <w:pPr>
              <w:jc w:val="center"/>
              <w:rPr>
                <w:rFonts w:ascii="Arial" w:hAnsi="Arial" w:cs="Arial"/>
                <w:b/>
                <w:bCs/>
              </w:rPr>
            </w:pPr>
            <w:r w:rsidRPr="00202AA9">
              <w:rPr>
                <w:rFonts w:ascii="Arial" w:hAnsi="Arial" w:cs="Arial"/>
                <w:b/>
                <w:bCs/>
              </w:rPr>
              <w:t>Formato</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155C676E" w14:textId="77777777" w:rsidR="00202AA9" w:rsidRPr="00202AA9" w:rsidRDefault="00202AA9" w:rsidP="00202AA9">
            <w:pPr>
              <w:jc w:val="center"/>
              <w:rPr>
                <w:rFonts w:ascii="Arial" w:hAnsi="Arial" w:cs="Arial"/>
                <w:b/>
                <w:bCs/>
              </w:rPr>
            </w:pPr>
            <w:r w:rsidRPr="00202AA9">
              <w:rPr>
                <w:rFonts w:ascii="Arial" w:hAnsi="Arial" w:cs="Arial"/>
                <w:b/>
                <w:bCs/>
              </w:rPr>
              <w:t>Entregable</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14F8B497" w14:textId="77777777" w:rsidR="00202AA9" w:rsidRPr="00202AA9" w:rsidRDefault="00202AA9" w:rsidP="00202AA9">
            <w:pPr>
              <w:jc w:val="center"/>
              <w:rPr>
                <w:rFonts w:ascii="Arial" w:hAnsi="Arial" w:cs="Arial"/>
                <w:b/>
                <w:bCs/>
              </w:rPr>
            </w:pPr>
            <w:r w:rsidRPr="00202AA9">
              <w:rPr>
                <w:rFonts w:ascii="Arial" w:hAnsi="Arial" w:cs="Arial"/>
                <w:b/>
                <w:bCs/>
              </w:rPr>
              <w:t>Plazo /Fecha de entrega</w:t>
            </w:r>
          </w:p>
        </w:tc>
      </w:tr>
      <w:tr w:rsidR="00202AA9" w:rsidRPr="00202AA9" w14:paraId="4813F30B"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1698DAA8" w14:textId="77777777" w:rsidR="00202AA9" w:rsidRPr="00202AA9" w:rsidRDefault="00202AA9" w:rsidP="00202AA9">
            <w:pPr>
              <w:jc w:val="center"/>
              <w:rPr>
                <w:rFonts w:ascii="Arial" w:hAnsi="Arial" w:cs="Arial"/>
              </w:rPr>
            </w:pPr>
            <w:r w:rsidRPr="00202AA9">
              <w:rPr>
                <w:rFonts w:ascii="Arial" w:hAnsi="Arial" w:cs="Arial"/>
              </w:rPr>
              <w:t>1</w:t>
            </w:r>
          </w:p>
        </w:tc>
        <w:tc>
          <w:tcPr>
            <w:tcW w:w="0" w:type="auto"/>
            <w:tcBorders>
              <w:top w:val="single" w:sz="8" w:space="0" w:color="auto"/>
              <w:left w:val="single" w:sz="8" w:space="0" w:color="auto"/>
              <w:bottom w:val="single" w:sz="8" w:space="0" w:color="auto"/>
              <w:right w:val="single" w:sz="8" w:space="0" w:color="auto"/>
            </w:tcBorders>
          </w:tcPr>
          <w:p w14:paraId="0109168F"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b)  Envíos internacionales, Gastos adicionales.</w:t>
            </w:r>
          </w:p>
        </w:tc>
        <w:tc>
          <w:tcPr>
            <w:tcW w:w="0" w:type="auto"/>
            <w:tcBorders>
              <w:top w:val="single" w:sz="8" w:space="0" w:color="auto"/>
              <w:left w:val="single" w:sz="8" w:space="0" w:color="auto"/>
              <w:bottom w:val="single" w:sz="8" w:space="0" w:color="auto"/>
              <w:right w:val="single" w:sz="8" w:space="0" w:color="auto"/>
            </w:tcBorders>
          </w:tcPr>
          <w:p w14:paraId="54B30FEA" w14:textId="77777777" w:rsidR="00202AA9" w:rsidRPr="00202AA9" w:rsidRDefault="00202AA9" w:rsidP="00202AA9">
            <w:pPr>
              <w:jc w:val="both"/>
              <w:rPr>
                <w:rFonts w:ascii="Arial" w:hAnsi="Arial" w:cs="Arial"/>
              </w:rPr>
            </w:pPr>
            <w:r w:rsidRPr="00202AA9">
              <w:rPr>
                <w:rFonts w:ascii="Arial" w:hAnsi="Arial" w:cs="Arial"/>
              </w:rPr>
              <w:t>Electrónico</w:t>
            </w:r>
          </w:p>
        </w:tc>
        <w:tc>
          <w:tcPr>
            <w:tcW w:w="0" w:type="auto"/>
            <w:tcBorders>
              <w:top w:val="single" w:sz="8" w:space="0" w:color="auto"/>
              <w:left w:val="single" w:sz="8" w:space="0" w:color="auto"/>
              <w:bottom w:val="single" w:sz="8" w:space="0" w:color="auto"/>
              <w:right w:val="single" w:sz="8" w:space="0" w:color="auto"/>
            </w:tcBorders>
          </w:tcPr>
          <w:p w14:paraId="7476650A" w14:textId="77777777" w:rsidR="00202AA9" w:rsidRPr="00202AA9" w:rsidRDefault="00202AA9" w:rsidP="00202AA9">
            <w:pPr>
              <w:jc w:val="both"/>
              <w:rPr>
                <w:rFonts w:ascii="Arial" w:hAnsi="Arial" w:cs="Arial"/>
              </w:rPr>
            </w:pPr>
            <w:r w:rsidRPr="00202AA9">
              <w:rPr>
                <w:rFonts w:ascii="Arial" w:hAnsi="Arial" w:cs="Arial"/>
              </w:rPr>
              <w:t>Reporte de los gastos de exportación que llegaran a generar los envíos internacionales.</w:t>
            </w:r>
          </w:p>
        </w:tc>
        <w:tc>
          <w:tcPr>
            <w:tcW w:w="0" w:type="auto"/>
            <w:tcBorders>
              <w:top w:val="single" w:sz="8" w:space="0" w:color="auto"/>
              <w:left w:val="single" w:sz="8" w:space="0" w:color="auto"/>
              <w:bottom w:val="single" w:sz="8" w:space="0" w:color="auto"/>
              <w:right w:val="single" w:sz="8" w:space="0" w:color="auto"/>
            </w:tcBorders>
          </w:tcPr>
          <w:p w14:paraId="7D0F1E8D" w14:textId="77777777" w:rsidR="00202AA9" w:rsidRPr="00202AA9" w:rsidRDefault="00202AA9" w:rsidP="00202AA9">
            <w:pPr>
              <w:jc w:val="both"/>
              <w:rPr>
                <w:rFonts w:ascii="Arial" w:hAnsi="Arial" w:cs="Arial"/>
              </w:rPr>
            </w:pPr>
            <w:r w:rsidRPr="00202AA9">
              <w:rPr>
                <w:rFonts w:ascii="Arial" w:hAnsi="Arial" w:cs="Arial"/>
              </w:rPr>
              <w:t>Tres días hábiles siguientes a partir de que haya efectuado el pago.</w:t>
            </w:r>
          </w:p>
        </w:tc>
      </w:tr>
      <w:tr w:rsidR="00202AA9" w:rsidRPr="00202AA9" w14:paraId="57CC716B"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405FD585" w14:textId="77777777" w:rsidR="00202AA9" w:rsidRPr="00202AA9" w:rsidRDefault="00202AA9" w:rsidP="00202AA9">
            <w:pPr>
              <w:jc w:val="center"/>
              <w:rPr>
                <w:rFonts w:ascii="Arial" w:hAnsi="Arial" w:cs="Arial"/>
              </w:rPr>
            </w:pPr>
            <w:r w:rsidRPr="00202AA9">
              <w:rPr>
                <w:rFonts w:ascii="Arial" w:hAnsi="Arial" w:cs="Arial"/>
              </w:rPr>
              <w:t>2</w:t>
            </w:r>
          </w:p>
        </w:tc>
        <w:tc>
          <w:tcPr>
            <w:tcW w:w="0" w:type="auto"/>
            <w:tcBorders>
              <w:top w:val="single" w:sz="8" w:space="0" w:color="auto"/>
              <w:left w:val="single" w:sz="8" w:space="0" w:color="auto"/>
              <w:bottom w:val="single" w:sz="8" w:space="0" w:color="auto"/>
              <w:right w:val="single" w:sz="8" w:space="0" w:color="auto"/>
            </w:tcBorders>
          </w:tcPr>
          <w:p w14:paraId="378F3811"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c) Infraestructura, Subnumeral 3).</w:t>
            </w:r>
          </w:p>
        </w:tc>
        <w:tc>
          <w:tcPr>
            <w:tcW w:w="0" w:type="auto"/>
            <w:tcBorders>
              <w:top w:val="single" w:sz="8" w:space="0" w:color="auto"/>
              <w:left w:val="single" w:sz="8" w:space="0" w:color="auto"/>
              <w:bottom w:val="single" w:sz="8" w:space="0" w:color="auto"/>
              <w:right w:val="single" w:sz="8" w:space="0" w:color="auto"/>
            </w:tcBorders>
          </w:tcPr>
          <w:p w14:paraId="0C66BB79" w14:textId="77777777" w:rsidR="00202AA9" w:rsidRPr="00202AA9" w:rsidRDefault="00202AA9" w:rsidP="00202AA9">
            <w:pPr>
              <w:jc w:val="both"/>
              <w:rPr>
                <w:rFonts w:ascii="Arial" w:hAnsi="Arial" w:cs="Arial"/>
              </w:rPr>
            </w:pPr>
            <w:r w:rsidRPr="00202AA9">
              <w:rPr>
                <w:rFonts w:ascii="Arial" w:hAnsi="Arial" w:cs="Arial"/>
              </w:rPr>
              <w:t>Insumos en físico.</w:t>
            </w:r>
          </w:p>
          <w:p w14:paraId="5C32B585" w14:textId="77777777" w:rsidR="00202AA9" w:rsidRPr="00202AA9" w:rsidRDefault="00202AA9" w:rsidP="00202AA9">
            <w:pPr>
              <w:jc w:val="both"/>
              <w:rPr>
                <w:rFonts w:ascii="Arial" w:hAnsi="Arial" w:cs="Arial"/>
              </w:rPr>
            </w:pPr>
          </w:p>
        </w:tc>
        <w:tc>
          <w:tcPr>
            <w:tcW w:w="0" w:type="auto"/>
            <w:tcBorders>
              <w:top w:val="single" w:sz="8" w:space="0" w:color="auto"/>
              <w:left w:val="single" w:sz="8" w:space="0" w:color="auto"/>
              <w:bottom w:val="single" w:sz="8" w:space="0" w:color="auto"/>
              <w:right w:val="single" w:sz="8" w:space="0" w:color="auto"/>
            </w:tcBorders>
          </w:tcPr>
          <w:p w14:paraId="206AA1BC" w14:textId="77777777" w:rsidR="00202AA9" w:rsidRPr="00202AA9" w:rsidRDefault="00202AA9" w:rsidP="00202AA9">
            <w:pPr>
              <w:jc w:val="both"/>
              <w:rPr>
                <w:rFonts w:ascii="Arial" w:hAnsi="Arial" w:cs="Arial"/>
              </w:rPr>
            </w:pPr>
            <w:r w:rsidRPr="00202AA9">
              <w:rPr>
                <w:rFonts w:ascii="Arial" w:hAnsi="Arial" w:cs="Arial"/>
              </w:rPr>
              <w:t>Equipo de cómputo, regulador de corriente (No Break), software, impresora para guías, insumos, material de embalaje y báscula.</w:t>
            </w:r>
          </w:p>
        </w:tc>
        <w:tc>
          <w:tcPr>
            <w:tcW w:w="0" w:type="auto"/>
            <w:tcBorders>
              <w:top w:val="single" w:sz="8" w:space="0" w:color="auto"/>
              <w:left w:val="single" w:sz="8" w:space="0" w:color="auto"/>
              <w:bottom w:val="single" w:sz="8" w:space="0" w:color="auto"/>
              <w:right w:val="single" w:sz="8" w:space="0" w:color="auto"/>
            </w:tcBorders>
          </w:tcPr>
          <w:p w14:paraId="35CB6AC9" w14:textId="77777777" w:rsidR="00202AA9" w:rsidRPr="00202AA9" w:rsidRDefault="00202AA9" w:rsidP="00202AA9">
            <w:pPr>
              <w:jc w:val="both"/>
              <w:rPr>
                <w:rFonts w:ascii="Arial" w:hAnsi="Arial" w:cs="Arial"/>
              </w:rPr>
            </w:pPr>
            <w:r w:rsidRPr="00202AA9">
              <w:rPr>
                <w:rFonts w:ascii="Arial" w:hAnsi="Arial" w:cs="Arial"/>
              </w:rPr>
              <w:t>Al inicio de la prestación del servicio.</w:t>
            </w:r>
          </w:p>
        </w:tc>
      </w:tr>
      <w:tr w:rsidR="00202AA9" w:rsidRPr="00202AA9" w14:paraId="4F40080D"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5927EBE3" w14:textId="77777777" w:rsidR="00202AA9" w:rsidRPr="00202AA9" w:rsidRDefault="00202AA9" w:rsidP="00202AA9">
            <w:pPr>
              <w:jc w:val="center"/>
              <w:rPr>
                <w:rFonts w:ascii="Arial" w:hAnsi="Arial" w:cs="Arial"/>
              </w:rPr>
            </w:pPr>
            <w:r w:rsidRPr="00202AA9">
              <w:rPr>
                <w:rFonts w:ascii="Arial" w:hAnsi="Arial" w:cs="Arial"/>
              </w:rPr>
              <w:t>3</w:t>
            </w:r>
          </w:p>
        </w:tc>
        <w:tc>
          <w:tcPr>
            <w:tcW w:w="0" w:type="auto"/>
            <w:tcBorders>
              <w:top w:val="single" w:sz="8" w:space="0" w:color="auto"/>
              <w:left w:val="single" w:sz="8" w:space="0" w:color="auto"/>
              <w:bottom w:val="single" w:sz="8" w:space="0" w:color="auto"/>
              <w:right w:val="single" w:sz="8" w:space="0" w:color="auto"/>
            </w:tcBorders>
          </w:tcPr>
          <w:p w14:paraId="6B915162"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c) Infraestructura, Subnumeral 4).</w:t>
            </w:r>
          </w:p>
        </w:tc>
        <w:tc>
          <w:tcPr>
            <w:tcW w:w="0" w:type="auto"/>
            <w:tcBorders>
              <w:top w:val="single" w:sz="8" w:space="0" w:color="auto"/>
              <w:left w:val="single" w:sz="8" w:space="0" w:color="auto"/>
              <w:bottom w:val="single" w:sz="8" w:space="0" w:color="auto"/>
              <w:right w:val="single" w:sz="8" w:space="0" w:color="auto"/>
            </w:tcBorders>
          </w:tcPr>
          <w:p w14:paraId="40EC0859" w14:textId="77777777" w:rsidR="00202AA9" w:rsidRPr="00202AA9" w:rsidRDefault="00202AA9" w:rsidP="00202AA9">
            <w:pPr>
              <w:jc w:val="both"/>
              <w:rPr>
                <w:rFonts w:ascii="Arial" w:hAnsi="Arial" w:cs="Arial"/>
              </w:rPr>
            </w:pPr>
            <w:r w:rsidRPr="00202AA9">
              <w:rPr>
                <w:rFonts w:ascii="Arial" w:hAnsi="Arial" w:cs="Arial"/>
              </w:rPr>
              <w:t>Insumos en físico.</w:t>
            </w:r>
          </w:p>
        </w:tc>
        <w:tc>
          <w:tcPr>
            <w:tcW w:w="0" w:type="auto"/>
            <w:tcBorders>
              <w:top w:val="single" w:sz="8" w:space="0" w:color="auto"/>
              <w:left w:val="single" w:sz="8" w:space="0" w:color="auto"/>
              <w:bottom w:val="single" w:sz="8" w:space="0" w:color="auto"/>
              <w:right w:val="single" w:sz="8" w:space="0" w:color="auto"/>
            </w:tcBorders>
          </w:tcPr>
          <w:p w14:paraId="3A091FF7" w14:textId="77777777" w:rsidR="00202AA9" w:rsidRPr="00202AA9" w:rsidRDefault="00202AA9" w:rsidP="00202AA9">
            <w:pPr>
              <w:autoSpaceDE w:val="0"/>
              <w:autoSpaceDN w:val="0"/>
              <w:adjustRightInd w:val="0"/>
              <w:jc w:val="both"/>
              <w:rPr>
                <w:rFonts w:ascii="Arial" w:hAnsi="Arial" w:cs="Arial"/>
              </w:rPr>
            </w:pPr>
            <w:r w:rsidRPr="00202AA9">
              <w:rPr>
                <w:rFonts w:ascii="Arial" w:hAnsi="Arial" w:cs="Arial"/>
              </w:rPr>
              <w:t xml:space="preserve">Insumos necesarios para la atención de los servicios diarios, tales como: guías, bolsas y/o sobres de cartón, cintas adhesivas, etiquetas adhesivas que identifiquen los envíos del INSTITUTO, durante la vigencia del contrato.  </w:t>
            </w:r>
          </w:p>
        </w:tc>
        <w:tc>
          <w:tcPr>
            <w:tcW w:w="0" w:type="auto"/>
            <w:tcBorders>
              <w:top w:val="single" w:sz="8" w:space="0" w:color="auto"/>
              <w:left w:val="single" w:sz="8" w:space="0" w:color="auto"/>
              <w:bottom w:val="single" w:sz="8" w:space="0" w:color="auto"/>
              <w:right w:val="single" w:sz="8" w:space="0" w:color="auto"/>
            </w:tcBorders>
          </w:tcPr>
          <w:p w14:paraId="0B1C1436" w14:textId="77777777" w:rsidR="00202AA9" w:rsidRPr="00202AA9" w:rsidRDefault="00202AA9" w:rsidP="00202AA9">
            <w:pPr>
              <w:jc w:val="both"/>
              <w:rPr>
                <w:rFonts w:ascii="Arial" w:hAnsi="Arial" w:cs="Arial"/>
              </w:rPr>
            </w:pPr>
            <w:r w:rsidRPr="00202AA9">
              <w:rPr>
                <w:rFonts w:ascii="Arial" w:hAnsi="Arial" w:cs="Arial"/>
              </w:rPr>
              <w:t>El mismo día de la atención del servicio.</w:t>
            </w:r>
          </w:p>
        </w:tc>
      </w:tr>
      <w:tr w:rsidR="00202AA9" w:rsidRPr="00202AA9" w14:paraId="7318539A"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6681A98C" w14:textId="77777777" w:rsidR="00202AA9" w:rsidRPr="00202AA9" w:rsidRDefault="00202AA9" w:rsidP="00202AA9">
            <w:pPr>
              <w:jc w:val="center"/>
              <w:rPr>
                <w:rFonts w:ascii="Arial" w:hAnsi="Arial" w:cs="Arial"/>
                <w:color w:val="000000" w:themeColor="text1"/>
              </w:rPr>
            </w:pPr>
            <w:r w:rsidRPr="00202AA9">
              <w:rPr>
                <w:rFonts w:ascii="Arial" w:hAnsi="Arial" w:cs="Arial"/>
                <w:color w:val="000000" w:themeColor="text1"/>
              </w:rPr>
              <w:t>4</w:t>
            </w:r>
          </w:p>
        </w:tc>
        <w:tc>
          <w:tcPr>
            <w:tcW w:w="0" w:type="auto"/>
            <w:tcBorders>
              <w:top w:val="single" w:sz="8" w:space="0" w:color="auto"/>
              <w:left w:val="single" w:sz="8" w:space="0" w:color="auto"/>
              <w:bottom w:val="single" w:sz="8" w:space="0" w:color="auto"/>
              <w:right w:val="single" w:sz="8" w:space="0" w:color="auto"/>
            </w:tcBorders>
          </w:tcPr>
          <w:p w14:paraId="17523D00" w14:textId="77777777" w:rsidR="00202AA9" w:rsidRPr="00202AA9" w:rsidRDefault="00202AA9" w:rsidP="00202AA9">
            <w:pPr>
              <w:jc w:val="both"/>
              <w:rPr>
                <w:rFonts w:ascii="Arial" w:hAnsi="Arial" w:cs="Arial"/>
                <w:color w:val="000000" w:themeColor="text1"/>
              </w:rPr>
            </w:pPr>
            <w:r w:rsidRPr="00202AA9">
              <w:rPr>
                <w:rFonts w:ascii="Arial" w:hAnsi="Arial" w:cs="Arial"/>
                <w:color w:val="000000" w:themeColor="text1"/>
              </w:rPr>
              <w:t>Numeral III. Descripción del servicio, Inciso c) Infraestructura, Subnumeral 5).</w:t>
            </w:r>
          </w:p>
        </w:tc>
        <w:tc>
          <w:tcPr>
            <w:tcW w:w="0" w:type="auto"/>
            <w:tcBorders>
              <w:top w:val="single" w:sz="8" w:space="0" w:color="auto"/>
              <w:left w:val="single" w:sz="8" w:space="0" w:color="auto"/>
              <w:bottom w:val="single" w:sz="8" w:space="0" w:color="auto"/>
              <w:right w:val="single" w:sz="8" w:space="0" w:color="auto"/>
            </w:tcBorders>
          </w:tcPr>
          <w:p w14:paraId="48FAD402" w14:textId="77777777" w:rsidR="00202AA9" w:rsidRPr="00202AA9" w:rsidRDefault="00202AA9" w:rsidP="00202AA9">
            <w:pPr>
              <w:jc w:val="both"/>
              <w:rPr>
                <w:rFonts w:ascii="Arial" w:hAnsi="Arial" w:cs="Arial"/>
                <w:color w:val="000000" w:themeColor="text1"/>
              </w:rPr>
            </w:pPr>
            <w:r w:rsidRPr="00202AA9">
              <w:rPr>
                <w:rFonts w:ascii="Arial" w:hAnsi="Arial" w:cs="Arial"/>
                <w:color w:val="000000" w:themeColor="text1"/>
              </w:rPr>
              <w:t>Insumos en físico.</w:t>
            </w:r>
          </w:p>
        </w:tc>
        <w:tc>
          <w:tcPr>
            <w:tcW w:w="0" w:type="auto"/>
            <w:tcBorders>
              <w:top w:val="single" w:sz="8" w:space="0" w:color="auto"/>
              <w:left w:val="single" w:sz="8" w:space="0" w:color="auto"/>
              <w:bottom w:val="single" w:sz="8" w:space="0" w:color="auto"/>
              <w:right w:val="single" w:sz="8" w:space="0" w:color="auto"/>
            </w:tcBorders>
          </w:tcPr>
          <w:p w14:paraId="59A4349B" w14:textId="77777777" w:rsidR="00202AA9" w:rsidRPr="00202AA9" w:rsidRDefault="00202AA9" w:rsidP="00202AA9">
            <w:pPr>
              <w:jc w:val="both"/>
              <w:rPr>
                <w:rFonts w:ascii="Arial" w:hAnsi="Arial" w:cs="Arial"/>
                <w:color w:val="000000" w:themeColor="text1"/>
              </w:rPr>
            </w:pPr>
            <w:r w:rsidRPr="00202AA9">
              <w:rPr>
                <w:rFonts w:ascii="Arial" w:hAnsi="Arial" w:cs="Arial"/>
                <w:color w:val="000000" w:themeColor="text1"/>
              </w:rPr>
              <w:t>Cajas y toda la variedad de embalaje que se utilice para la debida seguridad y traslado; o cualquier otro que se necesite y documente.</w:t>
            </w:r>
            <w:r w:rsidRPr="00202AA9">
              <w:rPr>
                <w:rFonts w:ascii="Arial" w:hAnsi="Arial" w:cs="Arial"/>
                <w:color w:val="000000" w:themeColor="text1"/>
              </w:rPr>
              <w:br w:type="page"/>
            </w:r>
          </w:p>
          <w:p w14:paraId="0B82FD05" w14:textId="77777777" w:rsidR="00202AA9" w:rsidRPr="00202AA9" w:rsidRDefault="00202AA9" w:rsidP="00202AA9">
            <w:pPr>
              <w:jc w:val="both"/>
              <w:rPr>
                <w:rFonts w:ascii="Arial" w:hAnsi="Arial" w:cs="Arial"/>
                <w:color w:val="000000" w:themeColor="text1"/>
              </w:rPr>
            </w:pPr>
          </w:p>
        </w:tc>
        <w:tc>
          <w:tcPr>
            <w:tcW w:w="0" w:type="auto"/>
            <w:tcBorders>
              <w:top w:val="single" w:sz="8" w:space="0" w:color="auto"/>
              <w:left w:val="single" w:sz="8" w:space="0" w:color="auto"/>
              <w:bottom w:val="single" w:sz="8" w:space="0" w:color="auto"/>
              <w:right w:val="single" w:sz="8" w:space="0" w:color="auto"/>
            </w:tcBorders>
          </w:tcPr>
          <w:p w14:paraId="3B317312" w14:textId="77777777" w:rsidR="00202AA9" w:rsidRPr="00202AA9" w:rsidRDefault="00202AA9" w:rsidP="00202AA9">
            <w:pPr>
              <w:jc w:val="both"/>
              <w:rPr>
                <w:rFonts w:ascii="Arial" w:hAnsi="Arial" w:cs="Arial"/>
                <w:color w:val="000000" w:themeColor="text1"/>
              </w:rPr>
            </w:pPr>
            <w:r w:rsidRPr="00202AA9">
              <w:rPr>
                <w:rFonts w:ascii="Arial" w:hAnsi="Arial" w:cs="Arial"/>
                <w:color w:val="000000" w:themeColor="text1"/>
              </w:rPr>
              <w:t>Dentro de las 72 horas siguientes a la solicitud.</w:t>
            </w:r>
          </w:p>
        </w:tc>
      </w:tr>
      <w:tr w:rsidR="00202AA9" w:rsidRPr="00202AA9" w14:paraId="4236148D"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074C2187" w14:textId="77777777" w:rsidR="00202AA9" w:rsidRPr="00202AA9" w:rsidRDefault="00202AA9" w:rsidP="00202AA9">
            <w:pPr>
              <w:jc w:val="center"/>
              <w:rPr>
                <w:rFonts w:ascii="Arial" w:hAnsi="Arial" w:cs="Arial"/>
              </w:rPr>
            </w:pPr>
            <w:r w:rsidRPr="00202AA9">
              <w:rPr>
                <w:rFonts w:ascii="Arial" w:hAnsi="Arial" w:cs="Arial"/>
              </w:rPr>
              <w:t>5</w:t>
            </w:r>
          </w:p>
        </w:tc>
        <w:tc>
          <w:tcPr>
            <w:tcW w:w="0" w:type="auto"/>
            <w:tcBorders>
              <w:top w:val="single" w:sz="8" w:space="0" w:color="auto"/>
              <w:left w:val="single" w:sz="8" w:space="0" w:color="auto"/>
              <w:bottom w:val="single" w:sz="8" w:space="0" w:color="auto"/>
              <w:right w:val="single" w:sz="8" w:space="0" w:color="auto"/>
            </w:tcBorders>
          </w:tcPr>
          <w:p w14:paraId="0EAEDEC9"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d) Del personal requerido, 3er párrafo.</w:t>
            </w:r>
          </w:p>
        </w:tc>
        <w:tc>
          <w:tcPr>
            <w:tcW w:w="0" w:type="auto"/>
            <w:tcBorders>
              <w:top w:val="single" w:sz="8" w:space="0" w:color="auto"/>
              <w:left w:val="single" w:sz="8" w:space="0" w:color="auto"/>
              <w:bottom w:val="single" w:sz="8" w:space="0" w:color="auto"/>
              <w:right w:val="single" w:sz="8" w:space="0" w:color="auto"/>
            </w:tcBorders>
          </w:tcPr>
          <w:p w14:paraId="65A574F9" w14:textId="77777777" w:rsidR="00202AA9" w:rsidRPr="00202AA9" w:rsidRDefault="00202AA9" w:rsidP="00202AA9">
            <w:pPr>
              <w:jc w:val="both"/>
              <w:rPr>
                <w:rFonts w:ascii="Arial" w:hAnsi="Arial" w:cs="Arial"/>
              </w:rPr>
            </w:pPr>
            <w:r w:rsidRPr="00202AA9">
              <w:rPr>
                <w:rFonts w:ascii="Arial" w:hAnsi="Arial" w:cs="Arial"/>
              </w:rPr>
              <w:t>Correo electrónico o escrito</w:t>
            </w:r>
          </w:p>
        </w:tc>
        <w:tc>
          <w:tcPr>
            <w:tcW w:w="0" w:type="auto"/>
            <w:tcBorders>
              <w:top w:val="single" w:sz="8" w:space="0" w:color="auto"/>
              <w:left w:val="single" w:sz="8" w:space="0" w:color="auto"/>
              <w:bottom w:val="single" w:sz="8" w:space="0" w:color="auto"/>
              <w:right w:val="single" w:sz="8" w:space="0" w:color="auto"/>
            </w:tcBorders>
          </w:tcPr>
          <w:p w14:paraId="178557E4" w14:textId="77777777" w:rsidR="00202AA9" w:rsidRPr="00202AA9" w:rsidRDefault="00202AA9" w:rsidP="00202AA9">
            <w:pPr>
              <w:jc w:val="both"/>
              <w:rPr>
                <w:rFonts w:ascii="Arial" w:hAnsi="Arial" w:cs="Arial"/>
              </w:rPr>
            </w:pPr>
            <w:r w:rsidRPr="00202AA9">
              <w:rPr>
                <w:rFonts w:ascii="Arial" w:hAnsi="Arial" w:cs="Arial"/>
              </w:rPr>
              <w:t xml:space="preserve">Notificará mediante correo electrónico o escrito al administrador y supervisor del contrato, cualquier cambio del personal encargado de llevar la cuenta del </w:t>
            </w:r>
            <w:r w:rsidRPr="00202AA9">
              <w:rPr>
                <w:rFonts w:ascii="Arial" w:hAnsi="Arial" w:cs="Arial"/>
                <w:b/>
                <w:bCs/>
              </w:rPr>
              <w:t>INSTITUTO</w:t>
            </w:r>
          </w:p>
        </w:tc>
        <w:tc>
          <w:tcPr>
            <w:tcW w:w="0" w:type="auto"/>
            <w:tcBorders>
              <w:top w:val="single" w:sz="8" w:space="0" w:color="auto"/>
              <w:left w:val="single" w:sz="8" w:space="0" w:color="auto"/>
              <w:bottom w:val="single" w:sz="8" w:space="0" w:color="auto"/>
              <w:right w:val="single" w:sz="8" w:space="0" w:color="auto"/>
            </w:tcBorders>
          </w:tcPr>
          <w:p w14:paraId="71897ABA" w14:textId="77777777" w:rsidR="00202AA9" w:rsidRPr="00202AA9" w:rsidRDefault="00202AA9" w:rsidP="00202AA9">
            <w:pPr>
              <w:jc w:val="both"/>
              <w:rPr>
                <w:rFonts w:ascii="Arial" w:hAnsi="Arial" w:cs="Arial"/>
              </w:rPr>
            </w:pPr>
            <w:r w:rsidRPr="00202AA9">
              <w:rPr>
                <w:rFonts w:ascii="Arial" w:hAnsi="Arial" w:cs="Arial"/>
              </w:rPr>
              <w:t>En un plazo no mayor a 2 (dos) días hábiles.</w:t>
            </w:r>
          </w:p>
        </w:tc>
      </w:tr>
      <w:tr w:rsidR="00202AA9" w:rsidRPr="00202AA9" w14:paraId="16364B41"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2FBF3D1D" w14:textId="77777777" w:rsidR="00202AA9" w:rsidRPr="00202AA9" w:rsidRDefault="00202AA9" w:rsidP="00202AA9">
            <w:pPr>
              <w:jc w:val="center"/>
              <w:rPr>
                <w:rFonts w:ascii="Arial" w:hAnsi="Arial" w:cs="Arial"/>
              </w:rPr>
            </w:pPr>
            <w:r w:rsidRPr="00202AA9">
              <w:rPr>
                <w:rFonts w:ascii="Arial" w:hAnsi="Arial" w:cs="Arial"/>
              </w:rPr>
              <w:t>6</w:t>
            </w:r>
          </w:p>
        </w:tc>
        <w:tc>
          <w:tcPr>
            <w:tcW w:w="0" w:type="auto"/>
            <w:tcBorders>
              <w:top w:val="single" w:sz="8" w:space="0" w:color="auto"/>
              <w:left w:val="single" w:sz="8" w:space="0" w:color="auto"/>
              <w:bottom w:val="single" w:sz="8" w:space="0" w:color="auto"/>
              <w:right w:val="single" w:sz="8" w:space="0" w:color="auto"/>
            </w:tcBorders>
          </w:tcPr>
          <w:p w14:paraId="56985DD9"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d) Del personal requerido, 4to párrafo.</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2E551F48" w14:textId="77777777" w:rsidR="00202AA9" w:rsidRPr="00202AA9" w:rsidRDefault="00202AA9" w:rsidP="00202AA9">
            <w:pPr>
              <w:jc w:val="both"/>
              <w:rPr>
                <w:rFonts w:ascii="Arial" w:hAnsi="Arial" w:cs="Arial"/>
              </w:rPr>
            </w:pPr>
            <w:r w:rsidRPr="00202AA9">
              <w:rPr>
                <w:rFonts w:ascii="Arial" w:hAnsi="Arial" w:cs="Arial"/>
              </w:rPr>
              <w:t>Formato control de asistencia In House, Apéndice “C, el cual deberá entregarse de manera física o electrónica.</w:t>
            </w:r>
          </w:p>
        </w:tc>
        <w:tc>
          <w:tcPr>
            <w:tcW w:w="0" w:type="auto"/>
            <w:tcBorders>
              <w:top w:val="single" w:sz="8" w:space="0" w:color="auto"/>
              <w:left w:val="single" w:sz="8" w:space="0" w:color="auto"/>
              <w:bottom w:val="single" w:sz="8" w:space="0" w:color="auto"/>
              <w:right w:val="single" w:sz="8" w:space="0" w:color="auto"/>
            </w:tcBorders>
          </w:tcPr>
          <w:p w14:paraId="129DD1A5" w14:textId="77777777" w:rsidR="00202AA9" w:rsidRPr="00202AA9" w:rsidRDefault="00202AA9" w:rsidP="00202AA9">
            <w:pPr>
              <w:jc w:val="both"/>
              <w:rPr>
                <w:rFonts w:ascii="Arial" w:hAnsi="Arial" w:cs="Arial"/>
              </w:rPr>
            </w:pPr>
            <w:r w:rsidRPr="00202AA9">
              <w:rPr>
                <w:rFonts w:ascii="Arial" w:hAnsi="Arial" w:cs="Arial"/>
              </w:rPr>
              <w:t>Asignar a cuando menos una persona (in house) en las instalaciones del INSTITUTO, en un horario de lunes a viernes de 9:00 a 18:00 horas. Se tomará como inasistencia a partir de las 11:00 horas.</w:t>
            </w:r>
          </w:p>
        </w:tc>
        <w:tc>
          <w:tcPr>
            <w:tcW w:w="0" w:type="auto"/>
            <w:tcBorders>
              <w:top w:val="single" w:sz="8" w:space="0" w:color="auto"/>
              <w:left w:val="single" w:sz="8" w:space="0" w:color="auto"/>
              <w:bottom w:val="single" w:sz="8" w:space="0" w:color="auto"/>
              <w:right w:val="single" w:sz="8" w:space="0" w:color="auto"/>
            </w:tcBorders>
          </w:tcPr>
          <w:p w14:paraId="4B805B2B" w14:textId="77777777" w:rsidR="00202AA9" w:rsidRPr="00202AA9" w:rsidRDefault="00202AA9" w:rsidP="00202AA9">
            <w:pPr>
              <w:jc w:val="both"/>
              <w:rPr>
                <w:rFonts w:ascii="Arial" w:hAnsi="Arial" w:cs="Arial"/>
              </w:rPr>
            </w:pPr>
            <w:r w:rsidRPr="00202AA9">
              <w:rPr>
                <w:rFonts w:ascii="Arial" w:hAnsi="Arial" w:cs="Arial"/>
              </w:rPr>
              <w:t>El mismo día de asistencia a las instalaciones del INSTITUTO.</w:t>
            </w:r>
          </w:p>
        </w:tc>
      </w:tr>
      <w:tr w:rsidR="00202AA9" w:rsidRPr="00202AA9" w14:paraId="6E7B5E7D"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3BF1ACCB" w14:textId="77777777" w:rsidR="00202AA9" w:rsidRPr="00202AA9" w:rsidRDefault="00202AA9" w:rsidP="00202AA9">
            <w:pPr>
              <w:jc w:val="center"/>
              <w:rPr>
                <w:rFonts w:ascii="Arial" w:hAnsi="Arial" w:cs="Arial"/>
              </w:rPr>
            </w:pPr>
            <w:r w:rsidRPr="00202AA9">
              <w:rPr>
                <w:rFonts w:ascii="Arial" w:hAnsi="Arial" w:cs="Arial"/>
              </w:rPr>
              <w:t>7</w:t>
            </w:r>
          </w:p>
        </w:tc>
        <w:tc>
          <w:tcPr>
            <w:tcW w:w="0" w:type="auto"/>
            <w:tcBorders>
              <w:top w:val="single" w:sz="8" w:space="0" w:color="auto"/>
              <w:left w:val="single" w:sz="8" w:space="0" w:color="auto"/>
              <w:bottom w:val="single" w:sz="8" w:space="0" w:color="auto"/>
              <w:right w:val="single" w:sz="8" w:space="0" w:color="auto"/>
            </w:tcBorders>
          </w:tcPr>
          <w:p w14:paraId="417EB9B8"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d) Del personal requerido, Subnumeral 2.</w:t>
            </w:r>
          </w:p>
        </w:tc>
        <w:tc>
          <w:tcPr>
            <w:tcW w:w="0" w:type="auto"/>
            <w:tcBorders>
              <w:top w:val="single" w:sz="8" w:space="0" w:color="auto"/>
              <w:left w:val="single" w:sz="8" w:space="0" w:color="auto"/>
              <w:bottom w:val="single" w:sz="8" w:space="0" w:color="auto"/>
              <w:right w:val="single" w:sz="8" w:space="0" w:color="auto"/>
            </w:tcBorders>
          </w:tcPr>
          <w:p w14:paraId="35A796BF" w14:textId="77777777" w:rsidR="00202AA9" w:rsidRPr="00202AA9" w:rsidRDefault="00202AA9" w:rsidP="00202AA9">
            <w:pPr>
              <w:jc w:val="both"/>
              <w:rPr>
                <w:rFonts w:ascii="Arial" w:hAnsi="Arial" w:cs="Arial"/>
              </w:rPr>
            </w:pPr>
            <w:r w:rsidRPr="00202AA9">
              <w:rPr>
                <w:rFonts w:ascii="Arial" w:hAnsi="Arial" w:cs="Arial"/>
              </w:rPr>
              <w:t xml:space="preserve">En archivo Excel mediante correo electrónico o formato físico, el cual deberá ser firmado por el In </w:t>
            </w:r>
            <w:r w:rsidRPr="00202AA9">
              <w:rPr>
                <w:rFonts w:ascii="Arial" w:hAnsi="Arial" w:cs="Arial"/>
              </w:rPr>
              <w:lastRenderedPageBreak/>
              <w:t>house que asigne el proveedor.</w:t>
            </w:r>
          </w:p>
        </w:tc>
        <w:tc>
          <w:tcPr>
            <w:tcW w:w="0" w:type="auto"/>
            <w:tcBorders>
              <w:top w:val="single" w:sz="8" w:space="0" w:color="auto"/>
              <w:left w:val="single" w:sz="8" w:space="0" w:color="auto"/>
              <w:bottom w:val="single" w:sz="8" w:space="0" w:color="auto"/>
              <w:right w:val="single" w:sz="8" w:space="0" w:color="auto"/>
            </w:tcBorders>
          </w:tcPr>
          <w:p w14:paraId="794EDB20" w14:textId="77777777" w:rsidR="00202AA9" w:rsidRPr="00202AA9" w:rsidRDefault="00202AA9" w:rsidP="00202AA9">
            <w:pPr>
              <w:jc w:val="both"/>
              <w:rPr>
                <w:rFonts w:ascii="Arial" w:hAnsi="Arial" w:cs="Arial"/>
              </w:rPr>
            </w:pPr>
            <w:r w:rsidRPr="00202AA9">
              <w:rPr>
                <w:rFonts w:ascii="Arial" w:hAnsi="Arial" w:cs="Arial"/>
              </w:rPr>
              <w:lastRenderedPageBreak/>
              <w:t>Informe diario del total de los envíos realizados una vez atendida la recolección.</w:t>
            </w:r>
          </w:p>
        </w:tc>
        <w:tc>
          <w:tcPr>
            <w:tcW w:w="0" w:type="auto"/>
            <w:tcBorders>
              <w:top w:val="single" w:sz="8" w:space="0" w:color="auto"/>
              <w:left w:val="single" w:sz="8" w:space="0" w:color="auto"/>
              <w:bottom w:val="single" w:sz="8" w:space="0" w:color="auto"/>
              <w:right w:val="single" w:sz="8" w:space="0" w:color="auto"/>
            </w:tcBorders>
          </w:tcPr>
          <w:p w14:paraId="61394E3D" w14:textId="77777777" w:rsidR="00202AA9" w:rsidRPr="00202AA9" w:rsidRDefault="00202AA9" w:rsidP="00202AA9">
            <w:pPr>
              <w:jc w:val="both"/>
              <w:rPr>
                <w:rFonts w:ascii="Arial" w:hAnsi="Arial" w:cs="Arial"/>
              </w:rPr>
            </w:pPr>
            <w:r w:rsidRPr="00202AA9">
              <w:rPr>
                <w:rFonts w:ascii="Arial" w:hAnsi="Arial" w:cs="Arial"/>
              </w:rPr>
              <w:t>El mismo día de su recolección.</w:t>
            </w:r>
          </w:p>
        </w:tc>
      </w:tr>
      <w:tr w:rsidR="00202AA9" w:rsidRPr="00202AA9" w14:paraId="2AB9009C"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0DE4C392" w14:textId="77777777" w:rsidR="00202AA9" w:rsidRPr="00202AA9" w:rsidRDefault="00202AA9" w:rsidP="00202AA9">
            <w:pPr>
              <w:jc w:val="center"/>
              <w:rPr>
                <w:rFonts w:ascii="Arial" w:hAnsi="Arial" w:cs="Arial"/>
              </w:rPr>
            </w:pPr>
            <w:r w:rsidRPr="00202AA9">
              <w:rPr>
                <w:rFonts w:ascii="Arial" w:hAnsi="Arial" w:cs="Arial"/>
              </w:rPr>
              <w:t>8</w:t>
            </w:r>
          </w:p>
        </w:tc>
        <w:tc>
          <w:tcPr>
            <w:tcW w:w="0" w:type="auto"/>
            <w:tcBorders>
              <w:top w:val="single" w:sz="8" w:space="0" w:color="auto"/>
              <w:left w:val="single" w:sz="8" w:space="0" w:color="auto"/>
              <w:bottom w:val="single" w:sz="8" w:space="0" w:color="auto"/>
              <w:right w:val="single" w:sz="8" w:space="0" w:color="auto"/>
            </w:tcBorders>
          </w:tcPr>
          <w:p w14:paraId="1C2F69B8"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d) Del personal requerido, Subnumeral 3.</w:t>
            </w:r>
          </w:p>
        </w:tc>
        <w:tc>
          <w:tcPr>
            <w:tcW w:w="0" w:type="auto"/>
            <w:tcBorders>
              <w:top w:val="single" w:sz="8" w:space="0" w:color="auto"/>
              <w:left w:val="single" w:sz="8" w:space="0" w:color="auto"/>
              <w:bottom w:val="single" w:sz="8" w:space="0" w:color="auto"/>
              <w:right w:val="single" w:sz="8" w:space="0" w:color="auto"/>
            </w:tcBorders>
          </w:tcPr>
          <w:p w14:paraId="61F77BBA" w14:textId="77777777" w:rsidR="00202AA9" w:rsidRPr="00202AA9" w:rsidRDefault="00202AA9" w:rsidP="00202AA9">
            <w:pPr>
              <w:jc w:val="both"/>
              <w:rPr>
                <w:rFonts w:ascii="Arial" w:hAnsi="Arial" w:cs="Arial"/>
              </w:rPr>
            </w:pPr>
            <w:r w:rsidRPr="00202AA9">
              <w:rPr>
                <w:rFonts w:ascii="Arial" w:hAnsi="Arial" w:cs="Arial"/>
              </w:rPr>
              <w:t>En archivo Excel mediante correo electrónico o formato físico, el cual deberá ser firmado por el In house que asigne el proveedor.</w:t>
            </w:r>
          </w:p>
        </w:tc>
        <w:tc>
          <w:tcPr>
            <w:tcW w:w="0" w:type="auto"/>
            <w:tcBorders>
              <w:top w:val="single" w:sz="8" w:space="0" w:color="auto"/>
              <w:left w:val="single" w:sz="8" w:space="0" w:color="auto"/>
              <w:bottom w:val="single" w:sz="8" w:space="0" w:color="auto"/>
              <w:right w:val="single" w:sz="8" w:space="0" w:color="auto"/>
            </w:tcBorders>
          </w:tcPr>
          <w:p w14:paraId="6E527E23" w14:textId="77777777" w:rsidR="00202AA9" w:rsidRPr="00202AA9" w:rsidRDefault="00202AA9" w:rsidP="00202AA9">
            <w:pPr>
              <w:jc w:val="both"/>
              <w:rPr>
                <w:rFonts w:ascii="Arial" w:hAnsi="Arial" w:cs="Arial"/>
              </w:rPr>
            </w:pPr>
            <w:r w:rsidRPr="00202AA9">
              <w:rPr>
                <w:rFonts w:ascii="Arial" w:hAnsi="Arial" w:cs="Arial"/>
              </w:rPr>
              <w:t>Informe semanal del total de las incidencias (retrasos, extravíos, robos) que se generen en el periodo de lunes a viernes de la semana anterior.</w:t>
            </w:r>
          </w:p>
        </w:tc>
        <w:tc>
          <w:tcPr>
            <w:tcW w:w="0" w:type="auto"/>
            <w:tcBorders>
              <w:top w:val="single" w:sz="8" w:space="0" w:color="auto"/>
              <w:left w:val="single" w:sz="8" w:space="0" w:color="auto"/>
              <w:bottom w:val="single" w:sz="8" w:space="0" w:color="auto"/>
              <w:right w:val="single" w:sz="8" w:space="0" w:color="auto"/>
            </w:tcBorders>
          </w:tcPr>
          <w:p w14:paraId="6DBDF04F" w14:textId="77777777" w:rsidR="00202AA9" w:rsidRPr="00202AA9" w:rsidRDefault="00202AA9" w:rsidP="00202AA9">
            <w:pPr>
              <w:jc w:val="both"/>
              <w:rPr>
                <w:rFonts w:ascii="Arial" w:hAnsi="Arial" w:cs="Arial"/>
              </w:rPr>
            </w:pPr>
            <w:r w:rsidRPr="00202AA9">
              <w:rPr>
                <w:rFonts w:ascii="Arial" w:hAnsi="Arial" w:cs="Arial"/>
              </w:rPr>
              <w:t>Todos los martes a más tardar a las 18:00 horas.</w:t>
            </w:r>
          </w:p>
        </w:tc>
      </w:tr>
      <w:tr w:rsidR="00202AA9" w:rsidRPr="00202AA9" w14:paraId="2B6104A1"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16592888" w14:textId="77777777" w:rsidR="00202AA9" w:rsidRPr="00202AA9" w:rsidRDefault="00202AA9" w:rsidP="00202AA9">
            <w:pPr>
              <w:jc w:val="center"/>
              <w:rPr>
                <w:rFonts w:ascii="Arial" w:hAnsi="Arial" w:cs="Arial"/>
              </w:rPr>
            </w:pPr>
            <w:r w:rsidRPr="00202AA9">
              <w:rPr>
                <w:rFonts w:ascii="Arial" w:hAnsi="Arial" w:cs="Arial"/>
              </w:rPr>
              <w:t>9</w:t>
            </w:r>
          </w:p>
        </w:tc>
        <w:tc>
          <w:tcPr>
            <w:tcW w:w="0" w:type="auto"/>
            <w:tcBorders>
              <w:top w:val="single" w:sz="8" w:space="0" w:color="auto"/>
              <w:left w:val="single" w:sz="8" w:space="0" w:color="auto"/>
              <w:bottom w:val="single" w:sz="8" w:space="0" w:color="auto"/>
              <w:right w:val="single" w:sz="8" w:space="0" w:color="auto"/>
            </w:tcBorders>
          </w:tcPr>
          <w:p w14:paraId="7574A44C"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d) Del personal requerido, Subnumeral 4.</w:t>
            </w:r>
          </w:p>
        </w:tc>
        <w:tc>
          <w:tcPr>
            <w:tcW w:w="0" w:type="auto"/>
            <w:tcBorders>
              <w:top w:val="single" w:sz="8" w:space="0" w:color="auto"/>
              <w:left w:val="single" w:sz="8" w:space="0" w:color="auto"/>
              <w:bottom w:val="single" w:sz="8" w:space="0" w:color="auto"/>
              <w:right w:val="single" w:sz="8" w:space="0" w:color="auto"/>
            </w:tcBorders>
          </w:tcPr>
          <w:p w14:paraId="16CFEEF9" w14:textId="77777777" w:rsidR="00202AA9" w:rsidRPr="00202AA9" w:rsidRDefault="00202AA9" w:rsidP="00202AA9">
            <w:pPr>
              <w:jc w:val="both"/>
              <w:rPr>
                <w:rFonts w:ascii="Arial" w:hAnsi="Arial" w:cs="Arial"/>
              </w:rPr>
            </w:pPr>
            <w:r w:rsidRPr="00202AA9">
              <w:rPr>
                <w:rFonts w:ascii="Arial" w:hAnsi="Arial" w:cs="Arial"/>
              </w:rPr>
              <w:t>En archivo Excel mediante correo electrónico o formato físico, el cual deberá ser firmado por el Ejecutivo de Cuenta que asigne el proveedor.</w:t>
            </w:r>
          </w:p>
        </w:tc>
        <w:tc>
          <w:tcPr>
            <w:tcW w:w="0" w:type="auto"/>
            <w:tcBorders>
              <w:top w:val="single" w:sz="8" w:space="0" w:color="auto"/>
              <w:left w:val="single" w:sz="8" w:space="0" w:color="auto"/>
              <w:bottom w:val="single" w:sz="8" w:space="0" w:color="auto"/>
              <w:right w:val="single" w:sz="8" w:space="0" w:color="auto"/>
            </w:tcBorders>
          </w:tcPr>
          <w:p w14:paraId="420F8792" w14:textId="77777777" w:rsidR="00202AA9" w:rsidRPr="00202AA9" w:rsidRDefault="00202AA9" w:rsidP="00202AA9">
            <w:pPr>
              <w:jc w:val="both"/>
              <w:rPr>
                <w:rFonts w:ascii="Arial" w:hAnsi="Arial" w:cs="Arial"/>
              </w:rPr>
            </w:pPr>
            <w:r w:rsidRPr="00202AA9">
              <w:rPr>
                <w:rFonts w:ascii="Arial" w:hAnsi="Arial" w:cs="Arial"/>
              </w:rPr>
              <w:t>Reporte mensual de incidencias de los servicios devengados.</w:t>
            </w:r>
          </w:p>
        </w:tc>
        <w:tc>
          <w:tcPr>
            <w:tcW w:w="0" w:type="auto"/>
            <w:tcBorders>
              <w:top w:val="single" w:sz="8" w:space="0" w:color="auto"/>
              <w:left w:val="single" w:sz="8" w:space="0" w:color="auto"/>
              <w:bottom w:val="single" w:sz="8" w:space="0" w:color="auto"/>
              <w:right w:val="single" w:sz="8" w:space="0" w:color="auto"/>
            </w:tcBorders>
          </w:tcPr>
          <w:p w14:paraId="68D0BFF5" w14:textId="77777777" w:rsidR="00202AA9" w:rsidRPr="00202AA9" w:rsidRDefault="00202AA9" w:rsidP="00202AA9">
            <w:pPr>
              <w:jc w:val="both"/>
              <w:rPr>
                <w:rFonts w:ascii="Arial" w:hAnsi="Arial" w:cs="Arial"/>
              </w:rPr>
            </w:pPr>
            <w:r w:rsidRPr="00202AA9">
              <w:rPr>
                <w:rFonts w:ascii="Arial" w:hAnsi="Arial" w:cs="Arial"/>
              </w:rPr>
              <w:t xml:space="preserve">Dentro de los dos días hábiles siguientes a la conclusión del mes que se reporta, con excepción del mes de </w:t>
            </w:r>
            <w:r w:rsidRPr="00202AA9">
              <w:rPr>
                <w:rFonts w:ascii="Arial" w:hAnsi="Arial" w:cs="Arial"/>
                <w:color w:val="000000" w:themeColor="text1"/>
              </w:rPr>
              <w:t xml:space="preserve">diciembre de 2025, se entregará a </w:t>
            </w:r>
            <w:r w:rsidRPr="00202AA9">
              <w:rPr>
                <w:rFonts w:ascii="Arial" w:hAnsi="Arial" w:cs="Arial"/>
              </w:rPr>
              <w:t>más tardar el día 27 de dicho mes.</w:t>
            </w:r>
          </w:p>
        </w:tc>
      </w:tr>
      <w:tr w:rsidR="00202AA9" w:rsidRPr="00202AA9" w14:paraId="2FCD5AD0"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43FB5A2C" w14:textId="77777777" w:rsidR="00202AA9" w:rsidRPr="00202AA9" w:rsidRDefault="00202AA9" w:rsidP="00202AA9">
            <w:pPr>
              <w:jc w:val="center"/>
              <w:rPr>
                <w:rFonts w:ascii="Arial" w:hAnsi="Arial" w:cs="Arial"/>
              </w:rPr>
            </w:pPr>
            <w:r w:rsidRPr="00202AA9">
              <w:rPr>
                <w:rFonts w:ascii="Arial" w:hAnsi="Arial" w:cs="Arial"/>
              </w:rPr>
              <w:t>10</w:t>
            </w:r>
          </w:p>
        </w:tc>
        <w:tc>
          <w:tcPr>
            <w:tcW w:w="0" w:type="auto"/>
            <w:tcBorders>
              <w:top w:val="single" w:sz="8" w:space="0" w:color="auto"/>
              <w:left w:val="single" w:sz="8" w:space="0" w:color="auto"/>
              <w:bottom w:val="single" w:sz="8" w:space="0" w:color="auto"/>
              <w:right w:val="single" w:sz="8" w:space="0" w:color="auto"/>
            </w:tcBorders>
          </w:tcPr>
          <w:p w14:paraId="1CBF20FB"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e) De la Recolección de Mensajería y Paquetería, 1er párrafo.</w:t>
            </w:r>
          </w:p>
        </w:tc>
        <w:tc>
          <w:tcPr>
            <w:tcW w:w="0" w:type="auto"/>
            <w:tcBorders>
              <w:top w:val="single" w:sz="8" w:space="0" w:color="auto"/>
              <w:left w:val="single" w:sz="8" w:space="0" w:color="auto"/>
              <w:bottom w:val="single" w:sz="8" w:space="0" w:color="auto"/>
              <w:right w:val="single" w:sz="8" w:space="0" w:color="auto"/>
            </w:tcBorders>
          </w:tcPr>
          <w:p w14:paraId="6B60EC3C" w14:textId="77777777" w:rsidR="00202AA9" w:rsidRPr="00202AA9" w:rsidRDefault="00202AA9" w:rsidP="00202AA9">
            <w:pPr>
              <w:jc w:val="both"/>
              <w:rPr>
                <w:rFonts w:ascii="Arial" w:hAnsi="Arial" w:cs="Arial"/>
              </w:rPr>
            </w:pPr>
            <w:r w:rsidRPr="00202AA9">
              <w:rPr>
                <w:rFonts w:ascii="Arial" w:hAnsi="Arial" w:cs="Arial"/>
              </w:rPr>
              <w:t>Formato “Control de recolección”, Apéndice “D”, el cual deberá entregarse de manera física o electrónica.</w:t>
            </w:r>
          </w:p>
        </w:tc>
        <w:tc>
          <w:tcPr>
            <w:tcW w:w="0" w:type="auto"/>
            <w:tcBorders>
              <w:top w:val="single" w:sz="8" w:space="0" w:color="auto"/>
              <w:left w:val="single" w:sz="8" w:space="0" w:color="auto"/>
              <w:bottom w:val="single" w:sz="8" w:space="0" w:color="auto"/>
              <w:right w:val="single" w:sz="8" w:space="0" w:color="auto"/>
            </w:tcBorders>
          </w:tcPr>
          <w:p w14:paraId="0053BCB3" w14:textId="77777777" w:rsidR="00202AA9" w:rsidRPr="00202AA9" w:rsidRDefault="00202AA9" w:rsidP="00202AA9">
            <w:pPr>
              <w:jc w:val="both"/>
              <w:rPr>
                <w:rFonts w:ascii="Arial" w:hAnsi="Arial" w:cs="Arial"/>
              </w:rPr>
            </w:pPr>
            <w:r w:rsidRPr="00202AA9">
              <w:rPr>
                <w:rFonts w:ascii="Arial" w:hAnsi="Arial" w:cs="Arial"/>
              </w:rPr>
              <w:t xml:space="preserve">Realizar la recolección diaria de mensajería y paquetería en las instalaciones del INSTITUTO, y se llevará a cabo de lunes a viernes en </w:t>
            </w:r>
            <w:r w:rsidRPr="00202AA9">
              <w:rPr>
                <w:rFonts w:ascii="Arial" w:hAnsi="Arial" w:cs="Arial"/>
                <w:snapToGrid w:val="0"/>
              </w:rPr>
              <w:t>el horario de las 18:00 horas y el atraso correrá a partir de las 18:21 horas, a fin de aplicarse la pena correspondiente y/o deductiva</w:t>
            </w:r>
            <w:r w:rsidRPr="00202AA9">
              <w:rPr>
                <w:rFonts w:ascii="Arial" w:hAnsi="Arial" w:cs="Arial"/>
              </w:rPr>
              <w:t>. En caso de atender una segunda recolección, se llevará a cabo de lunes a viernes a las 19:30 horas. Por lo que el atraso correrá a partir de las 19:51 horas.</w:t>
            </w:r>
          </w:p>
        </w:tc>
        <w:tc>
          <w:tcPr>
            <w:tcW w:w="0" w:type="auto"/>
            <w:tcBorders>
              <w:top w:val="single" w:sz="8" w:space="0" w:color="auto"/>
              <w:left w:val="single" w:sz="8" w:space="0" w:color="auto"/>
              <w:bottom w:val="single" w:sz="8" w:space="0" w:color="auto"/>
              <w:right w:val="single" w:sz="8" w:space="0" w:color="auto"/>
            </w:tcBorders>
          </w:tcPr>
          <w:p w14:paraId="277ADF18" w14:textId="77777777" w:rsidR="00202AA9" w:rsidRPr="00202AA9" w:rsidRDefault="00202AA9" w:rsidP="00202AA9">
            <w:pPr>
              <w:jc w:val="both"/>
              <w:rPr>
                <w:rFonts w:ascii="Arial" w:hAnsi="Arial" w:cs="Arial"/>
              </w:rPr>
            </w:pPr>
            <w:r w:rsidRPr="00202AA9">
              <w:rPr>
                <w:rFonts w:ascii="Arial" w:hAnsi="Arial" w:cs="Arial"/>
              </w:rPr>
              <w:t>El mismo día de su recolección.</w:t>
            </w:r>
          </w:p>
        </w:tc>
      </w:tr>
      <w:tr w:rsidR="00202AA9" w:rsidRPr="00202AA9" w14:paraId="675E95A4"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74219D2C" w14:textId="77777777" w:rsidR="00202AA9" w:rsidRPr="00202AA9" w:rsidRDefault="00202AA9" w:rsidP="00202AA9">
            <w:pPr>
              <w:jc w:val="center"/>
              <w:rPr>
                <w:rFonts w:ascii="Arial" w:hAnsi="Arial" w:cs="Arial"/>
              </w:rPr>
            </w:pPr>
            <w:r w:rsidRPr="00202AA9">
              <w:rPr>
                <w:rFonts w:ascii="Arial" w:hAnsi="Arial" w:cs="Arial"/>
              </w:rPr>
              <w:t>11</w:t>
            </w:r>
          </w:p>
        </w:tc>
        <w:tc>
          <w:tcPr>
            <w:tcW w:w="0" w:type="auto"/>
            <w:tcBorders>
              <w:top w:val="single" w:sz="8" w:space="0" w:color="auto"/>
              <w:left w:val="single" w:sz="8" w:space="0" w:color="auto"/>
              <w:bottom w:val="single" w:sz="8" w:space="0" w:color="auto"/>
              <w:right w:val="single" w:sz="8" w:space="0" w:color="auto"/>
            </w:tcBorders>
          </w:tcPr>
          <w:p w14:paraId="4897A95B"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e) De la Recolección de Mensajería y Paquetería, penúltimo párrafo.</w:t>
            </w:r>
          </w:p>
        </w:tc>
        <w:tc>
          <w:tcPr>
            <w:tcW w:w="0" w:type="auto"/>
            <w:tcBorders>
              <w:top w:val="single" w:sz="8" w:space="0" w:color="auto"/>
              <w:left w:val="single" w:sz="8" w:space="0" w:color="auto"/>
              <w:bottom w:val="single" w:sz="8" w:space="0" w:color="auto"/>
              <w:right w:val="single" w:sz="8" w:space="0" w:color="auto"/>
            </w:tcBorders>
          </w:tcPr>
          <w:p w14:paraId="7D48D202" w14:textId="77777777" w:rsidR="00202AA9" w:rsidRPr="00202AA9" w:rsidRDefault="00202AA9" w:rsidP="00202AA9">
            <w:pPr>
              <w:jc w:val="both"/>
              <w:rPr>
                <w:rFonts w:ascii="Arial" w:hAnsi="Arial" w:cs="Arial"/>
              </w:rPr>
            </w:pPr>
            <w:r w:rsidRPr="00202AA9">
              <w:rPr>
                <w:rFonts w:ascii="Arial" w:hAnsi="Arial" w:cs="Arial"/>
              </w:rPr>
              <w:t>Formato “Control de recolección”, Apéndice “D”, el cual deberá entregarse de manera física o electrónica.</w:t>
            </w:r>
          </w:p>
        </w:tc>
        <w:tc>
          <w:tcPr>
            <w:tcW w:w="0" w:type="auto"/>
            <w:tcBorders>
              <w:top w:val="single" w:sz="8" w:space="0" w:color="auto"/>
              <w:left w:val="single" w:sz="8" w:space="0" w:color="auto"/>
              <w:bottom w:val="single" w:sz="8" w:space="0" w:color="auto"/>
              <w:right w:val="single" w:sz="8" w:space="0" w:color="auto"/>
            </w:tcBorders>
          </w:tcPr>
          <w:p w14:paraId="6DADA1A4" w14:textId="77777777" w:rsidR="00202AA9" w:rsidRPr="00202AA9" w:rsidRDefault="00202AA9" w:rsidP="00202AA9">
            <w:pPr>
              <w:jc w:val="both"/>
              <w:rPr>
                <w:rFonts w:ascii="Arial" w:hAnsi="Arial" w:cs="Arial"/>
              </w:rPr>
            </w:pPr>
            <w:r w:rsidRPr="00202AA9">
              <w:rPr>
                <w:rFonts w:ascii="Arial" w:hAnsi="Arial" w:cs="Arial"/>
              </w:rPr>
              <w:t>Realizar la recolección de paquetería especial, que exceda los límites siguientes:</w:t>
            </w:r>
          </w:p>
          <w:p w14:paraId="391F07CA" w14:textId="77777777" w:rsidR="00202AA9" w:rsidRPr="00202AA9" w:rsidRDefault="00202AA9" w:rsidP="00202AA9">
            <w:pPr>
              <w:jc w:val="both"/>
              <w:rPr>
                <w:rFonts w:ascii="Arial" w:hAnsi="Arial" w:cs="Arial"/>
              </w:rPr>
            </w:pPr>
          </w:p>
          <w:p w14:paraId="767AA9EB" w14:textId="77777777" w:rsidR="00202AA9" w:rsidRPr="00202AA9" w:rsidRDefault="00202AA9" w:rsidP="00202AA9">
            <w:pPr>
              <w:jc w:val="both"/>
              <w:rPr>
                <w:rFonts w:ascii="Arial" w:hAnsi="Arial" w:cs="Arial"/>
              </w:rPr>
            </w:pPr>
            <w:r w:rsidRPr="00202AA9">
              <w:rPr>
                <w:rFonts w:ascii="Arial" w:hAnsi="Arial" w:cs="Arial"/>
              </w:rPr>
              <w:t>Peso: 300 kilogramos.</w:t>
            </w:r>
          </w:p>
          <w:p w14:paraId="5AD59EE5" w14:textId="77777777" w:rsidR="00202AA9" w:rsidRPr="00202AA9" w:rsidRDefault="00202AA9" w:rsidP="00202AA9">
            <w:pPr>
              <w:jc w:val="both"/>
              <w:rPr>
                <w:rFonts w:ascii="Arial" w:hAnsi="Arial" w:cs="Arial"/>
              </w:rPr>
            </w:pPr>
            <w:r w:rsidRPr="00202AA9">
              <w:rPr>
                <w:rFonts w:ascii="Arial" w:hAnsi="Arial" w:cs="Arial"/>
              </w:rPr>
              <w:t>Peso volumétrico: 1.15 (largo) x 1.15 (ancho) x 1.50 (alto).</w:t>
            </w:r>
          </w:p>
        </w:tc>
        <w:tc>
          <w:tcPr>
            <w:tcW w:w="0" w:type="auto"/>
            <w:tcBorders>
              <w:top w:val="single" w:sz="8" w:space="0" w:color="auto"/>
              <w:left w:val="single" w:sz="8" w:space="0" w:color="auto"/>
              <w:bottom w:val="single" w:sz="8" w:space="0" w:color="auto"/>
              <w:right w:val="single" w:sz="8" w:space="0" w:color="auto"/>
            </w:tcBorders>
          </w:tcPr>
          <w:p w14:paraId="503DA137" w14:textId="77777777" w:rsidR="00202AA9" w:rsidRPr="00202AA9" w:rsidRDefault="00202AA9" w:rsidP="00202AA9">
            <w:pPr>
              <w:jc w:val="both"/>
              <w:rPr>
                <w:rFonts w:ascii="Arial" w:hAnsi="Arial" w:cs="Arial"/>
              </w:rPr>
            </w:pPr>
            <w:r w:rsidRPr="00202AA9">
              <w:rPr>
                <w:rFonts w:ascii="Arial" w:hAnsi="Arial" w:cs="Arial"/>
              </w:rPr>
              <w:t>La fecha en la que el Supervisor del contrato lo solicite.</w:t>
            </w:r>
          </w:p>
        </w:tc>
      </w:tr>
      <w:tr w:rsidR="00202AA9" w:rsidRPr="00202AA9" w14:paraId="494B9EC9"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329FAC8A" w14:textId="77777777" w:rsidR="00202AA9" w:rsidRPr="00202AA9" w:rsidRDefault="00202AA9" w:rsidP="00202AA9">
            <w:pPr>
              <w:jc w:val="center"/>
              <w:rPr>
                <w:rFonts w:ascii="Arial" w:hAnsi="Arial" w:cs="Arial"/>
              </w:rPr>
            </w:pPr>
            <w:r w:rsidRPr="00202AA9">
              <w:rPr>
                <w:rFonts w:ascii="Arial" w:hAnsi="Arial" w:cs="Arial"/>
              </w:rPr>
              <w:t>12</w:t>
            </w:r>
          </w:p>
        </w:tc>
        <w:tc>
          <w:tcPr>
            <w:tcW w:w="0" w:type="auto"/>
            <w:tcBorders>
              <w:top w:val="single" w:sz="8" w:space="0" w:color="auto"/>
              <w:left w:val="single" w:sz="8" w:space="0" w:color="auto"/>
              <w:bottom w:val="single" w:sz="8" w:space="0" w:color="auto"/>
              <w:right w:val="single" w:sz="8" w:space="0" w:color="auto"/>
            </w:tcBorders>
          </w:tcPr>
          <w:p w14:paraId="32AAFC8E"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h) Seguro de Traslado y Responsabilidad Civil, 2do párrafo.</w:t>
            </w:r>
          </w:p>
          <w:p w14:paraId="64A7A5EE" w14:textId="77777777" w:rsidR="00202AA9" w:rsidRPr="00202AA9" w:rsidRDefault="00202AA9" w:rsidP="00202AA9">
            <w:pPr>
              <w:jc w:val="both"/>
              <w:rPr>
                <w:rFonts w:ascii="Arial" w:hAnsi="Arial" w:cs="Arial"/>
              </w:rPr>
            </w:pPr>
          </w:p>
        </w:tc>
        <w:tc>
          <w:tcPr>
            <w:tcW w:w="0" w:type="auto"/>
            <w:tcBorders>
              <w:top w:val="single" w:sz="8" w:space="0" w:color="auto"/>
              <w:left w:val="single" w:sz="8" w:space="0" w:color="auto"/>
              <w:bottom w:val="single" w:sz="8" w:space="0" w:color="auto"/>
              <w:right w:val="single" w:sz="8" w:space="0" w:color="auto"/>
            </w:tcBorders>
          </w:tcPr>
          <w:p w14:paraId="0E958D35" w14:textId="77777777" w:rsidR="00202AA9" w:rsidRPr="00202AA9" w:rsidRDefault="00202AA9" w:rsidP="00202AA9">
            <w:pPr>
              <w:jc w:val="both"/>
              <w:rPr>
                <w:rFonts w:ascii="Arial" w:hAnsi="Arial" w:cs="Arial"/>
              </w:rPr>
            </w:pPr>
            <w:r w:rsidRPr="00202AA9">
              <w:rPr>
                <w:rFonts w:ascii="Arial" w:hAnsi="Arial" w:cs="Arial"/>
              </w:rPr>
              <w:t>Por escrito.</w:t>
            </w:r>
          </w:p>
        </w:tc>
        <w:tc>
          <w:tcPr>
            <w:tcW w:w="0" w:type="auto"/>
            <w:tcBorders>
              <w:top w:val="single" w:sz="8" w:space="0" w:color="auto"/>
              <w:left w:val="single" w:sz="8" w:space="0" w:color="auto"/>
              <w:bottom w:val="single" w:sz="8" w:space="0" w:color="auto"/>
              <w:right w:val="single" w:sz="8" w:space="0" w:color="auto"/>
            </w:tcBorders>
          </w:tcPr>
          <w:p w14:paraId="1A56D364" w14:textId="77777777" w:rsidR="00202AA9" w:rsidRPr="00202AA9" w:rsidRDefault="00202AA9" w:rsidP="00202AA9">
            <w:pPr>
              <w:jc w:val="both"/>
              <w:rPr>
                <w:rFonts w:ascii="Arial" w:hAnsi="Arial" w:cs="Arial"/>
              </w:rPr>
            </w:pPr>
            <w:r w:rsidRPr="00202AA9">
              <w:rPr>
                <w:rFonts w:ascii="Arial" w:hAnsi="Arial" w:cs="Arial"/>
              </w:rPr>
              <w:t>Notificación de incidencias por robo, extravío, faltantes y daños materiales a los bienes del INSTITUTO ocurridos durante la recolección, traslado y entrega de mensajería y paquetería.</w:t>
            </w:r>
          </w:p>
        </w:tc>
        <w:tc>
          <w:tcPr>
            <w:tcW w:w="0" w:type="auto"/>
            <w:tcBorders>
              <w:top w:val="single" w:sz="8" w:space="0" w:color="auto"/>
              <w:left w:val="single" w:sz="8" w:space="0" w:color="auto"/>
              <w:bottom w:val="single" w:sz="8" w:space="0" w:color="auto"/>
              <w:right w:val="single" w:sz="8" w:space="0" w:color="auto"/>
            </w:tcBorders>
          </w:tcPr>
          <w:p w14:paraId="0FF87275" w14:textId="77777777" w:rsidR="00202AA9" w:rsidRPr="00202AA9" w:rsidRDefault="00202AA9" w:rsidP="00202AA9">
            <w:pPr>
              <w:jc w:val="both"/>
              <w:rPr>
                <w:rFonts w:ascii="Arial" w:hAnsi="Arial" w:cs="Arial"/>
              </w:rPr>
            </w:pPr>
            <w:r w:rsidRPr="00202AA9">
              <w:rPr>
                <w:rFonts w:ascii="Arial" w:hAnsi="Arial" w:cs="Arial"/>
              </w:rPr>
              <w:t>A partir de los 2 (dos) días hábiles siguientes a su recolección.</w:t>
            </w:r>
          </w:p>
        </w:tc>
      </w:tr>
      <w:tr w:rsidR="00202AA9" w:rsidRPr="00202AA9" w14:paraId="197D0599"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75176C45" w14:textId="77777777" w:rsidR="00202AA9" w:rsidRPr="00202AA9" w:rsidRDefault="00202AA9" w:rsidP="00202AA9">
            <w:pPr>
              <w:jc w:val="center"/>
              <w:rPr>
                <w:rFonts w:ascii="Arial" w:hAnsi="Arial" w:cs="Arial"/>
              </w:rPr>
            </w:pPr>
            <w:r w:rsidRPr="00202AA9">
              <w:rPr>
                <w:rFonts w:ascii="Arial" w:hAnsi="Arial" w:cs="Arial"/>
              </w:rPr>
              <w:lastRenderedPageBreak/>
              <w:t>13</w:t>
            </w:r>
          </w:p>
        </w:tc>
        <w:tc>
          <w:tcPr>
            <w:tcW w:w="0" w:type="auto"/>
            <w:tcBorders>
              <w:top w:val="single" w:sz="8" w:space="0" w:color="auto"/>
              <w:left w:val="single" w:sz="8" w:space="0" w:color="auto"/>
              <w:bottom w:val="single" w:sz="8" w:space="0" w:color="auto"/>
              <w:right w:val="single" w:sz="8" w:space="0" w:color="auto"/>
            </w:tcBorders>
          </w:tcPr>
          <w:p w14:paraId="1EA17872"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h) Seguro de Traslado y Responsabilidad Civil, último párrafo.</w:t>
            </w:r>
          </w:p>
          <w:p w14:paraId="33967E1D" w14:textId="77777777" w:rsidR="00202AA9" w:rsidRPr="00202AA9" w:rsidRDefault="00202AA9" w:rsidP="00202AA9">
            <w:pPr>
              <w:jc w:val="both"/>
              <w:rPr>
                <w:rFonts w:ascii="Arial" w:hAnsi="Arial" w:cs="Arial"/>
              </w:rPr>
            </w:pPr>
          </w:p>
        </w:tc>
        <w:tc>
          <w:tcPr>
            <w:tcW w:w="0" w:type="auto"/>
            <w:tcBorders>
              <w:top w:val="single" w:sz="8" w:space="0" w:color="auto"/>
              <w:left w:val="single" w:sz="8" w:space="0" w:color="auto"/>
              <w:bottom w:val="single" w:sz="8" w:space="0" w:color="auto"/>
              <w:right w:val="single" w:sz="8" w:space="0" w:color="auto"/>
            </w:tcBorders>
          </w:tcPr>
          <w:p w14:paraId="2F70EA10" w14:textId="77777777" w:rsidR="00202AA9" w:rsidRPr="00202AA9" w:rsidRDefault="00202AA9" w:rsidP="00202AA9">
            <w:pPr>
              <w:jc w:val="both"/>
              <w:rPr>
                <w:rFonts w:ascii="Arial" w:hAnsi="Arial" w:cs="Arial"/>
              </w:rPr>
            </w:pPr>
            <w:r w:rsidRPr="00202AA9">
              <w:rPr>
                <w:rFonts w:ascii="Arial" w:hAnsi="Arial" w:cs="Arial"/>
              </w:rPr>
              <w:t>En electrónico.</w:t>
            </w:r>
          </w:p>
        </w:tc>
        <w:tc>
          <w:tcPr>
            <w:tcW w:w="0" w:type="auto"/>
            <w:tcBorders>
              <w:top w:val="single" w:sz="8" w:space="0" w:color="auto"/>
              <w:left w:val="single" w:sz="8" w:space="0" w:color="auto"/>
              <w:bottom w:val="single" w:sz="8" w:space="0" w:color="auto"/>
              <w:right w:val="single" w:sz="8" w:space="0" w:color="auto"/>
            </w:tcBorders>
          </w:tcPr>
          <w:p w14:paraId="19D04540" w14:textId="77777777" w:rsidR="00202AA9" w:rsidRPr="00202AA9" w:rsidRDefault="00202AA9" w:rsidP="00202AA9">
            <w:pPr>
              <w:jc w:val="both"/>
              <w:rPr>
                <w:rFonts w:ascii="Arial" w:hAnsi="Arial" w:cs="Arial"/>
              </w:rPr>
            </w:pPr>
            <w:r w:rsidRPr="00202AA9">
              <w:rPr>
                <w:rFonts w:ascii="Arial" w:hAnsi="Arial" w:cs="Arial"/>
              </w:rPr>
              <w:t>Póliza de seguro de responsabilidad civil expedida por una Institución de seguros debidamente autorizada, por un monto de $500,000.00 (Quinientos mil pesos 00/100 M. N.), sin incluir el Impuesto al Valor Agregado, en pesos mexicanos a favor del Instituto Nacional Electoral.</w:t>
            </w:r>
          </w:p>
          <w:p w14:paraId="65FD6F21" w14:textId="77777777" w:rsidR="00202AA9" w:rsidRPr="00202AA9" w:rsidRDefault="00202AA9" w:rsidP="00202AA9">
            <w:pPr>
              <w:jc w:val="both"/>
              <w:rPr>
                <w:rFonts w:ascii="Arial" w:hAnsi="Arial" w:cs="Arial"/>
              </w:rPr>
            </w:pPr>
          </w:p>
        </w:tc>
        <w:tc>
          <w:tcPr>
            <w:tcW w:w="0" w:type="auto"/>
            <w:tcBorders>
              <w:top w:val="single" w:sz="8" w:space="0" w:color="auto"/>
              <w:left w:val="single" w:sz="8" w:space="0" w:color="auto"/>
              <w:bottom w:val="single" w:sz="8" w:space="0" w:color="auto"/>
              <w:right w:val="single" w:sz="8" w:space="0" w:color="auto"/>
            </w:tcBorders>
          </w:tcPr>
          <w:p w14:paraId="469D3EBF" w14:textId="77777777" w:rsidR="00202AA9" w:rsidRPr="00202AA9" w:rsidRDefault="00202AA9" w:rsidP="00202AA9">
            <w:pPr>
              <w:jc w:val="both"/>
              <w:rPr>
                <w:rFonts w:ascii="Arial" w:hAnsi="Arial" w:cs="Arial"/>
              </w:rPr>
            </w:pPr>
            <w:r w:rsidRPr="00202AA9">
              <w:rPr>
                <w:rFonts w:ascii="Arial" w:hAnsi="Arial" w:cs="Arial"/>
              </w:rPr>
              <w:t>Dentro de los 10 días hábiles contados a partir del día hábil siguiente de la firma del contrato correspondiente.</w:t>
            </w:r>
          </w:p>
        </w:tc>
      </w:tr>
      <w:tr w:rsidR="00202AA9" w:rsidRPr="00202AA9" w14:paraId="646A1C5D" w14:textId="77777777" w:rsidTr="005947AC">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6C4C7ABF" w14:textId="77777777" w:rsidR="00202AA9" w:rsidRPr="00202AA9" w:rsidRDefault="00202AA9" w:rsidP="00202AA9">
            <w:pPr>
              <w:jc w:val="center"/>
              <w:rPr>
                <w:rFonts w:ascii="Arial" w:hAnsi="Arial" w:cs="Arial"/>
              </w:rPr>
            </w:pPr>
            <w:r w:rsidRPr="00202AA9">
              <w:rPr>
                <w:rFonts w:ascii="Arial" w:hAnsi="Arial" w:cs="Arial"/>
              </w:rPr>
              <w:t>14</w:t>
            </w:r>
          </w:p>
        </w:tc>
        <w:tc>
          <w:tcPr>
            <w:tcW w:w="0" w:type="auto"/>
            <w:tcBorders>
              <w:top w:val="single" w:sz="8" w:space="0" w:color="auto"/>
              <w:left w:val="single" w:sz="8" w:space="0" w:color="auto"/>
              <w:bottom w:val="single" w:sz="8" w:space="0" w:color="auto"/>
              <w:right w:val="single" w:sz="8" w:space="0" w:color="auto"/>
            </w:tcBorders>
          </w:tcPr>
          <w:p w14:paraId="4D0DEC1E" w14:textId="77777777" w:rsidR="00202AA9" w:rsidRPr="00202AA9" w:rsidRDefault="00202AA9" w:rsidP="00202AA9">
            <w:pPr>
              <w:jc w:val="both"/>
              <w:rPr>
                <w:rFonts w:ascii="Arial" w:hAnsi="Arial" w:cs="Arial"/>
              </w:rPr>
            </w:pPr>
            <w:r w:rsidRPr="00202AA9">
              <w:rPr>
                <w:rFonts w:ascii="Arial" w:hAnsi="Arial" w:cs="Arial"/>
              </w:rPr>
              <w:t>Numeral III. Descripción del servicio, Inciso i) Políticas del CFDI, primer párrafo.</w:t>
            </w:r>
          </w:p>
        </w:tc>
        <w:tc>
          <w:tcPr>
            <w:tcW w:w="0" w:type="auto"/>
            <w:tcBorders>
              <w:top w:val="single" w:sz="8" w:space="0" w:color="auto"/>
              <w:left w:val="single" w:sz="8" w:space="0" w:color="auto"/>
              <w:bottom w:val="single" w:sz="8" w:space="0" w:color="auto"/>
              <w:right w:val="single" w:sz="8" w:space="0" w:color="auto"/>
            </w:tcBorders>
          </w:tcPr>
          <w:p w14:paraId="2A28291F" w14:textId="77777777" w:rsidR="00202AA9" w:rsidRPr="00202AA9" w:rsidRDefault="00202AA9" w:rsidP="00202AA9">
            <w:pPr>
              <w:jc w:val="both"/>
              <w:rPr>
                <w:rFonts w:ascii="Arial" w:hAnsi="Arial" w:cs="Arial"/>
              </w:rPr>
            </w:pPr>
            <w:r w:rsidRPr="00202AA9">
              <w:rPr>
                <w:rFonts w:ascii="Arial" w:hAnsi="Arial" w:cs="Arial"/>
              </w:rPr>
              <w:t>En archivo Excel mediante correo electrónico.</w:t>
            </w:r>
          </w:p>
        </w:tc>
        <w:tc>
          <w:tcPr>
            <w:tcW w:w="0" w:type="auto"/>
            <w:tcBorders>
              <w:top w:val="single" w:sz="8" w:space="0" w:color="auto"/>
              <w:left w:val="single" w:sz="8" w:space="0" w:color="auto"/>
              <w:bottom w:val="single" w:sz="8" w:space="0" w:color="auto"/>
              <w:right w:val="single" w:sz="8" w:space="0" w:color="auto"/>
            </w:tcBorders>
          </w:tcPr>
          <w:p w14:paraId="61BE4527" w14:textId="77777777" w:rsidR="00202AA9" w:rsidRPr="00202AA9" w:rsidRDefault="00202AA9" w:rsidP="00202AA9">
            <w:pPr>
              <w:jc w:val="both"/>
              <w:rPr>
                <w:rFonts w:ascii="Arial" w:hAnsi="Arial" w:cs="Arial"/>
              </w:rPr>
            </w:pPr>
            <w:r w:rsidRPr="00202AA9">
              <w:rPr>
                <w:rFonts w:ascii="Arial" w:hAnsi="Arial" w:cs="Arial"/>
              </w:rPr>
              <w:t xml:space="preserve">Reporte de los envíos realizados durante el mes. </w:t>
            </w:r>
          </w:p>
        </w:tc>
        <w:tc>
          <w:tcPr>
            <w:tcW w:w="0" w:type="auto"/>
            <w:tcBorders>
              <w:top w:val="single" w:sz="8" w:space="0" w:color="auto"/>
              <w:left w:val="single" w:sz="8" w:space="0" w:color="auto"/>
              <w:bottom w:val="single" w:sz="8" w:space="0" w:color="auto"/>
              <w:right w:val="single" w:sz="8" w:space="0" w:color="auto"/>
            </w:tcBorders>
          </w:tcPr>
          <w:p w14:paraId="5B6FE087" w14:textId="77777777" w:rsidR="00202AA9" w:rsidRPr="00202AA9" w:rsidRDefault="00202AA9" w:rsidP="00202AA9">
            <w:pPr>
              <w:jc w:val="both"/>
              <w:rPr>
                <w:rFonts w:ascii="Arial" w:hAnsi="Arial" w:cs="Arial"/>
              </w:rPr>
            </w:pPr>
            <w:r w:rsidRPr="00202AA9">
              <w:rPr>
                <w:rFonts w:ascii="Arial" w:hAnsi="Arial" w:cs="Arial"/>
              </w:rPr>
              <w:t xml:space="preserve">Dentro de los dos días hábiles siguientes al mes vencido, con </w:t>
            </w:r>
            <w:r w:rsidRPr="00202AA9">
              <w:rPr>
                <w:rFonts w:ascii="Arial" w:hAnsi="Arial" w:cs="Arial"/>
                <w:color w:val="000000" w:themeColor="text1"/>
              </w:rPr>
              <w:t xml:space="preserve">excepción del mes de diciembre de 2025, se entregará a más tardar </w:t>
            </w:r>
            <w:r w:rsidRPr="00202AA9">
              <w:rPr>
                <w:rFonts w:ascii="Arial" w:hAnsi="Arial" w:cs="Arial"/>
              </w:rPr>
              <w:t>el día 27 de dicho mes.</w:t>
            </w:r>
          </w:p>
          <w:p w14:paraId="6E058271" w14:textId="77777777" w:rsidR="00202AA9" w:rsidRPr="00202AA9" w:rsidRDefault="00202AA9" w:rsidP="00202AA9">
            <w:pPr>
              <w:autoSpaceDE w:val="0"/>
              <w:autoSpaceDN w:val="0"/>
              <w:adjustRightInd w:val="0"/>
              <w:jc w:val="both"/>
              <w:rPr>
                <w:rFonts w:ascii="Arial" w:hAnsi="Arial" w:cs="Arial"/>
                <w:color w:val="000000"/>
              </w:rPr>
            </w:pPr>
          </w:p>
        </w:tc>
      </w:tr>
    </w:tbl>
    <w:p w14:paraId="55CF0A9A" w14:textId="77777777" w:rsidR="00202AA9" w:rsidRPr="00202AA9" w:rsidRDefault="00202AA9" w:rsidP="00202AA9">
      <w:pPr>
        <w:rPr>
          <w:rFonts w:ascii="Arial" w:hAnsi="Arial" w:cs="Arial"/>
        </w:rPr>
      </w:pPr>
    </w:p>
    <w:p w14:paraId="02D6A897" w14:textId="77777777" w:rsidR="00202AA9" w:rsidRPr="00202AA9" w:rsidRDefault="00202AA9" w:rsidP="00202AA9">
      <w:pPr>
        <w:rPr>
          <w:rFonts w:ascii="Arial" w:hAnsi="Arial" w:cs="Arial"/>
        </w:rPr>
      </w:pPr>
      <w:r w:rsidRPr="00202AA9">
        <w:rPr>
          <w:rFonts w:ascii="Arial" w:hAnsi="Arial" w:cs="Arial"/>
        </w:rPr>
        <w:br w:type="page"/>
      </w:r>
    </w:p>
    <w:p w14:paraId="000E58E4" w14:textId="77777777" w:rsidR="00202AA9" w:rsidRPr="00202AA9" w:rsidRDefault="00202AA9" w:rsidP="00202AA9">
      <w:pPr>
        <w:rPr>
          <w:rFonts w:ascii="Century Gothic" w:hAnsi="Century Gothic" w:cs="Arial"/>
        </w:rPr>
      </w:pPr>
    </w:p>
    <w:p w14:paraId="4174C081" w14:textId="77777777" w:rsidR="00202AA9" w:rsidRPr="00202AA9" w:rsidRDefault="00202AA9" w:rsidP="00202AA9">
      <w:pPr>
        <w:rPr>
          <w:rFonts w:ascii="Century Gothic" w:hAnsi="Century Gothic" w:cs="Arial"/>
        </w:rPr>
      </w:pPr>
    </w:p>
    <w:p w14:paraId="3709DCA4" w14:textId="77777777" w:rsidR="00202AA9" w:rsidRPr="00202AA9" w:rsidRDefault="00202AA9" w:rsidP="00202AA9">
      <w:pPr>
        <w:jc w:val="center"/>
        <w:rPr>
          <w:rFonts w:ascii="Century Gothic" w:hAnsi="Century Gothic" w:cs="Arial"/>
          <w:b/>
        </w:rPr>
      </w:pPr>
      <w:r w:rsidRPr="00202AA9">
        <w:rPr>
          <w:rFonts w:ascii="Century Gothic" w:hAnsi="Century Gothic" w:cs="Arial"/>
          <w:b/>
          <w:lang w:eastAsia="es-MX"/>
        </w:rPr>
        <w:t>APÉNDICE “A”</w:t>
      </w:r>
    </w:p>
    <w:p w14:paraId="106248F0" w14:textId="77777777" w:rsidR="00202AA9" w:rsidRPr="00202AA9" w:rsidRDefault="00202AA9" w:rsidP="00202AA9">
      <w:pPr>
        <w:jc w:val="center"/>
        <w:rPr>
          <w:rFonts w:ascii="Century Gothic" w:hAnsi="Century Gothic" w:cs="Arial"/>
          <w:b/>
          <w:lang w:eastAsia="es-MX"/>
        </w:rPr>
      </w:pPr>
      <w:r w:rsidRPr="00202AA9">
        <w:rPr>
          <w:rFonts w:ascii="Century Gothic" w:hAnsi="Century Gothic" w:cs="Arial"/>
          <w:b/>
          <w:lang w:eastAsia="es-MX"/>
        </w:rPr>
        <w:t>INCISO 1) COBERTURA NACIONAL ENTREGA DE MENSAJERÍA Y PAQUETERÍA EN UN PLAZO DE 24 A 48 HORAS (SIGUIENTES 2 DÍAS HÁBILES A LA RECOLECCIÓN)</w:t>
      </w:r>
    </w:p>
    <w:p w14:paraId="2594CBFF" w14:textId="77777777" w:rsidR="00202AA9" w:rsidRPr="00202AA9" w:rsidRDefault="00202AA9" w:rsidP="00202AA9">
      <w:pPr>
        <w:jc w:val="center"/>
        <w:rPr>
          <w:rFonts w:ascii="Century Gothic" w:hAnsi="Century Gothic" w:cs="Arial"/>
          <w:b/>
          <w:lang w:eastAsia="es-MX"/>
        </w:rPr>
      </w:pPr>
    </w:p>
    <w:tbl>
      <w:tblPr>
        <w:tblW w:w="0" w:type="auto"/>
        <w:tblLayout w:type="fixed"/>
        <w:tblCellMar>
          <w:left w:w="70" w:type="dxa"/>
          <w:right w:w="70" w:type="dxa"/>
        </w:tblCellMar>
        <w:tblLook w:val="04A0" w:firstRow="1" w:lastRow="0" w:firstColumn="1" w:lastColumn="0" w:noHBand="0" w:noVBand="1"/>
      </w:tblPr>
      <w:tblGrid>
        <w:gridCol w:w="562"/>
        <w:gridCol w:w="993"/>
        <w:gridCol w:w="992"/>
        <w:gridCol w:w="4678"/>
        <w:gridCol w:w="1134"/>
        <w:gridCol w:w="1603"/>
      </w:tblGrid>
      <w:tr w:rsidR="00202AA9" w:rsidRPr="00202AA9" w14:paraId="52B7AD11" w14:textId="77777777" w:rsidTr="005947AC">
        <w:trPr>
          <w:trHeight w:val="756"/>
          <w:tblHeader/>
        </w:trPr>
        <w:tc>
          <w:tcPr>
            <w:tcW w:w="562"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862C0F0"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No.</w:t>
            </w:r>
          </w:p>
        </w:tc>
        <w:tc>
          <w:tcPr>
            <w:tcW w:w="993" w:type="dxa"/>
            <w:tcBorders>
              <w:top w:val="single" w:sz="4" w:space="0" w:color="auto"/>
              <w:left w:val="nil"/>
              <w:bottom w:val="single" w:sz="4" w:space="0" w:color="auto"/>
              <w:right w:val="single" w:sz="4" w:space="0" w:color="auto"/>
            </w:tcBorders>
            <w:shd w:val="clear" w:color="000000" w:fill="F2F2F2"/>
            <w:vAlign w:val="center"/>
            <w:hideMark/>
          </w:tcPr>
          <w:p w14:paraId="5F90A614"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JUNTA / DISTRITO</w:t>
            </w:r>
          </w:p>
        </w:tc>
        <w:tc>
          <w:tcPr>
            <w:tcW w:w="992" w:type="dxa"/>
            <w:tcBorders>
              <w:top w:val="single" w:sz="4" w:space="0" w:color="auto"/>
              <w:left w:val="nil"/>
              <w:bottom w:val="single" w:sz="4" w:space="0" w:color="auto"/>
              <w:right w:val="single" w:sz="4" w:space="0" w:color="auto"/>
            </w:tcBorders>
            <w:shd w:val="clear" w:color="000000" w:fill="F2F2F2"/>
            <w:noWrap/>
            <w:vAlign w:val="center"/>
            <w:hideMark/>
          </w:tcPr>
          <w:p w14:paraId="4B4046E0"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ESTADO</w:t>
            </w:r>
          </w:p>
        </w:tc>
        <w:tc>
          <w:tcPr>
            <w:tcW w:w="4678" w:type="dxa"/>
            <w:tcBorders>
              <w:top w:val="single" w:sz="4" w:space="0" w:color="auto"/>
              <w:left w:val="nil"/>
              <w:bottom w:val="single" w:sz="4" w:space="0" w:color="auto"/>
              <w:right w:val="single" w:sz="4" w:space="0" w:color="auto"/>
            </w:tcBorders>
            <w:shd w:val="clear" w:color="000000" w:fill="F2F2F2"/>
            <w:noWrap/>
            <w:vAlign w:val="center"/>
            <w:hideMark/>
          </w:tcPr>
          <w:p w14:paraId="7BEBD1A5"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D E S T I N O</w:t>
            </w:r>
          </w:p>
        </w:tc>
        <w:tc>
          <w:tcPr>
            <w:tcW w:w="1134" w:type="dxa"/>
            <w:tcBorders>
              <w:top w:val="single" w:sz="4" w:space="0" w:color="auto"/>
              <w:left w:val="nil"/>
              <w:bottom w:val="single" w:sz="4" w:space="0" w:color="auto"/>
              <w:right w:val="single" w:sz="4" w:space="0" w:color="auto"/>
            </w:tcBorders>
            <w:shd w:val="clear" w:color="000000" w:fill="F2F2F2"/>
            <w:vAlign w:val="center"/>
            <w:hideMark/>
          </w:tcPr>
          <w:p w14:paraId="20D691B7"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CÓDIGO POSTAL</w:t>
            </w:r>
          </w:p>
        </w:tc>
        <w:tc>
          <w:tcPr>
            <w:tcW w:w="1603" w:type="dxa"/>
            <w:tcBorders>
              <w:top w:val="single" w:sz="4" w:space="0" w:color="auto"/>
              <w:left w:val="nil"/>
              <w:bottom w:val="single" w:sz="4" w:space="0" w:color="auto"/>
              <w:right w:val="single" w:sz="4" w:space="0" w:color="auto"/>
            </w:tcBorders>
            <w:shd w:val="clear" w:color="000000" w:fill="F2F2F2"/>
            <w:vAlign w:val="center"/>
            <w:hideMark/>
          </w:tcPr>
          <w:p w14:paraId="62A0ED2C"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FRECUENCIA DE REFERENCIA MENSUAL</w:t>
            </w:r>
          </w:p>
        </w:tc>
      </w:tr>
      <w:tr w:rsidR="00202AA9" w:rsidRPr="00202AA9" w14:paraId="07930E5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B77373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w:t>
            </w:r>
          </w:p>
        </w:tc>
        <w:tc>
          <w:tcPr>
            <w:tcW w:w="993" w:type="dxa"/>
            <w:tcBorders>
              <w:top w:val="nil"/>
              <w:left w:val="nil"/>
              <w:bottom w:val="single" w:sz="4" w:space="0" w:color="auto"/>
              <w:right w:val="single" w:sz="4" w:space="0" w:color="auto"/>
            </w:tcBorders>
            <w:shd w:val="clear" w:color="auto" w:fill="auto"/>
            <w:vAlign w:val="center"/>
            <w:hideMark/>
          </w:tcPr>
          <w:p w14:paraId="578E5B9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0B5BF68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AGC</w:t>
            </w:r>
          </w:p>
        </w:tc>
        <w:tc>
          <w:tcPr>
            <w:tcW w:w="4678" w:type="dxa"/>
            <w:tcBorders>
              <w:top w:val="nil"/>
              <w:left w:val="nil"/>
              <w:bottom w:val="single" w:sz="4" w:space="0" w:color="auto"/>
              <w:right w:val="single" w:sz="4" w:space="0" w:color="auto"/>
            </w:tcBorders>
            <w:shd w:val="clear" w:color="auto" w:fill="auto"/>
            <w:noWrap/>
            <w:vAlign w:val="center"/>
            <w:hideMark/>
          </w:tcPr>
          <w:p w14:paraId="620DC15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AGUASCALIENTES SUR NO. 702, FRACC. JARDINES DE LAS FUENTES, AGUASCALIENTES, AGUASCALIENTES.</w:t>
            </w:r>
          </w:p>
        </w:tc>
        <w:tc>
          <w:tcPr>
            <w:tcW w:w="1134" w:type="dxa"/>
            <w:tcBorders>
              <w:top w:val="nil"/>
              <w:left w:val="nil"/>
              <w:bottom w:val="single" w:sz="4" w:space="0" w:color="auto"/>
              <w:right w:val="single" w:sz="4" w:space="0" w:color="auto"/>
            </w:tcBorders>
            <w:shd w:val="clear" w:color="auto" w:fill="auto"/>
            <w:noWrap/>
            <w:vAlign w:val="center"/>
            <w:hideMark/>
          </w:tcPr>
          <w:p w14:paraId="44BEB25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20278</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CDADD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r>
      <w:tr w:rsidR="00202AA9" w:rsidRPr="00202AA9" w14:paraId="6F64F4F6"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F98DA8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w:t>
            </w:r>
          </w:p>
        </w:tc>
        <w:tc>
          <w:tcPr>
            <w:tcW w:w="993" w:type="dxa"/>
            <w:tcBorders>
              <w:top w:val="nil"/>
              <w:left w:val="nil"/>
              <w:bottom w:val="single" w:sz="4" w:space="0" w:color="auto"/>
              <w:right w:val="single" w:sz="4" w:space="0" w:color="auto"/>
            </w:tcBorders>
            <w:shd w:val="clear" w:color="auto" w:fill="auto"/>
            <w:vAlign w:val="center"/>
            <w:hideMark/>
          </w:tcPr>
          <w:p w14:paraId="1604EB4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55C2C20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AGC</w:t>
            </w:r>
          </w:p>
        </w:tc>
        <w:tc>
          <w:tcPr>
            <w:tcW w:w="4678" w:type="dxa"/>
            <w:tcBorders>
              <w:top w:val="nil"/>
              <w:left w:val="nil"/>
              <w:bottom w:val="single" w:sz="4" w:space="0" w:color="auto"/>
              <w:right w:val="single" w:sz="4" w:space="0" w:color="auto"/>
            </w:tcBorders>
            <w:shd w:val="clear" w:color="auto" w:fill="auto"/>
            <w:noWrap/>
            <w:vAlign w:val="center"/>
            <w:hideMark/>
          </w:tcPr>
          <w:p w14:paraId="2B9A927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PASEOS DE LOS CHICAHUALES NO. 2790-D, FRACC. CORRAL DE BARRANCOS, EN EL MUNICIPIO DE JESÚS MARÍA, AGUASCALIENTES.</w:t>
            </w:r>
          </w:p>
        </w:tc>
        <w:tc>
          <w:tcPr>
            <w:tcW w:w="1134" w:type="dxa"/>
            <w:tcBorders>
              <w:top w:val="nil"/>
              <w:left w:val="nil"/>
              <w:bottom w:val="single" w:sz="4" w:space="0" w:color="auto"/>
              <w:right w:val="single" w:sz="4" w:space="0" w:color="auto"/>
            </w:tcBorders>
            <w:shd w:val="clear" w:color="auto" w:fill="auto"/>
            <w:noWrap/>
            <w:vAlign w:val="center"/>
            <w:hideMark/>
          </w:tcPr>
          <w:p w14:paraId="63F08AE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20900</w:t>
            </w:r>
          </w:p>
        </w:tc>
        <w:tc>
          <w:tcPr>
            <w:tcW w:w="1603" w:type="dxa"/>
            <w:vMerge/>
            <w:tcBorders>
              <w:top w:val="nil"/>
              <w:left w:val="single" w:sz="4" w:space="0" w:color="auto"/>
              <w:bottom w:val="single" w:sz="4" w:space="0" w:color="auto"/>
              <w:right w:val="single" w:sz="4" w:space="0" w:color="auto"/>
            </w:tcBorders>
            <w:vAlign w:val="center"/>
            <w:hideMark/>
          </w:tcPr>
          <w:p w14:paraId="1E0CE2C9" w14:textId="77777777" w:rsidR="00202AA9" w:rsidRPr="00202AA9" w:rsidRDefault="00202AA9" w:rsidP="00202AA9">
            <w:pPr>
              <w:rPr>
                <w:rFonts w:ascii="Century Gothic" w:hAnsi="Century Gothic" w:cs="Calibri"/>
                <w:lang w:eastAsia="es-MX"/>
              </w:rPr>
            </w:pPr>
          </w:p>
        </w:tc>
      </w:tr>
      <w:tr w:rsidR="00202AA9" w:rsidRPr="00202AA9" w14:paraId="23045C0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F16673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w:t>
            </w:r>
          </w:p>
        </w:tc>
        <w:tc>
          <w:tcPr>
            <w:tcW w:w="993" w:type="dxa"/>
            <w:tcBorders>
              <w:top w:val="nil"/>
              <w:left w:val="nil"/>
              <w:bottom w:val="single" w:sz="4" w:space="0" w:color="auto"/>
              <w:right w:val="single" w:sz="4" w:space="0" w:color="auto"/>
            </w:tcBorders>
            <w:shd w:val="clear" w:color="auto" w:fill="auto"/>
            <w:vAlign w:val="center"/>
            <w:hideMark/>
          </w:tcPr>
          <w:p w14:paraId="6981BD4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314858D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AGC</w:t>
            </w:r>
          </w:p>
        </w:tc>
        <w:tc>
          <w:tcPr>
            <w:tcW w:w="4678" w:type="dxa"/>
            <w:tcBorders>
              <w:top w:val="nil"/>
              <w:left w:val="nil"/>
              <w:bottom w:val="single" w:sz="4" w:space="0" w:color="auto"/>
              <w:right w:val="single" w:sz="4" w:space="0" w:color="auto"/>
            </w:tcBorders>
            <w:shd w:val="clear" w:color="auto" w:fill="auto"/>
            <w:noWrap/>
            <w:vAlign w:val="center"/>
            <w:hideMark/>
          </w:tcPr>
          <w:p w14:paraId="3F85F5F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AGUASCALIENTES ORIENTE NO. 3404, FRACC. EL CEDAZO, AGUASCALIENTES, AGUASCALIENTES.</w:t>
            </w:r>
          </w:p>
        </w:tc>
        <w:tc>
          <w:tcPr>
            <w:tcW w:w="1134" w:type="dxa"/>
            <w:tcBorders>
              <w:top w:val="nil"/>
              <w:left w:val="nil"/>
              <w:bottom w:val="single" w:sz="4" w:space="0" w:color="auto"/>
              <w:right w:val="single" w:sz="4" w:space="0" w:color="auto"/>
            </w:tcBorders>
            <w:shd w:val="clear" w:color="auto" w:fill="auto"/>
            <w:noWrap/>
            <w:vAlign w:val="center"/>
            <w:hideMark/>
          </w:tcPr>
          <w:p w14:paraId="113A033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20263</w:t>
            </w:r>
          </w:p>
        </w:tc>
        <w:tc>
          <w:tcPr>
            <w:tcW w:w="1603" w:type="dxa"/>
            <w:vMerge/>
            <w:tcBorders>
              <w:top w:val="nil"/>
              <w:left w:val="single" w:sz="4" w:space="0" w:color="auto"/>
              <w:bottom w:val="single" w:sz="4" w:space="0" w:color="auto"/>
              <w:right w:val="single" w:sz="4" w:space="0" w:color="auto"/>
            </w:tcBorders>
            <w:vAlign w:val="center"/>
            <w:hideMark/>
          </w:tcPr>
          <w:p w14:paraId="7999F978" w14:textId="77777777" w:rsidR="00202AA9" w:rsidRPr="00202AA9" w:rsidRDefault="00202AA9" w:rsidP="00202AA9">
            <w:pPr>
              <w:rPr>
                <w:rFonts w:ascii="Century Gothic" w:hAnsi="Century Gothic" w:cs="Calibri"/>
                <w:lang w:eastAsia="es-MX"/>
              </w:rPr>
            </w:pPr>
          </w:p>
        </w:tc>
      </w:tr>
      <w:tr w:rsidR="00202AA9" w:rsidRPr="00202AA9" w14:paraId="78E3856E"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94BD7C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w:t>
            </w:r>
          </w:p>
        </w:tc>
        <w:tc>
          <w:tcPr>
            <w:tcW w:w="993" w:type="dxa"/>
            <w:tcBorders>
              <w:top w:val="nil"/>
              <w:left w:val="nil"/>
              <w:bottom w:val="single" w:sz="4" w:space="0" w:color="auto"/>
              <w:right w:val="single" w:sz="4" w:space="0" w:color="auto"/>
            </w:tcBorders>
            <w:shd w:val="clear" w:color="auto" w:fill="auto"/>
            <w:vAlign w:val="center"/>
            <w:hideMark/>
          </w:tcPr>
          <w:p w14:paraId="6DA0E51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5080DB5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AGC</w:t>
            </w:r>
          </w:p>
        </w:tc>
        <w:tc>
          <w:tcPr>
            <w:tcW w:w="4678" w:type="dxa"/>
            <w:tcBorders>
              <w:top w:val="nil"/>
              <w:left w:val="nil"/>
              <w:bottom w:val="single" w:sz="4" w:space="0" w:color="auto"/>
              <w:right w:val="single" w:sz="4" w:space="0" w:color="auto"/>
            </w:tcBorders>
            <w:shd w:val="clear" w:color="auto" w:fill="auto"/>
            <w:noWrap/>
            <w:vAlign w:val="center"/>
            <w:hideMark/>
          </w:tcPr>
          <w:p w14:paraId="7A6BD04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DE LA CONVENCIÓN DE 1914, PONIENTE NO. 1626, FRACC. LA CONCORDIA, AGUASCALIENTES, AGUASCALIENTES.</w:t>
            </w:r>
          </w:p>
        </w:tc>
        <w:tc>
          <w:tcPr>
            <w:tcW w:w="1134" w:type="dxa"/>
            <w:tcBorders>
              <w:top w:val="nil"/>
              <w:left w:val="nil"/>
              <w:bottom w:val="single" w:sz="4" w:space="0" w:color="auto"/>
              <w:right w:val="single" w:sz="4" w:space="0" w:color="auto"/>
            </w:tcBorders>
            <w:shd w:val="clear" w:color="auto" w:fill="auto"/>
            <w:noWrap/>
            <w:vAlign w:val="center"/>
            <w:hideMark/>
          </w:tcPr>
          <w:p w14:paraId="15212F2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20040</w:t>
            </w:r>
          </w:p>
        </w:tc>
        <w:tc>
          <w:tcPr>
            <w:tcW w:w="1603" w:type="dxa"/>
            <w:vMerge/>
            <w:tcBorders>
              <w:top w:val="nil"/>
              <w:left w:val="single" w:sz="4" w:space="0" w:color="auto"/>
              <w:bottom w:val="single" w:sz="4" w:space="0" w:color="auto"/>
              <w:right w:val="single" w:sz="4" w:space="0" w:color="auto"/>
            </w:tcBorders>
            <w:vAlign w:val="center"/>
            <w:hideMark/>
          </w:tcPr>
          <w:p w14:paraId="351B71A5" w14:textId="77777777" w:rsidR="00202AA9" w:rsidRPr="00202AA9" w:rsidRDefault="00202AA9" w:rsidP="00202AA9">
            <w:pPr>
              <w:rPr>
                <w:rFonts w:ascii="Century Gothic" w:hAnsi="Century Gothic" w:cs="Calibri"/>
                <w:lang w:eastAsia="es-MX"/>
              </w:rPr>
            </w:pPr>
          </w:p>
        </w:tc>
      </w:tr>
      <w:tr w:rsidR="00202AA9" w:rsidRPr="00202AA9" w14:paraId="3246CBC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B82B98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w:t>
            </w:r>
          </w:p>
        </w:tc>
        <w:tc>
          <w:tcPr>
            <w:tcW w:w="993" w:type="dxa"/>
            <w:tcBorders>
              <w:top w:val="nil"/>
              <w:left w:val="nil"/>
              <w:bottom w:val="single" w:sz="4" w:space="0" w:color="auto"/>
              <w:right w:val="single" w:sz="4" w:space="0" w:color="auto"/>
            </w:tcBorders>
            <w:shd w:val="clear" w:color="auto" w:fill="auto"/>
            <w:vAlign w:val="center"/>
            <w:hideMark/>
          </w:tcPr>
          <w:p w14:paraId="711477E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3948255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1FCE623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EJE "N" # 195, FRACC. NUEVO, CENTRO METROPOLITANO, SALTILLO, COAHUILA.</w:t>
            </w:r>
          </w:p>
        </w:tc>
        <w:tc>
          <w:tcPr>
            <w:tcW w:w="1134" w:type="dxa"/>
            <w:tcBorders>
              <w:top w:val="nil"/>
              <w:left w:val="nil"/>
              <w:bottom w:val="single" w:sz="4" w:space="0" w:color="auto"/>
              <w:right w:val="single" w:sz="4" w:space="0" w:color="auto"/>
            </w:tcBorders>
            <w:shd w:val="clear" w:color="auto" w:fill="auto"/>
            <w:noWrap/>
            <w:vAlign w:val="center"/>
            <w:hideMark/>
          </w:tcPr>
          <w:p w14:paraId="4B99998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25022</w:t>
            </w:r>
          </w:p>
        </w:tc>
        <w:tc>
          <w:tcPr>
            <w:tcW w:w="16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A31AC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14</w:t>
            </w:r>
          </w:p>
        </w:tc>
      </w:tr>
      <w:tr w:rsidR="00202AA9" w:rsidRPr="00202AA9" w14:paraId="32C6C9D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104BE2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w:t>
            </w:r>
          </w:p>
        </w:tc>
        <w:tc>
          <w:tcPr>
            <w:tcW w:w="993" w:type="dxa"/>
            <w:tcBorders>
              <w:top w:val="nil"/>
              <w:left w:val="nil"/>
              <w:bottom w:val="single" w:sz="4" w:space="0" w:color="auto"/>
              <w:right w:val="single" w:sz="4" w:space="0" w:color="auto"/>
            </w:tcBorders>
            <w:shd w:val="clear" w:color="auto" w:fill="auto"/>
            <w:vAlign w:val="center"/>
            <w:hideMark/>
          </w:tcPr>
          <w:p w14:paraId="0DFFB9B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2685136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5A4703E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PROGRESO Y HACIENDA NO. 408, 3ER. PISO, COL. BURÓCRATAS, PIEDRAS NEGRAS, COAHUILA.</w:t>
            </w:r>
          </w:p>
        </w:tc>
        <w:tc>
          <w:tcPr>
            <w:tcW w:w="1134" w:type="dxa"/>
            <w:tcBorders>
              <w:top w:val="nil"/>
              <w:left w:val="nil"/>
              <w:bottom w:val="single" w:sz="4" w:space="0" w:color="auto"/>
              <w:right w:val="single" w:sz="4" w:space="0" w:color="auto"/>
            </w:tcBorders>
            <w:shd w:val="clear" w:color="auto" w:fill="auto"/>
            <w:noWrap/>
            <w:vAlign w:val="center"/>
            <w:hideMark/>
          </w:tcPr>
          <w:p w14:paraId="716E984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26020</w:t>
            </w:r>
          </w:p>
        </w:tc>
        <w:tc>
          <w:tcPr>
            <w:tcW w:w="1603" w:type="dxa"/>
            <w:vMerge/>
            <w:tcBorders>
              <w:top w:val="nil"/>
              <w:left w:val="single" w:sz="4" w:space="0" w:color="auto"/>
              <w:bottom w:val="single" w:sz="4" w:space="0" w:color="000000"/>
              <w:right w:val="single" w:sz="4" w:space="0" w:color="auto"/>
            </w:tcBorders>
            <w:vAlign w:val="center"/>
            <w:hideMark/>
          </w:tcPr>
          <w:p w14:paraId="3AD5AFD1" w14:textId="77777777" w:rsidR="00202AA9" w:rsidRPr="00202AA9" w:rsidRDefault="00202AA9" w:rsidP="00202AA9">
            <w:pPr>
              <w:rPr>
                <w:rFonts w:ascii="Century Gothic" w:hAnsi="Century Gothic" w:cs="Calibri"/>
                <w:lang w:eastAsia="es-MX"/>
              </w:rPr>
            </w:pPr>
          </w:p>
        </w:tc>
      </w:tr>
      <w:tr w:rsidR="00202AA9" w:rsidRPr="00202AA9" w14:paraId="727591D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F3AA3B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w:t>
            </w:r>
          </w:p>
        </w:tc>
        <w:tc>
          <w:tcPr>
            <w:tcW w:w="993" w:type="dxa"/>
            <w:tcBorders>
              <w:top w:val="nil"/>
              <w:left w:val="nil"/>
              <w:bottom w:val="single" w:sz="4" w:space="0" w:color="auto"/>
              <w:right w:val="single" w:sz="4" w:space="0" w:color="auto"/>
            </w:tcBorders>
            <w:shd w:val="clear" w:color="auto" w:fill="auto"/>
            <w:vAlign w:val="center"/>
            <w:hideMark/>
          </w:tcPr>
          <w:p w14:paraId="57A8409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6CC2736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7AD36B5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HIDALGO ORIENTE NO. 107, ESQUINA VIESCA, ZONA CENTRO, SAN PEDRO DE LAS COLONIAS, COAHUILA.</w:t>
            </w:r>
          </w:p>
        </w:tc>
        <w:tc>
          <w:tcPr>
            <w:tcW w:w="1134" w:type="dxa"/>
            <w:tcBorders>
              <w:top w:val="nil"/>
              <w:left w:val="nil"/>
              <w:bottom w:val="single" w:sz="4" w:space="0" w:color="auto"/>
              <w:right w:val="single" w:sz="4" w:space="0" w:color="auto"/>
            </w:tcBorders>
            <w:shd w:val="clear" w:color="auto" w:fill="auto"/>
            <w:noWrap/>
            <w:vAlign w:val="center"/>
            <w:hideMark/>
          </w:tcPr>
          <w:p w14:paraId="1BC92EB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27800</w:t>
            </w:r>
          </w:p>
        </w:tc>
        <w:tc>
          <w:tcPr>
            <w:tcW w:w="1603" w:type="dxa"/>
            <w:vMerge/>
            <w:tcBorders>
              <w:top w:val="nil"/>
              <w:left w:val="single" w:sz="4" w:space="0" w:color="auto"/>
              <w:bottom w:val="single" w:sz="4" w:space="0" w:color="000000"/>
              <w:right w:val="single" w:sz="4" w:space="0" w:color="auto"/>
            </w:tcBorders>
            <w:vAlign w:val="center"/>
            <w:hideMark/>
          </w:tcPr>
          <w:p w14:paraId="1010E032" w14:textId="77777777" w:rsidR="00202AA9" w:rsidRPr="00202AA9" w:rsidRDefault="00202AA9" w:rsidP="00202AA9">
            <w:pPr>
              <w:rPr>
                <w:rFonts w:ascii="Century Gothic" w:hAnsi="Century Gothic" w:cs="Calibri"/>
                <w:lang w:eastAsia="es-MX"/>
              </w:rPr>
            </w:pPr>
          </w:p>
        </w:tc>
      </w:tr>
      <w:tr w:rsidR="00202AA9" w:rsidRPr="00202AA9" w14:paraId="451C058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369B1D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w:t>
            </w:r>
          </w:p>
        </w:tc>
        <w:tc>
          <w:tcPr>
            <w:tcW w:w="993" w:type="dxa"/>
            <w:tcBorders>
              <w:top w:val="nil"/>
              <w:left w:val="nil"/>
              <w:bottom w:val="single" w:sz="4" w:space="0" w:color="auto"/>
              <w:right w:val="single" w:sz="4" w:space="0" w:color="auto"/>
            </w:tcBorders>
            <w:shd w:val="clear" w:color="auto" w:fill="auto"/>
            <w:vAlign w:val="center"/>
            <w:hideMark/>
          </w:tcPr>
          <w:p w14:paraId="28D9386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3055044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4892219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GUERRERO 101 PLANTA ALTA, COLONIA ZONA CENTRO, MONCLOVA, COAHUILA.</w:t>
            </w:r>
          </w:p>
        </w:tc>
        <w:tc>
          <w:tcPr>
            <w:tcW w:w="1134" w:type="dxa"/>
            <w:tcBorders>
              <w:top w:val="nil"/>
              <w:left w:val="nil"/>
              <w:bottom w:val="single" w:sz="4" w:space="0" w:color="auto"/>
              <w:right w:val="single" w:sz="4" w:space="0" w:color="auto"/>
            </w:tcBorders>
            <w:shd w:val="clear" w:color="auto" w:fill="auto"/>
            <w:noWrap/>
            <w:vAlign w:val="center"/>
            <w:hideMark/>
          </w:tcPr>
          <w:p w14:paraId="291F52C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25700</w:t>
            </w:r>
          </w:p>
        </w:tc>
        <w:tc>
          <w:tcPr>
            <w:tcW w:w="1603" w:type="dxa"/>
            <w:vMerge/>
            <w:tcBorders>
              <w:top w:val="nil"/>
              <w:left w:val="single" w:sz="4" w:space="0" w:color="auto"/>
              <w:bottom w:val="single" w:sz="4" w:space="0" w:color="000000"/>
              <w:right w:val="single" w:sz="4" w:space="0" w:color="auto"/>
            </w:tcBorders>
            <w:vAlign w:val="center"/>
            <w:hideMark/>
          </w:tcPr>
          <w:p w14:paraId="31B69918" w14:textId="77777777" w:rsidR="00202AA9" w:rsidRPr="00202AA9" w:rsidRDefault="00202AA9" w:rsidP="00202AA9">
            <w:pPr>
              <w:rPr>
                <w:rFonts w:ascii="Century Gothic" w:hAnsi="Century Gothic" w:cs="Calibri"/>
                <w:lang w:eastAsia="es-MX"/>
              </w:rPr>
            </w:pPr>
          </w:p>
        </w:tc>
      </w:tr>
      <w:tr w:rsidR="00202AA9" w:rsidRPr="00202AA9" w14:paraId="6F6AB036"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F0D2E1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w:t>
            </w:r>
          </w:p>
        </w:tc>
        <w:tc>
          <w:tcPr>
            <w:tcW w:w="993" w:type="dxa"/>
            <w:tcBorders>
              <w:top w:val="nil"/>
              <w:left w:val="nil"/>
              <w:bottom w:val="single" w:sz="4" w:space="0" w:color="auto"/>
              <w:right w:val="single" w:sz="4" w:space="0" w:color="auto"/>
            </w:tcBorders>
            <w:shd w:val="clear" w:color="auto" w:fill="auto"/>
            <w:vAlign w:val="center"/>
            <w:hideMark/>
          </w:tcPr>
          <w:p w14:paraId="17AEE41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B71A3E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41AA4C7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ABASOLO NORTE NO. 276, ZONA CENTRO, SALTILLO, COAHUILA.</w:t>
            </w:r>
          </w:p>
        </w:tc>
        <w:tc>
          <w:tcPr>
            <w:tcW w:w="1134" w:type="dxa"/>
            <w:tcBorders>
              <w:top w:val="nil"/>
              <w:left w:val="nil"/>
              <w:bottom w:val="single" w:sz="4" w:space="0" w:color="auto"/>
              <w:right w:val="single" w:sz="4" w:space="0" w:color="auto"/>
            </w:tcBorders>
            <w:shd w:val="clear" w:color="auto" w:fill="auto"/>
            <w:noWrap/>
            <w:vAlign w:val="center"/>
            <w:hideMark/>
          </w:tcPr>
          <w:p w14:paraId="3D44E9E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25000</w:t>
            </w:r>
          </w:p>
        </w:tc>
        <w:tc>
          <w:tcPr>
            <w:tcW w:w="1603" w:type="dxa"/>
            <w:vMerge/>
            <w:tcBorders>
              <w:top w:val="nil"/>
              <w:left w:val="single" w:sz="4" w:space="0" w:color="auto"/>
              <w:bottom w:val="single" w:sz="4" w:space="0" w:color="000000"/>
              <w:right w:val="single" w:sz="4" w:space="0" w:color="auto"/>
            </w:tcBorders>
            <w:vAlign w:val="center"/>
            <w:hideMark/>
          </w:tcPr>
          <w:p w14:paraId="17CEB10B" w14:textId="77777777" w:rsidR="00202AA9" w:rsidRPr="00202AA9" w:rsidRDefault="00202AA9" w:rsidP="00202AA9">
            <w:pPr>
              <w:rPr>
                <w:rFonts w:ascii="Century Gothic" w:hAnsi="Century Gothic" w:cs="Calibri"/>
                <w:lang w:eastAsia="es-MX"/>
              </w:rPr>
            </w:pPr>
          </w:p>
        </w:tc>
      </w:tr>
      <w:tr w:rsidR="00202AA9" w:rsidRPr="00202AA9" w14:paraId="2925D3B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AF6F0D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w:t>
            </w:r>
          </w:p>
        </w:tc>
        <w:tc>
          <w:tcPr>
            <w:tcW w:w="993" w:type="dxa"/>
            <w:tcBorders>
              <w:top w:val="nil"/>
              <w:left w:val="nil"/>
              <w:bottom w:val="single" w:sz="4" w:space="0" w:color="auto"/>
              <w:right w:val="single" w:sz="4" w:space="0" w:color="auto"/>
            </w:tcBorders>
            <w:shd w:val="clear" w:color="auto" w:fill="auto"/>
            <w:vAlign w:val="center"/>
            <w:hideMark/>
          </w:tcPr>
          <w:p w14:paraId="1E815CA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63CCBE6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40B1245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DONATO GUERRA SUR NO. 101, ESQUINA CON MATAMOROS, ZONA CENTRO, TORREÓN, COAHUILA.</w:t>
            </w:r>
          </w:p>
        </w:tc>
        <w:tc>
          <w:tcPr>
            <w:tcW w:w="1134" w:type="dxa"/>
            <w:tcBorders>
              <w:top w:val="nil"/>
              <w:left w:val="nil"/>
              <w:bottom w:val="single" w:sz="4" w:space="0" w:color="auto"/>
              <w:right w:val="single" w:sz="4" w:space="0" w:color="auto"/>
            </w:tcBorders>
            <w:shd w:val="clear" w:color="auto" w:fill="auto"/>
            <w:vAlign w:val="center"/>
            <w:hideMark/>
          </w:tcPr>
          <w:p w14:paraId="66CB52C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27000</w:t>
            </w:r>
          </w:p>
        </w:tc>
        <w:tc>
          <w:tcPr>
            <w:tcW w:w="1603" w:type="dxa"/>
            <w:vMerge/>
            <w:tcBorders>
              <w:top w:val="nil"/>
              <w:left w:val="single" w:sz="4" w:space="0" w:color="auto"/>
              <w:bottom w:val="single" w:sz="4" w:space="0" w:color="000000"/>
              <w:right w:val="single" w:sz="4" w:space="0" w:color="auto"/>
            </w:tcBorders>
            <w:vAlign w:val="center"/>
            <w:hideMark/>
          </w:tcPr>
          <w:p w14:paraId="21327E59" w14:textId="77777777" w:rsidR="00202AA9" w:rsidRPr="00202AA9" w:rsidRDefault="00202AA9" w:rsidP="00202AA9">
            <w:pPr>
              <w:rPr>
                <w:rFonts w:ascii="Century Gothic" w:hAnsi="Century Gothic" w:cs="Calibri"/>
                <w:lang w:eastAsia="es-MX"/>
              </w:rPr>
            </w:pPr>
          </w:p>
        </w:tc>
      </w:tr>
      <w:tr w:rsidR="00202AA9" w:rsidRPr="00202AA9" w14:paraId="32DA3A64"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B37832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w:t>
            </w:r>
          </w:p>
        </w:tc>
        <w:tc>
          <w:tcPr>
            <w:tcW w:w="993" w:type="dxa"/>
            <w:tcBorders>
              <w:top w:val="nil"/>
              <w:left w:val="nil"/>
              <w:bottom w:val="single" w:sz="4" w:space="0" w:color="auto"/>
              <w:right w:val="single" w:sz="4" w:space="0" w:color="auto"/>
            </w:tcBorders>
            <w:shd w:val="clear" w:color="auto" w:fill="auto"/>
            <w:vAlign w:val="center"/>
            <w:hideMark/>
          </w:tcPr>
          <w:p w14:paraId="0BAF0BB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55614D3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10DAFEE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PEDRO RODRÍGUEZ TRIANA NO. 747, LOCALES 33 A, 36 Y 38, COL. PARQUE INDUSTRIAL ORIENTE, TORREÓN, COAHUILA.</w:t>
            </w:r>
          </w:p>
        </w:tc>
        <w:tc>
          <w:tcPr>
            <w:tcW w:w="1134" w:type="dxa"/>
            <w:tcBorders>
              <w:top w:val="nil"/>
              <w:left w:val="nil"/>
              <w:bottom w:val="single" w:sz="4" w:space="0" w:color="auto"/>
              <w:right w:val="single" w:sz="4" w:space="0" w:color="auto"/>
            </w:tcBorders>
            <w:shd w:val="clear" w:color="auto" w:fill="auto"/>
            <w:noWrap/>
            <w:vAlign w:val="center"/>
            <w:hideMark/>
          </w:tcPr>
          <w:p w14:paraId="3C70F2C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27278</w:t>
            </w:r>
          </w:p>
        </w:tc>
        <w:tc>
          <w:tcPr>
            <w:tcW w:w="1603" w:type="dxa"/>
            <w:vMerge/>
            <w:tcBorders>
              <w:top w:val="nil"/>
              <w:left w:val="single" w:sz="4" w:space="0" w:color="auto"/>
              <w:bottom w:val="single" w:sz="4" w:space="0" w:color="000000"/>
              <w:right w:val="single" w:sz="4" w:space="0" w:color="auto"/>
            </w:tcBorders>
            <w:vAlign w:val="center"/>
            <w:hideMark/>
          </w:tcPr>
          <w:p w14:paraId="541E8B7E" w14:textId="77777777" w:rsidR="00202AA9" w:rsidRPr="00202AA9" w:rsidRDefault="00202AA9" w:rsidP="00202AA9">
            <w:pPr>
              <w:rPr>
                <w:rFonts w:ascii="Century Gothic" w:hAnsi="Century Gothic" w:cs="Calibri"/>
                <w:lang w:eastAsia="es-MX"/>
              </w:rPr>
            </w:pPr>
          </w:p>
        </w:tc>
      </w:tr>
      <w:tr w:rsidR="00202AA9" w:rsidRPr="00202AA9" w14:paraId="5A0CEB2F"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8FECB1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w:t>
            </w:r>
          </w:p>
        </w:tc>
        <w:tc>
          <w:tcPr>
            <w:tcW w:w="993" w:type="dxa"/>
            <w:tcBorders>
              <w:top w:val="nil"/>
              <w:left w:val="nil"/>
              <w:bottom w:val="single" w:sz="4" w:space="0" w:color="auto"/>
              <w:right w:val="single" w:sz="4" w:space="0" w:color="auto"/>
            </w:tcBorders>
            <w:shd w:val="clear" w:color="auto" w:fill="auto"/>
            <w:vAlign w:val="center"/>
            <w:hideMark/>
          </w:tcPr>
          <w:p w14:paraId="61C23D7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73BD183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38568D8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IGNACIO ALLENDE NO. 701, ZONA CENTRO, SALTILLO, COAHUILA.</w:t>
            </w:r>
          </w:p>
        </w:tc>
        <w:tc>
          <w:tcPr>
            <w:tcW w:w="1134" w:type="dxa"/>
            <w:tcBorders>
              <w:top w:val="nil"/>
              <w:left w:val="nil"/>
              <w:bottom w:val="single" w:sz="4" w:space="0" w:color="auto"/>
              <w:right w:val="single" w:sz="4" w:space="0" w:color="auto"/>
            </w:tcBorders>
            <w:shd w:val="clear" w:color="auto" w:fill="auto"/>
            <w:noWrap/>
            <w:vAlign w:val="center"/>
            <w:hideMark/>
          </w:tcPr>
          <w:p w14:paraId="6B7F8F9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25000</w:t>
            </w:r>
          </w:p>
        </w:tc>
        <w:tc>
          <w:tcPr>
            <w:tcW w:w="1603" w:type="dxa"/>
            <w:vMerge/>
            <w:tcBorders>
              <w:top w:val="nil"/>
              <w:left w:val="single" w:sz="4" w:space="0" w:color="auto"/>
              <w:bottom w:val="single" w:sz="4" w:space="0" w:color="000000"/>
              <w:right w:val="single" w:sz="4" w:space="0" w:color="auto"/>
            </w:tcBorders>
            <w:vAlign w:val="center"/>
            <w:hideMark/>
          </w:tcPr>
          <w:p w14:paraId="17B37144" w14:textId="77777777" w:rsidR="00202AA9" w:rsidRPr="00202AA9" w:rsidRDefault="00202AA9" w:rsidP="00202AA9">
            <w:pPr>
              <w:rPr>
                <w:rFonts w:ascii="Century Gothic" w:hAnsi="Century Gothic" w:cs="Calibri"/>
                <w:lang w:eastAsia="es-MX"/>
              </w:rPr>
            </w:pPr>
          </w:p>
        </w:tc>
      </w:tr>
      <w:tr w:rsidR="00202AA9" w:rsidRPr="00202AA9" w14:paraId="3B871E55" w14:textId="77777777" w:rsidTr="005947AC">
        <w:trPr>
          <w:trHeight w:val="840"/>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CA74DB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w:t>
            </w:r>
          </w:p>
        </w:tc>
        <w:tc>
          <w:tcPr>
            <w:tcW w:w="993" w:type="dxa"/>
            <w:tcBorders>
              <w:top w:val="nil"/>
              <w:left w:val="nil"/>
              <w:bottom w:val="single" w:sz="4" w:space="0" w:color="auto"/>
              <w:right w:val="single" w:sz="4" w:space="0" w:color="auto"/>
            </w:tcBorders>
            <w:shd w:val="clear" w:color="auto" w:fill="auto"/>
            <w:vAlign w:val="center"/>
            <w:hideMark/>
          </w:tcPr>
          <w:p w14:paraId="795DC8B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1DEAD14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546B69B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FRANCISCO R. ALANIS #4057, PARQUE INDUSTRIAL SALTILLO-RAMOS ARIZPE. RAMOS ARIZPE, COAHUILA.</w:t>
            </w:r>
          </w:p>
        </w:tc>
        <w:tc>
          <w:tcPr>
            <w:tcW w:w="1134" w:type="dxa"/>
            <w:tcBorders>
              <w:top w:val="nil"/>
              <w:left w:val="nil"/>
              <w:bottom w:val="single" w:sz="4" w:space="0" w:color="auto"/>
              <w:right w:val="single" w:sz="4" w:space="0" w:color="auto"/>
            </w:tcBorders>
            <w:shd w:val="clear" w:color="auto" w:fill="auto"/>
            <w:noWrap/>
            <w:vAlign w:val="center"/>
            <w:hideMark/>
          </w:tcPr>
          <w:p w14:paraId="37C41C1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25903</w:t>
            </w:r>
          </w:p>
        </w:tc>
        <w:tc>
          <w:tcPr>
            <w:tcW w:w="1603" w:type="dxa"/>
            <w:vMerge/>
            <w:tcBorders>
              <w:top w:val="nil"/>
              <w:left w:val="single" w:sz="4" w:space="0" w:color="auto"/>
              <w:bottom w:val="single" w:sz="4" w:space="0" w:color="000000"/>
              <w:right w:val="single" w:sz="4" w:space="0" w:color="auto"/>
            </w:tcBorders>
            <w:vAlign w:val="center"/>
            <w:hideMark/>
          </w:tcPr>
          <w:p w14:paraId="7975E961" w14:textId="77777777" w:rsidR="00202AA9" w:rsidRPr="00202AA9" w:rsidRDefault="00202AA9" w:rsidP="00202AA9">
            <w:pPr>
              <w:rPr>
                <w:rFonts w:ascii="Century Gothic" w:hAnsi="Century Gothic" w:cs="Calibri"/>
                <w:lang w:eastAsia="es-MX"/>
              </w:rPr>
            </w:pPr>
          </w:p>
        </w:tc>
      </w:tr>
      <w:tr w:rsidR="00202AA9" w:rsidRPr="00202AA9" w14:paraId="3AB1A13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9A3728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w:t>
            </w:r>
          </w:p>
        </w:tc>
        <w:tc>
          <w:tcPr>
            <w:tcW w:w="993" w:type="dxa"/>
            <w:tcBorders>
              <w:top w:val="nil"/>
              <w:left w:val="nil"/>
              <w:bottom w:val="single" w:sz="4" w:space="0" w:color="auto"/>
              <w:right w:val="single" w:sz="4" w:space="0" w:color="auto"/>
            </w:tcBorders>
            <w:shd w:val="clear" w:color="auto" w:fill="auto"/>
            <w:vAlign w:val="center"/>
            <w:hideMark/>
          </w:tcPr>
          <w:p w14:paraId="1E6D821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6A25103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COL</w:t>
            </w:r>
          </w:p>
        </w:tc>
        <w:tc>
          <w:tcPr>
            <w:tcW w:w="4678" w:type="dxa"/>
            <w:tcBorders>
              <w:top w:val="nil"/>
              <w:left w:val="nil"/>
              <w:bottom w:val="single" w:sz="4" w:space="0" w:color="auto"/>
              <w:right w:val="single" w:sz="4" w:space="0" w:color="auto"/>
            </w:tcBorders>
            <w:shd w:val="clear" w:color="auto" w:fill="auto"/>
            <w:noWrap/>
            <w:vAlign w:val="center"/>
            <w:hideMark/>
          </w:tcPr>
          <w:p w14:paraId="2AEBCF9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3ER. ANILLO PERIFÉRICO NO. 716, COL. FRACC. VALLE DORADO, COLIMA, COLIMA.</w:t>
            </w:r>
          </w:p>
        </w:tc>
        <w:tc>
          <w:tcPr>
            <w:tcW w:w="1134" w:type="dxa"/>
            <w:tcBorders>
              <w:top w:val="nil"/>
              <w:left w:val="nil"/>
              <w:bottom w:val="single" w:sz="4" w:space="0" w:color="auto"/>
              <w:right w:val="single" w:sz="4" w:space="0" w:color="auto"/>
            </w:tcBorders>
            <w:shd w:val="clear" w:color="auto" w:fill="auto"/>
            <w:noWrap/>
            <w:vAlign w:val="center"/>
            <w:hideMark/>
          </w:tcPr>
          <w:p w14:paraId="3388BEB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28018</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0A001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r>
      <w:tr w:rsidR="00202AA9" w:rsidRPr="00202AA9" w14:paraId="31587FF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B8252F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w:t>
            </w:r>
          </w:p>
        </w:tc>
        <w:tc>
          <w:tcPr>
            <w:tcW w:w="993" w:type="dxa"/>
            <w:tcBorders>
              <w:top w:val="nil"/>
              <w:left w:val="nil"/>
              <w:bottom w:val="single" w:sz="4" w:space="0" w:color="auto"/>
              <w:right w:val="single" w:sz="4" w:space="0" w:color="auto"/>
            </w:tcBorders>
            <w:shd w:val="clear" w:color="auto" w:fill="auto"/>
            <w:vAlign w:val="center"/>
            <w:hideMark/>
          </w:tcPr>
          <w:p w14:paraId="61B55FA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622D9D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COL</w:t>
            </w:r>
          </w:p>
        </w:tc>
        <w:tc>
          <w:tcPr>
            <w:tcW w:w="4678" w:type="dxa"/>
            <w:tcBorders>
              <w:top w:val="nil"/>
              <w:left w:val="nil"/>
              <w:bottom w:val="single" w:sz="4" w:space="0" w:color="auto"/>
              <w:right w:val="single" w:sz="4" w:space="0" w:color="auto"/>
            </w:tcBorders>
            <w:shd w:val="clear" w:color="auto" w:fill="auto"/>
            <w:noWrap/>
            <w:vAlign w:val="center"/>
            <w:hideMark/>
          </w:tcPr>
          <w:p w14:paraId="020CD17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REFORMA NO. 140, COL. CENTRO, COLIMA, COLIMA.</w:t>
            </w:r>
          </w:p>
        </w:tc>
        <w:tc>
          <w:tcPr>
            <w:tcW w:w="1134" w:type="dxa"/>
            <w:tcBorders>
              <w:top w:val="nil"/>
              <w:left w:val="nil"/>
              <w:bottom w:val="single" w:sz="4" w:space="0" w:color="auto"/>
              <w:right w:val="single" w:sz="4" w:space="0" w:color="auto"/>
            </w:tcBorders>
            <w:shd w:val="clear" w:color="auto" w:fill="auto"/>
            <w:noWrap/>
            <w:vAlign w:val="center"/>
            <w:hideMark/>
          </w:tcPr>
          <w:p w14:paraId="40CCCEC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28000</w:t>
            </w:r>
          </w:p>
        </w:tc>
        <w:tc>
          <w:tcPr>
            <w:tcW w:w="1603" w:type="dxa"/>
            <w:vMerge/>
            <w:tcBorders>
              <w:top w:val="nil"/>
              <w:left w:val="single" w:sz="4" w:space="0" w:color="auto"/>
              <w:bottom w:val="single" w:sz="4" w:space="0" w:color="auto"/>
              <w:right w:val="single" w:sz="4" w:space="0" w:color="auto"/>
            </w:tcBorders>
            <w:vAlign w:val="center"/>
            <w:hideMark/>
          </w:tcPr>
          <w:p w14:paraId="0C2638AA" w14:textId="77777777" w:rsidR="00202AA9" w:rsidRPr="00202AA9" w:rsidRDefault="00202AA9" w:rsidP="00202AA9">
            <w:pPr>
              <w:rPr>
                <w:rFonts w:ascii="Century Gothic" w:hAnsi="Century Gothic" w:cs="Calibri"/>
                <w:lang w:eastAsia="es-MX"/>
              </w:rPr>
            </w:pPr>
          </w:p>
        </w:tc>
      </w:tr>
      <w:tr w:rsidR="00202AA9" w:rsidRPr="00202AA9" w14:paraId="6B0756B5"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B32E98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16</w:t>
            </w:r>
          </w:p>
        </w:tc>
        <w:tc>
          <w:tcPr>
            <w:tcW w:w="993" w:type="dxa"/>
            <w:tcBorders>
              <w:top w:val="nil"/>
              <w:left w:val="nil"/>
              <w:bottom w:val="single" w:sz="4" w:space="0" w:color="auto"/>
              <w:right w:val="single" w:sz="4" w:space="0" w:color="auto"/>
            </w:tcBorders>
            <w:shd w:val="clear" w:color="auto" w:fill="auto"/>
            <w:vAlign w:val="center"/>
            <w:hideMark/>
          </w:tcPr>
          <w:p w14:paraId="5B3580A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E94C79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COL</w:t>
            </w:r>
          </w:p>
        </w:tc>
        <w:tc>
          <w:tcPr>
            <w:tcW w:w="4678" w:type="dxa"/>
            <w:tcBorders>
              <w:top w:val="nil"/>
              <w:left w:val="nil"/>
              <w:bottom w:val="single" w:sz="4" w:space="0" w:color="auto"/>
              <w:right w:val="single" w:sz="4" w:space="0" w:color="auto"/>
            </w:tcBorders>
            <w:shd w:val="clear" w:color="auto" w:fill="auto"/>
            <w:noWrap/>
            <w:vAlign w:val="center"/>
            <w:hideMark/>
          </w:tcPr>
          <w:p w14:paraId="1CB954D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PLAZA COMERCIAL LAURET, AV. ELÍAS ZAMORA VERDUZCO, 2114-A, BARRIO V, VALLE DE LAS GARZAS, MANZANILLO, COLIMA.</w:t>
            </w:r>
          </w:p>
        </w:tc>
        <w:tc>
          <w:tcPr>
            <w:tcW w:w="1134" w:type="dxa"/>
            <w:tcBorders>
              <w:top w:val="nil"/>
              <w:left w:val="nil"/>
              <w:bottom w:val="single" w:sz="4" w:space="0" w:color="auto"/>
              <w:right w:val="single" w:sz="4" w:space="0" w:color="auto"/>
            </w:tcBorders>
            <w:shd w:val="clear" w:color="auto" w:fill="auto"/>
            <w:noWrap/>
            <w:vAlign w:val="center"/>
            <w:hideMark/>
          </w:tcPr>
          <w:p w14:paraId="0CF9121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28219</w:t>
            </w:r>
          </w:p>
        </w:tc>
        <w:tc>
          <w:tcPr>
            <w:tcW w:w="1603" w:type="dxa"/>
            <w:vMerge/>
            <w:tcBorders>
              <w:top w:val="nil"/>
              <w:left w:val="single" w:sz="4" w:space="0" w:color="auto"/>
              <w:bottom w:val="single" w:sz="4" w:space="0" w:color="auto"/>
              <w:right w:val="single" w:sz="4" w:space="0" w:color="auto"/>
            </w:tcBorders>
            <w:vAlign w:val="center"/>
            <w:hideMark/>
          </w:tcPr>
          <w:p w14:paraId="4A38404B" w14:textId="77777777" w:rsidR="00202AA9" w:rsidRPr="00202AA9" w:rsidRDefault="00202AA9" w:rsidP="00202AA9">
            <w:pPr>
              <w:rPr>
                <w:rFonts w:ascii="Century Gothic" w:hAnsi="Century Gothic" w:cs="Calibri"/>
                <w:lang w:eastAsia="es-MX"/>
              </w:rPr>
            </w:pPr>
          </w:p>
        </w:tc>
      </w:tr>
      <w:tr w:rsidR="00202AA9" w:rsidRPr="00202AA9" w14:paraId="4781FE8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396595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w:t>
            </w:r>
          </w:p>
        </w:tc>
        <w:tc>
          <w:tcPr>
            <w:tcW w:w="993" w:type="dxa"/>
            <w:tcBorders>
              <w:top w:val="nil"/>
              <w:left w:val="nil"/>
              <w:bottom w:val="single" w:sz="4" w:space="0" w:color="auto"/>
              <w:right w:val="single" w:sz="4" w:space="0" w:color="auto"/>
            </w:tcBorders>
            <w:shd w:val="clear" w:color="auto" w:fill="auto"/>
            <w:vAlign w:val="center"/>
            <w:hideMark/>
          </w:tcPr>
          <w:p w14:paraId="09ED19C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68026DE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403E76B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16 PONIENTE SUR, NUM 250, PISO # 2, COL. XAMAIPAK, TUXTLA GUTERREZ, CHIAPAS.</w:t>
            </w:r>
          </w:p>
        </w:tc>
        <w:tc>
          <w:tcPr>
            <w:tcW w:w="1134" w:type="dxa"/>
            <w:tcBorders>
              <w:top w:val="nil"/>
              <w:left w:val="nil"/>
              <w:bottom w:val="single" w:sz="4" w:space="0" w:color="auto"/>
              <w:right w:val="single" w:sz="4" w:space="0" w:color="auto"/>
            </w:tcBorders>
            <w:shd w:val="clear" w:color="auto" w:fill="auto"/>
            <w:noWrap/>
            <w:vAlign w:val="center"/>
            <w:hideMark/>
          </w:tcPr>
          <w:p w14:paraId="375CBE0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29067</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F37FF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15</w:t>
            </w:r>
          </w:p>
        </w:tc>
      </w:tr>
      <w:tr w:rsidR="00202AA9" w:rsidRPr="00202AA9" w14:paraId="60367BC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10D5C6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w:t>
            </w:r>
          </w:p>
        </w:tc>
        <w:tc>
          <w:tcPr>
            <w:tcW w:w="993" w:type="dxa"/>
            <w:tcBorders>
              <w:top w:val="nil"/>
              <w:left w:val="nil"/>
              <w:bottom w:val="single" w:sz="4" w:space="0" w:color="auto"/>
              <w:right w:val="single" w:sz="4" w:space="0" w:color="auto"/>
            </w:tcBorders>
            <w:shd w:val="clear" w:color="auto" w:fill="auto"/>
            <w:vAlign w:val="center"/>
            <w:hideMark/>
          </w:tcPr>
          <w:p w14:paraId="589F98F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7DBC0DA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3263A16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5 DE MAYO NO. 214, COL. CENTRO, PALENQUE, CHIAPAS.</w:t>
            </w:r>
          </w:p>
        </w:tc>
        <w:tc>
          <w:tcPr>
            <w:tcW w:w="1134" w:type="dxa"/>
            <w:tcBorders>
              <w:top w:val="nil"/>
              <w:left w:val="nil"/>
              <w:bottom w:val="single" w:sz="4" w:space="0" w:color="auto"/>
              <w:right w:val="single" w:sz="4" w:space="0" w:color="auto"/>
            </w:tcBorders>
            <w:shd w:val="clear" w:color="auto" w:fill="auto"/>
            <w:noWrap/>
            <w:vAlign w:val="center"/>
            <w:hideMark/>
          </w:tcPr>
          <w:p w14:paraId="33346E1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29960</w:t>
            </w:r>
          </w:p>
        </w:tc>
        <w:tc>
          <w:tcPr>
            <w:tcW w:w="1603" w:type="dxa"/>
            <w:vMerge/>
            <w:tcBorders>
              <w:top w:val="nil"/>
              <w:left w:val="single" w:sz="4" w:space="0" w:color="auto"/>
              <w:bottom w:val="single" w:sz="4" w:space="0" w:color="auto"/>
              <w:right w:val="single" w:sz="4" w:space="0" w:color="auto"/>
            </w:tcBorders>
            <w:vAlign w:val="center"/>
            <w:hideMark/>
          </w:tcPr>
          <w:p w14:paraId="7D7081F4" w14:textId="77777777" w:rsidR="00202AA9" w:rsidRPr="00202AA9" w:rsidRDefault="00202AA9" w:rsidP="00202AA9">
            <w:pPr>
              <w:rPr>
                <w:rFonts w:ascii="Century Gothic" w:hAnsi="Century Gothic" w:cs="Calibri"/>
                <w:lang w:eastAsia="es-MX"/>
              </w:rPr>
            </w:pPr>
          </w:p>
        </w:tc>
      </w:tr>
      <w:tr w:rsidR="00202AA9" w:rsidRPr="00202AA9" w14:paraId="12C53BF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537712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w:t>
            </w:r>
          </w:p>
        </w:tc>
        <w:tc>
          <w:tcPr>
            <w:tcW w:w="993" w:type="dxa"/>
            <w:tcBorders>
              <w:top w:val="nil"/>
              <w:left w:val="nil"/>
              <w:bottom w:val="single" w:sz="4" w:space="0" w:color="auto"/>
              <w:right w:val="single" w:sz="4" w:space="0" w:color="auto"/>
            </w:tcBorders>
            <w:shd w:val="clear" w:color="auto" w:fill="auto"/>
            <w:vAlign w:val="center"/>
            <w:hideMark/>
          </w:tcPr>
          <w:p w14:paraId="5AFD130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39CED06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4E1EAEE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6 ORIENTE SUR NO. 4, BARRIO ORIZABA, BOCHIL, CHIAPAS.</w:t>
            </w:r>
          </w:p>
        </w:tc>
        <w:tc>
          <w:tcPr>
            <w:tcW w:w="1134" w:type="dxa"/>
            <w:tcBorders>
              <w:top w:val="nil"/>
              <w:left w:val="nil"/>
              <w:bottom w:val="single" w:sz="4" w:space="0" w:color="auto"/>
              <w:right w:val="single" w:sz="4" w:space="0" w:color="auto"/>
            </w:tcBorders>
            <w:shd w:val="clear" w:color="auto" w:fill="auto"/>
            <w:noWrap/>
            <w:vAlign w:val="center"/>
            <w:hideMark/>
          </w:tcPr>
          <w:p w14:paraId="0A27B9F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29770</w:t>
            </w:r>
          </w:p>
        </w:tc>
        <w:tc>
          <w:tcPr>
            <w:tcW w:w="1603" w:type="dxa"/>
            <w:vMerge/>
            <w:tcBorders>
              <w:top w:val="nil"/>
              <w:left w:val="single" w:sz="4" w:space="0" w:color="auto"/>
              <w:bottom w:val="single" w:sz="4" w:space="0" w:color="auto"/>
              <w:right w:val="single" w:sz="4" w:space="0" w:color="auto"/>
            </w:tcBorders>
            <w:vAlign w:val="center"/>
            <w:hideMark/>
          </w:tcPr>
          <w:p w14:paraId="311521FA" w14:textId="77777777" w:rsidR="00202AA9" w:rsidRPr="00202AA9" w:rsidRDefault="00202AA9" w:rsidP="00202AA9">
            <w:pPr>
              <w:rPr>
                <w:rFonts w:ascii="Century Gothic" w:hAnsi="Century Gothic" w:cs="Calibri"/>
                <w:lang w:eastAsia="es-MX"/>
              </w:rPr>
            </w:pPr>
          </w:p>
        </w:tc>
      </w:tr>
      <w:tr w:rsidR="00202AA9" w:rsidRPr="00202AA9" w14:paraId="7A23496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39ABC9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w:t>
            </w:r>
          </w:p>
        </w:tc>
        <w:tc>
          <w:tcPr>
            <w:tcW w:w="993" w:type="dxa"/>
            <w:tcBorders>
              <w:top w:val="nil"/>
              <w:left w:val="nil"/>
              <w:bottom w:val="single" w:sz="4" w:space="0" w:color="auto"/>
              <w:right w:val="single" w:sz="4" w:space="0" w:color="auto"/>
            </w:tcBorders>
            <w:shd w:val="clear" w:color="auto" w:fill="auto"/>
            <w:vAlign w:val="center"/>
            <w:hideMark/>
          </w:tcPr>
          <w:p w14:paraId="5241AD5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3CA4D80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1B01299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4 NORTE PONIENTE NO. 158, BARRIO NORTE, OCOSINGO, CHIAPAS.</w:t>
            </w:r>
          </w:p>
        </w:tc>
        <w:tc>
          <w:tcPr>
            <w:tcW w:w="1134" w:type="dxa"/>
            <w:tcBorders>
              <w:top w:val="nil"/>
              <w:left w:val="nil"/>
              <w:bottom w:val="single" w:sz="4" w:space="0" w:color="auto"/>
              <w:right w:val="single" w:sz="4" w:space="0" w:color="auto"/>
            </w:tcBorders>
            <w:shd w:val="clear" w:color="auto" w:fill="auto"/>
            <w:noWrap/>
            <w:vAlign w:val="center"/>
            <w:hideMark/>
          </w:tcPr>
          <w:p w14:paraId="16A5488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29950</w:t>
            </w:r>
          </w:p>
        </w:tc>
        <w:tc>
          <w:tcPr>
            <w:tcW w:w="1603" w:type="dxa"/>
            <w:vMerge/>
            <w:tcBorders>
              <w:top w:val="nil"/>
              <w:left w:val="single" w:sz="4" w:space="0" w:color="auto"/>
              <w:bottom w:val="single" w:sz="4" w:space="0" w:color="auto"/>
              <w:right w:val="single" w:sz="4" w:space="0" w:color="auto"/>
            </w:tcBorders>
            <w:vAlign w:val="center"/>
            <w:hideMark/>
          </w:tcPr>
          <w:p w14:paraId="5DDCC94C" w14:textId="77777777" w:rsidR="00202AA9" w:rsidRPr="00202AA9" w:rsidRDefault="00202AA9" w:rsidP="00202AA9">
            <w:pPr>
              <w:rPr>
                <w:rFonts w:ascii="Century Gothic" w:hAnsi="Century Gothic" w:cs="Calibri"/>
                <w:lang w:eastAsia="es-MX"/>
              </w:rPr>
            </w:pPr>
          </w:p>
        </w:tc>
      </w:tr>
      <w:tr w:rsidR="00202AA9" w:rsidRPr="00202AA9" w14:paraId="71EE3298"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6C45B6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w:t>
            </w:r>
          </w:p>
        </w:tc>
        <w:tc>
          <w:tcPr>
            <w:tcW w:w="993" w:type="dxa"/>
            <w:tcBorders>
              <w:top w:val="nil"/>
              <w:left w:val="nil"/>
              <w:bottom w:val="single" w:sz="4" w:space="0" w:color="auto"/>
              <w:right w:val="single" w:sz="4" w:space="0" w:color="auto"/>
            </w:tcBorders>
            <w:shd w:val="clear" w:color="auto" w:fill="auto"/>
            <w:vAlign w:val="center"/>
            <w:hideMark/>
          </w:tcPr>
          <w:p w14:paraId="25F4181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04C629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2D6E7AC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JUAN ALDAMA, NO. 17, COL.CENTRO, PICHUCALCO, CHIAPAS.</w:t>
            </w:r>
          </w:p>
        </w:tc>
        <w:tc>
          <w:tcPr>
            <w:tcW w:w="1134" w:type="dxa"/>
            <w:tcBorders>
              <w:top w:val="nil"/>
              <w:left w:val="nil"/>
              <w:bottom w:val="single" w:sz="4" w:space="0" w:color="auto"/>
              <w:right w:val="single" w:sz="4" w:space="0" w:color="auto"/>
            </w:tcBorders>
            <w:shd w:val="clear" w:color="auto" w:fill="auto"/>
            <w:noWrap/>
            <w:vAlign w:val="center"/>
            <w:hideMark/>
          </w:tcPr>
          <w:p w14:paraId="02698BF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29520</w:t>
            </w:r>
          </w:p>
        </w:tc>
        <w:tc>
          <w:tcPr>
            <w:tcW w:w="1603" w:type="dxa"/>
            <w:vMerge/>
            <w:tcBorders>
              <w:top w:val="nil"/>
              <w:left w:val="single" w:sz="4" w:space="0" w:color="auto"/>
              <w:bottom w:val="single" w:sz="4" w:space="0" w:color="auto"/>
              <w:right w:val="single" w:sz="4" w:space="0" w:color="auto"/>
            </w:tcBorders>
            <w:vAlign w:val="center"/>
            <w:hideMark/>
          </w:tcPr>
          <w:p w14:paraId="262B9B36" w14:textId="77777777" w:rsidR="00202AA9" w:rsidRPr="00202AA9" w:rsidRDefault="00202AA9" w:rsidP="00202AA9">
            <w:pPr>
              <w:rPr>
                <w:rFonts w:ascii="Century Gothic" w:hAnsi="Century Gothic" w:cs="Calibri"/>
                <w:lang w:eastAsia="es-MX"/>
              </w:rPr>
            </w:pPr>
          </w:p>
        </w:tc>
      </w:tr>
      <w:tr w:rsidR="00202AA9" w:rsidRPr="00202AA9" w14:paraId="0B6E0AB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A17E91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22</w:t>
            </w:r>
          </w:p>
        </w:tc>
        <w:tc>
          <w:tcPr>
            <w:tcW w:w="993" w:type="dxa"/>
            <w:tcBorders>
              <w:top w:val="nil"/>
              <w:left w:val="nil"/>
              <w:bottom w:val="single" w:sz="4" w:space="0" w:color="auto"/>
              <w:right w:val="single" w:sz="4" w:space="0" w:color="auto"/>
            </w:tcBorders>
            <w:shd w:val="clear" w:color="auto" w:fill="auto"/>
            <w:vAlign w:val="center"/>
            <w:hideMark/>
          </w:tcPr>
          <w:p w14:paraId="62567C4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2AE9ECC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6B2E8C3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JUAN SABINES NO. 5. COL. BARRIO SAN ANTONIO, SAN CRISTÓBAL DE LAS CASAS, CHIAPAS.</w:t>
            </w:r>
          </w:p>
        </w:tc>
        <w:tc>
          <w:tcPr>
            <w:tcW w:w="1134" w:type="dxa"/>
            <w:tcBorders>
              <w:top w:val="nil"/>
              <w:left w:val="nil"/>
              <w:bottom w:val="single" w:sz="4" w:space="0" w:color="auto"/>
              <w:right w:val="single" w:sz="4" w:space="0" w:color="auto"/>
            </w:tcBorders>
            <w:shd w:val="clear" w:color="auto" w:fill="auto"/>
            <w:noWrap/>
            <w:vAlign w:val="center"/>
            <w:hideMark/>
          </w:tcPr>
          <w:p w14:paraId="73C579E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29250</w:t>
            </w:r>
          </w:p>
        </w:tc>
        <w:tc>
          <w:tcPr>
            <w:tcW w:w="1603" w:type="dxa"/>
            <w:vMerge/>
            <w:tcBorders>
              <w:top w:val="nil"/>
              <w:left w:val="single" w:sz="4" w:space="0" w:color="auto"/>
              <w:bottom w:val="single" w:sz="4" w:space="0" w:color="auto"/>
              <w:right w:val="single" w:sz="4" w:space="0" w:color="auto"/>
            </w:tcBorders>
            <w:vAlign w:val="center"/>
            <w:hideMark/>
          </w:tcPr>
          <w:p w14:paraId="79E2C35F" w14:textId="77777777" w:rsidR="00202AA9" w:rsidRPr="00202AA9" w:rsidRDefault="00202AA9" w:rsidP="00202AA9">
            <w:pPr>
              <w:rPr>
                <w:rFonts w:ascii="Century Gothic" w:hAnsi="Century Gothic" w:cs="Calibri"/>
                <w:lang w:eastAsia="es-MX"/>
              </w:rPr>
            </w:pPr>
          </w:p>
        </w:tc>
      </w:tr>
      <w:tr w:rsidR="00202AA9" w:rsidRPr="00202AA9" w14:paraId="3848F5C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79E34C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23</w:t>
            </w:r>
          </w:p>
        </w:tc>
        <w:tc>
          <w:tcPr>
            <w:tcW w:w="993" w:type="dxa"/>
            <w:tcBorders>
              <w:top w:val="nil"/>
              <w:left w:val="nil"/>
              <w:bottom w:val="single" w:sz="4" w:space="0" w:color="auto"/>
              <w:right w:val="single" w:sz="4" w:space="0" w:color="auto"/>
            </w:tcBorders>
            <w:shd w:val="clear" w:color="auto" w:fill="auto"/>
            <w:vAlign w:val="center"/>
            <w:hideMark/>
          </w:tcPr>
          <w:p w14:paraId="2B5A5F8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451067B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21686407" w14:textId="77777777" w:rsidR="00202AA9" w:rsidRPr="00202AA9" w:rsidRDefault="00202AA9" w:rsidP="00202AA9">
            <w:pPr>
              <w:jc w:val="both"/>
              <w:rPr>
                <w:rFonts w:ascii="Century Gothic" w:hAnsi="Century Gothic" w:cs="Calibri"/>
                <w:lang w:eastAsia="es-MX"/>
              </w:rPr>
            </w:pPr>
            <w:r w:rsidRPr="00202AA9">
              <w:rPr>
                <w:rFonts w:ascii="Century Gothic" w:hAnsi="Century Gothic" w:cs="Calibri"/>
                <w:lang w:eastAsia="es-MX"/>
              </w:rPr>
              <w:t>BLVD. ANGEL ALBINO CORZO 138, COL. CASTILLO TIELEMANS, TUXTLA GUTIÉRREZ, CHIAPAS.</w:t>
            </w:r>
          </w:p>
        </w:tc>
        <w:tc>
          <w:tcPr>
            <w:tcW w:w="1134" w:type="dxa"/>
            <w:tcBorders>
              <w:top w:val="nil"/>
              <w:left w:val="nil"/>
              <w:bottom w:val="single" w:sz="4" w:space="0" w:color="auto"/>
              <w:right w:val="single" w:sz="4" w:space="0" w:color="auto"/>
            </w:tcBorders>
            <w:shd w:val="clear" w:color="auto" w:fill="auto"/>
            <w:noWrap/>
            <w:vAlign w:val="center"/>
            <w:hideMark/>
          </w:tcPr>
          <w:p w14:paraId="3CD2140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29070</w:t>
            </w:r>
          </w:p>
        </w:tc>
        <w:tc>
          <w:tcPr>
            <w:tcW w:w="1603" w:type="dxa"/>
            <w:vMerge/>
            <w:tcBorders>
              <w:top w:val="nil"/>
              <w:left w:val="single" w:sz="4" w:space="0" w:color="auto"/>
              <w:bottom w:val="single" w:sz="4" w:space="0" w:color="auto"/>
              <w:right w:val="single" w:sz="4" w:space="0" w:color="auto"/>
            </w:tcBorders>
            <w:vAlign w:val="center"/>
            <w:hideMark/>
          </w:tcPr>
          <w:p w14:paraId="6256D57D" w14:textId="77777777" w:rsidR="00202AA9" w:rsidRPr="00202AA9" w:rsidRDefault="00202AA9" w:rsidP="00202AA9">
            <w:pPr>
              <w:rPr>
                <w:rFonts w:ascii="Century Gothic" w:hAnsi="Century Gothic" w:cs="Calibri"/>
                <w:lang w:eastAsia="es-MX"/>
              </w:rPr>
            </w:pPr>
          </w:p>
        </w:tc>
      </w:tr>
      <w:tr w:rsidR="00202AA9" w:rsidRPr="00202AA9" w14:paraId="198C133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20A87B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w:t>
            </w:r>
          </w:p>
        </w:tc>
        <w:tc>
          <w:tcPr>
            <w:tcW w:w="993" w:type="dxa"/>
            <w:tcBorders>
              <w:top w:val="nil"/>
              <w:left w:val="nil"/>
              <w:bottom w:val="single" w:sz="4" w:space="0" w:color="auto"/>
              <w:right w:val="single" w:sz="4" w:space="0" w:color="auto"/>
            </w:tcBorders>
            <w:shd w:val="clear" w:color="auto" w:fill="auto"/>
            <w:vAlign w:val="center"/>
            <w:hideMark/>
          </w:tcPr>
          <w:p w14:paraId="4904A9C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52F229A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2F340CB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5 DE FEBRERO NO. 47, BARRIO NICATÁN, COL. CENTRO, TONALÁ, CHIAPAS.</w:t>
            </w:r>
          </w:p>
        </w:tc>
        <w:tc>
          <w:tcPr>
            <w:tcW w:w="1134" w:type="dxa"/>
            <w:tcBorders>
              <w:top w:val="nil"/>
              <w:left w:val="nil"/>
              <w:bottom w:val="single" w:sz="4" w:space="0" w:color="auto"/>
              <w:right w:val="single" w:sz="4" w:space="0" w:color="auto"/>
            </w:tcBorders>
            <w:shd w:val="clear" w:color="auto" w:fill="auto"/>
            <w:noWrap/>
            <w:vAlign w:val="center"/>
            <w:hideMark/>
          </w:tcPr>
          <w:p w14:paraId="7AD95CD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30500</w:t>
            </w:r>
          </w:p>
        </w:tc>
        <w:tc>
          <w:tcPr>
            <w:tcW w:w="1603" w:type="dxa"/>
            <w:vMerge/>
            <w:tcBorders>
              <w:top w:val="nil"/>
              <w:left w:val="single" w:sz="4" w:space="0" w:color="auto"/>
              <w:bottom w:val="single" w:sz="4" w:space="0" w:color="auto"/>
              <w:right w:val="single" w:sz="4" w:space="0" w:color="auto"/>
            </w:tcBorders>
            <w:vAlign w:val="center"/>
            <w:hideMark/>
          </w:tcPr>
          <w:p w14:paraId="7FCA9391" w14:textId="77777777" w:rsidR="00202AA9" w:rsidRPr="00202AA9" w:rsidRDefault="00202AA9" w:rsidP="00202AA9">
            <w:pPr>
              <w:rPr>
                <w:rFonts w:ascii="Century Gothic" w:hAnsi="Century Gothic" w:cs="Calibri"/>
                <w:lang w:eastAsia="es-MX"/>
              </w:rPr>
            </w:pPr>
          </w:p>
        </w:tc>
      </w:tr>
      <w:tr w:rsidR="00202AA9" w:rsidRPr="00202AA9" w14:paraId="2D77BF1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DC91FD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w:t>
            </w:r>
          </w:p>
        </w:tc>
        <w:tc>
          <w:tcPr>
            <w:tcW w:w="993" w:type="dxa"/>
            <w:tcBorders>
              <w:top w:val="nil"/>
              <w:left w:val="nil"/>
              <w:bottom w:val="single" w:sz="4" w:space="0" w:color="auto"/>
              <w:right w:val="single" w:sz="4" w:space="0" w:color="auto"/>
            </w:tcBorders>
            <w:shd w:val="clear" w:color="auto" w:fill="auto"/>
            <w:vAlign w:val="center"/>
            <w:hideMark/>
          </w:tcPr>
          <w:p w14:paraId="17D710D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30ADAF2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1224EA4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3 NORTE PONIENTE NO. 76, BARRIO DE GUADALUPE, COMITÁN DE DOMÍNGUEZ, CHIAPAS.</w:t>
            </w:r>
          </w:p>
        </w:tc>
        <w:tc>
          <w:tcPr>
            <w:tcW w:w="1134" w:type="dxa"/>
            <w:tcBorders>
              <w:top w:val="nil"/>
              <w:left w:val="nil"/>
              <w:bottom w:val="single" w:sz="4" w:space="0" w:color="auto"/>
              <w:right w:val="single" w:sz="4" w:space="0" w:color="auto"/>
            </w:tcBorders>
            <w:shd w:val="clear" w:color="auto" w:fill="auto"/>
            <w:vAlign w:val="center"/>
            <w:hideMark/>
          </w:tcPr>
          <w:p w14:paraId="2D3C2C0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30020</w:t>
            </w:r>
          </w:p>
        </w:tc>
        <w:tc>
          <w:tcPr>
            <w:tcW w:w="1603" w:type="dxa"/>
            <w:vMerge/>
            <w:tcBorders>
              <w:top w:val="nil"/>
              <w:left w:val="single" w:sz="4" w:space="0" w:color="auto"/>
              <w:bottom w:val="single" w:sz="4" w:space="0" w:color="auto"/>
              <w:right w:val="single" w:sz="4" w:space="0" w:color="auto"/>
            </w:tcBorders>
            <w:vAlign w:val="center"/>
            <w:hideMark/>
          </w:tcPr>
          <w:p w14:paraId="78714BD9" w14:textId="77777777" w:rsidR="00202AA9" w:rsidRPr="00202AA9" w:rsidRDefault="00202AA9" w:rsidP="00202AA9">
            <w:pPr>
              <w:rPr>
                <w:rFonts w:ascii="Century Gothic" w:hAnsi="Century Gothic" w:cs="Calibri"/>
                <w:lang w:eastAsia="es-MX"/>
              </w:rPr>
            </w:pPr>
          </w:p>
        </w:tc>
      </w:tr>
      <w:tr w:rsidR="00202AA9" w:rsidRPr="00202AA9" w14:paraId="2418849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5EAA78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w:t>
            </w:r>
          </w:p>
        </w:tc>
        <w:tc>
          <w:tcPr>
            <w:tcW w:w="993" w:type="dxa"/>
            <w:tcBorders>
              <w:top w:val="nil"/>
              <w:left w:val="nil"/>
              <w:bottom w:val="single" w:sz="4" w:space="0" w:color="auto"/>
              <w:right w:val="single" w:sz="4" w:space="0" w:color="auto"/>
            </w:tcBorders>
            <w:shd w:val="clear" w:color="auto" w:fill="auto"/>
            <w:vAlign w:val="center"/>
            <w:hideMark/>
          </w:tcPr>
          <w:p w14:paraId="762AB00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5EAFD44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1A6FC2F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15 PONIENTE NORTE NO. 206, COL. MOCTEZUMA, TUXTLA GUTIÉRREZ, CHIAPAS.</w:t>
            </w:r>
          </w:p>
        </w:tc>
        <w:tc>
          <w:tcPr>
            <w:tcW w:w="1134" w:type="dxa"/>
            <w:tcBorders>
              <w:top w:val="nil"/>
              <w:left w:val="nil"/>
              <w:bottom w:val="single" w:sz="4" w:space="0" w:color="auto"/>
              <w:right w:val="single" w:sz="4" w:space="0" w:color="auto"/>
            </w:tcBorders>
            <w:shd w:val="clear" w:color="auto" w:fill="auto"/>
            <w:noWrap/>
            <w:vAlign w:val="center"/>
            <w:hideMark/>
          </w:tcPr>
          <w:p w14:paraId="4C9784C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29030</w:t>
            </w:r>
          </w:p>
        </w:tc>
        <w:tc>
          <w:tcPr>
            <w:tcW w:w="1603" w:type="dxa"/>
            <w:vMerge/>
            <w:tcBorders>
              <w:top w:val="nil"/>
              <w:left w:val="single" w:sz="4" w:space="0" w:color="auto"/>
              <w:bottom w:val="single" w:sz="4" w:space="0" w:color="auto"/>
              <w:right w:val="single" w:sz="4" w:space="0" w:color="auto"/>
            </w:tcBorders>
            <w:vAlign w:val="center"/>
            <w:hideMark/>
          </w:tcPr>
          <w:p w14:paraId="6BCC9FBA" w14:textId="77777777" w:rsidR="00202AA9" w:rsidRPr="00202AA9" w:rsidRDefault="00202AA9" w:rsidP="00202AA9">
            <w:pPr>
              <w:rPr>
                <w:rFonts w:ascii="Century Gothic" w:hAnsi="Century Gothic" w:cs="Calibri"/>
                <w:lang w:eastAsia="es-MX"/>
              </w:rPr>
            </w:pPr>
          </w:p>
        </w:tc>
      </w:tr>
      <w:tr w:rsidR="00202AA9" w:rsidRPr="00202AA9" w14:paraId="598369A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BA2EBB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w:t>
            </w:r>
          </w:p>
        </w:tc>
        <w:tc>
          <w:tcPr>
            <w:tcW w:w="993" w:type="dxa"/>
            <w:tcBorders>
              <w:top w:val="nil"/>
              <w:left w:val="nil"/>
              <w:bottom w:val="single" w:sz="4" w:space="0" w:color="auto"/>
              <w:right w:val="single" w:sz="4" w:space="0" w:color="auto"/>
            </w:tcBorders>
            <w:shd w:val="clear" w:color="auto" w:fill="auto"/>
            <w:vAlign w:val="center"/>
            <w:hideMark/>
          </w:tcPr>
          <w:p w14:paraId="1439D66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09E2D7C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5E7BD2A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2DA. AV. SUR PONIENTE NO. 265, BARRIO DE GUADALUPE, VILLAFLORES, CHIAPAS.</w:t>
            </w:r>
          </w:p>
        </w:tc>
        <w:tc>
          <w:tcPr>
            <w:tcW w:w="1134" w:type="dxa"/>
            <w:tcBorders>
              <w:top w:val="nil"/>
              <w:left w:val="nil"/>
              <w:bottom w:val="single" w:sz="4" w:space="0" w:color="auto"/>
              <w:right w:val="single" w:sz="4" w:space="0" w:color="auto"/>
            </w:tcBorders>
            <w:shd w:val="clear" w:color="auto" w:fill="auto"/>
            <w:noWrap/>
            <w:vAlign w:val="center"/>
            <w:hideMark/>
          </w:tcPr>
          <w:p w14:paraId="4F4CBB0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30470</w:t>
            </w:r>
          </w:p>
        </w:tc>
        <w:tc>
          <w:tcPr>
            <w:tcW w:w="1603" w:type="dxa"/>
            <w:vMerge/>
            <w:tcBorders>
              <w:top w:val="nil"/>
              <w:left w:val="single" w:sz="4" w:space="0" w:color="auto"/>
              <w:bottom w:val="single" w:sz="4" w:space="0" w:color="auto"/>
              <w:right w:val="single" w:sz="4" w:space="0" w:color="auto"/>
            </w:tcBorders>
            <w:vAlign w:val="center"/>
            <w:hideMark/>
          </w:tcPr>
          <w:p w14:paraId="4DAF4F56" w14:textId="77777777" w:rsidR="00202AA9" w:rsidRPr="00202AA9" w:rsidRDefault="00202AA9" w:rsidP="00202AA9">
            <w:pPr>
              <w:rPr>
                <w:rFonts w:ascii="Century Gothic" w:hAnsi="Century Gothic" w:cs="Calibri"/>
                <w:lang w:eastAsia="es-MX"/>
              </w:rPr>
            </w:pPr>
          </w:p>
        </w:tc>
      </w:tr>
      <w:tr w:rsidR="00202AA9" w:rsidRPr="00202AA9" w14:paraId="718AC2D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178726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w:t>
            </w:r>
          </w:p>
        </w:tc>
        <w:tc>
          <w:tcPr>
            <w:tcW w:w="993" w:type="dxa"/>
            <w:tcBorders>
              <w:top w:val="nil"/>
              <w:left w:val="nil"/>
              <w:bottom w:val="single" w:sz="4" w:space="0" w:color="auto"/>
              <w:right w:val="single" w:sz="4" w:space="0" w:color="auto"/>
            </w:tcBorders>
            <w:shd w:val="clear" w:color="auto" w:fill="auto"/>
            <w:vAlign w:val="center"/>
            <w:hideMark/>
          </w:tcPr>
          <w:p w14:paraId="24CA7BC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06FAE29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61D2E91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IGNACIO ALLENDE NO. 7, COL. CENTRO. HUIXTLA, CHIAPAS.</w:t>
            </w:r>
          </w:p>
        </w:tc>
        <w:tc>
          <w:tcPr>
            <w:tcW w:w="1134" w:type="dxa"/>
            <w:tcBorders>
              <w:top w:val="nil"/>
              <w:left w:val="nil"/>
              <w:bottom w:val="single" w:sz="4" w:space="0" w:color="auto"/>
              <w:right w:val="single" w:sz="4" w:space="0" w:color="auto"/>
            </w:tcBorders>
            <w:shd w:val="clear" w:color="auto" w:fill="auto"/>
            <w:noWrap/>
            <w:vAlign w:val="center"/>
            <w:hideMark/>
          </w:tcPr>
          <w:p w14:paraId="7345AA7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30187</w:t>
            </w:r>
          </w:p>
        </w:tc>
        <w:tc>
          <w:tcPr>
            <w:tcW w:w="1603" w:type="dxa"/>
            <w:vMerge/>
            <w:tcBorders>
              <w:top w:val="nil"/>
              <w:left w:val="single" w:sz="4" w:space="0" w:color="auto"/>
              <w:bottom w:val="single" w:sz="4" w:space="0" w:color="auto"/>
              <w:right w:val="single" w:sz="4" w:space="0" w:color="auto"/>
            </w:tcBorders>
            <w:vAlign w:val="center"/>
            <w:hideMark/>
          </w:tcPr>
          <w:p w14:paraId="52AA7D03" w14:textId="77777777" w:rsidR="00202AA9" w:rsidRPr="00202AA9" w:rsidRDefault="00202AA9" w:rsidP="00202AA9">
            <w:pPr>
              <w:rPr>
                <w:rFonts w:ascii="Century Gothic" w:hAnsi="Century Gothic" w:cs="Calibri"/>
                <w:lang w:eastAsia="es-MX"/>
              </w:rPr>
            </w:pPr>
          </w:p>
        </w:tc>
      </w:tr>
      <w:tr w:rsidR="00202AA9" w:rsidRPr="00202AA9" w14:paraId="136DF7C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360A6E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w:t>
            </w:r>
          </w:p>
        </w:tc>
        <w:tc>
          <w:tcPr>
            <w:tcW w:w="993" w:type="dxa"/>
            <w:tcBorders>
              <w:top w:val="nil"/>
              <w:left w:val="nil"/>
              <w:bottom w:val="single" w:sz="4" w:space="0" w:color="auto"/>
              <w:right w:val="single" w:sz="4" w:space="0" w:color="auto"/>
            </w:tcBorders>
            <w:shd w:val="clear" w:color="auto" w:fill="auto"/>
            <w:vAlign w:val="center"/>
            <w:hideMark/>
          </w:tcPr>
          <w:p w14:paraId="5DEF401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3E7A5BF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7725FF1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PRIMERA CALLE ORIENTE NO. 7, ENTRE CENTRAL Y PRIMERA NORTE, COL. CENTRO, TAPACHULA, CHIAPAS.</w:t>
            </w:r>
          </w:p>
        </w:tc>
        <w:tc>
          <w:tcPr>
            <w:tcW w:w="1134" w:type="dxa"/>
            <w:tcBorders>
              <w:top w:val="nil"/>
              <w:left w:val="nil"/>
              <w:bottom w:val="single" w:sz="4" w:space="0" w:color="auto"/>
              <w:right w:val="single" w:sz="4" w:space="0" w:color="auto"/>
            </w:tcBorders>
            <w:shd w:val="clear" w:color="auto" w:fill="auto"/>
            <w:noWrap/>
            <w:vAlign w:val="center"/>
            <w:hideMark/>
          </w:tcPr>
          <w:p w14:paraId="07B9288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30700</w:t>
            </w:r>
          </w:p>
        </w:tc>
        <w:tc>
          <w:tcPr>
            <w:tcW w:w="1603" w:type="dxa"/>
            <w:vMerge/>
            <w:tcBorders>
              <w:top w:val="nil"/>
              <w:left w:val="single" w:sz="4" w:space="0" w:color="auto"/>
              <w:bottom w:val="single" w:sz="4" w:space="0" w:color="auto"/>
              <w:right w:val="single" w:sz="4" w:space="0" w:color="auto"/>
            </w:tcBorders>
            <w:vAlign w:val="center"/>
            <w:hideMark/>
          </w:tcPr>
          <w:p w14:paraId="65554611" w14:textId="77777777" w:rsidR="00202AA9" w:rsidRPr="00202AA9" w:rsidRDefault="00202AA9" w:rsidP="00202AA9">
            <w:pPr>
              <w:rPr>
                <w:rFonts w:ascii="Century Gothic" w:hAnsi="Century Gothic" w:cs="Calibri"/>
                <w:lang w:eastAsia="es-MX"/>
              </w:rPr>
            </w:pPr>
          </w:p>
        </w:tc>
      </w:tr>
      <w:tr w:rsidR="00202AA9" w:rsidRPr="00202AA9" w14:paraId="65D6B0C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CC6916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30</w:t>
            </w:r>
          </w:p>
        </w:tc>
        <w:tc>
          <w:tcPr>
            <w:tcW w:w="993" w:type="dxa"/>
            <w:tcBorders>
              <w:top w:val="nil"/>
              <w:left w:val="nil"/>
              <w:bottom w:val="single" w:sz="4" w:space="0" w:color="auto"/>
              <w:right w:val="single" w:sz="4" w:space="0" w:color="auto"/>
            </w:tcBorders>
            <w:shd w:val="clear" w:color="auto" w:fill="auto"/>
            <w:vAlign w:val="center"/>
            <w:hideMark/>
          </w:tcPr>
          <w:p w14:paraId="68C645D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1972F08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69830CB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SEGUNDA PONIENTE NO. 38, COL. BARRIO DE SAN PEDRO, HUEHUETAN, CHIAPAS.</w:t>
            </w:r>
          </w:p>
        </w:tc>
        <w:tc>
          <w:tcPr>
            <w:tcW w:w="1134" w:type="dxa"/>
            <w:tcBorders>
              <w:top w:val="nil"/>
              <w:left w:val="nil"/>
              <w:bottom w:val="single" w:sz="4" w:space="0" w:color="auto"/>
              <w:right w:val="single" w:sz="4" w:space="0" w:color="auto"/>
            </w:tcBorders>
            <w:shd w:val="clear" w:color="auto" w:fill="auto"/>
            <w:noWrap/>
            <w:vAlign w:val="center"/>
            <w:hideMark/>
          </w:tcPr>
          <w:p w14:paraId="638BAAD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30660</w:t>
            </w:r>
          </w:p>
        </w:tc>
        <w:tc>
          <w:tcPr>
            <w:tcW w:w="1603" w:type="dxa"/>
            <w:vMerge/>
            <w:tcBorders>
              <w:top w:val="nil"/>
              <w:left w:val="single" w:sz="4" w:space="0" w:color="auto"/>
              <w:bottom w:val="single" w:sz="4" w:space="0" w:color="auto"/>
              <w:right w:val="single" w:sz="4" w:space="0" w:color="auto"/>
            </w:tcBorders>
            <w:vAlign w:val="center"/>
            <w:hideMark/>
          </w:tcPr>
          <w:p w14:paraId="0026A6B9" w14:textId="77777777" w:rsidR="00202AA9" w:rsidRPr="00202AA9" w:rsidRDefault="00202AA9" w:rsidP="00202AA9">
            <w:pPr>
              <w:rPr>
                <w:rFonts w:ascii="Century Gothic" w:hAnsi="Century Gothic" w:cs="Calibri"/>
                <w:lang w:eastAsia="es-MX"/>
              </w:rPr>
            </w:pPr>
          </w:p>
        </w:tc>
      </w:tr>
      <w:tr w:rsidR="00202AA9" w:rsidRPr="00202AA9" w14:paraId="75E75A5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8492E5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31</w:t>
            </w:r>
          </w:p>
        </w:tc>
        <w:tc>
          <w:tcPr>
            <w:tcW w:w="993" w:type="dxa"/>
            <w:tcBorders>
              <w:top w:val="nil"/>
              <w:left w:val="nil"/>
              <w:bottom w:val="single" w:sz="4" w:space="0" w:color="auto"/>
              <w:right w:val="single" w:sz="4" w:space="0" w:color="auto"/>
            </w:tcBorders>
            <w:shd w:val="clear" w:color="auto" w:fill="auto"/>
            <w:vAlign w:val="center"/>
            <w:hideMark/>
          </w:tcPr>
          <w:p w14:paraId="2A82C81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7643257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09025EB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TEJOCOTES NO. 164, COL. TLACOQUEMECATL DEL VALLE, ALCALDÍA BENITO JUÁREZ,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3AF95E3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3200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9F360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r>
      <w:tr w:rsidR="00202AA9" w:rsidRPr="00202AA9" w14:paraId="4848375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780B7B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32</w:t>
            </w:r>
          </w:p>
        </w:tc>
        <w:tc>
          <w:tcPr>
            <w:tcW w:w="993" w:type="dxa"/>
            <w:tcBorders>
              <w:top w:val="nil"/>
              <w:left w:val="nil"/>
              <w:bottom w:val="single" w:sz="4" w:space="0" w:color="auto"/>
              <w:right w:val="single" w:sz="4" w:space="0" w:color="auto"/>
            </w:tcBorders>
            <w:shd w:val="clear" w:color="auto" w:fill="auto"/>
            <w:vAlign w:val="center"/>
            <w:hideMark/>
          </w:tcPr>
          <w:p w14:paraId="301566C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40141AE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5E592ED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JAIME NUNÓ NO. 63, COL. ZONA ESCOLAR, ALCALDÍA GUSTAVO A. MADERO,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1E66D1E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07230</w:t>
            </w:r>
          </w:p>
        </w:tc>
        <w:tc>
          <w:tcPr>
            <w:tcW w:w="1603" w:type="dxa"/>
            <w:vMerge/>
            <w:tcBorders>
              <w:top w:val="nil"/>
              <w:left w:val="single" w:sz="4" w:space="0" w:color="auto"/>
              <w:bottom w:val="single" w:sz="4" w:space="0" w:color="auto"/>
              <w:right w:val="single" w:sz="4" w:space="0" w:color="auto"/>
            </w:tcBorders>
            <w:vAlign w:val="center"/>
            <w:hideMark/>
          </w:tcPr>
          <w:p w14:paraId="698FAF62" w14:textId="77777777" w:rsidR="00202AA9" w:rsidRPr="00202AA9" w:rsidRDefault="00202AA9" w:rsidP="00202AA9">
            <w:pPr>
              <w:rPr>
                <w:rFonts w:ascii="Century Gothic" w:hAnsi="Century Gothic" w:cs="Calibri"/>
                <w:lang w:eastAsia="es-MX"/>
              </w:rPr>
            </w:pPr>
          </w:p>
        </w:tc>
      </w:tr>
      <w:tr w:rsidR="00202AA9" w:rsidRPr="00202AA9" w14:paraId="79A9B4D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57FDE4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33</w:t>
            </w:r>
          </w:p>
        </w:tc>
        <w:tc>
          <w:tcPr>
            <w:tcW w:w="993" w:type="dxa"/>
            <w:tcBorders>
              <w:top w:val="nil"/>
              <w:left w:val="nil"/>
              <w:bottom w:val="single" w:sz="4" w:space="0" w:color="auto"/>
              <w:right w:val="single" w:sz="4" w:space="0" w:color="auto"/>
            </w:tcBorders>
            <w:shd w:val="clear" w:color="auto" w:fill="auto"/>
            <w:vAlign w:val="center"/>
            <w:hideMark/>
          </w:tcPr>
          <w:p w14:paraId="657FCD5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72F58A9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50D3036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CALZADA DE GUADALUPE NO. 320, COL. VALLEJO, ALCALDÍA GUSTAVO A. MADERO,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4A37192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07800</w:t>
            </w:r>
          </w:p>
        </w:tc>
        <w:tc>
          <w:tcPr>
            <w:tcW w:w="1603" w:type="dxa"/>
            <w:vMerge/>
            <w:tcBorders>
              <w:top w:val="nil"/>
              <w:left w:val="single" w:sz="4" w:space="0" w:color="auto"/>
              <w:bottom w:val="single" w:sz="4" w:space="0" w:color="auto"/>
              <w:right w:val="single" w:sz="4" w:space="0" w:color="auto"/>
            </w:tcBorders>
            <w:vAlign w:val="center"/>
            <w:hideMark/>
          </w:tcPr>
          <w:p w14:paraId="3ECDD679" w14:textId="77777777" w:rsidR="00202AA9" w:rsidRPr="00202AA9" w:rsidRDefault="00202AA9" w:rsidP="00202AA9">
            <w:pPr>
              <w:rPr>
                <w:rFonts w:ascii="Century Gothic" w:hAnsi="Century Gothic" w:cs="Calibri"/>
                <w:lang w:eastAsia="es-MX"/>
              </w:rPr>
            </w:pPr>
          </w:p>
        </w:tc>
      </w:tr>
      <w:tr w:rsidR="00202AA9" w:rsidRPr="00202AA9" w14:paraId="73C8A19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E8BE15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34</w:t>
            </w:r>
          </w:p>
        </w:tc>
        <w:tc>
          <w:tcPr>
            <w:tcW w:w="993" w:type="dxa"/>
            <w:tcBorders>
              <w:top w:val="nil"/>
              <w:left w:val="nil"/>
              <w:bottom w:val="single" w:sz="4" w:space="0" w:color="auto"/>
              <w:right w:val="single" w:sz="4" w:space="0" w:color="auto"/>
            </w:tcBorders>
            <w:shd w:val="clear" w:color="auto" w:fill="auto"/>
            <w:vAlign w:val="center"/>
            <w:hideMark/>
          </w:tcPr>
          <w:p w14:paraId="574FBD4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291C8F4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47B16BC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BELISARIO DOMÍNGUEZ NO. 297, COL. BARRIO LOS REYES, ALCALDÍA AZCAPOTZALCO,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7C7FF0E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02010</w:t>
            </w:r>
          </w:p>
        </w:tc>
        <w:tc>
          <w:tcPr>
            <w:tcW w:w="1603" w:type="dxa"/>
            <w:vMerge/>
            <w:tcBorders>
              <w:top w:val="nil"/>
              <w:left w:val="single" w:sz="4" w:space="0" w:color="auto"/>
              <w:bottom w:val="single" w:sz="4" w:space="0" w:color="auto"/>
              <w:right w:val="single" w:sz="4" w:space="0" w:color="auto"/>
            </w:tcBorders>
            <w:vAlign w:val="center"/>
            <w:hideMark/>
          </w:tcPr>
          <w:p w14:paraId="534AB32D" w14:textId="77777777" w:rsidR="00202AA9" w:rsidRPr="00202AA9" w:rsidRDefault="00202AA9" w:rsidP="00202AA9">
            <w:pPr>
              <w:rPr>
                <w:rFonts w:ascii="Century Gothic" w:hAnsi="Century Gothic" w:cs="Calibri"/>
                <w:lang w:eastAsia="es-MX"/>
              </w:rPr>
            </w:pPr>
          </w:p>
        </w:tc>
      </w:tr>
      <w:tr w:rsidR="00202AA9" w:rsidRPr="00202AA9" w14:paraId="03E80712"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2EBC1F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35</w:t>
            </w:r>
          </w:p>
        </w:tc>
        <w:tc>
          <w:tcPr>
            <w:tcW w:w="993" w:type="dxa"/>
            <w:tcBorders>
              <w:top w:val="nil"/>
              <w:left w:val="nil"/>
              <w:bottom w:val="single" w:sz="4" w:space="0" w:color="auto"/>
              <w:right w:val="single" w:sz="4" w:space="0" w:color="auto"/>
            </w:tcBorders>
            <w:shd w:val="clear" w:color="auto" w:fill="auto"/>
            <w:vAlign w:val="center"/>
            <w:hideMark/>
          </w:tcPr>
          <w:p w14:paraId="597D363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33959DD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0DD5345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MATEO SALDAÑA NO. 6 BIS, (ANTES CUAUHTÉMOC), COLONIA SAN LORENZO TEZONCO, ALCALDÍA IZTAPALAPA,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4745FBB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09900</w:t>
            </w:r>
          </w:p>
        </w:tc>
        <w:tc>
          <w:tcPr>
            <w:tcW w:w="1603" w:type="dxa"/>
            <w:vMerge/>
            <w:tcBorders>
              <w:top w:val="nil"/>
              <w:left w:val="single" w:sz="4" w:space="0" w:color="auto"/>
              <w:bottom w:val="single" w:sz="4" w:space="0" w:color="auto"/>
              <w:right w:val="single" w:sz="4" w:space="0" w:color="auto"/>
            </w:tcBorders>
            <w:vAlign w:val="center"/>
            <w:hideMark/>
          </w:tcPr>
          <w:p w14:paraId="62D797D1" w14:textId="77777777" w:rsidR="00202AA9" w:rsidRPr="00202AA9" w:rsidRDefault="00202AA9" w:rsidP="00202AA9">
            <w:pPr>
              <w:rPr>
                <w:rFonts w:ascii="Century Gothic" w:hAnsi="Century Gothic" w:cs="Calibri"/>
                <w:lang w:eastAsia="es-MX"/>
              </w:rPr>
            </w:pPr>
          </w:p>
        </w:tc>
      </w:tr>
      <w:tr w:rsidR="00202AA9" w:rsidRPr="00202AA9" w14:paraId="3EEEC28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763DE5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36</w:t>
            </w:r>
          </w:p>
        </w:tc>
        <w:tc>
          <w:tcPr>
            <w:tcW w:w="993" w:type="dxa"/>
            <w:tcBorders>
              <w:top w:val="nil"/>
              <w:left w:val="nil"/>
              <w:bottom w:val="single" w:sz="4" w:space="0" w:color="auto"/>
              <w:right w:val="single" w:sz="4" w:space="0" w:color="auto"/>
            </w:tcBorders>
            <w:shd w:val="clear" w:color="auto" w:fill="auto"/>
            <w:vAlign w:val="center"/>
            <w:hideMark/>
          </w:tcPr>
          <w:p w14:paraId="4D56385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7FBBBE5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6080EE0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AJAX NO. 52, COL. ARBOLEDAS DEL SUR, ALCALDÍA TLALPAN,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4D399DF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14376</w:t>
            </w:r>
          </w:p>
        </w:tc>
        <w:tc>
          <w:tcPr>
            <w:tcW w:w="1603" w:type="dxa"/>
            <w:vMerge/>
            <w:tcBorders>
              <w:top w:val="nil"/>
              <w:left w:val="single" w:sz="4" w:space="0" w:color="auto"/>
              <w:bottom w:val="single" w:sz="4" w:space="0" w:color="auto"/>
              <w:right w:val="single" w:sz="4" w:space="0" w:color="auto"/>
            </w:tcBorders>
            <w:vAlign w:val="center"/>
            <w:hideMark/>
          </w:tcPr>
          <w:p w14:paraId="366E4235" w14:textId="77777777" w:rsidR="00202AA9" w:rsidRPr="00202AA9" w:rsidRDefault="00202AA9" w:rsidP="00202AA9">
            <w:pPr>
              <w:rPr>
                <w:rFonts w:ascii="Century Gothic" w:hAnsi="Century Gothic" w:cs="Calibri"/>
                <w:lang w:eastAsia="es-MX"/>
              </w:rPr>
            </w:pPr>
          </w:p>
        </w:tc>
      </w:tr>
      <w:tr w:rsidR="00202AA9" w:rsidRPr="00202AA9" w14:paraId="1E43C8FE"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8AA3FC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37</w:t>
            </w:r>
          </w:p>
        </w:tc>
        <w:tc>
          <w:tcPr>
            <w:tcW w:w="993" w:type="dxa"/>
            <w:tcBorders>
              <w:top w:val="nil"/>
              <w:left w:val="nil"/>
              <w:bottom w:val="single" w:sz="4" w:space="0" w:color="auto"/>
              <w:right w:val="single" w:sz="4" w:space="0" w:color="auto"/>
            </w:tcBorders>
            <w:shd w:val="clear" w:color="auto" w:fill="auto"/>
            <w:vAlign w:val="center"/>
            <w:hideMark/>
          </w:tcPr>
          <w:p w14:paraId="665DF46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3D772E2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203344B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CDA. DE TRINI NO. 10, COL. SAN JERÓNIMO LIDICE, ALCALDÍA MAGDALENA CONTRERAS,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69E1296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10200</w:t>
            </w:r>
          </w:p>
        </w:tc>
        <w:tc>
          <w:tcPr>
            <w:tcW w:w="1603" w:type="dxa"/>
            <w:vMerge/>
            <w:tcBorders>
              <w:top w:val="nil"/>
              <w:left w:val="single" w:sz="4" w:space="0" w:color="auto"/>
              <w:bottom w:val="single" w:sz="4" w:space="0" w:color="auto"/>
              <w:right w:val="single" w:sz="4" w:space="0" w:color="auto"/>
            </w:tcBorders>
            <w:vAlign w:val="center"/>
            <w:hideMark/>
          </w:tcPr>
          <w:p w14:paraId="7DFE4256" w14:textId="77777777" w:rsidR="00202AA9" w:rsidRPr="00202AA9" w:rsidRDefault="00202AA9" w:rsidP="00202AA9">
            <w:pPr>
              <w:rPr>
                <w:rFonts w:ascii="Century Gothic" w:hAnsi="Century Gothic" w:cs="Calibri"/>
                <w:lang w:eastAsia="es-MX"/>
              </w:rPr>
            </w:pPr>
          </w:p>
        </w:tc>
      </w:tr>
      <w:tr w:rsidR="00202AA9" w:rsidRPr="00202AA9" w14:paraId="2C499E10"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982738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38</w:t>
            </w:r>
          </w:p>
        </w:tc>
        <w:tc>
          <w:tcPr>
            <w:tcW w:w="993" w:type="dxa"/>
            <w:tcBorders>
              <w:top w:val="nil"/>
              <w:left w:val="nil"/>
              <w:bottom w:val="single" w:sz="4" w:space="0" w:color="auto"/>
              <w:right w:val="single" w:sz="4" w:space="0" w:color="auto"/>
            </w:tcBorders>
            <w:shd w:val="clear" w:color="auto" w:fill="auto"/>
            <w:vAlign w:val="center"/>
            <w:hideMark/>
          </w:tcPr>
          <w:p w14:paraId="0C9768F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27A2EB4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3027EB7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NORTE 84, S/N, ESQUINA ORIENTE  95, COL. NUEVA TENOCHTITLÁN, ALCALDÍA GUSTAVO A. MADERO,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068004D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07890</w:t>
            </w:r>
          </w:p>
        </w:tc>
        <w:tc>
          <w:tcPr>
            <w:tcW w:w="1603" w:type="dxa"/>
            <w:vMerge/>
            <w:tcBorders>
              <w:top w:val="nil"/>
              <w:left w:val="single" w:sz="4" w:space="0" w:color="auto"/>
              <w:bottom w:val="single" w:sz="4" w:space="0" w:color="auto"/>
              <w:right w:val="single" w:sz="4" w:space="0" w:color="auto"/>
            </w:tcBorders>
            <w:vAlign w:val="center"/>
            <w:hideMark/>
          </w:tcPr>
          <w:p w14:paraId="7845E405" w14:textId="77777777" w:rsidR="00202AA9" w:rsidRPr="00202AA9" w:rsidRDefault="00202AA9" w:rsidP="00202AA9">
            <w:pPr>
              <w:rPr>
                <w:rFonts w:ascii="Century Gothic" w:hAnsi="Century Gothic" w:cs="Calibri"/>
                <w:lang w:eastAsia="es-MX"/>
              </w:rPr>
            </w:pPr>
          </w:p>
        </w:tc>
      </w:tr>
      <w:tr w:rsidR="00202AA9" w:rsidRPr="00202AA9" w14:paraId="457020A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F41843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39</w:t>
            </w:r>
          </w:p>
        </w:tc>
        <w:tc>
          <w:tcPr>
            <w:tcW w:w="993" w:type="dxa"/>
            <w:tcBorders>
              <w:top w:val="nil"/>
              <w:left w:val="nil"/>
              <w:bottom w:val="single" w:sz="4" w:space="0" w:color="auto"/>
              <w:right w:val="single" w:sz="4" w:space="0" w:color="auto"/>
            </w:tcBorders>
            <w:shd w:val="clear" w:color="auto" w:fill="auto"/>
            <w:vAlign w:val="center"/>
            <w:hideMark/>
          </w:tcPr>
          <w:p w14:paraId="2F7AC30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13986CC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5991356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APONECAS NO. 38, COL. EL CARACOL, ALCALDÍA COYOACÁN,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32BB867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04739</w:t>
            </w:r>
          </w:p>
        </w:tc>
        <w:tc>
          <w:tcPr>
            <w:tcW w:w="1603" w:type="dxa"/>
            <w:vMerge/>
            <w:tcBorders>
              <w:top w:val="nil"/>
              <w:left w:val="single" w:sz="4" w:space="0" w:color="auto"/>
              <w:bottom w:val="single" w:sz="4" w:space="0" w:color="auto"/>
              <w:right w:val="single" w:sz="4" w:space="0" w:color="auto"/>
            </w:tcBorders>
            <w:vAlign w:val="center"/>
            <w:hideMark/>
          </w:tcPr>
          <w:p w14:paraId="5F226456" w14:textId="77777777" w:rsidR="00202AA9" w:rsidRPr="00202AA9" w:rsidRDefault="00202AA9" w:rsidP="00202AA9">
            <w:pPr>
              <w:rPr>
                <w:rFonts w:ascii="Century Gothic" w:hAnsi="Century Gothic" w:cs="Calibri"/>
                <w:lang w:eastAsia="es-MX"/>
              </w:rPr>
            </w:pPr>
          </w:p>
        </w:tc>
      </w:tr>
      <w:tr w:rsidR="00202AA9" w:rsidRPr="00202AA9" w14:paraId="0C474661"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9A2096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40</w:t>
            </w:r>
          </w:p>
        </w:tc>
        <w:tc>
          <w:tcPr>
            <w:tcW w:w="993" w:type="dxa"/>
            <w:tcBorders>
              <w:top w:val="nil"/>
              <w:left w:val="nil"/>
              <w:bottom w:val="single" w:sz="4" w:space="0" w:color="auto"/>
              <w:right w:val="single" w:sz="4" w:space="0" w:color="auto"/>
            </w:tcBorders>
            <w:shd w:val="clear" w:color="auto" w:fill="auto"/>
            <w:vAlign w:val="center"/>
            <w:hideMark/>
          </w:tcPr>
          <w:p w14:paraId="584F809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7D06234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6F83907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MAGDALENO ITA NO. 56, COL. LA CONCHITA DE TLÁHUAC, PUEBLO SANTIAGO ZAPOTITLÁN, ALCALDÍATLÁHUAC,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2549F7E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13360</w:t>
            </w:r>
          </w:p>
        </w:tc>
        <w:tc>
          <w:tcPr>
            <w:tcW w:w="1603" w:type="dxa"/>
            <w:vMerge/>
            <w:tcBorders>
              <w:top w:val="nil"/>
              <w:left w:val="single" w:sz="4" w:space="0" w:color="auto"/>
              <w:bottom w:val="single" w:sz="4" w:space="0" w:color="auto"/>
              <w:right w:val="single" w:sz="4" w:space="0" w:color="auto"/>
            </w:tcBorders>
            <w:vAlign w:val="center"/>
            <w:hideMark/>
          </w:tcPr>
          <w:p w14:paraId="21B733B4" w14:textId="77777777" w:rsidR="00202AA9" w:rsidRPr="00202AA9" w:rsidRDefault="00202AA9" w:rsidP="00202AA9">
            <w:pPr>
              <w:rPr>
                <w:rFonts w:ascii="Century Gothic" w:hAnsi="Century Gothic" w:cs="Calibri"/>
                <w:lang w:eastAsia="es-MX"/>
              </w:rPr>
            </w:pPr>
          </w:p>
        </w:tc>
      </w:tr>
      <w:tr w:rsidR="00202AA9" w:rsidRPr="00202AA9" w14:paraId="413AD8A5"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5639D6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41</w:t>
            </w:r>
          </w:p>
        </w:tc>
        <w:tc>
          <w:tcPr>
            <w:tcW w:w="993" w:type="dxa"/>
            <w:tcBorders>
              <w:top w:val="nil"/>
              <w:left w:val="nil"/>
              <w:bottom w:val="single" w:sz="4" w:space="0" w:color="auto"/>
              <w:right w:val="single" w:sz="4" w:space="0" w:color="auto"/>
            </w:tcBorders>
            <w:shd w:val="clear" w:color="auto" w:fill="auto"/>
            <w:vAlign w:val="center"/>
            <w:hideMark/>
          </w:tcPr>
          <w:p w14:paraId="7999572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0AB2110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6C43C52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PARQUE LIRA NO. 30, COL. AMPLIACIÓN DANIEL GARZA, ALCALDÍA MIGUEL HIDALGO,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7EEF6F4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11840</w:t>
            </w:r>
          </w:p>
        </w:tc>
        <w:tc>
          <w:tcPr>
            <w:tcW w:w="1603" w:type="dxa"/>
            <w:vMerge/>
            <w:tcBorders>
              <w:top w:val="nil"/>
              <w:left w:val="single" w:sz="4" w:space="0" w:color="auto"/>
              <w:bottom w:val="single" w:sz="4" w:space="0" w:color="auto"/>
              <w:right w:val="single" w:sz="4" w:space="0" w:color="auto"/>
            </w:tcBorders>
            <w:vAlign w:val="center"/>
            <w:hideMark/>
          </w:tcPr>
          <w:p w14:paraId="428D491E" w14:textId="77777777" w:rsidR="00202AA9" w:rsidRPr="00202AA9" w:rsidRDefault="00202AA9" w:rsidP="00202AA9">
            <w:pPr>
              <w:rPr>
                <w:rFonts w:ascii="Century Gothic" w:hAnsi="Century Gothic" w:cs="Calibri"/>
                <w:lang w:eastAsia="es-MX"/>
              </w:rPr>
            </w:pPr>
          </w:p>
        </w:tc>
      </w:tr>
      <w:tr w:rsidR="00202AA9" w:rsidRPr="00202AA9" w14:paraId="1187C238"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995F62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42</w:t>
            </w:r>
          </w:p>
        </w:tc>
        <w:tc>
          <w:tcPr>
            <w:tcW w:w="993" w:type="dxa"/>
            <w:tcBorders>
              <w:top w:val="nil"/>
              <w:left w:val="nil"/>
              <w:bottom w:val="single" w:sz="4" w:space="0" w:color="auto"/>
              <w:right w:val="single" w:sz="4" w:space="0" w:color="auto"/>
            </w:tcBorders>
            <w:shd w:val="clear" w:color="auto" w:fill="auto"/>
            <w:vAlign w:val="center"/>
            <w:hideMark/>
          </w:tcPr>
          <w:p w14:paraId="59100EB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5810EA8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1C012BE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PUERTO AÉREO NÚMERO 115; COL. INDUSTRIAL PUERTO AÉREO, ALCALDÍA VENUSTIANO CARRANZA,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73FE435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15710</w:t>
            </w:r>
          </w:p>
        </w:tc>
        <w:tc>
          <w:tcPr>
            <w:tcW w:w="1603" w:type="dxa"/>
            <w:vMerge/>
            <w:tcBorders>
              <w:top w:val="nil"/>
              <w:left w:val="single" w:sz="4" w:space="0" w:color="auto"/>
              <w:bottom w:val="single" w:sz="4" w:space="0" w:color="auto"/>
              <w:right w:val="single" w:sz="4" w:space="0" w:color="auto"/>
            </w:tcBorders>
            <w:vAlign w:val="center"/>
            <w:hideMark/>
          </w:tcPr>
          <w:p w14:paraId="7C6A3532" w14:textId="77777777" w:rsidR="00202AA9" w:rsidRPr="00202AA9" w:rsidRDefault="00202AA9" w:rsidP="00202AA9">
            <w:pPr>
              <w:rPr>
                <w:rFonts w:ascii="Century Gothic" w:hAnsi="Century Gothic" w:cs="Calibri"/>
                <w:lang w:eastAsia="es-MX"/>
              </w:rPr>
            </w:pPr>
          </w:p>
        </w:tc>
      </w:tr>
      <w:tr w:rsidR="00202AA9" w:rsidRPr="00202AA9" w14:paraId="0A8C2D4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03285F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43</w:t>
            </w:r>
          </w:p>
        </w:tc>
        <w:tc>
          <w:tcPr>
            <w:tcW w:w="993" w:type="dxa"/>
            <w:tcBorders>
              <w:top w:val="nil"/>
              <w:left w:val="nil"/>
              <w:bottom w:val="single" w:sz="4" w:space="0" w:color="auto"/>
              <w:right w:val="single" w:sz="4" w:space="0" w:color="auto"/>
            </w:tcBorders>
            <w:shd w:val="clear" w:color="auto" w:fill="auto"/>
            <w:vAlign w:val="center"/>
            <w:hideMark/>
          </w:tcPr>
          <w:p w14:paraId="4D4ACB6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4969BA0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7812A4A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FRAY SERVANDO TERESA DE MIER, NO. 68, COL. CENTRO, ALCALDÍA CUAUHTÉMOC,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7E43ECD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06080</w:t>
            </w:r>
          </w:p>
        </w:tc>
        <w:tc>
          <w:tcPr>
            <w:tcW w:w="1603" w:type="dxa"/>
            <w:vMerge/>
            <w:tcBorders>
              <w:top w:val="nil"/>
              <w:left w:val="single" w:sz="4" w:space="0" w:color="auto"/>
              <w:bottom w:val="single" w:sz="4" w:space="0" w:color="auto"/>
              <w:right w:val="single" w:sz="4" w:space="0" w:color="auto"/>
            </w:tcBorders>
            <w:vAlign w:val="center"/>
            <w:hideMark/>
          </w:tcPr>
          <w:p w14:paraId="0EE1E148" w14:textId="77777777" w:rsidR="00202AA9" w:rsidRPr="00202AA9" w:rsidRDefault="00202AA9" w:rsidP="00202AA9">
            <w:pPr>
              <w:rPr>
                <w:rFonts w:ascii="Century Gothic" w:hAnsi="Century Gothic" w:cs="Calibri"/>
                <w:lang w:eastAsia="es-MX"/>
              </w:rPr>
            </w:pPr>
          </w:p>
        </w:tc>
      </w:tr>
      <w:tr w:rsidR="00202AA9" w:rsidRPr="00202AA9" w14:paraId="0FA2BE6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EB2818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44</w:t>
            </w:r>
          </w:p>
        </w:tc>
        <w:tc>
          <w:tcPr>
            <w:tcW w:w="993" w:type="dxa"/>
            <w:tcBorders>
              <w:top w:val="nil"/>
              <w:left w:val="nil"/>
              <w:bottom w:val="single" w:sz="4" w:space="0" w:color="auto"/>
              <w:right w:val="single" w:sz="4" w:space="0" w:color="auto"/>
            </w:tcBorders>
            <w:shd w:val="clear" w:color="auto" w:fill="auto"/>
            <w:vAlign w:val="center"/>
            <w:hideMark/>
          </w:tcPr>
          <w:p w14:paraId="61208F8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392F2CA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61D19B4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AÑIL, NO. 571, PRIMER PISO, COL. GRANJAS MÉXICO, ALCALDÍA IZTACALCO,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413EAFA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08400</w:t>
            </w:r>
          </w:p>
        </w:tc>
        <w:tc>
          <w:tcPr>
            <w:tcW w:w="1603" w:type="dxa"/>
            <w:vMerge/>
            <w:tcBorders>
              <w:top w:val="nil"/>
              <w:left w:val="single" w:sz="4" w:space="0" w:color="auto"/>
              <w:bottom w:val="single" w:sz="4" w:space="0" w:color="auto"/>
              <w:right w:val="single" w:sz="4" w:space="0" w:color="auto"/>
            </w:tcBorders>
            <w:vAlign w:val="center"/>
            <w:hideMark/>
          </w:tcPr>
          <w:p w14:paraId="1CE4C693" w14:textId="77777777" w:rsidR="00202AA9" w:rsidRPr="00202AA9" w:rsidRDefault="00202AA9" w:rsidP="00202AA9">
            <w:pPr>
              <w:rPr>
                <w:rFonts w:ascii="Century Gothic" w:hAnsi="Century Gothic" w:cs="Calibri"/>
                <w:lang w:eastAsia="es-MX"/>
              </w:rPr>
            </w:pPr>
          </w:p>
        </w:tc>
      </w:tr>
      <w:tr w:rsidR="00202AA9" w:rsidRPr="00202AA9" w14:paraId="747853C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16E8C4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w:t>
            </w:r>
          </w:p>
        </w:tc>
        <w:tc>
          <w:tcPr>
            <w:tcW w:w="993" w:type="dxa"/>
            <w:tcBorders>
              <w:top w:val="nil"/>
              <w:left w:val="nil"/>
              <w:bottom w:val="single" w:sz="4" w:space="0" w:color="auto"/>
              <w:right w:val="single" w:sz="4" w:space="0" w:color="auto"/>
            </w:tcBorders>
            <w:shd w:val="clear" w:color="auto" w:fill="auto"/>
            <w:vAlign w:val="center"/>
            <w:hideMark/>
          </w:tcPr>
          <w:p w14:paraId="3908F92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284B3A3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6904284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PICACHO AJUSCO 418, COL. HÉROES DE PADIERNA, ALCALDÍA TLALPAN,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5F8A8B7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14200</w:t>
            </w:r>
          </w:p>
        </w:tc>
        <w:tc>
          <w:tcPr>
            <w:tcW w:w="1603" w:type="dxa"/>
            <w:vMerge/>
            <w:tcBorders>
              <w:top w:val="nil"/>
              <w:left w:val="single" w:sz="4" w:space="0" w:color="auto"/>
              <w:bottom w:val="single" w:sz="4" w:space="0" w:color="auto"/>
              <w:right w:val="single" w:sz="4" w:space="0" w:color="auto"/>
            </w:tcBorders>
            <w:vAlign w:val="center"/>
            <w:hideMark/>
          </w:tcPr>
          <w:p w14:paraId="6114C28C" w14:textId="77777777" w:rsidR="00202AA9" w:rsidRPr="00202AA9" w:rsidRDefault="00202AA9" w:rsidP="00202AA9">
            <w:pPr>
              <w:rPr>
                <w:rFonts w:ascii="Century Gothic" w:hAnsi="Century Gothic" w:cs="Calibri"/>
                <w:lang w:eastAsia="es-MX"/>
              </w:rPr>
            </w:pPr>
          </w:p>
        </w:tc>
      </w:tr>
      <w:tr w:rsidR="00202AA9" w:rsidRPr="00202AA9" w14:paraId="0D8E53A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73371E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46</w:t>
            </w:r>
          </w:p>
        </w:tc>
        <w:tc>
          <w:tcPr>
            <w:tcW w:w="993" w:type="dxa"/>
            <w:tcBorders>
              <w:top w:val="nil"/>
              <w:left w:val="nil"/>
              <w:bottom w:val="single" w:sz="4" w:space="0" w:color="auto"/>
              <w:right w:val="single" w:sz="4" w:space="0" w:color="auto"/>
            </w:tcBorders>
            <w:shd w:val="clear" w:color="auto" w:fill="auto"/>
            <w:vAlign w:val="center"/>
            <w:hideMark/>
          </w:tcPr>
          <w:p w14:paraId="1BA59F2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3BD6AAA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355C9CB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ADOLFO PRIETO NO. 424, COL. DEL VALLE, ALCALDÍA BENITO JUÁREZ,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3CF4AAC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03103</w:t>
            </w:r>
          </w:p>
        </w:tc>
        <w:tc>
          <w:tcPr>
            <w:tcW w:w="1603" w:type="dxa"/>
            <w:vMerge/>
            <w:tcBorders>
              <w:top w:val="nil"/>
              <w:left w:val="single" w:sz="4" w:space="0" w:color="auto"/>
              <w:bottom w:val="single" w:sz="4" w:space="0" w:color="auto"/>
              <w:right w:val="single" w:sz="4" w:space="0" w:color="auto"/>
            </w:tcBorders>
            <w:vAlign w:val="center"/>
            <w:hideMark/>
          </w:tcPr>
          <w:p w14:paraId="1147E0F8" w14:textId="77777777" w:rsidR="00202AA9" w:rsidRPr="00202AA9" w:rsidRDefault="00202AA9" w:rsidP="00202AA9">
            <w:pPr>
              <w:rPr>
                <w:rFonts w:ascii="Century Gothic" w:hAnsi="Century Gothic" w:cs="Calibri"/>
                <w:lang w:eastAsia="es-MX"/>
              </w:rPr>
            </w:pPr>
          </w:p>
        </w:tc>
      </w:tr>
      <w:tr w:rsidR="00202AA9" w:rsidRPr="00202AA9" w14:paraId="05AB8CB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82CD59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47</w:t>
            </w:r>
          </w:p>
        </w:tc>
        <w:tc>
          <w:tcPr>
            <w:tcW w:w="993" w:type="dxa"/>
            <w:tcBorders>
              <w:top w:val="nil"/>
              <w:left w:val="nil"/>
              <w:bottom w:val="single" w:sz="4" w:space="0" w:color="auto"/>
              <w:right w:val="single" w:sz="4" w:space="0" w:color="auto"/>
            </w:tcBorders>
            <w:shd w:val="clear" w:color="auto" w:fill="auto"/>
            <w:vAlign w:val="center"/>
            <w:hideMark/>
          </w:tcPr>
          <w:p w14:paraId="5B09B44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14:paraId="1E54EB4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3AD27EB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GIOTTO 120, COL. ALFONSO XIII, ALCALDÍA ÁLVARO OBREGÓN,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3855469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01460</w:t>
            </w:r>
          </w:p>
        </w:tc>
        <w:tc>
          <w:tcPr>
            <w:tcW w:w="1603" w:type="dxa"/>
            <w:vMerge/>
            <w:tcBorders>
              <w:top w:val="nil"/>
              <w:left w:val="single" w:sz="4" w:space="0" w:color="auto"/>
              <w:bottom w:val="single" w:sz="4" w:space="0" w:color="auto"/>
              <w:right w:val="single" w:sz="4" w:space="0" w:color="auto"/>
            </w:tcBorders>
            <w:vAlign w:val="center"/>
            <w:hideMark/>
          </w:tcPr>
          <w:p w14:paraId="3A811912" w14:textId="77777777" w:rsidR="00202AA9" w:rsidRPr="00202AA9" w:rsidRDefault="00202AA9" w:rsidP="00202AA9">
            <w:pPr>
              <w:rPr>
                <w:rFonts w:ascii="Century Gothic" w:hAnsi="Century Gothic" w:cs="Calibri"/>
                <w:lang w:eastAsia="es-MX"/>
              </w:rPr>
            </w:pPr>
          </w:p>
        </w:tc>
      </w:tr>
      <w:tr w:rsidR="00202AA9" w:rsidRPr="00202AA9" w14:paraId="146AEA9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1417B9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48</w:t>
            </w:r>
          </w:p>
        </w:tc>
        <w:tc>
          <w:tcPr>
            <w:tcW w:w="993" w:type="dxa"/>
            <w:tcBorders>
              <w:top w:val="nil"/>
              <w:left w:val="nil"/>
              <w:bottom w:val="single" w:sz="4" w:space="0" w:color="auto"/>
              <w:right w:val="single" w:sz="4" w:space="0" w:color="auto"/>
            </w:tcBorders>
            <w:shd w:val="clear" w:color="auto" w:fill="auto"/>
            <w:vAlign w:val="center"/>
            <w:hideMark/>
          </w:tcPr>
          <w:p w14:paraId="682FB53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14:paraId="0947B28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1E98E40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REMOLINO NOS.5, 19 Y 25, COL. LOS ALPES, ALCALDÍA ÁLVARO OBREGÓN,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6A7175A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01710</w:t>
            </w:r>
          </w:p>
        </w:tc>
        <w:tc>
          <w:tcPr>
            <w:tcW w:w="1603" w:type="dxa"/>
            <w:vMerge/>
            <w:tcBorders>
              <w:top w:val="nil"/>
              <w:left w:val="single" w:sz="4" w:space="0" w:color="auto"/>
              <w:bottom w:val="single" w:sz="4" w:space="0" w:color="auto"/>
              <w:right w:val="single" w:sz="4" w:space="0" w:color="auto"/>
            </w:tcBorders>
            <w:vAlign w:val="center"/>
            <w:hideMark/>
          </w:tcPr>
          <w:p w14:paraId="1DBA7017" w14:textId="77777777" w:rsidR="00202AA9" w:rsidRPr="00202AA9" w:rsidRDefault="00202AA9" w:rsidP="00202AA9">
            <w:pPr>
              <w:rPr>
                <w:rFonts w:ascii="Century Gothic" w:hAnsi="Century Gothic" w:cs="Calibri"/>
                <w:lang w:eastAsia="es-MX"/>
              </w:rPr>
            </w:pPr>
          </w:p>
        </w:tc>
      </w:tr>
      <w:tr w:rsidR="00202AA9" w:rsidRPr="00202AA9" w14:paraId="3E268EBA" w14:textId="77777777" w:rsidTr="005947AC">
        <w:trPr>
          <w:trHeight w:val="1056"/>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4B65A3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49</w:t>
            </w:r>
          </w:p>
        </w:tc>
        <w:tc>
          <w:tcPr>
            <w:tcW w:w="993" w:type="dxa"/>
            <w:tcBorders>
              <w:top w:val="nil"/>
              <w:left w:val="nil"/>
              <w:bottom w:val="single" w:sz="4" w:space="0" w:color="auto"/>
              <w:right w:val="single" w:sz="4" w:space="0" w:color="auto"/>
            </w:tcBorders>
            <w:shd w:val="clear" w:color="auto" w:fill="auto"/>
            <w:vAlign w:val="center"/>
            <w:hideMark/>
          </w:tcPr>
          <w:p w14:paraId="42B045D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14:paraId="7F7398E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10BE9DC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BATALLA DE TUNAS BLANCAS NO. 720-A, 2DO. PISO, ESQUINA JAVIER ROJO GÓMEZ, COL. LEYES DE REFORMA, 3A. SECCIÓN, ALCALDÍA IZTAPALAPA,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7BB8BC4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9310</w:t>
            </w:r>
          </w:p>
        </w:tc>
        <w:tc>
          <w:tcPr>
            <w:tcW w:w="1603" w:type="dxa"/>
            <w:vMerge/>
            <w:tcBorders>
              <w:top w:val="nil"/>
              <w:left w:val="single" w:sz="4" w:space="0" w:color="auto"/>
              <w:bottom w:val="single" w:sz="4" w:space="0" w:color="auto"/>
              <w:right w:val="single" w:sz="4" w:space="0" w:color="auto"/>
            </w:tcBorders>
            <w:vAlign w:val="center"/>
            <w:hideMark/>
          </w:tcPr>
          <w:p w14:paraId="791BE4D4" w14:textId="77777777" w:rsidR="00202AA9" w:rsidRPr="00202AA9" w:rsidRDefault="00202AA9" w:rsidP="00202AA9">
            <w:pPr>
              <w:rPr>
                <w:rFonts w:ascii="Century Gothic" w:hAnsi="Century Gothic" w:cs="Calibri"/>
                <w:lang w:eastAsia="es-MX"/>
              </w:rPr>
            </w:pPr>
          </w:p>
        </w:tc>
      </w:tr>
      <w:tr w:rsidR="00202AA9" w:rsidRPr="00202AA9" w14:paraId="5EE535EB"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83E5D3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50</w:t>
            </w:r>
          </w:p>
        </w:tc>
        <w:tc>
          <w:tcPr>
            <w:tcW w:w="993" w:type="dxa"/>
            <w:tcBorders>
              <w:top w:val="nil"/>
              <w:left w:val="nil"/>
              <w:bottom w:val="single" w:sz="4" w:space="0" w:color="auto"/>
              <w:right w:val="single" w:sz="4" w:space="0" w:color="auto"/>
            </w:tcBorders>
            <w:shd w:val="clear" w:color="auto" w:fill="auto"/>
            <w:vAlign w:val="center"/>
            <w:hideMark/>
          </w:tcPr>
          <w:p w14:paraId="3B8A290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14:paraId="3E54873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4BD375F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EJIDO SAN FRANCISCO CULHUACÁN NO. 171, COL. EX EJIDO DE SAN FRANCISCO CULHUACÁN, ALCALDÍA COYOACÁN,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0A612E5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04420</w:t>
            </w:r>
          </w:p>
        </w:tc>
        <w:tc>
          <w:tcPr>
            <w:tcW w:w="1603" w:type="dxa"/>
            <w:vMerge/>
            <w:tcBorders>
              <w:top w:val="nil"/>
              <w:left w:val="single" w:sz="4" w:space="0" w:color="auto"/>
              <w:bottom w:val="single" w:sz="4" w:space="0" w:color="auto"/>
              <w:right w:val="single" w:sz="4" w:space="0" w:color="auto"/>
            </w:tcBorders>
            <w:vAlign w:val="center"/>
            <w:hideMark/>
          </w:tcPr>
          <w:p w14:paraId="4D3AABFF" w14:textId="77777777" w:rsidR="00202AA9" w:rsidRPr="00202AA9" w:rsidRDefault="00202AA9" w:rsidP="00202AA9">
            <w:pPr>
              <w:rPr>
                <w:rFonts w:ascii="Century Gothic" w:hAnsi="Century Gothic" w:cs="Calibri"/>
                <w:lang w:eastAsia="es-MX"/>
              </w:rPr>
            </w:pPr>
          </w:p>
        </w:tc>
      </w:tr>
      <w:tr w:rsidR="00202AA9" w:rsidRPr="00202AA9" w14:paraId="5AA7CFCD"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A5261D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51</w:t>
            </w:r>
          </w:p>
        </w:tc>
        <w:tc>
          <w:tcPr>
            <w:tcW w:w="993" w:type="dxa"/>
            <w:tcBorders>
              <w:top w:val="nil"/>
              <w:left w:val="nil"/>
              <w:bottom w:val="single" w:sz="4" w:space="0" w:color="auto"/>
              <w:right w:val="single" w:sz="4" w:space="0" w:color="auto"/>
            </w:tcBorders>
            <w:shd w:val="clear" w:color="auto" w:fill="auto"/>
            <w:vAlign w:val="center"/>
            <w:hideMark/>
          </w:tcPr>
          <w:p w14:paraId="6581784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20</w:t>
            </w:r>
          </w:p>
        </w:tc>
        <w:tc>
          <w:tcPr>
            <w:tcW w:w="992" w:type="dxa"/>
            <w:tcBorders>
              <w:top w:val="nil"/>
              <w:left w:val="nil"/>
              <w:bottom w:val="single" w:sz="4" w:space="0" w:color="auto"/>
              <w:right w:val="single" w:sz="4" w:space="0" w:color="auto"/>
            </w:tcBorders>
            <w:shd w:val="clear" w:color="auto" w:fill="auto"/>
            <w:noWrap/>
            <w:vAlign w:val="center"/>
            <w:hideMark/>
          </w:tcPr>
          <w:p w14:paraId="32EF6A6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25D2810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25 DE FEBRERO DE 1861, MZA. 113, LOTE 1192 A, COL. LEYES DE REFORMA, 3RA. SECCIÓN, ALCALDÍA IZTAPALAPA,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17ACFAE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09310</w:t>
            </w:r>
          </w:p>
        </w:tc>
        <w:tc>
          <w:tcPr>
            <w:tcW w:w="1603" w:type="dxa"/>
            <w:vMerge/>
            <w:tcBorders>
              <w:top w:val="nil"/>
              <w:left w:val="single" w:sz="4" w:space="0" w:color="auto"/>
              <w:bottom w:val="single" w:sz="4" w:space="0" w:color="auto"/>
              <w:right w:val="single" w:sz="4" w:space="0" w:color="auto"/>
            </w:tcBorders>
            <w:vAlign w:val="center"/>
            <w:hideMark/>
          </w:tcPr>
          <w:p w14:paraId="62225871" w14:textId="77777777" w:rsidR="00202AA9" w:rsidRPr="00202AA9" w:rsidRDefault="00202AA9" w:rsidP="00202AA9">
            <w:pPr>
              <w:rPr>
                <w:rFonts w:ascii="Century Gothic" w:hAnsi="Century Gothic" w:cs="Calibri"/>
                <w:lang w:eastAsia="es-MX"/>
              </w:rPr>
            </w:pPr>
          </w:p>
        </w:tc>
      </w:tr>
      <w:tr w:rsidR="00202AA9" w:rsidRPr="00202AA9" w14:paraId="60B51802"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2DBC2C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52</w:t>
            </w:r>
          </w:p>
        </w:tc>
        <w:tc>
          <w:tcPr>
            <w:tcW w:w="993" w:type="dxa"/>
            <w:tcBorders>
              <w:top w:val="nil"/>
              <w:left w:val="nil"/>
              <w:bottom w:val="single" w:sz="4" w:space="0" w:color="auto"/>
              <w:right w:val="single" w:sz="4" w:space="0" w:color="auto"/>
            </w:tcBorders>
            <w:shd w:val="clear" w:color="auto" w:fill="auto"/>
            <w:vAlign w:val="center"/>
            <w:hideMark/>
          </w:tcPr>
          <w:p w14:paraId="73CBA42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21</w:t>
            </w:r>
          </w:p>
        </w:tc>
        <w:tc>
          <w:tcPr>
            <w:tcW w:w="992" w:type="dxa"/>
            <w:tcBorders>
              <w:top w:val="nil"/>
              <w:left w:val="nil"/>
              <w:bottom w:val="single" w:sz="4" w:space="0" w:color="auto"/>
              <w:right w:val="single" w:sz="4" w:space="0" w:color="auto"/>
            </w:tcBorders>
            <w:shd w:val="clear" w:color="auto" w:fill="auto"/>
            <w:noWrap/>
            <w:vAlign w:val="center"/>
            <w:hideMark/>
          </w:tcPr>
          <w:p w14:paraId="6664786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376BEF5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CAMINO A NATIVITAS NO. 37, LOCALES C, D Y G, COL. BARRIO XALTOCÁN, ALCALDÍA XOCHIMILCO,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42C9DA5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16090</w:t>
            </w:r>
          </w:p>
        </w:tc>
        <w:tc>
          <w:tcPr>
            <w:tcW w:w="1603" w:type="dxa"/>
            <w:vMerge/>
            <w:tcBorders>
              <w:top w:val="nil"/>
              <w:left w:val="single" w:sz="4" w:space="0" w:color="auto"/>
              <w:bottom w:val="single" w:sz="4" w:space="0" w:color="auto"/>
              <w:right w:val="single" w:sz="4" w:space="0" w:color="auto"/>
            </w:tcBorders>
            <w:vAlign w:val="center"/>
            <w:hideMark/>
          </w:tcPr>
          <w:p w14:paraId="54C9E723" w14:textId="77777777" w:rsidR="00202AA9" w:rsidRPr="00202AA9" w:rsidRDefault="00202AA9" w:rsidP="00202AA9">
            <w:pPr>
              <w:rPr>
                <w:rFonts w:ascii="Century Gothic" w:hAnsi="Century Gothic" w:cs="Calibri"/>
                <w:lang w:eastAsia="es-MX"/>
              </w:rPr>
            </w:pPr>
          </w:p>
        </w:tc>
      </w:tr>
      <w:tr w:rsidR="00202AA9" w:rsidRPr="00202AA9" w14:paraId="38E61943"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E66ECF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53</w:t>
            </w:r>
          </w:p>
        </w:tc>
        <w:tc>
          <w:tcPr>
            <w:tcW w:w="993" w:type="dxa"/>
            <w:tcBorders>
              <w:top w:val="nil"/>
              <w:left w:val="nil"/>
              <w:bottom w:val="single" w:sz="4" w:space="0" w:color="auto"/>
              <w:right w:val="single" w:sz="4" w:space="0" w:color="auto"/>
            </w:tcBorders>
            <w:shd w:val="clear" w:color="auto" w:fill="auto"/>
            <w:vAlign w:val="center"/>
            <w:hideMark/>
          </w:tcPr>
          <w:p w14:paraId="6D9D198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22</w:t>
            </w:r>
          </w:p>
        </w:tc>
        <w:tc>
          <w:tcPr>
            <w:tcW w:w="992" w:type="dxa"/>
            <w:tcBorders>
              <w:top w:val="nil"/>
              <w:left w:val="nil"/>
              <w:bottom w:val="single" w:sz="4" w:space="0" w:color="auto"/>
              <w:right w:val="single" w:sz="4" w:space="0" w:color="auto"/>
            </w:tcBorders>
            <w:shd w:val="clear" w:color="auto" w:fill="auto"/>
            <w:noWrap/>
            <w:vAlign w:val="center"/>
            <w:hideMark/>
          </w:tcPr>
          <w:p w14:paraId="3EE8C4B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02D0037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HANK GONZÁLEZ, ESQUINA ENCINO, COL. 2A. AMPLIACIÓN SANTIAGO ACAHUALTEPEC, ALCALDÍA IZTAPALAPA,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0120C0C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9609</w:t>
            </w:r>
          </w:p>
        </w:tc>
        <w:tc>
          <w:tcPr>
            <w:tcW w:w="1603" w:type="dxa"/>
            <w:vMerge/>
            <w:tcBorders>
              <w:top w:val="nil"/>
              <w:left w:val="single" w:sz="4" w:space="0" w:color="auto"/>
              <w:bottom w:val="single" w:sz="4" w:space="0" w:color="auto"/>
              <w:right w:val="single" w:sz="4" w:space="0" w:color="auto"/>
            </w:tcBorders>
            <w:vAlign w:val="center"/>
            <w:hideMark/>
          </w:tcPr>
          <w:p w14:paraId="6091152C" w14:textId="77777777" w:rsidR="00202AA9" w:rsidRPr="00202AA9" w:rsidRDefault="00202AA9" w:rsidP="00202AA9">
            <w:pPr>
              <w:rPr>
                <w:rFonts w:ascii="Century Gothic" w:hAnsi="Century Gothic" w:cs="Calibri"/>
                <w:lang w:eastAsia="es-MX"/>
              </w:rPr>
            </w:pPr>
          </w:p>
        </w:tc>
      </w:tr>
      <w:tr w:rsidR="00202AA9" w:rsidRPr="00202AA9" w14:paraId="2D3736A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E63F5B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54</w:t>
            </w:r>
          </w:p>
        </w:tc>
        <w:tc>
          <w:tcPr>
            <w:tcW w:w="993" w:type="dxa"/>
            <w:tcBorders>
              <w:top w:val="nil"/>
              <w:left w:val="nil"/>
              <w:bottom w:val="single" w:sz="4" w:space="0" w:color="auto"/>
              <w:right w:val="single" w:sz="4" w:space="0" w:color="auto"/>
            </w:tcBorders>
            <w:shd w:val="clear" w:color="auto" w:fill="auto"/>
            <w:vAlign w:val="center"/>
            <w:hideMark/>
          </w:tcPr>
          <w:p w14:paraId="0BD6F15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FF5210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DUR</w:t>
            </w:r>
          </w:p>
        </w:tc>
        <w:tc>
          <w:tcPr>
            <w:tcW w:w="4678" w:type="dxa"/>
            <w:tcBorders>
              <w:top w:val="nil"/>
              <w:left w:val="nil"/>
              <w:bottom w:val="single" w:sz="4" w:space="0" w:color="auto"/>
              <w:right w:val="single" w:sz="4" w:space="0" w:color="auto"/>
            </w:tcBorders>
            <w:shd w:val="clear" w:color="auto" w:fill="auto"/>
            <w:noWrap/>
            <w:vAlign w:val="center"/>
            <w:hideMark/>
          </w:tcPr>
          <w:p w14:paraId="0A00A02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5 DE FEBRERO NO. 1001- A PONIENTE, ZONA CENTRO, VICTORIA DE DURANGO, DURANGO.</w:t>
            </w:r>
          </w:p>
        </w:tc>
        <w:tc>
          <w:tcPr>
            <w:tcW w:w="1134" w:type="dxa"/>
            <w:tcBorders>
              <w:top w:val="nil"/>
              <w:left w:val="nil"/>
              <w:bottom w:val="single" w:sz="4" w:space="0" w:color="auto"/>
              <w:right w:val="single" w:sz="4" w:space="0" w:color="auto"/>
            </w:tcBorders>
            <w:shd w:val="clear" w:color="auto" w:fill="auto"/>
            <w:noWrap/>
            <w:vAlign w:val="center"/>
            <w:hideMark/>
          </w:tcPr>
          <w:p w14:paraId="550D8C4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34000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CB66E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9</w:t>
            </w:r>
          </w:p>
        </w:tc>
      </w:tr>
      <w:tr w:rsidR="00202AA9" w:rsidRPr="00202AA9" w14:paraId="041BB58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A37BDB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w:t>
            </w:r>
          </w:p>
        </w:tc>
        <w:tc>
          <w:tcPr>
            <w:tcW w:w="993" w:type="dxa"/>
            <w:tcBorders>
              <w:top w:val="nil"/>
              <w:left w:val="nil"/>
              <w:bottom w:val="single" w:sz="4" w:space="0" w:color="auto"/>
              <w:right w:val="single" w:sz="4" w:space="0" w:color="auto"/>
            </w:tcBorders>
            <w:shd w:val="clear" w:color="auto" w:fill="auto"/>
            <w:vAlign w:val="center"/>
            <w:hideMark/>
          </w:tcPr>
          <w:p w14:paraId="0775FFA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54DD924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DUR</w:t>
            </w:r>
          </w:p>
        </w:tc>
        <w:tc>
          <w:tcPr>
            <w:tcW w:w="4678" w:type="dxa"/>
            <w:tcBorders>
              <w:top w:val="nil"/>
              <w:left w:val="nil"/>
              <w:bottom w:val="single" w:sz="4" w:space="0" w:color="auto"/>
              <w:right w:val="single" w:sz="4" w:space="0" w:color="auto"/>
            </w:tcBorders>
            <w:shd w:val="clear" w:color="auto" w:fill="auto"/>
            <w:noWrap/>
            <w:vAlign w:val="center"/>
            <w:hideMark/>
          </w:tcPr>
          <w:p w14:paraId="53412A6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DOMINGO ARRIETA NO. 2125 PLANTA ALTA, COL. 8 DE SEPTIEMBRE, VICTORIA DE DURANGO, DURANGO.</w:t>
            </w:r>
          </w:p>
        </w:tc>
        <w:tc>
          <w:tcPr>
            <w:tcW w:w="1134" w:type="dxa"/>
            <w:tcBorders>
              <w:top w:val="nil"/>
              <w:left w:val="nil"/>
              <w:bottom w:val="single" w:sz="4" w:space="0" w:color="auto"/>
              <w:right w:val="single" w:sz="4" w:space="0" w:color="auto"/>
            </w:tcBorders>
            <w:shd w:val="clear" w:color="auto" w:fill="auto"/>
            <w:noWrap/>
            <w:vAlign w:val="center"/>
            <w:hideMark/>
          </w:tcPr>
          <w:p w14:paraId="0605446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34196</w:t>
            </w:r>
          </w:p>
        </w:tc>
        <w:tc>
          <w:tcPr>
            <w:tcW w:w="1603" w:type="dxa"/>
            <w:vMerge/>
            <w:tcBorders>
              <w:top w:val="nil"/>
              <w:left w:val="single" w:sz="4" w:space="0" w:color="auto"/>
              <w:bottom w:val="single" w:sz="4" w:space="0" w:color="auto"/>
              <w:right w:val="single" w:sz="4" w:space="0" w:color="auto"/>
            </w:tcBorders>
            <w:vAlign w:val="center"/>
            <w:hideMark/>
          </w:tcPr>
          <w:p w14:paraId="131E1516" w14:textId="77777777" w:rsidR="00202AA9" w:rsidRPr="00202AA9" w:rsidRDefault="00202AA9" w:rsidP="00202AA9">
            <w:pPr>
              <w:rPr>
                <w:rFonts w:ascii="Century Gothic" w:hAnsi="Century Gothic" w:cs="Calibri"/>
                <w:lang w:eastAsia="es-MX"/>
              </w:rPr>
            </w:pPr>
          </w:p>
        </w:tc>
      </w:tr>
      <w:tr w:rsidR="00202AA9" w:rsidRPr="00202AA9" w14:paraId="1260A70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60FA8E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56</w:t>
            </w:r>
          </w:p>
        </w:tc>
        <w:tc>
          <w:tcPr>
            <w:tcW w:w="993" w:type="dxa"/>
            <w:tcBorders>
              <w:top w:val="nil"/>
              <w:left w:val="nil"/>
              <w:bottom w:val="single" w:sz="4" w:space="0" w:color="auto"/>
              <w:right w:val="single" w:sz="4" w:space="0" w:color="auto"/>
            </w:tcBorders>
            <w:shd w:val="clear" w:color="auto" w:fill="auto"/>
            <w:vAlign w:val="center"/>
            <w:hideMark/>
          </w:tcPr>
          <w:p w14:paraId="11D05E5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01C126E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DUR</w:t>
            </w:r>
          </w:p>
        </w:tc>
        <w:tc>
          <w:tcPr>
            <w:tcW w:w="4678" w:type="dxa"/>
            <w:tcBorders>
              <w:top w:val="nil"/>
              <w:left w:val="nil"/>
              <w:bottom w:val="single" w:sz="4" w:space="0" w:color="auto"/>
              <w:right w:val="single" w:sz="4" w:space="0" w:color="auto"/>
            </w:tcBorders>
            <w:shd w:val="clear" w:color="auto" w:fill="auto"/>
            <w:noWrap/>
            <w:vAlign w:val="center"/>
            <w:hideMark/>
          </w:tcPr>
          <w:p w14:paraId="69FEFF5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EJERCITO MEXICANO NO. 383 L 5, COL. FIDEL VELÁZQUEZ, GÓMEZ PALACIO, DURANGO.</w:t>
            </w:r>
          </w:p>
        </w:tc>
        <w:tc>
          <w:tcPr>
            <w:tcW w:w="1134" w:type="dxa"/>
            <w:tcBorders>
              <w:top w:val="nil"/>
              <w:left w:val="nil"/>
              <w:bottom w:val="single" w:sz="4" w:space="0" w:color="auto"/>
              <w:right w:val="single" w:sz="4" w:space="0" w:color="auto"/>
            </w:tcBorders>
            <w:shd w:val="clear" w:color="auto" w:fill="auto"/>
            <w:noWrap/>
            <w:vAlign w:val="center"/>
            <w:hideMark/>
          </w:tcPr>
          <w:p w14:paraId="769714C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35025</w:t>
            </w:r>
          </w:p>
        </w:tc>
        <w:tc>
          <w:tcPr>
            <w:tcW w:w="1603" w:type="dxa"/>
            <w:vMerge/>
            <w:tcBorders>
              <w:top w:val="nil"/>
              <w:left w:val="single" w:sz="4" w:space="0" w:color="auto"/>
              <w:bottom w:val="single" w:sz="4" w:space="0" w:color="auto"/>
              <w:right w:val="single" w:sz="4" w:space="0" w:color="auto"/>
            </w:tcBorders>
            <w:vAlign w:val="center"/>
            <w:hideMark/>
          </w:tcPr>
          <w:p w14:paraId="1D06365F" w14:textId="77777777" w:rsidR="00202AA9" w:rsidRPr="00202AA9" w:rsidRDefault="00202AA9" w:rsidP="00202AA9">
            <w:pPr>
              <w:rPr>
                <w:rFonts w:ascii="Century Gothic" w:hAnsi="Century Gothic" w:cs="Calibri"/>
                <w:lang w:eastAsia="es-MX"/>
              </w:rPr>
            </w:pPr>
          </w:p>
        </w:tc>
      </w:tr>
      <w:tr w:rsidR="00202AA9" w:rsidRPr="00202AA9" w14:paraId="19A0828E"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0F4096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57</w:t>
            </w:r>
          </w:p>
        </w:tc>
        <w:tc>
          <w:tcPr>
            <w:tcW w:w="993" w:type="dxa"/>
            <w:tcBorders>
              <w:top w:val="nil"/>
              <w:left w:val="nil"/>
              <w:bottom w:val="single" w:sz="4" w:space="0" w:color="auto"/>
              <w:right w:val="single" w:sz="4" w:space="0" w:color="auto"/>
            </w:tcBorders>
            <w:shd w:val="clear" w:color="auto" w:fill="auto"/>
            <w:vAlign w:val="center"/>
            <w:hideMark/>
          </w:tcPr>
          <w:p w14:paraId="4D18F90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52154D4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DUR</w:t>
            </w:r>
          </w:p>
        </w:tc>
        <w:tc>
          <w:tcPr>
            <w:tcW w:w="4678" w:type="dxa"/>
            <w:tcBorders>
              <w:top w:val="nil"/>
              <w:left w:val="nil"/>
              <w:bottom w:val="single" w:sz="4" w:space="0" w:color="auto"/>
              <w:right w:val="single" w:sz="4" w:space="0" w:color="auto"/>
            </w:tcBorders>
            <w:shd w:val="clear" w:color="auto" w:fill="auto"/>
            <w:noWrap/>
            <w:vAlign w:val="center"/>
            <w:hideMark/>
          </w:tcPr>
          <w:p w14:paraId="1642027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AVENIDA JAZMINES (ANTES JAZMÍN) 1172 NORTE, ESQUINA CON J. AGUSTÍN CASTRO, COLONIA VILLA JARDÍN, CIUDAD LERDO, DURANGO.</w:t>
            </w:r>
          </w:p>
        </w:tc>
        <w:tc>
          <w:tcPr>
            <w:tcW w:w="1134" w:type="dxa"/>
            <w:tcBorders>
              <w:top w:val="nil"/>
              <w:left w:val="nil"/>
              <w:bottom w:val="single" w:sz="4" w:space="0" w:color="auto"/>
              <w:right w:val="single" w:sz="4" w:space="0" w:color="auto"/>
            </w:tcBorders>
            <w:shd w:val="clear" w:color="auto" w:fill="auto"/>
            <w:noWrap/>
            <w:vAlign w:val="center"/>
            <w:hideMark/>
          </w:tcPr>
          <w:p w14:paraId="7D667EF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35168</w:t>
            </w:r>
          </w:p>
        </w:tc>
        <w:tc>
          <w:tcPr>
            <w:tcW w:w="1603" w:type="dxa"/>
            <w:vMerge/>
            <w:tcBorders>
              <w:top w:val="nil"/>
              <w:left w:val="single" w:sz="4" w:space="0" w:color="auto"/>
              <w:bottom w:val="single" w:sz="4" w:space="0" w:color="auto"/>
              <w:right w:val="single" w:sz="4" w:space="0" w:color="auto"/>
            </w:tcBorders>
            <w:vAlign w:val="center"/>
            <w:hideMark/>
          </w:tcPr>
          <w:p w14:paraId="6022298A" w14:textId="77777777" w:rsidR="00202AA9" w:rsidRPr="00202AA9" w:rsidRDefault="00202AA9" w:rsidP="00202AA9">
            <w:pPr>
              <w:rPr>
                <w:rFonts w:ascii="Century Gothic" w:hAnsi="Century Gothic" w:cs="Calibri"/>
                <w:lang w:eastAsia="es-MX"/>
              </w:rPr>
            </w:pPr>
          </w:p>
        </w:tc>
      </w:tr>
      <w:tr w:rsidR="00202AA9" w:rsidRPr="00202AA9" w14:paraId="44DC8A3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DBD38E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58</w:t>
            </w:r>
          </w:p>
        </w:tc>
        <w:tc>
          <w:tcPr>
            <w:tcW w:w="993" w:type="dxa"/>
            <w:tcBorders>
              <w:top w:val="nil"/>
              <w:left w:val="nil"/>
              <w:bottom w:val="single" w:sz="4" w:space="0" w:color="auto"/>
              <w:right w:val="single" w:sz="4" w:space="0" w:color="auto"/>
            </w:tcBorders>
            <w:shd w:val="clear" w:color="auto" w:fill="auto"/>
            <w:vAlign w:val="center"/>
            <w:hideMark/>
          </w:tcPr>
          <w:p w14:paraId="1F3C11E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5E871ED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DUR</w:t>
            </w:r>
          </w:p>
        </w:tc>
        <w:tc>
          <w:tcPr>
            <w:tcW w:w="4678" w:type="dxa"/>
            <w:tcBorders>
              <w:top w:val="nil"/>
              <w:left w:val="nil"/>
              <w:bottom w:val="single" w:sz="4" w:space="0" w:color="auto"/>
              <w:right w:val="single" w:sz="4" w:space="0" w:color="auto"/>
            </w:tcBorders>
            <w:shd w:val="clear" w:color="auto" w:fill="auto"/>
            <w:noWrap/>
            <w:vAlign w:val="center"/>
            <w:hideMark/>
          </w:tcPr>
          <w:p w14:paraId="00B7BF4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LÁZARO CÁRDENAS NO. 507 B, COL. PORFIRIO DÍAZ, VICTORIA DE DURANGO, DURANGO.</w:t>
            </w:r>
          </w:p>
        </w:tc>
        <w:tc>
          <w:tcPr>
            <w:tcW w:w="1134" w:type="dxa"/>
            <w:tcBorders>
              <w:top w:val="nil"/>
              <w:left w:val="nil"/>
              <w:bottom w:val="single" w:sz="4" w:space="0" w:color="auto"/>
              <w:right w:val="single" w:sz="4" w:space="0" w:color="auto"/>
            </w:tcBorders>
            <w:shd w:val="clear" w:color="auto" w:fill="auto"/>
            <w:noWrap/>
            <w:vAlign w:val="center"/>
            <w:hideMark/>
          </w:tcPr>
          <w:p w14:paraId="2430F89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34260</w:t>
            </w:r>
          </w:p>
        </w:tc>
        <w:tc>
          <w:tcPr>
            <w:tcW w:w="1603" w:type="dxa"/>
            <w:vMerge/>
            <w:tcBorders>
              <w:top w:val="nil"/>
              <w:left w:val="single" w:sz="4" w:space="0" w:color="auto"/>
              <w:bottom w:val="single" w:sz="4" w:space="0" w:color="auto"/>
              <w:right w:val="single" w:sz="4" w:space="0" w:color="auto"/>
            </w:tcBorders>
            <w:vAlign w:val="center"/>
            <w:hideMark/>
          </w:tcPr>
          <w:p w14:paraId="05BD290D" w14:textId="77777777" w:rsidR="00202AA9" w:rsidRPr="00202AA9" w:rsidRDefault="00202AA9" w:rsidP="00202AA9">
            <w:pPr>
              <w:rPr>
                <w:rFonts w:ascii="Century Gothic" w:hAnsi="Century Gothic" w:cs="Calibri"/>
                <w:lang w:eastAsia="es-MX"/>
              </w:rPr>
            </w:pPr>
          </w:p>
        </w:tc>
      </w:tr>
      <w:tr w:rsidR="00202AA9" w:rsidRPr="00202AA9" w14:paraId="425BD89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BAE26F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59</w:t>
            </w:r>
          </w:p>
        </w:tc>
        <w:tc>
          <w:tcPr>
            <w:tcW w:w="993" w:type="dxa"/>
            <w:tcBorders>
              <w:top w:val="nil"/>
              <w:left w:val="nil"/>
              <w:bottom w:val="single" w:sz="4" w:space="0" w:color="auto"/>
              <w:right w:val="single" w:sz="4" w:space="0" w:color="auto"/>
            </w:tcBorders>
            <w:shd w:val="clear" w:color="auto" w:fill="auto"/>
            <w:vAlign w:val="center"/>
            <w:hideMark/>
          </w:tcPr>
          <w:p w14:paraId="4318E96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2DC000C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39EB51C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DE ACCESO AL FRACC. CÚPULAS NO. 15, COL. YERBABUENA, GUANAJUATO,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13ADE81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36259</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AD59D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17</w:t>
            </w:r>
          </w:p>
        </w:tc>
      </w:tr>
      <w:tr w:rsidR="00202AA9" w:rsidRPr="00202AA9" w14:paraId="71F1E35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890994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60</w:t>
            </w:r>
          </w:p>
        </w:tc>
        <w:tc>
          <w:tcPr>
            <w:tcW w:w="993" w:type="dxa"/>
            <w:tcBorders>
              <w:top w:val="nil"/>
              <w:left w:val="nil"/>
              <w:bottom w:val="single" w:sz="4" w:space="0" w:color="auto"/>
              <w:right w:val="single" w:sz="4" w:space="0" w:color="auto"/>
            </w:tcBorders>
            <w:shd w:val="clear" w:color="auto" w:fill="auto"/>
            <w:vAlign w:val="center"/>
            <w:hideMark/>
          </w:tcPr>
          <w:p w14:paraId="3E56229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97B0D1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50B1472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WALTER C. BUCHANAN NO. 228, COL. ISSSTE, SAN LUIS DE LA PAZ,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3C0468C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37900</w:t>
            </w:r>
          </w:p>
        </w:tc>
        <w:tc>
          <w:tcPr>
            <w:tcW w:w="1603" w:type="dxa"/>
            <w:vMerge/>
            <w:tcBorders>
              <w:top w:val="nil"/>
              <w:left w:val="single" w:sz="4" w:space="0" w:color="auto"/>
              <w:bottom w:val="single" w:sz="4" w:space="0" w:color="auto"/>
              <w:right w:val="single" w:sz="4" w:space="0" w:color="auto"/>
            </w:tcBorders>
            <w:vAlign w:val="center"/>
            <w:hideMark/>
          </w:tcPr>
          <w:p w14:paraId="1035906A" w14:textId="77777777" w:rsidR="00202AA9" w:rsidRPr="00202AA9" w:rsidRDefault="00202AA9" w:rsidP="00202AA9">
            <w:pPr>
              <w:rPr>
                <w:rFonts w:ascii="Century Gothic" w:hAnsi="Century Gothic" w:cs="Calibri"/>
                <w:lang w:eastAsia="es-MX"/>
              </w:rPr>
            </w:pPr>
          </w:p>
        </w:tc>
      </w:tr>
      <w:tr w:rsidR="00202AA9" w:rsidRPr="00202AA9" w14:paraId="2648D791"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7AC2AB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61</w:t>
            </w:r>
          </w:p>
        </w:tc>
        <w:tc>
          <w:tcPr>
            <w:tcW w:w="993" w:type="dxa"/>
            <w:tcBorders>
              <w:top w:val="nil"/>
              <w:left w:val="nil"/>
              <w:bottom w:val="single" w:sz="4" w:space="0" w:color="auto"/>
              <w:right w:val="single" w:sz="4" w:space="0" w:color="auto"/>
            </w:tcBorders>
            <w:shd w:val="clear" w:color="auto" w:fill="auto"/>
            <w:vAlign w:val="center"/>
            <w:hideMark/>
          </w:tcPr>
          <w:p w14:paraId="52F0B1A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76DB824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5E226D6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PASEO DE LOS CONSPIRADORES NO. 2, PLAZA REAL DEL CONDE, PLANTA ALTA, LOCAL 19, ZONA CENTRO, SAN MIGUEL DE ALLENDE,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69CC19D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37700</w:t>
            </w:r>
          </w:p>
        </w:tc>
        <w:tc>
          <w:tcPr>
            <w:tcW w:w="1603" w:type="dxa"/>
            <w:vMerge/>
            <w:tcBorders>
              <w:top w:val="nil"/>
              <w:left w:val="single" w:sz="4" w:space="0" w:color="auto"/>
              <w:bottom w:val="single" w:sz="4" w:space="0" w:color="auto"/>
              <w:right w:val="single" w:sz="4" w:space="0" w:color="auto"/>
            </w:tcBorders>
            <w:vAlign w:val="center"/>
            <w:hideMark/>
          </w:tcPr>
          <w:p w14:paraId="5608AFB0" w14:textId="77777777" w:rsidR="00202AA9" w:rsidRPr="00202AA9" w:rsidRDefault="00202AA9" w:rsidP="00202AA9">
            <w:pPr>
              <w:rPr>
                <w:rFonts w:ascii="Century Gothic" w:hAnsi="Century Gothic" w:cs="Calibri"/>
                <w:lang w:eastAsia="es-MX"/>
              </w:rPr>
            </w:pPr>
          </w:p>
        </w:tc>
      </w:tr>
      <w:tr w:rsidR="00202AA9" w:rsidRPr="00202AA9" w14:paraId="5EB2118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382AD5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62</w:t>
            </w:r>
          </w:p>
        </w:tc>
        <w:tc>
          <w:tcPr>
            <w:tcW w:w="993" w:type="dxa"/>
            <w:tcBorders>
              <w:top w:val="nil"/>
              <w:left w:val="nil"/>
              <w:bottom w:val="single" w:sz="4" w:space="0" w:color="auto"/>
              <w:right w:val="single" w:sz="4" w:space="0" w:color="auto"/>
            </w:tcBorders>
            <w:shd w:val="clear" w:color="auto" w:fill="auto"/>
            <w:vAlign w:val="center"/>
            <w:hideMark/>
          </w:tcPr>
          <w:p w14:paraId="5740D06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6C86D0A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0B00B34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DEL ASTILLERO NO. 148, COL. CENTRO BODEGUERO LAS TROJES, LEÓN,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34EB4FD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37227</w:t>
            </w:r>
          </w:p>
        </w:tc>
        <w:tc>
          <w:tcPr>
            <w:tcW w:w="1603" w:type="dxa"/>
            <w:vMerge/>
            <w:tcBorders>
              <w:top w:val="nil"/>
              <w:left w:val="single" w:sz="4" w:space="0" w:color="auto"/>
              <w:bottom w:val="single" w:sz="4" w:space="0" w:color="auto"/>
              <w:right w:val="single" w:sz="4" w:space="0" w:color="auto"/>
            </w:tcBorders>
            <w:vAlign w:val="center"/>
            <w:hideMark/>
          </w:tcPr>
          <w:p w14:paraId="4262ADCB" w14:textId="77777777" w:rsidR="00202AA9" w:rsidRPr="00202AA9" w:rsidRDefault="00202AA9" w:rsidP="00202AA9">
            <w:pPr>
              <w:rPr>
                <w:rFonts w:ascii="Century Gothic" w:hAnsi="Century Gothic" w:cs="Calibri"/>
                <w:lang w:eastAsia="es-MX"/>
              </w:rPr>
            </w:pPr>
          </w:p>
        </w:tc>
      </w:tr>
      <w:tr w:rsidR="00202AA9" w:rsidRPr="00202AA9" w14:paraId="6C4298B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05808A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63</w:t>
            </w:r>
          </w:p>
        </w:tc>
        <w:tc>
          <w:tcPr>
            <w:tcW w:w="993" w:type="dxa"/>
            <w:tcBorders>
              <w:top w:val="nil"/>
              <w:left w:val="nil"/>
              <w:bottom w:val="single" w:sz="4" w:space="0" w:color="auto"/>
              <w:right w:val="single" w:sz="4" w:space="0" w:color="auto"/>
            </w:tcBorders>
            <w:shd w:val="clear" w:color="auto" w:fill="auto"/>
            <w:vAlign w:val="center"/>
            <w:hideMark/>
          </w:tcPr>
          <w:p w14:paraId="7C5155A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5750815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467E1EE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VÍCTOR CERVERA PACHECO NO. 14, MANZANA 19, COL. PEÑITAS, GUANAJUATO,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6F743DE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36250</w:t>
            </w:r>
          </w:p>
        </w:tc>
        <w:tc>
          <w:tcPr>
            <w:tcW w:w="1603" w:type="dxa"/>
            <w:vMerge/>
            <w:tcBorders>
              <w:top w:val="nil"/>
              <w:left w:val="single" w:sz="4" w:space="0" w:color="auto"/>
              <w:bottom w:val="single" w:sz="4" w:space="0" w:color="auto"/>
              <w:right w:val="single" w:sz="4" w:space="0" w:color="auto"/>
            </w:tcBorders>
            <w:vAlign w:val="center"/>
            <w:hideMark/>
          </w:tcPr>
          <w:p w14:paraId="5978041C" w14:textId="77777777" w:rsidR="00202AA9" w:rsidRPr="00202AA9" w:rsidRDefault="00202AA9" w:rsidP="00202AA9">
            <w:pPr>
              <w:rPr>
                <w:rFonts w:ascii="Century Gothic" w:hAnsi="Century Gothic" w:cs="Calibri"/>
                <w:lang w:eastAsia="es-MX"/>
              </w:rPr>
            </w:pPr>
          </w:p>
        </w:tc>
      </w:tr>
      <w:tr w:rsidR="00202AA9" w:rsidRPr="00202AA9" w14:paraId="7F9A8346"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1EA5A1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64</w:t>
            </w:r>
          </w:p>
        </w:tc>
        <w:tc>
          <w:tcPr>
            <w:tcW w:w="993" w:type="dxa"/>
            <w:tcBorders>
              <w:top w:val="nil"/>
              <w:left w:val="nil"/>
              <w:bottom w:val="single" w:sz="4" w:space="0" w:color="auto"/>
              <w:right w:val="single" w:sz="4" w:space="0" w:color="auto"/>
            </w:tcBorders>
            <w:shd w:val="clear" w:color="auto" w:fill="auto"/>
            <w:vAlign w:val="center"/>
            <w:hideMark/>
          </w:tcPr>
          <w:p w14:paraId="268EC62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4E54769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1955A5E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VERACRUZ NO. 401 Y 302 DE ECUADOR, COL. ARBIDE, LEÓN,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05CAEAE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37360</w:t>
            </w:r>
          </w:p>
        </w:tc>
        <w:tc>
          <w:tcPr>
            <w:tcW w:w="1603" w:type="dxa"/>
            <w:vMerge/>
            <w:tcBorders>
              <w:top w:val="nil"/>
              <w:left w:val="single" w:sz="4" w:space="0" w:color="auto"/>
              <w:bottom w:val="single" w:sz="4" w:space="0" w:color="auto"/>
              <w:right w:val="single" w:sz="4" w:space="0" w:color="auto"/>
            </w:tcBorders>
            <w:vAlign w:val="center"/>
            <w:hideMark/>
          </w:tcPr>
          <w:p w14:paraId="54A2AB82" w14:textId="77777777" w:rsidR="00202AA9" w:rsidRPr="00202AA9" w:rsidRDefault="00202AA9" w:rsidP="00202AA9">
            <w:pPr>
              <w:rPr>
                <w:rFonts w:ascii="Century Gothic" w:hAnsi="Century Gothic" w:cs="Calibri"/>
                <w:lang w:eastAsia="es-MX"/>
              </w:rPr>
            </w:pPr>
          </w:p>
        </w:tc>
      </w:tr>
      <w:tr w:rsidR="00202AA9" w:rsidRPr="00202AA9" w14:paraId="0AC1541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5AB079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65</w:t>
            </w:r>
          </w:p>
        </w:tc>
        <w:tc>
          <w:tcPr>
            <w:tcW w:w="993" w:type="dxa"/>
            <w:tcBorders>
              <w:top w:val="nil"/>
              <w:left w:val="nil"/>
              <w:bottom w:val="single" w:sz="4" w:space="0" w:color="auto"/>
              <w:right w:val="single" w:sz="4" w:space="0" w:color="auto"/>
            </w:tcBorders>
            <w:shd w:val="clear" w:color="auto" w:fill="auto"/>
            <w:vAlign w:val="center"/>
            <w:hideMark/>
          </w:tcPr>
          <w:p w14:paraId="6D4F331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126840F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4491196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LA LUZ NO. 2423, COL. DEPORTIVO FLEXI BARRIO EL REFUGIO, LEÓN,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0D8742F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37280</w:t>
            </w:r>
          </w:p>
        </w:tc>
        <w:tc>
          <w:tcPr>
            <w:tcW w:w="1603" w:type="dxa"/>
            <w:vMerge/>
            <w:tcBorders>
              <w:top w:val="nil"/>
              <w:left w:val="single" w:sz="4" w:space="0" w:color="auto"/>
              <w:bottom w:val="single" w:sz="4" w:space="0" w:color="auto"/>
              <w:right w:val="single" w:sz="4" w:space="0" w:color="auto"/>
            </w:tcBorders>
            <w:vAlign w:val="center"/>
            <w:hideMark/>
          </w:tcPr>
          <w:p w14:paraId="192064A2" w14:textId="77777777" w:rsidR="00202AA9" w:rsidRPr="00202AA9" w:rsidRDefault="00202AA9" w:rsidP="00202AA9">
            <w:pPr>
              <w:rPr>
                <w:rFonts w:ascii="Century Gothic" w:hAnsi="Century Gothic" w:cs="Calibri"/>
                <w:lang w:eastAsia="es-MX"/>
              </w:rPr>
            </w:pPr>
          </w:p>
        </w:tc>
      </w:tr>
      <w:tr w:rsidR="00202AA9" w:rsidRPr="00202AA9" w14:paraId="14AE94E1"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5C4143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66</w:t>
            </w:r>
          </w:p>
        </w:tc>
        <w:tc>
          <w:tcPr>
            <w:tcW w:w="993" w:type="dxa"/>
            <w:tcBorders>
              <w:top w:val="nil"/>
              <w:left w:val="nil"/>
              <w:bottom w:val="single" w:sz="4" w:space="0" w:color="auto"/>
              <w:right w:val="single" w:sz="4" w:space="0" w:color="auto"/>
            </w:tcBorders>
            <w:shd w:val="clear" w:color="auto" w:fill="auto"/>
            <w:vAlign w:val="center"/>
            <w:hideMark/>
          </w:tcPr>
          <w:p w14:paraId="3E48EA6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0E5582D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0189D4B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AGUASCALIENTES NO. 736 Y 738, ESQUINA IGNACIO MARISCAL, COL. SAN CARLOS, SAN FRANCISCO DEL RINCÓN,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1FB1489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36350</w:t>
            </w:r>
          </w:p>
        </w:tc>
        <w:tc>
          <w:tcPr>
            <w:tcW w:w="1603" w:type="dxa"/>
            <w:vMerge/>
            <w:tcBorders>
              <w:top w:val="nil"/>
              <w:left w:val="single" w:sz="4" w:space="0" w:color="auto"/>
              <w:bottom w:val="single" w:sz="4" w:space="0" w:color="auto"/>
              <w:right w:val="single" w:sz="4" w:space="0" w:color="auto"/>
            </w:tcBorders>
            <w:vAlign w:val="center"/>
            <w:hideMark/>
          </w:tcPr>
          <w:p w14:paraId="6F39BA57" w14:textId="77777777" w:rsidR="00202AA9" w:rsidRPr="00202AA9" w:rsidRDefault="00202AA9" w:rsidP="00202AA9">
            <w:pPr>
              <w:rPr>
                <w:rFonts w:ascii="Century Gothic" w:hAnsi="Century Gothic" w:cs="Calibri"/>
                <w:lang w:eastAsia="es-MX"/>
              </w:rPr>
            </w:pPr>
          </w:p>
        </w:tc>
      </w:tr>
      <w:tr w:rsidR="00202AA9" w:rsidRPr="00202AA9" w14:paraId="47E2953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89241F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67</w:t>
            </w:r>
          </w:p>
        </w:tc>
        <w:tc>
          <w:tcPr>
            <w:tcW w:w="993" w:type="dxa"/>
            <w:tcBorders>
              <w:top w:val="nil"/>
              <w:left w:val="nil"/>
              <w:bottom w:val="single" w:sz="4" w:space="0" w:color="auto"/>
              <w:right w:val="single" w:sz="4" w:space="0" w:color="auto"/>
            </w:tcBorders>
            <w:shd w:val="clear" w:color="auto" w:fill="auto"/>
            <w:vAlign w:val="center"/>
            <w:hideMark/>
          </w:tcPr>
          <w:p w14:paraId="6DF8C25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7B43A2B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6CC6727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LEONA VICARIO NÚM. 1013, FRACC. DEPORTIVO, SALAMANCA,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14212DC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36743</w:t>
            </w:r>
          </w:p>
        </w:tc>
        <w:tc>
          <w:tcPr>
            <w:tcW w:w="1603" w:type="dxa"/>
            <w:vMerge/>
            <w:tcBorders>
              <w:top w:val="nil"/>
              <w:left w:val="single" w:sz="4" w:space="0" w:color="auto"/>
              <w:bottom w:val="single" w:sz="4" w:space="0" w:color="auto"/>
              <w:right w:val="single" w:sz="4" w:space="0" w:color="auto"/>
            </w:tcBorders>
            <w:vAlign w:val="center"/>
            <w:hideMark/>
          </w:tcPr>
          <w:p w14:paraId="57E6AF5E" w14:textId="77777777" w:rsidR="00202AA9" w:rsidRPr="00202AA9" w:rsidRDefault="00202AA9" w:rsidP="00202AA9">
            <w:pPr>
              <w:rPr>
                <w:rFonts w:ascii="Century Gothic" w:hAnsi="Century Gothic" w:cs="Calibri"/>
                <w:lang w:eastAsia="es-MX"/>
              </w:rPr>
            </w:pPr>
          </w:p>
        </w:tc>
      </w:tr>
      <w:tr w:rsidR="00202AA9" w:rsidRPr="00202AA9" w14:paraId="6952237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A82762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68</w:t>
            </w:r>
          </w:p>
        </w:tc>
        <w:tc>
          <w:tcPr>
            <w:tcW w:w="993" w:type="dxa"/>
            <w:tcBorders>
              <w:top w:val="nil"/>
              <w:left w:val="nil"/>
              <w:bottom w:val="single" w:sz="4" w:space="0" w:color="auto"/>
              <w:right w:val="single" w:sz="4" w:space="0" w:color="auto"/>
            </w:tcBorders>
            <w:shd w:val="clear" w:color="auto" w:fill="auto"/>
            <w:vAlign w:val="center"/>
            <w:hideMark/>
          </w:tcPr>
          <w:p w14:paraId="59FBB1F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27E693D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53C178E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VOLCÁN NO. 2072, ESQUINA CON CRÁTER, COL. LAS REYNAS, IRAPUATO,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4048877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36590</w:t>
            </w:r>
          </w:p>
        </w:tc>
        <w:tc>
          <w:tcPr>
            <w:tcW w:w="1603" w:type="dxa"/>
            <w:vMerge/>
            <w:tcBorders>
              <w:top w:val="nil"/>
              <w:left w:val="single" w:sz="4" w:space="0" w:color="auto"/>
              <w:bottom w:val="single" w:sz="4" w:space="0" w:color="auto"/>
              <w:right w:val="single" w:sz="4" w:space="0" w:color="auto"/>
            </w:tcBorders>
            <w:vAlign w:val="center"/>
            <w:hideMark/>
          </w:tcPr>
          <w:p w14:paraId="3982C87D" w14:textId="77777777" w:rsidR="00202AA9" w:rsidRPr="00202AA9" w:rsidRDefault="00202AA9" w:rsidP="00202AA9">
            <w:pPr>
              <w:rPr>
                <w:rFonts w:ascii="Century Gothic" w:hAnsi="Century Gothic" w:cs="Calibri"/>
                <w:lang w:eastAsia="es-MX"/>
              </w:rPr>
            </w:pPr>
          </w:p>
        </w:tc>
      </w:tr>
      <w:tr w:rsidR="00202AA9" w:rsidRPr="00202AA9" w14:paraId="1FF6928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F27BE6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69</w:t>
            </w:r>
          </w:p>
        </w:tc>
        <w:tc>
          <w:tcPr>
            <w:tcW w:w="993" w:type="dxa"/>
            <w:tcBorders>
              <w:top w:val="nil"/>
              <w:left w:val="nil"/>
              <w:bottom w:val="single" w:sz="4" w:space="0" w:color="auto"/>
              <w:right w:val="single" w:sz="4" w:space="0" w:color="auto"/>
            </w:tcBorders>
            <w:shd w:val="clear" w:color="auto" w:fill="auto"/>
            <w:vAlign w:val="center"/>
            <w:hideMark/>
          </w:tcPr>
          <w:p w14:paraId="02C099B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31D6A81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12FBA90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VASCO DE QUIROGA NO. 1, ESQUINA CONSTITUYENTES, COL. LA JOYITA, URIANGATO,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5B8FD87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36901</w:t>
            </w:r>
          </w:p>
        </w:tc>
        <w:tc>
          <w:tcPr>
            <w:tcW w:w="1603" w:type="dxa"/>
            <w:vMerge/>
            <w:tcBorders>
              <w:top w:val="nil"/>
              <w:left w:val="single" w:sz="4" w:space="0" w:color="auto"/>
              <w:bottom w:val="single" w:sz="4" w:space="0" w:color="auto"/>
              <w:right w:val="single" w:sz="4" w:space="0" w:color="auto"/>
            </w:tcBorders>
            <w:vAlign w:val="center"/>
            <w:hideMark/>
          </w:tcPr>
          <w:p w14:paraId="386F46A9" w14:textId="77777777" w:rsidR="00202AA9" w:rsidRPr="00202AA9" w:rsidRDefault="00202AA9" w:rsidP="00202AA9">
            <w:pPr>
              <w:rPr>
                <w:rFonts w:ascii="Century Gothic" w:hAnsi="Century Gothic" w:cs="Calibri"/>
                <w:lang w:eastAsia="es-MX"/>
              </w:rPr>
            </w:pPr>
          </w:p>
        </w:tc>
      </w:tr>
      <w:tr w:rsidR="00202AA9" w:rsidRPr="00202AA9" w14:paraId="49F8125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160AD7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70</w:t>
            </w:r>
          </w:p>
        </w:tc>
        <w:tc>
          <w:tcPr>
            <w:tcW w:w="993" w:type="dxa"/>
            <w:tcBorders>
              <w:top w:val="nil"/>
              <w:left w:val="nil"/>
              <w:bottom w:val="single" w:sz="4" w:space="0" w:color="auto"/>
              <w:right w:val="single" w:sz="4" w:space="0" w:color="auto"/>
            </w:tcBorders>
            <w:shd w:val="clear" w:color="auto" w:fill="auto"/>
            <w:vAlign w:val="center"/>
            <w:hideMark/>
          </w:tcPr>
          <w:p w14:paraId="04EBBFA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6324CC4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15BC97E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DE LAS FLORES NO. 112, ESQUINA CON BLVD.  PASEO DE JEREZ, COL. JARDINES DE JEREZ, LÉON,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7F1B6A6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37530</w:t>
            </w:r>
          </w:p>
        </w:tc>
        <w:tc>
          <w:tcPr>
            <w:tcW w:w="1603" w:type="dxa"/>
            <w:vMerge/>
            <w:tcBorders>
              <w:top w:val="nil"/>
              <w:left w:val="single" w:sz="4" w:space="0" w:color="auto"/>
              <w:bottom w:val="single" w:sz="4" w:space="0" w:color="auto"/>
              <w:right w:val="single" w:sz="4" w:space="0" w:color="auto"/>
            </w:tcBorders>
            <w:vAlign w:val="center"/>
            <w:hideMark/>
          </w:tcPr>
          <w:p w14:paraId="59CDDF30" w14:textId="77777777" w:rsidR="00202AA9" w:rsidRPr="00202AA9" w:rsidRDefault="00202AA9" w:rsidP="00202AA9">
            <w:pPr>
              <w:rPr>
                <w:rFonts w:ascii="Century Gothic" w:hAnsi="Century Gothic" w:cs="Calibri"/>
                <w:lang w:eastAsia="es-MX"/>
              </w:rPr>
            </w:pPr>
          </w:p>
        </w:tc>
      </w:tr>
      <w:tr w:rsidR="00202AA9" w:rsidRPr="00202AA9" w14:paraId="4F7FBC1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CE3C47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71</w:t>
            </w:r>
          </w:p>
        </w:tc>
        <w:tc>
          <w:tcPr>
            <w:tcW w:w="993" w:type="dxa"/>
            <w:tcBorders>
              <w:top w:val="nil"/>
              <w:left w:val="nil"/>
              <w:bottom w:val="single" w:sz="4" w:space="0" w:color="auto"/>
              <w:right w:val="single" w:sz="4" w:space="0" w:color="auto"/>
            </w:tcBorders>
            <w:shd w:val="clear" w:color="auto" w:fill="auto"/>
            <w:vAlign w:val="center"/>
            <w:hideMark/>
          </w:tcPr>
          <w:p w14:paraId="58F583B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5DCAE5E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4BE3F59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INSURGENTES NO. 113, ZONA CENTRO, CELAYA,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03516DB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38000</w:t>
            </w:r>
          </w:p>
        </w:tc>
        <w:tc>
          <w:tcPr>
            <w:tcW w:w="1603" w:type="dxa"/>
            <w:vMerge/>
            <w:tcBorders>
              <w:top w:val="nil"/>
              <w:left w:val="single" w:sz="4" w:space="0" w:color="auto"/>
              <w:bottom w:val="single" w:sz="4" w:space="0" w:color="auto"/>
              <w:right w:val="single" w:sz="4" w:space="0" w:color="auto"/>
            </w:tcBorders>
            <w:vAlign w:val="center"/>
            <w:hideMark/>
          </w:tcPr>
          <w:p w14:paraId="65E9A585" w14:textId="77777777" w:rsidR="00202AA9" w:rsidRPr="00202AA9" w:rsidRDefault="00202AA9" w:rsidP="00202AA9">
            <w:pPr>
              <w:rPr>
                <w:rFonts w:ascii="Century Gothic" w:hAnsi="Century Gothic" w:cs="Calibri"/>
                <w:lang w:eastAsia="es-MX"/>
              </w:rPr>
            </w:pPr>
          </w:p>
        </w:tc>
      </w:tr>
      <w:tr w:rsidR="00202AA9" w:rsidRPr="00202AA9" w14:paraId="5574547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25F372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72</w:t>
            </w:r>
          </w:p>
        </w:tc>
        <w:tc>
          <w:tcPr>
            <w:tcW w:w="993" w:type="dxa"/>
            <w:tcBorders>
              <w:top w:val="nil"/>
              <w:left w:val="nil"/>
              <w:bottom w:val="single" w:sz="4" w:space="0" w:color="auto"/>
              <w:right w:val="single" w:sz="4" w:space="0" w:color="auto"/>
            </w:tcBorders>
            <w:shd w:val="clear" w:color="auto" w:fill="auto"/>
            <w:vAlign w:val="center"/>
            <w:hideMark/>
          </w:tcPr>
          <w:p w14:paraId="49D40F5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675C4DC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5B216DD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DÍAZ MIRÓN, NO. 24, ZONA CENTRO, VALLE DE SANTIAGO,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2C80A09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38400</w:t>
            </w:r>
          </w:p>
        </w:tc>
        <w:tc>
          <w:tcPr>
            <w:tcW w:w="1603" w:type="dxa"/>
            <w:vMerge/>
            <w:tcBorders>
              <w:top w:val="nil"/>
              <w:left w:val="single" w:sz="4" w:space="0" w:color="auto"/>
              <w:bottom w:val="single" w:sz="4" w:space="0" w:color="auto"/>
              <w:right w:val="single" w:sz="4" w:space="0" w:color="auto"/>
            </w:tcBorders>
            <w:vAlign w:val="center"/>
            <w:hideMark/>
          </w:tcPr>
          <w:p w14:paraId="5D9C6FA7" w14:textId="77777777" w:rsidR="00202AA9" w:rsidRPr="00202AA9" w:rsidRDefault="00202AA9" w:rsidP="00202AA9">
            <w:pPr>
              <w:rPr>
                <w:rFonts w:ascii="Century Gothic" w:hAnsi="Century Gothic" w:cs="Calibri"/>
                <w:lang w:eastAsia="es-MX"/>
              </w:rPr>
            </w:pPr>
          </w:p>
        </w:tc>
      </w:tr>
      <w:tr w:rsidR="00202AA9" w:rsidRPr="00202AA9" w14:paraId="56A75ED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AD99AF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73</w:t>
            </w:r>
          </w:p>
        </w:tc>
        <w:tc>
          <w:tcPr>
            <w:tcW w:w="993" w:type="dxa"/>
            <w:tcBorders>
              <w:top w:val="nil"/>
              <w:left w:val="nil"/>
              <w:bottom w:val="single" w:sz="4" w:space="0" w:color="auto"/>
              <w:right w:val="single" w:sz="4" w:space="0" w:color="auto"/>
            </w:tcBorders>
            <w:shd w:val="clear" w:color="auto" w:fill="auto"/>
            <w:vAlign w:val="center"/>
            <w:hideMark/>
          </w:tcPr>
          <w:p w14:paraId="391BF7D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00FFA66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6AA0B40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PRIMERO DE MAYO, NO. 1659, COL. SAN ISIDRO II, ACÁMBARO,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3228851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38670</w:t>
            </w:r>
          </w:p>
        </w:tc>
        <w:tc>
          <w:tcPr>
            <w:tcW w:w="1603" w:type="dxa"/>
            <w:vMerge/>
            <w:tcBorders>
              <w:top w:val="nil"/>
              <w:left w:val="single" w:sz="4" w:space="0" w:color="auto"/>
              <w:bottom w:val="single" w:sz="4" w:space="0" w:color="auto"/>
              <w:right w:val="single" w:sz="4" w:space="0" w:color="auto"/>
            </w:tcBorders>
            <w:vAlign w:val="center"/>
            <w:hideMark/>
          </w:tcPr>
          <w:p w14:paraId="57864F91" w14:textId="77777777" w:rsidR="00202AA9" w:rsidRPr="00202AA9" w:rsidRDefault="00202AA9" w:rsidP="00202AA9">
            <w:pPr>
              <w:rPr>
                <w:rFonts w:ascii="Century Gothic" w:hAnsi="Century Gothic" w:cs="Calibri"/>
                <w:lang w:eastAsia="es-MX"/>
              </w:rPr>
            </w:pPr>
          </w:p>
        </w:tc>
      </w:tr>
      <w:tr w:rsidR="00202AA9" w:rsidRPr="00202AA9" w14:paraId="2AC5DA5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DED5C6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74</w:t>
            </w:r>
          </w:p>
        </w:tc>
        <w:tc>
          <w:tcPr>
            <w:tcW w:w="993" w:type="dxa"/>
            <w:tcBorders>
              <w:top w:val="nil"/>
              <w:left w:val="nil"/>
              <w:bottom w:val="single" w:sz="4" w:space="0" w:color="auto"/>
              <w:right w:val="single" w:sz="4" w:space="0" w:color="auto"/>
            </w:tcBorders>
            <w:shd w:val="clear" w:color="auto" w:fill="auto"/>
            <w:vAlign w:val="center"/>
            <w:hideMark/>
          </w:tcPr>
          <w:p w14:paraId="45FECB8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5AD2303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4C91713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FRANCISCO SARABIA NO. 99, COL. BARRIO DE SANTA JULIA, IRAPUATO,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02B1621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36667</w:t>
            </w:r>
          </w:p>
        </w:tc>
        <w:tc>
          <w:tcPr>
            <w:tcW w:w="1603" w:type="dxa"/>
            <w:vMerge/>
            <w:tcBorders>
              <w:top w:val="nil"/>
              <w:left w:val="single" w:sz="4" w:space="0" w:color="auto"/>
              <w:bottom w:val="single" w:sz="4" w:space="0" w:color="auto"/>
              <w:right w:val="single" w:sz="4" w:space="0" w:color="auto"/>
            </w:tcBorders>
            <w:vAlign w:val="center"/>
            <w:hideMark/>
          </w:tcPr>
          <w:p w14:paraId="6A0DB42C" w14:textId="77777777" w:rsidR="00202AA9" w:rsidRPr="00202AA9" w:rsidRDefault="00202AA9" w:rsidP="00202AA9">
            <w:pPr>
              <w:rPr>
                <w:rFonts w:ascii="Century Gothic" w:hAnsi="Century Gothic" w:cs="Calibri"/>
                <w:lang w:eastAsia="es-MX"/>
              </w:rPr>
            </w:pPr>
          </w:p>
        </w:tc>
      </w:tr>
      <w:tr w:rsidR="00202AA9" w:rsidRPr="00202AA9" w14:paraId="43B9F9C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355609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75</w:t>
            </w:r>
          </w:p>
        </w:tc>
        <w:tc>
          <w:tcPr>
            <w:tcW w:w="993" w:type="dxa"/>
            <w:tcBorders>
              <w:top w:val="nil"/>
              <w:left w:val="nil"/>
              <w:bottom w:val="single" w:sz="4" w:space="0" w:color="auto"/>
              <w:right w:val="single" w:sz="4" w:space="0" w:color="auto"/>
            </w:tcBorders>
            <w:shd w:val="clear" w:color="auto" w:fill="auto"/>
            <w:vAlign w:val="center"/>
            <w:hideMark/>
          </w:tcPr>
          <w:p w14:paraId="7D66804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6054095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12F6845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ENCINO NO. 4, COL. VISTA HERMOSA, CHILPANCINGO, GUERRERO.</w:t>
            </w:r>
          </w:p>
        </w:tc>
        <w:tc>
          <w:tcPr>
            <w:tcW w:w="1134" w:type="dxa"/>
            <w:tcBorders>
              <w:top w:val="nil"/>
              <w:left w:val="nil"/>
              <w:bottom w:val="single" w:sz="4" w:space="0" w:color="auto"/>
              <w:right w:val="single" w:sz="4" w:space="0" w:color="auto"/>
            </w:tcBorders>
            <w:shd w:val="clear" w:color="auto" w:fill="auto"/>
            <w:noWrap/>
            <w:vAlign w:val="center"/>
            <w:hideMark/>
          </w:tcPr>
          <w:p w14:paraId="16404A5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39050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6F9BD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13</w:t>
            </w:r>
          </w:p>
        </w:tc>
      </w:tr>
      <w:tr w:rsidR="00202AA9" w:rsidRPr="00202AA9" w14:paraId="2644A89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0AFC7A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76</w:t>
            </w:r>
          </w:p>
        </w:tc>
        <w:tc>
          <w:tcPr>
            <w:tcW w:w="993" w:type="dxa"/>
            <w:tcBorders>
              <w:top w:val="nil"/>
              <w:left w:val="nil"/>
              <w:bottom w:val="single" w:sz="4" w:space="0" w:color="auto"/>
              <w:right w:val="single" w:sz="4" w:space="0" w:color="auto"/>
            </w:tcBorders>
            <w:shd w:val="clear" w:color="auto" w:fill="auto"/>
            <w:vAlign w:val="center"/>
            <w:hideMark/>
          </w:tcPr>
          <w:p w14:paraId="028BC17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4688C91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08985F2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VENUSTIANO CARRANZA NO. 904, COL. LINDAVISTA, CIUDAD ALTAMIRANO, GUERRERO.</w:t>
            </w:r>
          </w:p>
        </w:tc>
        <w:tc>
          <w:tcPr>
            <w:tcW w:w="1134" w:type="dxa"/>
            <w:tcBorders>
              <w:top w:val="nil"/>
              <w:left w:val="nil"/>
              <w:bottom w:val="single" w:sz="4" w:space="0" w:color="auto"/>
              <w:right w:val="single" w:sz="4" w:space="0" w:color="auto"/>
            </w:tcBorders>
            <w:shd w:val="clear" w:color="auto" w:fill="auto"/>
            <w:noWrap/>
            <w:vAlign w:val="center"/>
            <w:hideMark/>
          </w:tcPr>
          <w:p w14:paraId="5887A1E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40664</w:t>
            </w:r>
          </w:p>
        </w:tc>
        <w:tc>
          <w:tcPr>
            <w:tcW w:w="1603" w:type="dxa"/>
            <w:vMerge/>
            <w:tcBorders>
              <w:top w:val="nil"/>
              <w:left w:val="single" w:sz="4" w:space="0" w:color="auto"/>
              <w:bottom w:val="single" w:sz="4" w:space="0" w:color="auto"/>
              <w:right w:val="single" w:sz="4" w:space="0" w:color="auto"/>
            </w:tcBorders>
            <w:vAlign w:val="center"/>
            <w:hideMark/>
          </w:tcPr>
          <w:p w14:paraId="665A037C" w14:textId="77777777" w:rsidR="00202AA9" w:rsidRPr="00202AA9" w:rsidRDefault="00202AA9" w:rsidP="00202AA9">
            <w:pPr>
              <w:rPr>
                <w:rFonts w:ascii="Century Gothic" w:hAnsi="Century Gothic" w:cs="Calibri"/>
                <w:lang w:eastAsia="es-MX"/>
              </w:rPr>
            </w:pPr>
          </w:p>
        </w:tc>
      </w:tr>
      <w:tr w:rsidR="00202AA9" w:rsidRPr="00202AA9" w14:paraId="30B9F56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3040B4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77</w:t>
            </w:r>
          </w:p>
        </w:tc>
        <w:tc>
          <w:tcPr>
            <w:tcW w:w="993" w:type="dxa"/>
            <w:tcBorders>
              <w:top w:val="nil"/>
              <w:left w:val="nil"/>
              <w:bottom w:val="single" w:sz="4" w:space="0" w:color="auto"/>
              <w:right w:val="single" w:sz="4" w:space="0" w:color="auto"/>
            </w:tcBorders>
            <w:shd w:val="clear" w:color="auto" w:fill="auto"/>
            <w:vAlign w:val="center"/>
            <w:hideMark/>
          </w:tcPr>
          <w:p w14:paraId="3D30C67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133B3EE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GRO</w:t>
            </w:r>
          </w:p>
        </w:tc>
        <w:tc>
          <w:tcPr>
            <w:tcW w:w="4678" w:type="dxa"/>
            <w:tcBorders>
              <w:top w:val="nil"/>
              <w:left w:val="nil"/>
              <w:bottom w:val="single" w:sz="4" w:space="0" w:color="auto"/>
              <w:right w:val="single" w:sz="4" w:space="0" w:color="auto"/>
            </w:tcBorders>
            <w:shd w:val="clear" w:color="auto" w:fill="auto"/>
            <w:vAlign w:val="center"/>
            <w:hideMark/>
          </w:tcPr>
          <w:p w14:paraId="62E975D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LÁZARO CARDENAS, NO. 13, COL. LA POPULAR, ACAPULCO, GUERRERO.</w:t>
            </w:r>
          </w:p>
        </w:tc>
        <w:tc>
          <w:tcPr>
            <w:tcW w:w="1134" w:type="dxa"/>
            <w:tcBorders>
              <w:top w:val="nil"/>
              <w:left w:val="nil"/>
              <w:bottom w:val="single" w:sz="4" w:space="0" w:color="auto"/>
              <w:right w:val="single" w:sz="4" w:space="0" w:color="auto"/>
            </w:tcBorders>
            <w:shd w:val="clear" w:color="auto" w:fill="auto"/>
            <w:noWrap/>
            <w:vAlign w:val="center"/>
            <w:hideMark/>
          </w:tcPr>
          <w:p w14:paraId="315B9DD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39799</w:t>
            </w:r>
          </w:p>
        </w:tc>
        <w:tc>
          <w:tcPr>
            <w:tcW w:w="1603" w:type="dxa"/>
            <w:vMerge/>
            <w:tcBorders>
              <w:top w:val="nil"/>
              <w:left w:val="single" w:sz="4" w:space="0" w:color="auto"/>
              <w:bottom w:val="single" w:sz="4" w:space="0" w:color="auto"/>
              <w:right w:val="single" w:sz="4" w:space="0" w:color="auto"/>
            </w:tcBorders>
            <w:vAlign w:val="center"/>
            <w:hideMark/>
          </w:tcPr>
          <w:p w14:paraId="22C312EE" w14:textId="77777777" w:rsidR="00202AA9" w:rsidRPr="00202AA9" w:rsidRDefault="00202AA9" w:rsidP="00202AA9">
            <w:pPr>
              <w:rPr>
                <w:rFonts w:ascii="Century Gothic" w:hAnsi="Century Gothic" w:cs="Calibri"/>
                <w:lang w:eastAsia="es-MX"/>
              </w:rPr>
            </w:pPr>
          </w:p>
        </w:tc>
      </w:tr>
      <w:tr w:rsidR="00202AA9" w:rsidRPr="00202AA9" w14:paraId="66C8DA5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9091C9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78</w:t>
            </w:r>
          </w:p>
        </w:tc>
        <w:tc>
          <w:tcPr>
            <w:tcW w:w="993" w:type="dxa"/>
            <w:tcBorders>
              <w:top w:val="nil"/>
              <w:left w:val="nil"/>
              <w:bottom w:val="single" w:sz="4" w:space="0" w:color="auto"/>
              <w:right w:val="single" w:sz="4" w:space="0" w:color="auto"/>
            </w:tcBorders>
            <w:shd w:val="clear" w:color="auto" w:fill="auto"/>
            <w:vAlign w:val="center"/>
            <w:hideMark/>
          </w:tcPr>
          <w:p w14:paraId="1D9A4CA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437AA7C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5383A80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PASEO DE ZIHUATANEJO PONIENTE. NO. 68, COL. EL HUJAL, ZIHUATANEJO DE AZUETA, GUERRERO.</w:t>
            </w:r>
          </w:p>
        </w:tc>
        <w:tc>
          <w:tcPr>
            <w:tcW w:w="1134" w:type="dxa"/>
            <w:tcBorders>
              <w:top w:val="nil"/>
              <w:left w:val="nil"/>
              <w:bottom w:val="single" w:sz="4" w:space="0" w:color="auto"/>
              <w:right w:val="single" w:sz="4" w:space="0" w:color="auto"/>
            </w:tcBorders>
            <w:shd w:val="clear" w:color="auto" w:fill="auto"/>
            <w:noWrap/>
            <w:vAlign w:val="center"/>
            <w:hideMark/>
          </w:tcPr>
          <w:p w14:paraId="7CD2F95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40880</w:t>
            </w:r>
          </w:p>
        </w:tc>
        <w:tc>
          <w:tcPr>
            <w:tcW w:w="1603" w:type="dxa"/>
            <w:vMerge/>
            <w:tcBorders>
              <w:top w:val="nil"/>
              <w:left w:val="single" w:sz="4" w:space="0" w:color="auto"/>
              <w:bottom w:val="single" w:sz="4" w:space="0" w:color="auto"/>
              <w:right w:val="single" w:sz="4" w:space="0" w:color="auto"/>
            </w:tcBorders>
            <w:vAlign w:val="center"/>
            <w:hideMark/>
          </w:tcPr>
          <w:p w14:paraId="44B4CA7C" w14:textId="77777777" w:rsidR="00202AA9" w:rsidRPr="00202AA9" w:rsidRDefault="00202AA9" w:rsidP="00202AA9">
            <w:pPr>
              <w:rPr>
                <w:rFonts w:ascii="Century Gothic" w:hAnsi="Century Gothic" w:cs="Calibri"/>
                <w:lang w:eastAsia="es-MX"/>
              </w:rPr>
            </w:pPr>
          </w:p>
        </w:tc>
      </w:tr>
      <w:tr w:rsidR="00202AA9" w:rsidRPr="00202AA9" w14:paraId="7F167956"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26C95D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79</w:t>
            </w:r>
          </w:p>
        </w:tc>
        <w:tc>
          <w:tcPr>
            <w:tcW w:w="993" w:type="dxa"/>
            <w:tcBorders>
              <w:top w:val="nil"/>
              <w:left w:val="nil"/>
              <w:bottom w:val="single" w:sz="4" w:space="0" w:color="auto"/>
              <w:right w:val="single" w:sz="4" w:space="0" w:color="auto"/>
            </w:tcBorders>
            <w:shd w:val="clear" w:color="auto" w:fill="auto"/>
            <w:vAlign w:val="center"/>
            <w:hideMark/>
          </w:tcPr>
          <w:p w14:paraId="5ABD445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9F3219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6F5C2D8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EMILIANO ZAPATA NO. 86, COL. BELLAVISTA, ACAPULCO DE JUÁREZ, GUERRERO.</w:t>
            </w:r>
          </w:p>
        </w:tc>
        <w:tc>
          <w:tcPr>
            <w:tcW w:w="1134" w:type="dxa"/>
            <w:tcBorders>
              <w:top w:val="nil"/>
              <w:left w:val="nil"/>
              <w:bottom w:val="single" w:sz="4" w:space="0" w:color="auto"/>
              <w:right w:val="single" w:sz="4" w:space="0" w:color="auto"/>
            </w:tcBorders>
            <w:shd w:val="clear" w:color="auto" w:fill="auto"/>
            <w:noWrap/>
            <w:vAlign w:val="center"/>
            <w:hideMark/>
          </w:tcPr>
          <w:p w14:paraId="3E4AF95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39550</w:t>
            </w:r>
          </w:p>
        </w:tc>
        <w:tc>
          <w:tcPr>
            <w:tcW w:w="1603" w:type="dxa"/>
            <w:vMerge/>
            <w:tcBorders>
              <w:top w:val="nil"/>
              <w:left w:val="single" w:sz="4" w:space="0" w:color="auto"/>
              <w:bottom w:val="single" w:sz="4" w:space="0" w:color="auto"/>
              <w:right w:val="single" w:sz="4" w:space="0" w:color="auto"/>
            </w:tcBorders>
            <w:vAlign w:val="center"/>
            <w:hideMark/>
          </w:tcPr>
          <w:p w14:paraId="5D4D71E0" w14:textId="77777777" w:rsidR="00202AA9" w:rsidRPr="00202AA9" w:rsidRDefault="00202AA9" w:rsidP="00202AA9">
            <w:pPr>
              <w:rPr>
                <w:rFonts w:ascii="Century Gothic" w:hAnsi="Century Gothic" w:cs="Calibri"/>
                <w:lang w:eastAsia="es-MX"/>
              </w:rPr>
            </w:pPr>
          </w:p>
        </w:tc>
      </w:tr>
      <w:tr w:rsidR="00202AA9" w:rsidRPr="00202AA9" w14:paraId="4EB267BF"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C39C5B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80</w:t>
            </w:r>
          </w:p>
        </w:tc>
        <w:tc>
          <w:tcPr>
            <w:tcW w:w="993" w:type="dxa"/>
            <w:tcBorders>
              <w:top w:val="nil"/>
              <w:left w:val="nil"/>
              <w:bottom w:val="single" w:sz="4" w:space="0" w:color="auto"/>
              <w:right w:val="single" w:sz="4" w:space="0" w:color="auto"/>
            </w:tcBorders>
            <w:shd w:val="clear" w:color="auto" w:fill="auto"/>
            <w:vAlign w:val="center"/>
            <w:hideMark/>
          </w:tcPr>
          <w:p w14:paraId="6F62BF7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3A591F9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081D9D0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PASEO CELESTE NO. 20, BARRIO DE SAN FRANCISCO, TLAPA DE COMONFORT, GUERRERO.</w:t>
            </w:r>
          </w:p>
        </w:tc>
        <w:tc>
          <w:tcPr>
            <w:tcW w:w="1134" w:type="dxa"/>
            <w:tcBorders>
              <w:top w:val="nil"/>
              <w:left w:val="nil"/>
              <w:bottom w:val="single" w:sz="4" w:space="0" w:color="auto"/>
              <w:right w:val="single" w:sz="4" w:space="0" w:color="auto"/>
            </w:tcBorders>
            <w:shd w:val="clear" w:color="auto" w:fill="auto"/>
            <w:noWrap/>
            <w:vAlign w:val="center"/>
            <w:hideMark/>
          </w:tcPr>
          <w:p w14:paraId="731DDFB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41304</w:t>
            </w:r>
          </w:p>
        </w:tc>
        <w:tc>
          <w:tcPr>
            <w:tcW w:w="1603" w:type="dxa"/>
            <w:vMerge/>
            <w:tcBorders>
              <w:top w:val="nil"/>
              <w:left w:val="single" w:sz="4" w:space="0" w:color="auto"/>
              <w:bottom w:val="single" w:sz="4" w:space="0" w:color="auto"/>
              <w:right w:val="single" w:sz="4" w:space="0" w:color="auto"/>
            </w:tcBorders>
            <w:vAlign w:val="center"/>
            <w:hideMark/>
          </w:tcPr>
          <w:p w14:paraId="5C1C8F4D" w14:textId="77777777" w:rsidR="00202AA9" w:rsidRPr="00202AA9" w:rsidRDefault="00202AA9" w:rsidP="00202AA9">
            <w:pPr>
              <w:rPr>
                <w:rFonts w:ascii="Century Gothic" w:hAnsi="Century Gothic" w:cs="Calibri"/>
                <w:lang w:eastAsia="es-MX"/>
              </w:rPr>
            </w:pPr>
          </w:p>
        </w:tc>
      </w:tr>
      <w:tr w:rsidR="00202AA9" w:rsidRPr="00202AA9" w14:paraId="59CAC59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D42DE0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81</w:t>
            </w:r>
          </w:p>
        </w:tc>
        <w:tc>
          <w:tcPr>
            <w:tcW w:w="993" w:type="dxa"/>
            <w:tcBorders>
              <w:top w:val="nil"/>
              <w:left w:val="nil"/>
              <w:bottom w:val="single" w:sz="4" w:space="0" w:color="auto"/>
              <w:right w:val="single" w:sz="4" w:space="0" w:color="auto"/>
            </w:tcBorders>
            <w:shd w:val="clear" w:color="auto" w:fill="auto"/>
            <w:vAlign w:val="center"/>
            <w:hideMark/>
          </w:tcPr>
          <w:p w14:paraId="794BC17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6A4A3B7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3CD9000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PROLONGACIÓN DE AV. REVOLUCIÓN NO. 1222, FRACC. TABACHINES, CHILAPA DE ÁLVAREZ, GUERRERO.</w:t>
            </w:r>
          </w:p>
        </w:tc>
        <w:tc>
          <w:tcPr>
            <w:tcW w:w="1134" w:type="dxa"/>
            <w:tcBorders>
              <w:top w:val="nil"/>
              <w:left w:val="nil"/>
              <w:bottom w:val="single" w:sz="4" w:space="0" w:color="auto"/>
              <w:right w:val="single" w:sz="4" w:space="0" w:color="auto"/>
            </w:tcBorders>
            <w:shd w:val="clear" w:color="auto" w:fill="auto"/>
            <w:noWrap/>
            <w:vAlign w:val="center"/>
            <w:hideMark/>
          </w:tcPr>
          <w:p w14:paraId="6BE3E42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41104</w:t>
            </w:r>
          </w:p>
        </w:tc>
        <w:tc>
          <w:tcPr>
            <w:tcW w:w="1603" w:type="dxa"/>
            <w:vMerge/>
            <w:tcBorders>
              <w:top w:val="nil"/>
              <w:left w:val="single" w:sz="4" w:space="0" w:color="auto"/>
              <w:bottom w:val="single" w:sz="4" w:space="0" w:color="auto"/>
              <w:right w:val="single" w:sz="4" w:space="0" w:color="auto"/>
            </w:tcBorders>
            <w:vAlign w:val="center"/>
            <w:hideMark/>
          </w:tcPr>
          <w:p w14:paraId="20B4F940" w14:textId="77777777" w:rsidR="00202AA9" w:rsidRPr="00202AA9" w:rsidRDefault="00202AA9" w:rsidP="00202AA9">
            <w:pPr>
              <w:rPr>
                <w:rFonts w:ascii="Century Gothic" w:hAnsi="Century Gothic" w:cs="Calibri"/>
                <w:lang w:eastAsia="es-MX"/>
              </w:rPr>
            </w:pPr>
          </w:p>
        </w:tc>
      </w:tr>
      <w:tr w:rsidR="00202AA9" w:rsidRPr="00202AA9" w14:paraId="4E82FDBD"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30A4A2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82</w:t>
            </w:r>
          </w:p>
        </w:tc>
        <w:tc>
          <w:tcPr>
            <w:tcW w:w="993" w:type="dxa"/>
            <w:tcBorders>
              <w:top w:val="nil"/>
              <w:left w:val="nil"/>
              <w:bottom w:val="single" w:sz="4" w:space="0" w:color="auto"/>
              <w:right w:val="single" w:sz="4" w:space="0" w:color="auto"/>
            </w:tcBorders>
            <w:shd w:val="clear" w:color="auto" w:fill="auto"/>
            <w:vAlign w:val="center"/>
            <w:hideMark/>
          </w:tcPr>
          <w:p w14:paraId="4CCBAB6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3C7ABA0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4B404A5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GUILLERMO SOBERÓN NO 7, FRACCIONAMIENTO SALUBRIDAD, CHILPANCINGO DE LOS BRAVO, GUERRERO.</w:t>
            </w:r>
          </w:p>
        </w:tc>
        <w:tc>
          <w:tcPr>
            <w:tcW w:w="1134" w:type="dxa"/>
            <w:tcBorders>
              <w:top w:val="nil"/>
              <w:left w:val="nil"/>
              <w:bottom w:val="single" w:sz="4" w:space="0" w:color="auto"/>
              <w:right w:val="single" w:sz="4" w:space="0" w:color="auto"/>
            </w:tcBorders>
            <w:shd w:val="clear" w:color="auto" w:fill="auto"/>
            <w:noWrap/>
            <w:vAlign w:val="center"/>
            <w:hideMark/>
          </w:tcPr>
          <w:p w14:paraId="7C706EE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39096</w:t>
            </w:r>
          </w:p>
        </w:tc>
        <w:tc>
          <w:tcPr>
            <w:tcW w:w="1603" w:type="dxa"/>
            <w:vMerge/>
            <w:tcBorders>
              <w:top w:val="nil"/>
              <w:left w:val="single" w:sz="4" w:space="0" w:color="auto"/>
              <w:bottom w:val="single" w:sz="4" w:space="0" w:color="auto"/>
              <w:right w:val="single" w:sz="4" w:space="0" w:color="auto"/>
            </w:tcBorders>
            <w:vAlign w:val="center"/>
            <w:hideMark/>
          </w:tcPr>
          <w:p w14:paraId="005B6D76" w14:textId="77777777" w:rsidR="00202AA9" w:rsidRPr="00202AA9" w:rsidRDefault="00202AA9" w:rsidP="00202AA9">
            <w:pPr>
              <w:rPr>
                <w:rFonts w:ascii="Century Gothic" w:hAnsi="Century Gothic" w:cs="Calibri"/>
                <w:lang w:eastAsia="es-MX"/>
              </w:rPr>
            </w:pPr>
          </w:p>
        </w:tc>
      </w:tr>
      <w:tr w:rsidR="00202AA9" w:rsidRPr="00202AA9" w14:paraId="28E6BF4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24D2C8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83</w:t>
            </w:r>
          </w:p>
        </w:tc>
        <w:tc>
          <w:tcPr>
            <w:tcW w:w="993" w:type="dxa"/>
            <w:tcBorders>
              <w:top w:val="nil"/>
              <w:left w:val="nil"/>
              <w:bottom w:val="single" w:sz="4" w:space="0" w:color="auto"/>
              <w:right w:val="single" w:sz="4" w:space="0" w:color="auto"/>
            </w:tcBorders>
            <w:shd w:val="clear" w:color="auto" w:fill="auto"/>
            <w:vAlign w:val="center"/>
            <w:hideMark/>
          </w:tcPr>
          <w:p w14:paraId="35B127D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6852D1F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4C4E405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JUAN ÁLVAREZ, NO. 150, COL. CAMPO AÉREO, OMETEPEC, GUERRERO.</w:t>
            </w:r>
          </w:p>
        </w:tc>
        <w:tc>
          <w:tcPr>
            <w:tcW w:w="1134" w:type="dxa"/>
            <w:tcBorders>
              <w:top w:val="nil"/>
              <w:left w:val="nil"/>
              <w:bottom w:val="single" w:sz="4" w:space="0" w:color="auto"/>
              <w:right w:val="single" w:sz="4" w:space="0" w:color="auto"/>
            </w:tcBorders>
            <w:shd w:val="clear" w:color="auto" w:fill="auto"/>
            <w:noWrap/>
            <w:vAlign w:val="center"/>
            <w:hideMark/>
          </w:tcPr>
          <w:p w14:paraId="7107C96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41700</w:t>
            </w:r>
          </w:p>
        </w:tc>
        <w:tc>
          <w:tcPr>
            <w:tcW w:w="1603" w:type="dxa"/>
            <w:vMerge/>
            <w:tcBorders>
              <w:top w:val="nil"/>
              <w:left w:val="single" w:sz="4" w:space="0" w:color="auto"/>
              <w:bottom w:val="single" w:sz="4" w:space="0" w:color="auto"/>
              <w:right w:val="single" w:sz="4" w:space="0" w:color="auto"/>
            </w:tcBorders>
            <w:vAlign w:val="center"/>
            <w:hideMark/>
          </w:tcPr>
          <w:p w14:paraId="52C69FA1" w14:textId="77777777" w:rsidR="00202AA9" w:rsidRPr="00202AA9" w:rsidRDefault="00202AA9" w:rsidP="00202AA9">
            <w:pPr>
              <w:rPr>
                <w:rFonts w:ascii="Century Gothic" w:hAnsi="Century Gothic" w:cs="Calibri"/>
                <w:lang w:eastAsia="es-MX"/>
              </w:rPr>
            </w:pPr>
          </w:p>
        </w:tc>
      </w:tr>
      <w:tr w:rsidR="00202AA9" w:rsidRPr="00202AA9" w14:paraId="26E2314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744CDD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84</w:t>
            </w:r>
          </w:p>
        </w:tc>
        <w:tc>
          <w:tcPr>
            <w:tcW w:w="993" w:type="dxa"/>
            <w:tcBorders>
              <w:top w:val="nil"/>
              <w:left w:val="nil"/>
              <w:bottom w:val="single" w:sz="4" w:space="0" w:color="auto"/>
              <w:right w:val="single" w:sz="4" w:space="0" w:color="auto"/>
            </w:tcBorders>
            <w:shd w:val="clear" w:color="auto" w:fill="auto"/>
            <w:vAlign w:val="center"/>
            <w:hideMark/>
          </w:tcPr>
          <w:p w14:paraId="6598F8F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3894B38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3BB78BD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AYUNTAMIENTO NO. 203, FRACC.  COLOSIO, PACHUCA DE SOTO, PACHUCA, HIDALGO.</w:t>
            </w:r>
          </w:p>
        </w:tc>
        <w:tc>
          <w:tcPr>
            <w:tcW w:w="1134" w:type="dxa"/>
            <w:tcBorders>
              <w:top w:val="nil"/>
              <w:left w:val="nil"/>
              <w:bottom w:val="single" w:sz="4" w:space="0" w:color="auto"/>
              <w:right w:val="single" w:sz="4" w:space="0" w:color="auto"/>
            </w:tcBorders>
            <w:shd w:val="clear" w:color="auto" w:fill="auto"/>
            <w:noWrap/>
            <w:vAlign w:val="center"/>
            <w:hideMark/>
          </w:tcPr>
          <w:p w14:paraId="0B7DB75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42088</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EF497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13</w:t>
            </w:r>
          </w:p>
        </w:tc>
      </w:tr>
      <w:tr w:rsidR="00202AA9" w:rsidRPr="00202AA9" w14:paraId="6075830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E8A0D2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85</w:t>
            </w:r>
          </w:p>
        </w:tc>
        <w:tc>
          <w:tcPr>
            <w:tcW w:w="993" w:type="dxa"/>
            <w:tcBorders>
              <w:top w:val="nil"/>
              <w:left w:val="nil"/>
              <w:bottom w:val="single" w:sz="4" w:space="0" w:color="auto"/>
              <w:right w:val="single" w:sz="4" w:space="0" w:color="auto"/>
            </w:tcBorders>
            <w:shd w:val="clear" w:color="auto" w:fill="auto"/>
            <w:vAlign w:val="center"/>
            <w:hideMark/>
          </w:tcPr>
          <w:p w14:paraId="21272AC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76A18C3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2E8D8F2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ELOXOCHITLAN NO. 3, ALTOS COL. SANTA IRENE, HUEJUTLA DE REYES, HIDALGO.</w:t>
            </w:r>
          </w:p>
        </w:tc>
        <w:tc>
          <w:tcPr>
            <w:tcW w:w="1134" w:type="dxa"/>
            <w:tcBorders>
              <w:top w:val="nil"/>
              <w:left w:val="nil"/>
              <w:bottom w:val="single" w:sz="4" w:space="0" w:color="auto"/>
              <w:right w:val="single" w:sz="4" w:space="0" w:color="auto"/>
            </w:tcBorders>
            <w:shd w:val="clear" w:color="auto" w:fill="auto"/>
            <w:noWrap/>
            <w:vAlign w:val="center"/>
            <w:hideMark/>
          </w:tcPr>
          <w:p w14:paraId="07B964D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43000</w:t>
            </w:r>
          </w:p>
        </w:tc>
        <w:tc>
          <w:tcPr>
            <w:tcW w:w="1603" w:type="dxa"/>
            <w:vMerge/>
            <w:tcBorders>
              <w:top w:val="nil"/>
              <w:left w:val="single" w:sz="4" w:space="0" w:color="auto"/>
              <w:bottom w:val="single" w:sz="4" w:space="0" w:color="auto"/>
              <w:right w:val="single" w:sz="4" w:space="0" w:color="auto"/>
            </w:tcBorders>
            <w:vAlign w:val="center"/>
            <w:hideMark/>
          </w:tcPr>
          <w:p w14:paraId="6E5F7E19" w14:textId="77777777" w:rsidR="00202AA9" w:rsidRPr="00202AA9" w:rsidRDefault="00202AA9" w:rsidP="00202AA9">
            <w:pPr>
              <w:rPr>
                <w:rFonts w:ascii="Century Gothic" w:hAnsi="Century Gothic" w:cs="Calibri"/>
                <w:lang w:eastAsia="es-MX"/>
              </w:rPr>
            </w:pPr>
          </w:p>
        </w:tc>
      </w:tr>
      <w:tr w:rsidR="00202AA9" w:rsidRPr="00202AA9" w14:paraId="0C741FD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730D72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86</w:t>
            </w:r>
          </w:p>
        </w:tc>
        <w:tc>
          <w:tcPr>
            <w:tcW w:w="993" w:type="dxa"/>
            <w:tcBorders>
              <w:top w:val="nil"/>
              <w:left w:val="nil"/>
              <w:bottom w:val="single" w:sz="4" w:space="0" w:color="auto"/>
              <w:right w:val="single" w:sz="4" w:space="0" w:color="auto"/>
            </w:tcBorders>
            <w:shd w:val="clear" w:color="auto" w:fill="auto"/>
            <w:vAlign w:val="center"/>
            <w:hideMark/>
          </w:tcPr>
          <w:p w14:paraId="47BA8F5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5B19E1D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0AF9916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LÁZARO CÁRDENAS NO. 14, COL. EL BONDHO, IXMIQUILPAN, HIDALGO.</w:t>
            </w:r>
          </w:p>
        </w:tc>
        <w:tc>
          <w:tcPr>
            <w:tcW w:w="1134" w:type="dxa"/>
            <w:tcBorders>
              <w:top w:val="nil"/>
              <w:left w:val="nil"/>
              <w:bottom w:val="single" w:sz="4" w:space="0" w:color="auto"/>
              <w:right w:val="single" w:sz="4" w:space="0" w:color="auto"/>
            </w:tcBorders>
            <w:shd w:val="clear" w:color="auto" w:fill="auto"/>
            <w:noWrap/>
            <w:vAlign w:val="center"/>
            <w:hideMark/>
          </w:tcPr>
          <w:p w14:paraId="234CF5C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42300</w:t>
            </w:r>
          </w:p>
        </w:tc>
        <w:tc>
          <w:tcPr>
            <w:tcW w:w="1603" w:type="dxa"/>
            <w:vMerge/>
            <w:tcBorders>
              <w:top w:val="nil"/>
              <w:left w:val="single" w:sz="4" w:space="0" w:color="auto"/>
              <w:bottom w:val="single" w:sz="4" w:space="0" w:color="auto"/>
              <w:right w:val="single" w:sz="4" w:space="0" w:color="auto"/>
            </w:tcBorders>
            <w:vAlign w:val="center"/>
            <w:hideMark/>
          </w:tcPr>
          <w:p w14:paraId="5A7D1AA5" w14:textId="77777777" w:rsidR="00202AA9" w:rsidRPr="00202AA9" w:rsidRDefault="00202AA9" w:rsidP="00202AA9">
            <w:pPr>
              <w:rPr>
                <w:rFonts w:ascii="Century Gothic" w:hAnsi="Century Gothic" w:cs="Calibri"/>
                <w:lang w:eastAsia="es-MX"/>
              </w:rPr>
            </w:pPr>
          </w:p>
        </w:tc>
      </w:tr>
      <w:tr w:rsidR="00202AA9" w:rsidRPr="00202AA9" w14:paraId="228C700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DF6EE5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87</w:t>
            </w:r>
          </w:p>
        </w:tc>
        <w:tc>
          <w:tcPr>
            <w:tcW w:w="993" w:type="dxa"/>
            <w:tcBorders>
              <w:top w:val="nil"/>
              <w:left w:val="nil"/>
              <w:bottom w:val="single" w:sz="4" w:space="0" w:color="auto"/>
              <w:right w:val="single" w:sz="4" w:space="0" w:color="auto"/>
            </w:tcBorders>
            <w:shd w:val="clear" w:color="auto" w:fill="auto"/>
            <w:vAlign w:val="center"/>
            <w:hideMark/>
          </w:tcPr>
          <w:p w14:paraId="6521B0D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588A9F1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5905436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5 DE MAYO NO. 184, COL. CENTRO SUR, ACTOPAN, HIDALGO.</w:t>
            </w:r>
          </w:p>
        </w:tc>
        <w:tc>
          <w:tcPr>
            <w:tcW w:w="1134" w:type="dxa"/>
            <w:tcBorders>
              <w:top w:val="nil"/>
              <w:left w:val="nil"/>
              <w:bottom w:val="single" w:sz="4" w:space="0" w:color="auto"/>
              <w:right w:val="single" w:sz="4" w:space="0" w:color="auto"/>
            </w:tcBorders>
            <w:shd w:val="clear" w:color="auto" w:fill="auto"/>
            <w:noWrap/>
            <w:vAlign w:val="center"/>
            <w:hideMark/>
          </w:tcPr>
          <w:p w14:paraId="39F7229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42500</w:t>
            </w:r>
          </w:p>
        </w:tc>
        <w:tc>
          <w:tcPr>
            <w:tcW w:w="1603" w:type="dxa"/>
            <w:vMerge/>
            <w:tcBorders>
              <w:top w:val="nil"/>
              <w:left w:val="single" w:sz="4" w:space="0" w:color="auto"/>
              <w:bottom w:val="single" w:sz="4" w:space="0" w:color="auto"/>
              <w:right w:val="single" w:sz="4" w:space="0" w:color="auto"/>
            </w:tcBorders>
            <w:vAlign w:val="center"/>
            <w:hideMark/>
          </w:tcPr>
          <w:p w14:paraId="58F74E87" w14:textId="77777777" w:rsidR="00202AA9" w:rsidRPr="00202AA9" w:rsidRDefault="00202AA9" w:rsidP="00202AA9">
            <w:pPr>
              <w:rPr>
                <w:rFonts w:ascii="Century Gothic" w:hAnsi="Century Gothic" w:cs="Calibri"/>
                <w:lang w:eastAsia="es-MX"/>
              </w:rPr>
            </w:pPr>
          </w:p>
        </w:tc>
      </w:tr>
      <w:tr w:rsidR="00202AA9" w:rsidRPr="00202AA9" w14:paraId="159E9B4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0B388D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88</w:t>
            </w:r>
          </w:p>
        </w:tc>
        <w:tc>
          <w:tcPr>
            <w:tcW w:w="993" w:type="dxa"/>
            <w:tcBorders>
              <w:top w:val="nil"/>
              <w:left w:val="nil"/>
              <w:bottom w:val="single" w:sz="4" w:space="0" w:color="auto"/>
              <w:right w:val="single" w:sz="4" w:space="0" w:color="auto"/>
            </w:tcBorders>
            <w:shd w:val="clear" w:color="auto" w:fill="auto"/>
            <w:vAlign w:val="center"/>
            <w:hideMark/>
          </w:tcPr>
          <w:p w14:paraId="0295DCC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4A43800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1A92972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VICENTE GUERRERO NORTE NO. 607-A, COL. CENTRO, TULANCINGO DE BRAVO, HIDALGO.</w:t>
            </w:r>
          </w:p>
        </w:tc>
        <w:tc>
          <w:tcPr>
            <w:tcW w:w="1134" w:type="dxa"/>
            <w:tcBorders>
              <w:top w:val="nil"/>
              <w:left w:val="nil"/>
              <w:bottom w:val="single" w:sz="4" w:space="0" w:color="auto"/>
              <w:right w:val="single" w:sz="4" w:space="0" w:color="auto"/>
            </w:tcBorders>
            <w:shd w:val="clear" w:color="auto" w:fill="auto"/>
            <w:noWrap/>
            <w:vAlign w:val="center"/>
            <w:hideMark/>
          </w:tcPr>
          <w:p w14:paraId="04BE0DF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43600</w:t>
            </w:r>
          </w:p>
        </w:tc>
        <w:tc>
          <w:tcPr>
            <w:tcW w:w="1603" w:type="dxa"/>
            <w:vMerge/>
            <w:tcBorders>
              <w:top w:val="nil"/>
              <w:left w:val="single" w:sz="4" w:space="0" w:color="auto"/>
              <w:bottom w:val="single" w:sz="4" w:space="0" w:color="auto"/>
              <w:right w:val="single" w:sz="4" w:space="0" w:color="auto"/>
            </w:tcBorders>
            <w:vAlign w:val="center"/>
            <w:hideMark/>
          </w:tcPr>
          <w:p w14:paraId="0A2A58D5" w14:textId="77777777" w:rsidR="00202AA9" w:rsidRPr="00202AA9" w:rsidRDefault="00202AA9" w:rsidP="00202AA9">
            <w:pPr>
              <w:rPr>
                <w:rFonts w:ascii="Century Gothic" w:hAnsi="Century Gothic" w:cs="Calibri"/>
                <w:lang w:eastAsia="es-MX"/>
              </w:rPr>
            </w:pPr>
          </w:p>
        </w:tc>
      </w:tr>
      <w:tr w:rsidR="00202AA9" w:rsidRPr="00202AA9" w14:paraId="17E363C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0B7B99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89</w:t>
            </w:r>
          </w:p>
        </w:tc>
        <w:tc>
          <w:tcPr>
            <w:tcW w:w="993" w:type="dxa"/>
            <w:tcBorders>
              <w:top w:val="nil"/>
              <w:left w:val="nil"/>
              <w:bottom w:val="single" w:sz="4" w:space="0" w:color="auto"/>
              <w:right w:val="single" w:sz="4" w:space="0" w:color="auto"/>
            </w:tcBorders>
            <w:shd w:val="clear" w:color="auto" w:fill="auto"/>
            <w:vAlign w:val="center"/>
            <w:hideMark/>
          </w:tcPr>
          <w:p w14:paraId="2358156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0538C1D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6D7142C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TULA-ITURBE 1126 1, COL. ITURBE TULA DE ALLENDE, HIDALGO.</w:t>
            </w:r>
          </w:p>
        </w:tc>
        <w:tc>
          <w:tcPr>
            <w:tcW w:w="1134" w:type="dxa"/>
            <w:tcBorders>
              <w:top w:val="nil"/>
              <w:left w:val="nil"/>
              <w:bottom w:val="single" w:sz="4" w:space="0" w:color="auto"/>
              <w:right w:val="single" w:sz="4" w:space="0" w:color="auto"/>
            </w:tcBorders>
            <w:shd w:val="clear" w:color="auto" w:fill="auto"/>
            <w:noWrap/>
            <w:vAlign w:val="center"/>
            <w:hideMark/>
          </w:tcPr>
          <w:p w14:paraId="2D1B196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42803</w:t>
            </w:r>
          </w:p>
        </w:tc>
        <w:tc>
          <w:tcPr>
            <w:tcW w:w="1603" w:type="dxa"/>
            <w:vMerge/>
            <w:tcBorders>
              <w:top w:val="nil"/>
              <w:left w:val="single" w:sz="4" w:space="0" w:color="auto"/>
              <w:bottom w:val="single" w:sz="4" w:space="0" w:color="auto"/>
              <w:right w:val="single" w:sz="4" w:space="0" w:color="auto"/>
            </w:tcBorders>
            <w:vAlign w:val="center"/>
            <w:hideMark/>
          </w:tcPr>
          <w:p w14:paraId="03A97B14" w14:textId="77777777" w:rsidR="00202AA9" w:rsidRPr="00202AA9" w:rsidRDefault="00202AA9" w:rsidP="00202AA9">
            <w:pPr>
              <w:rPr>
                <w:rFonts w:ascii="Century Gothic" w:hAnsi="Century Gothic" w:cs="Calibri"/>
                <w:lang w:eastAsia="es-MX"/>
              </w:rPr>
            </w:pPr>
          </w:p>
        </w:tc>
      </w:tr>
      <w:tr w:rsidR="00202AA9" w:rsidRPr="00202AA9" w14:paraId="326810E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977243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90</w:t>
            </w:r>
          </w:p>
        </w:tc>
        <w:tc>
          <w:tcPr>
            <w:tcW w:w="993" w:type="dxa"/>
            <w:tcBorders>
              <w:top w:val="nil"/>
              <w:left w:val="nil"/>
              <w:bottom w:val="single" w:sz="4" w:space="0" w:color="auto"/>
              <w:right w:val="single" w:sz="4" w:space="0" w:color="auto"/>
            </w:tcBorders>
            <w:shd w:val="clear" w:color="auto" w:fill="auto"/>
            <w:vAlign w:val="center"/>
            <w:hideMark/>
          </w:tcPr>
          <w:p w14:paraId="3AB4BC1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42A109C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370143C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EVERARDO MÁRQUEZ, NO. 804, COL. EXHACIENDA DE COXCOTITLÁN, PACHUCA DE SOTO, HIDALGO.</w:t>
            </w:r>
          </w:p>
        </w:tc>
        <w:tc>
          <w:tcPr>
            <w:tcW w:w="1134" w:type="dxa"/>
            <w:tcBorders>
              <w:top w:val="nil"/>
              <w:left w:val="nil"/>
              <w:bottom w:val="single" w:sz="4" w:space="0" w:color="auto"/>
              <w:right w:val="single" w:sz="4" w:space="0" w:color="auto"/>
            </w:tcBorders>
            <w:shd w:val="clear" w:color="auto" w:fill="auto"/>
            <w:noWrap/>
            <w:vAlign w:val="center"/>
            <w:hideMark/>
          </w:tcPr>
          <w:p w14:paraId="4692086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42086</w:t>
            </w:r>
          </w:p>
        </w:tc>
        <w:tc>
          <w:tcPr>
            <w:tcW w:w="1603" w:type="dxa"/>
            <w:vMerge/>
            <w:tcBorders>
              <w:top w:val="nil"/>
              <w:left w:val="single" w:sz="4" w:space="0" w:color="auto"/>
              <w:bottom w:val="single" w:sz="4" w:space="0" w:color="auto"/>
              <w:right w:val="single" w:sz="4" w:space="0" w:color="auto"/>
            </w:tcBorders>
            <w:vAlign w:val="center"/>
            <w:hideMark/>
          </w:tcPr>
          <w:p w14:paraId="6B5837F8" w14:textId="77777777" w:rsidR="00202AA9" w:rsidRPr="00202AA9" w:rsidRDefault="00202AA9" w:rsidP="00202AA9">
            <w:pPr>
              <w:rPr>
                <w:rFonts w:ascii="Century Gothic" w:hAnsi="Century Gothic" w:cs="Calibri"/>
                <w:lang w:eastAsia="es-MX"/>
              </w:rPr>
            </w:pPr>
          </w:p>
        </w:tc>
      </w:tr>
      <w:tr w:rsidR="00202AA9" w:rsidRPr="00202AA9" w14:paraId="2FB705E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D5DC98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91</w:t>
            </w:r>
          </w:p>
        </w:tc>
        <w:tc>
          <w:tcPr>
            <w:tcW w:w="993" w:type="dxa"/>
            <w:tcBorders>
              <w:top w:val="nil"/>
              <w:left w:val="nil"/>
              <w:bottom w:val="single" w:sz="4" w:space="0" w:color="auto"/>
              <w:right w:val="single" w:sz="4" w:space="0" w:color="auto"/>
            </w:tcBorders>
            <w:shd w:val="clear" w:color="auto" w:fill="auto"/>
            <w:vAlign w:val="center"/>
            <w:hideMark/>
          </w:tcPr>
          <w:p w14:paraId="72094F2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6A2E88D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1643D1A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FELIPE ÁNGELES NO. 29, COL. 18 DE MARZO, TEPEAPULCO, HIDALGO.</w:t>
            </w:r>
          </w:p>
        </w:tc>
        <w:tc>
          <w:tcPr>
            <w:tcW w:w="1134" w:type="dxa"/>
            <w:tcBorders>
              <w:top w:val="nil"/>
              <w:left w:val="nil"/>
              <w:bottom w:val="single" w:sz="4" w:space="0" w:color="auto"/>
              <w:right w:val="single" w:sz="4" w:space="0" w:color="auto"/>
            </w:tcBorders>
            <w:shd w:val="clear" w:color="auto" w:fill="auto"/>
            <w:noWrap/>
            <w:vAlign w:val="center"/>
            <w:hideMark/>
          </w:tcPr>
          <w:p w14:paraId="42CEED0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43973</w:t>
            </w:r>
          </w:p>
        </w:tc>
        <w:tc>
          <w:tcPr>
            <w:tcW w:w="1603" w:type="dxa"/>
            <w:vMerge/>
            <w:tcBorders>
              <w:top w:val="nil"/>
              <w:left w:val="single" w:sz="4" w:space="0" w:color="auto"/>
              <w:bottom w:val="single" w:sz="4" w:space="0" w:color="auto"/>
              <w:right w:val="single" w:sz="4" w:space="0" w:color="auto"/>
            </w:tcBorders>
            <w:vAlign w:val="center"/>
            <w:hideMark/>
          </w:tcPr>
          <w:p w14:paraId="1768EF74" w14:textId="77777777" w:rsidR="00202AA9" w:rsidRPr="00202AA9" w:rsidRDefault="00202AA9" w:rsidP="00202AA9">
            <w:pPr>
              <w:rPr>
                <w:rFonts w:ascii="Century Gothic" w:hAnsi="Century Gothic" w:cs="Calibri"/>
                <w:lang w:eastAsia="es-MX"/>
              </w:rPr>
            </w:pPr>
          </w:p>
        </w:tc>
      </w:tr>
      <w:tr w:rsidR="00202AA9" w:rsidRPr="00202AA9" w14:paraId="77AE012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B6AB48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92</w:t>
            </w:r>
          </w:p>
        </w:tc>
        <w:tc>
          <w:tcPr>
            <w:tcW w:w="993" w:type="dxa"/>
            <w:tcBorders>
              <w:top w:val="nil"/>
              <w:left w:val="nil"/>
              <w:bottom w:val="single" w:sz="4" w:space="0" w:color="auto"/>
              <w:right w:val="single" w:sz="4" w:space="0" w:color="auto"/>
            </w:tcBorders>
            <w:shd w:val="clear" w:color="auto" w:fill="auto"/>
            <w:vAlign w:val="center"/>
            <w:hideMark/>
          </w:tcPr>
          <w:p w14:paraId="679B922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5643B5F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7EA8BAF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ISABELA LA CATÓLICA, NO. 89, COL. VALLARTA NORTE, GUADALAJARA, JALISCO.</w:t>
            </w:r>
          </w:p>
        </w:tc>
        <w:tc>
          <w:tcPr>
            <w:tcW w:w="1134" w:type="dxa"/>
            <w:tcBorders>
              <w:top w:val="nil"/>
              <w:left w:val="nil"/>
              <w:bottom w:val="single" w:sz="4" w:space="0" w:color="auto"/>
              <w:right w:val="single" w:sz="4" w:space="0" w:color="auto"/>
            </w:tcBorders>
            <w:shd w:val="clear" w:color="auto" w:fill="auto"/>
            <w:noWrap/>
            <w:vAlign w:val="center"/>
            <w:hideMark/>
          </w:tcPr>
          <w:p w14:paraId="2A1987B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44690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0779C2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29</w:t>
            </w:r>
          </w:p>
        </w:tc>
      </w:tr>
      <w:tr w:rsidR="00202AA9" w:rsidRPr="00202AA9" w14:paraId="53617928"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96FC4A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93</w:t>
            </w:r>
          </w:p>
        </w:tc>
        <w:tc>
          <w:tcPr>
            <w:tcW w:w="993" w:type="dxa"/>
            <w:tcBorders>
              <w:top w:val="nil"/>
              <w:left w:val="nil"/>
              <w:bottom w:val="single" w:sz="4" w:space="0" w:color="auto"/>
              <w:right w:val="single" w:sz="4" w:space="0" w:color="auto"/>
            </w:tcBorders>
            <w:shd w:val="clear" w:color="auto" w:fill="auto"/>
            <w:vAlign w:val="center"/>
            <w:hideMark/>
          </w:tcPr>
          <w:p w14:paraId="7FD757F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357564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4895EC2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MORELOS NO. 109, COL. CENTRO, TEQUILA, JALISCO.</w:t>
            </w:r>
          </w:p>
        </w:tc>
        <w:tc>
          <w:tcPr>
            <w:tcW w:w="1134" w:type="dxa"/>
            <w:tcBorders>
              <w:top w:val="nil"/>
              <w:left w:val="nil"/>
              <w:bottom w:val="single" w:sz="4" w:space="0" w:color="auto"/>
              <w:right w:val="single" w:sz="4" w:space="0" w:color="auto"/>
            </w:tcBorders>
            <w:shd w:val="clear" w:color="auto" w:fill="auto"/>
            <w:noWrap/>
            <w:vAlign w:val="center"/>
            <w:hideMark/>
          </w:tcPr>
          <w:p w14:paraId="3A92B3B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46400</w:t>
            </w:r>
          </w:p>
        </w:tc>
        <w:tc>
          <w:tcPr>
            <w:tcW w:w="1603" w:type="dxa"/>
            <w:vMerge/>
            <w:tcBorders>
              <w:top w:val="nil"/>
              <w:left w:val="single" w:sz="4" w:space="0" w:color="auto"/>
              <w:bottom w:val="single" w:sz="4" w:space="0" w:color="auto"/>
              <w:right w:val="single" w:sz="4" w:space="0" w:color="auto"/>
            </w:tcBorders>
            <w:vAlign w:val="center"/>
            <w:hideMark/>
          </w:tcPr>
          <w:p w14:paraId="29058238" w14:textId="77777777" w:rsidR="00202AA9" w:rsidRPr="00202AA9" w:rsidRDefault="00202AA9" w:rsidP="00202AA9">
            <w:pPr>
              <w:rPr>
                <w:rFonts w:ascii="Century Gothic" w:hAnsi="Century Gothic" w:cs="Calibri"/>
                <w:lang w:eastAsia="es-MX"/>
              </w:rPr>
            </w:pPr>
          </w:p>
        </w:tc>
      </w:tr>
      <w:tr w:rsidR="00202AA9" w:rsidRPr="00202AA9" w14:paraId="369DA28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D71D31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94</w:t>
            </w:r>
          </w:p>
        </w:tc>
        <w:tc>
          <w:tcPr>
            <w:tcW w:w="993" w:type="dxa"/>
            <w:tcBorders>
              <w:top w:val="nil"/>
              <w:left w:val="nil"/>
              <w:bottom w:val="single" w:sz="4" w:space="0" w:color="auto"/>
              <w:right w:val="single" w:sz="4" w:space="0" w:color="auto"/>
            </w:tcBorders>
            <w:shd w:val="clear" w:color="auto" w:fill="auto"/>
            <w:vAlign w:val="center"/>
            <w:hideMark/>
          </w:tcPr>
          <w:p w14:paraId="72BAFD5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0A965F2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45CD45F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CONSTITUYENTES NO. 498, COL. CENTRO, LAGOS DE MORENO, JALISCO.</w:t>
            </w:r>
          </w:p>
        </w:tc>
        <w:tc>
          <w:tcPr>
            <w:tcW w:w="1134" w:type="dxa"/>
            <w:tcBorders>
              <w:top w:val="nil"/>
              <w:left w:val="nil"/>
              <w:bottom w:val="single" w:sz="4" w:space="0" w:color="auto"/>
              <w:right w:val="single" w:sz="4" w:space="0" w:color="auto"/>
            </w:tcBorders>
            <w:shd w:val="clear" w:color="auto" w:fill="auto"/>
            <w:noWrap/>
            <w:vAlign w:val="center"/>
            <w:hideMark/>
          </w:tcPr>
          <w:p w14:paraId="6F01022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47400</w:t>
            </w:r>
          </w:p>
        </w:tc>
        <w:tc>
          <w:tcPr>
            <w:tcW w:w="1603" w:type="dxa"/>
            <w:vMerge/>
            <w:tcBorders>
              <w:top w:val="nil"/>
              <w:left w:val="single" w:sz="4" w:space="0" w:color="auto"/>
              <w:bottom w:val="single" w:sz="4" w:space="0" w:color="auto"/>
              <w:right w:val="single" w:sz="4" w:space="0" w:color="auto"/>
            </w:tcBorders>
            <w:vAlign w:val="center"/>
            <w:hideMark/>
          </w:tcPr>
          <w:p w14:paraId="14BD20BD" w14:textId="77777777" w:rsidR="00202AA9" w:rsidRPr="00202AA9" w:rsidRDefault="00202AA9" w:rsidP="00202AA9">
            <w:pPr>
              <w:rPr>
                <w:rFonts w:ascii="Century Gothic" w:hAnsi="Century Gothic" w:cs="Calibri"/>
                <w:lang w:eastAsia="es-MX"/>
              </w:rPr>
            </w:pPr>
          </w:p>
        </w:tc>
      </w:tr>
      <w:tr w:rsidR="00202AA9" w:rsidRPr="00202AA9" w14:paraId="14B32F0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871649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95</w:t>
            </w:r>
          </w:p>
        </w:tc>
        <w:tc>
          <w:tcPr>
            <w:tcW w:w="993" w:type="dxa"/>
            <w:tcBorders>
              <w:top w:val="nil"/>
              <w:left w:val="nil"/>
              <w:bottom w:val="single" w:sz="4" w:space="0" w:color="auto"/>
              <w:right w:val="single" w:sz="4" w:space="0" w:color="auto"/>
            </w:tcBorders>
            <w:shd w:val="clear" w:color="auto" w:fill="auto"/>
            <w:vAlign w:val="center"/>
            <w:hideMark/>
          </w:tcPr>
          <w:p w14:paraId="112CFA9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0596C88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0498A49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AVENIDA RICARDO ALCALÁ NO.331, COL. ALAMEDA, TEPATITLÁN DE MORELOS, JALISCO.</w:t>
            </w:r>
          </w:p>
        </w:tc>
        <w:tc>
          <w:tcPr>
            <w:tcW w:w="1134" w:type="dxa"/>
            <w:tcBorders>
              <w:top w:val="nil"/>
              <w:left w:val="nil"/>
              <w:bottom w:val="single" w:sz="4" w:space="0" w:color="auto"/>
              <w:right w:val="single" w:sz="4" w:space="0" w:color="auto"/>
            </w:tcBorders>
            <w:shd w:val="clear" w:color="auto" w:fill="auto"/>
            <w:noWrap/>
            <w:vAlign w:val="center"/>
            <w:hideMark/>
          </w:tcPr>
          <w:p w14:paraId="6EEDEBE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47650</w:t>
            </w:r>
          </w:p>
        </w:tc>
        <w:tc>
          <w:tcPr>
            <w:tcW w:w="1603" w:type="dxa"/>
            <w:vMerge/>
            <w:tcBorders>
              <w:top w:val="nil"/>
              <w:left w:val="single" w:sz="4" w:space="0" w:color="auto"/>
              <w:bottom w:val="single" w:sz="4" w:space="0" w:color="auto"/>
              <w:right w:val="single" w:sz="4" w:space="0" w:color="auto"/>
            </w:tcBorders>
            <w:vAlign w:val="center"/>
            <w:hideMark/>
          </w:tcPr>
          <w:p w14:paraId="387FAA40" w14:textId="77777777" w:rsidR="00202AA9" w:rsidRPr="00202AA9" w:rsidRDefault="00202AA9" w:rsidP="00202AA9">
            <w:pPr>
              <w:rPr>
                <w:rFonts w:ascii="Century Gothic" w:hAnsi="Century Gothic" w:cs="Calibri"/>
                <w:lang w:eastAsia="es-MX"/>
              </w:rPr>
            </w:pPr>
          </w:p>
        </w:tc>
      </w:tr>
      <w:tr w:rsidR="00202AA9" w:rsidRPr="00202AA9" w14:paraId="3E98FD8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920920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96</w:t>
            </w:r>
          </w:p>
        </w:tc>
        <w:tc>
          <w:tcPr>
            <w:tcW w:w="993" w:type="dxa"/>
            <w:tcBorders>
              <w:top w:val="nil"/>
              <w:left w:val="nil"/>
              <w:bottom w:val="single" w:sz="4" w:space="0" w:color="auto"/>
              <w:right w:val="single" w:sz="4" w:space="0" w:color="auto"/>
            </w:tcBorders>
            <w:shd w:val="clear" w:color="auto" w:fill="auto"/>
            <w:vAlign w:val="center"/>
            <w:hideMark/>
          </w:tcPr>
          <w:p w14:paraId="318E4ED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3B73481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50A1D78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LAGO GINEBRA 2170, COL. RESIDENCIAL PATRIA, ZAPOPAN, JALISCO.</w:t>
            </w:r>
          </w:p>
        </w:tc>
        <w:tc>
          <w:tcPr>
            <w:tcW w:w="1134" w:type="dxa"/>
            <w:tcBorders>
              <w:top w:val="nil"/>
              <w:left w:val="nil"/>
              <w:bottom w:val="single" w:sz="4" w:space="0" w:color="auto"/>
              <w:right w:val="single" w:sz="4" w:space="0" w:color="auto"/>
            </w:tcBorders>
            <w:shd w:val="clear" w:color="auto" w:fill="auto"/>
            <w:noWrap/>
            <w:vAlign w:val="center"/>
            <w:hideMark/>
          </w:tcPr>
          <w:p w14:paraId="6BD7085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45160</w:t>
            </w:r>
          </w:p>
        </w:tc>
        <w:tc>
          <w:tcPr>
            <w:tcW w:w="1603" w:type="dxa"/>
            <w:vMerge/>
            <w:tcBorders>
              <w:top w:val="nil"/>
              <w:left w:val="single" w:sz="4" w:space="0" w:color="auto"/>
              <w:bottom w:val="single" w:sz="4" w:space="0" w:color="auto"/>
              <w:right w:val="single" w:sz="4" w:space="0" w:color="auto"/>
            </w:tcBorders>
            <w:vAlign w:val="center"/>
            <w:hideMark/>
          </w:tcPr>
          <w:p w14:paraId="33682D27" w14:textId="77777777" w:rsidR="00202AA9" w:rsidRPr="00202AA9" w:rsidRDefault="00202AA9" w:rsidP="00202AA9">
            <w:pPr>
              <w:rPr>
                <w:rFonts w:ascii="Century Gothic" w:hAnsi="Century Gothic" w:cs="Calibri"/>
                <w:lang w:eastAsia="es-MX"/>
              </w:rPr>
            </w:pPr>
          </w:p>
        </w:tc>
      </w:tr>
      <w:tr w:rsidR="00202AA9" w:rsidRPr="00202AA9" w14:paraId="3124864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E42B4A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97</w:t>
            </w:r>
          </w:p>
        </w:tc>
        <w:tc>
          <w:tcPr>
            <w:tcW w:w="993" w:type="dxa"/>
            <w:tcBorders>
              <w:top w:val="nil"/>
              <w:left w:val="nil"/>
              <w:bottom w:val="single" w:sz="4" w:space="0" w:color="auto"/>
              <w:right w:val="single" w:sz="4" w:space="0" w:color="auto"/>
            </w:tcBorders>
            <w:shd w:val="clear" w:color="auto" w:fill="auto"/>
            <w:vAlign w:val="center"/>
            <w:hideMark/>
          </w:tcPr>
          <w:p w14:paraId="301A372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78C19E2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36DCAAE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RIO NILO NO. 110, COL. LÓPEZ MATEOS, PUERTO VALLARTA, JALISCO.</w:t>
            </w:r>
          </w:p>
        </w:tc>
        <w:tc>
          <w:tcPr>
            <w:tcW w:w="1134" w:type="dxa"/>
            <w:tcBorders>
              <w:top w:val="nil"/>
              <w:left w:val="nil"/>
              <w:bottom w:val="single" w:sz="4" w:space="0" w:color="auto"/>
              <w:right w:val="single" w:sz="4" w:space="0" w:color="auto"/>
            </w:tcBorders>
            <w:shd w:val="clear" w:color="auto" w:fill="auto"/>
            <w:noWrap/>
            <w:vAlign w:val="center"/>
            <w:hideMark/>
          </w:tcPr>
          <w:p w14:paraId="4A9592C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48340</w:t>
            </w:r>
          </w:p>
        </w:tc>
        <w:tc>
          <w:tcPr>
            <w:tcW w:w="1603" w:type="dxa"/>
            <w:vMerge/>
            <w:tcBorders>
              <w:top w:val="nil"/>
              <w:left w:val="single" w:sz="4" w:space="0" w:color="auto"/>
              <w:bottom w:val="single" w:sz="4" w:space="0" w:color="auto"/>
              <w:right w:val="single" w:sz="4" w:space="0" w:color="auto"/>
            </w:tcBorders>
            <w:vAlign w:val="center"/>
            <w:hideMark/>
          </w:tcPr>
          <w:p w14:paraId="672C7F82" w14:textId="77777777" w:rsidR="00202AA9" w:rsidRPr="00202AA9" w:rsidRDefault="00202AA9" w:rsidP="00202AA9">
            <w:pPr>
              <w:rPr>
                <w:rFonts w:ascii="Century Gothic" w:hAnsi="Century Gothic" w:cs="Calibri"/>
                <w:lang w:eastAsia="es-MX"/>
              </w:rPr>
            </w:pPr>
          </w:p>
        </w:tc>
      </w:tr>
      <w:tr w:rsidR="00202AA9" w:rsidRPr="00202AA9" w14:paraId="0866E6F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1411D4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98</w:t>
            </w:r>
          </w:p>
        </w:tc>
        <w:tc>
          <w:tcPr>
            <w:tcW w:w="993" w:type="dxa"/>
            <w:tcBorders>
              <w:top w:val="nil"/>
              <w:left w:val="nil"/>
              <w:bottom w:val="single" w:sz="4" w:space="0" w:color="auto"/>
              <w:right w:val="single" w:sz="4" w:space="0" w:color="auto"/>
            </w:tcBorders>
            <w:shd w:val="clear" w:color="auto" w:fill="auto"/>
            <w:vAlign w:val="center"/>
            <w:hideMark/>
          </w:tcPr>
          <w:p w14:paraId="1A0CF67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7E57627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796903A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PRIVADA 24 DE FEBRERO #3205, COL. HOGARES DE NUEVO MÉXICO, ZAPOPAN, JALISCO.</w:t>
            </w:r>
          </w:p>
        </w:tc>
        <w:tc>
          <w:tcPr>
            <w:tcW w:w="1134" w:type="dxa"/>
            <w:tcBorders>
              <w:top w:val="nil"/>
              <w:left w:val="nil"/>
              <w:bottom w:val="single" w:sz="4" w:space="0" w:color="auto"/>
              <w:right w:val="single" w:sz="4" w:space="0" w:color="auto"/>
            </w:tcBorders>
            <w:shd w:val="clear" w:color="auto" w:fill="auto"/>
            <w:noWrap/>
            <w:vAlign w:val="center"/>
            <w:hideMark/>
          </w:tcPr>
          <w:p w14:paraId="4CBF410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45136</w:t>
            </w:r>
          </w:p>
        </w:tc>
        <w:tc>
          <w:tcPr>
            <w:tcW w:w="1603" w:type="dxa"/>
            <w:vMerge/>
            <w:tcBorders>
              <w:top w:val="nil"/>
              <w:left w:val="single" w:sz="4" w:space="0" w:color="auto"/>
              <w:bottom w:val="single" w:sz="4" w:space="0" w:color="auto"/>
              <w:right w:val="single" w:sz="4" w:space="0" w:color="auto"/>
            </w:tcBorders>
            <w:vAlign w:val="center"/>
            <w:hideMark/>
          </w:tcPr>
          <w:p w14:paraId="602F0F32" w14:textId="77777777" w:rsidR="00202AA9" w:rsidRPr="00202AA9" w:rsidRDefault="00202AA9" w:rsidP="00202AA9">
            <w:pPr>
              <w:rPr>
                <w:rFonts w:ascii="Century Gothic" w:hAnsi="Century Gothic" w:cs="Calibri"/>
                <w:lang w:eastAsia="es-MX"/>
              </w:rPr>
            </w:pPr>
          </w:p>
        </w:tc>
      </w:tr>
      <w:tr w:rsidR="00202AA9" w:rsidRPr="00202AA9" w14:paraId="4932608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EB6E6C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99</w:t>
            </w:r>
          </w:p>
        </w:tc>
        <w:tc>
          <w:tcPr>
            <w:tcW w:w="993" w:type="dxa"/>
            <w:tcBorders>
              <w:top w:val="nil"/>
              <w:left w:val="nil"/>
              <w:bottom w:val="single" w:sz="4" w:space="0" w:color="auto"/>
              <w:right w:val="single" w:sz="4" w:space="0" w:color="auto"/>
            </w:tcBorders>
            <w:shd w:val="clear" w:color="auto" w:fill="auto"/>
            <w:vAlign w:val="center"/>
            <w:hideMark/>
          </w:tcPr>
          <w:p w14:paraId="79C0F6E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7ACBD66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78ECFDF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MORELOS NO. 167, COL.  CENTRO, TONALÁ, JALISCO.</w:t>
            </w:r>
          </w:p>
        </w:tc>
        <w:tc>
          <w:tcPr>
            <w:tcW w:w="1134" w:type="dxa"/>
            <w:tcBorders>
              <w:top w:val="nil"/>
              <w:left w:val="nil"/>
              <w:bottom w:val="single" w:sz="4" w:space="0" w:color="auto"/>
              <w:right w:val="single" w:sz="4" w:space="0" w:color="auto"/>
            </w:tcBorders>
            <w:shd w:val="clear" w:color="auto" w:fill="auto"/>
            <w:noWrap/>
            <w:vAlign w:val="center"/>
            <w:hideMark/>
          </w:tcPr>
          <w:p w14:paraId="36D7D0C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45400</w:t>
            </w:r>
          </w:p>
        </w:tc>
        <w:tc>
          <w:tcPr>
            <w:tcW w:w="1603" w:type="dxa"/>
            <w:vMerge/>
            <w:tcBorders>
              <w:top w:val="nil"/>
              <w:left w:val="single" w:sz="4" w:space="0" w:color="auto"/>
              <w:bottom w:val="single" w:sz="4" w:space="0" w:color="auto"/>
              <w:right w:val="single" w:sz="4" w:space="0" w:color="auto"/>
            </w:tcBorders>
            <w:vAlign w:val="center"/>
            <w:hideMark/>
          </w:tcPr>
          <w:p w14:paraId="10708F33" w14:textId="77777777" w:rsidR="00202AA9" w:rsidRPr="00202AA9" w:rsidRDefault="00202AA9" w:rsidP="00202AA9">
            <w:pPr>
              <w:rPr>
                <w:rFonts w:ascii="Century Gothic" w:hAnsi="Century Gothic" w:cs="Calibri"/>
                <w:lang w:eastAsia="es-MX"/>
              </w:rPr>
            </w:pPr>
          </w:p>
        </w:tc>
      </w:tr>
      <w:tr w:rsidR="00202AA9" w:rsidRPr="00202AA9" w14:paraId="3048806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CAD31E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100</w:t>
            </w:r>
          </w:p>
        </w:tc>
        <w:tc>
          <w:tcPr>
            <w:tcW w:w="993" w:type="dxa"/>
            <w:tcBorders>
              <w:top w:val="nil"/>
              <w:left w:val="nil"/>
              <w:bottom w:val="single" w:sz="4" w:space="0" w:color="auto"/>
              <w:right w:val="single" w:sz="4" w:space="0" w:color="auto"/>
            </w:tcBorders>
            <w:shd w:val="clear" w:color="auto" w:fill="auto"/>
            <w:vAlign w:val="center"/>
            <w:hideMark/>
          </w:tcPr>
          <w:p w14:paraId="0B60E44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1F2264D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0582646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BELÉN 220, COL. SANTUARIO, GUADALAJARA, JALISCO.</w:t>
            </w:r>
          </w:p>
        </w:tc>
        <w:tc>
          <w:tcPr>
            <w:tcW w:w="1134" w:type="dxa"/>
            <w:tcBorders>
              <w:top w:val="nil"/>
              <w:left w:val="nil"/>
              <w:bottom w:val="single" w:sz="4" w:space="0" w:color="auto"/>
              <w:right w:val="single" w:sz="4" w:space="0" w:color="auto"/>
            </w:tcBorders>
            <w:shd w:val="clear" w:color="auto" w:fill="auto"/>
            <w:noWrap/>
            <w:vAlign w:val="center"/>
            <w:hideMark/>
          </w:tcPr>
          <w:p w14:paraId="7653231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44200</w:t>
            </w:r>
          </w:p>
        </w:tc>
        <w:tc>
          <w:tcPr>
            <w:tcW w:w="1603" w:type="dxa"/>
            <w:vMerge/>
            <w:tcBorders>
              <w:top w:val="nil"/>
              <w:left w:val="single" w:sz="4" w:space="0" w:color="auto"/>
              <w:bottom w:val="single" w:sz="4" w:space="0" w:color="auto"/>
              <w:right w:val="single" w:sz="4" w:space="0" w:color="auto"/>
            </w:tcBorders>
            <w:vAlign w:val="center"/>
            <w:hideMark/>
          </w:tcPr>
          <w:p w14:paraId="6E7597AB" w14:textId="77777777" w:rsidR="00202AA9" w:rsidRPr="00202AA9" w:rsidRDefault="00202AA9" w:rsidP="00202AA9">
            <w:pPr>
              <w:rPr>
                <w:rFonts w:ascii="Century Gothic" w:hAnsi="Century Gothic" w:cs="Calibri"/>
                <w:lang w:eastAsia="es-MX"/>
              </w:rPr>
            </w:pPr>
          </w:p>
        </w:tc>
      </w:tr>
      <w:tr w:rsidR="00202AA9" w:rsidRPr="00202AA9" w14:paraId="0DAF974B"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873681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101</w:t>
            </w:r>
          </w:p>
        </w:tc>
        <w:tc>
          <w:tcPr>
            <w:tcW w:w="993" w:type="dxa"/>
            <w:tcBorders>
              <w:top w:val="nil"/>
              <w:left w:val="nil"/>
              <w:bottom w:val="single" w:sz="4" w:space="0" w:color="auto"/>
              <w:right w:val="single" w:sz="4" w:space="0" w:color="auto"/>
            </w:tcBorders>
            <w:shd w:val="clear" w:color="auto" w:fill="auto"/>
            <w:vAlign w:val="center"/>
            <w:hideMark/>
          </w:tcPr>
          <w:p w14:paraId="2E6DA87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3FE533E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5704E7C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ALFONSO ESPARZA OTEO NO. 1589, ESQUINA HIMNO, COL. GUADALAJARA ORIENTE, GUADALAJARA, JALISCO.</w:t>
            </w:r>
          </w:p>
        </w:tc>
        <w:tc>
          <w:tcPr>
            <w:tcW w:w="1134" w:type="dxa"/>
            <w:tcBorders>
              <w:top w:val="nil"/>
              <w:left w:val="nil"/>
              <w:bottom w:val="single" w:sz="4" w:space="0" w:color="auto"/>
              <w:right w:val="single" w:sz="4" w:space="0" w:color="auto"/>
            </w:tcBorders>
            <w:shd w:val="clear" w:color="auto" w:fill="auto"/>
            <w:noWrap/>
            <w:vAlign w:val="center"/>
            <w:hideMark/>
          </w:tcPr>
          <w:p w14:paraId="723BB1D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44700</w:t>
            </w:r>
          </w:p>
        </w:tc>
        <w:tc>
          <w:tcPr>
            <w:tcW w:w="1603" w:type="dxa"/>
            <w:vMerge/>
            <w:tcBorders>
              <w:top w:val="nil"/>
              <w:left w:val="single" w:sz="4" w:space="0" w:color="auto"/>
              <w:bottom w:val="single" w:sz="4" w:space="0" w:color="auto"/>
              <w:right w:val="single" w:sz="4" w:space="0" w:color="auto"/>
            </w:tcBorders>
            <w:vAlign w:val="center"/>
            <w:hideMark/>
          </w:tcPr>
          <w:p w14:paraId="7722D0C2" w14:textId="77777777" w:rsidR="00202AA9" w:rsidRPr="00202AA9" w:rsidRDefault="00202AA9" w:rsidP="00202AA9">
            <w:pPr>
              <w:rPr>
                <w:rFonts w:ascii="Century Gothic" w:hAnsi="Century Gothic" w:cs="Calibri"/>
                <w:lang w:eastAsia="es-MX"/>
              </w:rPr>
            </w:pPr>
          </w:p>
        </w:tc>
      </w:tr>
      <w:tr w:rsidR="00202AA9" w:rsidRPr="00202AA9" w14:paraId="4B524B86"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44BD29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102</w:t>
            </w:r>
          </w:p>
        </w:tc>
        <w:tc>
          <w:tcPr>
            <w:tcW w:w="993" w:type="dxa"/>
            <w:tcBorders>
              <w:top w:val="nil"/>
              <w:left w:val="nil"/>
              <w:bottom w:val="single" w:sz="4" w:space="0" w:color="auto"/>
              <w:right w:val="single" w:sz="4" w:space="0" w:color="auto"/>
            </w:tcBorders>
            <w:shd w:val="clear" w:color="auto" w:fill="auto"/>
            <w:vAlign w:val="center"/>
            <w:hideMark/>
          </w:tcPr>
          <w:p w14:paraId="0BDBBDF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0814241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07B890D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MANUEL J. CLOUTHIER 567, PISOS 1, 2 Y 3, COL. JARDINES DE GUADALUPE ENTRE AV. SAN LUIS GONZAGA Y CALLE SANTO TOMÁS DE AQUINO, ZAPOPAN, JALISCO.</w:t>
            </w:r>
          </w:p>
        </w:tc>
        <w:tc>
          <w:tcPr>
            <w:tcW w:w="1134" w:type="dxa"/>
            <w:tcBorders>
              <w:top w:val="nil"/>
              <w:left w:val="nil"/>
              <w:bottom w:val="single" w:sz="4" w:space="0" w:color="auto"/>
              <w:right w:val="single" w:sz="4" w:space="0" w:color="auto"/>
            </w:tcBorders>
            <w:shd w:val="clear" w:color="auto" w:fill="auto"/>
            <w:noWrap/>
            <w:vAlign w:val="center"/>
            <w:hideMark/>
          </w:tcPr>
          <w:p w14:paraId="4E9A75A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45120</w:t>
            </w:r>
          </w:p>
        </w:tc>
        <w:tc>
          <w:tcPr>
            <w:tcW w:w="1603" w:type="dxa"/>
            <w:vMerge/>
            <w:tcBorders>
              <w:top w:val="nil"/>
              <w:left w:val="single" w:sz="4" w:space="0" w:color="auto"/>
              <w:bottom w:val="single" w:sz="4" w:space="0" w:color="auto"/>
              <w:right w:val="single" w:sz="4" w:space="0" w:color="auto"/>
            </w:tcBorders>
            <w:vAlign w:val="center"/>
            <w:hideMark/>
          </w:tcPr>
          <w:p w14:paraId="16A176AB" w14:textId="77777777" w:rsidR="00202AA9" w:rsidRPr="00202AA9" w:rsidRDefault="00202AA9" w:rsidP="00202AA9">
            <w:pPr>
              <w:rPr>
                <w:rFonts w:ascii="Century Gothic" w:hAnsi="Century Gothic" w:cs="Calibri"/>
                <w:lang w:eastAsia="es-MX"/>
              </w:rPr>
            </w:pPr>
          </w:p>
        </w:tc>
      </w:tr>
      <w:tr w:rsidR="00202AA9" w:rsidRPr="00202AA9" w14:paraId="25AC2D5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F281F8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103</w:t>
            </w:r>
          </w:p>
        </w:tc>
        <w:tc>
          <w:tcPr>
            <w:tcW w:w="993" w:type="dxa"/>
            <w:tcBorders>
              <w:top w:val="nil"/>
              <w:left w:val="nil"/>
              <w:bottom w:val="single" w:sz="4" w:space="0" w:color="auto"/>
              <w:right w:val="single" w:sz="4" w:space="0" w:color="auto"/>
            </w:tcBorders>
            <w:shd w:val="clear" w:color="auto" w:fill="auto"/>
            <w:vAlign w:val="center"/>
            <w:hideMark/>
          </w:tcPr>
          <w:p w14:paraId="314D912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07C721C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7D66714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FRAY ANTONIO DE SEGOVIA 231, INTERIOR 17, COL. LA LOMA, GUADALAJARA, JALISCO.</w:t>
            </w:r>
          </w:p>
        </w:tc>
        <w:tc>
          <w:tcPr>
            <w:tcW w:w="1134" w:type="dxa"/>
            <w:tcBorders>
              <w:top w:val="nil"/>
              <w:left w:val="nil"/>
              <w:bottom w:val="single" w:sz="4" w:space="0" w:color="auto"/>
              <w:right w:val="single" w:sz="4" w:space="0" w:color="auto"/>
            </w:tcBorders>
            <w:shd w:val="clear" w:color="auto" w:fill="auto"/>
            <w:noWrap/>
            <w:vAlign w:val="center"/>
            <w:hideMark/>
          </w:tcPr>
          <w:p w14:paraId="5E14A94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44410</w:t>
            </w:r>
          </w:p>
        </w:tc>
        <w:tc>
          <w:tcPr>
            <w:tcW w:w="1603" w:type="dxa"/>
            <w:vMerge/>
            <w:tcBorders>
              <w:top w:val="nil"/>
              <w:left w:val="single" w:sz="4" w:space="0" w:color="auto"/>
              <w:bottom w:val="single" w:sz="4" w:space="0" w:color="auto"/>
              <w:right w:val="single" w:sz="4" w:space="0" w:color="auto"/>
            </w:tcBorders>
            <w:vAlign w:val="center"/>
            <w:hideMark/>
          </w:tcPr>
          <w:p w14:paraId="59AEE5A1" w14:textId="77777777" w:rsidR="00202AA9" w:rsidRPr="00202AA9" w:rsidRDefault="00202AA9" w:rsidP="00202AA9">
            <w:pPr>
              <w:rPr>
                <w:rFonts w:ascii="Century Gothic" w:hAnsi="Century Gothic" w:cs="Calibri"/>
                <w:lang w:eastAsia="es-MX"/>
              </w:rPr>
            </w:pPr>
          </w:p>
        </w:tc>
      </w:tr>
      <w:tr w:rsidR="00202AA9" w:rsidRPr="00202AA9" w14:paraId="1B15E43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954A3B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104</w:t>
            </w:r>
          </w:p>
        </w:tc>
        <w:tc>
          <w:tcPr>
            <w:tcW w:w="993" w:type="dxa"/>
            <w:tcBorders>
              <w:top w:val="nil"/>
              <w:left w:val="nil"/>
              <w:bottom w:val="single" w:sz="4" w:space="0" w:color="auto"/>
              <w:right w:val="single" w:sz="4" w:space="0" w:color="auto"/>
            </w:tcBorders>
            <w:shd w:val="clear" w:color="auto" w:fill="auto"/>
            <w:vAlign w:val="center"/>
            <w:hideMark/>
          </w:tcPr>
          <w:p w14:paraId="1F18C0E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13AC29B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4EC9313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LAS FLORES NO. 6, FRACC. RESIDENCIAL CAMPESTRE LAS FLORES, TLAJOMULCO DE ZÚÑIGA, JALISCO.</w:t>
            </w:r>
          </w:p>
        </w:tc>
        <w:tc>
          <w:tcPr>
            <w:tcW w:w="1134" w:type="dxa"/>
            <w:tcBorders>
              <w:top w:val="nil"/>
              <w:left w:val="nil"/>
              <w:bottom w:val="single" w:sz="4" w:space="0" w:color="auto"/>
              <w:right w:val="single" w:sz="4" w:space="0" w:color="auto"/>
            </w:tcBorders>
            <w:shd w:val="clear" w:color="auto" w:fill="auto"/>
            <w:noWrap/>
            <w:vAlign w:val="center"/>
            <w:hideMark/>
          </w:tcPr>
          <w:p w14:paraId="1772D03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45640</w:t>
            </w:r>
          </w:p>
        </w:tc>
        <w:tc>
          <w:tcPr>
            <w:tcW w:w="1603" w:type="dxa"/>
            <w:vMerge/>
            <w:tcBorders>
              <w:top w:val="nil"/>
              <w:left w:val="single" w:sz="4" w:space="0" w:color="auto"/>
              <w:bottom w:val="single" w:sz="4" w:space="0" w:color="auto"/>
              <w:right w:val="single" w:sz="4" w:space="0" w:color="auto"/>
            </w:tcBorders>
            <w:vAlign w:val="center"/>
            <w:hideMark/>
          </w:tcPr>
          <w:p w14:paraId="2AABC79F" w14:textId="77777777" w:rsidR="00202AA9" w:rsidRPr="00202AA9" w:rsidRDefault="00202AA9" w:rsidP="00202AA9">
            <w:pPr>
              <w:rPr>
                <w:rFonts w:ascii="Century Gothic" w:hAnsi="Century Gothic" w:cs="Calibri"/>
                <w:lang w:eastAsia="es-MX"/>
              </w:rPr>
            </w:pPr>
          </w:p>
        </w:tc>
      </w:tr>
      <w:tr w:rsidR="00202AA9" w:rsidRPr="00202AA9" w14:paraId="10CD5CF5"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1E120C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105</w:t>
            </w:r>
          </w:p>
        </w:tc>
        <w:tc>
          <w:tcPr>
            <w:tcW w:w="993" w:type="dxa"/>
            <w:tcBorders>
              <w:top w:val="nil"/>
              <w:left w:val="nil"/>
              <w:bottom w:val="single" w:sz="4" w:space="0" w:color="auto"/>
              <w:right w:val="single" w:sz="4" w:space="0" w:color="auto"/>
            </w:tcBorders>
            <w:shd w:val="clear" w:color="auto" w:fill="auto"/>
            <w:vAlign w:val="center"/>
            <w:hideMark/>
          </w:tcPr>
          <w:p w14:paraId="24B3ED8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25AC2F7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59A5660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PRÓL. AV. COLÓN SUR NO. 6020 PLANTA ALTA, COL.  SANTA MARÍA TEQUEPEXPAN, SAN PEDRO TLAQUEPAQUE, JALISCO.</w:t>
            </w:r>
          </w:p>
        </w:tc>
        <w:tc>
          <w:tcPr>
            <w:tcW w:w="1134" w:type="dxa"/>
            <w:tcBorders>
              <w:top w:val="nil"/>
              <w:left w:val="nil"/>
              <w:bottom w:val="single" w:sz="4" w:space="0" w:color="auto"/>
              <w:right w:val="single" w:sz="4" w:space="0" w:color="auto"/>
            </w:tcBorders>
            <w:shd w:val="clear" w:color="auto" w:fill="auto"/>
            <w:noWrap/>
            <w:vAlign w:val="center"/>
            <w:hideMark/>
          </w:tcPr>
          <w:p w14:paraId="39491D0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45601</w:t>
            </w:r>
          </w:p>
        </w:tc>
        <w:tc>
          <w:tcPr>
            <w:tcW w:w="1603" w:type="dxa"/>
            <w:vMerge/>
            <w:tcBorders>
              <w:top w:val="nil"/>
              <w:left w:val="single" w:sz="4" w:space="0" w:color="auto"/>
              <w:bottom w:val="single" w:sz="4" w:space="0" w:color="auto"/>
              <w:right w:val="single" w:sz="4" w:space="0" w:color="auto"/>
            </w:tcBorders>
            <w:vAlign w:val="center"/>
            <w:hideMark/>
          </w:tcPr>
          <w:p w14:paraId="44EB4546" w14:textId="77777777" w:rsidR="00202AA9" w:rsidRPr="00202AA9" w:rsidRDefault="00202AA9" w:rsidP="00202AA9">
            <w:pPr>
              <w:rPr>
                <w:rFonts w:ascii="Century Gothic" w:hAnsi="Century Gothic" w:cs="Calibri"/>
                <w:lang w:eastAsia="es-MX"/>
              </w:rPr>
            </w:pPr>
          </w:p>
        </w:tc>
      </w:tr>
      <w:tr w:rsidR="00202AA9" w:rsidRPr="00202AA9" w14:paraId="073806D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173E44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106</w:t>
            </w:r>
          </w:p>
        </w:tc>
        <w:tc>
          <w:tcPr>
            <w:tcW w:w="993" w:type="dxa"/>
            <w:tcBorders>
              <w:top w:val="nil"/>
              <w:left w:val="nil"/>
              <w:bottom w:val="single" w:sz="4" w:space="0" w:color="auto"/>
              <w:right w:val="single" w:sz="4" w:space="0" w:color="auto"/>
            </w:tcBorders>
            <w:shd w:val="clear" w:color="auto" w:fill="auto"/>
            <w:vAlign w:val="center"/>
            <w:hideMark/>
          </w:tcPr>
          <w:p w14:paraId="4608E68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5E81DE5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373B295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JAVIER MINA 77, EL MANANTIAL, TLAJOMULCO DE ZUÑIGA, JALISCO.</w:t>
            </w:r>
          </w:p>
        </w:tc>
        <w:tc>
          <w:tcPr>
            <w:tcW w:w="1134" w:type="dxa"/>
            <w:tcBorders>
              <w:top w:val="nil"/>
              <w:left w:val="nil"/>
              <w:bottom w:val="single" w:sz="4" w:space="0" w:color="auto"/>
              <w:right w:val="single" w:sz="4" w:space="0" w:color="auto"/>
            </w:tcBorders>
            <w:shd w:val="clear" w:color="auto" w:fill="auto"/>
            <w:noWrap/>
            <w:vAlign w:val="center"/>
            <w:hideMark/>
          </w:tcPr>
          <w:p w14:paraId="73ACB20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45653</w:t>
            </w:r>
          </w:p>
        </w:tc>
        <w:tc>
          <w:tcPr>
            <w:tcW w:w="1603" w:type="dxa"/>
            <w:vMerge/>
            <w:tcBorders>
              <w:top w:val="nil"/>
              <w:left w:val="single" w:sz="4" w:space="0" w:color="auto"/>
              <w:bottom w:val="single" w:sz="4" w:space="0" w:color="auto"/>
              <w:right w:val="single" w:sz="4" w:space="0" w:color="auto"/>
            </w:tcBorders>
            <w:vAlign w:val="center"/>
            <w:hideMark/>
          </w:tcPr>
          <w:p w14:paraId="4335EFA9" w14:textId="77777777" w:rsidR="00202AA9" w:rsidRPr="00202AA9" w:rsidRDefault="00202AA9" w:rsidP="00202AA9">
            <w:pPr>
              <w:rPr>
                <w:rFonts w:ascii="Century Gothic" w:hAnsi="Century Gothic" w:cs="Calibri"/>
                <w:lang w:eastAsia="es-MX"/>
              </w:rPr>
            </w:pPr>
          </w:p>
        </w:tc>
      </w:tr>
      <w:tr w:rsidR="00202AA9" w:rsidRPr="00202AA9" w14:paraId="40FE27A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B6AC41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107</w:t>
            </w:r>
          </w:p>
        </w:tc>
        <w:tc>
          <w:tcPr>
            <w:tcW w:w="993" w:type="dxa"/>
            <w:tcBorders>
              <w:top w:val="nil"/>
              <w:left w:val="nil"/>
              <w:bottom w:val="single" w:sz="4" w:space="0" w:color="auto"/>
              <w:right w:val="single" w:sz="4" w:space="0" w:color="auto"/>
            </w:tcBorders>
            <w:shd w:val="clear" w:color="auto" w:fill="auto"/>
            <w:vAlign w:val="center"/>
            <w:hideMark/>
          </w:tcPr>
          <w:p w14:paraId="19F16E5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5E23AE9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19EEAC2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16 DE SEPTIEMBRE NO. 275, COL. CENTRO, LA BARCA, JAIISCO.</w:t>
            </w:r>
          </w:p>
        </w:tc>
        <w:tc>
          <w:tcPr>
            <w:tcW w:w="1134" w:type="dxa"/>
            <w:tcBorders>
              <w:top w:val="nil"/>
              <w:left w:val="nil"/>
              <w:bottom w:val="single" w:sz="4" w:space="0" w:color="auto"/>
              <w:right w:val="single" w:sz="4" w:space="0" w:color="auto"/>
            </w:tcBorders>
            <w:shd w:val="clear" w:color="auto" w:fill="auto"/>
            <w:noWrap/>
            <w:vAlign w:val="center"/>
            <w:hideMark/>
          </w:tcPr>
          <w:p w14:paraId="744F3C5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47910</w:t>
            </w:r>
          </w:p>
        </w:tc>
        <w:tc>
          <w:tcPr>
            <w:tcW w:w="1603" w:type="dxa"/>
            <w:vMerge/>
            <w:tcBorders>
              <w:top w:val="nil"/>
              <w:left w:val="single" w:sz="4" w:space="0" w:color="auto"/>
              <w:bottom w:val="single" w:sz="4" w:space="0" w:color="auto"/>
              <w:right w:val="single" w:sz="4" w:space="0" w:color="auto"/>
            </w:tcBorders>
            <w:vAlign w:val="center"/>
            <w:hideMark/>
          </w:tcPr>
          <w:p w14:paraId="1EC9DBB3" w14:textId="77777777" w:rsidR="00202AA9" w:rsidRPr="00202AA9" w:rsidRDefault="00202AA9" w:rsidP="00202AA9">
            <w:pPr>
              <w:rPr>
                <w:rFonts w:ascii="Century Gothic" w:hAnsi="Century Gothic" w:cs="Calibri"/>
                <w:lang w:eastAsia="es-MX"/>
              </w:rPr>
            </w:pPr>
          </w:p>
        </w:tc>
      </w:tr>
      <w:tr w:rsidR="00202AA9" w:rsidRPr="00202AA9" w14:paraId="58E9E28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143683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108</w:t>
            </w:r>
          </w:p>
        </w:tc>
        <w:tc>
          <w:tcPr>
            <w:tcW w:w="993" w:type="dxa"/>
            <w:tcBorders>
              <w:top w:val="nil"/>
              <w:left w:val="nil"/>
              <w:bottom w:val="single" w:sz="4" w:space="0" w:color="auto"/>
              <w:right w:val="single" w:sz="4" w:space="0" w:color="auto"/>
            </w:tcBorders>
            <w:shd w:val="clear" w:color="auto" w:fill="auto"/>
            <w:vAlign w:val="center"/>
            <w:hideMark/>
          </w:tcPr>
          <w:p w14:paraId="4202C5B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14:paraId="7F67404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37193B2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REFORMA NO. 191 "A", COL. ZONA CENTRO, TLAQUEPAQUE, JALISCO.</w:t>
            </w:r>
          </w:p>
        </w:tc>
        <w:tc>
          <w:tcPr>
            <w:tcW w:w="1134" w:type="dxa"/>
            <w:tcBorders>
              <w:top w:val="nil"/>
              <w:left w:val="nil"/>
              <w:bottom w:val="single" w:sz="4" w:space="0" w:color="auto"/>
              <w:right w:val="single" w:sz="4" w:space="0" w:color="auto"/>
            </w:tcBorders>
            <w:shd w:val="clear" w:color="auto" w:fill="auto"/>
            <w:noWrap/>
            <w:vAlign w:val="center"/>
            <w:hideMark/>
          </w:tcPr>
          <w:p w14:paraId="5E0042D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45500</w:t>
            </w:r>
          </w:p>
        </w:tc>
        <w:tc>
          <w:tcPr>
            <w:tcW w:w="1603" w:type="dxa"/>
            <w:vMerge/>
            <w:tcBorders>
              <w:top w:val="nil"/>
              <w:left w:val="single" w:sz="4" w:space="0" w:color="auto"/>
              <w:bottom w:val="single" w:sz="4" w:space="0" w:color="auto"/>
              <w:right w:val="single" w:sz="4" w:space="0" w:color="auto"/>
            </w:tcBorders>
            <w:vAlign w:val="center"/>
            <w:hideMark/>
          </w:tcPr>
          <w:p w14:paraId="4B10A72A" w14:textId="77777777" w:rsidR="00202AA9" w:rsidRPr="00202AA9" w:rsidRDefault="00202AA9" w:rsidP="00202AA9">
            <w:pPr>
              <w:rPr>
                <w:rFonts w:ascii="Century Gothic" w:hAnsi="Century Gothic" w:cs="Calibri"/>
                <w:lang w:eastAsia="es-MX"/>
              </w:rPr>
            </w:pPr>
          </w:p>
        </w:tc>
      </w:tr>
      <w:tr w:rsidR="00202AA9" w:rsidRPr="00202AA9" w14:paraId="017EC1F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FA440F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109</w:t>
            </w:r>
          </w:p>
        </w:tc>
        <w:tc>
          <w:tcPr>
            <w:tcW w:w="993" w:type="dxa"/>
            <w:tcBorders>
              <w:top w:val="nil"/>
              <w:left w:val="nil"/>
              <w:bottom w:val="single" w:sz="4" w:space="0" w:color="auto"/>
              <w:right w:val="single" w:sz="4" w:space="0" w:color="auto"/>
            </w:tcBorders>
            <w:shd w:val="clear" w:color="auto" w:fill="auto"/>
            <w:vAlign w:val="center"/>
            <w:hideMark/>
          </w:tcPr>
          <w:p w14:paraId="7B5C269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14:paraId="1941E5F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1020370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ALLENDE SUR NO.39, COLONIA CENTRO, JOCOTEPEC, JALISCO.</w:t>
            </w:r>
          </w:p>
        </w:tc>
        <w:tc>
          <w:tcPr>
            <w:tcW w:w="1134" w:type="dxa"/>
            <w:tcBorders>
              <w:top w:val="nil"/>
              <w:left w:val="nil"/>
              <w:bottom w:val="single" w:sz="4" w:space="0" w:color="auto"/>
              <w:right w:val="single" w:sz="4" w:space="0" w:color="auto"/>
            </w:tcBorders>
            <w:shd w:val="clear" w:color="auto" w:fill="auto"/>
            <w:noWrap/>
            <w:vAlign w:val="center"/>
            <w:hideMark/>
          </w:tcPr>
          <w:p w14:paraId="3EEC02E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45800</w:t>
            </w:r>
          </w:p>
        </w:tc>
        <w:tc>
          <w:tcPr>
            <w:tcW w:w="1603" w:type="dxa"/>
            <w:vMerge/>
            <w:tcBorders>
              <w:top w:val="nil"/>
              <w:left w:val="single" w:sz="4" w:space="0" w:color="auto"/>
              <w:bottom w:val="single" w:sz="4" w:space="0" w:color="auto"/>
              <w:right w:val="single" w:sz="4" w:space="0" w:color="auto"/>
            </w:tcBorders>
            <w:vAlign w:val="center"/>
            <w:hideMark/>
          </w:tcPr>
          <w:p w14:paraId="7F372476" w14:textId="77777777" w:rsidR="00202AA9" w:rsidRPr="00202AA9" w:rsidRDefault="00202AA9" w:rsidP="00202AA9">
            <w:pPr>
              <w:rPr>
                <w:rFonts w:ascii="Century Gothic" w:hAnsi="Century Gothic" w:cs="Calibri"/>
                <w:lang w:eastAsia="es-MX"/>
              </w:rPr>
            </w:pPr>
          </w:p>
        </w:tc>
      </w:tr>
      <w:tr w:rsidR="00202AA9" w:rsidRPr="00202AA9" w14:paraId="195F28D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6E33D2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110</w:t>
            </w:r>
          </w:p>
        </w:tc>
        <w:tc>
          <w:tcPr>
            <w:tcW w:w="993" w:type="dxa"/>
            <w:tcBorders>
              <w:top w:val="nil"/>
              <w:left w:val="nil"/>
              <w:bottom w:val="single" w:sz="4" w:space="0" w:color="auto"/>
              <w:right w:val="single" w:sz="4" w:space="0" w:color="auto"/>
            </w:tcBorders>
            <w:shd w:val="clear" w:color="auto" w:fill="auto"/>
            <w:vAlign w:val="center"/>
            <w:hideMark/>
          </w:tcPr>
          <w:p w14:paraId="06ADCBA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14:paraId="546A737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12DBDBF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JOAQUÍN MEJÍA VIDRIO NO. 51, COL. VALLE LA GRANA II, AUTLÁN DE NAVARRO, JALISCO.</w:t>
            </w:r>
          </w:p>
        </w:tc>
        <w:tc>
          <w:tcPr>
            <w:tcW w:w="1134" w:type="dxa"/>
            <w:tcBorders>
              <w:top w:val="nil"/>
              <w:left w:val="nil"/>
              <w:bottom w:val="single" w:sz="4" w:space="0" w:color="auto"/>
              <w:right w:val="single" w:sz="4" w:space="0" w:color="auto"/>
            </w:tcBorders>
            <w:shd w:val="clear" w:color="auto" w:fill="auto"/>
            <w:noWrap/>
            <w:vAlign w:val="center"/>
            <w:hideMark/>
          </w:tcPr>
          <w:p w14:paraId="17918C3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48903</w:t>
            </w:r>
          </w:p>
        </w:tc>
        <w:tc>
          <w:tcPr>
            <w:tcW w:w="1603" w:type="dxa"/>
            <w:vMerge/>
            <w:tcBorders>
              <w:top w:val="nil"/>
              <w:left w:val="single" w:sz="4" w:space="0" w:color="auto"/>
              <w:bottom w:val="single" w:sz="4" w:space="0" w:color="auto"/>
              <w:right w:val="single" w:sz="4" w:space="0" w:color="auto"/>
            </w:tcBorders>
            <w:vAlign w:val="center"/>
            <w:hideMark/>
          </w:tcPr>
          <w:p w14:paraId="45BDB1EA" w14:textId="77777777" w:rsidR="00202AA9" w:rsidRPr="00202AA9" w:rsidRDefault="00202AA9" w:rsidP="00202AA9">
            <w:pPr>
              <w:rPr>
                <w:rFonts w:ascii="Century Gothic" w:hAnsi="Century Gothic" w:cs="Calibri"/>
                <w:lang w:eastAsia="es-MX"/>
              </w:rPr>
            </w:pPr>
          </w:p>
        </w:tc>
      </w:tr>
      <w:tr w:rsidR="00202AA9" w:rsidRPr="00202AA9" w14:paraId="60DD77F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2AF6B5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111</w:t>
            </w:r>
          </w:p>
        </w:tc>
        <w:tc>
          <w:tcPr>
            <w:tcW w:w="993" w:type="dxa"/>
            <w:tcBorders>
              <w:top w:val="nil"/>
              <w:left w:val="nil"/>
              <w:bottom w:val="single" w:sz="4" w:space="0" w:color="auto"/>
              <w:right w:val="single" w:sz="4" w:space="0" w:color="auto"/>
            </w:tcBorders>
            <w:shd w:val="clear" w:color="auto" w:fill="auto"/>
            <w:vAlign w:val="center"/>
            <w:hideMark/>
          </w:tcPr>
          <w:p w14:paraId="4EB6E11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14:paraId="58E7325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3883D3E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PASCUAL GALINDO CEBALLOS NO. 129.  COL. CENTRO, CIUDAD GUZMÁN, ZAPOTLÁN EL GRANDE, JALISCO.</w:t>
            </w:r>
          </w:p>
        </w:tc>
        <w:tc>
          <w:tcPr>
            <w:tcW w:w="1134" w:type="dxa"/>
            <w:tcBorders>
              <w:top w:val="nil"/>
              <w:left w:val="nil"/>
              <w:bottom w:val="single" w:sz="4" w:space="0" w:color="auto"/>
              <w:right w:val="single" w:sz="4" w:space="0" w:color="auto"/>
            </w:tcBorders>
            <w:shd w:val="clear" w:color="auto" w:fill="auto"/>
            <w:noWrap/>
            <w:vAlign w:val="center"/>
            <w:hideMark/>
          </w:tcPr>
          <w:p w14:paraId="3466298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49000</w:t>
            </w:r>
          </w:p>
        </w:tc>
        <w:tc>
          <w:tcPr>
            <w:tcW w:w="1603" w:type="dxa"/>
            <w:vMerge/>
            <w:tcBorders>
              <w:top w:val="nil"/>
              <w:left w:val="single" w:sz="4" w:space="0" w:color="auto"/>
              <w:bottom w:val="single" w:sz="4" w:space="0" w:color="auto"/>
              <w:right w:val="single" w:sz="4" w:space="0" w:color="auto"/>
            </w:tcBorders>
            <w:vAlign w:val="center"/>
            <w:hideMark/>
          </w:tcPr>
          <w:p w14:paraId="4E52FDBF" w14:textId="77777777" w:rsidR="00202AA9" w:rsidRPr="00202AA9" w:rsidRDefault="00202AA9" w:rsidP="00202AA9">
            <w:pPr>
              <w:rPr>
                <w:rFonts w:ascii="Century Gothic" w:hAnsi="Century Gothic" w:cs="Calibri"/>
                <w:lang w:eastAsia="es-MX"/>
              </w:rPr>
            </w:pPr>
          </w:p>
        </w:tc>
      </w:tr>
      <w:tr w:rsidR="00202AA9" w:rsidRPr="00202AA9" w14:paraId="0C2B05D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B4FB73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112</w:t>
            </w:r>
          </w:p>
        </w:tc>
        <w:tc>
          <w:tcPr>
            <w:tcW w:w="993" w:type="dxa"/>
            <w:tcBorders>
              <w:top w:val="nil"/>
              <w:left w:val="nil"/>
              <w:bottom w:val="single" w:sz="4" w:space="0" w:color="auto"/>
              <w:right w:val="single" w:sz="4" w:space="0" w:color="auto"/>
            </w:tcBorders>
            <w:shd w:val="clear" w:color="auto" w:fill="auto"/>
            <w:vAlign w:val="center"/>
            <w:hideMark/>
          </w:tcPr>
          <w:p w14:paraId="2C3572B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20</w:t>
            </w:r>
          </w:p>
        </w:tc>
        <w:tc>
          <w:tcPr>
            <w:tcW w:w="992" w:type="dxa"/>
            <w:tcBorders>
              <w:top w:val="nil"/>
              <w:left w:val="nil"/>
              <w:bottom w:val="single" w:sz="4" w:space="0" w:color="auto"/>
              <w:right w:val="single" w:sz="4" w:space="0" w:color="auto"/>
            </w:tcBorders>
            <w:shd w:val="clear" w:color="auto" w:fill="auto"/>
            <w:noWrap/>
            <w:vAlign w:val="center"/>
            <w:hideMark/>
          </w:tcPr>
          <w:p w14:paraId="197E518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1E0ACF0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ARROYO DE EN MEDIO NO. 418, CON CALLE LIC. ROBERTO LARIOS VALENCIA, TONALÁ, JALISCO.</w:t>
            </w:r>
          </w:p>
        </w:tc>
        <w:tc>
          <w:tcPr>
            <w:tcW w:w="1134" w:type="dxa"/>
            <w:tcBorders>
              <w:top w:val="nil"/>
              <w:left w:val="nil"/>
              <w:bottom w:val="single" w:sz="4" w:space="0" w:color="auto"/>
              <w:right w:val="single" w:sz="4" w:space="0" w:color="auto"/>
            </w:tcBorders>
            <w:shd w:val="clear" w:color="auto" w:fill="auto"/>
            <w:noWrap/>
            <w:vAlign w:val="center"/>
            <w:hideMark/>
          </w:tcPr>
          <w:p w14:paraId="1FB6479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45400</w:t>
            </w:r>
          </w:p>
        </w:tc>
        <w:tc>
          <w:tcPr>
            <w:tcW w:w="1603" w:type="dxa"/>
            <w:vMerge/>
            <w:tcBorders>
              <w:top w:val="nil"/>
              <w:left w:val="single" w:sz="4" w:space="0" w:color="auto"/>
              <w:bottom w:val="single" w:sz="4" w:space="0" w:color="auto"/>
              <w:right w:val="single" w:sz="4" w:space="0" w:color="auto"/>
            </w:tcBorders>
            <w:vAlign w:val="center"/>
            <w:hideMark/>
          </w:tcPr>
          <w:p w14:paraId="2EE46CB4" w14:textId="77777777" w:rsidR="00202AA9" w:rsidRPr="00202AA9" w:rsidRDefault="00202AA9" w:rsidP="00202AA9">
            <w:pPr>
              <w:rPr>
                <w:rFonts w:ascii="Century Gothic" w:hAnsi="Century Gothic" w:cs="Calibri"/>
                <w:lang w:eastAsia="es-MX"/>
              </w:rPr>
            </w:pPr>
          </w:p>
        </w:tc>
      </w:tr>
      <w:tr w:rsidR="00202AA9" w:rsidRPr="00202AA9" w14:paraId="699106A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98CCC4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113</w:t>
            </w:r>
          </w:p>
        </w:tc>
        <w:tc>
          <w:tcPr>
            <w:tcW w:w="993" w:type="dxa"/>
            <w:tcBorders>
              <w:top w:val="nil"/>
              <w:left w:val="nil"/>
              <w:bottom w:val="single" w:sz="4" w:space="0" w:color="auto"/>
              <w:right w:val="single" w:sz="4" w:space="0" w:color="auto"/>
            </w:tcBorders>
            <w:shd w:val="clear" w:color="auto" w:fill="auto"/>
            <w:vAlign w:val="center"/>
            <w:hideMark/>
          </w:tcPr>
          <w:p w14:paraId="59855CD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6C48766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32F351B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GUILLERMO PRIETO NO. 100 SUR, COL. SAN SEBASTIÁN, TOLUCA, MÉXICO.</w:t>
            </w:r>
          </w:p>
        </w:tc>
        <w:tc>
          <w:tcPr>
            <w:tcW w:w="1134" w:type="dxa"/>
            <w:tcBorders>
              <w:top w:val="nil"/>
              <w:left w:val="nil"/>
              <w:bottom w:val="single" w:sz="4" w:space="0" w:color="auto"/>
              <w:right w:val="single" w:sz="4" w:space="0" w:color="auto"/>
            </w:tcBorders>
            <w:shd w:val="clear" w:color="auto" w:fill="auto"/>
            <w:noWrap/>
            <w:vAlign w:val="center"/>
            <w:hideMark/>
          </w:tcPr>
          <w:p w14:paraId="3B93B77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50090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F2617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105</w:t>
            </w:r>
          </w:p>
        </w:tc>
      </w:tr>
      <w:tr w:rsidR="00202AA9" w:rsidRPr="00202AA9" w14:paraId="3236ADA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BB88C3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114</w:t>
            </w:r>
          </w:p>
        </w:tc>
        <w:tc>
          <w:tcPr>
            <w:tcW w:w="993" w:type="dxa"/>
            <w:tcBorders>
              <w:top w:val="nil"/>
              <w:left w:val="nil"/>
              <w:bottom w:val="single" w:sz="4" w:space="0" w:color="auto"/>
              <w:right w:val="single" w:sz="4" w:space="0" w:color="auto"/>
            </w:tcBorders>
            <w:shd w:val="clear" w:color="auto" w:fill="auto"/>
            <w:vAlign w:val="center"/>
            <w:hideMark/>
          </w:tcPr>
          <w:p w14:paraId="71E7A3C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5E839B2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79E4237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ANDRÉS MOLINA ENRÍQUEZ 206, COL. EL DENI, JILOTEPEC, MÉXICO.</w:t>
            </w:r>
          </w:p>
        </w:tc>
        <w:tc>
          <w:tcPr>
            <w:tcW w:w="1134" w:type="dxa"/>
            <w:tcBorders>
              <w:top w:val="nil"/>
              <w:left w:val="nil"/>
              <w:bottom w:val="single" w:sz="4" w:space="0" w:color="auto"/>
              <w:right w:val="single" w:sz="4" w:space="0" w:color="auto"/>
            </w:tcBorders>
            <w:shd w:val="clear" w:color="auto" w:fill="auto"/>
            <w:noWrap/>
            <w:vAlign w:val="center"/>
            <w:hideMark/>
          </w:tcPr>
          <w:p w14:paraId="4031BFE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54240</w:t>
            </w:r>
          </w:p>
        </w:tc>
        <w:tc>
          <w:tcPr>
            <w:tcW w:w="1603" w:type="dxa"/>
            <w:vMerge/>
            <w:tcBorders>
              <w:top w:val="nil"/>
              <w:left w:val="single" w:sz="4" w:space="0" w:color="auto"/>
              <w:bottom w:val="single" w:sz="4" w:space="0" w:color="auto"/>
              <w:right w:val="single" w:sz="4" w:space="0" w:color="auto"/>
            </w:tcBorders>
            <w:vAlign w:val="center"/>
            <w:hideMark/>
          </w:tcPr>
          <w:p w14:paraId="4F9C174C" w14:textId="77777777" w:rsidR="00202AA9" w:rsidRPr="00202AA9" w:rsidRDefault="00202AA9" w:rsidP="00202AA9">
            <w:pPr>
              <w:rPr>
                <w:rFonts w:ascii="Century Gothic" w:hAnsi="Century Gothic" w:cs="Calibri"/>
                <w:lang w:eastAsia="es-MX"/>
              </w:rPr>
            </w:pPr>
          </w:p>
        </w:tc>
      </w:tr>
      <w:tr w:rsidR="00202AA9" w:rsidRPr="00202AA9" w14:paraId="739C6505"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6B0C0D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115</w:t>
            </w:r>
          </w:p>
        </w:tc>
        <w:tc>
          <w:tcPr>
            <w:tcW w:w="993" w:type="dxa"/>
            <w:tcBorders>
              <w:top w:val="nil"/>
              <w:left w:val="nil"/>
              <w:bottom w:val="single" w:sz="4" w:space="0" w:color="auto"/>
              <w:right w:val="single" w:sz="4" w:space="0" w:color="auto"/>
            </w:tcBorders>
            <w:shd w:val="clear" w:color="auto" w:fill="auto"/>
            <w:vAlign w:val="center"/>
            <w:hideMark/>
          </w:tcPr>
          <w:p w14:paraId="75E3353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87DB73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79EB1F1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2 DE MARZO NO. 105, ESQUINA PROGRESO MUNICIPAL, BARRIO SAN JUAN SANTA MARÍA TULTEPEC, MÉXICO.</w:t>
            </w:r>
          </w:p>
        </w:tc>
        <w:tc>
          <w:tcPr>
            <w:tcW w:w="1134" w:type="dxa"/>
            <w:tcBorders>
              <w:top w:val="nil"/>
              <w:left w:val="nil"/>
              <w:bottom w:val="single" w:sz="4" w:space="0" w:color="auto"/>
              <w:right w:val="single" w:sz="4" w:space="0" w:color="auto"/>
            </w:tcBorders>
            <w:shd w:val="clear" w:color="auto" w:fill="auto"/>
            <w:noWrap/>
            <w:vAlign w:val="center"/>
            <w:hideMark/>
          </w:tcPr>
          <w:p w14:paraId="4C1461D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54960</w:t>
            </w:r>
          </w:p>
        </w:tc>
        <w:tc>
          <w:tcPr>
            <w:tcW w:w="1603" w:type="dxa"/>
            <w:vMerge/>
            <w:tcBorders>
              <w:top w:val="nil"/>
              <w:left w:val="single" w:sz="4" w:space="0" w:color="auto"/>
              <w:bottom w:val="single" w:sz="4" w:space="0" w:color="auto"/>
              <w:right w:val="single" w:sz="4" w:space="0" w:color="auto"/>
            </w:tcBorders>
            <w:vAlign w:val="center"/>
            <w:hideMark/>
          </w:tcPr>
          <w:p w14:paraId="44FB313A" w14:textId="77777777" w:rsidR="00202AA9" w:rsidRPr="00202AA9" w:rsidRDefault="00202AA9" w:rsidP="00202AA9">
            <w:pPr>
              <w:rPr>
                <w:rFonts w:ascii="Century Gothic" w:hAnsi="Century Gothic" w:cs="Calibri"/>
                <w:lang w:eastAsia="es-MX"/>
              </w:rPr>
            </w:pPr>
          </w:p>
        </w:tc>
      </w:tr>
      <w:tr w:rsidR="00202AA9" w:rsidRPr="00202AA9" w14:paraId="7281C2F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1DC60A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116</w:t>
            </w:r>
          </w:p>
        </w:tc>
        <w:tc>
          <w:tcPr>
            <w:tcW w:w="993" w:type="dxa"/>
            <w:tcBorders>
              <w:top w:val="nil"/>
              <w:left w:val="nil"/>
              <w:bottom w:val="single" w:sz="4" w:space="0" w:color="auto"/>
              <w:right w:val="single" w:sz="4" w:space="0" w:color="auto"/>
            </w:tcBorders>
            <w:shd w:val="clear" w:color="auto" w:fill="auto"/>
            <w:vAlign w:val="center"/>
            <w:hideMark/>
          </w:tcPr>
          <w:p w14:paraId="0E75FAC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5F21AE8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A30766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INSURGENTES NO. 4, COL. BONGONÍ, ATLACOMULCO DE FABELA, MÉXICO.</w:t>
            </w:r>
          </w:p>
        </w:tc>
        <w:tc>
          <w:tcPr>
            <w:tcW w:w="1134" w:type="dxa"/>
            <w:tcBorders>
              <w:top w:val="nil"/>
              <w:left w:val="nil"/>
              <w:bottom w:val="single" w:sz="4" w:space="0" w:color="auto"/>
              <w:right w:val="single" w:sz="4" w:space="0" w:color="auto"/>
            </w:tcBorders>
            <w:shd w:val="clear" w:color="auto" w:fill="auto"/>
            <w:noWrap/>
            <w:vAlign w:val="center"/>
            <w:hideMark/>
          </w:tcPr>
          <w:p w14:paraId="203A808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50453</w:t>
            </w:r>
          </w:p>
        </w:tc>
        <w:tc>
          <w:tcPr>
            <w:tcW w:w="1603" w:type="dxa"/>
            <w:vMerge/>
            <w:tcBorders>
              <w:top w:val="nil"/>
              <w:left w:val="single" w:sz="4" w:space="0" w:color="auto"/>
              <w:bottom w:val="single" w:sz="4" w:space="0" w:color="auto"/>
              <w:right w:val="single" w:sz="4" w:space="0" w:color="auto"/>
            </w:tcBorders>
            <w:vAlign w:val="center"/>
            <w:hideMark/>
          </w:tcPr>
          <w:p w14:paraId="7F622065" w14:textId="77777777" w:rsidR="00202AA9" w:rsidRPr="00202AA9" w:rsidRDefault="00202AA9" w:rsidP="00202AA9">
            <w:pPr>
              <w:rPr>
                <w:rFonts w:ascii="Century Gothic" w:hAnsi="Century Gothic" w:cs="Calibri"/>
                <w:lang w:eastAsia="es-MX"/>
              </w:rPr>
            </w:pPr>
          </w:p>
        </w:tc>
      </w:tr>
      <w:tr w:rsidR="00202AA9" w:rsidRPr="00202AA9" w14:paraId="03509C6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7217CB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117</w:t>
            </w:r>
          </w:p>
        </w:tc>
        <w:tc>
          <w:tcPr>
            <w:tcW w:w="993" w:type="dxa"/>
            <w:tcBorders>
              <w:top w:val="nil"/>
              <w:left w:val="nil"/>
              <w:bottom w:val="single" w:sz="4" w:space="0" w:color="auto"/>
              <w:right w:val="single" w:sz="4" w:space="0" w:color="auto"/>
            </w:tcBorders>
            <w:shd w:val="clear" w:color="auto" w:fill="auto"/>
            <w:vAlign w:val="center"/>
            <w:hideMark/>
          </w:tcPr>
          <w:p w14:paraId="5ABB0DA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5507223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0DB8AFC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HERMENEGILDO GALEANA NO. 20, COL. HIDALGO, NICOLÁS ROMERO, MÉXICO.</w:t>
            </w:r>
          </w:p>
        </w:tc>
        <w:tc>
          <w:tcPr>
            <w:tcW w:w="1134" w:type="dxa"/>
            <w:tcBorders>
              <w:top w:val="nil"/>
              <w:left w:val="nil"/>
              <w:bottom w:val="single" w:sz="4" w:space="0" w:color="auto"/>
              <w:right w:val="single" w:sz="4" w:space="0" w:color="auto"/>
            </w:tcBorders>
            <w:shd w:val="clear" w:color="auto" w:fill="auto"/>
            <w:noWrap/>
            <w:vAlign w:val="center"/>
            <w:hideMark/>
          </w:tcPr>
          <w:p w14:paraId="013C8C0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54434</w:t>
            </w:r>
          </w:p>
        </w:tc>
        <w:tc>
          <w:tcPr>
            <w:tcW w:w="1603" w:type="dxa"/>
            <w:vMerge/>
            <w:tcBorders>
              <w:top w:val="nil"/>
              <w:left w:val="single" w:sz="4" w:space="0" w:color="auto"/>
              <w:bottom w:val="single" w:sz="4" w:space="0" w:color="auto"/>
              <w:right w:val="single" w:sz="4" w:space="0" w:color="auto"/>
            </w:tcBorders>
            <w:vAlign w:val="center"/>
            <w:hideMark/>
          </w:tcPr>
          <w:p w14:paraId="0AD40857" w14:textId="77777777" w:rsidR="00202AA9" w:rsidRPr="00202AA9" w:rsidRDefault="00202AA9" w:rsidP="00202AA9">
            <w:pPr>
              <w:rPr>
                <w:rFonts w:ascii="Century Gothic" w:hAnsi="Century Gothic" w:cs="Calibri"/>
                <w:lang w:eastAsia="es-MX"/>
              </w:rPr>
            </w:pPr>
          </w:p>
        </w:tc>
      </w:tr>
      <w:tr w:rsidR="00202AA9" w:rsidRPr="00202AA9" w14:paraId="2367EA5B"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68C82C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118</w:t>
            </w:r>
          </w:p>
        </w:tc>
        <w:tc>
          <w:tcPr>
            <w:tcW w:w="993" w:type="dxa"/>
            <w:tcBorders>
              <w:top w:val="nil"/>
              <w:left w:val="nil"/>
              <w:bottom w:val="single" w:sz="4" w:space="0" w:color="auto"/>
              <w:right w:val="single" w:sz="4" w:space="0" w:color="auto"/>
            </w:tcBorders>
            <w:shd w:val="clear" w:color="auto" w:fill="auto"/>
            <w:vAlign w:val="center"/>
            <w:hideMark/>
          </w:tcPr>
          <w:p w14:paraId="1782EC3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14AC1AA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988108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PROLONGACIÓN MIGUEL HIDALGO NO. 34, COL. BARRIO DE PURIFICACIÓN, TEOTIHUACÁN DE ARISTA, MÉXICO.</w:t>
            </w:r>
          </w:p>
        </w:tc>
        <w:tc>
          <w:tcPr>
            <w:tcW w:w="1134" w:type="dxa"/>
            <w:tcBorders>
              <w:top w:val="nil"/>
              <w:left w:val="nil"/>
              <w:bottom w:val="single" w:sz="4" w:space="0" w:color="auto"/>
              <w:right w:val="single" w:sz="4" w:space="0" w:color="auto"/>
            </w:tcBorders>
            <w:shd w:val="clear" w:color="auto" w:fill="auto"/>
            <w:noWrap/>
            <w:vAlign w:val="center"/>
            <w:hideMark/>
          </w:tcPr>
          <w:p w14:paraId="63EECEE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55810</w:t>
            </w:r>
          </w:p>
        </w:tc>
        <w:tc>
          <w:tcPr>
            <w:tcW w:w="1603" w:type="dxa"/>
            <w:vMerge/>
            <w:tcBorders>
              <w:top w:val="nil"/>
              <w:left w:val="single" w:sz="4" w:space="0" w:color="auto"/>
              <w:bottom w:val="single" w:sz="4" w:space="0" w:color="auto"/>
              <w:right w:val="single" w:sz="4" w:space="0" w:color="auto"/>
            </w:tcBorders>
            <w:vAlign w:val="center"/>
            <w:hideMark/>
          </w:tcPr>
          <w:p w14:paraId="5B8549AA" w14:textId="77777777" w:rsidR="00202AA9" w:rsidRPr="00202AA9" w:rsidRDefault="00202AA9" w:rsidP="00202AA9">
            <w:pPr>
              <w:rPr>
                <w:rFonts w:ascii="Century Gothic" w:hAnsi="Century Gothic" w:cs="Calibri"/>
                <w:lang w:eastAsia="es-MX"/>
              </w:rPr>
            </w:pPr>
          </w:p>
        </w:tc>
      </w:tr>
      <w:tr w:rsidR="00202AA9" w:rsidRPr="00202AA9" w14:paraId="1B9B900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496789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119</w:t>
            </w:r>
          </w:p>
        </w:tc>
        <w:tc>
          <w:tcPr>
            <w:tcW w:w="993" w:type="dxa"/>
            <w:tcBorders>
              <w:top w:val="nil"/>
              <w:left w:val="nil"/>
              <w:bottom w:val="single" w:sz="4" w:space="0" w:color="auto"/>
              <w:right w:val="single" w:sz="4" w:space="0" w:color="auto"/>
            </w:tcBorders>
            <w:shd w:val="clear" w:color="auto" w:fill="auto"/>
            <w:vAlign w:val="center"/>
            <w:hideMark/>
          </w:tcPr>
          <w:p w14:paraId="7B9D9A1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682D3EA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AC9152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ABASOLO 32, COL. SAN LORENZO TETLIXTAC, COACALCO DE BERRIOZABAL, MÉXICO.</w:t>
            </w:r>
          </w:p>
        </w:tc>
        <w:tc>
          <w:tcPr>
            <w:tcW w:w="1134" w:type="dxa"/>
            <w:tcBorders>
              <w:top w:val="nil"/>
              <w:left w:val="nil"/>
              <w:bottom w:val="single" w:sz="4" w:space="0" w:color="auto"/>
              <w:right w:val="single" w:sz="4" w:space="0" w:color="auto"/>
            </w:tcBorders>
            <w:shd w:val="clear" w:color="auto" w:fill="auto"/>
            <w:noWrap/>
            <w:vAlign w:val="center"/>
            <w:hideMark/>
          </w:tcPr>
          <w:p w14:paraId="7F3CA75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55714</w:t>
            </w:r>
          </w:p>
        </w:tc>
        <w:tc>
          <w:tcPr>
            <w:tcW w:w="1603" w:type="dxa"/>
            <w:vMerge/>
            <w:tcBorders>
              <w:top w:val="nil"/>
              <w:left w:val="single" w:sz="4" w:space="0" w:color="auto"/>
              <w:bottom w:val="single" w:sz="4" w:space="0" w:color="auto"/>
              <w:right w:val="single" w:sz="4" w:space="0" w:color="auto"/>
            </w:tcBorders>
            <w:vAlign w:val="center"/>
            <w:hideMark/>
          </w:tcPr>
          <w:p w14:paraId="54ECCDAF" w14:textId="77777777" w:rsidR="00202AA9" w:rsidRPr="00202AA9" w:rsidRDefault="00202AA9" w:rsidP="00202AA9">
            <w:pPr>
              <w:rPr>
                <w:rFonts w:ascii="Century Gothic" w:hAnsi="Century Gothic" w:cs="Calibri"/>
                <w:lang w:eastAsia="es-MX"/>
              </w:rPr>
            </w:pPr>
          </w:p>
        </w:tc>
      </w:tr>
      <w:tr w:rsidR="00202AA9" w:rsidRPr="00202AA9" w14:paraId="5FF7D46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9F089F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120</w:t>
            </w:r>
          </w:p>
        </w:tc>
        <w:tc>
          <w:tcPr>
            <w:tcW w:w="993" w:type="dxa"/>
            <w:tcBorders>
              <w:top w:val="nil"/>
              <w:left w:val="nil"/>
              <w:bottom w:val="single" w:sz="4" w:space="0" w:color="auto"/>
              <w:right w:val="single" w:sz="4" w:space="0" w:color="auto"/>
            </w:tcBorders>
            <w:shd w:val="clear" w:color="auto" w:fill="auto"/>
            <w:vAlign w:val="center"/>
            <w:hideMark/>
          </w:tcPr>
          <w:p w14:paraId="5BE9E8D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3796D36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3038F8F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ANDADOR LONDRES NO. 8, LOTE5, MZ C, 34B, COL. CENTRO URBANO, CUAUTITLÁN IZCALLI, MÉXICO.</w:t>
            </w:r>
          </w:p>
        </w:tc>
        <w:tc>
          <w:tcPr>
            <w:tcW w:w="1134" w:type="dxa"/>
            <w:tcBorders>
              <w:top w:val="nil"/>
              <w:left w:val="nil"/>
              <w:bottom w:val="single" w:sz="4" w:space="0" w:color="auto"/>
              <w:right w:val="single" w:sz="4" w:space="0" w:color="auto"/>
            </w:tcBorders>
            <w:shd w:val="clear" w:color="auto" w:fill="auto"/>
            <w:noWrap/>
            <w:vAlign w:val="center"/>
            <w:hideMark/>
          </w:tcPr>
          <w:p w14:paraId="14B356A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47500</w:t>
            </w:r>
          </w:p>
        </w:tc>
        <w:tc>
          <w:tcPr>
            <w:tcW w:w="1603" w:type="dxa"/>
            <w:vMerge/>
            <w:tcBorders>
              <w:top w:val="nil"/>
              <w:left w:val="single" w:sz="4" w:space="0" w:color="auto"/>
              <w:bottom w:val="single" w:sz="4" w:space="0" w:color="auto"/>
              <w:right w:val="single" w:sz="4" w:space="0" w:color="auto"/>
            </w:tcBorders>
            <w:vAlign w:val="center"/>
            <w:hideMark/>
          </w:tcPr>
          <w:p w14:paraId="3F0FE603" w14:textId="77777777" w:rsidR="00202AA9" w:rsidRPr="00202AA9" w:rsidRDefault="00202AA9" w:rsidP="00202AA9">
            <w:pPr>
              <w:rPr>
                <w:rFonts w:ascii="Century Gothic" w:hAnsi="Century Gothic" w:cs="Calibri"/>
                <w:lang w:eastAsia="es-MX"/>
              </w:rPr>
            </w:pPr>
          </w:p>
        </w:tc>
      </w:tr>
      <w:tr w:rsidR="00202AA9" w:rsidRPr="00202AA9" w14:paraId="4880D09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19C996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121</w:t>
            </w:r>
          </w:p>
        </w:tc>
        <w:tc>
          <w:tcPr>
            <w:tcW w:w="993" w:type="dxa"/>
            <w:tcBorders>
              <w:top w:val="nil"/>
              <w:left w:val="nil"/>
              <w:bottom w:val="single" w:sz="4" w:space="0" w:color="auto"/>
              <w:right w:val="single" w:sz="4" w:space="0" w:color="auto"/>
            </w:tcBorders>
            <w:shd w:val="clear" w:color="auto" w:fill="auto"/>
            <w:vAlign w:val="center"/>
            <w:hideMark/>
          </w:tcPr>
          <w:p w14:paraId="2FB52B4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5449309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16DA9BE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FRANCISCO VILLA NO. 12, BARRIO LOS REYES, TULTITLÁN, MÉXICO.</w:t>
            </w:r>
          </w:p>
        </w:tc>
        <w:tc>
          <w:tcPr>
            <w:tcW w:w="1134" w:type="dxa"/>
            <w:tcBorders>
              <w:top w:val="nil"/>
              <w:left w:val="nil"/>
              <w:bottom w:val="single" w:sz="4" w:space="0" w:color="auto"/>
              <w:right w:val="single" w:sz="4" w:space="0" w:color="auto"/>
            </w:tcBorders>
            <w:shd w:val="clear" w:color="auto" w:fill="auto"/>
            <w:noWrap/>
            <w:vAlign w:val="center"/>
            <w:hideMark/>
          </w:tcPr>
          <w:p w14:paraId="5B9BAE7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54900</w:t>
            </w:r>
          </w:p>
        </w:tc>
        <w:tc>
          <w:tcPr>
            <w:tcW w:w="1603" w:type="dxa"/>
            <w:vMerge/>
            <w:tcBorders>
              <w:top w:val="nil"/>
              <w:left w:val="single" w:sz="4" w:space="0" w:color="auto"/>
              <w:bottom w:val="single" w:sz="4" w:space="0" w:color="auto"/>
              <w:right w:val="single" w:sz="4" w:space="0" w:color="auto"/>
            </w:tcBorders>
            <w:vAlign w:val="center"/>
            <w:hideMark/>
          </w:tcPr>
          <w:p w14:paraId="7E817C0C" w14:textId="77777777" w:rsidR="00202AA9" w:rsidRPr="00202AA9" w:rsidRDefault="00202AA9" w:rsidP="00202AA9">
            <w:pPr>
              <w:rPr>
                <w:rFonts w:ascii="Century Gothic" w:hAnsi="Century Gothic" w:cs="Calibri"/>
                <w:lang w:eastAsia="es-MX"/>
              </w:rPr>
            </w:pPr>
          </w:p>
        </w:tc>
      </w:tr>
      <w:tr w:rsidR="00202AA9" w:rsidRPr="00202AA9" w14:paraId="4DED8786"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0D02BC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122</w:t>
            </w:r>
          </w:p>
        </w:tc>
        <w:tc>
          <w:tcPr>
            <w:tcW w:w="993" w:type="dxa"/>
            <w:tcBorders>
              <w:top w:val="nil"/>
              <w:left w:val="nil"/>
              <w:bottom w:val="single" w:sz="4" w:space="0" w:color="auto"/>
              <w:right w:val="single" w:sz="4" w:space="0" w:color="auto"/>
            </w:tcBorders>
            <w:shd w:val="clear" w:color="auto" w:fill="auto"/>
            <w:vAlign w:val="center"/>
            <w:hideMark/>
          </w:tcPr>
          <w:p w14:paraId="1D2BED6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393F2AD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75A2F5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SAN PABLO TLALCHICHILPA, SAN FELIPE DEL PROGRESO 3 MZ5, L3, COL. EJIDAL IXTLAHUACA DE RAYÓN, MÉXICO.</w:t>
            </w:r>
          </w:p>
        </w:tc>
        <w:tc>
          <w:tcPr>
            <w:tcW w:w="1134" w:type="dxa"/>
            <w:tcBorders>
              <w:top w:val="nil"/>
              <w:left w:val="nil"/>
              <w:bottom w:val="single" w:sz="4" w:space="0" w:color="auto"/>
              <w:right w:val="single" w:sz="4" w:space="0" w:color="auto"/>
            </w:tcBorders>
            <w:shd w:val="clear" w:color="auto" w:fill="auto"/>
            <w:noWrap/>
            <w:vAlign w:val="center"/>
            <w:hideMark/>
          </w:tcPr>
          <w:p w14:paraId="69D7559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50640</w:t>
            </w:r>
          </w:p>
        </w:tc>
        <w:tc>
          <w:tcPr>
            <w:tcW w:w="1603" w:type="dxa"/>
            <w:vMerge/>
            <w:tcBorders>
              <w:top w:val="nil"/>
              <w:left w:val="single" w:sz="4" w:space="0" w:color="auto"/>
              <w:bottom w:val="single" w:sz="4" w:space="0" w:color="auto"/>
              <w:right w:val="single" w:sz="4" w:space="0" w:color="auto"/>
            </w:tcBorders>
            <w:vAlign w:val="center"/>
            <w:hideMark/>
          </w:tcPr>
          <w:p w14:paraId="04FBE0D9" w14:textId="77777777" w:rsidR="00202AA9" w:rsidRPr="00202AA9" w:rsidRDefault="00202AA9" w:rsidP="00202AA9">
            <w:pPr>
              <w:rPr>
                <w:rFonts w:ascii="Century Gothic" w:hAnsi="Century Gothic" w:cs="Calibri"/>
                <w:lang w:eastAsia="es-MX"/>
              </w:rPr>
            </w:pPr>
          </w:p>
        </w:tc>
      </w:tr>
      <w:tr w:rsidR="00202AA9" w:rsidRPr="00202AA9" w14:paraId="3136BE1D"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C74FD5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123</w:t>
            </w:r>
          </w:p>
        </w:tc>
        <w:tc>
          <w:tcPr>
            <w:tcW w:w="993" w:type="dxa"/>
            <w:tcBorders>
              <w:top w:val="nil"/>
              <w:left w:val="nil"/>
              <w:bottom w:val="single" w:sz="4" w:space="0" w:color="auto"/>
              <w:right w:val="single" w:sz="4" w:space="0" w:color="auto"/>
            </w:tcBorders>
            <w:shd w:val="clear" w:color="auto" w:fill="auto"/>
            <w:vAlign w:val="center"/>
            <w:hideMark/>
          </w:tcPr>
          <w:p w14:paraId="1F27CE6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5525BFB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438FD8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RETORNO DE NENUFAR 20 MZ 648-B-1, LT 10, FRACC. JARDINES DE MORELOS, SECC. VI FLORES, ECATEPEC DE MORELOS, MÉXICO.</w:t>
            </w:r>
          </w:p>
        </w:tc>
        <w:tc>
          <w:tcPr>
            <w:tcW w:w="1134" w:type="dxa"/>
            <w:tcBorders>
              <w:top w:val="nil"/>
              <w:left w:val="nil"/>
              <w:bottom w:val="single" w:sz="4" w:space="0" w:color="auto"/>
              <w:right w:val="single" w:sz="4" w:space="0" w:color="auto"/>
            </w:tcBorders>
            <w:shd w:val="clear" w:color="auto" w:fill="auto"/>
            <w:noWrap/>
            <w:vAlign w:val="center"/>
            <w:hideMark/>
          </w:tcPr>
          <w:p w14:paraId="39636F1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55070</w:t>
            </w:r>
          </w:p>
        </w:tc>
        <w:tc>
          <w:tcPr>
            <w:tcW w:w="1603" w:type="dxa"/>
            <w:vMerge/>
            <w:tcBorders>
              <w:top w:val="nil"/>
              <w:left w:val="single" w:sz="4" w:space="0" w:color="auto"/>
              <w:bottom w:val="single" w:sz="4" w:space="0" w:color="auto"/>
              <w:right w:val="single" w:sz="4" w:space="0" w:color="auto"/>
            </w:tcBorders>
            <w:vAlign w:val="center"/>
            <w:hideMark/>
          </w:tcPr>
          <w:p w14:paraId="36A9F55D" w14:textId="77777777" w:rsidR="00202AA9" w:rsidRPr="00202AA9" w:rsidRDefault="00202AA9" w:rsidP="00202AA9">
            <w:pPr>
              <w:rPr>
                <w:rFonts w:ascii="Century Gothic" w:hAnsi="Century Gothic" w:cs="Calibri"/>
                <w:lang w:eastAsia="es-MX"/>
              </w:rPr>
            </w:pPr>
          </w:p>
        </w:tc>
      </w:tr>
      <w:tr w:rsidR="00202AA9" w:rsidRPr="00202AA9" w14:paraId="44BC5E5F"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C28236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124</w:t>
            </w:r>
          </w:p>
        </w:tc>
        <w:tc>
          <w:tcPr>
            <w:tcW w:w="993" w:type="dxa"/>
            <w:tcBorders>
              <w:top w:val="nil"/>
              <w:left w:val="nil"/>
              <w:bottom w:val="single" w:sz="4" w:space="0" w:color="auto"/>
              <w:right w:val="single" w:sz="4" w:space="0" w:color="auto"/>
            </w:tcBorders>
            <w:shd w:val="clear" w:color="auto" w:fill="auto"/>
            <w:vAlign w:val="center"/>
            <w:hideMark/>
          </w:tcPr>
          <w:p w14:paraId="4AE2B0C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75A3DED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AA99CB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HERMENEGILDO GALEANA NO. 32, COL. SAN CRISTÓBAL CENTRO, ECATEPEC DE MORELOS, MÉXICO.</w:t>
            </w:r>
          </w:p>
        </w:tc>
        <w:tc>
          <w:tcPr>
            <w:tcW w:w="1134" w:type="dxa"/>
            <w:tcBorders>
              <w:top w:val="nil"/>
              <w:left w:val="nil"/>
              <w:bottom w:val="single" w:sz="4" w:space="0" w:color="auto"/>
              <w:right w:val="single" w:sz="4" w:space="0" w:color="auto"/>
            </w:tcBorders>
            <w:shd w:val="clear" w:color="auto" w:fill="auto"/>
            <w:noWrap/>
            <w:vAlign w:val="center"/>
            <w:hideMark/>
          </w:tcPr>
          <w:p w14:paraId="47ED65C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55000</w:t>
            </w:r>
          </w:p>
        </w:tc>
        <w:tc>
          <w:tcPr>
            <w:tcW w:w="1603" w:type="dxa"/>
            <w:vMerge/>
            <w:tcBorders>
              <w:top w:val="nil"/>
              <w:left w:val="single" w:sz="4" w:space="0" w:color="auto"/>
              <w:bottom w:val="single" w:sz="4" w:space="0" w:color="auto"/>
              <w:right w:val="single" w:sz="4" w:space="0" w:color="auto"/>
            </w:tcBorders>
            <w:vAlign w:val="center"/>
            <w:hideMark/>
          </w:tcPr>
          <w:p w14:paraId="79657813" w14:textId="77777777" w:rsidR="00202AA9" w:rsidRPr="00202AA9" w:rsidRDefault="00202AA9" w:rsidP="00202AA9">
            <w:pPr>
              <w:rPr>
                <w:rFonts w:ascii="Century Gothic" w:hAnsi="Century Gothic" w:cs="Calibri"/>
                <w:lang w:eastAsia="es-MX"/>
              </w:rPr>
            </w:pPr>
          </w:p>
        </w:tc>
      </w:tr>
      <w:tr w:rsidR="00202AA9" w:rsidRPr="00202AA9" w14:paraId="3292AB0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97D4AE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125</w:t>
            </w:r>
          </w:p>
        </w:tc>
        <w:tc>
          <w:tcPr>
            <w:tcW w:w="993" w:type="dxa"/>
            <w:tcBorders>
              <w:top w:val="nil"/>
              <w:left w:val="nil"/>
              <w:bottom w:val="single" w:sz="4" w:space="0" w:color="auto"/>
              <w:right w:val="single" w:sz="4" w:space="0" w:color="auto"/>
            </w:tcBorders>
            <w:shd w:val="clear" w:color="auto" w:fill="auto"/>
            <w:vAlign w:val="center"/>
            <w:hideMark/>
          </w:tcPr>
          <w:p w14:paraId="26AEC14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1939A05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52C880B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SAN BUENAVENTURA NO. 38, COL. EL CAPULÍN, IXTAPALUCA, MÉXICO.</w:t>
            </w:r>
          </w:p>
        </w:tc>
        <w:tc>
          <w:tcPr>
            <w:tcW w:w="1134" w:type="dxa"/>
            <w:tcBorders>
              <w:top w:val="nil"/>
              <w:left w:val="nil"/>
              <w:bottom w:val="single" w:sz="4" w:space="0" w:color="auto"/>
              <w:right w:val="single" w:sz="4" w:space="0" w:color="auto"/>
            </w:tcBorders>
            <w:shd w:val="clear" w:color="auto" w:fill="auto"/>
            <w:noWrap/>
            <w:vAlign w:val="center"/>
            <w:hideMark/>
          </w:tcPr>
          <w:p w14:paraId="70FDFFC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56530</w:t>
            </w:r>
          </w:p>
        </w:tc>
        <w:tc>
          <w:tcPr>
            <w:tcW w:w="1603" w:type="dxa"/>
            <w:vMerge/>
            <w:tcBorders>
              <w:top w:val="nil"/>
              <w:left w:val="single" w:sz="4" w:space="0" w:color="auto"/>
              <w:bottom w:val="single" w:sz="4" w:space="0" w:color="auto"/>
              <w:right w:val="single" w:sz="4" w:space="0" w:color="auto"/>
            </w:tcBorders>
            <w:vAlign w:val="center"/>
            <w:hideMark/>
          </w:tcPr>
          <w:p w14:paraId="5B49A02C" w14:textId="77777777" w:rsidR="00202AA9" w:rsidRPr="00202AA9" w:rsidRDefault="00202AA9" w:rsidP="00202AA9">
            <w:pPr>
              <w:rPr>
                <w:rFonts w:ascii="Century Gothic" w:hAnsi="Century Gothic" w:cs="Calibri"/>
                <w:lang w:eastAsia="es-MX"/>
              </w:rPr>
            </w:pPr>
          </w:p>
        </w:tc>
      </w:tr>
      <w:tr w:rsidR="00202AA9" w:rsidRPr="00202AA9" w14:paraId="7409426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FB6F1D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126</w:t>
            </w:r>
          </w:p>
        </w:tc>
        <w:tc>
          <w:tcPr>
            <w:tcW w:w="993" w:type="dxa"/>
            <w:tcBorders>
              <w:top w:val="nil"/>
              <w:left w:val="nil"/>
              <w:bottom w:val="single" w:sz="4" w:space="0" w:color="auto"/>
              <w:right w:val="single" w:sz="4" w:space="0" w:color="auto"/>
            </w:tcBorders>
            <w:shd w:val="clear" w:color="auto" w:fill="auto"/>
            <w:vAlign w:val="center"/>
            <w:hideMark/>
          </w:tcPr>
          <w:p w14:paraId="6869CDC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3E0930D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01A3ECF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BVLD. DE LOS TEOCALLIS 140, COL. CIUDAD AZTECA 2A SECCIÓN, ECATEPEC DE MORELOS, MÉXICO.</w:t>
            </w:r>
          </w:p>
        </w:tc>
        <w:tc>
          <w:tcPr>
            <w:tcW w:w="1134" w:type="dxa"/>
            <w:tcBorders>
              <w:top w:val="nil"/>
              <w:left w:val="nil"/>
              <w:bottom w:val="single" w:sz="4" w:space="0" w:color="auto"/>
              <w:right w:val="single" w:sz="4" w:space="0" w:color="auto"/>
            </w:tcBorders>
            <w:shd w:val="clear" w:color="auto" w:fill="auto"/>
            <w:noWrap/>
            <w:vAlign w:val="center"/>
            <w:hideMark/>
          </w:tcPr>
          <w:p w14:paraId="08C5B9E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55120</w:t>
            </w:r>
          </w:p>
        </w:tc>
        <w:tc>
          <w:tcPr>
            <w:tcW w:w="1603" w:type="dxa"/>
            <w:vMerge/>
            <w:tcBorders>
              <w:top w:val="nil"/>
              <w:left w:val="single" w:sz="4" w:space="0" w:color="auto"/>
              <w:bottom w:val="single" w:sz="4" w:space="0" w:color="auto"/>
              <w:right w:val="single" w:sz="4" w:space="0" w:color="auto"/>
            </w:tcBorders>
            <w:vAlign w:val="center"/>
            <w:hideMark/>
          </w:tcPr>
          <w:p w14:paraId="2479E9C0" w14:textId="77777777" w:rsidR="00202AA9" w:rsidRPr="00202AA9" w:rsidRDefault="00202AA9" w:rsidP="00202AA9">
            <w:pPr>
              <w:rPr>
                <w:rFonts w:ascii="Century Gothic" w:hAnsi="Century Gothic" w:cs="Calibri"/>
                <w:lang w:eastAsia="es-MX"/>
              </w:rPr>
            </w:pPr>
          </w:p>
        </w:tc>
      </w:tr>
      <w:tr w:rsidR="00202AA9" w:rsidRPr="00202AA9" w14:paraId="3BAE1DBD"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2445A5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127</w:t>
            </w:r>
          </w:p>
        </w:tc>
        <w:tc>
          <w:tcPr>
            <w:tcW w:w="993" w:type="dxa"/>
            <w:tcBorders>
              <w:top w:val="nil"/>
              <w:left w:val="nil"/>
              <w:bottom w:val="single" w:sz="4" w:space="0" w:color="auto"/>
              <w:right w:val="single" w:sz="4" w:space="0" w:color="auto"/>
            </w:tcBorders>
            <w:shd w:val="clear" w:color="auto" w:fill="auto"/>
            <w:vAlign w:val="center"/>
            <w:hideMark/>
          </w:tcPr>
          <w:p w14:paraId="334AAEC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531F9C5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7EBEDC6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LIBRE TEXCOCO LECHERÍA KM 32 MZ 4 ZONA 4 LOTE 26 COL. SAN MIGUEL TOTOLCINGO, ACOLMAN, MÉXICO.</w:t>
            </w:r>
          </w:p>
        </w:tc>
        <w:tc>
          <w:tcPr>
            <w:tcW w:w="1134" w:type="dxa"/>
            <w:tcBorders>
              <w:top w:val="nil"/>
              <w:left w:val="nil"/>
              <w:bottom w:val="single" w:sz="4" w:space="0" w:color="auto"/>
              <w:right w:val="single" w:sz="4" w:space="0" w:color="auto"/>
            </w:tcBorders>
            <w:shd w:val="clear" w:color="auto" w:fill="auto"/>
            <w:noWrap/>
            <w:vAlign w:val="center"/>
            <w:hideMark/>
          </w:tcPr>
          <w:p w14:paraId="7B1B1B5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55870</w:t>
            </w:r>
          </w:p>
        </w:tc>
        <w:tc>
          <w:tcPr>
            <w:tcW w:w="1603" w:type="dxa"/>
            <w:vMerge/>
            <w:tcBorders>
              <w:top w:val="nil"/>
              <w:left w:val="single" w:sz="4" w:space="0" w:color="auto"/>
              <w:bottom w:val="single" w:sz="4" w:space="0" w:color="auto"/>
              <w:right w:val="single" w:sz="4" w:space="0" w:color="auto"/>
            </w:tcBorders>
            <w:vAlign w:val="center"/>
            <w:hideMark/>
          </w:tcPr>
          <w:p w14:paraId="59F589A3" w14:textId="77777777" w:rsidR="00202AA9" w:rsidRPr="00202AA9" w:rsidRDefault="00202AA9" w:rsidP="00202AA9">
            <w:pPr>
              <w:rPr>
                <w:rFonts w:ascii="Century Gothic" w:hAnsi="Century Gothic" w:cs="Calibri"/>
                <w:lang w:eastAsia="es-MX"/>
              </w:rPr>
            </w:pPr>
          </w:p>
        </w:tc>
      </w:tr>
      <w:tr w:rsidR="00202AA9" w:rsidRPr="00202AA9" w14:paraId="6C62E67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1B7A83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128</w:t>
            </w:r>
          </w:p>
        </w:tc>
        <w:tc>
          <w:tcPr>
            <w:tcW w:w="993" w:type="dxa"/>
            <w:tcBorders>
              <w:top w:val="nil"/>
              <w:left w:val="nil"/>
              <w:bottom w:val="single" w:sz="4" w:space="0" w:color="auto"/>
              <w:right w:val="single" w:sz="4" w:space="0" w:color="auto"/>
            </w:tcBorders>
            <w:shd w:val="clear" w:color="auto" w:fill="auto"/>
            <w:vAlign w:val="center"/>
            <w:hideMark/>
          </w:tcPr>
          <w:p w14:paraId="1DBDF81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1BE257B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554C533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BVLD. ADOLFO LÓPEZ MATEOS, NO. 140, COL. JARDINES DE ATIZAPÁN, TLALNEPANTLA DE BAZ, MÉXICO.</w:t>
            </w:r>
          </w:p>
        </w:tc>
        <w:tc>
          <w:tcPr>
            <w:tcW w:w="1134" w:type="dxa"/>
            <w:tcBorders>
              <w:top w:val="nil"/>
              <w:left w:val="nil"/>
              <w:bottom w:val="single" w:sz="4" w:space="0" w:color="auto"/>
              <w:right w:val="single" w:sz="4" w:space="0" w:color="auto"/>
            </w:tcBorders>
            <w:shd w:val="clear" w:color="auto" w:fill="auto"/>
            <w:noWrap/>
            <w:vAlign w:val="center"/>
            <w:hideMark/>
          </w:tcPr>
          <w:p w14:paraId="6C2113E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52978</w:t>
            </w:r>
          </w:p>
        </w:tc>
        <w:tc>
          <w:tcPr>
            <w:tcW w:w="1603" w:type="dxa"/>
            <w:vMerge/>
            <w:tcBorders>
              <w:top w:val="nil"/>
              <w:left w:val="single" w:sz="4" w:space="0" w:color="auto"/>
              <w:bottom w:val="single" w:sz="4" w:space="0" w:color="auto"/>
              <w:right w:val="single" w:sz="4" w:space="0" w:color="auto"/>
            </w:tcBorders>
            <w:vAlign w:val="center"/>
            <w:hideMark/>
          </w:tcPr>
          <w:p w14:paraId="4C04BA10" w14:textId="77777777" w:rsidR="00202AA9" w:rsidRPr="00202AA9" w:rsidRDefault="00202AA9" w:rsidP="00202AA9">
            <w:pPr>
              <w:rPr>
                <w:rFonts w:ascii="Century Gothic" w:hAnsi="Century Gothic" w:cs="Calibri"/>
                <w:lang w:eastAsia="es-MX"/>
              </w:rPr>
            </w:pPr>
          </w:p>
        </w:tc>
      </w:tr>
      <w:tr w:rsidR="00202AA9" w:rsidRPr="00202AA9" w14:paraId="5243B1BA"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930E16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129</w:t>
            </w:r>
          </w:p>
        </w:tc>
        <w:tc>
          <w:tcPr>
            <w:tcW w:w="993" w:type="dxa"/>
            <w:tcBorders>
              <w:top w:val="nil"/>
              <w:left w:val="nil"/>
              <w:bottom w:val="single" w:sz="4" w:space="0" w:color="auto"/>
              <w:right w:val="single" w:sz="4" w:space="0" w:color="auto"/>
            </w:tcBorders>
            <w:shd w:val="clear" w:color="auto" w:fill="auto"/>
            <w:vAlign w:val="center"/>
            <w:hideMark/>
          </w:tcPr>
          <w:p w14:paraId="5343719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14:paraId="5D69E43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265899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INSURGENTES SUR NO. 456 B, ESQUINA CUAUHTÉMOC, PUEBLO SAN PEDRO XALOSTOC, ECATEPEC DE MORELOS, MÉXICO.</w:t>
            </w:r>
          </w:p>
        </w:tc>
        <w:tc>
          <w:tcPr>
            <w:tcW w:w="1134" w:type="dxa"/>
            <w:tcBorders>
              <w:top w:val="nil"/>
              <w:left w:val="nil"/>
              <w:bottom w:val="single" w:sz="4" w:space="0" w:color="auto"/>
              <w:right w:val="single" w:sz="4" w:space="0" w:color="auto"/>
            </w:tcBorders>
            <w:shd w:val="clear" w:color="auto" w:fill="auto"/>
            <w:noWrap/>
            <w:vAlign w:val="center"/>
            <w:hideMark/>
          </w:tcPr>
          <w:p w14:paraId="4C5D589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55310</w:t>
            </w:r>
          </w:p>
        </w:tc>
        <w:tc>
          <w:tcPr>
            <w:tcW w:w="1603" w:type="dxa"/>
            <w:vMerge/>
            <w:tcBorders>
              <w:top w:val="nil"/>
              <w:left w:val="single" w:sz="4" w:space="0" w:color="auto"/>
              <w:bottom w:val="single" w:sz="4" w:space="0" w:color="auto"/>
              <w:right w:val="single" w:sz="4" w:space="0" w:color="auto"/>
            </w:tcBorders>
            <w:vAlign w:val="center"/>
            <w:hideMark/>
          </w:tcPr>
          <w:p w14:paraId="341CDC7F" w14:textId="77777777" w:rsidR="00202AA9" w:rsidRPr="00202AA9" w:rsidRDefault="00202AA9" w:rsidP="00202AA9">
            <w:pPr>
              <w:rPr>
                <w:rFonts w:ascii="Century Gothic" w:hAnsi="Century Gothic" w:cs="Calibri"/>
                <w:lang w:eastAsia="es-MX"/>
              </w:rPr>
            </w:pPr>
          </w:p>
        </w:tc>
      </w:tr>
      <w:tr w:rsidR="00202AA9" w:rsidRPr="00202AA9" w14:paraId="02FD70C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A06124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130</w:t>
            </w:r>
          </w:p>
        </w:tc>
        <w:tc>
          <w:tcPr>
            <w:tcW w:w="993" w:type="dxa"/>
            <w:tcBorders>
              <w:top w:val="nil"/>
              <w:left w:val="nil"/>
              <w:bottom w:val="single" w:sz="4" w:space="0" w:color="auto"/>
              <w:right w:val="single" w:sz="4" w:space="0" w:color="auto"/>
            </w:tcBorders>
            <w:shd w:val="clear" w:color="auto" w:fill="auto"/>
            <w:vAlign w:val="center"/>
            <w:hideMark/>
          </w:tcPr>
          <w:p w14:paraId="25F6E76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14:paraId="0C17750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7AF1E3A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AZUCENA NO. 25, MZA. 15 LOTE 1, COL. JARDINES DEL TEPEYAC, ECATEPEC DE MORELOS, MÉXICO.</w:t>
            </w:r>
          </w:p>
        </w:tc>
        <w:tc>
          <w:tcPr>
            <w:tcW w:w="1134" w:type="dxa"/>
            <w:tcBorders>
              <w:top w:val="nil"/>
              <w:left w:val="nil"/>
              <w:bottom w:val="single" w:sz="4" w:space="0" w:color="auto"/>
              <w:right w:val="single" w:sz="4" w:space="0" w:color="auto"/>
            </w:tcBorders>
            <w:shd w:val="clear" w:color="auto" w:fill="auto"/>
            <w:noWrap/>
            <w:vAlign w:val="center"/>
            <w:hideMark/>
          </w:tcPr>
          <w:p w14:paraId="2CB8B5B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55220</w:t>
            </w:r>
          </w:p>
        </w:tc>
        <w:tc>
          <w:tcPr>
            <w:tcW w:w="1603" w:type="dxa"/>
            <w:vMerge/>
            <w:tcBorders>
              <w:top w:val="nil"/>
              <w:left w:val="single" w:sz="4" w:space="0" w:color="auto"/>
              <w:bottom w:val="single" w:sz="4" w:space="0" w:color="auto"/>
              <w:right w:val="single" w:sz="4" w:space="0" w:color="auto"/>
            </w:tcBorders>
            <w:vAlign w:val="center"/>
            <w:hideMark/>
          </w:tcPr>
          <w:p w14:paraId="45204B81" w14:textId="77777777" w:rsidR="00202AA9" w:rsidRPr="00202AA9" w:rsidRDefault="00202AA9" w:rsidP="00202AA9">
            <w:pPr>
              <w:rPr>
                <w:rFonts w:ascii="Century Gothic" w:hAnsi="Century Gothic" w:cs="Calibri"/>
                <w:lang w:eastAsia="es-MX"/>
              </w:rPr>
            </w:pPr>
          </w:p>
        </w:tc>
      </w:tr>
      <w:tr w:rsidR="00202AA9" w:rsidRPr="00202AA9" w14:paraId="73F9B14C"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FDC3EC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131</w:t>
            </w:r>
          </w:p>
        </w:tc>
        <w:tc>
          <w:tcPr>
            <w:tcW w:w="993" w:type="dxa"/>
            <w:tcBorders>
              <w:top w:val="nil"/>
              <w:left w:val="nil"/>
              <w:bottom w:val="single" w:sz="4" w:space="0" w:color="auto"/>
              <w:right w:val="single" w:sz="4" w:space="0" w:color="auto"/>
            </w:tcBorders>
            <w:shd w:val="clear" w:color="auto" w:fill="auto"/>
            <w:vAlign w:val="center"/>
            <w:hideMark/>
          </w:tcPr>
          <w:p w14:paraId="4F6088B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14:paraId="4569EF6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0C13411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SANTOS DEGOLLADO S/N, ESQUINA 16 DE SEPTIEMBRE, BARRIO SAN MIGUEL, HUIXQUILUCAN DE DEGOLLADO, MÉXICO.</w:t>
            </w:r>
          </w:p>
        </w:tc>
        <w:tc>
          <w:tcPr>
            <w:tcW w:w="1134" w:type="dxa"/>
            <w:tcBorders>
              <w:top w:val="nil"/>
              <w:left w:val="nil"/>
              <w:bottom w:val="single" w:sz="4" w:space="0" w:color="auto"/>
              <w:right w:val="single" w:sz="4" w:space="0" w:color="auto"/>
            </w:tcBorders>
            <w:shd w:val="clear" w:color="auto" w:fill="auto"/>
            <w:noWrap/>
            <w:vAlign w:val="center"/>
            <w:hideMark/>
          </w:tcPr>
          <w:p w14:paraId="59B4683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52760</w:t>
            </w:r>
          </w:p>
        </w:tc>
        <w:tc>
          <w:tcPr>
            <w:tcW w:w="1603" w:type="dxa"/>
            <w:vMerge/>
            <w:tcBorders>
              <w:top w:val="nil"/>
              <w:left w:val="single" w:sz="4" w:space="0" w:color="auto"/>
              <w:bottom w:val="single" w:sz="4" w:space="0" w:color="auto"/>
              <w:right w:val="single" w:sz="4" w:space="0" w:color="auto"/>
            </w:tcBorders>
            <w:vAlign w:val="center"/>
            <w:hideMark/>
          </w:tcPr>
          <w:p w14:paraId="790FF367" w14:textId="77777777" w:rsidR="00202AA9" w:rsidRPr="00202AA9" w:rsidRDefault="00202AA9" w:rsidP="00202AA9">
            <w:pPr>
              <w:rPr>
                <w:rFonts w:ascii="Century Gothic" w:hAnsi="Century Gothic" w:cs="Calibri"/>
                <w:lang w:eastAsia="es-MX"/>
              </w:rPr>
            </w:pPr>
          </w:p>
        </w:tc>
      </w:tr>
      <w:tr w:rsidR="00202AA9" w:rsidRPr="00202AA9" w14:paraId="2A5486D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D13AC9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132</w:t>
            </w:r>
          </w:p>
        </w:tc>
        <w:tc>
          <w:tcPr>
            <w:tcW w:w="993" w:type="dxa"/>
            <w:tcBorders>
              <w:top w:val="nil"/>
              <w:left w:val="nil"/>
              <w:bottom w:val="single" w:sz="4" w:space="0" w:color="auto"/>
              <w:right w:val="single" w:sz="4" w:space="0" w:color="auto"/>
            </w:tcBorders>
            <w:shd w:val="clear" w:color="auto" w:fill="auto"/>
            <w:vAlign w:val="center"/>
            <w:hideMark/>
          </w:tcPr>
          <w:p w14:paraId="06D1F48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14:paraId="3F9FA62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6AB70E3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CULIACÁN NÚM. 18, ESQUINA ZACATECAS, FRACC. VALLE CEYLÁN, TLALNEPANTLA DE BAZ, MÉXICO.</w:t>
            </w:r>
          </w:p>
        </w:tc>
        <w:tc>
          <w:tcPr>
            <w:tcW w:w="1134" w:type="dxa"/>
            <w:tcBorders>
              <w:top w:val="nil"/>
              <w:left w:val="nil"/>
              <w:bottom w:val="single" w:sz="4" w:space="0" w:color="auto"/>
              <w:right w:val="single" w:sz="4" w:space="0" w:color="auto"/>
            </w:tcBorders>
            <w:shd w:val="clear" w:color="auto" w:fill="auto"/>
            <w:noWrap/>
            <w:vAlign w:val="center"/>
            <w:hideMark/>
          </w:tcPr>
          <w:p w14:paraId="0BA88C0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54150</w:t>
            </w:r>
          </w:p>
        </w:tc>
        <w:tc>
          <w:tcPr>
            <w:tcW w:w="1603" w:type="dxa"/>
            <w:vMerge/>
            <w:tcBorders>
              <w:top w:val="nil"/>
              <w:left w:val="single" w:sz="4" w:space="0" w:color="auto"/>
              <w:bottom w:val="single" w:sz="4" w:space="0" w:color="auto"/>
              <w:right w:val="single" w:sz="4" w:space="0" w:color="auto"/>
            </w:tcBorders>
            <w:vAlign w:val="center"/>
            <w:hideMark/>
          </w:tcPr>
          <w:p w14:paraId="5C119A2D" w14:textId="77777777" w:rsidR="00202AA9" w:rsidRPr="00202AA9" w:rsidRDefault="00202AA9" w:rsidP="00202AA9">
            <w:pPr>
              <w:rPr>
                <w:rFonts w:ascii="Century Gothic" w:hAnsi="Century Gothic" w:cs="Calibri"/>
                <w:lang w:eastAsia="es-MX"/>
              </w:rPr>
            </w:pPr>
          </w:p>
        </w:tc>
      </w:tr>
      <w:tr w:rsidR="00202AA9" w:rsidRPr="00202AA9" w14:paraId="7FC2EDC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7C4CAE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133</w:t>
            </w:r>
          </w:p>
        </w:tc>
        <w:tc>
          <w:tcPr>
            <w:tcW w:w="993" w:type="dxa"/>
            <w:tcBorders>
              <w:top w:val="nil"/>
              <w:left w:val="nil"/>
              <w:bottom w:val="single" w:sz="4" w:space="0" w:color="auto"/>
              <w:right w:val="single" w:sz="4" w:space="0" w:color="auto"/>
            </w:tcBorders>
            <w:shd w:val="clear" w:color="auto" w:fill="auto"/>
            <w:vAlign w:val="center"/>
            <w:hideMark/>
          </w:tcPr>
          <w:p w14:paraId="23A9DF7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20</w:t>
            </w:r>
          </w:p>
        </w:tc>
        <w:tc>
          <w:tcPr>
            <w:tcW w:w="992" w:type="dxa"/>
            <w:tcBorders>
              <w:top w:val="nil"/>
              <w:left w:val="nil"/>
              <w:bottom w:val="single" w:sz="4" w:space="0" w:color="auto"/>
              <w:right w:val="single" w:sz="4" w:space="0" w:color="auto"/>
            </w:tcBorders>
            <w:shd w:val="clear" w:color="auto" w:fill="auto"/>
            <w:noWrap/>
            <w:vAlign w:val="center"/>
            <w:hideMark/>
          </w:tcPr>
          <w:p w14:paraId="46EF556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66AC944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OJO DE AGUA M24, L13, FRACC. OJO DE AGUA, MÉXICO.</w:t>
            </w:r>
          </w:p>
        </w:tc>
        <w:tc>
          <w:tcPr>
            <w:tcW w:w="1134" w:type="dxa"/>
            <w:tcBorders>
              <w:top w:val="nil"/>
              <w:left w:val="nil"/>
              <w:bottom w:val="single" w:sz="4" w:space="0" w:color="auto"/>
              <w:right w:val="single" w:sz="4" w:space="0" w:color="auto"/>
            </w:tcBorders>
            <w:shd w:val="clear" w:color="auto" w:fill="auto"/>
            <w:noWrap/>
            <w:vAlign w:val="center"/>
            <w:hideMark/>
          </w:tcPr>
          <w:p w14:paraId="05C160A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55770</w:t>
            </w:r>
          </w:p>
        </w:tc>
        <w:tc>
          <w:tcPr>
            <w:tcW w:w="1603" w:type="dxa"/>
            <w:vMerge/>
            <w:tcBorders>
              <w:top w:val="nil"/>
              <w:left w:val="single" w:sz="4" w:space="0" w:color="auto"/>
              <w:bottom w:val="single" w:sz="4" w:space="0" w:color="auto"/>
              <w:right w:val="single" w:sz="4" w:space="0" w:color="auto"/>
            </w:tcBorders>
            <w:vAlign w:val="center"/>
            <w:hideMark/>
          </w:tcPr>
          <w:p w14:paraId="66A5BFFB" w14:textId="77777777" w:rsidR="00202AA9" w:rsidRPr="00202AA9" w:rsidRDefault="00202AA9" w:rsidP="00202AA9">
            <w:pPr>
              <w:rPr>
                <w:rFonts w:ascii="Century Gothic" w:hAnsi="Century Gothic" w:cs="Calibri"/>
                <w:lang w:eastAsia="es-MX"/>
              </w:rPr>
            </w:pPr>
          </w:p>
        </w:tc>
      </w:tr>
      <w:tr w:rsidR="00202AA9" w:rsidRPr="00202AA9" w14:paraId="1B83011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429C7B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134</w:t>
            </w:r>
          </w:p>
        </w:tc>
        <w:tc>
          <w:tcPr>
            <w:tcW w:w="993" w:type="dxa"/>
            <w:tcBorders>
              <w:top w:val="nil"/>
              <w:left w:val="nil"/>
              <w:bottom w:val="single" w:sz="4" w:space="0" w:color="auto"/>
              <w:right w:val="single" w:sz="4" w:space="0" w:color="auto"/>
            </w:tcBorders>
            <w:shd w:val="clear" w:color="auto" w:fill="auto"/>
            <w:vAlign w:val="center"/>
            <w:hideMark/>
          </w:tcPr>
          <w:p w14:paraId="01DF5CE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w:t>
            </w:r>
          </w:p>
        </w:tc>
        <w:tc>
          <w:tcPr>
            <w:tcW w:w="992" w:type="dxa"/>
            <w:tcBorders>
              <w:top w:val="nil"/>
              <w:left w:val="nil"/>
              <w:bottom w:val="single" w:sz="4" w:space="0" w:color="auto"/>
              <w:right w:val="single" w:sz="4" w:space="0" w:color="auto"/>
            </w:tcBorders>
            <w:shd w:val="clear" w:color="auto" w:fill="auto"/>
            <w:noWrap/>
            <w:vAlign w:val="center"/>
            <w:hideMark/>
          </w:tcPr>
          <w:p w14:paraId="70FAA31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5A4E84A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MIGUEL HIDALGO NO. 60, COL. CENTRO, AMECAMECA DE JUÁREZ, MÉXICO.</w:t>
            </w:r>
          </w:p>
        </w:tc>
        <w:tc>
          <w:tcPr>
            <w:tcW w:w="1134" w:type="dxa"/>
            <w:tcBorders>
              <w:top w:val="nil"/>
              <w:left w:val="nil"/>
              <w:bottom w:val="single" w:sz="4" w:space="0" w:color="auto"/>
              <w:right w:val="single" w:sz="4" w:space="0" w:color="auto"/>
            </w:tcBorders>
            <w:shd w:val="clear" w:color="auto" w:fill="auto"/>
            <w:noWrap/>
            <w:vAlign w:val="center"/>
            <w:hideMark/>
          </w:tcPr>
          <w:p w14:paraId="1144553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56900</w:t>
            </w:r>
          </w:p>
        </w:tc>
        <w:tc>
          <w:tcPr>
            <w:tcW w:w="1603" w:type="dxa"/>
            <w:vMerge/>
            <w:tcBorders>
              <w:top w:val="nil"/>
              <w:left w:val="single" w:sz="4" w:space="0" w:color="auto"/>
              <w:bottom w:val="single" w:sz="4" w:space="0" w:color="auto"/>
              <w:right w:val="single" w:sz="4" w:space="0" w:color="auto"/>
            </w:tcBorders>
            <w:vAlign w:val="center"/>
            <w:hideMark/>
          </w:tcPr>
          <w:p w14:paraId="0586B2B8" w14:textId="77777777" w:rsidR="00202AA9" w:rsidRPr="00202AA9" w:rsidRDefault="00202AA9" w:rsidP="00202AA9">
            <w:pPr>
              <w:rPr>
                <w:rFonts w:ascii="Century Gothic" w:hAnsi="Century Gothic" w:cs="Calibri"/>
                <w:lang w:eastAsia="es-MX"/>
              </w:rPr>
            </w:pPr>
          </w:p>
        </w:tc>
      </w:tr>
      <w:tr w:rsidR="00202AA9" w:rsidRPr="00202AA9" w14:paraId="6AD7CAA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BCE2E7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135</w:t>
            </w:r>
          </w:p>
        </w:tc>
        <w:tc>
          <w:tcPr>
            <w:tcW w:w="993" w:type="dxa"/>
            <w:tcBorders>
              <w:top w:val="nil"/>
              <w:left w:val="nil"/>
              <w:bottom w:val="single" w:sz="4" w:space="0" w:color="auto"/>
              <w:right w:val="single" w:sz="4" w:space="0" w:color="auto"/>
            </w:tcBorders>
            <w:shd w:val="clear" w:color="auto" w:fill="auto"/>
            <w:vAlign w:val="center"/>
            <w:hideMark/>
          </w:tcPr>
          <w:p w14:paraId="7FDA6EC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22</w:t>
            </w:r>
          </w:p>
        </w:tc>
        <w:tc>
          <w:tcPr>
            <w:tcW w:w="992" w:type="dxa"/>
            <w:tcBorders>
              <w:top w:val="nil"/>
              <w:left w:val="nil"/>
              <w:bottom w:val="single" w:sz="4" w:space="0" w:color="auto"/>
              <w:right w:val="single" w:sz="4" w:space="0" w:color="auto"/>
            </w:tcBorders>
            <w:shd w:val="clear" w:color="auto" w:fill="auto"/>
            <w:noWrap/>
            <w:vAlign w:val="center"/>
            <w:hideMark/>
          </w:tcPr>
          <w:p w14:paraId="79D82A9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74E7F24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VALLE DE MÉXICO 42, ESQUINA VALLE DE BRAVO, FRACC. EL MIRADOR NAUCALPAN DE JUÁREZ, MÉXICO.</w:t>
            </w:r>
          </w:p>
        </w:tc>
        <w:tc>
          <w:tcPr>
            <w:tcW w:w="1134" w:type="dxa"/>
            <w:tcBorders>
              <w:top w:val="nil"/>
              <w:left w:val="nil"/>
              <w:bottom w:val="single" w:sz="4" w:space="0" w:color="auto"/>
              <w:right w:val="single" w:sz="4" w:space="0" w:color="auto"/>
            </w:tcBorders>
            <w:shd w:val="clear" w:color="auto" w:fill="auto"/>
            <w:noWrap/>
            <w:vAlign w:val="center"/>
            <w:hideMark/>
          </w:tcPr>
          <w:p w14:paraId="0147340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53050</w:t>
            </w:r>
          </w:p>
        </w:tc>
        <w:tc>
          <w:tcPr>
            <w:tcW w:w="1603" w:type="dxa"/>
            <w:vMerge/>
            <w:tcBorders>
              <w:top w:val="nil"/>
              <w:left w:val="single" w:sz="4" w:space="0" w:color="auto"/>
              <w:bottom w:val="single" w:sz="4" w:space="0" w:color="auto"/>
              <w:right w:val="single" w:sz="4" w:space="0" w:color="auto"/>
            </w:tcBorders>
            <w:vAlign w:val="center"/>
            <w:hideMark/>
          </w:tcPr>
          <w:p w14:paraId="23A422CD" w14:textId="77777777" w:rsidR="00202AA9" w:rsidRPr="00202AA9" w:rsidRDefault="00202AA9" w:rsidP="00202AA9">
            <w:pPr>
              <w:rPr>
                <w:rFonts w:ascii="Century Gothic" w:hAnsi="Century Gothic" w:cs="Calibri"/>
                <w:lang w:eastAsia="es-MX"/>
              </w:rPr>
            </w:pPr>
          </w:p>
        </w:tc>
      </w:tr>
      <w:tr w:rsidR="00202AA9" w:rsidRPr="00202AA9" w14:paraId="5140691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386F04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136</w:t>
            </w:r>
          </w:p>
        </w:tc>
        <w:tc>
          <w:tcPr>
            <w:tcW w:w="993" w:type="dxa"/>
            <w:tcBorders>
              <w:top w:val="nil"/>
              <w:left w:val="nil"/>
              <w:bottom w:val="single" w:sz="4" w:space="0" w:color="auto"/>
              <w:right w:val="single" w:sz="4" w:space="0" w:color="auto"/>
            </w:tcBorders>
            <w:shd w:val="clear" w:color="auto" w:fill="auto"/>
            <w:vAlign w:val="center"/>
            <w:hideMark/>
          </w:tcPr>
          <w:p w14:paraId="1ABDAB0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23</w:t>
            </w:r>
          </w:p>
        </w:tc>
        <w:tc>
          <w:tcPr>
            <w:tcW w:w="992" w:type="dxa"/>
            <w:tcBorders>
              <w:top w:val="nil"/>
              <w:left w:val="nil"/>
              <w:bottom w:val="single" w:sz="4" w:space="0" w:color="auto"/>
              <w:right w:val="single" w:sz="4" w:space="0" w:color="auto"/>
            </w:tcBorders>
            <w:shd w:val="clear" w:color="auto" w:fill="auto"/>
            <w:noWrap/>
            <w:vAlign w:val="center"/>
            <w:hideMark/>
          </w:tcPr>
          <w:p w14:paraId="79577C3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C45452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ALDAMA 15, ESQUINA HERMENEGILDO GALEANA, COL. LA ESTACIÓN, VALLE DE BRAVO, MÉXICO.</w:t>
            </w:r>
          </w:p>
        </w:tc>
        <w:tc>
          <w:tcPr>
            <w:tcW w:w="1134" w:type="dxa"/>
            <w:tcBorders>
              <w:top w:val="nil"/>
              <w:left w:val="nil"/>
              <w:bottom w:val="single" w:sz="4" w:space="0" w:color="auto"/>
              <w:right w:val="single" w:sz="4" w:space="0" w:color="auto"/>
            </w:tcBorders>
            <w:shd w:val="clear" w:color="auto" w:fill="auto"/>
            <w:noWrap/>
            <w:vAlign w:val="center"/>
            <w:hideMark/>
          </w:tcPr>
          <w:p w14:paraId="787B276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52006</w:t>
            </w:r>
          </w:p>
        </w:tc>
        <w:tc>
          <w:tcPr>
            <w:tcW w:w="1603" w:type="dxa"/>
            <w:vMerge/>
            <w:tcBorders>
              <w:top w:val="nil"/>
              <w:left w:val="single" w:sz="4" w:space="0" w:color="auto"/>
              <w:bottom w:val="single" w:sz="4" w:space="0" w:color="auto"/>
              <w:right w:val="single" w:sz="4" w:space="0" w:color="auto"/>
            </w:tcBorders>
            <w:vAlign w:val="center"/>
            <w:hideMark/>
          </w:tcPr>
          <w:p w14:paraId="27A3C81B" w14:textId="77777777" w:rsidR="00202AA9" w:rsidRPr="00202AA9" w:rsidRDefault="00202AA9" w:rsidP="00202AA9">
            <w:pPr>
              <w:rPr>
                <w:rFonts w:ascii="Century Gothic" w:hAnsi="Century Gothic" w:cs="Calibri"/>
                <w:lang w:eastAsia="es-MX"/>
              </w:rPr>
            </w:pPr>
          </w:p>
        </w:tc>
      </w:tr>
      <w:tr w:rsidR="00202AA9" w:rsidRPr="00202AA9" w14:paraId="624771D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F0C2A1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137</w:t>
            </w:r>
          </w:p>
        </w:tc>
        <w:tc>
          <w:tcPr>
            <w:tcW w:w="993" w:type="dxa"/>
            <w:tcBorders>
              <w:top w:val="nil"/>
              <w:left w:val="nil"/>
              <w:bottom w:val="single" w:sz="4" w:space="0" w:color="auto"/>
              <w:right w:val="single" w:sz="4" w:space="0" w:color="auto"/>
            </w:tcBorders>
            <w:shd w:val="clear" w:color="auto" w:fill="auto"/>
            <w:vAlign w:val="center"/>
            <w:hideMark/>
          </w:tcPr>
          <w:p w14:paraId="00B7779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24</w:t>
            </w:r>
          </w:p>
        </w:tc>
        <w:tc>
          <w:tcPr>
            <w:tcW w:w="992" w:type="dxa"/>
            <w:tcBorders>
              <w:top w:val="nil"/>
              <w:left w:val="nil"/>
              <w:bottom w:val="single" w:sz="4" w:space="0" w:color="auto"/>
              <w:right w:val="single" w:sz="4" w:space="0" w:color="auto"/>
            </w:tcBorders>
            <w:shd w:val="clear" w:color="auto" w:fill="auto"/>
            <w:noWrap/>
            <w:vAlign w:val="center"/>
            <w:hideMark/>
          </w:tcPr>
          <w:p w14:paraId="1972CCE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642B312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MELCHOR NO. 12, PUEBLO. SAN RAFAEL CHAMAPA, NAUCALPAN DE JUÁREZ, MÉXICO.</w:t>
            </w:r>
          </w:p>
        </w:tc>
        <w:tc>
          <w:tcPr>
            <w:tcW w:w="1134" w:type="dxa"/>
            <w:tcBorders>
              <w:top w:val="nil"/>
              <w:left w:val="nil"/>
              <w:bottom w:val="single" w:sz="4" w:space="0" w:color="auto"/>
              <w:right w:val="single" w:sz="4" w:space="0" w:color="auto"/>
            </w:tcBorders>
            <w:shd w:val="clear" w:color="auto" w:fill="auto"/>
            <w:noWrap/>
            <w:vAlign w:val="center"/>
            <w:hideMark/>
          </w:tcPr>
          <w:p w14:paraId="680980D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53660</w:t>
            </w:r>
          </w:p>
        </w:tc>
        <w:tc>
          <w:tcPr>
            <w:tcW w:w="1603" w:type="dxa"/>
            <w:vMerge/>
            <w:tcBorders>
              <w:top w:val="nil"/>
              <w:left w:val="single" w:sz="4" w:space="0" w:color="auto"/>
              <w:bottom w:val="single" w:sz="4" w:space="0" w:color="auto"/>
              <w:right w:val="single" w:sz="4" w:space="0" w:color="auto"/>
            </w:tcBorders>
            <w:vAlign w:val="center"/>
            <w:hideMark/>
          </w:tcPr>
          <w:p w14:paraId="4FA0AE31" w14:textId="77777777" w:rsidR="00202AA9" w:rsidRPr="00202AA9" w:rsidRDefault="00202AA9" w:rsidP="00202AA9">
            <w:pPr>
              <w:rPr>
                <w:rFonts w:ascii="Century Gothic" w:hAnsi="Century Gothic" w:cs="Calibri"/>
                <w:lang w:eastAsia="es-MX"/>
              </w:rPr>
            </w:pPr>
          </w:p>
        </w:tc>
      </w:tr>
      <w:tr w:rsidR="00202AA9" w:rsidRPr="00202AA9" w14:paraId="691B2766"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9E6BEA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138</w:t>
            </w:r>
          </w:p>
        </w:tc>
        <w:tc>
          <w:tcPr>
            <w:tcW w:w="993" w:type="dxa"/>
            <w:tcBorders>
              <w:top w:val="nil"/>
              <w:left w:val="nil"/>
              <w:bottom w:val="single" w:sz="4" w:space="0" w:color="auto"/>
              <w:right w:val="single" w:sz="4" w:space="0" w:color="auto"/>
            </w:tcBorders>
            <w:shd w:val="clear" w:color="auto" w:fill="auto"/>
            <w:vAlign w:val="center"/>
            <w:hideMark/>
          </w:tcPr>
          <w:p w14:paraId="542D41C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25</w:t>
            </w:r>
          </w:p>
        </w:tc>
        <w:tc>
          <w:tcPr>
            <w:tcW w:w="992" w:type="dxa"/>
            <w:tcBorders>
              <w:top w:val="nil"/>
              <w:left w:val="nil"/>
              <w:bottom w:val="single" w:sz="4" w:space="0" w:color="auto"/>
              <w:right w:val="single" w:sz="4" w:space="0" w:color="auto"/>
            </w:tcBorders>
            <w:shd w:val="clear" w:color="auto" w:fill="auto"/>
            <w:noWrap/>
            <w:vAlign w:val="center"/>
            <w:hideMark/>
          </w:tcPr>
          <w:p w14:paraId="6740FD6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34551C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PÁJARO AZUL 1, BARRIO SAN PEDRO CHIMALHUACÁN, MÉXICO.</w:t>
            </w:r>
          </w:p>
        </w:tc>
        <w:tc>
          <w:tcPr>
            <w:tcW w:w="1134" w:type="dxa"/>
            <w:tcBorders>
              <w:top w:val="nil"/>
              <w:left w:val="nil"/>
              <w:bottom w:val="single" w:sz="4" w:space="0" w:color="auto"/>
              <w:right w:val="single" w:sz="4" w:space="0" w:color="auto"/>
            </w:tcBorders>
            <w:shd w:val="clear" w:color="auto" w:fill="auto"/>
            <w:noWrap/>
            <w:vAlign w:val="center"/>
            <w:hideMark/>
          </w:tcPr>
          <w:p w14:paraId="555EE31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56334</w:t>
            </w:r>
          </w:p>
        </w:tc>
        <w:tc>
          <w:tcPr>
            <w:tcW w:w="1603" w:type="dxa"/>
            <w:vMerge/>
            <w:tcBorders>
              <w:top w:val="nil"/>
              <w:left w:val="single" w:sz="4" w:space="0" w:color="auto"/>
              <w:bottom w:val="single" w:sz="4" w:space="0" w:color="auto"/>
              <w:right w:val="single" w:sz="4" w:space="0" w:color="auto"/>
            </w:tcBorders>
            <w:vAlign w:val="center"/>
            <w:hideMark/>
          </w:tcPr>
          <w:p w14:paraId="343B7C45" w14:textId="77777777" w:rsidR="00202AA9" w:rsidRPr="00202AA9" w:rsidRDefault="00202AA9" w:rsidP="00202AA9">
            <w:pPr>
              <w:rPr>
                <w:rFonts w:ascii="Century Gothic" w:hAnsi="Century Gothic" w:cs="Calibri"/>
                <w:lang w:eastAsia="es-MX"/>
              </w:rPr>
            </w:pPr>
          </w:p>
        </w:tc>
      </w:tr>
      <w:tr w:rsidR="00202AA9" w:rsidRPr="00202AA9" w14:paraId="5664E78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1C3671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139</w:t>
            </w:r>
          </w:p>
        </w:tc>
        <w:tc>
          <w:tcPr>
            <w:tcW w:w="993" w:type="dxa"/>
            <w:tcBorders>
              <w:top w:val="nil"/>
              <w:left w:val="nil"/>
              <w:bottom w:val="single" w:sz="4" w:space="0" w:color="auto"/>
              <w:right w:val="single" w:sz="4" w:space="0" w:color="auto"/>
            </w:tcBorders>
            <w:shd w:val="clear" w:color="auto" w:fill="auto"/>
            <w:vAlign w:val="center"/>
            <w:hideMark/>
          </w:tcPr>
          <w:p w14:paraId="5055F06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26</w:t>
            </w:r>
          </w:p>
        </w:tc>
        <w:tc>
          <w:tcPr>
            <w:tcW w:w="992" w:type="dxa"/>
            <w:tcBorders>
              <w:top w:val="nil"/>
              <w:left w:val="nil"/>
              <w:bottom w:val="single" w:sz="4" w:space="0" w:color="auto"/>
              <w:right w:val="single" w:sz="4" w:space="0" w:color="auto"/>
            </w:tcBorders>
            <w:shd w:val="clear" w:color="auto" w:fill="auto"/>
            <w:noWrap/>
            <w:vAlign w:val="center"/>
            <w:hideMark/>
          </w:tcPr>
          <w:p w14:paraId="0BF4C1F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7C0ED3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MIGUEL HIDALGO PTE. 908, COL. SAN BERNARDINO, TOLUCA DE LERDO, MÉXICO.</w:t>
            </w:r>
          </w:p>
        </w:tc>
        <w:tc>
          <w:tcPr>
            <w:tcW w:w="1134" w:type="dxa"/>
            <w:tcBorders>
              <w:top w:val="nil"/>
              <w:left w:val="nil"/>
              <w:bottom w:val="single" w:sz="4" w:space="0" w:color="auto"/>
              <w:right w:val="single" w:sz="4" w:space="0" w:color="auto"/>
            </w:tcBorders>
            <w:shd w:val="clear" w:color="auto" w:fill="auto"/>
            <w:noWrap/>
            <w:vAlign w:val="center"/>
            <w:hideMark/>
          </w:tcPr>
          <w:p w14:paraId="4F58B5A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50080</w:t>
            </w:r>
          </w:p>
        </w:tc>
        <w:tc>
          <w:tcPr>
            <w:tcW w:w="1603" w:type="dxa"/>
            <w:vMerge/>
            <w:tcBorders>
              <w:top w:val="nil"/>
              <w:left w:val="single" w:sz="4" w:space="0" w:color="auto"/>
              <w:bottom w:val="single" w:sz="4" w:space="0" w:color="auto"/>
              <w:right w:val="single" w:sz="4" w:space="0" w:color="auto"/>
            </w:tcBorders>
            <w:vAlign w:val="center"/>
            <w:hideMark/>
          </w:tcPr>
          <w:p w14:paraId="193D0E93" w14:textId="77777777" w:rsidR="00202AA9" w:rsidRPr="00202AA9" w:rsidRDefault="00202AA9" w:rsidP="00202AA9">
            <w:pPr>
              <w:rPr>
                <w:rFonts w:ascii="Century Gothic" w:hAnsi="Century Gothic" w:cs="Calibri"/>
                <w:lang w:eastAsia="es-MX"/>
              </w:rPr>
            </w:pPr>
          </w:p>
        </w:tc>
      </w:tr>
      <w:tr w:rsidR="00202AA9" w:rsidRPr="00202AA9" w14:paraId="1C95E53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812325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140</w:t>
            </w:r>
          </w:p>
        </w:tc>
        <w:tc>
          <w:tcPr>
            <w:tcW w:w="993" w:type="dxa"/>
            <w:tcBorders>
              <w:top w:val="nil"/>
              <w:left w:val="nil"/>
              <w:bottom w:val="single" w:sz="4" w:space="0" w:color="auto"/>
              <w:right w:val="single" w:sz="4" w:space="0" w:color="auto"/>
            </w:tcBorders>
            <w:shd w:val="clear" w:color="auto" w:fill="auto"/>
            <w:vAlign w:val="center"/>
            <w:hideMark/>
          </w:tcPr>
          <w:p w14:paraId="6D22958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27</w:t>
            </w:r>
          </w:p>
        </w:tc>
        <w:tc>
          <w:tcPr>
            <w:tcW w:w="992" w:type="dxa"/>
            <w:tcBorders>
              <w:top w:val="nil"/>
              <w:left w:val="nil"/>
              <w:bottom w:val="single" w:sz="4" w:space="0" w:color="auto"/>
              <w:right w:val="single" w:sz="4" w:space="0" w:color="auto"/>
            </w:tcBorders>
            <w:shd w:val="clear" w:color="auto" w:fill="auto"/>
            <w:noWrap/>
            <w:vAlign w:val="center"/>
            <w:hideMark/>
          </w:tcPr>
          <w:p w14:paraId="62CEB54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F0E4EC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16 DE SEPTIEMBRE 311 SUR, BARRIO DE SAN MIGUEL ARCÁNGEL, METEPEC, MÉXICO.</w:t>
            </w:r>
          </w:p>
        </w:tc>
        <w:tc>
          <w:tcPr>
            <w:tcW w:w="1134" w:type="dxa"/>
            <w:tcBorders>
              <w:top w:val="nil"/>
              <w:left w:val="nil"/>
              <w:bottom w:val="single" w:sz="4" w:space="0" w:color="auto"/>
              <w:right w:val="single" w:sz="4" w:space="0" w:color="auto"/>
            </w:tcBorders>
            <w:shd w:val="clear" w:color="auto" w:fill="auto"/>
            <w:noWrap/>
            <w:vAlign w:val="center"/>
            <w:hideMark/>
          </w:tcPr>
          <w:p w14:paraId="52F0C8D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52140</w:t>
            </w:r>
          </w:p>
        </w:tc>
        <w:tc>
          <w:tcPr>
            <w:tcW w:w="1603" w:type="dxa"/>
            <w:vMerge/>
            <w:tcBorders>
              <w:top w:val="nil"/>
              <w:left w:val="single" w:sz="4" w:space="0" w:color="auto"/>
              <w:bottom w:val="single" w:sz="4" w:space="0" w:color="auto"/>
              <w:right w:val="single" w:sz="4" w:space="0" w:color="auto"/>
            </w:tcBorders>
            <w:vAlign w:val="center"/>
            <w:hideMark/>
          </w:tcPr>
          <w:p w14:paraId="7A54A6F4" w14:textId="77777777" w:rsidR="00202AA9" w:rsidRPr="00202AA9" w:rsidRDefault="00202AA9" w:rsidP="00202AA9">
            <w:pPr>
              <w:rPr>
                <w:rFonts w:ascii="Century Gothic" w:hAnsi="Century Gothic" w:cs="Calibri"/>
                <w:lang w:eastAsia="es-MX"/>
              </w:rPr>
            </w:pPr>
          </w:p>
        </w:tc>
      </w:tr>
      <w:tr w:rsidR="00202AA9" w:rsidRPr="00202AA9" w14:paraId="6237677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D872B2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141</w:t>
            </w:r>
          </w:p>
        </w:tc>
        <w:tc>
          <w:tcPr>
            <w:tcW w:w="993" w:type="dxa"/>
            <w:tcBorders>
              <w:top w:val="nil"/>
              <w:left w:val="nil"/>
              <w:bottom w:val="single" w:sz="4" w:space="0" w:color="auto"/>
              <w:right w:val="single" w:sz="4" w:space="0" w:color="auto"/>
            </w:tcBorders>
            <w:shd w:val="clear" w:color="auto" w:fill="auto"/>
            <w:vAlign w:val="center"/>
            <w:hideMark/>
          </w:tcPr>
          <w:p w14:paraId="058F252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28</w:t>
            </w:r>
          </w:p>
        </w:tc>
        <w:tc>
          <w:tcPr>
            <w:tcW w:w="992" w:type="dxa"/>
            <w:tcBorders>
              <w:top w:val="nil"/>
              <w:left w:val="nil"/>
              <w:bottom w:val="single" w:sz="4" w:space="0" w:color="auto"/>
              <w:right w:val="single" w:sz="4" w:space="0" w:color="auto"/>
            </w:tcBorders>
            <w:shd w:val="clear" w:color="auto" w:fill="auto"/>
            <w:noWrap/>
            <w:vAlign w:val="center"/>
            <w:hideMark/>
          </w:tcPr>
          <w:p w14:paraId="5F91F70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7DBFA76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RÍO PACHUCA NÚMERO 9, BARRIO SAN MIGUEL, ZUMPANGO DE OCAMPO, MMÉXICO.</w:t>
            </w:r>
          </w:p>
        </w:tc>
        <w:tc>
          <w:tcPr>
            <w:tcW w:w="1134" w:type="dxa"/>
            <w:tcBorders>
              <w:top w:val="nil"/>
              <w:left w:val="nil"/>
              <w:bottom w:val="single" w:sz="4" w:space="0" w:color="auto"/>
              <w:right w:val="single" w:sz="4" w:space="0" w:color="auto"/>
            </w:tcBorders>
            <w:shd w:val="clear" w:color="auto" w:fill="auto"/>
            <w:noWrap/>
            <w:vAlign w:val="center"/>
            <w:hideMark/>
          </w:tcPr>
          <w:p w14:paraId="3C861A0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55603</w:t>
            </w:r>
          </w:p>
        </w:tc>
        <w:tc>
          <w:tcPr>
            <w:tcW w:w="1603" w:type="dxa"/>
            <w:vMerge/>
            <w:tcBorders>
              <w:top w:val="nil"/>
              <w:left w:val="single" w:sz="4" w:space="0" w:color="auto"/>
              <w:bottom w:val="single" w:sz="4" w:space="0" w:color="auto"/>
              <w:right w:val="single" w:sz="4" w:space="0" w:color="auto"/>
            </w:tcBorders>
            <w:vAlign w:val="center"/>
            <w:hideMark/>
          </w:tcPr>
          <w:p w14:paraId="7FA1188A" w14:textId="77777777" w:rsidR="00202AA9" w:rsidRPr="00202AA9" w:rsidRDefault="00202AA9" w:rsidP="00202AA9">
            <w:pPr>
              <w:rPr>
                <w:rFonts w:ascii="Century Gothic" w:hAnsi="Century Gothic" w:cs="Calibri"/>
                <w:lang w:eastAsia="es-MX"/>
              </w:rPr>
            </w:pPr>
          </w:p>
        </w:tc>
      </w:tr>
      <w:tr w:rsidR="00202AA9" w:rsidRPr="00202AA9" w14:paraId="30EF56C2"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288E12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142</w:t>
            </w:r>
          </w:p>
        </w:tc>
        <w:tc>
          <w:tcPr>
            <w:tcW w:w="993" w:type="dxa"/>
            <w:tcBorders>
              <w:top w:val="nil"/>
              <w:left w:val="nil"/>
              <w:bottom w:val="single" w:sz="4" w:space="0" w:color="auto"/>
              <w:right w:val="single" w:sz="4" w:space="0" w:color="auto"/>
            </w:tcBorders>
            <w:shd w:val="clear" w:color="auto" w:fill="auto"/>
            <w:vAlign w:val="center"/>
            <w:hideMark/>
          </w:tcPr>
          <w:p w14:paraId="5831587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29</w:t>
            </w:r>
          </w:p>
        </w:tc>
        <w:tc>
          <w:tcPr>
            <w:tcW w:w="992" w:type="dxa"/>
            <w:tcBorders>
              <w:top w:val="nil"/>
              <w:left w:val="nil"/>
              <w:bottom w:val="single" w:sz="4" w:space="0" w:color="auto"/>
              <w:right w:val="single" w:sz="4" w:space="0" w:color="auto"/>
            </w:tcBorders>
            <w:shd w:val="clear" w:color="auto" w:fill="auto"/>
            <w:noWrap/>
            <w:vAlign w:val="center"/>
            <w:hideMark/>
          </w:tcPr>
          <w:p w14:paraId="781CF21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0980CAD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CRISANTEMO 6, ESQUINA CON CALLE HORTENSIA, COL. TAMAULIPAS, SECCIÓN ORIENTE, CD. NEZAHUALCÓYOTL, MÉXICO.</w:t>
            </w:r>
          </w:p>
        </w:tc>
        <w:tc>
          <w:tcPr>
            <w:tcW w:w="1134" w:type="dxa"/>
            <w:tcBorders>
              <w:top w:val="nil"/>
              <w:left w:val="nil"/>
              <w:bottom w:val="single" w:sz="4" w:space="0" w:color="auto"/>
              <w:right w:val="single" w:sz="4" w:space="0" w:color="auto"/>
            </w:tcBorders>
            <w:shd w:val="clear" w:color="auto" w:fill="auto"/>
            <w:noWrap/>
            <w:vAlign w:val="center"/>
            <w:hideMark/>
          </w:tcPr>
          <w:p w14:paraId="2CF2ED5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57530</w:t>
            </w:r>
          </w:p>
        </w:tc>
        <w:tc>
          <w:tcPr>
            <w:tcW w:w="1603" w:type="dxa"/>
            <w:vMerge/>
            <w:tcBorders>
              <w:top w:val="nil"/>
              <w:left w:val="single" w:sz="4" w:space="0" w:color="auto"/>
              <w:bottom w:val="single" w:sz="4" w:space="0" w:color="auto"/>
              <w:right w:val="single" w:sz="4" w:space="0" w:color="auto"/>
            </w:tcBorders>
            <w:vAlign w:val="center"/>
            <w:hideMark/>
          </w:tcPr>
          <w:p w14:paraId="7E878B13" w14:textId="77777777" w:rsidR="00202AA9" w:rsidRPr="00202AA9" w:rsidRDefault="00202AA9" w:rsidP="00202AA9">
            <w:pPr>
              <w:rPr>
                <w:rFonts w:ascii="Century Gothic" w:hAnsi="Century Gothic" w:cs="Calibri"/>
                <w:lang w:eastAsia="es-MX"/>
              </w:rPr>
            </w:pPr>
          </w:p>
        </w:tc>
      </w:tr>
      <w:tr w:rsidR="00202AA9" w:rsidRPr="00202AA9" w14:paraId="5189A45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8E017E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143</w:t>
            </w:r>
          </w:p>
        </w:tc>
        <w:tc>
          <w:tcPr>
            <w:tcW w:w="993" w:type="dxa"/>
            <w:tcBorders>
              <w:top w:val="nil"/>
              <w:left w:val="nil"/>
              <w:bottom w:val="single" w:sz="4" w:space="0" w:color="auto"/>
              <w:right w:val="single" w:sz="4" w:space="0" w:color="auto"/>
            </w:tcBorders>
            <w:shd w:val="clear" w:color="auto" w:fill="auto"/>
            <w:vAlign w:val="center"/>
            <w:hideMark/>
          </w:tcPr>
          <w:p w14:paraId="780116E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30</w:t>
            </w:r>
          </w:p>
        </w:tc>
        <w:tc>
          <w:tcPr>
            <w:tcW w:w="992" w:type="dxa"/>
            <w:tcBorders>
              <w:top w:val="nil"/>
              <w:left w:val="nil"/>
              <w:bottom w:val="single" w:sz="4" w:space="0" w:color="auto"/>
              <w:right w:val="single" w:sz="4" w:space="0" w:color="auto"/>
            </w:tcBorders>
            <w:shd w:val="clear" w:color="auto" w:fill="auto"/>
            <w:noWrap/>
            <w:vAlign w:val="center"/>
            <w:hideMark/>
          </w:tcPr>
          <w:p w14:paraId="5CD8D25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050B456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val="en-US" w:eastAsia="es-MX"/>
              </w:rPr>
              <w:t xml:space="preserve">AV. NEZAHUALCÓYOTL S/N, COL. </w:t>
            </w:r>
            <w:r w:rsidRPr="00202AA9">
              <w:rPr>
                <w:rFonts w:ascii="Century Gothic" w:hAnsi="Century Gothic" w:cs="Calibri"/>
                <w:color w:val="000000"/>
                <w:lang w:eastAsia="es-MX"/>
              </w:rPr>
              <w:t>SANTA MARÍA NATIVITAS, CHIMALHUACÁN, MÉXICO.</w:t>
            </w:r>
          </w:p>
        </w:tc>
        <w:tc>
          <w:tcPr>
            <w:tcW w:w="1134" w:type="dxa"/>
            <w:tcBorders>
              <w:top w:val="nil"/>
              <w:left w:val="nil"/>
              <w:bottom w:val="single" w:sz="4" w:space="0" w:color="auto"/>
              <w:right w:val="single" w:sz="4" w:space="0" w:color="auto"/>
            </w:tcBorders>
            <w:shd w:val="clear" w:color="auto" w:fill="auto"/>
            <w:noWrap/>
            <w:vAlign w:val="center"/>
            <w:hideMark/>
          </w:tcPr>
          <w:p w14:paraId="1C715CE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56330</w:t>
            </w:r>
          </w:p>
        </w:tc>
        <w:tc>
          <w:tcPr>
            <w:tcW w:w="1603" w:type="dxa"/>
            <w:vMerge/>
            <w:tcBorders>
              <w:top w:val="nil"/>
              <w:left w:val="single" w:sz="4" w:space="0" w:color="auto"/>
              <w:bottom w:val="single" w:sz="4" w:space="0" w:color="auto"/>
              <w:right w:val="single" w:sz="4" w:space="0" w:color="auto"/>
            </w:tcBorders>
            <w:vAlign w:val="center"/>
            <w:hideMark/>
          </w:tcPr>
          <w:p w14:paraId="4406BCE6" w14:textId="77777777" w:rsidR="00202AA9" w:rsidRPr="00202AA9" w:rsidRDefault="00202AA9" w:rsidP="00202AA9">
            <w:pPr>
              <w:rPr>
                <w:rFonts w:ascii="Century Gothic" w:hAnsi="Century Gothic" w:cs="Calibri"/>
                <w:lang w:eastAsia="es-MX"/>
              </w:rPr>
            </w:pPr>
          </w:p>
        </w:tc>
      </w:tr>
      <w:tr w:rsidR="00202AA9" w:rsidRPr="00202AA9" w14:paraId="294A63B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873515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144</w:t>
            </w:r>
          </w:p>
        </w:tc>
        <w:tc>
          <w:tcPr>
            <w:tcW w:w="993" w:type="dxa"/>
            <w:tcBorders>
              <w:top w:val="nil"/>
              <w:left w:val="nil"/>
              <w:bottom w:val="single" w:sz="4" w:space="0" w:color="auto"/>
              <w:right w:val="single" w:sz="4" w:space="0" w:color="auto"/>
            </w:tcBorders>
            <w:shd w:val="clear" w:color="auto" w:fill="auto"/>
            <w:vAlign w:val="center"/>
            <w:hideMark/>
          </w:tcPr>
          <w:p w14:paraId="6B042A0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31</w:t>
            </w:r>
          </w:p>
        </w:tc>
        <w:tc>
          <w:tcPr>
            <w:tcW w:w="992" w:type="dxa"/>
            <w:tcBorders>
              <w:top w:val="nil"/>
              <w:left w:val="nil"/>
              <w:bottom w:val="single" w:sz="4" w:space="0" w:color="auto"/>
              <w:right w:val="single" w:sz="4" w:space="0" w:color="auto"/>
            </w:tcBorders>
            <w:shd w:val="clear" w:color="auto" w:fill="auto"/>
            <w:noWrap/>
            <w:vAlign w:val="center"/>
            <w:hideMark/>
          </w:tcPr>
          <w:p w14:paraId="19CC596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F8FAE8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NORTEÑAS NO. 98, COL. BENITO JUÁREZ, CD. NEZAHUALCÓYOTL, MÉXICO.</w:t>
            </w:r>
          </w:p>
        </w:tc>
        <w:tc>
          <w:tcPr>
            <w:tcW w:w="1134" w:type="dxa"/>
            <w:tcBorders>
              <w:top w:val="nil"/>
              <w:left w:val="nil"/>
              <w:bottom w:val="single" w:sz="4" w:space="0" w:color="auto"/>
              <w:right w:val="single" w:sz="4" w:space="0" w:color="auto"/>
            </w:tcBorders>
            <w:shd w:val="clear" w:color="auto" w:fill="auto"/>
            <w:noWrap/>
            <w:vAlign w:val="center"/>
            <w:hideMark/>
          </w:tcPr>
          <w:p w14:paraId="562805A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57000</w:t>
            </w:r>
          </w:p>
        </w:tc>
        <w:tc>
          <w:tcPr>
            <w:tcW w:w="1603" w:type="dxa"/>
            <w:vMerge/>
            <w:tcBorders>
              <w:top w:val="nil"/>
              <w:left w:val="single" w:sz="4" w:space="0" w:color="auto"/>
              <w:bottom w:val="single" w:sz="4" w:space="0" w:color="auto"/>
              <w:right w:val="single" w:sz="4" w:space="0" w:color="auto"/>
            </w:tcBorders>
            <w:vAlign w:val="center"/>
            <w:hideMark/>
          </w:tcPr>
          <w:p w14:paraId="586EAF5D" w14:textId="77777777" w:rsidR="00202AA9" w:rsidRPr="00202AA9" w:rsidRDefault="00202AA9" w:rsidP="00202AA9">
            <w:pPr>
              <w:rPr>
                <w:rFonts w:ascii="Century Gothic" w:hAnsi="Century Gothic" w:cs="Calibri"/>
                <w:lang w:eastAsia="es-MX"/>
              </w:rPr>
            </w:pPr>
          </w:p>
        </w:tc>
      </w:tr>
      <w:tr w:rsidR="00202AA9" w:rsidRPr="00202AA9" w14:paraId="7A705239"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5E14B8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145</w:t>
            </w:r>
          </w:p>
        </w:tc>
        <w:tc>
          <w:tcPr>
            <w:tcW w:w="993" w:type="dxa"/>
            <w:tcBorders>
              <w:top w:val="nil"/>
              <w:left w:val="nil"/>
              <w:bottom w:val="single" w:sz="4" w:space="0" w:color="auto"/>
              <w:right w:val="single" w:sz="4" w:space="0" w:color="auto"/>
            </w:tcBorders>
            <w:shd w:val="clear" w:color="auto" w:fill="auto"/>
            <w:vAlign w:val="center"/>
            <w:hideMark/>
          </w:tcPr>
          <w:p w14:paraId="4F1AB21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32</w:t>
            </w:r>
          </w:p>
        </w:tc>
        <w:tc>
          <w:tcPr>
            <w:tcW w:w="992" w:type="dxa"/>
            <w:tcBorders>
              <w:top w:val="nil"/>
              <w:left w:val="nil"/>
              <w:bottom w:val="single" w:sz="4" w:space="0" w:color="auto"/>
              <w:right w:val="single" w:sz="4" w:space="0" w:color="auto"/>
            </w:tcBorders>
            <w:shd w:val="clear" w:color="auto" w:fill="auto"/>
            <w:noWrap/>
            <w:vAlign w:val="center"/>
            <w:hideMark/>
          </w:tcPr>
          <w:p w14:paraId="4E2FCDF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vAlign w:val="center"/>
            <w:hideMark/>
          </w:tcPr>
          <w:p w14:paraId="1AFE396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JOSÉ GUADALUPE POSADAS NO. 3, ESQ. JOSEFA ORTIZ, COL. DARÍO MARTÍNEZ PALACIOS, 1RA. SECCIÓN, VALLE DE CHALCO SOLIDARIDAD, MÉXICO.</w:t>
            </w:r>
          </w:p>
        </w:tc>
        <w:tc>
          <w:tcPr>
            <w:tcW w:w="1134" w:type="dxa"/>
            <w:tcBorders>
              <w:top w:val="nil"/>
              <w:left w:val="nil"/>
              <w:bottom w:val="single" w:sz="4" w:space="0" w:color="auto"/>
              <w:right w:val="single" w:sz="4" w:space="0" w:color="auto"/>
            </w:tcBorders>
            <w:shd w:val="clear" w:color="auto" w:fill="auto"/>
            <w:noWrap/>
            <w:vAlign w:val="center"/>
            <w:hideMark/>
          </w:tcPr>
          <w:p w14:paraId="25EC093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56619</w:t>
            </w:r>
          </w:p>
        </w:tc>
        <w:tc>
          <w:tcPr>
            <w:tcW w:w="1603" w:type="dxa"/>
            <w:vMerge/>
            <w:tcBorders>
              <w:top w:val="nil"/>
              <w:left w:val="single" w:sz="4" w:space="0" w:color="auto"/>
              <w:bottom w:val="single" w:sz="4" w:space="0" w:color="auto"/>
              <w:right w:val="single" w:sz="4" w:space="0" w:color="auto"/>
            </w:tcBorders>
            <w:vAlign w:val="center"/>
            <w:hideMark/>
          </w:tcPr>
          <w:p w14:paraId="6B2B628B" w14:textId="77777777" w:rsidR="00202AA9" w:rsidRPr="00202AA9" w:rsidRDefault="00202AA9" w:rsidP="00202AA9">
            <w:pPr>
              <w:rPr>
                <w:rFonts w:ascii="Century Gothic" w:hAnsi="Century Gothic" w:cs="Calibri"/>
                <w:lang w:eastAsia="es-MX"/>
              </w:rPr>
            </w:pPr>
          </w:p>
        </w:tc>
      </w:tr>
      <w:tr w:rsidR="00202AA9" w:rsidRPr="00202AA9" w14:paraId="7408D35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20F4BE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146</w:t>
            </w:r>
          </w:p>
        </w:tc>
        <w:tc>
          <w:tcPr>
            <w:tcW w:w="993" w:type="dxa"/>
            <w:tcBorders>
              <w:top w:val="nil"/>
              <w:left w:val="nil"/>
              <w:bottom w:val="single" w:sz="4" w:space="0" w:color="auto"/>
              <w:right w:val="single" w:sz="4" w:space="0" w:color="auto"/>
            </w:tcBorders>
            <w:shd w:val="clear" w:color="auto" w:fill="auto"/>
            <w:vAlign w:val="center"/>
            <w:hideMark/>
          </w:tcPr>
          <w:p w14:paraId="5FE04FE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33</w:t>
            </w:r>
          </w:p>
        </w:tc>
        <w:tc>
          <w:tcPr>
            <w:tcW w:w="992" w:type="dxa"/>
            <w:tcBorders>
              <w:top w:val="nil"/>
              <w:left w:val="nil"/>
              <w:bottom w:val="single" w:sz="4" w:space="0" w:color="auto"/>
              <w:right w:val="single" w:sz="4" w:space="0" w:color="auto"/>
            </w:tcBorders>
            <w:shd w:val="clear" w:color="auto" w:fill="auto"/>
            <w:noWrap/>
            <w:vAlign w:val="center"/>
            <w:hideMark/>
          </w:tcPr>
          <w:p w14:paraId="3B6679C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655BBDB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TIZAPA NO. 30-F, COL. LA BOMBA, CHALCO DE DÍAZ COVARRUBIAS, MÉXICO.</w:t>
            </w:r>
          </w:p>
        </w:tc>
        <w:tc>
          <w:tcPr>
            <w:tcW w:w="1134" w:type="dxa"/>
            <w:tcBorders>
              <w:top w:val="nil"/>
              <w:left w:val="nil"/>
              <w:bottom w:val="single" w:sz="4" w:space="0" w:color="auto"/>
              <w:right w:val="single" w:sz="4" w:space="0" w:color="auto"/>
            </w:tcBorders>
            <w:shd w:val="clear" w:color="auto" w:fill="auto"/>
            <w:noWrap/>
            <w:vAlign w:val="center"/>
            <w:hideMark/>
          </w:tcPr>
          <w:p w14:paraId="0B89BBD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56600</w:t>
            </w:r>
          </w:p>
        </w:tc>
        <w:tc>
          <w:tcPr>
            <w:tcW w:w="1603" w:type="dxa"/>
            <w:vMerge/>
            <w:tcBorders>
              <w:top w:val="nil"/>
              <w:left w:val="single" w:sz="4" w:space="0" w:color="auto"/>
              <w:bottom w:val="single" w:sz="4" w:space="0" w:color="auto"/>
              <w:right w:val="single" w:sz="4" w:space="0" w:color="auto"/>
            </w:tcBorders>
            <w:vAlign w:val="center"/>
            <w:hideMark/>
          </w:tcPr>
          <w:p w14:paraId="3DF8274F" w14:textId="77777777" w:rsidR="00202AA9" w:rsidRPr="00202AA9" w:rsidRDefault="00202AA9" w:rsidP="00202AA9">
            <w:pPr>
              <w:rPr>
                <w:rFonts w:ascii="Century Gothic" w:hAnsi="Century Gothic" w:cs="Calibri"/>
                <w:lang w:eastAsia="es-MX"/>
              </w:rPr>
            </w:pPr>
          </w:p>
        </w:tc>
      </w:tr>
      <w:tr w:rsidR="00202AA9" w:rsidRPr="00202AA9" w14:paraId="4C23680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1A1BCE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147</w:t>
            </w:r>
          </w:p>
        </w:tc>
        <w:tc>
          <w:tcPr>
            <w:tcW w:w="993" w:type="dxa"/>
            <w:tcBorders>
              <w:top w:val="nil"/>
              <w:left w:val="nil"/>
              <w:bottom w:val="single" w:sz="4" w:space="0" w:color="auto"/>
              <w:right w:val="single" w:sz="4" w:space="0" w:color="auto"/>
            </w:tcBorders>
            <w:shd w:val="clear" w:color="auto" w:fill="auto"/>
            <w:vAlign w:val="center"/>
            <w:hideMark/>
          </w:tcPr>
          <w:p w14:paraId="04D8B83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34</w:t>
            </w:r>
          </w:p>
        </w:tc>
        <w:tc>
          <w:tcPr>
            <w:tcW w:w="992" w:type="dxa"/>
            <w:tcBorders>
              <w:top w:val="nil"/>
              <w:left w:val="nil"/>
              <w:bottom w:val="single" w:sz="4" w:space="0" w:color="auto"/>
              <w:right w:val="single" w:sz="4" w:space="0" w:color="auto"/>
            </w:tcBorders>
            <w:shd w:val="clear" w:color="auto" w:fill="auto"/>
            <w:noWrap/>
            <w:vAlign w:val="center"/>
            <w:hideMark/>
          </w:tcPr>
          <w:p w14:paraId="09200F1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DEEC70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MÉXICO 604, COL. LAS AMÉRICAS. TOLUCA DE LERDO, MÉXICO.</w:t>
            </w:r>
          </w:p>
        </w:tc>
        <w:tc>
          <w:tcPr>
            <w:tcW w:w="1134" w:type="dxa"/>
            <w:tcBorders>
              <w:top w:val="nil"/>
              <w:left w:val="nil"/>
              <w:bottom w:val="single" w:sz="4" w:space="0" w:color="auto"/>
              <w:right w:val="single" w:sz="4" w:space="0" w:color="auto"/>
            </w:tcBorders>
            <w:shd w:val="clear" w:color="auto" w:fill="auto"/>
            <w:noWrap/>
            <w:vAlign w:val="center"/>
            <w:hideMark/>
          </w:tcPr>
          <w:p w14:paraId="3C565F2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50070</w:t>
            </w:r>
          </w:p>
        </w:tc>
        <w:tc>
          <w:tcPr>
            <w:tcW w:w="1603" w:type="dxa"/>
            <w:vMerge/>
            <w:tcBorders>
              <w:top w:val="nil"/>
              <w:left w:val="single" w:sz="4" w:space="0" w:color="auto"/>
              <w:bottom w:val="single" w:sz="4" w:space="0" w:color="auto"/>
              <w:right w:val="single" w:sz="4" w:space="0" w:color="auto"/>
            </w:tcBorders>
            <w:vAlign w:val="center"/>
            <w:hideMark/>
          </w:tcPr>
          <w:p w14:paraId="588D9F41" w14:textId="77777777" w:rsidR="00202AA9" w:rsidRPr="00202AA9" w:rsidRDefault="00202AA9" w:rsidP="00202AA9">
            <w:pPr>
              <w:rPr>
                <w:rFonts w:ascii="Century Gothic" w:hAnsi="Century Gothic" w:cs="Calibri"/>
                <w:lang w:eastAsia="es-MX"/>
              </w:rPr>
            </w:pPr>
          </w:p>
        </w:tc>
      </w:tr>
      <w:tr w:rsidR="00202AA9" w:rsidRPr="00202AA9" w14:paraId="6521F847"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55A2E6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148</w:t>
            </w:r>
          </w:p>
        </w:tc>
        <w:tc>
          <w:tcPr>
            <w:tcW w:w="993" w:type="dxa"/>
            <w:tcBorders>
              <w:top w:val="nil"/>
              <w:left w:val="nil"/>
              <w:bottom w:val="single" w:sz="4" w:space="0" w:color="auto"/>
              <w:right w:val="single" w:sz="4" w:space="0" w:color="auto"/>
            </w:tcBorders>
            <w:shd w:val="clear" w:color="auto" w:fill="auto"/>
            <w:vAlign w:val="center"/>
            <w:hideMark/>
          </w:tcPr>
          <w:p w14:paraId="6FB3142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35</w:t>
            </w:r>
          </w:p>
        </w:tc>
        <w:tc>
          <w:tcPr>
            <w:tcW w:w="992" w:type="dxa"/>
            <w:tcBorders>
              <w:top w:val="nil"/>
              <w:left w:val="nil"/>
              <w:bottom w:val="single" w:sz="4" w:space="0" w:color="auto"/>
              <w:right w:val="single" w:sz="4" w:space="0" w:color="auto"/>
            </w:tcBorders>
            <w:shd w:val="clear" w:color="auto" w:fill="auto"/>
            <w:noWrap/>
            <w:vAlign w:val="center"/>
            <w:hideMark/>
          </w:tcPr>
          <w:p w14:paraId="4419549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1ACE194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LETRA D S/N, ESQUINA PABLO GONZÁLEZ CASANOVA S/N, RANCHERÍA SAN ISIDRO TENANCINGO DE DEGOLLADO, MÉXICO.</w:t>
            </w:r>
          </w:p>
        </w:tc>
        <w:tc>
          <w:tcPr>
            <w:tcW w:w="1134" w:type="dxa"/>
            <w:tcBorders>
              <w:top w:val="nil"/>
              <w:left w:val="nil"/>
              <w:bottom w:val="single" w:sz="4" w:space="0" w:color="auto"/>
              <w:right w:val="single" w:sz="4" w:space="0" w:color="auto"/>
            </w:tcBorders>
            <w:shd w:val="clear" w:color="auto" w:fill="auto"/>
            <w:noWrap/>
            <w:vAlign w:val="center"/>
            <w:hideMark/>
          </w:tcPr>
          <w:p w14:paraId="6FAC105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52400</w:t>
            </w:r>
          </w:p>
        </w:tc>
        <w:tc>
          <w:tcPr>
            <w:tcW w:w="1603" w:type="dxa"/>
            <w:vMerge/>
            <w:tcBorders>
              <w:top w:val="nil"/>
              <w:left w:val="single" w:sz="4" w:space="0" w:color="auto"/>
              <w:bottom w:val="single" w:sz="4" w:space="0" w:color="auto"/>
              <w:right w:val="single" w:sz="4" w:space="0" w:color="auto"/>
            </w:tcBorders>
            <w:vAlign w:val="center"/>
            <w:hideMark/>
          </w:tcPr>
          <w:p w14:paraId="36FB636C" w14:textId="77777777" w:rsidR="00202AA9" w:rsidRPr="00202AA9" w:rsidRDefault="00202AA9" w:rsidP="00202AA9">
            <w:pPr>
              <w:rPr>
                <w:rFonts w:ascii="Century Gothic" w:hAnsi="Century Gothic" w:cs="Calibri"/>
                <w:lang w:eastAsia="es-MX"/>
              </w:rPr>
            </w:pPr>
          </w:p>
        </w:tc>
      </w:tr>
      <w:tr w:rsidR="00202AA9" w:rsidRPr="00202AA9" w14:paraId="2828416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33EB80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149</w:t>
            </w:r>
          </w:p>
        </w:tc>
        <w:tc>
          <w:tcPr>
            <w:tcW w:w="993" w:type="dxa"/>
            <w:tcBorders>
              <w:top w:val="nil"/>
              <w:left w:val="nil"/>
              <w:bottom w:val="single" w:sz="4" w:space="0" w:color="auto"/>
              <w:right w:val="single" w:sz="4" w:space="0" w:color="auto"/>
            </w:tcBorders>
            <w:shd w:val="clear" w:color="auto" w:fill="auto"/>
            <w:vAlign w:val="center"/>
            <w:hideMark/>
          </w:tcPr>
          <w:p w14:paraId="78269E2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36</w:t>
            </w:r>
          </w:p>
        </w:tc>
        <w:tc>
          <w:tcPr>
            <w:tcW w:w="992" w:type="dxa"/>
            <w:tcBorders>
              <w:top w:val="nil"/>
              <w:left w:val="nil"/>
              <w:bottom w:val="single" w:sz="4" w:space="0" w:color="auto"/>
              <w:right w:val="single" w:sz="4" w:space="0" w:color="auto"/>
            </w:tcBorders>
            <w:shd w:val="clear" w:color="auto" w:fill="auto"/>
            <w:noWrap/>
            <w:vAlign w:val="center"/>
            <w:hideMark/>
          </w:tcPr>
          <w:p w14:paraId="7C8E7EE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01A684D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27 DE SEPTIEMBRE NO. 58-A, COL. CENTRO, TEJUPILCO DE HIDALGO, MÉXICO.</w:t>
            </w:r>
          </w:p>
        </w:tc>
        <w:tc>
          <w:tcPr>
            <w:tcW w:w="1134" w:type="dxa"/>
            <w:tcBorders>
              <w:top w:val="nil"/>
              <w:left w:val="nil"/>
              <w:bottom w:val="single" w:sz="4" w:space="0" w:color="auto"/>
              <w:right w:val="single" w:sz="4" w:space="0" w:color="auto"/>
            </w:tcBorders>
            <w:shd w:val="clear" w:color="auto" w:fill="auto"/>
            <w:noWrap/>
            <w:vAlign w:val="center"/>
            <w:hideMark/>
          </w:tcPr>
          <w:p w14:paraId="6C42CC6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51400</w:t>
            </w:r>
          </w:p>
        </w:tc>
        <w:tc>
          <w:tcPr>
            <w:tcW w:w="1603" w:type="dxa"/>
            <w:vMerge/>
            <w:tcBorders>
              <w:top w:val="nil"/>
              <w:left w:val="single" w:sz="4" w:space="0" w:color="auto"/>
              <w:bottom w:val="single" w:sz="4" w:space="0" w:color="auto"/>
              <w:right w:val="single" w:sz="4" w:space="0" w:color="auto"/>
            </w:tcBorders>
            <w:vAlign w:val="center"/>
            <w:hideMark/>
          </w:tcPr>
          <w:p w14:paraId="59A849E8" w14:textId="77777777" w:rsidR="00202AA9" w:rsidRPr="00202AA9" w:rsidRDefault="00202AA9" w:rsidP="00202AA9">
            <w:pPr>
              <w:rPr>
                <w:rFonts w:ascii="Century Gothic" w:hAnsi="Century Gothic" w:cs="Calibri"/>
                <w:lang w:eastAsia="es-MX"/>
              </w:rPr>
            </w:pPr>
          </w:p>
        </w:tc>
      </w:tr>
      <w:tr w:rsidR="00202AA9" w:rsidRPr="00202AA9" w14:paraId="034E84E3"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B6179B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150</w:t>
            </w:r>
          </w:p>
        </w:tc>
        <w:tc>
          <w:tcPr>
            <w:tcW w:w="993" w:type="dxa"/>
            <w:tcBorders>
              <w:top w:val="nil"/>
              <w:left w:val="nil"/>
              <w:bottom w:val="single" w:sz="4" w:space="0" w:color="auto"/>
              <w:right w:val="single" w:sz="4" w:space="0" w:color="auto"/>
            </w:tcBorders>
            <w:shd w:val="clear" w:color="auto" w:fill="auto"/>
            <w:vAlign w:val="center"/>
            <w:hideMark/>
          </w:tcPr>
          <w:p w14:paraId="55861F0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37</w:t>
            </w:r>
          </w:p>
        </w:tc>
        <w:tc>
          <w:tcPr>
            <w:tcW w:w="992" w:type="dxa"/>
            <w:tcBorders>
              <w:top w:val="nil"/>
              <w:left w:val="nil"/>
              <w:bottom w:val="single" w:sz="4" w:space="0" w:color="auto"/>
              <w:right w:val="single" w:sz="4" w:space="0" w:color="auto"/>
            </w:tcBorders>
            <w:shd w:val="clear" w:color="auto" w:fill="auto"/>
            <w:noWrap/>
            <w:vAlign w:val="center"/>
            <w:hideMark/>
          </w:tcPr>
          <w:p w14:paraId="1561B52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606E551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AVENIDA CHAPULTEPEC, NÚMERO 53, MANZANA 675, LOTE 14, BARRIO CUAXOXOCA, C.P. 54786, MUNICIPIO DE TEOLOYUCAN, MÉXICO.</w:t>
            </w:r>
          </w:p>
        </w:tc>
        <w:tc>
          <w:tcPr>
            <w:tcW w:w="1134" w:type="dxa"/>
            <w:tcBorders>
              <w:top w:val="nil"/>
              <w:left w:val="nil"/>
              <w:bottom w:val="single" w:sz="4" w:space="0" w:color="auto"/>
              <w:right w:val="single" w:sz="4" w:space="0" w:color="auto"/>
            </w:tcBorders>
            <w:shd w:val="clear" w:color="auto" w:fill="auto"/>
            <w:noWrap/>
            <w:vAlign w:val="center"/>
            <w:hideMark/>
          </w:tcPr>
          <w:p w14:paraId="03C2D2E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54876</w:t>
            </w:r>
          </w:p>
        </w:tc>
        <w:tc>
          <w:tcPr>
            <w:tcW w:w="1603" w:type="dxa"/>
            <w:vMerge/>
            <w:tcBorders>
              <w:top w:val="nil"/>
              <w:left w:val="single" w:sz="4" w:space="0" w:color="auto"/>
              <w:bottom w:val="single" w:sz="4" w:space="0" w:color="auto"/>
              <w:right w:val="single" w:sz="4" w:space="0" w:color="auto"/>
            </w:tcBorders>
            <w:vAlign w:val="center"/>
            <w:hideMark/>
          </w:tcPr>
          <w:p w14:paraId="6421E4AC" w14:textId="77777777" w:rsidR="00202AA9" w:rsidRPr="00202AA9" w:rsidRDefault="00202AA9" w:rsidP="00202AA9">
            <w:pPr>
              <w:rPr>
                <w:rFonts w:ascii="Century Gothic" w:hAnsi="Century Gothic" w:cs="Calibri"/>
                <w:lang w:eastAsia="es-MX"/>
              </w:rPr>
            </w:pPr>
          </w:p>
        </w:tc>
      </w:tr>
      <w:tr w:rsidR="00202AA9" w:rsidRPr="00202AA9" w14:paraId="131D0B1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64CA93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151</w:t>
            </w:r>
          </w:p>
        </w:tc>
        <w:tc>
          <w:tcPr>
            <w:tcW w:w="993" w:type="dxa"/>
            <w:tcBorders>
              <w:top w:val="nil"/>
              <w:left w:val="nil"/>
              <w:bottom w:val="single" w:sz="4" w:space="0" w:color="auto"/>
              <w:right w:val="single" w:sz="4" w:space="0" w:color="auto"/>
            </w:tcBorders>
            <w:shd w:val="clear" w:color="auto" w:fill="auto"/>
            <w:vAlign w:val="center"/>
            <w:hideMark/>
          </w:tcPr>
          <w:p w14:paraId="760592E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38</w:t>
            </w:r>
          </w:p>
        </w:tc>
        <w:tc>
          <w:tcPr>
            <w:tcW w:w="992" w:type="dxa"/>
            <w:tcBorders>
              <w:top w:val="nil"/>
              <w:left w:val="nil"/>
              <w:bottom w:val="single" w:sz="4" w:space="0" w:color="auto"/>
              <w:right w:val="single" w:sz="4" w:space="0" w:color="auto"/>
            </w:tcBorders>
            <w:shd w:val="clear" w:color="auto" w:fill="auto"/>
            <w:noWrap/>
            <w:vAlign w:val="center"/>
            <w:hideMark/>
          </w:tcPr>
          <w:p w14:paraId="4EE0AD1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1C5DF04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ATENAS DEL ANÁHUAC NO. 27, BARRIO SAN MATEO, TEXCOCO DE MORA, MÉXICO.</w:t>
            </w:r>
          </w:p>
        </w:tc>
        <w:tc>
          <w:tcPr>
            <w:tcW w:w="1134" w:type="dxa"/>
            <w:tcBorders>
              <w:top w:val="nil"/>
              <w:left w:val="nil"/>
              <w:bottom w:val="single" w:sz="4" w:space="0" w:color="auto"/>
              <w:right w:val="single" w:sz="4" w:space="0" w:color="auto"/>
            </w:tcBorders>
            <w:shd w:val="clear" w:color="auto" w:fill="auto"/>
            <w:noWrap/>
            <w:vAlign w:val="center"/>
            <w:hideMark/>
          </w:tcPr>
          <w:p w14:paraId="5AD6A25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56110</w:t>
            </w:r>
          </w:p>
        </w:tc>
        <w:tc>
          <w:tcPr>
            <w:tcW w:w="1603" w:type="dxa"/>
            <w:vMerge/>
            <w:tcBorders>
              <w:top w:val="nil"/>
              <w:left w:val="single" w:sz="4" w:space="0" w:color="auto"/>
              <w:bottom w:val="single" w:sz="4" w:space="0" w:color="auto"/>
              <w:right w:val="single" w:sz="4" w:space="0" w:color="auto"/>
            </w:tcBorders>
            <w:vAlign w:val="center"/>
            <w:hideMark/>
          </w:tcPr>
          <w:p w14:paraId="771F9ED3" w14:textId="77777777" w:rsidR="00202AA9" w:rsidRPr="00202AA9" w:rsidRDefault="00202AA9" w:rsidP="00202AA9">
            <w:pPr>
              <w:rPr>
                <w:rFonts w:ascii="Century Gothic" w:hAnsi="Century Gothic" w:cs="Calibri"/>
                <w:lang w:eastAsia="es-MX"/>
              </w:rPr>
            </w:pPr>
          </w:p>
        </w:tc>
      </w:tr>
      <w:tr w:rsidR="00202AA9" w:rsidRPr="00202AA9" w14:paraId="2FDC0980"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C3EACA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152</w:t>
            </w:r>
          </w:p>
        </w:tc>
        <w:tc>
          <w:tcPr>
            <w:tcW w:w="993" w:type="dxa"/>
            <w:tcBorders>
              <w:top w:val="nil"/>
              <w:left w:val="nil"/>
              <w:bottom w:val="single" w:sz="4" w:space="0" w:color="auto"/>
              <w:right w:val="single" w:sz="4" w:space="0" w:color="auto"/>
            </w:tcBorders>
            <w:shd w:val="clear" w:color="auto" w:fill="auto"/>
            <w:vAlign w:val="center"/>
            <w:hideMark/>
          </w:tcPr>
          <w:p w14:paraId="6B72207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39</w:t>
            </w:r>
          </w:p>
        </w:tc>
        <w:tc>
          <w:tcPr>
            <w:tcW w:w="992" w:type="dxa"/>
            <w:tcBorders>
              <w:top w:val="nil"/>
              <w:left w:val="nil"/>
              <w:bottom w:val="single" w:sz="4" w:space="0" w:color="auto"/>
              <w:right w:val="single" w:sz="4" w:space="0" w:color="auto"/>
            </w:tcBorders>
            <w:shd w:val="clear" w:color="auto" w:fill="auto"/>
            <w:noWrap/>
            <w:vAlign w:val="center"/>
            <w:hideMark/>
          </w:tcPr>
          <w:p w14:paraId="1455407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597D69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13, MZ. 116, LOTE # 1, ESQUINA AV. TENANCINGO, COL. VALLE DE LOS REYES, PRIMERA SECCIÓN, LOS REYES ACAQUILPAN, MÉXICO.</w:t>
            </w:r>
          </w:p>
        </w:tc>
        <w:tc>
          <w:tcPr>
            <w:tcW w:w="1134" w:type="dxa"/>
            <w:tcBorders>
              <w:top w:val="nil"/>
              <w:left w:val="nil"/>
              <w:bottom w:val="single" w:sz="4" w:space="0" w:color="auto"/>
              <w:right w:val="single" w:sz="4" w:space="0" w:color="auto"/>
            </w:tcBorders>
            <w:shd w:val="clear" w:color="auto" w:fill="auto"/>
            <w:noWrap/>
            <w:vAlign w:val="center"/>
            <w:hideMark/>
          </w:tcPr>
          <w:p w14:paraId="4D10879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56430</w:t>
            </w:r>
          </w:p>
        </w:tc>
        <w:tc>
          <w:tcPr>
            <w:tcW w:w="1603" w:type="dxa"/>
            <w:vMerge/>
            <w:tcBorders>
              <w:top w:val="nil"/>
              <w:left w:val="single" w:sz="4" w:space="0" w:color="auto"/>
              <w:bottom w:val="single" w:sz="4" w:space="0" w:color="auto"/>
              <w:right w:val="single" w:sz="4" w:space="0" w:color="auto"/>
            </w:tcBorders>
            <w:vAlign w:val="center"/>
            <w:hideMark/>
          </w:tcPr>
          <w:p w14:paraId="0E2EAE29" w14:textId="77777777" w:rsidR="00202AA9" w:rsidRPr="00202AA9" w:rsidRDefault="00202AA9" w:rsidP="00202AA9">
            <w:pPr>
              <w:rPr>
                <w:rFonts w:ascii="Century Gothic" w:hAnsi="Century Gothic" w:cs="Calibri"/>
                <w:lang w:eastAsia="es-MX"/>
              </w:rPr>
            </w:pPr>
          </w:p>
        </w:tc>
      </w:tr>
      <w:tr w:rsidR="00202AA9" w:rsidRPr="00202AA9" w14:paraId="0A43D42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7654C9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153</w:t>
            </w:r>
          </w:p>
        </w:tc>
        <w:tc>
          <w:tcPr>
            <w:tcW w:w="993" w:type="dxa"/>
            <w:tcBorders>
              <w:top w:val="nil"/>
              <w:left w:val="nil"/>
              <w:bottom w:val="single" w:sz="4" w:space="0" w:color="auto"/>
              <w:right w:val="single" w:sz="4" w:space="0" w:color="auto"/>
            </w:tcBorders>
            <w:shd w:val="clear" w:color="auto" w:fill="auto"/>
            <w:vAlign w:val="center"/>
            <w:hideMark/>
          </w:tcPr>
          <w:p w14:paraId="7438159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40</w:t>
            </w:r>
          </w:p>
        </w:tc>
        <w:tc>
          <w:tcPr>
            <w:tcW w:w="992" w:type="dxa"/>
            <w:tcBorders>
              <w:top w:val="nil"/>
              <w:left w:val="nil"/>
              <w:bottom w:val="single" w:sz="4" w:space="0" w:color="auto"/>
              <w:right w:val="single" w:sz="4" w:space="0" w:color="auto"/>
            </w:tcBorders>
            <w:shd w:val="clear" w:color="auto" w:fill="auto"/>
            <w:noWrap/>
            <w:vAlign w:val="center"/>
            <w:hideMark/>
          </w:tcPr>
          <w:p w14:paraId="26A05E4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714D945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BENITO JUÁREZ NO. 482, BARRIO DE LA VERACRUZ, SAN MIGUEL ZINACANTEPEC, MÉXICO.</w:t>
            </w:r>
          </w:p>
        </w:tc>
        <w:tc>
          <w:tcPr>
            <w:tcW w:w="1134" w:type="dxa"/>
            <w:tcBorders>
              <w:top w:val="nil"/>
              <w:left w:val="nil"/>
              <w:bottom w:val="single" w:sz="4" w:space="0" w:color="auto"/>
              <w:right w:val="single" w:sz="4" w:space="0" w:color="auto"/>
            </w:tcBorders>
            <w:shd w:val="clear" w:color="auto" w:fill="auto"/>
            <w:noWrap/>
            <w:vAlign w:val="center"/>
            <w:hideMark/>
          </w:tcPr>
          <w:p w14:paraId="4840E9E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51350</w:t>
            </w:r>
          </w:p>
        </w:tc>
        <w:tc>
          <w:tcPr>
            <w:tcW w:w="1603" w:type="dxa"/>
            <w:vMerge/>
            <w:tcBorders>
              <w:top w:val="nil"/>
              <w:left w:val="single" w:sz="4" w:space="0" w:color="auto"/>
              <w:bottom w:val="single" w:sz="4" w:space="0" w:color="auto"/>
              <w:right w:val="single" w:sz="4" w:space="0" w:color="auto"/>
            </w:tcBorders>
            <w:vAlign w:val="center"/>
            <w:hideMark/>
          </w:tcPr>
          <w:p w14:paraId="7D5A3F85" w14:textId="77777777" w:rsidR="00202AA9" w:rsidRPr="00202AA9" w:rsidRDefault="00202AA9" w:rsidP="00202AA9">
            <w:pPr>
              <w:rPr>
                <w:rFonts w:ascii="Century Gothic" w:hAnsi="Century Gothic" w:cs="Calibri"/>
                <w:lang w:eastAsia="es-MX"/>
              </w:rPr>
            </w:pPr>
          </w:p>
        </w:tc>
      </w:tr>
      <w:tr w:rsidR="00202AA9" w:rsidRPr="00202AA9" w14:paraId="6B42DD2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72E489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154</w:t>
            </w:r>
          </w:p>
        </w:tc>
        <w:tc>
          <w:tcPr>
            <w:tcW w:w="993" w:type="dxa"/>
            <w:tcBorders>
              <w:top w:val="nil"/>
              <w:left w:val="nil"/>
              <w:bottom w:val="single" w:sz="4" w:space="0" w:color="auto"/>
              <w:right w:val="single" w:sz="4" w:space="0" w:color="auto"/>
            </w:tcBorders>
            <w:shd w:val="clear" w:color="auto" w:fill="auto"/>
            <w:vAlign w:val="center"/>
            <w:hideMark/>
          </w:tcPr>
          <w:p w14:paraId="75A4793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1CB061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24B4F1A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RAFAEL GARCÍA DE LEÓN NO. 1545, COL. CHAPULTEPEC ORIENTE, MORELIA,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4CA84D7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58260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B0C35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15</w:t>
            </w:r>
          </w:p>
        </w:tc>
      </w:tr>
      <w:tr w:rsidR="00202AA9" w:rsidRPr="00202AA9" w14:paraId="3F7D00B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F2A5D5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155</w:t>
            </w:r>
          </w:p>
        </w:tc>
        <w:tc>
          <w:tcPr>
            <w:tcW w:w="993" w:type="dxa"/>
            <w:tcBorders>
              <w:top w:val="nil"/>
              <w:left w:val="nil"/>
              <w:bottom w:val="single" w:sz="4" w:space="0" w:color="auto"/>
              <w:right w:val="single" w:sz="4" w:space="0" w:color="auto"/>
            </w:tcBorders>
            <w:shd w:val="clear" w:color="auto" w:fill="auto"/>
            <w:vAlign w:val="center"/>
            <w:hideMark/>
          </w:tcPr>
          <w:p w14:paraId="174C5D9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67AEB16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33D9D1C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MELCHOR OCAMPO NO. 12 ALTOS, COL. SEGUNDO SECTOR DE FIDELAC, LÁZARO CÁRDENAS,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4651B30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60950</w:t>
            </w:r>
          </w:p>
        </w:tc>
        <w:tc>
          <w:tcPr>
            <w:tcW w:w="1603" w:type="dxa"/>
            <w:vMerge/>
            <w:tcBorders>
              <w:top w:val="nil"/>
              <w:left w:val="single" w:sz="4" w:space="0" w:color="auto"/>
              <w:bottom w:val="single" w:sz="4" w:space="0" w:color="auto"/>
              <w:right w:val="single" w:sz="4" w:space="0" w:color="auto"/>
            </w:tcBorders>
            <w:vAlign w:val="center"/>
            <w:hideMark/>
          </w:tcPr>
          <w:p w14:paraId="474F1247" w14:textId="77777777" w:rsidR="00202AA9" w:rsidRPr="00202AA9" w:rsidRDefault="00202AA9" w:rsidP="00202AA9">
            <w:pPr>
              <w:rPr>
                <w:rFonts w:ascii="Century Gothic" w:hAnsi="Century Gothic" w:cs="Calibri"/>
                <w:lang w:eastAsia="es-MX"/>
              </w:rPr>
            </w:pPr>
          </w:p>
        </w:tc>
      </w:tr>
      <w:tr w:rsidR="00202AA9" w:rsidRPr="00202AA9" w14:paraId="5C3110A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9922F6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156</w:t>
            </w:r>
          </w:p>
        </w:tc>
        <w:tc>
          <w:tcPr>
            <w:tcW w:w="993" w:type="dxa"/>
            <w:tcBorders>
              <w:top w:val="nil"/>
              <w:left w:val="nil"/>
              <w:bottom w:val="single" w:sz="4" w:space="0" w:color="auto"/>
              <w:right w:val="single" w:sz="4" w:space="0" w:color="auto"/>
            </w:tcBorders>
            <w:shd w:val="clear" w:color="auto" w:fill="auto"/>
            <w:vAlign w:val="center"/>
            <w:hideMark/>
          </w:tcPr>
          <w:p w14:paraId="3832172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74AE1F1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56EC520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22 DE OCTUBRE NO. 420, COL. ADOLFO RUIZ CORTINES, C.P. 60679, APATZINGÁN,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4312F2A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60679</w:t>
            </w:r>
          </w:p>
        </w:tc>
        <w:tc>
          <w:tcPr>
            <w:tcW w:w="1603" w:type="dxa"/>
            <w:vMerge/>
            <w:tcBorders>
              <w:top w:val="nil"/>
              <w:left w:val="single" w:sz="4" w:space="0" w:color="auto"/>
              <w:bottom w:val="single" w:sz="4" w:space="0" w:color="auto"/>
              <w:right w:val="single" w:sz="4" w:space="0" w:color="auto"/>
            </w:tcBorders>
            <w:vAlign w:val="center"/>
            <w:hideMark/>
          </w:tcPr>
          <w:p w14:paraId="48F438BA" w14:textId="77777777" w:rsidR="00202AA9" w:rsidRPr="00202AA9" w:rsidRDefault="00202AA9" w:rsidP="00202AA9">
            <w:pPr>
              <w:rPr>
                <w:rFonts w:ascii="Century Gothic" w:hAnsi="Century Gothic" w:cs="Calibri"/>
                <w:lang w:eastAsia="es-MX"/>
              </w:rPr>
            </w:pPr>
          </w:p>
        </w:tc>
      </w:tr>
      <w:tr w:rsidR="00202AA9" w:rsidRPr="00202AA9" w14:paraId="253940C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158FC1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157</w:t>
            </w:r>
          </w:p>
        </w:tc>
        <w:tc>
          <w:tcPr>
            <w:tcW w:w="993" w:type="dxa"/>
            <w:tcBorders>
              <w:top w:val="nil"/>
              <w:left w:val="nil"/>
              <w:bottom w:val="single" w:sz="4" w:space="0" w:color="auto"/>
              <w:right w:val="single" w:sz="4" w:space="0" w:color="auto"/>
            </w:tcBorders>
            <w:shd w:val="clear" w:color="auto" w:fill="auto"/>
            <w:vAlign w:val="center"/>
            <w:hideMark/>
          </w:tcPr>
          <w:p w14:paraId="2DCC9A6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1D4C78A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19BC5AB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SUPREMA JUNTA NACIONAL AMERICANA NO. 35, COL. INFONAVIT, HEROICA ZITÁCUARO,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69F1922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61512</w:t>
            </w:r>
          </w:p>
        </w:tc>
        <w:tc>
          <w:tcPr>
            <w:tcW w:w="1603" w:type="dxa"/>
            <w:vMerge/>
            <w:tcBorders>
              <w:top w:val="nil"/>
              <w:left w:val="single" w:sz="4" w:space="0" w:color="auto"/>
              <w:bottom w:val="single" w:sz="4" w:space="0" w:color="auto"/>
              <w:right w:val="single" w:sz="4" w:space="0" w:color="auto"/>
            </w:tcBorders>
            <w:vAlign w:val="center"/>
            <w:hideMark/>
          </w:tcPr>
          <w:p w14:paraId="738089F4" w14:textId="77777777" w:rsidR="00202AA9" w:rsidRPr="00202AA9" w:rsidRDefault="00202AA9" w:rsidP="00202AA9">
            <w:pPr>
              <w:rPr>
                <w:rFonts w:ascii="Century Gothic" w:hAnsi="Century Gothic" w:cs="Calibri"/>
                <w:lang w:eastAsia="es-MX"/>
              </w:rPr>
            </w:pPr>
          </w:p>
        </w:tc>
      </w:tr>
      <w:tr w:rsidR="00202AA9" w:rsidRPr="00202AA9" w14:paraId="2F16910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07755A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158</w:t>
            </w:r>
          </w:p>
        </w:tc>
        <w:tc>
          <w:tcPr>
            <w:tcW w:w="993" w:type="dxa"/>
            <w:tcBorders>
              <w:top w:val="nil"/>
              <w:left w:val="nil"/>
              <w:bottom w:val="single" w:sz="4" w:space="0" w:color="auto"/>
              <w:right w:val="single" w:sz="4" w:space="0" w:color="auto"/>
            </w:tcBorders>
            <w:shd w:val="clear" w:color="auto" w:fill="auto"/>
            <w:vAlign w:val="center"/>
            <w:hideMark/>
          </w:tcPr>
          <w:p w14:paraId="1D1CEFE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7A2D739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3CB985C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FRANCISCO J. MÚJICA NO. 385, COL. CENTRO, JIQUILPAN DE JUÁREZ,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344D4C0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59510</w:t>
            </w:r>
          </w:p>
        </w:tc>
        <w:tc>
          <w:tcPr>
            <w:tcW w:w="1603" w:type="dxa"/>
            <w:vMerge/>
            <w:tcBorders>
              <w:top w:val="nil"/>
              <w:left w:val="single" w:sz="4" w:space="0" w:color="auto"/>
              <w:bottom w:val="single" w:sz="4" w:space="0" w:color="auto"/>
              <w:right w:val="single" w:sz="4" w:space="0" w:color="auto"/>
            </w:tcBorders>
            <w:vAlign w:val="center"/>
            <w:hideMark/>
          </w:tcPr>
          <w:p w14:paraId="146984C1" w14:textId="77777777" w:rsidR="00202AA9" w:rsidRPr="00202AA9" w:rsidRDefault="00202AA9" w:rsidP="00202AA9">
            <w:pPr>
              <w:rPr>
                <w:rFonts w:ascii="Century Gothic" w:hAnsi="Century Gothic" w:cs="Calibri"/>
                <w:lang w:eastAsia="es-MX"/>
              </w:rPr>
            </w:pPr>
          </w:p>
        </w:tc>
      </w:tr>
      <w:tr w:rsidR="00202AA9" w:rsidRPr="00202AA9" w14:paraId="30C0EA6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FC71DE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159</w:t>
            </w:r>
          </w:p>
        </w:tc>
        <w:tc>
          <w:tcPr>
            <w:tcW w:w="993" w:type="dxa"/>
            <w:tcBorders>
              <w:top w:val="nil"/>
              <w:left w:val="nil"/>
              <w:bottom w:val="single" w:sz="4" w:space="0" w:color="auto"/>
              <w:right w:val="single" w:sz="4" w:space="0" w:color="auto"/>
            </w:tcBorders>
            <w:shd w:val="clear" w:color="auto" w:fill="auto"/>
            <w:vAlign w:val="center"/>
            <w:hideMark/>
          </w:tcPr>
          <w:p w14:paraId="64D3D92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2E3E6EA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2C27F36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PROLONGACIÓN  5 DE MAYO NO. 33, COL. CENTRO, ZAMORA,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13B298F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59600</w:t>
            </w:r>
          </w:p>
        </w:tc>
        <w:tc>
          <w:tcPr>
            <w:tcW w:w="1603" w:type="dxa"/>
            <w:vMerge/>
            <w:tcBorders>
              <w:top w:val="nil"/>
              <w:left w:val="single" w:sz="4" w:space="0" w:color="auto"/>
              <w:bottom w:val="single" w:sz="4" w:space="0" w:color="auto"/>
              <w:right w:val="single" w:sz="4" w:space="0" w:color="auto"/>
            </w:tcBorders>
            <w:vAlign w:val="center"/>
            <w:hideMark/>
          </w:tcPr>
          <w:p w14:paraId="45A39CBD" w14:textId="77777777" w:rsidR="00202AA9" w:rsidRPr="00202AA9" w:rsidRDefault="00202AA9" w:rsidP="00202AA9">
            <w:pPr>
              <w:rPr>
                <w:rFonts w:ascii="Century Gothic" w:hAnsi="Century Gothic" w:cs="Calibri"/>
                <w:lang w:eastAsia="es-MX"/>
              </w:rPr>
            </w:pPr>
          </w:p>
        </w:tc>
      </w:tr>
      <w:tr w:rsidR="00202AA9" w:rsidRPr="00202AA9" w14:paraId="21C69AA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3ED794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160</w:t>
            </w:r>
          </w:p>
        </w:tc>
        <w:tc>
          <w:tcPr>
            <w:tcW w:w="993" w:type="dxa"/>
            <w:tcBorders>
              <w:top w:val="nil"/>
              <w:left w:val="nil"/>
              <w:bottom w:val="single" w:sz="4" w:space="0" w:color="auto"/>
              <w:right w:val="single" w:sz="4" w:space="0" w:color="auto"/>
            </w:tcBorders>
            <w:shd w:val="clear" w:color="auto" w:fill="auto"/>
            <w:vAlign w:val="center"/>
            <w:hideMark/>
          </w:tcPr>
          <w:p w14:paraId="7851E53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78D4568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0509A07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SANTOS DEGOLLADO NO. 27, COL. CENTRO, CIUDAD HIDALGO,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5D5DBA1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61100</w:t>
            </w:r>
          </w:p>
        </w:tc>
        <w:tc>
          <w:tcPr>
            <w:tcW w:w="1603" w:type="dxa"/>
            <w:vMerge/>
            <w:tcBorders>
              <w:top w:val="nil"/>
              <w:left w:val="single" w:sz="4" w:space="0" w:color="auto"/>
              <w:bottom w:val="single" w:sz="4" w:space="0" w:color="auto"/>
              <w:right w:val="single" w:sz="4" w:space="0" w:color="auto"/>
            </w:tcBorders>
            <w:vAlign w:val="center"/>
            <w:hideMark/>
          </w:tcPr>
          <w:p w14:paraId="6FB8DB6B" w14:textId="77777777" w:rsidR="00202AA9" w:rsidRPr="00202AA9" w:rsidRDefault="00202AA9" w:rsidP="00202AA9">
            <w:pPr>
              <w:rPr>
                <w:rFonts w:ascii="Century Gothic" w:hAnsi="Century Gothic" w:cs="Calibri"/>
                <w:lang w:eastAsia="es-MX"/>
              </w:rPr>
            </w:pPr>
          </w:p>
        </w:tc>
      </w:tr>
      <w:tr w:rsidR="00202AA9" w:rsidRPr="00202AA9" w14:paraId="731E8BB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B269E4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161</w:t>
            </w:r>
          </w:p>
        </w:tc>
        <w:tc>
          <w:tcPr>
            <w:tcW w:w="993" w:type="dxa"/>
            <w:tcBorders>
              <w:top w:val="nil"/>
              <w:left w:val="nil"/>
              <w:bottom w:val="single" w:sz="4" w:space="0" w:color="auto"/>
              <w:right w:val="single" w:sz="4" w:space="0" w:color="auto"/>
            </w:tcBorders>
            <w:shd w:val="clear" w:color="auto" w:fill="auto"/>
            <w:vAlign w:val="center"/>
            <w:hideMark/>
          </w:tcPr>
          <w:p w14:paraId="7391EAF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3FEF1CC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532F060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DE LAS ROSAS NO. 350, COL. MODERNA, ZACAPU,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4E074CA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58680</w:t>
            </w:r>
          </w:p>
        </w:tc>
        <w:tc>
          <w:tcPr>
            <w:tcW w:w="1603" w:type="dxa"/>
            <w:vMerge/>
            <w:tcBorders>
              <w:top w:val="nil"/>
              <w:left w:val="single" w:sz="4" w:space="0" w:color="auto"/>
              <w:bottom w:val="single" w:sz="4" w:space="0" w:color="auto"/>
              <w:right w:val="single" w:sz="4" w:space="0" w:color="auto"/>
            </w:tcBorders>
            <w:vAlign w:val="center"/>
            <w:hideMark/>
          </w:tcPr>
          <w:p w14:paraId="09148427" w14:textId="77777777" w:rsidR="00202AA9" w:rsidRPr="00202AA9" w:rsidRDefault="00202AA9" w:rsidP="00202AA9">
            <w:pPr>
              <w:rPr>
                <w:rFonts w:ascii="Century Gothic" w:hAnsi="Century Gothic" w:cs="Calibri"/>
                <w:lang w:eastAsia="es-MX"/>
              </w:rPr>
            </w:pPr>
          </w:p>
        </w:tc>
      </w:tr>
      <w:tr w:rsidR="00202AA9" w:rsidRPr="00202AA9" w14:paraId="54C43FC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5E279C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162</w:t>
            </w:r>
          </w:p>
        </w:tc>
        <w:tc>
          <w:tcPr>
            <w:tcW w:w="993" w:type="dxa"/>
            <w:tcBorders>
              <w:top w:val="nil"/>
              <w:left w:val="nil"/>
              <w:bottom w:val="single" w:sz="4" w:space="0" w:color="auto"/>
              <w:right w:val="single" w:sz="4" w:space="0" w:color="auto"/>
            </w:tcBorders>
            <w:shd w:val="clear" w:color="auto" w:fill="auto"/>
            <w:vAlign w:val="center"/>
            <w:hideMark/>
          </w:tcPr>
          <w:p w14:paraId="0C672EE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6D7EF26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3A26A39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IGNACIO FERNÁNDEZ DE CÓRDOVA NO. 30, COL. AGUSTÍN ARRIAGA RIVERA, MORELIA,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775E1AF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58190</w:t>
            </w:r>
          </w:p>
        </w:tc>
        <w:tc>
          <w:tcPr>
            <w:tcW w:w="1603" w:type="dxa"/>
            <w:vMerge/>
            <w:tcBorders>
              <w:top w:val="nil"/>
              <w:left w:val="single" w:sz="4" w:space="0" w:color="auto"/>
              <w:bottom w:val="single" w:sz="4" w:space="0" w:color="auto"/>
              <w:right w:val="single" w:sz="4" w:space="0" w:color="auto"/>
            </w:tcBorders>
            <w:vAlign w:val="center"/>
            <w:hideMark/>
          </w:tcPr>
          <w:p w14:paraId="703C4F89" w14:textId="77777777" w:rsidR="00202AA9" w:rsidRPr="00202AA9" w:rsidRDefault="00202AA9" w:rsidP="00202AA9">
            <w:pPr>
              <w:rPr>
                <w:rFonts w:ascii="Century Gothic" w:hAnsi="Century Gothic" w:cs="Calibri"/>
                <w:lang w:eastAsia="es-MX"/>
              </w:rPr>
            </w:pPr>
          </w:p>
        </w:tc>
      </w:tr>
      <w:tr w:rsidR="00202AA9" w:rsidRPr="00202AA9" w14:paraId="78BBD61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7CF2BE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163</w:t>
            </w:r>
          </w:p>
        </w:tc>
        <w:tc>
          <w:tcPr>
            <w:tcW w:w="993" w:type="dxa"/>
            <w:tcBorders>
              <w:top w:val="nil"/>
              <w:left w:val="nil"/>
              <w:bottom w:val="single" w:sz="4" w:space="0" w:color="auto"/>
              <w:right w:val="single" w:sz="4" w:space="0" w:color="auto"/>
            </w:tcBorders>
            <w:shd w:val="clear" w:color="auto" w:fill="auto"/>
            <w:vAlign w:val="center"/>
            <w:hideMark/>
          </w:tcPr>
          <w:p w14:paraId="31D5084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54AA615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2764CAC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CALZADA BENITO JUÁREZ NO. 99, FRACCIONAMIENTO DON VASCO, URUAPAN,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60C4FAE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60110</w:t>
            </w:r>
          </w:p>
        </w:tc>
        <w:tc>
          <w:tcPr>
            <w:tcW w:w="1603" w:type="dxa"/>
            <w:vMerge/>
            <w:tcBorders>
              <w:top w:val="nil"/>
              <w:left w:val="single" w:sz="4" w:space="0" w:color="auto"/>
              <w:bottom w:val="single" w:sz="4" w:space="0" w:color="auto"/>
              <w:right w:val="single" w:sz="4" w:space="0" w:color="auto"/>
            </w:tcBorders>
            <w:vAlign w:val="center"/>
            <w:hideMark/>
          </w:tcPr>
          <w:p w14:paraId="7FDA675A" w14:textId="77777777" w:rsidR="00202AA9" w:rsidRPr="00202AA9" w:rsidRDefault="00202AA9" w:rsidP="00202AA9">
            <w:pPr>
              <w:rPr>
                <w:rFonts w:ascii="Century Gothic" w:hAnsi="Century Gothic" w:cs="Calibri"/>
                <w:lang w:eastAsia="es-MX"/>
              </w:rPr>
            </w:pPr>
          </w:p>
        </w:tc>
      </w:tr>
      <w:tr w:rsidR="00202AA9" w:rsidRPr="00202AA9" w14:paraId="01D26CA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910131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164</w:t>
            </w:r>
          </w:p>
        </w:tc>
        <w:tc>
          <w:tcPr>
            <w:tcW w:w="993" w:type="dxa"/>
            <w:tcBorders>
              <w:top w:val="nil"/>
              <w:left w:val="nil"/>
              <w:bottom w:val="single" w:sz="4" w:space="0" w:color="auto"/>
              <w:right w:val="single" w:sz="4" w:space="0" w:color="auto"/>
            </w:tcBorders>
            <w:shd w:val="clear" w:color="auto" w:fill="auto"/>
            <w:vAlign w:val="center"/>
            <w:hideMark/>
          </w:tcPr>
          <w:p w14:paraId="58B8DC6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46ED2C9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13D4ABB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MADERO ORIENTE NO. 5110, COL. CIUDAD INDUSTRIAL, MORELIA,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60CD80C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58200</w:t>
            </w:r>
          </w:p>
        </w:tc>
        <w:tc>
          <w:tcPr>
            <w:tcW w:w="1603" w:type="dxa"/>
            <w:vMerge/>
            <w:tcBorders>
              <w:top w:val="nil"/>
              <w:left w:val="single" w:sz="4" w:space="0" w:color="auto"/>
              <w:bottom w:val="single" w:sz="4" w:space="0" w:color="auto"/>
              <w:right w:val="single" w:sz="4" w:space="0" w:color="auto"/>
            </w:tcBorders>
            <w:vAlign w:val="center"/>
            <w:hideMark/>
          </w:tcPr>
          <w:p w14:paraId="46D20339" w14:textId="77777777" w:rsidR="00202AA9" w:rsidRPr="00202AA9" w:rsidRDefault="00202AA9" w:rsidP="00202AA9">
            <w:pPr>
              <w:rPr>
                <w:rFonts w:ascii="Century Gothic" w:hAnsi="Century Gothic" w:cs="Calibri"/>
                <w:lang w:eastAsia="es-MX"/>
              </w:rPr>
            </w:pPr>
          </w:p>
        </w:tc>
      </w:tr>
      <w:tr w:rsidR="00202AA9" w:rsidRPr="00202AA9" w14:paraId="5E631E7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09E754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165</w:t>
            </w:r>
          </w:p>
        </w:tc>
        <w:tc>
          <w:tcPr>
            <w:tcW w:w="993" w:type="dxa"/>
            <w:tcBorders>
              <w:top w:val="nil"/>
              <w:left w:val="nil"/>
              <w:bottom w:val="single" w:sz="4" w:space="0" w:color="auto"/>
              <w:right w:val="single" w:sz="4" w:space="0" w:color="auto"/>
            </w:tcBorders>
            <w:shd w:val="clear" w:color="auto" w:fill="auto"/>
            <w:vAlign w:val="center"/>
            <w:hideMark/>
          </w:tcPr>
          <w:p w14:paraId="5A05998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23E0C3F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00CB546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PONCE DE LEÓN NO. 13, COL. CENTRO, PÁTZCUARO,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137162D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61600</w:t>
            </w:r>
          </w:p>
        </w:tc>
        <w:tc>
          <w:tcPr>
            <w:tcW w:w="1603" w:type="dxa"/>
            <w:vMerge/>
            <w:tcBorders>
              <w:top w:val="nil"/>
              <w:left w:val="single" w:sz="4" w:space="0" w:color="auto"/>
              <w:bottom w:val="single" w:sz="4" w:space="0" w:color="auto"/>
              <w:right w:val="single" w:sz="4" w:space="0" w:color="auto"/>
            </w:tcBorders>
            <w:vAlign w:val="center"/>
            <w:hideMark/>
          </w:tcPr>
          <w:p w14:paraId="7FEA664A" w14:textId="77777777" w:rsidR="00202AA9" w:rsidRPr="00202AA9" w:rsidRDefault="00202AA9" w:rsidP="00202AA9">
            <w:pPr>
              <w:rPr>
                <w:rFonts w:ascii="Century Gothic" w:hAnsi="Century Gothic" w:cs="Calibri"/>
                <w:lang w:eastAsia="es-MX"/>
              </w:rPr>
            </w:pPr>
          </w:p>
        </w:tc>
      </w:tr>
      <w:tr w:rsidR="00202AA9" w:rsidRPr="00202AA9" w14:paraId="23C4AE88"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B942A3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166</w:t>
            </w:r>
          </w:p>
        </w:tc>
        <w:tc>
          <w:tcPr>
            <w:tcW w:w="993" w:type="dxa"/>
            <w:tcBorders>
              <w:top w:val="nil"/>
              <w:left w:val="nil"/>
              <w:bottom w:val="single" w:sz="4" w:space="0" w:color="auto"/>
              <w:right w:val="single" w:sz="4" w:space="0" w:color="auto"/>
            </w:tcBorders>
            <w:shd w:val="clear" w:color="auto" w:fill="auto"/>
            <w:vAlign w:val="center"/>
            <w:hideMark/>
          </w:tcPr>
          <w:p w14:paraId="1E249DA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7DC009E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4B4973C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MANUEL ÁVILA CAMACHO NO. 507, CUARTO PISO, COL. LA PRADERA, CUERNAVACA, MORELOS.</w:t>
            </w:r>
          </w:p>
        </w:tc>
        <w:tc>
          <w:tcPr>
            <w:tcW w:w="1134" w:type="dxa"/>
            <w:tcBorders>
              <w:top w:val="nil"/>
              <w:left w:val="nil"/>
              <w:bottom w:val="single" w:sz="4" w:space="0" w:color="auto"/>
              <w:right w:val="single" w:sz="4" w:space="0" w:color="auto"/>
            </w:tcBorders>
            <w:shd w:val="clear" w:color="auto" w:fill="auto"/>
            <w:noWrap/>
            <w:vAlign w:val="center"/>
            <w:hideMark/>
          </w:tcPr>
          <w:p w14:paraId="5BEC945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62170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043DD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13</w:t>
            </w:r>
          </w:p>
        </w:tc>
      </w:tr>
      <w:tr w:rsidR="00202AA9" w:rsidRPr="00202AA9" w14:paraId="6F2777C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B6859F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167</w:t>
            </w:r>
          </w:p>
        </w:tc>
        <w:tc>
          <w:tcPr>
            <w:tcW w:w="993" w:type="dxa"/>
            <w:tcBorders>
              <w:top w:val="nil"/>
              <w:left w:val="nil"/>
              <w:bottom w:val="single" w:sz="4" w:space="0" w:color="auto"/>
              <w:right w:val="single" w:sz="4" w:space="0" w:color="auto"/>
            </w:tcBorders>
            <w:shd w:val="clear" w:color="auto" w:fill="auto"/>
            <w:vAlign w:val="center"/>
            <w:hideMark/>
          </w:tcPr>
          <w:p w14:paraId="7D4F57C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67E7565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30E83AE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EUCALIPTO NO. 175, COL. BOSQUES DEL MIRAVAL, CUERNAVACA, MORELOS.</w:t>
            </w:r>
          </w:p>
        </w:tc>
        <w:tc>
          <w:tcPr>
            <w:tcW w:w="1134" w:type="dxa"/>
            <w:tcBorders>
              <w:top w:val="nil"/>
              <w:left w:val="nil"/>
              <w:bottom w:val="single" w:sz="4" w:space="0" w:color="auto"/>
              <w:right w:val="single" w:sz="4" w:space="0" w:color="auto"/>
            </w:tcBorders>
            <w:shd w:val="clear" w:color="auto" w:fill="auto"/>
            <w:noWrap/>
            <w:vAlign w:val="center"/>
            <w:hideMark/>
          </w:tcPr>
          <w:p w14:paraId="5829381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62270</w:t>
            </w:r>
          </w:p>
        </w:tc>
        <w:tc>
          <w:tcPr>
            <w:tcW w:w="1603" w:type="dxa"/>
            <w:vMerge/>
            <w:tcBorders>
              <w:top w:val="nil"/>
              <w:left w:val="single" w:sz="4" w:space="0" w:color="auto"/>
              <w:bottom w:val="single" w:sz="4" w:space="0" w:color="auto"/>
              <w:right w:val="single" w:sz="4" w:space="0" w:color="auto"/>
            </w:tcBorders>
            <w:vAlign w:val="center"/>
            <w:hideMark/>
          </w:tcPr>
          <w:p w14:paraId="405A9C35" w14:textId="77777777" w:rsidR="00202AA9" w:rsidRPr="00202AA9" w:rsidRDefault="00202AA9" w:rsidP="00202AA9">
            <w:pPr>
              <w:rPr>
                <w:rFonts w:ascii="Century Gothic" w:hAnsi="Century Gothic" w:cs="Calibri"/>
                <w:lang w:eastAsia="es-MX"/>
              </w:rPr>
            </w:pPr>
          </w:p>
        </w:tc>
      </w:tr>
      <w:tr w:rsidR="00202AA9" w:rsidRPr="00202AA9" w14:paraId="7C7951F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82A843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168</w:t>
            </w:r>
          </w:p>
        </w:tc>
        <w:tc>
          <w:tcPr>
            <w:tcW w:w="993" w:type="dxa"/>
            <w:tcBorders>
              <w:top w:val="nil"/>
              <w:left w:val="nil"/>
              <w:bottom w:val="single" w:sz="4" w:space="0" w:color="auto"/>
              <w:right w:val="single" w:sz="4" w:space="0" w:color="auto"/>
            </w:tcBorders>
            <w:shd w:val="clear" w:color="auto" w:fill="auto"/>
            <w:vAlign w:val="center"/>
            <w:hideMark/>
          </w:tcPr>
          <w:p w14:paraId="721F7FC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3D7700C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19652DA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PRIVADA BALSA NO. 5, ESQUINA CAMINO A SAN GASPAR FRACC. PEDREGAL DE LAS FUENTES, JIUTEPEC, MORELOS.</w:t>
            </w:r>
          </w:p>
        </w:tc>
        <w:tc>
          <w:tcPr>
            <w:tcW w:w="1134" w:type="dxa"/>
            <w:tcBorders>
              <w:top w:val="nil"/>
              <w:left w:val="nil"/>
              <w:bottom w:val="single" w:sz="4" w:space="0" w:color="auto"/>
              <w:right w:val="single" w:sz="4" w:space="0" w:color="auto"/>
            </w:tcBorders>
            <w:shd w:val="clear" w:color="auto" w:fill="auto"/>
            <w:noWrap/>
            <w:vAlign w:val="center"/>
            <w:hideMark/>
          </w:tcPr>
          <w:p w14:paraId="5995405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62554</w:t>
            </w:r>
          </w:p>
        </w:tc>
        <w:tc>
          <w:tcPr>
            <w:tcW w:w="1603" w:type="dxa"/>
            <w:vMerge/>
            <w:tcBorders>
              <w:top w:val="nil"/>
              <w:left w:val="single" w:sz="4" w:space="0" w:color="auto"/>
              <w:bottom w:val="single" w:sz="4" w:space="0" w:color="auto"/>
              <w:right w:val="single" w:sz="4" w:space="0" w:color="auto"/>
            </w:tcBorders>
            <w:vAlign w:val="center"/>
            <w:hideMark/>
          </w:tcPr>
          <w:p w14:paraId="4DD19621" w14:textId="77777777" w:rsidR="00202AA9" w:rsidRPr="00202AA9" w:rsidRDefault="00202AA9" w:rsidP="00202AA9">
            <w:pPr>
              <w:rPr>
                <w:rFonts w:ascii="Century Gothic" w:hAnsi="Century Gothic" w:cs="Calibri"/>
                <w:lang w:eastAsia="es-MX"/>
              </w:rPr>
            </w:pPr>
          </w:p>
        </w:tc>
      </w:tr>
      <w:tr w:rsidR="00202AA9" w:rsidRPr="00202AA9" w14:paraId="19BE8B5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54B6D9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169</w:t>
            </w:r>
          </w:p>
        </w:tc>
        <w:tc>
          <w:tcPr>
            <w:tcW w:w="993" w:type="dxa"/>
            <w:tcBorders>
              <w:top w:val="nil"/>
              <w:left w:val="nil"/>
              <w:bottom w:val="single" w:sz="4" w:space="0" w:color="auto"/>
              <w:right w:val="single" w:sz="4" w:space="0" w:color="auto"/>
            </w:tcBorders>
            <w:shd w:val="clear" w:color="auto" w:fill="auto"/>
            <w:vAlign w:val="center"/>
            <w:hideMark/>
          </w:tcPr>
          <w:p w14:paraId="49B81E7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377652B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514FFDE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CIRCUNVALACIÓN NO. 38, COL. EMILIANO ZAPATA, CUAUTLA, MORELOS.</w:t>
            </w:r>
          </w:p>
        </w:tc>
        <w:tc>
          <w:tcPr>
            <w:tcW w:w="1134" w:type="dxa"/>
            <w:tcBorders>
              <w:top w:val="nil"/>
              <w:left w:val="nil"/>
              <w:bottom w:val="single" w:sz="4" w:space="0" w:color="auto"/>
              <w:right w:val="single" w:sz="4" w:space="0" w:color="auto"/>
            </w:tcBorders>
            <w:shd w:val="clear" w:color="auto" w:fill="auto"/>
            <w:noWrap/>
            <w:vAlign w:val="center"/>
            <w:hideMark/>
          </w:tcPr>
          <w:p w14:paraId="04CBCB4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62744</w:t>
            </w:r>
          </w:p>
        </w:tc>
        <w:tc>
          <w:tcPr>
            <w:tcW w:w="1603" w:type="dxa"/>
            <w:vMerge/>
            <w:tcBorders>
              <w:top w:val="nil"/>
              <w:left w:val="single" w:sz="4" w:space="0" w:color="auto"/>
              <w:bottom w:val="single" w:sz="4" w:space="0" w:color="auto"/>
              <w:right w:val="single" w:sz="4" w:space="0" w:color="auto"/>
            </w:tcBorders>
            <w:vAlign w:val="center"/>
            <w:hideMark/>
          </w:tcPr>
          <w:p w14:paraId="19422628" w14:textId="77777777" w:rsidR="00202AA9" w:rsidRPr="00202AA9" w:rsidRDefault="00202AA9" w:rsidP="00202AA9">
            <w:pPr>
              <w:rPr>
                <w:rFonts w:ascii="Century Gothic" w:hAnsi="Century Gothic" w:cs="Calibri"/>
                <w:lang w:eastAsia="es-MX"/>
              </w:rPr>
            </w:pPr>
          </w:p>
        </w:tc>
      </w:tr>
      <w:tr w:rsidR="00202AA9" w:rsidRPr="00202AA9" w14:paraId="59504AF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DF3AAD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170</w:t>
            </w:r>
          </w:p>
        </w:tc>
        <w:tc>
          <w:tcPr>
            <w:tcW w:w="993" w:type="dxa"/>
            <w:tcBorders>
              <w:top w:val="nil"/>
              <w:left w:val="nil"/>
              <w:bottom w:val="single" w:sz="4" w:space="0" w:color="auto"/>
              <w:right w:val="single" w:sz="4" w:space="0" w:color="auto"/>
            </w:tcBorders>
            <w:shd w:val="clear" w:color="auto" w:fill="auto"/>
            <w:vAlign w:val="center"/>
            <w:hideMark/>
          </w:tcPr>
          <w:p w14:paraId="47EEFDE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36909A4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647AA70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ALPUYECA-JOJUTLA, KILOMETRO 13.5, COL. LOS PILARES, JOJUTLA, MORELOS.</w:t>
            </w:r>
          </w:p>
        </w:tc>
        <w:tc>
          <w:tcPr>
            <w:tcW w:w="1134" w:type="dxa"/>
            <w:tcBorders>
              <w:top w:val="nil"/>
              <w:left w:val="nil"/>
              <w:bottom w:val="single" w:sz="4" w:space="0" w:color="auto"/>
              <w:right w:val="single" w:sz="4" w:space="0" w:color="auto"/>
            </w:tcBorders>
            <w:shd w:val="clear" w:color="auto" w:fill="auto"/>
            <w:noWrap/>
            <w:vAlign w:val="center"/>
            <w:hideMark/>
          </w:tcPr>
          <w:p w14:paraId="506765B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62909</w:t>
            </w:r>
          </w:p>
        </w:tc>
        <w:tc>
          <w:tcPr>
            <w:tcW w:w="1603" w:type="dxa"/>
            <w:vMerge/>
            <w:tcBorders>
              <w:top w:val="nil"/>
              <w:left w:val="single" w:sz="4" w:space="0" w:color="auto"/>
              <w:bottom w:val="single" w:sz="4" w:space="0" w:color="auto"/>
              <w:right w:val="single" w:sz="4" w:space="0" w:color="auto"/>
            </w:tcBorders>
            <w:vAlign w:val="center"/>
            <w:hideMark/>
          </w:tcPr>
          <w:p w14:paraId="29B67FC4" w14:textId="77777777" w:rsidR="00202AA9" w:rsidRPr="00202AA9" w:rsidRDefault="00202AA9" w:rsidP="00202AA9">
            <w:pPr>
              <w:rPr>
                <w:rFonts w:ascii="Century Gothic" w:hAnsi="Century Gothic" w:cs="Calibri"/>
                <w:lang w:eastAsia="es-MX"/>
              </w:rPr>
            </w:pPr>
          </w:p>
        </w:tc>
      </w:tr>
      <w:tr w:rsidR="00202AA9" w:rsidRPr="00202AA9" w14:paraId="7266446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858812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171</w:t>
            </w:r>
          </w:p>
        </w:tc>
        <w:tc>
          <w:tcPr>
            <w:tcW w:w="993" w:type="dxa"/>
            <w:tcBorders>
              <w:top w:val="nil"/>
              <w:left w:val="nil"/>
              <w:bottom w:val="single" w:sz="4" w:space="0" w:color="auto"/>
              <w:right w:val="single" w:sz="4" w:space="0" w:color="auto"/>
            </w:tcBorders>
            <w:shd w:val="clear" w:color="auto" w:fill="auto"/>
            <w:vAlign w:val="center"/>
            <w:hideMark/>
          </w:tcPr>
          <w:p w14:paraId="765FA17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4DC131A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079AF07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PASEO TLAHUICA, NUM. 73, KM, 21.5, COL. 5 DE MAYO, YAUTEPEC DE ZARAGOZA, MORELOS.</w:t>
            </w:r>
          </w:p>
        </w:tc>
        <w:tc>
          <w:tcPr>
            <w:tcW w:w="1134" w:type="dxa"/>
            <w:tcBorders>
              <w:top w:val="nil"/>
              <w:left w:val="nil"/>
              <w:bottom w:val="single" w:sz="4" w:space="0" w:color="auto"/>
              <w:right w:val="single" w:sz="4" w:space="0" w:color="auto"/>
            </w:tcBorders>
            <w:shd w:val="clear" w:color="auto" w:fill="auto"/>
            <w:noWrap/>
            <w:vAlign w:val="center"/>
            <w:hideMark/>
          </w:tcPr>
          <w:p w14:paraId="5E08F24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62733</w:t>
            </w:r>
          </w:p>
        </w:tc>
        <w:tc>
          <w:tcPr>
            <w:tcW w:w="1603" w:type="dxa"/>
            <w:vMerge/>
            <w:tcBorders>
              <w:top w:val="nil"/>
              <w:left w:val="single" w:sz="4" w:space="0" w:color="auto"/>
              <w:bottom w:val="single" w:sz="4" w:space="0" w:color="auto"/>
              <w:right w:val="single" w:sz="4" w:space="0" w:color="auto"/>
            </w:tcBorders>
            <w:vAlign w:val="center"/>
            <w:hideMark/>
          </w:tcPr>
          <w:p w14:paraId="18438C33" w14:textId="77777777" w:rsidR="00202AA9" w:rsidRPr="00202AA9" w:rsidRDefault="00202AA9" w:rsidP="00202AA9">
            <w:pPr>
              <w:rPr>
                <w:rFonts w:ascii="Century Gothic" w:hAnsi="Century Gothic" w:cs="Calibri"/>
                <w:lang w:eastAsia="es-MX"/>
              </w:rPr>
            </w:pPr>
          </w:p>
        </w:tc>
      </w:tr>
      <w:tr w:rsidR="00202AA9" w:rsidRPr="00202AA9" w14:paraId="6EADF18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85B5FB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172</w:t>
            </w:r>
          </w:p>
        </w:tc>
        <w:tc>
          <w:tcPr>
            <w:tcW w:w="993" w:type="dxa"/>
            <w:tcBorders>
              <w:top w:val="nil"/>
              <w:left w:val="nil"/>
              <w:bottom w:val="single" w:sz="4" w:space="0" w:color="auto"/>
              <w:right w:val="single" w:sz="4" w:space="0" w:color="auto"/>
            </w:tcBorders>
            <w:shd w:val="clear" w:color="auto" w:fill="auto"/>
            <w:vAlign w:val="center"/>
            <w:hideMark/>
          </w:tcPr>
          <w:p w14:paraId="4473B4C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25EB83E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NAY</w:t>
            </w:r>
          </w:p>
        </w:tc>
        <w:tc>
          <w:tcPr>
            <w:tcW w:w="4678" w:type="dxa"/>
            <w:tcBorders>
              <w:top w:val="nil"/>
              <w:left w:val="nil"/>
              <w:bottom w:val="single" w:sz="4" w:space="0" w:color="auto"/>
              <w:right w:val="single" w:sz="4" w:space="0" w:color="auto"/>
            </w:tcBorders>
            <w:shd w:val="clear" w:color="auto" w:fill="auto"/>
            <w:noWrap/>
            <w:vAlign w:val="center"/>
            <w:hideMark/>
          </w:tcPr>
          <w:p w14:paraId="572FD23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val="en-US" w:eastAsia="es-MX"/>
              </w:rPr>
              <w:t xml:space="preserve">CALLE COUNTRY CLUB NO. 39, COL. </w:t>
            </w:r>
            <w:r w:rsidRPr="00202AA9">
              <w:rPr>
                <w:rFonts w:ascii="Century Gothic" w:hAnsi="Century Gothic" w:cs="Calibri"/>
                <w:color w:val="000000"/>
                <w:lang w:eastAsia="es-MX"/>
              </w:rPr>
              <w:t>VERSALLES, TEPIC, NAYARIT.</w:t>
            </w:r>
          </w:p>
        </w:tc>
        <w:tc>
          <w:tcPr>
            <w:tcW w:w="1134" w:type="dxa"/>
            <w:tcBorders>
              <w:top w:val="nil"/>
              <w:left w:val="nil"/>
              <w:bottom w:val="single" w:sz="4" w:space="0" w:color="auto"/>
              <w:right w:val="single" w:sz="4" w:space="0" w:color="auto"/>
            </w:tcBorders>
            <w:shd w:val="clear" w:color="auto" w:fill="auto"/>
            <w:noWrap/>
            <w:vAlign w:val="center"/>
            <w:hideMark/>
          </w:tcPr>
          <w:p w14:paraId="60A062A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63138</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F5258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9</w:t>
            </w:r>
          </w:p>
        </w:tc>
      </w:tr>
      <w:tr w:rsidR="00202AA9" w:rsidRPr="00202AA9" w14:paraId="3CE0D45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218A6E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173</w:t>
            </w:r>
          </w:p>
        </w:tc>
        <w:tc>
          <w:tcPr>
            <w:tcW w:w="993" w:type="dxa"/>
            <w:tcBorders>
              <w:top w:val="nil"/>
              <w:left w:val="nil"/>
              <w:bottom w:val="single" w:sz="4" w:space="0" w:color="auto"/>
              <w:right w:val="single" w:sz="4" w:space="0" w:color="auto"/>
            </w:tcBorders>
            <w:shd w:val="clear" w:color="auto" w:fill="auto"/>
            <w:vAlign w:val="center"/>
            <w:hideMark/>
          </w:tcPr>
          <w:p w14:paraId="26C8EA4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4D07C4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NAY</w:t>
            </w:r>
          </w:p>
        </w:tc>
        <w:tc>
          <w:tcPr>
            <w:tcW w:w="4678" w:type="dxa"/>
            <w:tcBorders>
              <w:top w:val="nil"/>
              <w:left w:val="nil"/>
              <w:bottom w:val="single" w:sz="4" w:space="0" w:color="auto"/>
              <w:right w:val="single" w:sz="4" w:space="0" w:color="auto"/>
            </w:tcBorders>
            <w:shd w:val="clear" w:color="auto" w:fill="auto"/>
            <w:noWrap/>
            <w:vAlign w:val="center"/>
            <w:hideMark/>
          </w:tcPr>
          <w:p w14:paraId="4D3BE15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GUILLERMO PRIETO NO. 217, COL. NUEVO MÉXICO, SANTIAGO IXCUINTLA, NAYARIT.</w:t>
            </w:r>
          </w:p>
        </w:tc>
        <w:tc>
          <w:tcPr>
            <w:tcW w:w="1134" w:type="dxa"/>
            <w:tcBorders>
              <w:top w:val="nil"/>
              <w:left w:val="nil"/>
              <w:bottom w:val="single" w:sz="4" w:space="0" w:color="auto"/>
              <w:right w:val="single" w:sz="4" w:space="0" w:color="auto"/>
            </w:tcBorders>
            <w:shd w:val="clear" w:color="auto" w:fill="auto"/>
            <w:noWrap/>
            <w:vAlign w:val="center"/>
            <w:hideMark/>
          </w:tcPr>
          <w:p w14:paraId="0D40BFF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63340</w:t>
            </w:r>
          </w:p>
        </w:tc>
        <w:tc>
          <w:tcPr>
            <w:tcW w:w="1603" w:type="dxa"/>
            <w:vMerge/>
            <w:tcBorders>
              <w:top w:val="nil"/>
              <w:left w:val="single" w:sz="4" w:space="0" w:color="auto"/>
              <w:bottom w:val="single" w:sz="4" w:space="0" w:color="auto"/>
              <w:right w:val="single" w:sz="4" w:space="0" w:color="auto"/>
            </w:tcBorders>
            <w:vAlign w:val="center"/>
            <w:hideMark/>
          </w:tcPr>
          <w:p w14:paraId="081230A5" w14:textId="77777777" w:rsidR="00202AA9" w:rsidRPr="00202AA9" w:rsidRDefault="00202AA9" w:rsidP="00202AA9">
            <w:pPr>
              <w:rPr>
                <w:rFonts w:ascii="Century Gothic" w:hAnsi="Century Gothic" w:cs="Calibri"/>
                <w:lang w:eastAsia="es-MX"/>
              </w:rPr>
            </w:pPr>
          </w:p>
        </w:tc>
      </w:tr>
      <w:tr w:rsidR="00202AA9" w:rsidRPr="00202AA9" w14:paraId="1ACDA07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83F533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174</w:t>
            </w:r>
          </w:p>
        </w:tc>
        <w:tc>
          <w:tcPr>
            <w:tcW w:w="993" w:type="dxa"/>
            <w:tcBorders>
              <w:top w:val="nil"/>
              <w:left w:val="nil"/>
              <w:bottom w:val="single" w:sz="4" w:space="0" w:color="auto"/>
              <w:right w:val="single" w:sz="4" w:space="0" w:color="auto"/>
            </w:tcBorders>
            <w:shd w:val="clear" w:color="auto" w:fill="auto"/>
            <w:vAlign w:val="center"/>
            <w:hideMark/>
          </w:tcPr>
          <w:p w14:paraId="5067581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7AC3E2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NAY</w:t>
            </w:r>
          </w:p>
        </w:tc>
        <w:tc>
          <w:tcPr>
            <w:tcW w:w="4678" w:type="dxa"/>
            <w:tcBorders>
              <w:top w:val="nil"/>
              <w:left w:val="nil"/>
              <w:bottom w:val="single" w:sz="4" w:space="0" w:color="auto"/>
              <w:right w:val="single" w:sz="4" w:space="0" w:color="auto"/>
            </w:tcBorders>
            <w:shd w:val="clear" w:color="auto" w:fill="auto"/>
            <w:noWrap/>
            <w:vAlign w:val="center"/>
            <w:hideMark/>
          </w:tcPr>
          <w:p w14:paraId="15D9546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val="en-US" w:eastAsia="es-MX"/>
              </w:rPr>
              <w:t xml:space="preserve">CALLE COUNTRY CLUB NO. 94, COL. </w:t>
            </w:r>
            <w:r w:rsidRPr="00202AA9">
              <w:rPr>
                <w:rFonts w:ascii="Century Gothic" w:hAnsi="Century Gothic" w:cs="Calibri"/>
                <w:color w:val="000000"/>
                <w:lang w:eastAsia="es-MX"/>
              </w:rPr>
              <w:t>VERSALLES, TEPIC, NAYARIT.</w:t>
            </w:r>
          </w:p>
        </w:tc>
        <w:tc>
          <w:tcPr>
            <w:tcW w:w="1134" w:type="dxa"/>
            <w:tcBorders>
              <w:top w:val="nil"/>
              <w:left w:val="nil"/>
              <w:bottom w:val="single" w:sz="4" w:space="0" w:color="auto"/>
              <w:right w:val="single" w:sz="4" w:space="0" w:color="auto"/>
            </w:tcBorders>
            <w:shd w:val="clear" w:color="auto" w:fill="auto"/>
            <w:noWrap/>
            <w:vAlign w:val="center"/>
            <w:hideMark/>
          </w:tcPr>
          <w:p w14:paraId="4D87E56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63138</w:t>
            </w:r>
          </w:p>
        </w:tc>
        <w:tc>
          <w:tcPr>
            <w:tcW w:w="1603" w:type="dxa"/>
            <w:vMerge/>
            <w:tcBorders>
              <w:top w:val="nil"/>
              <w:left w:val="single" w:sz="4" w:space="0" w:color="auto"/>
              <w:bottom w:val="single" w:sz="4" w:space="0" w:color="auto"/>
              <w:right w:val="single" w:sz="4" w:space="0" w:color="auto"/>
            </w:tcBorders>
            <w:vAlign w:val="center"/>
            <w:hideMark/>
          </w:tcPr>
          <w:p w14:paraId="7177C501" w14:textId="77777777" w:rsidR="00202AA9" w:rsidRPr="00202AA9" w:rsidRDefault="00202AA9" w:rsidP="00202AA9">
            <w:pPr>
              <w:rPr>
                <w:rFonts w:ascii="Century Gothic" w:hAnsi="Century Gothic" w:cs="Calibri"/>
                <w:lang w:eastAsia="es-MX"/>
              </w:rPr>
            </w:pPr>
          </w:p>
        </w:tc>
      </w:tr>
      <w:tr w:rsidR="00202AA9" w:rsidRPr="00202AA9" w14:paraId="362EAF2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D92AF4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175</w:t>
            </w:r>
          </w:p>
        </w:tc>
        <w:tc>
          <w:tcPr>
            <w:tcW w:w="993" w:type="dxa"/>
            <w:tcBorders>
              <w:top w:val="nil"/>
              <w:left w:val="nil"/>
              <w:bottom w:val="single" w:sz="4" w:space="0" w:color="auto"/>
              <w:right w:val="single" w:sz="4" w:space="0" w:color="auto"/>
            </w:tcBorders>
            <w:shd w:val="clear" w:color="auto" w:fill="auto"/>
            <w:vAlign w:val="center"/>
            <w:hideMark/>
          </w:tcPr>
          <w:p w14:paraId="5F5A344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229404D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NAY</w:t>
            </w:r>
          </w:p>
        </w:tc>
        <w:tc>
          <w:tcPr>
            <w:tcW w:w="4678" w:type="dxa"/>
            <w:tcBorders>
              <w:top w:val="nil"/>
              <w:left w:val="nil"/>
              <w:bottom w:val="single" w:sz="4" w:space="0" w:color="auto"/>
              <w:right w:val="single" w:sz="4" w:space="0" w:color="auto"/>
            </w:tcBorders>
            <w:shd w:val="clear" w:color="auto" w:fill="auto"/>
            <w:noWrap/>
            <w:vAlign w:val="center"/>
            <w:hideMark/>
          </w:tcPr>
          <w:p w14:paraId="238BB5A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TEPIC-PUERTO VALLARTA NO. 11, COL. EL MOLINO, COMPOSTELA, NAYARIT.</w:t>
            </w:r>
          </w:p>
        </w:tc>
        <w:tc>
          <w:tcPr>
            <w:tcW w:w="1134" w:type="dxa"/>
            <w:tcBorders>
              <w:top w:val="nil"/>
              <w:left w:val="nil"/>
              <w:bottom w:val="single" w:sz="4" w:space="0" w:color="auto"/>
              <w:right w:val="single" w:sz="4" w:space="0" w:color="auto"/>
            </w:tcBorders>
            <w:shd w:val="clear" w:color="auto" w:fill="auto"/>
            <w:noWrap/>
            <w:vAlign w:val="center"/>
            <w:hideMark/>
          </w:tcPr>
          <w:p w14:paraId="41C3BA6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63705</w:t>
            </w:r>
          </w:p>
        </w:tc>
        <w:tc>
          <w:tcPr>
            <w:tcW w:w="1603" w:type="dxa"/>
            <w:vMerge/>
            <w:tcBorders>
              <w:top w:val="nil"/>
              <w:left w:val="single" w:sz="4" w:space="0" w:color="auto"/>
              <w:bottom w:val="single" w:sz="4" w:space="0" w:color="auto"/>
              <w:right w:val="single" w:sz="4" w:space="0" w:color="auto"/>
            </w:tcBorders>
            <w:vAlign w:val="center"/>
            <w:hideMark/>
          </w:tcPr>
          <w:p w14:paraId="0CD3D8BE" w14:textId="77777777" w:rsidR="00202AA9" w:rsidRPr="00202AA9" w:rsidRDefault="00202AA9" w:rsidP="00202AA9">
            <w:pPr>
              <w:rPr>
                <w:rFonts w:ascii="Century Gothic" w:hAnsi="Century Gothic" w:cs="Calibri"/>
                <w:lang w:eastAsia="es-MX"/>
              </w:rPr>
            </w:pPr>
          </w:p>
        </w:tc>
      </w:tr>
      <w:tr w:rsidR="00202AA9" w:rsidRPr="00202AA9" w14:paraId="133916F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801C1C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176</w:t>
            </w:r>
          </w:p>
        </w:tc>
        <w:tc>
          <w:tcPr>
            <w:tcW w:w="993" w:type="dxa"/>
            <w:tcBorders>
              <w:top w:val="nil"/>
              <w:left w:val="nil"/>
              <w:bottom w:val="single" w:sz="4" w:space="0" w:color="auto"/>
              <w:right w:val="single" w:sz="4" w:space="0" w:color="auto"/>
            </w:tcBorders>
            <w:shd w:val="clear" w:color="auto" w:fill="auto"/>
            <w:vAlign w:val="center"/>
            <w:hideMark/>
          </w:tcPr>
          <w:p w14:paraId="3674F1D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3F6EEEE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1DCF919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IGNACIO MORONES PRIETO NO. 1500, PISO 4, COL. NUEVAS COLONIAS, MONTERREY,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3F115C3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64710</w:t>
            </w:r>
          </w:p>
        </w:tc>
        <w:tc>
          <w:tcPr>
            <w:tcW w:w="16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0BAEA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28</w:t>
            </w:r>
          </w:p>
        </w:tc>
      </w:tr>
      <w:tr w:rsidR="00202AA9" w:rsidRPr="00202AA9" w14:paraId="76154FDA"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033B03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177</w:t>
            </w:r>
          </w:p>
        </w:tc>
        <w:tc>
          <w:tcPr>
            <w:tcW w:w="993" w:type="dxa"/>
            <w:tcBorders>
              <w:top w:val="nil"/>
              <w:left w:val="nil"/>
              <w:bottom w:val="single" w:sz="4" w:space="0" w:color="auto"/>
              <w:right w:val="single" w:sz="4" w:space="0" w:color="auto"/>
            </w:tcBorders>
            <w:shd w:val="clear" w:color="auto" w:fill="auto"/>
            <w:vAlign w:val="center"/>
            <w:hideMark/>
          </w:tcPr>
          <w:p w14:paraId="29FC12B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4665A23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440CB4E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INDUSTRIALES DEL PONIENTE NO. 1050 LOCALES DEL 18 AL 22, COL. INDUSTRIAS DEL PONIENTE, SANTA CATARINA,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3684E01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66370</w:t>
            </w:r>
          </w:p>
        </w:tc>
        <w:tc>
          <w:tcPr>
            <w:tcW w:w="1603" w:type="dxa"/>
            <w:vMerge/>
            <w:tcBorders>
              <w:top w:val="nil"/>
              <w:left w:val="single" w:sz="4" w:space="0" w:color="auto"/>
              <w:bottom w:val="single" w:sz="4" w:space="0" w:color="000000"/>
              <w:right w:val="single" w:sz="4" w:space="0" w:color="auto"/>
            </w:tcBorders>
            <w:vAlign w:val="center"/>
            <w:hideMark/>
          </w:tcPr>
          <w:p w14:paraId="22962BA6" w14:textId="77777777" w:rsidR="00202AA9" w:rsidRPr="00202AA9" w:rsidRDefault="00202AA9" w:rsidP="00202AA9">
            <w:pPr>
              <w:rPr>
                <w:rFonts w:ascii="Century Gothic" w:hAnsi="Century Gothic" w:cs="Calibri"/>
                <w:lang w:eastAsia="es-MX"/>
              </w:rPr>
            </w:pPr>
          </w:p>
        </w:tc>
      </w:tr>
      <w:tr w:rsidR="00202AA9" w:rsidRPr="00202AA9" w14:paraId="4330F58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AA5422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178</w:t>
            </w:r>
          </w:p>
        </w:tc>
        <w:tc>
          <w:tcPr>
            <w:tcW w:w="993" w:type="dxa"/>
            <w:tcBorders>
              <w:top w:val="nil"/>
              <w:left w:val="nil"/>
              <w:bottom w:val="single" w:sz="4" w:space="0" w:color="auto"/>
              <w:right w:val="single" w:sz="4" w:space="0" w:color="auto"/>
            </w:tcBorders>
            <w:shd w:val="clear" w:color="auto" w:fill="auto"/>
            <w:vAlign w:val="center"/>
            <w:hideMark/>
          </w:tcPr>
          <w:p w14:paraId="20E791A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6ECAC7E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74647AE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PORFIRIO DÍAZ NO. 115-SUR, ZONA CENTRO, APODACA,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4DCCE05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66600</w:t>
            </w:r>
          </w:p>
        </w:tc>
        <w:tc>
          <w:tcPr>
            <w:tcW w:w="1603" w:type="dxa"/>
            <w:vMerge/>
            <w:tcBorders>
              <w:top w:val="nil"/>
              <w:left w:val="single" w:sz="4" w:space="0" w:color="auto"/>
              <w:bottom w:val="single" w:sz="4" w:space="0" w:color="000000"/>
              <w:right w:val="single" w:sz="4" w:space="0" w:color="auto"/>
            </w:tcBorders>
            <w:vAlign w:val="center"/>
            <w:hideMark/>
          </w:tcPr>
          <w:p w14:paraId="47C74864" w14:textId="77777777" w:rsidR="00202AA9" w:rsidRPr="00202AA9" w:rsidRDefault="00202AA9" w:rsidP="00202AA9">
            <w:pPr>
              <w:rPr>
                <w:rFonts w:ascii="Century Gothic" w:hAnsi="Century Gothic" w:cs="Calibri"/>
                <w:lang w:eastAsia="es-MX"/>
              </w:rPr>
            </w:pPr>
          </w:p>
        </w:tc>
      </w:tr>
      <w:tr w:rsidR="00202AA9" w:rsidRPr="00202AA9" w14:paraId="3BD99DC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848F82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179</w:t>
            </w:r>
          </w:p>
        </w:tc>
        <w:tc>
          <w:tcPr>
            <w:tcW w:w="993" w:type="dxa"/>
            <w:tcBorders>
              <w:top w:val="nil"/>
              <w:left w:val="nil"/>
              <w:bottom w:val="single" w:sz="4" w:space="0" w:color="auto"/>
              <w:right w:val="single" w:sz="4" w:space="0" w:color="auto"/>
            </w:tcBorders>
            <w:shd w:val="clear" w:color="auto" w:fill="auto"/>
            <w:vAlign w:val="center"/>
            <w:hideMark/>
          </w:tcPr>
          <w:p w14:paraId="32654A3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72DCC31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1A365D5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A LAREDO NO. 320, COL. RESIDENCIAL PUERTA DEL NORTE, GENERAL ESCOBEDO,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32A8C89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66050</w:t>
            </w:r>
          </w:p>
        </w:tc>
        <w:tc>
          <w:tcPr>
            <w:tcW w:w="1603" w:type="dxa"/>
            <w:vMerge/>
            <w:tcBorders>
              <w:top w:val="nil"/>
              <w:left w:val="single" w:sz="4" w:space="0" w:color="auto"/>
              <w:bottom w:val="single" w:sz="4" w:space="0" w:color="000000"/>
              <w:right w:val="single" w:sz="4" w:space="0" w:color="auto"/>
            </w:tcBorders>
            <w:vAlign w:val="center"/>
            <w:hideMark/>
          </w:tcPr>
          <w:p w14:paraId="102378AF" w14:textId="77777777" w:rsidR="00202AA9" w:rsidRPr="00202AA9" w:rsidRDefault="00202AA9" w:rsidP="00202AA9">
            <w:pPr>
              <w:rPr>
                <w:rFonts w:ascii="Century Gothic" w:hAnsi="Century Gothic" w:cs="Calibri"/>
                <w:lang w:eastAsia="es-MX"/>
              </w:rPr>
            </w:pPr>
          </w:p>
        </w:tc>
      </w:tr>
      <w:tr w:rsidR="00202AA9" w:rsidRPr="00202AA9" w14:paraId="2ED54CDC"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686AAB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180</w:t>
            </w:r>
          </w:p>
        </w:tc>
        <w:tc>
          <w:tcPr>
            <w:tcW w:w="993" w:type="dxa"/>
            <w:tcBorders>
              <w:top w:val="nil"/>
              <w:left w:val="nil"/>
              <w:bottom w:val="single" w:sz="4" w:space="0" w:color="auto"/>
              <w:right w:val="single" w:sz="4" w:space="0" w:color="auto"/>
            </w:tcBorders>
            <w:shd w:val="clear" w:color="auto" w:fill="auto"/>
            <w:vAlign w:val="center"/>
            <w:hideMark/>
          </w:tcPr>
          <w:p w14:paraId="17501D0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77755FC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6CE7C91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PICO BOLÍVAR NO. 951, PLAZA COMERCIAL SAN NICOLÁS BOLÍVAR, COL. LOS PUENTES DÉCIMO SECTOR, SAN NICOLÁS DE LOS GARZA,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1319ED3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66460</w:t>
            </w:r>
          </w:p>
        </w:tc>
        <w:tc>
          <w:tcPr>
            <w:tcW w:w="1603" w:type="dxa"/>
            <w:vMerge/>
            <w:tcBorders>
              <w:top w:val="nil"/>
              <w:left w:val="single" w:sz="4" w:space="0" w:color="auto"/>
              <w:bottom w:val="single" w:sz="4" w:space="0" w:color="000000"/>
              <w:right w:val="single" w:sz="4" w:space="0" w:color="auto"/>
            </w:tcBorders>
            <w:vAlign w:val="center"/>
            <w:hideMark/>
          </w:tcPr>
          <w:p w14:paraId="64AF296E" w14:textId="77777777" w:rsidR="00202AA9" w:rsidRPr="00202AA9" w:rsidRDefault="00202AA9" w:rsidP="00202AA9">
            <w:pPr>
              <w:rPr>
                <w:rFonts w:ascii="Century Gothic" w:hAnsi="Century Gothic" w:cs="Calibri"/>
                <w:lang w:eastAsia="es-MX"/>
              </w:rPr>
            </w:pPr>
          </w:p>
        </w:tc>
      </w:tr>
      <w:tr w:rsidR="00202AA9" w:rsidRPr="00202AA9" w14:paraId="63D50DD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7F25CF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181</w:t>
            </w:r>
          </w:p>
        </w:tc>
        <w:tc>
          <w:tcPr>
            <w:tcW w:w="993" w:type="dxa"/>
            <w:tcBorders>
              <w:top w:val="nil"/>
              <w:left w:val="nil"/>
              <w:bottom w:val="single" w:sz="4" w:space="0" w:color="auto"/>
              <w:right w:val="single" w:sz="4" w:space="0" w:color="auto"/>
            </w:tcBorders>
            <w:shd w:val="clear" w:color="auto" w:fill="auto"/>
            <w:vAlign w:val="center"/>
            <w:hideMark/>
          </w:tcPr>
          <w:p w14:paraId="37E5C07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04160A7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5C9C8AF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PALACIO DE JUSTICIA NO. 2406, COL. FERROCARRILERA, MONTERREY,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7C8CED3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64250</w:t>
            </w:r>
          </w:p>
        </w:tc>
        <w:tc>
          <w:tcPr>
            <w:tcW w:w="1603" w:type="dxa"/>
            <w:vMerge/>
            <w:tcBorders>
              <w:top w:val="nil"/>
              <w:left w:val="single" w:sz="4" w:space="0" w:color="auto"/>
              <w:bottom w:val="single" w:sz="4" w:space="0" w:color="000000"/>
              <w:right w:val="single" w:sz="4" w:space="0" w:color="auto"/>
            </w:tcBorders>
            <w:vAlign w:val="center"/>
            <w:hideMark/>
          </w:tcPr>
          <w:p w14:paraId="45763B7D" w14:textId="77777777" w:rsidR="00202AA9" w:rsidRPr="00202AA9" w:rsidRDefault="00202AA9" w:rsidP="00202AA9">
            <w:pPr>
              <w:rPr>
                <w:rFonts w:ascii="Century Gothic" w:hAnsi="Century Gothic" w:cs="Calibri"/>
                <w:lang w:eastAsia="es-MX"/>
              </w:rPr>
            </w:pPr>
          </w:p>
        </w:tc>
      </w:tr>
      <w:tr w:rsidR="00202AA9" w:rsidRPr="00202AA9" w14:paraId="3530945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F80CC5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182</w:t>
            </w:r>
          </w:p>
        </w:tc>
        <w:tc>
          <w:tcPr>
            <w:tcW w:w="993" w:type="dxa"/>
            <w:tcBorders>
              <w:top w:val="nil"/>
              <w:left w:val="nil"/>
              <w:bottom w:val="single" w:sz="4" w:space="0" w:color="auto"/>
              <w:right w:val="single" w:sz="4" w:space="0" w:color="auto"/>
            </w:tcBorders>
            <w:shd w:val="clear" w:color="auto" w:fill="auto"/>
            <w:vAlign w:val="center"/>
            <w:hideMark/>
          </w:tcPr>
          <w:p w14:paraId="0B2D152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5B906AE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4E61160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PASEO DE LOS LEONES NO. 1307, COL. CUMBRES PRIMER SECTOR, MONTERREY,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7D97C22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64610</w:t>
            </w:r>
          </w:p>
        </w:tc>
        <w:tc>
          <w:tcPr>
            <w:tcW w:w="1603" w:type="dxa"/>
            <w:vMerge/>
            <w:tcBorders>
              <w:top w:val="nil"/>
              <w:left w:val="single" w:sz="4" w:space="0" w:color="auto"/>
              <w:bottom w:val="single" w:sz="4" w:space="0" w:color="000000"/>
              <w:right w:val="single" w:sz="4" w:space="0" w:color="auto"/>
            </w:tcBorders>
            <w:vAlign w:val="center"/>
            <w:hideMark/>
          </w:tcPr>
          <w:p w14:paraId="4200D678" w14:textId="77777777" w:rsidR="00202AA9" w:rsidRPr="00202AA9" w:rsidRDefault="00202AA9" w:rsidP="00202AA9">
            <w:pPr>
              <w:rPr>
                <w:rFonts w:ascii="Century Gothic" w:hAnsi="Century Gothic" w:cs="Calibri"/>
                <w:lang w:eastAsia="es-MX"/>
              </w:rPr>
            </w:pPr>
          </w:p>
        </w:tc>
      </w:tr>
      <w:tr w:rsidR="00202AA9" w:rsidRPr="00202AA9" w14:paraId="37AD615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3B7597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183</w:t>
            </w:r>
          </w:p>
        </w:tc>
        <w:tc>
          <w:tcPr>
            <w:tcW w:w="993" w:type="dxa"/>
            <w:tcBorders>
              <w:top w:val="nil"/>
              <w:left w:val="nil"/>
              <w:bottom w:val="single" w:sz="4" w:space="0" w:color="auto"/>
              <w:right w:val="single" w:sz="4" w:space="0" w:color="auto"/>
            </w:tcBorders>
            <w:shd w:val="clear" w:color="auto" w:fill="auto"/>
            <w:vAlign w:val="center"/>
            <w:hideMark/>
          </w:tcPr>
          <w:p w14:paraId="4BEF38B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335F973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75386DB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REAL DE MINAS, NO. 510, COL. VALLE DE LINCOLN, GARCÍA,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10D719A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66026</w:t>
            </w:r>
          </w:p>
        </w:tc>
        <w:tc>
          <w:tcPr>
            <w:tcW w:w="1603" w:type="dxa"/>
            <w:vMerge/>
            <w:tcBorders>
              <w:top w:val="nil"/>
              <w:left w:val="single" w:sz="4" w:space="0" w:color="auto"/>
              <w:bottom w:val="single" w:sz="4" w:space="0" w:color="000000"/>
              <w:right w:val="single" w:sz="4" w:space="0" w:color="auto"/>
            </w:tcBorders>
            <w:vAlign w:val="center"/>
            <w:hideMark/>
          </w:tcPr>
          <w:p w14:paraId="26FFA017" w14:textId="77777777" w:rsidR="00202AA9" w:rsidRPr="00202AA9" w:rsidRDefault="00202AA9" w:rsidP="00202AA9">
            <w:pPr>
              <w:rPr>
                <w:rFonts w:ascii="Century Gothic" w:hAnsi="Century Gothic" w:cs="Calibri"/>
                <w:lang w:eastAsia="es-MX"/>
              </w:rPr>
            </w:pPr>
          </w:p>
        </w:tc>
      </w:tr>
      <w:tr w:rsidR="00202AA9" w:rsidRPr="00202AA9" w14:paraId="06AC89A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17BBE9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184</w:t>
            </w:r>
          </w:p>
        </w:tc>
        <w:tc>
          <w:tcPr>
            <w:tcW w:w="993" w:type="dxa"/>
            <w:tcBorders>
              <w:top w:val="nil"/>
              <w:left w:val="nil"/>
              <w:bottom w:val="single" w:sz="4" w:space="0" w:color="auto"/>
              <w:right w:val="single" w:sz="4" w:space="0" w:color="auto"/>
            </w:tcBorders>
            <w:shd w:val="clear" w:color="auto" w:fill="auto"/>
            <w:vAlign w:val="center"/>
            <w:hideMark/>
          </w:tcPr>
          <w:p w14:paraId="534B6FF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1013FB2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6997C50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A REYNOSA NO. 2301, COL. 29 DE JULIO, GUADALUPE, NNUEVO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7E6DF1D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67205</w:t>
            </w:r>
          </w:p>
        </w:tc>
        <w:tc>
          <w:tcPr>
            <w:tcW w:w="1603" w:type="dxa"/>
            <w:vMerge/>
            <w:tcBorders>
              <w:top w:val="nil"/>
              <w:left w:val="single" w:sz="4" w:space="0" w:color="auto"/>
              <w:bottom w:val="single" w:sz="4" w:space="0" w:color="000000"/>
              <w:right w:val="single" w:sz="4" w:space="0" w:color="auto"/>
            </w:tcBorders>
            <w:vAlign w:val="center"/>
            <w:hideMark/>
          </w:tcPr>
          <w:p w14:paraId="5AE462BB" w14:textId="77777777" w:rsidR="00202AA9" w:rsidRPr="00202AA9" w:rsidRDefault="00202AA9" w:rsidP="00202AA9">
            <w:pPr>
              <w:rPr>
                <w:rFonts w:ascii="Century Gothic" w:hAnsi="Century Gothic" w:cs="Calibri"/>
                <w:lang w:eastAsia="es-MX"/>
              </w:rPr>
            </w:pPr>
          </w:p>
        </w:tc>
      </w:tr>
      <w:tr w:rsidR="00202AA9" w:rsidRPr="00202AA9" w14:paraId="61A57858"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429D73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185</w:t>
            </w:r>
          </w:p>
        </w:tc>
        <w:tc>
          <w:tcPr>
            <w:tcW w:w="993" w:type="dxa"/>
            <w:tcBorders>
              <w:top w:val="nil"/>
              <w:left w:val="nil"/>
              <w:bottom w:val="single" w:sz="4" w:space="0" w:color="auto"/>
              <w:right w:val="single" w:sz="4" w:space="0" w:color="auto"/>
            </w:tcBorders>
            <w:shd w:val="clear" w:color="auto" w:fill="auto"/>
            <w:vAlign w:val="center"/>
            <w:hideMark/>
          </w:tcPr>
          <w:p w14:paraId="7431082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1812B77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2114BD9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DE LA REFORMA NO. 447, ENTRE PROFESOR TOMÁS RANGEL Y BERLÍN, COL. LA AMISTAD, LINARES,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33B9817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67713</w:t>
            </w:r>
          </w:p>
        </w:tc>
        <w:tc>
          <w:tcPr>
            <w:tcW w:w="1603" w:type="dxa"/>
            <w:vMerge/>
            <w:tcBorders>
              <w:top w:val="nil"/>
              <w:left w:val="single" w:sz="4" w:space="0" w:color="auto"/>
              <w:bottom w:val="single" w:sz="4" w:space="0" w:color="000000"/>
              <w:right w:val="single" w:sz="4" w:space="0" w:color="auto"/>
            </w:tcBorders>
            <w:vAlign w:val="center"/>
            <w:hideMark/>
          </w:tcPr>
          <w:p w14:paraId="6EA8ED53" w14:textId="77777777" w:rsidR="00202AA9" w:rsidRPr="00202AA9" w:rsidRDefault="00202AA9" w:rsidP="00202AA9">
            <w:pPr>
              <w:rPr>
                <w:rFonts w:ascii="Century Gothic" w:hAnsi="Century Gothic" w:cs="Calibri"/>
                <w:lang w:eastAsia="es-MX"/>
              </w:rPr>
            </w:pPr>
          </w:p>
        </w:tc>
      </w:tr>
      <w:tr w:rsidR="00202AA9" w:rsidRPr="00202AA9" w14:paraId="2384113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406B71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186</w:t>
            </w:r>
          </w:p>
        </w:tc>
        <w:tc>
          <w:tcPr>
            <w:tcW w:w="993" w:type="dxa"/>
            <w:tcBorders>
              <w:top w:val="nil"/>
              <w:left w:val="nil"/>
              <w:bottom w:val="single" w:sz="4" w:space="0" w:color="auto"/>
              <w:right w:val="single" w:sz="4" w:space="0" w:color="auto"/>
            </w:tcBorders>
            <w:shd w:val="clear" w:color="auto" w:fill="auto"/>
            <w:vAlign w:val="center"/>
            <w:hideMark/>
          </w:tcPr>
          <w:p w14:paraId="30AAAF2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1F0DE45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72FE163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REVOLUCIÓN NO. 4055, PLAZA VILLA COUNTRY, COL. JARDINES DEL COUNTRY, MONTERREY,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18A79E7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64860</w:t>
            </w:r>
          </w:p>
        </w:tc>
        <w:tc>
          <w:tcPr>
            <w:tcW w:w="1603" w:type="dxa"/>
            <w:vMerge/>
            <w:tcBorders>
              <w:top w:val="nil"/>
              <w:left w:val="single" w:sz="4" w:space="0" w:color="auto"/>
              <w:bottom w:val="single" w:sz="4" w:space="0" w:color="000000"/>
              <w:right w:val="single" w:sz="4" w:space="0" w:color="auto"/>
            </w:tcBorders>
            <w:vAlign w:val="center"/>
            <w:hideMark/>
          </w:tcPr>
          <w:p w14:paraId="7177FF25" w14:textId="77777777" w:rsidR="00202AA9" w:rsidRPr="00202AA9" w:rsidRDefault="00202AA9" w:rsidP="00202AA9">
            <w:pPr>
              <w:rPr>
                <w:rFonts w:ascii="Century Gothic" w:hAnsi="Century Gothic" w:cs="Calibri"/>
                <w:lang w:eastAsia="es-MX"/>
              </w:rPr>
            </w:pPr>
          </w:p>
        </w:tc>
      </w:tr>
      <w:tr w:rsidR="00202AA9" w:rsidRPr="00202AA9" w14:paraId="08C5F57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C94949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187</w:t>
            </w:r>
          </w:p>
        </w:tc>
        <w:tc>
          <w:tcPr>
            <w:tcW w:w="993" w:type="dxa"/>
            <w:tcBorders>
              <w:top w:val="nil"/>
              <w:left w:val="nil"/>
              <w:bottom w:val="single" w:sz="4" w:space="0" w:color="auto"/>
              <w:right w:val="single" w:sz="4" w:space="0" w:color="auto"/>
            </w:tcBorders>
            <w:shd w:val="clear" w:color="auto" w:fill="auto"/>
            <w:vAlign w:val="center"/>
            <w:hideMark/>
          </w:tcPr>
          <w:p w14:paraId="0B152E2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4697C0E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46D0C6C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ELOY CAVAZOS NO. 5100, COL. SAN EDUARDO, GUADALUPE,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5267484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67183</w:t>
            </w:r>
          </w:p>
        </w:tc>
        <w:tc>
          <w:tcPr>
            <w:tcW w:w="1603" w:type="dxa"/>
            <w:vMerge/>
            <w:tcBorders>
              <w:top w:val="nil"/>
              <w:left w:val="single" w:sz="4" w:space="0" w:color="auto"/>
              <w:bottom w:val="single" w:sz="4" w:space="0" w:color="000000"/>
              <w:right w:val="single" w:sz="4" w:space="0" w:color="auto"/>
            </w:tcBorders>
            <w:vAlign w:val="center"/>
            <w:hideMark/>
          </w:tcPr>
          <w:p w14:paraId="5F4C2F78" w14:textId="77777777" w:rsidR="00202AA9" w:rsidRPr="00202AA9" w:rsidRDefault="00202AA9" w:rsidP="00202AA9">
            <w:pPr>
              <w:rPr>
                <w:rFonts w:ascii="Century Gothic" w:hAnsi="Century Gothic" w:cs="Calibri"/>
                <w:lang w:eastAsia="es-MX"/>
              </w:rPr>
            </w:pPr>
          </w:p>
        </w:tc>
      </w:tr>
      <w:tr w:rsidR="00202AA9" w:rsidRPr="00202AA9" w14:paraId="280E082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D66E57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188</w:t>
            </w:r>
          </w:p>
        </w:tc>
        <w:tc>
          <w:tcPr>
            <w:tcW w:w="993" w:type="dxa"/>
            <w:tcBorders>
              <w:top w:val="nil"/>
              <w:left w:val="nil"/>
              <w:bottom w:val="single" w:sz="4" w:space="0" w:color="auto"/>
              <w:right w:val="single" w:sz="4" w:space="0" w:color="auto"/>
            </w:tcBorders>
            <w:shd w:val="clear" w:color="auto" w:fill="auto"/>
            <w:vAlign w:val="center"/>
            <w:hideMark/>
          </w:tcPr>
          <w:p w14:paraId="5F7EF80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24FD010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191E1C8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A REYNOSA NO. 1000, COL. PASEO DEL PRADO, CADEREYTA JIMÉNEZ,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3339217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67275</w:t>
            </w:r>
          </w:p>
        </w:tc>
        <w:tc>
          <w:tcPr>
            <w:tcW w:w="1603" w:type="dxa"/>
            <w:vMerge/>
            <w:tcBorders>
              <w:top w:val="nil"/>
              <w:left w:val="single" w:sz="4" w:space="0" w:color="auto"/>
              <w:bottom w:val="single" w:sz="4" w:space="0" w:color="000000"/>
              <w:right w:val="single" w:sz="4" w:space="0" w:color="auto"/>
            </w:tcBorders>
            <w:vAlign w:val="center"/>
            <w:hideMark/>
          </w:tcPr>
          <w:p w14:paraId="31C685F6" w14:textId="77777777" w:rsidR="00202AA9" w:rsidRPr="00202AA9" w:rsidRDefault="00202AA9" w:rsidP="00202AA9">
            <w:pPr>
              <w:rPr>
                <w:rFonts w:ascii="Century Gothic" w:hAnsi="Century Gothic" w:cs="Calibri"/>
                <w:lang w:eastAsia="es-MX"/>
              </w:rPr>
            </w:pPr>
          </w:p>
        </w:tc>
      </w:tr>
      <w:tr w:rsidR="00202AA9" w:rsidRPr="00202AA9" w14:paraId="440F87D5" w14:textId="77777777" w:rsidTr="005947AC">
        <w:trPr>
          <w:trHeight w:val="960"/>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D5ACB0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189</w:t>
            </w:r>
          </w:p>
        </w:tc>
        <w:tc>
          <w:tcPr>
            <w:tcW w:w="993" w:type="dxa"/>
            <w:tcBorders>
              <w:top w:val="nil"/>
              <w:left w:val="nil"/>
              <w:bottom w:val="single" w:sz="4" w:space="0" w:color="auto"/>
              <w:right w:val="single" w:sz="4" w:space="0" w:color="auto"/>
            </w:tcBorders>
            <w:shd w:val="clear" w:color="auto" w:fill="auto"/>
            <w:vAlign w:val="center"/>
            <w:hideMark/>
          </w:tcPr>
          <w:p w14:paraId="5F2CB59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513F7C6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0B957D9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PROLONGACION BENITO JUAREZ 202 LOCALES 01 AL 03 Y 05 AL 20 PLAZA COMERCIAL "EL INDIO", ESQ ITURBIDE, COLONIA ZONA CENTRO, SALINAS VICTORIA,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0100372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65500</w:t>
            </w:r>
          </w:p>
        </w:tc>
        <w:tc>
          <w:tcPr>
            <w:tcW w:w="1603" w:type="dxa"/>
            <w:vMerge/>
            <w:tcBorders>
              <w:top w:val="nil"/>
              <w:left w:val="single" w:sz="4" w:space="0" w:color="auto"/>
              <w:bottom w:val="single" w:sz="4" w:space="0" w:color="000000"/>
              <w:right w:val="single" w:sz="4" w:space="0" w:color="auto"/>
            </w:tcBorders>
            <w:vAlign w:val="center"/>
            <w:hideMark/>
          </w:tcPr>
          <w:p w14:paraId="00512545" w14:textId="77777777" w:rsidR="00202AA9" w:rsidRPr="00202AA9" w:rsidRDefault="00202AA9" w:rsidP="00202AA9">
            <w:pPr>
              <w:rPr>
                <w:rFonts w:ascii="Century Gothic" w:hAnsi="Century Gothic" w:cs="Calibri"/>
                <w:lang w:eastAsia="es-MX"/>
              </w:rPr>
            </w:pPr>
          </w:p>
        </w:tc>
      </w:tr>
      <w:tr w:rsidR="00202AA9" w:rsidRPr="00202AA9" w14:paraId="3292E766" w14:textId="77777777" w:rsidTr="005947AC">
        <w:trPr>
          <w:trHeight w:val="76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2DACB7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190</w:t>
            </w:r>
          </w:p>
        </w:tc>
        <w:tc>
          <w:tcPr>
            <w:tcW w:w="993" w:type="dxa"/>
            <w:tcBorders>
              <w:top w:val="nil"/>
              <w:left w:val="nil"/>
              <w:bottom w:val="single" w:sz="4" w:space="0" w:color="auto"/>
              <w:right w:val="single" w:sz="4" w:space="0" w:color="auto"/>
            </w:tcBorders>
            <w:shd w:val="clear" w:color="auto" w:fill="auto"/>
            <w:vAlign w:val="center"/>
            <w:hideMark/>
          </w:tcPr>
          <w:p w14:paraId="3EBC2A1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53A84F8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7AFF182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BOULEVARD ROGELIO PEREZ ARRAMBIDE 4503 PLAZA COMERCIAL HOZEGA, LOCALES 1 AL 12, COLONIA CENTRO, PESQUERÍA,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274F4A0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66650</w:t>
            </w:r>
          </w:p>
        </w:tc>
        <w:tc>
          <w:tcPr>
            <w:tcW w:w="1603" w:type="dxa"/>
            <w:vMerge/>
            <w:tcBorders>
              <w:top w:val="nil"/>
              <w:left w:val="single" w:sz="4" w:space="0" w:color="auto"/>
              <w:bottom w:val="single" w:sz="4" w:space="0" w:color="000000"/>
              <w:right w:val="single" w:sz="4" w:space="0" w:color="auto"/>
            </w:tcBorders>
            <w:vAlign w:val="center"/>
            <w:hideMark/>
          </w:tcPr>
          <w:p w14:paraId="27D85DCA" w14:textId="77777777" w:rsidR="00202AA9" w:rsidRPr="00202AA9" w:rsidRDefault="00202AA9" w:rsidP="00202AA9">
            <w:pPr>
              <w:rPr>
                <w:rFonts w:ascii="Century Gothic" w:hAnsi="Century Gothic" w:cs="Calibri"/>
                <w:lang w:eastAsia="es-MX"/>
              </w:rPr>
            </w:pPr>
          </w:p>
        </w:tc>
      </w:tr>
      <w:tr w:rsidR="00202AA9" w:rsidRPr="00202AA9" w14:paraId="597A62E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8C405C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191</w:t>
            </w:r>
          </w:p>
        </w:tc>
        <w:tc>
          <w:tcPr>
            <w:tcW w:w="993" w:type="dxa"/>
            <w:tcBorders>
              <w:top w:val="nil"/>
              <w:left w:val="nil"/>
              <w:bottom w:val="single" w:sz="4" w:space="0" w:color="auto"/>
              <w:right w:val="single" w:sz="4" w:space="0" w:color="auto"/>
            </w:tcBorders>
            <w:shd w:val="clear" w:color="auto" w:fill="auto"/>
            <w:vAlign w:val="center"/>
            <w:hideMark/>
          </w:tcPr>
          <w:p w14:paraId="231F69D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072BDA7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3869932D" w14:textId="77777777" w:rsidR="00202AA9" w:rsidRPr="00202AA9" w:rsidRDefault="00202AA9" w:rsidP="00202AA9">
            <w:pPr>
              <w:jc w:val="both"/>
              <w:rPr>
                <w:rFonts w:ascii="Century Gothic" w:hAnsi="Century Gothic" w:cs="Calibri"/>
                <w:lang w:eastAsia="es-MX"/>
              </w:rPr>
            </w:pPr>
            <w:r w:rsidRPr="00202AA9">
              <w:rPr>
                <w:rFonts w:ascii="Century Gothic" w:hAnsi="Century Gothic" w:cs="Calibri"/>
                <w:lang w:eastAsia="es-MX"/>
              </w:rPr>
              <w:t>CALLE NEPTUNO NO. 107, COL. ESTRELLA, OAXACA DE JUÁREZ, OAXACA.</w:t>
            </w:r>
          </w:p>
        </w:tc>
        <w:tc>
          <w:tcPr>
            <w:tcW w:w="1134" w:type="dxa"/>
            <w:tcBorders>
              <w:top w:val="nil"/>
              <w:left w:val="nil"/>
              <w:bottom w:val="single" w:sz="4" w:space="0" w:color="auto"/>
              <w:right w:val="single" w:sz="4" w:space="0" w:color="auto"/>
            </w:tcBorders>
            <w:shd w:val="clear" w:color="auto" w:fill="auto"/>
            <w:noWrap/>
            <w:vAlign w:val="center"/>
            <w:hideMark/>
          </w:tcPr>
          <w:p w14:paraId="453FEDC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68040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92C41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17</w:t>
            </w:r>
          </w:p>
        </w:tc>
      </w:tr>
      <w:tr w:rsidR="00202AA9" w:rsidRPr="00202AA9" w14:paraId="78078AB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732087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192</w:t>
            </w:r>
          </w:p>
        </w:tc>
        <w:tc>
          <w:tcPr>
            <w:tcW w:w="993" w:type="dxa"/>
            <w:tcBorders>
              <w:top w:val="nil"/>
              <w:left w:val="nil"/>
              <w:bottom w:val="single" w:sz="4" w:space="0" w:color="auto"/>
              <w:right w:val="single" w:sz="4" w:space="0" w:color="auto"/>
            </w:tcBorders>
            <w:shd w:val="clear" w:color="auto" w:fill="auto"/>
            <w:vAlign w:val="center"/>
            <w:hideMark/>
          </w:tcPr>
          <w:p w14:paraId="657CC74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7EF5D22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378BD01A" w14:textId="77777777" w:rsidR="00202AA9" w:rsidRPr="00202AA9" w:rsidRDefault="00202AA9" w:rsidP="00202AA9">
            <w:pPr>
              <w:jc w:val="both"/>
              <w:rPr>
                <w:rFonts w:ascii="Century Gothic" w:hAnsi="Century Gothic" w:cs="Calibri"/>
                <w:lang w:eastAsia="es-MX"/>
              </w:rPr>
            </w:pPr>
            <w:r w:rsidRPr="00202AA9">
              <w:rPr>
                <w:rFonts w:ascii="Century Gothic" w:hAnsi="Century Gothic" w:cs="Calibri"/>
                <w:lang w:eastAsia="es-MX"/>
              </w:rPr>
              <w:t>AV. INDEPENDENCIA NO. 3040, BARRIO LA PIRAGUA, SAN JUAN BAUTISTA TUXTEPÉC, OAXACA.</w:t>
            </w:r>
          </w:p>
        </w:tc>
        <w:tc>
          <w:tcPr>
            <w:tcW w:w="1134" w:type="dxa"/>
            <w:tcBorders>
              <w:top w:val="nil"/>
              <w:left w:val="nil"/>
              <w:bottom w:val="single" w:sz="4" w:space="0" w:color="auto"/>
              <w:right w:val="single" w:sz="4" w:space="0" w:color="auto"/>
            </w:tcBorders>
            <w:shd w:val="clear" w:color="auto" w:fill="auto"/>
            <w:noWrap/>
            <w:vAlign w:val="center"/>
            <w:hideMark/>
          </w:tcPr>
          <w:p w14:paraId="09BB364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68310</w:t>
            </w:r>
          </w:p>
        </w:tc>
        <w:tc>
          <w:tcPr>
            <w:tcW w:w="1603" w:type="dxa"/>
            <w:vMerge/>
            <w:tcBorders>
              <w:top w:val="nil"/>
              <w:left w:val="single" w:sz="4" w:space="0" w:color="auto"/>
              <w:bottom w:val="single" w:sz="4" w:space="0" w:color="auto"/>
              <w:right w:val="single" w:sz="4" w:space="0" w:color="auto"/>
            </w:tcBorders>
            <w:vAlign w:val="center"/>
            <w:hideMark/>
          </w:tcPr>
          <w:p w14:paraId="6E1D6062" w14:textId="77777777" w:rsidR="00202AA9" w:rsidRPr="00202AA9" w:rsidRDefault="00202AA9" w:rsidP="00202AA9">
            <w:pPr>
              <w:rPr>
                <w:rFonts w:ascii="Century Gothic" w:hAnsi="Century Gothic" w:cs="Calibri"/>
                <w:lang w:eastAsia="es-MX"/>
              </w:rPr>
            </w:pPr>
          </w:p>
        </w:tc>
      </w:tr>
      <w:tr w:rsidR="00202AA9" w:rsidRPr="00202AA9" w14:paraId="40409F98"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4612C6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193</w:t>
            </w:r>
          </w:p>
        </w:tc>
        <w:tc>
          <w:tcPr>
            <w:tcW w:w="993" w:type="dxa"/>
            <w:tcBorders>
              <w:top w:val="nil"/>
              <w:left w:val="nil"/>
              <w:bottom w:val="single" w:sz="4" w:space="0" w:color="auto"/>
              <w:right w:val="single" w:sz="4" w:space="0" w:color="auto"/>
            </w:tcBorders>
            <w:shd w:val="clear" w:color="auto" w:fill="auto"/>
            <w:vAlign w:val="center"/>
            <w:hideMark/>
          </w:tcPr>
          <w:p w14:paraId="2EF04AF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5379F69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08F61CE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RICARDO FLORES MAGÓN NO. 38, COL. CENTRO, TEOTITLÁN DE FLORES MAGÓN, OAXACA.</w:t>
            </w:r>
          </w:p>
        </w:tc>
        <w:tc>
          <w:tcPr>
            <w:tcW w:w="1134" w:type="dxa"/>
            <w:tcBorders>
              <w:top w:val="nil"/>
              <w:left w:val="nil"/>
              <w:bottom w:val="single" w:sz="4" w:space="0" w:color="auto"/>
              <w:right w:val="single" w:sz="4" w:space="0" w:color="auto"/>
            </w:tcBorders>
            <w:shd w:val="clear" w:color="auto" w:fill="auto"/>
            <w:noWrap/>
            <w:vAlign w:val="center"/>
            <w:hideMark/>
          </w:tcPr>
          <w:p w14:paraId="64BEC0A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68540</w:t>
            </w:r>
          </w:p>
        </w:tc>
        <w:tc>
          <w:tcPr>
            <w:tcW w:w="1603" w:type="dxa"/>
            <w:vMerge/>
            <w:tcBorders>
              <w:top w:val="nil"/>
              <w:left w:val="single" w:sz="4" w:space="0" w:color="auto"/>
              <w:bottom w:val="single" w:sz="4" w:space="0" w:color="auto"/>
              <w:right w:val="single" w:sz="4" w:space="0" w:color="auto"/>
            </w:tcBorders>
            <w:vAlign w:val="center"/>
            <w:hideMark/>
          </w:tcPr>
          <w:p w14:paraId="04F18324" w14:textId="77777777" w:rsidR="00202AA9" w:rsidRPr="00202AA9" w:rsidRDefault="00202AA9" w:rsidP="00202AA9">
            <w:pPr>
              <w:rPr>
                <w:rFonts w:ascii="Century Gothic" w:hAnsi="Century Gothic" w:cs="Calibri"/>
                <w:lang w:eastAsia="es-MX"/>
              </w:rPr>
            </w:pPr>
          </w:p>
        </w:tc>
      </w:tr>
      <w:tr w:rsidR="00202AA9" w:rsidRPr="00202AA9" w14:paraId="2660856F"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A3767C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194</w:t>
            </w:r>
          </w:p>
        </w:tc>
        <w:tc>
          <w:tcPr>
            <w:tcW w:w="993" w:type="dxa"/>
            <w:tcBorders>
              <w:top w:val="nil"/>
              <w:left w:val="nil"/>
              <w:bottom w:val="single" w:sz="4" w:space="0" w:color="auto"/>
              <w:right w:val="single" w:sz="4" w:space="0" w:color="auto"/>
            </w:tcBorders>
            <w:shd w:val="clear" w:color="auto" w:fill="auto"/>
            <w:vAlign w:val="center"/>
            <w:hideMark/>
          </w:tcPr>
          <w:p w14:paraId="0A961EA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3C22DE2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20B2920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MORELOS NO. 83, COLONIA CENTRO, HUAJUAPAN DE LEÓN, OAXACA.</w:t>
            </w:r>
          </w:p>
        </w:tc>
        <w:tc>
          <w:tcPr>
            <w:tcW w:w="1134" w:type="dxa"/>
            <w:tcBorders>
              <w:top w:val="nil"/>
              <w:left w:val="nil"/>
              <w:bottom w:val="single" w:sz="4" w:space="0" w:color="auto"/>
              <w:right w:val="single" w:sz="4" w:space="0" w:color="auto"/>
            </w:tcBorders>
            <w:shd w:val="clear" w:color="auto" w:fill="auto"/>
            <w:noWrap/>
            <w:vAlign w:val="center"/>
            <w:hideMark/>
          </w:tcPr>
          <w:p w14:paraId="7D99186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69000</w:t>
            </w:r>
          </w:p>
        </w:tc>
        <w:tc>
          <w:tcPr>
            <w:tcW w:w="1603" w:type="dxa"/>
            <w:vMerge/>
            <w:tcBorders>
              <w:top w:val="nil"/>
              <w:left w:val="single" w:sz="4" w:space="0" w:color="auto"/>
              <w:bottom w:val="single" w:sz="4" w:space="0" w:color="auto"/>
              <w:right w:val="single" w:sz="4" w:space="0" w:color="auto"/>
            </w:tcBorders>
            <w:vAlign w:val="center"/>
            <w:hideMark/>
          </w:tcPr>
          <w:p w14:paraId="7549AC36" w14:textId="77777777" w:rsidR="00202AA9" w:rsidRPr="00202AA9" w:rsidRDefault="00202AA9" w:rsidP="00202AA9">
            <w:pPr>
              <w:rPr>
                <w:rFonts w:ascii="Century Gothic" w:hAnsi="Century Gothic" w:cs="Calibri"/>
                <w:lang w:eastAsia="es-MX"/>
              </w:rPr>
            </w:pPr>
          </w:p>
        </w:tc>
      </w:tr>
      <w:tr w:rsidR="00202AA9" w:rsidRPr="00202AA9" w14:paraId="0B197AC2"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FEBC9D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195</w:t>
            </w:r>
          </w:p>
        </w:tc>
        <w:tc>
          <w:tcPr>
            <w:tcW w:w="993" w:type="dxa"/>
            <w:tcBorders>
              <w:top w:val="nil"/>
              <w:left w:val="nil"/>
              <w:bottom w:val="single" w:sz="4" w:space="0" w:color="auto"/>
              <w:right w:val="single" w:sz="4" w:space="0" w:color="auto"/>
            </w:tcBorders>
            <w:shd w:val="clear" w:color="auto" w:fill="auto"/>
            <w:vAlign w:val="center"/>
            <w:hideMark/>
          </w:tcPr>
          <w:p w14:paraId="73AC1B9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CAC71A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6E91449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INTERNACIONAL CRISTÓBAL COLÓN KM. 32.5, SECCIÓN II, TLACOLULA DE MATAMOROS, OAXACA.</w:t>
            </w:r>
          </w:p>
        </w:tc>
        <w:tc>
          <w:tcPr>
            <w:tcW w:w="1134" w:type="dxa"/>
            <w:tcBorders>
              <w:top w:val="nil"/>
              <w:left w:val="nil"/>
              <w:bottom w:val="single" w:sz="4" w:space="0" w:color="auto"/>
              <w:right w:val="single" w:sz="4" w:space="0" w:color="auto"/>
            </w:tcBorders>
            <w:shd w:val="clear" w:color="auto" w:fill="auto"/>
            <w:noWrap/>
            <w:vAlign w:val="center"/>
            <w:hideMark/>
          </w:tcPr>
          <w:p w14:paraId="56008F9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70400</w:t>
            </w:r>
          </w:p>
        </w:tc>
        <w:tc>
          <w:tcPr>
            <w:tcW w:w="1603" w:type="dxa"/>
            <w:vMerge/>
            <w:tcBorders>
              <w:top w:val="nil"/>
              <w:left w:val="single" w:sz="4" w:space="0" w:color="auto"/>
              <w:bottom w:val="single" w:sz="4" w:space="0" w:color="auto"/>
              <w:right w:val="single" w:sz="4" w:space="0" w:color="auto"/>
            </w:tcBorders>
            <w:vAlign w:val="center"/>
            <w:hideMark/>
          </w:tcPr>
          <w:p w14:paraId="6E92A6E4" w14:textId="77777777" w:rsidR="00202AA9" w:rsidRPr="00202AA9" w:rsidRDefault="00202AA9" w:rsidP="00202AA9">
            <w:pPr>
              <w:rPr>
                <w:rFonts w:ascii="Century Gothic" w:hAnsi="Century Gothic" w:cs="Calibri"/>
                <w:lang w:eastAsia="es-MX"/>
              </w:rPr>
            </w:pPr>
          </w:p>
        </w:tc>
      </w:tr>
      <w:tr w:rsidR="00202AA9" w:rsidRPr="00202AA9" w14:paraId="2D372B36"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B8716C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196</w:t>
            </w:r>
          </w:p>
        </w:tc>
        <w:tc>
          <w:tcPr>
            <w:tcW w:w="993" w:type="dxa"/>
            <w:tcBorders>
              <w:top w:val="nil"/>
              <w:left w:val="nil"/>
              <w:bottom w:val="single" w:sz="4" w:space="0" w:color="auto"/>
              <w:right w:val="single" w:sz="4" w:space="0" w:color="auto"/>
            </w:tcBorders>
            <w:shd w:val="clear" w:color="auto" w:fill="auto"/>
            <w:vAlign w:val="center"/>
            <w:hideMark/>
          </w:tcPr>
          <w:p w14:paraId="3880BF6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3E3AE15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73E40FD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MIGUEL HIDALGO 15-A., COL. MIGUEL HIDALGO ORIENTE, SALINA CRUZ, OAXACA.</w:t>
            </w:r>
          </w:p>
        </w:tc>
        <w:tc>
          <w:tcPr>
            <w:tcW w:w="1134" w:type="dxa"/>
            <w:tcBorders>
              <w:top w:val="nil"/>
              <w:left w:val="nil"/>
              <w:bottom w:val="single" w:sz="4" w:space="0" w:color="auto"/>
              <w:right w:val="single" w:sz="4" w:space="0" w:color="auto"/>
            </w:tcBorders>
            <w:shd w:val="clear" w:color="auto" w:fill="auto"/>
            <w:noWrap/>
            <w:vAlign w:val="center"/>
            <w:hideMark/>
          </w:tcPr>
          <w:p w14:paraId="0F4166C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70690</w:t>
            </w:r>
          </w:p>
        </w:tc>
        <w:tc>
          <w:tcPr>
            <w:tcW w:w="1603" w:type="dxa"/>
            <w:vMerge/>
            <w:tcBorders>
              <w:top w:val="nil"/>
              <w:left w:val="single" w:sz="4" w:space="0" w:color="auto"/>
              <w:bottom w:val="single" w:sz="4" w:space="0" w:color="auto"/>
              <w:right w:val="single" w:sz="4" w:space="0" w:color="auto"/>
            </w:tcBorders>
            <w:vAlign w:val="center"/>
            <w:hideMark/>
          </w:tcPr>
          <w:p w14:paraId="5B10C3DF" w14:textId="77777777" w:rsidR="00202AA9" w:rsidRPr="00202AA9" w:rsidRDefault="00202AA9" w:rsidP="00202AA9">
            <w:pPr>
              <w:rPr>
                <w:rFonts w:ascii="Century Gothic" w:hAnsi="Century Gothic" w:cs="Calibri"/>
                <w:lang w:eastAsia="es-MX"/>
              </w:rPr>
            </w:pPr>
          </w:p>
        </w:tc>
      </w:tr>
      <w:tr w:rsidR="00202AA9" w:rsidRPr="00202AA9" w14:paraId="039B35A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881915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197</w:t>
            </w:r>
          </w:p>
        </w:tc>
        <w:tc>
          <w:tcPr>
            <w:tcW w:w="993" w:type="dxa"/>
            <w:tcBorders>
              <w:top w:val="nil"/>
              <w:left w:val="nil"/>
              <w:bottom w:val="single" w:sz="4" w:space="0" w:color="auto"/>
              <w:right w:val="single" w:sz="4" w:space="0" w:color="auto"/>
            </w:tcBorders>
            <w:shd w:val="clear" w:color="auto" w:fill="auto"/>
            <w:vAlign w:val="center"/>
            <w:hideMark/>
          </w:tcPr>
          <w:p w14:paraId="5DB2289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16CD506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5D93385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FRAY CALDELAS NO. 16, COL. BENITO JUÁREZ, HEROICA CD. DE TLAXIACO, OAXACA.</w:t>
            </w:r>
          </w:p>
        </w:tc>
        <w:tc>
          <w:tcPr>
            <w:tcW w:w="1134" w:type="dxa"/>
            <w:tcBorders>
              <w:top w:val="nil"/>
              <w:left w:val="nil"/>
              <w:bottom w:val="single" w:sz="4" w:space="0" w:color="auto"/>
              <w:right w:val="single" w:sz="4" w:space="0" w:color="auto"/>
            </w:tcBorders>
            <w:shd w:val="clear" w:color="auto" w:fill="auto"/>
            <w:noWrap/>
            <w:vAlign w:val="center"/>
            <w:hideMark/>
          </w:tcPr>
          <w:p w14:paraId="73E469A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69800</w:t>
            </w:r>
          </w:p>
        </w:tc>
        <w:tc>
          <w:tcPr>
            <w:tcW w:w="1603" w:type="dxa"/>
            <w:vMerge/>
            <w:tcBorders>
              <w:top w:val="nil"/>
              <w:left w:val="single" w:sz="4" w:space="0" w:color="auto"/>
              <w:bottom w:val="single" w:sz="4" w:space="0" w:color="auto"/>
              <w:right w:val="single" w:sz="4" w:space="0" w:color="auto"/>
            </w:tcBorders>
            <w:vAlign w:val="center"/>
            <w:hideMark/>
          </w:tcPr>
          <w:p w14:paraId="1CB5C033" w14:textId="77777777" w:rsidR="00202AA9" w:rsidRPr="00202AA9" w:rsidRDefault="00202AA9" w:rsidP="00202AA9">
            <w:pPr>
              <w:rPr>
                <w:rFonts w:ascii="Century Gothic" w:hAnsi="Century Gothic" w:cs="Calibri"/>
                <w:lang w:eastAsia="es-MX"/>
              </w:rPr>
            </w:pPr>
          </w:p>
        </w:tc>
      </w:tr>
      <w:tr w:rsidR="00202AA9" w:rsidRPr="00202AA9" w14:paraId="51E441B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466FCD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198</w:t>
            </w:r>
          </w:p>
        </w:tc>
        <w:tc>
          <w:tcPr>
            <w:tcW w:w="993" w:type="dxa"/>
            <w:tcBorders>
              <w:top w:val="nil"/>
              <w:left w:val="nil"/>
              <w:bottom w:val="single" w:sz="4" w:space="0" w:color="auto"/>
              <w:right w:val="single" w:sz="4" w:space="0" w:color="auto"/>
            </w:tcBorders>
            <w:shd w:val="clear" w:color="auto" w:fill="auto"/>
            <w:vAlign w:val="center"/>
            <w:hideMark/>
          </w:tcPr>
          <w:p w14:paraId="2DFDEF5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01D48BF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520B548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GUADALUPE VICTORIA, NOM. 126, COL.  LA ESTACIÓN, CIUDAD IXTEPEC, OAXACA.</w:t>
            </w:r>
          </w:p>
        </w:tc>
        <w:tc>
          <w:tcPr>
            <w:tcW w:w="1134" w:type="dxa"/>
            <w:tcBorders>
              <w:top w:val="nil"/>
              <w:left w:val="nil"/>
              <w:bottom w:val="single" w:sz="4" w:space="0" w:color="auto"/>
              <w:right w:val="single" w:sz="4" w:space="0" w:color="auto"/>
            </w:tcBorders>
            <w:shd w:val="clear" w:color="auto" w:fill="auto"/>
            <w:noWrap/>
            <w:vAlign w:val="center"/>
            <w:hideMark/>
          </w:tcPr>
          <w:p w14:paraId="17B5D2C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70110</w:t>
            </w:r>
          </w:p>
        </w:tc>
        <w:tc>
          <w:tcPr>
            <w:tcW w:w="1603" w:type="dxa"/>
            <w:vMerge/>
            <w:tcBorders>
              <w:top w:val="nil"/>
              <w:left w:val="single" w:sz="4" w:space="0" w:color="auto"/>
              <w:bottom w:val="single" w:sz="4" w:space="0" w:color="auto"/>
              <w:right w:val="single" w:sz="4" w:space="0" w:color="auto"/>
            </w:tcBorders>
            <w:vAlign w:val="center"/>
            <w:hideMark/>
          </w:tcPr>
          <w:p w14:paraId="3563D4B7" w14:textId="77777777" w:rsidR="00202AA9" w:rsidRPr="00202AA9" w:rsidRDefault="00202AA9" w:rsidP="00202AA9">
            <w:pPr>
              <w:rPr>
                <w:rFonts w:ascii="Century Gothic" w:hAnsi="Century Gothic" w:cs="Calibri"/>
                <w:lang w:eastAsia="es-MX"/>
              </w:rPr>
            </w:pPr>
          </w:p>
        </w:tc>
      </w:tr>
      <w:tr w:rsidR="00202AA9" w:rsidRPr="00202AA9" w14:paraId="1791C5D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CB96C5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199</w:t>
            </w:r>
          </w:p>
        </w:tc>
        <w:tc>
          <w:tcPr>
            <w:tcW w:w="993" w:type="dxa"/>
            <w:tcBorders>
              <w:top w:val="nil"/>
              <w:left w:val="nil"/>
              <w:bottom w:val="single" w:sz="4" w:space="0" w:color="auto"/>
              <w:right w:val="single" w:sz="4" w:space="0" w:color="auto"/>
            </w:tcBorders>
            <w:shd w:val="clear" w:color="auto" w:fill="auto"/>
            <w:vAlign w:val="center"/>
            <w:hideMark/>
          </w:tcPr>
          <w:p w14:paraId="307DDFD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6800B7E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7E9B3A35" w14:textId="77777777" w:rsidR="00202AA9" w:rsidRPr="00202AA9" w:rsidRDefault="00202AA9" w:rsidP="00202AA9">
            <w:pPr>
              <w:jc w:val="both"/>
              <w:rPr>
                <w:rFonts w:ascii="Century Gothic" w:hAnsi="Century Gothic" w:cs="Calibri"/>
                <w:lang w:eastAsia="es-MX"/>
              </w:rPr>
            </w:pPr>
            <w:r w:rsidRPr="00202AA9">
              <w:rPr>
                <w:rFonts w:ascii="Century Gothic" w:hAnsi="Century Gothic" w:cs="Calibri"/>
                <w:lang w:eastAsia="es-MX"/>
              </w:rPr>
              <w:t>PROL. DE YAGUL NO. 107, FRACCIONAMIENTO POPULAR LA NORIA, OAXACA DE JUÁREZ, OAXACA.</w:t>
            </w:r>
          </w:p>
        </w:tc>
        <w:tc>
          <w:tcPr>
            <w:tcW w:w="1134" w:type="dxa"/>
            <w:tcBorders>
              <w:top w:val="nil"/>
              <w:left w:val="nil"/>
              <w:bottom w:val="single" w:sz="4" w:space="0" w:color="auto"/>
              <w:right w:val="single" w:sz="4" w:space="0" w:color="auto"/>
            </w:tcBorders>
            <w:shd w:val="clear" w:color="auto" w:fill="auto"/>
            <w:noWrap/>
            <w:vAlign w:val="center"/>
            <w:hideMark/>
          </w:tcPr>
          <w:p w14:paraId="2414ECA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68120</w:t>
            </w:r>
          </w:p>
        </w:tc>
        <w:tc>
          <w:tcPr>
            <w:tcW w:w="1603" w:type="dxa"/>
            <w:vMerge/>
            <w:tcBorders>
              <w:top w:val="nil"/>
              <w:left w:val="single" w:sz="4" w:space="0" w:color="auto"/>
              <w:bottom w:val="single" w:sz="4" w:space="0" w:color="auto"/>
              <w:right w:val="single" w:sz="4" w:space="0" w:color="auto"/>
            </w:tcBorders>
            <w:vAlign w:val="center"/>
            <w:hideMark/>
          </w:tcPr>
          <w:p w14:paraId="51C89891" w14:textId="77777777" w:rsidR="00202AA9" w:rsidRPr="00202AA9" w:rsidRDefault="00202AA9" w:rsidP="00202AA9">
            <w:pPr>
              <w:rPr>
                <w:rFonts w:ascii="Century Gothic" w:hAnsi="Century Gothic" w:cs="Calibri"/>
                <w:lang w:eastAsia="es-MX"/>
              </w:rPr>
            </w:pPr>
          </w:p>
        </w:tc>
      </w:tr>
      <w:tr w:rsidR="00202AA9" w:rsidRPr="00202AA9" w14:paraId="149271F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E5FE12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200</w:t>
            </w:r>
          </w:p>
        </w:tc>
        <w:tc>
          <w:tcPr>
            <w:tcW w:w="993" w:type="dxa"/>
            <w:tcBorders>
              <w:top w:val="nil"/>
              <w:left w:val="nil"/>
              <w:bottom w:val="single" w:sz="4" w:space="0" w:color="auto"/>
              <w:right w:val="single" w:sz="4" w:space="0" w:color="auto"/>
            </w:tcBorders>
            <w:shd w:val="clear" w:color="auto" w:fill="auto"/>
            <w:vAlign w:val="center"/>
            <w:hideMark/>
          </w:tcPr>
          <w:p w14:paraId="4F4CC43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4F11782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6C3A829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SEGUNDA NORTE 100 SECTOR REFORMA B, PUERTO ESCONDIDO, SAN PEDRO MIXTEPEC, OAXACA.</w:t>
            </w:r>
          </w:p>
        </w:tc>
        <w:tc>
          <w:tcPr>
            <w:tcW w:w="1134" w:type="dxa"/>
            <w:tcBorders>
              <w:top w:val="nil"/>
              <w:left w:val="nil"/>
              <w:bottom w:val="single" w:sz="4" w:space="0" w:color="auto"/>
              <w:right w:val="single" w:sz="4" w:space="0" w:color="auto"/>
            </w:tcBorders>
            <w:shd w:val="clear" w:color="auto" w:fill="auto"/>
            <w:noWrap/>
            <w:vAlign w:val="center"/>
            <w:hideMark/>
          </w:tcPr>
          <w:p w14:paraId="1BB1F88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71980</w:t>
            </w:r>
          </w:p>
        </w:tc>
        <w:tc>
          <w:tcPr>
            <w:tcW w:w="1603" w:type="dxa"/>
            <w:vMerge/>
            <w:tcBorders>
              <w:top w:val="nil"/>
              <w:left w:val="single" w:sz="4" w:space="0" w:color="auto"/>
              <w:bottom w:val="single" w:sz="4" w:space="0" w:color="auto"/>
              <w:right w:val="single" w:sz="4" w:space="0" w:color="auto"/>
            </w:tcBorders>
            <w:vAlign w:val="center"/>
            <w:hideMark/>
          </w:tcPr>
          <w:p w14:paraId="15987378" w14:textId="77777777" w:rsidR="00202AA9" w:rsidRPr="00202AA9" w:rsidRDefault="00202AA9" w:rsidP="00202AA9">
            <w:pPr>
              <w:rPr>
                <w:rFonts w:ascii="Century Gothic" w:hAnsi="Century Gothic" w:cs="Calibri"/>
                <w:lang w:eastAsia="es-MX"/>
              </w:rPr>
            </w:pPr>
          </w:p>
        </w:tc>
      </w:tr>
      <w:tr w:rsidR="00202AA9" w:rsidRPr="00202AA9" w14:paraId="0705441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12A495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201</w:t>
            </w:r>
          </w:p>
        </w:tc>
        <w:tc>
          <w:tcPr>
            <w:tcW w:w="993" w:type="dxa"/>
            <w:tcBorders>
              <w:top w:val="nil"/>
              <w:left w:val="nil"/>
              <w:bottom w:val="single" w:sz="4" w:space="0" w:color="auto"/>
              <w:right w:val="single" w:sz="4" w:space="0" w:color="auto"/>
            </w:tcBorders>
            <w:shd w:val="clear" w:color="auto" w:fill="auto"/>
            <w:vAlign w:val="center"/>
            <w:hideMark/>
          </w:tcPr>
          <w:p w14:paraId="5E4BCB0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1CB85EC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6819AC1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REFORMA NO. 222, COL. CENTRO, MIAHUATLÁN DE PORFIRIO DÍAZ, OAXACA.</w:t>
            </w:r>
          </w:p>
        </w:tc>
        <w:tc>
          <w:tcPr>
            <w:tcW w:w="1134" w:type="dxa"/>
            <w:tcBorders>
              <w:top w:val="nil"/>
              <w:left w:val="nil"/>
              <w:bottom w:val="single" w:sz="4" w:space="0" w:color="auto"/>
              <w:right w:val="single" w:sz="4" w:space="0" w:color="auto"/>
            </w:tcBorders>
            <w:shd w:val="clear" w:color="auto" w:fill="auto"/>
            <w:noWrap/>
            <w:vAlign w:val="center"/>
            <w:hideMark/>
          </w:tcPr>
          <w:p w14:paraId="3BEC1BD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70800</w:t>
            </w:r>
          </w:p>
        </w:tc>
        <w:tc>
          <w:tcPr>
            <w:tcW w:w="1603" w:type="dxa"/>
            <w:vMerge/>
            <w:tcBorders>
              <w:top w:val="nil"/>
              <w:left w:val="single" w:sz="4" w:space="0" w:color="auto"/>
              <w:bottom w:val="single" w:sz="4" w:space="0" w:color="auto"/>
              <w:right w:val="single" w:sz="4" w:space="0" w:color="auto"/>
            </w:tcBorders>
            <w:vAlign w:val="center"/>
            <w:hideMark/>
          </w:tcPr>
          <w:p w14:paraId="6BF3E782" w14:textId="77777777" w:rsidR="00202AA9" w:rsidRPr="00202AA9" w:rsidRDefault="00202AA9" w:rsidP="00202AA9">
            <w:pPr>
              <w:rPr>
                <w:rFonts w:ascii="Century Gothic" w:hAnsi="Century Gothic" w:cs="Calibri"/>
                <w:lang w:eastAsia="es-MX"/>
              </w:rPr>
            </w:pPr>
          </w:p>
        </w:tc>
      </w:tr>
      <w:tr w:rsidR="00202AA9" w:rsidRPr="00202AA9" w14:paraId="1E06E7C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012D6F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202</w:t>
            </w:r>
          </w:p>
        </w:tc>
        <w:tc>
          <w:tcPr>
            <w:tcW w:w="993" w:type="dxa"/>
            <w:tcBorders>
              <w:top w:val="nil"/>
              <w:left w:val="nil"/>
              <w:bottom w:val="single" w:sz="4" w:space="0" w:color="auto"/>
              <w:right w:val="single" w:sz="4" w:space="0" w:color="auto"/>
            </w:tcBorders>
            <w:shd w:val="clear" w:color="auto" w:fill="auto"/>
            <w:vAlign w:val="center"/>
            <w:hideMark/>
          </w:tcPr>
          <w:p w14:paraId="1DCC9D3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DB718C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043E31B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35 ORIENTE NO. 5, COL. HUEXOTITLA, PUEBLA, PUEBLA.</w:t>
            </w:r>
          </w:p>
        </w:tc>
        <w:tc>
          <w:tcPr>
            <w:tcW w:w="1134" w:type="dxa"/>
            <w:tcBorders>
              <w:top w:val="nil"/>
              <w:left w:val="nil"/>
              <w:bottom w:val="single" w:sz="4" w:space="0" w:color="auto"/>
              <w:right w:val="single" w:sz="4" w:space="0" w:color="auto"/>
            </w:tcBorders>
            <w:shd w:val="clear" w:color="auto" w:fill="auto"/>
            <w:noWrap/>
            <w:vAlign w:val="center"/>
            <w:hideMark/>
          </w:tcPr>
          <w:p w14:paraId="6105B50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72534</w:t>
            </w:r>
          </w:p>
        </w:tc>
        <w:tc>
          <w:tcPr>
            <w:tcW w:w="16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FFE52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17</w:t>
            </w:r>
          </w:p>
        </w:tc>
      </w:tr>
      <w:tr w:rsidR="00202AA9" w:rsidRPr="00202AA9" w14:paraId="0779A5A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9F78D2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203</w:t>
            </w:r>
          </w:p>
        </w:tc>
        <w:tc>
          <w:tcPr>
            <w:tcW w:w="993" w:type="dxa"/>
            <w:tcBorders>
              <w:top w:val="nil"/>
              <w:left w:val="nil"/>
              <w:bottom w:val="single" w:sz="4" w:space="0" w:color="auto"/>
              <w:right w:val="single" w:sz="4" w:space="0" w:color="auto"/>
            </w:tcBorders>
            <w:shd w:val="clear" w:color="auto" w:fill="auto"/>
            <w:vAlign w:val="center"/>
            <w:hideMark/>
          </w:tcPr>
          <w:p w14:paraId="78EDBC7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5363479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22BF48F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NIÑOS HÉROES 9, COLONIA EL CERRITO, HUAUCHINANGO DE DEGOLLADO, PUEBLA.</w:t>
            </w:r>
          </w:p>
        </w:tc>
        <w:tc>
          <w:tcPr>
            <w:tcW w:w="1134" w:type="dxa"/>
            <w:tcBorders>
              <w:top w:val="nil"/>
              <w:left w:val="nil"/>
              <w:bottom w:val="single" w:sz="4" w:space="0" w:color="auto"/>
              <w:right w:val="single" w:sz="4" w:space="0" w:color="auto"/>
            </w:tcBorders>
            <w:shd w:val="clear" w:color="auto" w:fill="auto"/>
            <w:noWrap/>
            <w:vAlign w:val="center"/>
            <w:hideMark/>
          </w:tcPr>
          <w:p w14:paraId="1F5E4FD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73172</w:t>
            </w:r>
          </w:p>
        </w:tc>
        <w:tc>
          <w:tcPr>
            <w:tcW w:w="1603" w:type="dxa"/>
            <w:vMerge/>
            <w:tcBorders>
              <w:top w:val="nil"/>
              <w:left w:val="single" w:sz="4" w:space="0" w:color="auto"/>
              <w:bottom w:val="single" w:sz="4" w:space="0" w:color="000000"/>
              <w:right w:val="single" w:sz="4" w:space="0" w:color="auto"/>
            </w:tcBorders>
            <w:vAlign w:val="center"/>
            <w:hideMark/>
          </w:tcPr>
          <w:p w14:paraId="002ADD55" w14:textId="77777777" w:rsidR="00202AA9" w:rsidRPr="00202AA9" w:rsidRDefault="00202AA9" w:rsidP="00202AA9">
            <w:pPr>
              <w:rPr>
                <w:rFonts w:ascii="Century Gothic" w:hAnsi="Century Gothic" w:cs="Calibri"/>
                <w:lang w:eastAsia="es-MX"/>
              </w:rPr>
            </w:pPr>
          </w:p>
        </w:tc>
      </w:tr>
      <w:tr w:rsidR="00202AA9" w:rsidRPr="00202AA9" w14:paraId="2BB0C4E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0D4ABB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204</w:t>
            </w:r>
          </w:p>
        </w:tc>
        <w:tc>
          <w:tcPr>
            <w:tcW w:w="993" w:type="dxa"/>
            <w:tcBorders>
              <w:top w:val="nil"/>
              <w:left w:val="nil"/>
              <w:bottom w:val="single" w:sz="4" w:space="0" w:color="auto"/>
              <w:right w:val="single" w:sz="4" w:space="0" w:color="auto"/>
            </w:tcBorders>
            <w:shd w:val="clear" w:color="auto" w:fill="auto"/>
            <w:vAlign w:val="center"/>
            <w:hideMark/>
          </w:tcPr>
          <w:p w14:paraId="59CD897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3D1F183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6CF086C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PRIV. DE LEANDRO VALLE NO. 37, COL. LINDAVISTA, CUALTILUCO BARRIO, ZACATLÁN, PUEBLA.</w:t>
            </w:r>
          </w:p>
        </w:tc>
        <w:tc>
          <w:tcPr>
            <w:tcW w:w="1134" w:type="dxa"/>
            <w:tcBorders>
              <w:top w:val="nil"/>
              <w:left w:val="nil"/>
              <w:bottom w:val="single" w:sz="4" w:space="0" w:color="auto"/>
              <w:right w:val="single" w:sz="4" w:space="0" w:color="auto"/>
            </w:tcBorders>
            <w:shd w:val="clear" w:color="auto" w:fill="auto"/>
            <w:noWrap/>
            <w:vAlign w:val="center"/>
            <w:hideMark/>
          </w:tcPr>
          <w:p w14:paraId="626EDB0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73310</w:t>
            </w:r>
          </w:p>
        </w:tc>
        <w:tc>
          <w:tcPr>
            <w:tcW w:w="1603" w:type="dxa"/>
            <w:vMerge/>
            <w:tcBorders>
              <w:top w:val="nil"/>
              <w:left w:val="single" w:sz="4" w:space="0" w:color="auto"/>
              <w:bottom w:val="single" w:sz="4" w:space="0" w:color="000000"/>
              <w:right w:val="single" w:sz="4" w:space="0" w:color="auto"/>
            </w:tcBorders>
            <w:vAlign w:val="center"/>
            <w:hideMark/>
          </w:tcPr>
          <w:p w14:paraId="51D6776F" w14:textId="77777777" w:rsidR="00202AA9" w:rsidRPr="00202AA9" w:rsidRDefault="00202AA9" w:rsidP="00202AA9">
            <w:pPr>
              <w:rPr>
                <w:rFonts w:ascii="Century Gothic" w:hAnsi="Century Gothic" w:cs="Calibri"/>
                <w:lang w:eastAsia="es-MX"/>
              </w:rPr>
            </w:pPr>
          </w:p>
        </w:tc>
      </w:tr>
      <w:tr w:rsidR="00202AA9" w:rsidRPr="00202AA9" w14:paraId="6F29C6C7" w14:textId="77777777" w:rsidTr="005947AC">
        <w:trPr>
          <w:trHeight w:val="684"/>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77DA04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205</w:t>
            </w:r>
          </w:p>
        </w:tc>
        <w:tc>
          <w:tcPr>
            <w:tcW w:w="993" w:type="dxa"/>
            <w:tcBorders>
              <w:top w:val="nil"/>
              <w:left w:val="nil"/>
              <w:bottom w:val="single" w:sz="4" w:space="0" w:color="auto"/>
              <w:right w:val="single" w:sz="4" w:space="0" w:color="auto"/>
            </w:tcBorders>
            <w:shd w:val="clear" w:color="auto" w:fill="auto"/>
            <w:vAlign w:val="center"/>
            <w:hideMark/>
          </w:tcPr>
          <w:p w14:paraId="697A10D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0AE4F48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0C85B28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HIDALGO NO. 409, COL. CENTRO, TEZIUTLÁN, PUEBLA.</w:t>
            </w:r>
          </w:p>
        </w:tc>
        <w:tc>
          <w:tcPr>
            <w:tcW w:w="1134" w:type="dxa"/>
            <w:tcBorders>
              <w:top w:val="nil"/>
              <w:left w:val="nil"/>
              <w:bottom w:val="single" w:sz="4" w:space="0" w:color="auto"/>
              <w:right w:val="single" w:sz="4" w:space="0" w:color="auto"/>
            </w:tcBorders>
            <w:shd w:val="clear" w:color="auto" w:fill="auto"/>
            <w:noWrap/>
            <w:vAlign w:val="center"/>
            <w:hideMark/>
          </w:tcPr>
          <w:p w14:paraId="001E32C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73800</w:t>
            </w:r>
          </w:p>
        </w:tc>
        <w:tc>
          <w:tcPr>
            <w:tcW w:w="1603" w:type="dxa"/>
            <w:vMerge/>
            <w:tcBorders>
              <w:top w:val="nil"/>
              <w:left w:val="single" w:sz="4" w:space="0" w:color="auto"/>
              <w:bottom w:val="single" w:sz="4" w:space="0" w:color="000000"/>
              <w:right w:val="single" w:sz="4" w:space="0" w:color="auto"/>
            </w:tcBorders>
            <w:vAlign w:val="center"/>
            <w:hideMark/>
          </w:tcPr>
          <w:p w14:paraId="218E679D" w14:textId="77777777" w:rsidR="00202AA9" w:rsidRPr="00202AA9" w:rsidRDefault="00202AA9" w:rsidP="00202AA9">
            <w:pPr>
              <w:rPr>
                <w:rFonts w:ascii="Century Gothic" w:hAnsi="Century Gothic" w:cs="Calibri"/>
                <w:lang w:eastAsia="es-MX"/>
              </w:rPr>
            </w:pPr>
          </w:p>
        </w:tc>
      </w:tr>
      <w:tr w:rsidR="00202AA9" w:rsidRPr="00202AA9" w14:paraId="1E7ABB7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0BBB93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206</w:t>
            </w:r>
          </w:p>
        </w:tc>
        <w:tc>
          <w:tcPr>
            <w:tcW w:w="993" w:type="dxa"/>
            <w:tcBorders>
              <w:top w:val="nil"/>
              <w:left w:val="nil"/>
              <w:bottom w:val="single" w:sz="4" w:space="0" w:color="auto"/>
              <w:right w:val="single" w:sz="4" w:space="0" w:color="auto"/>
            </w:tcBorders>
            <w:shd w:val="clear" w:color="auto" w:fill="auto"/>
            <w:vAlign w:val="center"/>
            <w:hideMark/>
          </w:tcPr>
          <w:p w14:paraId="2CBDC68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077513F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318AA632" w14:textId="77777777" w:rsidR="00202AA9" w:rsidRPr="00202AA9" w:rsidRDefault="00202AA9" w:rsidP="00202AA9">
            <w:pPr>
              <w:jc w:val="both"/>
              <w:rPr>
                <w:rFonts w:ascii="Century Gothic" w:hAnsi="Century Gothic" w:cs="Calibri"/>
                <w:lang w:eastAsia="es-MX"/>
              </w:rPr>
            </w:pPr>
            <w:r w:rsidRPr="00202AA9">
              <w:rPr>
                <w:rFonts w:ascii="Century Gothic" w:hAnsi="Century Gothic" w:cs="Calibri"/>
                <w:lang w:eastAsia="es-MX"/>
              </w:rPr>
              <w:t>CALLE CABO FRANCO, NÚMERO 850, COLONIA CENTRO, LIBRES, PUEBLA.</w:t>
            </w:r>
          </w:p>
        </w:tc>
        <w:tc>
          <w:tcPr>
            <w:tcW w:w="1134" w:type="dxa"/>
            <w:tcBorders>
              <w:top w:val="nil"/>
              <w:left w:val="nil"/>
              <w:bottom w:val="single" w:sz="4" w:space="0" w:color="auto"/>
              <w:right w:val="single" w:sz="4" w:space="0" w:color="auto"/>
            </w:tcBorders>
            <w:shd w:val="clear" w:color="auto" w:fill="auto"/>
            <w:noWrap/>
            <w:vAlign w:val="center"/>
            <w:hideMark/>
          </w:tcPr>
          <w:p w14:paraId="2F1694F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73780</w:t>
            </w:r>
          </w:p>
        </w:tc>
        <w:tc>
          <w:tcPr>
            <w:tcW w:w="1603" w:type="dxa"/>
            <w:vMerge/>
            <w:tcBorders>
              <w:top w:val="nil"/>
              <w:left w:val="single" w:sz="4" w:space="0" w:color="auto"/>
              <w:bottom w:val="single" w:sz="4" w:space="0" w:color="000000"/>
              <w:right w:val="single" w:sz="4" w:space="0" w:color="auto"/>
            </w:tcBorders>
            <w:vAlign w:val="center"/>
            <w:hideMark/>
          </w:tcPr>
          <w:p w14:paraId="105EC365" w14:textId="77777777" w:rsidR="00202AA9" w:rsidRPr="00202AA9" w:rsidRDefault="00202AA9" w:rsidP="00202AA9">
            <w:pPr>
              <w:rPr>
                <w:rFonts w:ascii="Century Gothic" w:hAnsi="Century Gothic" w:cs="Calibri"/>
                <w:lang w:eastAsia="es-MX"/>
              </w:rPr>
            </w:pPr>
          </w:p>
        </w:tc>
      </w:tr>
      <w:tr w:rsidR="00202AA9" w:rsidRPr="00202AA9" w14:paraId="0B2F7F08"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577239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207</w:t>
            </w:r>
          </w:p>
        </w:tc>
        <w:tc>
          <w:tcPr>
            <w:tcW w:w="993" w:type="dxa"/>
            <w:tcBorders>
              <w:top w:val="nil"/>
              <w:left w:val="nil"/>
              <w:bottom w:val="single" w:sz="4" w:space="0" w:color="auto"/>
              <w:right w:val="single" w:sz="4" w:space="0" w:color="auto"/>
            </w:tcBorders>
            <w:shd w:val="clear" w:color="auto" w:fill="auto"/>
            <w:vAlign w:val="center"/>
            <w:hideMark/>
          </w:tcPr>
          <w:p w14:paraId="269D43C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7A3D0C2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1308AB4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ZARAGOZA NORTE NO. 303, ZONA CENTRO, SAN MARTÍN TEXMELUCAN DE LABASTIDA, PUEBLA.</w:t>
            </w:r>
          </w:p>
        </w:tc>
        <w:tc>
          <w:tcPr>
            <w:tcW w:w="1134" w:type="dxa"/>
            <w:tcBorders>
              <w:top w:val="nil"/>
              <w:left w:val="nil"/>
              <w:bottom w:val="single" w:sz="4" w:space="0" w:color="auto"/>
              <w:right w:val="single" w:sz="4" w:space="0" w:color="auto"/>
            </w:tcBorders>
            <w:shd w:val="clear" w:color="auto" w:fill="auto"/>
            <w:vAlign w:val="center"/>
            <w:hideMark/>
          </w:tcPr>
          <w:p w14:paraId="4E9FC51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74000</w:t>
            </w:r>
          </w:p>
        </w:tc>
        <w:tc>
          <w:tcPr>
            <w:tcW w:w="1603" w:type="dxa"/>
            <w:vMerge/>
            <w:tcBorders>
              <w:top w:val="nil"/>
              <w:left w:val="single" w:sz="4" w:space="0" w:color="auto"/>
              <w:bottom w:val="single" w:sz="4" w:space="0" w:color="000000"/>
              <w:right w:val="single" w:sz="4" w:space="0" w:color="auto"/>
            </w:tcBorders>
            <w:vAlign w:val="center"/>
            <w:hideMark/>
          </w:tcPr>
          <w:p w14:paraId="6258FEB0" w14:textId="77777777" w:rsidR="00202AA9" w:rsidRPr="00202AA9" w:rsidRDefault="00202AA9" w:rsidP="00202AA9">
            <w:pPr>
              <w:rPr>
                <w:rFonts w:ascii="Century Gothic" w:hAnsi="Century Gothic" w:cs="Calibri"/>
                <w:lang w:eastAsia="es-MX"/>
              </w:rPr>
            </w:pPr>
          </w:p>
        </w:tc>
      </w:tr>
      <w:tr w:rsidR="00202AA9" w:rsidRPr="00202AA9" w14:paraId="4127508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829084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208</w:t>
            </w:r>
          </w:p>
        </w:tc>
        <w:tc>
          <w:tcPr>
            <w:tcW w:w="993" w:type="dxa"/>
            <w:tcBorders>
              <w:top w:val="nil"/>
              <w:left w:val="nil"/>
              <w:bottom w:val="single" w:sz="4" w:space="0" w:color="auto"/>
              <w:right w:val="single" w:sz="4" w:space="0" w:color="auto"/>
            </w:tcBorders>
            <w:shd w:val="clear" w:color="auto" w:fill="auto"/>
            <w:vAlign w:val="center"/>
            <w:hideMark/>
          </w:tcPr>
          <w:p w14:paraId="192EA83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2DF8107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209C477A" w14:textId="77777777" w:rsidR="00202AA9" w:rsidRPr="00202AA9" w:rsidRDefault="00202AA9" w:rsidP="00202AA9">
            <w:pPr>
              <w:jc w:val="both"/>
              <w:rPr>
                <w:rFonts w:ascii="Century Gothic" w:hAnsi="Century Gothic" w:cs="Calibri"/>
                <w:lang w:eastAsia="es-MX"/>
              </w:rPr>
            </w:pPr>
            <w:r w:rsidRPr="00202AA9">
              <w:rPr>
                <w:rFonts w:ascii="Century Gothic" w:hAnsi="Century Gothic" w:cs="Calibri"/>
                <w:lang w:eastAsia="es-MX"/>
              </w:rPr>
              <w:t>BLVD. 18 DE NOVIEMBRE NO. 31, COL. SATELITE MAGISTERIAL, PUEBLA, PUEBLA.</w:t>
            </w:r>
          </w:p>
        </w:tc>
        <w:tc>
          <w:tcPr>
            <w:tcW w:w="1134" w:type="dxa"/>
            <w:tcBorders>
              <w:top w:val="nil"/>
              <w:left w:val="nil"/>
              <w:bottom w:val="single" w:sz="4" w:space="0" w:color="auto"/>
              <w:right w:val="single" w:sz="4" w:space="0" w:color="auto"/>
            </w:tcBorders>
            <w:shd w:val="clear" w:color="auto" w:fill="auto"/>
            <w:noWrap/>
            <w:vAlign w:val="center"/>
            <w:hideMark/>
          </w:tcPr>
          <w:p w14:paraId="266EC72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75200</w:t>
            </w:r>
          </w:p>
        </w:tc>
        <w:tc>
          <w:tcPr>
            <w:tcW w:w="1603" w:type="dxa"/>
            <w:vMerge/>
            <w:tcBorders>
              <w:top w:val="nil"/>
              <w:left w:val="single" w:sz="4" w:space="0" w:color="auto"/>
              <w:bottom w:val="single" w:sz="4" w:space="0" w:color="000000"/>
              <w:right w:val="single" w:sz="4" w:space="0" w:color="auto"/>
            </w:tcBorders>
            <w:vAlign w:val="center"/>
            <w:hideMark/>
          </w:tcPr>
          <w:p w14:paraId="02DBB123" w14:textId="77777777" w:rsidR="00202AA9" w:rsidRPr="00202AA9" w:rsidRDefault="00202AA9" w:rsidP="00202AA9">
            <w:pPr>
              <w:rPr>
                <w:rFonts w:ascii="Century Gothic" w:hAnsi="Century Gothic" w:cs="Calibri"/>
                <w:lang w:eastAsia="es-MX"/>
              </w:rPr>
            </w:pPr>
          </w:p>
        </w:tc>
      </w:tr>
      <w:tr w:rsidR="00202AA9" w:rsidRPr="00202AA9" w14:paraId="4DEFC0F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C480E9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209</w:t>
            </w:r>
          </w:p>
        </w:tc>
        <w:tc>
          <w:tcPr>
            <w:tcW w:w="993" w:type="dxa"/>
            <w:tcBorders>
              <w:top w:val="nil"/>
              <w:left w:val="nil"/>
              <w:bottom w:val="single" w:sz="4" w:space="0" w:color="auto"/>
              <w:right w:val="single" w:sz="4" w:space="0" w:color="auto"/>
            </w:tcBorders>
            <w:shd w:val="clear" w:color="auto" w:fill="auto"/>
            <w:vAlign w:val="center"/>
            <w:hideMark/>
          </w:tcPr>
          <w:p w14:paraId="1364FB1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240196B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6BFEEF5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9 PONIENTE NO. 301, BARRIO EL SANTUARIO, COL. CENTRO, TEPEACA, PUEBLA.</w:t>
            </w:r>
          </w:p>
        </w:tc>
        <w:tc>
          <w:tcPr>
            <w:tcW w:w="1134" w:type="dxa"/>
            <w:tcBorders>
              <w:top w:val="nil"/>
              <w:left w:val="nil"/>
              <w:bottom w:val="single" w:sz="4" w:space="0" w:color="auto"/>
              <w:right w:val="single" w:sz="4" w:space="0" w:color="auto"/>
            </w:tcBorders>
            <w:shd w:val="clear" w:color="auto" w:fill="auto"/>
            <w:noWrap/>
            <w:vAlign w:val="center"/>
            <w:hideMark/>
          </w:tcPr>
          <w:p w14:paraId="2E31FF0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75200</w:t>
            </w:r>
          </w:p>
        </w:tc>
        <w:tc>
          <w:tcPr>
            <w:tcW w:w="1603" w:type="dxa"/>
            <w:vMerge/>
            <w:tcBorders>
              <w:top w:val="nil"/>
              <w:left w:val="single" w:sz="4" w:space="0" w:color="auto"/>
              <w:bottom w:val="single" w:sz="4" w:space="0" w:color="000000"/>
              <w:right w:val="single" w:sz="4" w:space="0" w:color="auto"/>
            </w:tcBorders>
            <w:vAlign w:val="center"/>
            <w:hideMark/>
          </w:tcPr>
          <w:p w14:paraId="4F10ADFE" w14:textId="77777777" w:rsidR="00202AA9" w:rsidRPr="00202AA9" w:rsidRDefault="00202AA9" w:rsidP="00202AA9">
            <w:pPr>
              <w:rPr>
                <w:rFonts w:ascii="Century Gothic" w:hAnsi="Century Gothic" w:cs="Calibri"/>
                <w:lang w:eastAsia="es-MX"/>
              </w:rPr>
            </w:pPr>
          </w:p>
        </w:tc>
      </w:tr>
      <w:tr w:rsidR="00202AA9" w:rsidRPr="00202AA9" w14:paraId="5155232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1C9A4F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210</w:t>
            </w:r>
          </w:p>
        </w:tc>
        <w:tc>
          <w:tcPr>
            <w:tcW w:w="993" w:type="dxa"/>
            <w:tcBorders>
              <w:top w:val="nil"/>
              <w:left w:val="nil"/>
              <w:bottom w:val="single" w:sz="4" w:space="0" w:color="auto"/>
              <w:right w:val="single" w:sz="4" w:space="0" w:color="auto"/>
            </w:tcBorders>
            <w:shd w:val="clear" w:color="auto" w:fill="auto"/>
            <w:vAlign w:val="center"/>
            <w:hideMark/>
          </w:tcPr>
          <w:p w14:paraId="2FCA28D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798C9D4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227AF5A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REVOLUCIÓN NO. 14, COL. CENTRO, CIUDAD SERDÁN, PUEBLA.</w:t>
            </w:r>
          </w:p>
        </w:tc>
        <w:tc>
          <w:tcPr>
            <w:tcW w:w="1134" w:type="dxa"/>
            <w:tcBorders>
              <w:top w:val="nil"/>
              <w:left w:val="nil"/>
              <w:bottom w:val="single" w:sz="4" w:space="0" w:color="auto"/>
              <w:right w:val="single" w:sz="4" w:space="0" w:color="auto"/>
            </w:tcBorders>
            <w:shd w:val="clear" w:color="auto" w:fill="auto"/>
            <w:noWrap/>
            <w:vAlign w:val="center"/>
            <w:hideMark/>
          </w:tcPr>
          <w:p w14:paraId="622FC6F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75520</w:t>
            </w:r>
          </w:p>
        </w:tc>
        <w:tc>
          <w:tcPr>
            <w:tcW w:w="1603" w:type="dxa"/>
            <w:vMerge/>
            <w:tcBorders>
              <w:top w:val="nil"/>
              <w:left w:val="single" w:sz="4" w:space="0" w:color="auto"/>
              <w:bottom w:val="single" w:sz="4" w:space="0" w:color="000000"/>
              <w:right w:val="single" w:sz="4" w:space="0" w:color="auto"/>
            </w:tcBorders>
            <w:vAlign w:val="center"/>
            <w:hideMark/>
          </w:tcPr>
          <w:p w14:paraId="5DEFBDE7" w14:textId="77777777" w:rsidR="00202AA9" w:rsidRPr="00202AA9" w:rsidRDefault="00202AA9" w:rsidP="00202AA9">
            <w:pPr>
              <w:rPr>
                <w:rFonts w:ascii="Century Gothic" w:hAnsi="Century Gothic" w:cs="Calibri"/>
                <w:lang w:eastAsia="es-MX"/>
              </w:rPr>
            </w:pPr>
          </w:p>
        </w:tc>
      </w:tr>
      <w:tr w:rsidR="00202AA9" w:rsidRPr="00202AA9" w14:paraId="0E43C2C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A32800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211</w:t>
            </w:r>
          </w:p>
        </w:tc>
        <w:tc>
          <w:tcPr>
            <w:tcW w:w="993" w:type="dxa"/>
            <w:tcBorders>
              <w:top w:val="nil"/>
              <w:left w:val="nil"/>
              <w:bottom w:val="single" w:sz="4" w:space="0" w:color="auto"/>
              <w:right w:val="single" w:sz="4" w:space="0" w:color="auto"/>
            </w:tcBorders>
            <w:shd w:val="clear" w:color="auto" w:fill="auto"/>
            <w:vAlign w:val="center"/>
            <w:hideMark/>
          </w:tcPr>
          <w:p w14:paraId="0E65BBB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6FDE75E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445D06E3" w14:textId="77777777" w:rsidR="00202AA9" w:rsidRPr="00202AA9" w:rsidRDefault="00202AA9" w:rsidP="00202AA9">
            <w:pPr>
              <w:jc w:val="both"/>
              <w:rPr>
                <w:rFonts w:ascii="Century Gothic" w:hAnsi="Century Gothic" w:cs="Calibri"/>
                <w:lang w:eastAsia="es-MX"/>
              </w:rPr>
            </w:pPr>
            <w:r w:rsidRPr="00202AA9">
              <w:rPr>
                <w:rFonts w:ascii="Century Gothic" w:hAnsi="Century Gothic" w:cs="Calibri"/>
                <w:lang w:eastAsia="es-MX"/>
              </w:rPr>
              <w:t>BLVD. ATLIXCO # 71 COL. LA PAZ, HEROICA PUEBLA DE ZARAGOZA, PUEBLA.</w:t>
            </w:r>
          </w:p>
        </w:tc>
        <w:tc>
          <w:tcPr>
            <w:tcW w:w="1134" w:type="dxa"/>
            <w:tcBorders>
              <w:top w:val="nil"/>
              <w:left w:val="nil"/>
              <w:bottom w:val="single" w:sz="4" w:space="0" w:color="auto"/>
              <w:right w:val="single" w:sz="4" w:space="0" w:color="auto"/>
            </w:tcBorders>
            <w:shd w:val="clear" w:color="auto" w:fill="auto"/>
            <w:noWrap/>
            <w:vAlign w:val="center"/>
            <w:hideMark/>
          </w:tcPr>
          <w:p w14:paraId="3FDE1DB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72160</w:t>
            </w:r>
          </w:p>
        </w:tc>
        <w:tc>
          <w:tcPr>
            <w:tcW w:w="1603" w:type="dxa"/>
            <w:vMerge/>
            <w:tcBorders>
              <w:top w:val="nil"/>
              <w:left w:val="single" w:sz="4" w:space="0" w:color="auto"/>
              <w:bottom w:val="single" w:sz="4" w:space="0" w:color="000000"/>
              <w:right w:val="single" w:sz="4" w:space="0" w:color="auto"/>
            </w:tcBorders>
            <w:vAlign w:val="center"/>
            <w:hideMark/>
          </w:tcPr>
          <w:p w14:paraId="4725C001" w14:textId="77777777" w:rsidR="00202AA9" w:rsidRPr="00202AA9" w:rsidRDefault="00202AA9" w:rsidP="00202AA9">
            <w:pPr>
              <w:rPr>
                <w:rFonts w:ascii="Century Gothic" w:hAnsi="Century Gothic" w:cs="Calibri"/>
                <w:lang w:eastAsia="es-MX"/>
              </w:rPr>
            </w:pPr>
          </w:p>
        </w:tc>
      </w:tr>
      <w:tr w:rsidR="00202AA9" w:rsidRPr="00202AA9" w14:paraId="53E3F50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893182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212</w:t>
            </w:r>
          </w:p>
        </w:tc>
        <w:tc>
          <w:tcPr>
            <w:tcW w:w="993" w:type="dxa"/>
            <w:tcBorders>
              <w:top w:val="nil"/>
              <w:left w:val="nil"/>
              <w:bottom w:val="single" w:sz="4" w:space="0" w:color="auto"/>
              <w:right w:val="single" w:sz="4" w:space="0" w:color="auto"/>
            </w:tcBorders>
            <w:shd w:val="clear" w:color="auto" w:fill="auto"/>
            <w:vAlign w:val="center"/>
            <w:hideMark/>
          </w:tcPr>
          <w:p w14:paraId="1E12E9F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56A7438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69D5BFB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3 PONIENTE NO. 1321, BARRIO DE SANTA MARÍA XIXITLA, CHOLULA RIVADAVIA, PUEBLA.</w:t>
            </w:r>
          </w:p>
        </w:tc>
        <w:tc>
          <w:tcPr>
            <w:tcW w:w="1134" w:type="dxa"/>
            <w:tcBorders>
              <w:top w:val="nil"/>
              <w:left w:val="nil"/>
              <w:bottom w:val="single" w:sz="4" w:space="0" w:color="auto"/>
              <w:right w:val="single" w:sz="4" w:space="0" w:color="auto"/>
            </w:tcBorders>
            <w:shd w:val="clear" w:color="auto" w:fill="auto"/>
            <w:noWrap/>
            <w:vAlign w:val="center"/>
            <w:hideMark/>
          </w:tcPr>
          <w:p w14:paraId="4827F7F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72760</w:t>
            </w:r>
          </w:p>
        </w:tc>
        <w:tc>
          <w:tcPr>
            <w:tcW w:w="1603" w:type="dxa"/>
            <w:vMerge/>
            <w:tcBorders>
              <w:top w:val="nil"/>
              <w:left w:val="single" w:sz="4" w:space="0" w:color="auto"/>
              <w:bottom w:val="single" w:sz="4" w:space="0" w:color="000000"/>
              <w:right w:val="single" w:sz="4" w:space="0" w:color="auto"/>
            </w:tcBorders>
            <w:vAlign w:val="center"/>
            <w:hideMark/>
          </w:tcPr>
          <w:p w14:paraId="40609293" w14:textId="77777777" w:rsidR="00202AA9" w:rsidRPr="00202AA9" w:rsidRDefault="00202AA9" w:rsidP="00202AA9">
            <w:pPr>
              <w:rPr>
                <w:rFonts w:ascii="Century Gothic" w:hAnsi="Century Gothic" w:cs="Calibri"/>
                <w:lang w:eastAsia="es-MX"/>
              </w:rPr>
            </w:pPr>
          </w:p>
        </w:tc>
      </w:tr>
      <w:tr w:rsidR="00202AA9" w:rsidRPr="00202AA9" w14:paraId="0740186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B3D0A4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213</w:t>
            </w:r>
          </w:p>
        </w:tc>
        <w:tc>
          <w:tcPr>
            <w:tcW w:w="993" w:type="dxa"/>
            <w:tcBorders>
              <w:top w:val="nil"/>
              <w:left w:val="nil"/>
              <w:bottom w:val="single" w:sz="4" w:space="0" w:color="auto"/>
              <w:right w:val="single" w:sz="4" w:space="0" w:color="auto"/>
            </w:tcBorders>
            <w:shd w:val="clear" w:color="auto" w:fill="auto"/>
            <w:vAlign w:val="center"/>
            <w:hideMark/>
          </w:tcPr>
          <w:p w14:paraId="1FBF363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05904E6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0C1B83A8" w14:textId="77777777" w:rsidR="00202AA9" w:rsidRPr="00202AA9" w:rsidRDefault="00202AA9" w:rsidP="00202AA9">
            <w:pPr>
              <w:jc w:val="both"/>
              <w:rPr>
                <w:rFonts w:ascii="Century Gothic" w:hAnsi="Century Gothic" w:cs="Calibri"/>
                <w:lang w:eastAsia="es-MX"/>
              </w:rPr>
            </w:pPr>
            <w:r w:rsidRPr="00202AA9">
              <w:rPr>
                <w:rFonts w:ascii="Century Gothic" w:hAnsi="Century Gothic" w:cs="Calibri"/>
                <w:lang w:eastAsia="es-MX"/>
              </w:rPr>
              <w:t>CALLE VENUSTIANO CARRANZA 101, COL SEGUNDA AMPLIACIÓN GUADALUPE HIDALGO, PUEBLA, PUEBLA.</w:t>
            </w:r>
          </w:p>
        </w:tc>
        <w:tc>
          <w:tcPr>
            <w:tcW w:w="1134" w:type="dxa"/>
            <w:tcBorders>
              <w:top w:val="nil"/>
              <w:left w:val="nil"/>
              <w:bottom w:val="single" w:sz="4" w:space="0" w:color="auto"/>
              <w:right w:val="single" w:sz="4" w:space="0" w:color="auto"/>
            </w:tcBorders>
            <w:shd w:val="clear" w:color="auto" w:fill="auto"/>
            <w:noWrap/>
            <w:vAlign w:val="center"/>
            <w:hideMark/>
          </w:tcPr>
          <w:p w14:paraId="1696822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72490</w:t>
            </w:r>
          </w:p>
        </w:tc>
        <w:tc>
          <w:tcPr>
            <w:tcW w:w="1603" w:type="dxa"/>
            <w:vMerge/>
            <w:tcBorders>
              <w:top w:val="nil"/>
              <w:left w:val="single" w:sz="4" w:space="0" w:color="auto"/>
              <w:bottom w:val="single" w:sz="4" w:space="0" w:color="000000"/>
              <w:right w:val="single" w:sz="4" w:space="0" w:color="auto"/>
            </w:tcBorders>
            <w:vAlign w:val="center"/>
            <w:hideMark/>
          </w:tcPr>
          <w:p w14:paraId="270BB589" w14:textId="77777777" w:rsidR="00202AA9" w:rsidRPr="00202AA9" w:rsidRDefault="00202AA9" w:rsidP="00202AA9">
            <w:pPr>
              <w:rPr>
                <w:rFonts w:ascii="Century Gothic" w:hAnsi="Century Gothic" w:cs="Calibri"/>
                <w:lang w:eastAsia="es-MX"/>
              </w:rPr>
            </w:pPr>
          </w:p>
        </w:tc>
      </w:tr>
      <w:tr w:rsidR="00202AA9" w:rsidRPr="00202AA9" w14:paraId="268D4AA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0F59DE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214</w:t>
            </w:r>
          </w:p>
        </w:tc>
        <w:tc>
          <w:tcPr>
            <w:tcW w:w="993" w:type="dxa"/>
            <w:tcBorders>
              <w:top w:val="nil"/>
              <w:left w:val="nil"/>
              <w:bottom w:val="single" w:sz="4" w:space="0" w:color="auto"/>
              <w:right w:val="single" w:sz="4" w:space="0" w:color="auto"/>
            </w:tcBorders>
            <w:shd w:val="clear" w:color="auto" w:fill="auto"/>
            <w:vAlign w:val="center"/>
            <w:hideMark/>
          </w:tcPr>
          <w:p w14:paraId="29B8A43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2B812D1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15AAE9E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PRIVADA 8-A SUR NO. 3502, FRACC. ANZURES, H. PUEBLA DE ZARAGOZA, PUEBLA.</w:t>
            </w:r>
          </w:p>
        </w:tc>
        <w:tc>
          <w:tcPr>
            <w:tcW w:w="1134" w:type="dxa"/>
            <w:tcBorders>
              <w:top w:val="nil"/>
              <w:left w:val="nil"/>
              <w:bottom w:val="single" w:sz="4" w:space="0" w:color="auto"/>
              <w:right w:val="single" w:sz="4" w:space="0" w:color="auto"/>
            </w:tcBorders>
            <w:shd w:val="clear" w:color="auto" w:fill="auto"/>
            <w:noWrap/>
            <w:vAlign w:val="center"/>
            <w:hideMark/>
          </w:tcPr>
          <w:p w14:paraId="58DB042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72530</w:t>
            </w:r>
          </w:p>
        </w:tc>
        <w:tc>
          <w:tcPr>
            <w:tcW w:w="1603" w:type="dxa"/>
            <w:vMerge/>
            <w:tcBorders>
              <w:top w:val="nil"/>
              <w:left w:val="single" w:sz="4" w:space="0" w:color="auto"/>
              <w:bottom w:val="single" w:sz="4" w:space="0" w:color="000000"/>
              <w:right w:val="single" w:sz="4" w:space="0" w:color="auto"/>
            </w:tcBorders>
            <w:vAlign w:val="center"/>
            <w:hideMark/>
          </w:tcPr>
          <w:p w14:paraId="653B1479" w14:textId="77777777" w:rsidR="00202AA9" w:rsidRPr="00202AA9" w:rsidRDefault="00202AA9" w:rsidP="00202AA9">
            <w:pPr>
              <w:rPr>
                <w:rFonts w:ascii="Century Gothic" w:hAnsi="Century Gothic" w:cs="Calibri"/>
                <w:lang w:eastAsia="es-MX"/>
              </w:rPr>
            </w:pPr>
          </w:p>
        </w:tc>
      </w:tr>
      <w:tr w:rsidR="00202AA9" w:rsidRPr="00202AA9" w14:paraId="21AA0916"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576140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215</w:t>
            </w:r>
          </w:p>
        </w:tc>
        <w:tc>
          <w:tcPr>
            <w:tcW w:w="993" w:type="dxa"/>
            <w:tcBorders>
              <w:top w:val="nil"/>
              <w:left w:val="nil"/>
              <w:bottom w:val="single" w:sz="4" w:space="0" w:color="auto"/>
              <w:right w:val="single" w:sz="4" w:space="0" w:color="auto"/>
            </w:tcBorders>
            <w:shd w:val="clear" w:color="auto" w:fill="auto"/>
            <w:vAlign w:val="center"/>
            <w:hideMark/>
          </w:tcPr>
          <w:p w14:paraId="6DEB3A3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742447F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2EEA74D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PROLONGACIÓN DEL NARDO NO. 1410, COL. VISTA HERMOSA, ATLIXCO, PUEBLA.</w:t>
            </w:r>
          </w:p>
        </w:tc>
        <w:tc>
          <w:tcPr>
            <w:tcW w:w="1134" w:type="dxa"/>
            <w:tcBorders>
              <w:top w:val="nil"/>
              <w:left w:val="nil"/>
              <w:bottom w:val="single" w:sz="4" w:space="0" w:color="auto"/>
              <w:right w:val="single" w:sz="4" w:space="0" w:color="auto"/>
            </w:tcBorders>
            <w:shd w:val="clear" w:color="auto" w:fill="auto"/>
            <w:noWrap/>
            <w:vAlign w:val="center"/>
            <w:hideMark/>
          </w:tcPr>
          <w:p w14:paraId="73909A3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74218</w:t>
            </w:r>
          </w:p>
        </w:tc>
        <w:tc>
          <w:tcPr>
            <w:tcW w:w="1603" w:type="dxa"/>
            <w:vMerge/>
            <w:tcBorders>
              <w:top w:val="nil"/>
              <w:left w:val="single" w:sz="4" w:space="0" w:color="auto"/>
              <w:bottom w:val="single" w:sz="4" w:space="0" w:color="000000"/>
              <w:right w:val="single" w:sz="4" w:space="0" w:color="auto"/>
            </w:tcBorders>
            <w:vAlign w:val="center"/>
            <w:hideMark/>
          </w:tcPr>
          <w:p w14:paraId="0D7A2354" w14:textId="77777777" w:rsidR="00202AA9" w:rsidRPr="00202AA9" w:rsidRDefault="00202AA9" w:rsidP="00202AA9">
            <w:pPr>
              <w:rPr>
                <w:rFonts w:ascii="Century Gothic" w:hAnsi="Century Gothic" w:cs="Calibri"/>
                <w:lang w:eastAsia="es-MX"/>
              </w:rPr>
            </w:pPr>
          </w:p>
        </w:tc>
      </w:tr>
      <w:tr w:rsidR="00202AA9" w:rsidRPr="00202AA9" w14:paraId="0DE36CD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32B53F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216</w:t>
            </w:r>
          </w:p>
        </w:tc>
        <w:tc>
          <w:tcPr>
            <w:tcW w:w="993" w:type="dxa"/>
            <w:tcBorders>
              <w:top w:val="nil"/>
              <w:left w:val="nil"/>
              <w:bottom w:val="single" w:sz="4" w:space="0" w:color="auto"/>
              <w:right w:val="single" w:sz="4" w:space="0" w:color="auto"/>
            </w:tcBorders>
            <w:shd w:val="clear" w:color="auto" w:fill="auto"/>
            <w:vAlign w:val="center"/>
            <w:hideMark/>
          </w:tcPr>
          <w:p w14:paraId="0041868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6CD1867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3D202BEB" w14:textId="77777777" w:rsidR="00202AA9" w:rsidRPr="00202AA9" w:rsidRDefault="00202AA9" w:rsidP="00202AA9">
            <w:pPr>
              <w:jc w:val="both"/>
              <w:rPr>
                <w:rFonts w:ascii="Century Gothic" w:hAnsi="Century Gothic" w:cs="Calibri"/>
                <w:lang w:eastAsia="es-MX"/>
              </w:rPr>
            </w:pPr>
            <w:r w:rsidRPr="00202AA9">
              <w:rPr>
                <w:rFonts w:ascii="Century Gothic" w:hAnsi="Century Gothic" w:cs="Calibri"/>
                <w:lang w:eastAsia="es-MX"/>
              </w:rPr>
              <w:t>CALLE DE LA REFORMA, NO. 517, COL. BARRIO, SAN DIEGO, IZÚCAR DE MATAMOROS, PUEBLA.</w:t>
            </w:r>
          </w:p>
        </w:tc>
        <w:tc>
          <w:tcPr>
            <w:tcW w:w="1134" w:type="dxa"/>
            <w:tcBorders>
              <w:top w:val="nil"/>
              <w:left w:val="nil"/>
              <w:bottom w:val="single" w:sz="4" w:space="0" w:color="auto"/>
              <w:right w:val="single" w:sz="4" w:space="0" w:color="auto"/>
            </w:tcBorders>
            <w:shd w:val="clear" w:color="auto" w:fill="auto"/>
            <w:noWrap/>
            <w:vAlign w:val="center"/>
            <w:hideMark/>
          </w:tcPr>
          <w:p w14:paraId="1641B08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74420</w:t>
            </w:r>
          </w:p>
        </w:tc>
        <w:tc>
          <w:tcPr>
            <w:tcW w:w="1603" w:type="dxa"/>
            <w:vMerge/>
            <w:tcBorders>
              <w:top w:val="nil"/>
              <w:left w:val="single" w:sz="4" w:space="0" w:color="auto"/>
              <w:bottom w:val="single" w:sz="4" w:space="0" w:color="000000"/>
              <w:right w:val="single" w:sz="4" w:space="0" w:color="auto"/>
            </w:tcBorders>
            <w:vAlign w:val="center"/>
            <w:hideMark/>
          </w:tcPr>
          <w:p w14:paraId="711D58C5" w14:textId="77777777" w:rsidR="00202AA9" w:rsidRPr="00202AA9" w:rsidRDefault="00202AA9" w:rsidP="00202AA9">
            <w:pPr>
              <w:rPr>
                <w:rFonts w:ascii="Century Gothic" w:hAnsi="Century Gothic" w:cs="Calibri"/>
                <w:lang w:eastAsia="es-MX"/>
              </w:rPr>
            </w:pPr>
          </w:p>
        </w:tc>
      </w:tr>
      <w:tr w:rsidR="00202AA9" w:rsidRPr="00202AA9" w14:paraId="5827611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8D31D8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217</w:t>
            </w:r>
          </w:p>
        </w:tc>
        <w:tc>
          <w:tcPr>
            <w:tcW w:w="993" w:type="dxa"/>
            <w:tcBorders>
              <w:top w:val="nil"/>
              <w:left w:val="nil"/>
              <w:bottom w:val="single" w:sz="4" w:space="0" w:color="auto"/>
              <w:right w:val="single" w:sz="4" w:space="0" w:color="auto"/>
            </w:tcBorders>
            <w:shd w:val="clear" w:color="auto" w:fill="auto"/>
            <w:vAlign w:val="center"/>
            <w:hideMark/>
          </w:tcPr>
          <w:p w14:paraId="0621222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4027348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3B166E5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INDEPENDENCIA ORIENTE 735, COLONIA CENTRO; TEHUACÁN, PUEBLA.</w:t>
            </w:r>
          </w:p>
        </w:tc>
        <w:tc>
          <w:tcPr>
            <w:tcW w:w="1134" w:type="dxa"/>
            <w:tcBorders>
              <w:top w:val="nil"/>
              <w:left w:val="nil"/>
              <w:bottom w:val="single" w:sz="4" w:space="0" w:color="auto"/>
              <w:right w:val="single" w:sz="4" w:space="0" w:color="auto"/>
            </w:tcBorders>
            <w:shd w:val="clear" w:color="auto" w:fill="auto"/>
            <w:noWrap/>
            <w:vAlign w:val="center"/>
            <w:hideMark/>
          </w:tcPr>
          <w:p w14:paraId="6693D6E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75700</w:t>
            </w:r>
          </w:p>
        </w:tc>
        <w:tc>
          <w:tcPr>
            <w:tcW w:w="1603" w:type="dxa"/>
            <w:vMerge/>
            <w:tcBorders>
              <w:top w:val="nil"/>
              <w:left w:val="single" w:sz="4" w:space="0" w:color="auto"/>
              <w:bottom w:val="single" w:sz="4" w:space="0" w:color="000000"/>
              <w:right w:val="single" w:sz="4" w:space="0" w:color="auto"/>
            </w:tcBorders>
            <w:vAlign w:val="center"/>
            <w:hideMark/>
          </w:tcPr>
          <w:p w14:paraId="50A8007B" w14:textId="77777777" w:rsidR="00202AA9" w:rsidRPr="00202AA9" w:rsidRDefault="00202AA9" w:rsidP="00202AA9">
            <w:pPr>
              <w:rPr>
                <w:rFonts w:ascii="Century Gothic" w:hAnsi="Century Gothic" w:cs="Calibri"/>
                <w:lang w:eastAsia="es-MX"/>
              </w:rPr>
            </w:pPr>
          </w:p>
        </w:tc>
      </w:tr>
      <w:tr w:rsidR="00202AA9" w:rsidRPr="00202AA9" w14:paraId="2040E08C" w14:textId="77777777" w:rsidTr="005947AC">
        <w:trPr>
          <w:trHeight w:val="516"/>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9C4E3E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218</w:t>
            </w:r>
          </w:p>
        </w:tc>
        <w:tc>
          <w:tcPr>
            <w:tcW w:w="993" w:type="dxa"/>
            <w:tcBorders>
              <w:top w:val="nil"/>
              <w:left w:val="nil"/>
              <w:bottom w:val="single" w:sz="4" w:space="0" w:color="auto"/>
              <w:right w:val="single" w:sz="4" w:space="0" w:color="auto"/>
            </w:tcBorders>
            <w:shd w:val="clear" w:color="auto" w:fill="auto"/>
            <w:vAlign w:val="center"/>
            <w:hideMark/>
          </w:tcPr>
          <w:p w14:paraId="1169183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14:paraId="07D318C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486B3EF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2 PONIENTE, NO. 616, COL. CENTRO, AJALPAN, PUEBLA,</w:t>
            </w:r>
          </w:p>
        </w:tc>
        <w:tc>
          <w:tcPr>
            <w:tcW w:w="1134" w:type="dxa"/>
            <w:tcBorders>
              <w:top w:val="nil"/>
              <w:left w:val="nil"/>
              <w:bottom w:val="single" w:sz="4" w:space="0" w:color="auto"/>
              <w:right w:val="single" w:sz="4" w:space="0" w:color="auto"/>
            </w:tcBorders>
            <w:shd w:val="clear" w:color="auto" w:fill="auto"/>
            <w:noWrap/>
            <w:vAlign w:val="center"/>
            <w:hideMark/>
          </w:tcPr>
          <w:p w14:paraId="555CA44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75910</w:t>
            </w:r>
          </w:p>
        </w:tc>
        <w:tc>
          <w:tcPr>
            <w:tcW w:w="1603" w:type="dxa"/>
            <w:vMerge/>
            <w:tcBorders>
              <w:top w:val="nil"/>
              <w:left w:val="single" w:sz="4" w:space="0" w:color="auto"/>
              <w:bottom w:val="single" w:sz="4" w:space="0" w:color="000000"/>
              <w:right w:val="single" w:sz="4" w:space="0" w:color="auto"/>
            </w:tcBorders>
            <w:vAlign w:val="center"/>
            <w:hideMark/>
          </w:tcPr>
          <w:p w14:paraId="5E168032" w14:textId="77777777" w:rsidR="00202AA9" w:rsidRPr="00202AA9" w:rsidRDefault="00202AA9" w:rsidP="00202AA9">
            <w:pPr>
              <w:rPr>
                <w:rFonts w:ascii="Century Gothic" w:hAnsi="Century Gothic" w:cs="Calibri"/>
                <w:lang w:eastAsia="es-MX"/>
              </w:rPr>
            </w:pPr>
          </w:p>
        </w:tc>
      </w:tr>
      <w:tr w:rsidR="00202AA9" w:rsidRPr="00202AA9" w14:paraId="1F060D18"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3F3214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219</w:t>
            </w:r>
          </w:p>
        </w:tc>
        <w:tc>
          <w:tcPr>
            <w:tcW w:w="993" w:type="dxa"/>
            <w:tcBorders>
              <w:top w:val="nil"/>
              <w:left w:val="nil"/>
              <w:bottom w:val="single" w:sz="4" w:space="0" w:color="auto"/>
              <w:right w:val="single" w:sz="4" w:space="0" w:color="auto"/>
            </w:tcBorders>
            <w:shd w:val="clear" w:color="auto" w:fill="auto"/>
            <w:vAlign w:val="center"/>
            <w:hideMark/>
          </w:tcPr>
          <w:p w14:paraId="51510A3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2D00F2D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186FD67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CAÑAVERAL NO. 26, COL. CARRIZAL, QUERÉTARO,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1582DF2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76030</w:t>
            </w:r>
          </w:p>
        </w:tc>
        <w:tc>
          <w:tcPr>
            <w:tcW w:w="16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B7D22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12</w:t>
            </w:r>
          </w:p>
        </w:tc>
      </w:tr>
      <w:tr w:rsidR="00202AA9" w:rsidRPr="00202AA9" w14:paraId="6B2E39C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6310CE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220</w:t>
            </w:r>
          </w:p>
        </w:tc>
        <w:tc>
          <w:tcPr>
            <w:tcW w:w="993" w:type="dxa"/>
            <w:tcBorders>
              <w:top w:val="nil"/>
              <w:left w:val="nil"/>
              <w:bottom w:val="single" w:sz="4" w:space="0" w:color="auto"/>
              <w:right w:val="single" w:sz="4" w:space="0" w:color="auto"/>
            </w:tcBorders>
            <w:shd w:val="clear" w:color="auto" w:fill="auto"/>
            <w:vAlign w:val="center"/>
            <w:hideMark/>
          </w:tcPr>
          <w:p w14:paraId="62C9338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5BCA25D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751BAA7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MELCHOR OCAMPO NO. 51, COL. CENTRO, CADEREYTA DE MONTES,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4167518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76500</w:t>
            </w:r>
          </w:p>
        </w:tc>
        <w:tc>
          <w:tcPr>
            <w:tcW w:w="1603" w:type="dxa"/>
            <w:vMerge/>
            <w:tcBorders>
              <w:top w:val="nil"/>
              <w:left w:val="single" w:sz="4" w:space="0" w:color="auto"/>
              <w:bottom w:val="single" w:sz="4" w:space="0" w:color="000000"/>
              <w:right w:val="single" w:sz="4" w:space="0" w:color="auto"/>
            </w:tcBorders>
            <w:vAlign w:val="center"/>
            <w:hideMark/>
          </w:tcPr>
          <w:p w14:paraId="33AF67CF" w14:textId="77777777" w:rsidR="00202AA9" w:rsidRPr="00202AA9" w:rsidRDefault="00202AA9" w:rsidP="00202AA9">
            <w:pPr>
              <w:rPr>
                <w:rFonts w:ascii="Century Gothic" w:hAnsi="Century Gothic" w:cs="Calibri"/>
                <w:lang w:eastAsia="es-MX"/>
              </w:rPr>
            </w:pPr>
          </w:p>
        </w:tc>
      </w:tr>
      <w:tr w:rsidR="00202AA9" w:rsidRPr="00202AA9" w14:paraId="34B204D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76B6F5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221</w:t>
            </w:r>
          </w:p>
        </w:tc>
        <w:tc>
          <w:tcPr>
            <w:tcW w:w="993" w:type="dxa"/>
            <w:tcBorders>
              <w:top w:val="nil"/>
              <w:left w:val="nil"/>
              <w:bottom w:val="single" w:sz="4" w:space="0" w:color="auto"/>
              <w:right w:val="single" w:sz="4" w:space="0" w:color="auto"/>
            </w:tcBorders>
            <w:shd w:val="clear" w:color="auto" w:fill="auto"/>
            <w:vAlign w:val="center"/>
            <w:hideMark/>
          </w:tcPr>
          <w:p w14:paraId="1F9C4E8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4A7D61A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4718A1A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IGNACIO LÓPEZ RAYÓN NO. 54, COLONIA CENTRO, SAN JUAN DEL RÍO, QUERÉTARO.</w:t>
            </w:r>
          </w:p>
        </w:tc>
        <w:tc>
          <w:tcPr>
            <w:tcW w:w="1134" w:type="dxa"/>
            <w:tcBorders>
              <w:top w:val="nil"/>
              <w:left w:val="nil"/>
              <w:bottom w:val="single" w:sz="4" w:space="0" w:color="auto"/>
              <w:right w:val="single" w:sz="4" w:space="0" w:color="auto"/>
            </w:tcBorders>
            <w:shd w:val="clear" w:color="auto" w:fill="auto"/>
            <w:vAlign w:val="center"/>
            <w:hideMark/>
          </w:tcPr>
          <w:p w14:paraId="16FF71C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76800</w:t>
            </w:r>
          </w:p>
        </w:tc>
        <w:tc>
          <w:tcPr>
            <w:tcW w:w="1603" w:type="dxa"/>
            <w:vMerge/>
            <w:tcBorders>
              <w:top w:val="nil"/>
              <w:left w:val="single" w:sz="4" w:space="0" w:color="auto"/>
              <w:bottom w:val="single" w:sz="4" w:space="0" w:color="000000"/>
              <w:right w:val="single" w:sz="4" w:space="0" w:color="auto"/>
            </w:tcBorders>
            <w:vAlign w:val="center"/>
            <w:hideMark/>
          </w:tcPr>
          <w:p w14:paraId="60BC5912" w14:textId="77777777" w:rsidR="00202AA9" w:rsidRPr="00202AA9" w:rsidRDefault="00202AA9" w:rsidP="00202AA9">
            <w:pPr>
              <w:rPr>
                <w:rFonts w:ascii="Century Gothic" w:hAnsi="Century Gothic" w:cs="Calibri"/>
                <w:lang w:eastAsia="es-MX"/>
              </w:rPr>
            </w:pPr>
          </w:p>
        </w:tc>
      </w:tr>
      <w:tr w:rsidR="00202AA9" w:rsidRPr="00202AA9" w14:paraId="7A8DF9DC"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C6FBAB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222</w:t>
            </w:r>
          </w:p>
        </w:tc>
        <w:tc>
          <w:tcPr>
            <w:tcW w:w="993" w:type="dxa"/>
            <w:tcBorders>
              <w:top w:val="nil"/>
              <w:left w:val="nil"/>
              <w:bottom w:val="single" w:sz="4" w:space="0" w:color="auto"/>
              <w:right w:val="single" w:sz="4" w:space="0" w:color="auto"/>
            </w:tcBorders>
            <w:shd w:val="clear" w:color="auto" w:fill="auto"/>
            <w:vAlign w:val="center"/>
            <w:hideMark/>
          </w:tcPr>
          <w:p w14:paraId="555BC55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3CAD9A6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6B09436C" w14:textId="77777777" w:rsidR="00202AA9" w:rsidRPr="00202AA9" w:rsidRDefault="00202AA9" w:rsidP="00202AA9">
            <w:pPr>
              <w:jc w:val="both"/>
              <w:rPr>
                <w:rFonts w:ascii="Century Gothic" w:hAnsi="Century Gothic" w:cs="Calibri"/>
                <w:lang w:eastAsia="es-MX"/>
              </w:rPr>
            </w:pPr>
            <w:r w:rsidRPr="00202AA9">
              <w:rPr>
                <w:rFonts w:ascii="Century Gothic" w:hAnsi="Century Gothic" w:cs="Calibri"/>
                <w:lang w:eastAsia="es-MX"/>
              </w:rPr>
              <w:t>CARRETERA AL CAMPO MILITAR NO. 305, COL. SAN ANTONIO DE LA PUNTA, SANTIAGO DE QUERÉTARO,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5D6C768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76135</w:t>
            </w:r>
          </w:p>
        </w:tc>
        <w:tc>
          <w:tcPr>
            <w:tcW w:w="1603" w:type="dxa"/>
            <w:vMerge/>
            <w:tcBorders>
              <w:top w:val="nil"/>
              <w:left w:val="single" w:sz="4" w:space="0" w:color="auto"/>
              <w:bottom w:val="single" w:sz="4" w:space="0" w:color="000000"/>
              <w:right w:val="single" w:sz="4" w:space="0" w:color="auto"/>
            </w:tcBorders>
            <w:vAlign w:val="center"/>
            <w:hideMark/>
          </w:tcPr>
          <w:p w14:paraId="250CE3DA" w14:textId="77777777" w:rsidR="00202AA9" w:rsidRPr="00202AA9" w:rsidRDefault="00202AA9" w:rsidP="00202AA9">
            <w:pPr>
              <w:rPr>
                <w:rFonts w:ascii="Century Gothic" w:hAnsi="Century Gothic" w:cs="Calibri"/>
                <w:lang w:eastAsia="es-MX"/>
              </w:rPr>
            </w:pPr>
          </w:p>
        </w:tc>
      </w:tr>
      <w:tr w:rsidR="00202AA9" w:rsidRPr="00202AA9" w14:paraId="63C2B75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3B75AB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223</w:t>
            </w:r>
          </w:p>
        </w:tc>
        <w:tc>
          <w:tcPr>
            <w:tcW w:w="993" w:type="dxa"/>
            <w:tcBorders>
              <w:top w:val="nil"/>
              <w:left w:val="nil"/>
              <w:bottom w:val="single" w:sz="4" w:space="0" w:color="auto"/>
              <w:right w:val="single" w:sz="4" w:space="0" w:color="auto"/>
            </w:tcBorders>
            <w:shd w:val="clear" w:color="auto" w:fill="auto"/>
            <w:vAlign w:val="center"/>
            <w:hideMark/>
          </w:tcPr>
          <w:p w14:paraId="1C1F163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6FA2F9C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5A54B53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LUIS VEGA Y MONROY NO. 320, COL. PLAZAS DEL SOL 1RA. SECCIÓN, QUERÉTARO,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7EB9A15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76099</w:t>
            </w:r>
          </w:p>
        </w:tc>
        <w:tc>
          <w:tcPr>
            <w:tcW w:w="1603" w:type="dxa"/>
            <w:vMerge/>
            <w:tcBorders>
              <w:top w:val="nil"/>
              <w:left w:val="single" w:sz="4" w:space="0" w:color="auto"/>
              <w:bottom w:val="single" w:sz="4" w:space="0" w:color="000000"/>
              <w:right w:val="single" w:sz="4" w:space="0" w:color="auto"/>
            </w:tcBorders>
            <w:vAlign w:val="center"/>
            <w:hideMark/>
          </w:tcPr>
          <w:p w14:paraId="326EE7E3" w14:textId="77777777" w:rsidR="00202AA9" w:rsidRPr="00202AA9" w:rsidRDefault="00202AA9" w:rsidP="00202AA9">
            <w:pPr>
              <w:rPr>
                <w:rFonts w:ascii="Century Gothic" w:hAnsi="Century Gothic" w:cs="Calibri"/>
                <w:lang w:eastAsia="es-MX"/>
              </w:rPr>
            </w:pPr>
          </w:p>
        </w:tc>
      </w:tr>
      <w:tr w:rsidR="00202AA9" w:rsidRPr="00202AA9" w14:paraId="599E0F26"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FFFA60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224</w:t>
            </w:r>
          </w:p>
        </w:tc>
        <w:tc>
          <w:tcPr>
            <w:tcW w:w="993" w:type="dxa"/>
            <w:tcBorders>
              <w:top w:val="nil"/>
              <w:left w:val="nil"/>
              <w:bottom w:val="single" w:sz="4" w:space="0" w:color="auto"/>
              <w:right w:val="single" w:sz="4" w:space="0" w:color="auto"/>
            </w:tcBorders>
            <w:shd w:val="clear" w:color="auto" w:fill="auto"/>
            <w:vAlign w:val="center"/>
            <w:hideMark/>
          </w:tcPr>
          <w:p w14:paraId="4D91EB5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71FEE97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5B4F20D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SALVADOR SÁNCHEZ BÁRCENAS NO.8 COL. EMILIANO ZAPATA, CORREGIDORA,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05AAE0C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76900</w:t>
            </w:r>
          </w:p>
        </w:tc>
        <w:tc>
          <w:tcPr>
            <w:tcW w:w="1603" w:type="dxa"/>
            <w:vMerge/>
            <w:tcBorders>
              <w:top w:val="nil"/>
              <w:left w:val="single" w:sz="4" w:space="0" w:color="auto"/>
              <w:bottom w:val="single" w:sz="4" w:space="0" w:color="000000"/>
              <w:right w:val="single" w:sz="4" w:space="0" w:color="auto"/>
            </w:tcBorders>
            <w:vAlign w:val="center"/>
            <w:hideMark/>
          </w:tcPr>
          <w:p w14:paraId="077CCBAB" w14:textId="77777777" w:rsidR="00202AA9" w:rsidRPr="00202AA9" w:rsidRDefault="00202AA9" w:rsidP="00202AA9">
            <w:pPr>
              <w:rPr>
                <w:rFonts w:ascii="Century Gothic" w:hAnsi="Century Gothic" w:cs="Calibri"/>
                <w:lang w:eastAsia="es-MX"/>
              </w:rPr>
            </w:pPr>
          </w:p>
        </w:tc>
      </w:tr>
      <w:tr w:rsidR="00202AA9" w:rsidRPr="00202AA9" w14:paraId="4132E2CA" w14:textId="77777777" w:rsidTr="005947AC">
        <w:trPr>
          <w:trHeight w:val="163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FB80F3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225</w:t>
            </w:r>
          </w:p>
        </w:tc>
        <w:tc>
          <w:tcPr>
            <w:tcW w:w="993" w:type="dxa"/>
            <w:tcBorders>
              <w:top w:val="nil"/>
              <w:left w:val="nil"/>
              <w:bottom w:val="single" w:sz="4" w:space="0" w:color="auto"/>
              <w:right w:val="single" w:sz="4" w:space="0" w:color="auto"/>
            </w:tcBorders>
            <w:shd w:val="clear" w:color="auto" w:fill="auto"/>
            <w:vAlign w:val="center"/>
            <w:hideMark/>
          </w:tcPr>
          <w:p w14:paraId="732C150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7D2FB74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2A9659C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PLAZA COMERCIAL LOCALES 11 AL 20 EN LA PLANTA ALTA Y EL 7 DE LA PLANTA BAJA, DE LA CALLE PROLONGACIÓN TOMILLO, LOTE 3 MANZANA 77, POBLADO SAN MIGUEL CARRILLO EL ROMERILLAL, DELEGACIÓN FÉLIX OSORES SOTOMAYOR, SANTIAGO DE QUERÉTARO,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64FF42C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76118</w:t>
            </w:r>
          </w:p>
        </w:tc>
        <w:tc>
          <w:tcPr>
            <w:tcW w:w="1603" w:type="dxa"/>
            <w:vMerge/>
            <w:tcBorders>
              <w:top w:val="nil"/>
              <w:left w:val="single" w:sz="4" w:space="0" w:color="auto"/>
              <w:bottom w:val="single" w:sz="4" w:space="0" w:color="000000"/>
              <w:right w:val="single" w:sz="4" w:space="0" w:color="auto"/>
            </w:tcBorders>
            <w:vAlign w:val="center"/>
            <w:hideMark/>
          </w:tcPr>
          <w:p w14:paraId="2FB155BC" w14:textId="77777777" w:rsidR="00202AA9" w:rsidRPr="00202AA9" w:rsidRDefault="00202AA9" w:rsidP="00202AA9">
            <w:pPr>
              <w:rPr>
                <w:rFonts w:ascii="Century Gothic" w:hAnsi="Century Gothic" w:cs="Calibri"/>
                <w:lang w:eastAsia="es-MX"/>
              </w:rPr>
            </w:pPr>
          </w:p>
        </w:tc>
      </w:tr>
      <w:tr w:rsidR="00202AA9" w:rsidRPr="00202AA9" w14:paraId="1363C2B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83342E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226</w:t>
            </w:r>
          </w:p>
        </w:tc>
        <w:tc>
          <w:tcPr>
            <w:tcW w:w="993" w:type="dxa"/>
            <w:tcBorders>
              <w:top w:val="nil"/>
              <w:left w:val="nil"/>
              <w:bottom w:val="single" w:sz="4" w:space="0" w:color="auto"/>
              <w:right w:val="single" w:sz="4" w:space="0" w:color="auto"/>
            </w:tcBorders>
            <w:shd w:val="clear" w:color="auto" w:fill="auto"/>
            <w:vAlign w:val="center"/>
            <w:hideMark/>
          </w:tcPr>
          <w:p w14:paraId="4199E0B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74DEB8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13514BE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EUGENIO GARZA SADA, NO. 145, COL. LOMAS DEL TECNOLÓGICO, SAN LUIS POTOSÍ,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30D87BD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78215</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1381B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13</w:t>
            </w:r>
          </w:p>
        </w:tc>
      </w:tr>
      <w:tr w:rsidR="00202AA9" w:rsidRPr="00202AA9" w14:paraId="348ADE4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532994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227</w:t>
            </w:r>
          </w:p>
        </w:tc>
        <w:tc>
          <w:tcPr>
            <w:tcW w:w="993" w:type="dxa"/>
            <w:tcBorders>
              <w:top w:val="nil"/>
              <w:left w:val="nil"/>
              <w:bottom w:val="single" w:sz="4" w:space="0" w:color="auto"/>
              <w:right w:val="single" w:sz="4" w:space="0" w:color="auto"/>
            </w:tcBorders>
            <w:shd w:val="clear" w:color="auto" w:fill="auto"/>
            <w:vAlign w:val="center"/>
            <w:hideMark/>
          </w:tcPr>
          <w:p w14:paraId="313064E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289CFAC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294D182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DE LOS ANDES NO. 111 Y 109, COLINAS DE LA PAZ, MATEHUALA,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0DA4800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78722</w:t>
            </w:r>
          </w:p>
        </w:tc>
        <w:tc>
          <w:tcPr>
            <w:tcW w:w="1603" w:type="dxa"/>
            <w:vMerge/>
            <w:tcBorders>
              <w:top w:val="nil"/>
              <w:left w:val="single" w:sz="4" w:space="0" w:color="auto"/>
              <w:bottom w:val="single" w:sz="4" w:space="0" w:color="auto"/>
              <w:right w:val="single" w:sz="4" w:space="0" w:color="auto"/>
            </w:tcBorders>
            <w:vAlign w:val="center"/>
            <w:hideMark/>
          </w:tcPr>
          <w:p w14:paraId="7AD0BA60" w14:textId="77777777" w:rsidR="00202AA9" w:rsidRPr="00202AA9" w:rsidRDefault="00202AA9" w:rsidP="00202AA9">
            <w:pPr>
              <w:rPr>
                <w:rFonts w:ascii="Century Gothic" w:hAnsi="Century Gothic" w:cs="Calibri"/>
                <w:lang w:eastAsia="es-MX"/>
              </w:rPr>
            </w:pPr>
          </w:p>
        </w:tc>
      </w:tr>
      <w:tr w:rsidR="00202AA9" w:rsidRPr="00202AA9" w14:paraId="24BB2BC8"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E7EF95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228</w:t>
            </w:r>
          </w:p>
        </w:tc>
        <w:tc>
          <w:tcPr>
            <w:tcW w:w="993" w:type="dxa"/>
            <w:tcBorders>
              <w:top w:val="nil"/>
              <w:left w:val="nil"/>
              <w:bottom w:val="single" w:sz="4" w:space="0" w:color="auto"/>
              <w:right w:val="single" w:sz="4" w:space="0" w:color="auto"/>
            </w:tcBorders>
            <w:shd w:val="clear" w:color="auto" w:fill="auto"/>
            <w:vAlign w:val="center"/>
            <w:hideMark/>
          </w:tcPr>
          <w:p w14:paraId="782FDEA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5F7ED13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1F2E002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MAGDALENO CEDILLO NO. 515, COL. EXPROPIACIÓN PETROLERA, SOLEDAD DE GRACIANO SÁNCHEZ,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42C7CC3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78430</w:t>
            </w:r>
          </w:p>
        </w:tc>
        <w:tc>
          <w:tcPr>
            <w:tcW w:w="1603" w:type="dxa"/>
            <w:vMerge/>
            <w:tcBorders>
              <w:top w:val="nil"/>
              <w:left w:val="single" w:sz="4" w:space="0" w:color="auto"/>
              <w:bottom w:val="single" w:sz="4" w:space="0" w:color="auto"/>
              <w:right w:val="single" w:sz="4" w:space="0" w:color="auto"/>
            </w:tcBorders>
            <w:vAlign w:val="center"/>
            <w:hideMark/>
          </w:tcPr>
          <w:p w14:paraId="05F1B50B" w14:textId="77777777" w:rsidR="00202AA9" w:rsidRPr="00202AA9" w:rsidRDefault="00202AA9" w:rsidP="00202AA9">
            <w:pPr>
              <w:rPr>
                <w:rFonts w:ascii="Century Gothic" w:hAnsi="Century Gothic" w:cs="Calibri"/>
                <w:lang w:eastAsia="es-MX"/>
              </w:rPr>
            </w:pPr>
          </w:p>
        </w:tc>
      </w:tr>
      <w:tr w:rsidR="00202AA9" w:rsidRPr="00202AA9" w14:paraId="766609C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B8B67C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229</w:t>
            </w:r>
          </w:p>
        </w:tc>
        <w:tc>
          <w:tcPr>
            <w:tcW w:w="993" w:type="dxa"/>
            <w:tcBorders>
              <w:top w:val="nil"/>
              <w:left w:val="nil"/>
              <w:bottom w:val="single" w:sz="4" w:space="0" w:color="auto"/>
              <w:right w:val="single" w:sz="4" w:space="0" w:color="auto"/>
            </w:tcBorders>
            <w:shd w:val="clear" w:color="auto" w:fill="auto"/>
            <w:vAlign w:val="center"/>
            <w:hideMark/>
          </w:tcPr>
          <w:p w14:paraId="6E18379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321AA6C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437DF0C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AMADO NERVO NO. 212, COL. CENTRO, RIOVERDE,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518B924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79610</w:t>
            </w:r>
          </w:p>
        </w:tc>
        <w:tc>
          <w:tcPr>
            <w:tcW w:w="1603" w:type="dxa"/>
            <w:vMerge/>
            <w:tcBorders>
              <w:top w:val="nil"/>
              <w:left w:val="single" w:sz="4" w:space="0" w:color="auto"/>
              <w:bottom w:val="single" w:sz="4" w:space="0" w:color="auto"/>
              <w:right w:val="single" w:sz="4" w:space="0" w:color="auto"/>
            </w:tcBorders>
            <w:vAlign w:val="center"/>
            <w:hideMark/>
          </w:tcPr>
          <w:p w14:paraId="7277BBA1" w14:textId="77777777" w:rsidR="00202AA9" w:rsidRPr="00202AA9" w:rsidRDefault="00202AA9" w:rsidP="00202AA9">
            <w:pPr>
              <w:rPr>
                <w:rFonts w:ascii="Century Gothic" w:hAnsi="Century Gothic" w:cs="Calibri"/>
                <w:lang w:eastAsia="es-MX"/>
              </w:rPr>
            </w:pPr>
          </w:p>
        </w:tc>
      </w:tr>
      <w:tr w:rsidR="00202AA9" w:rsidRPr="00202AA9" w14:paraId="5F36FBE8"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391B53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230</w:t>
            </w:r>
          </w:p>
        </w:tc>
        <w:tc>
          <w:tcPr>
            <w:tcW w:w="993" w:type="dxa"/>
            <w:tcBorders>
              <w:top w:val="nil"/>
              <w:left w:val="nil"/>
              <w:bottom w:val="single" w:sz="4" w:space="0" w:color="auto"/>
              <w:right w:val="single" w:sz="4" w:space="0" w:color="auto"/>
            </w:tcBorders>
            <w:shd w:val="clear" w:color="auto" w:fill="auto"/>
            <w:vAlign w:val="center"/>
            <w:hideMark/>
          </w:tcPr>
          <w:p w14:paraId="47E0DE8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18C6F1E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233B48F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VICENTE C. SALAZAR NO. 1210, COL. CENTRO, CIUDAD VALLES,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346A227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79000</w:t>
            </w:r>
          </w:p>
        </w:tc>
        <w:tc>
          <w:tcPr>
            <w:tcW w:w="1603" w:type="dxa"/>
            <w:vMerge/>
            <w:tcBorders>
              <w:top w:val="nil"/>
              <w:left w:val="single" w:sz="4" w:space="0" w:color="auto"/>
              <w:bottom w:val="single" w:sz="4" w:space="0" w:color="auto"/>
              <w:right w:val="single" w:sz="4" w:space="0" w:color="auto"/>
            </w:tcBorders>
            <w:vAlign w:val="center"/>
            <w:hideMark/>
          </w:tcPr>
          <w:p w14:paraId="66B8EBB2" w14:textId="77777777" w:rsidR="00202AA9" w:rsidRPr="00202AA9" w:rsidRDefault="00202AA9" w:rsidP="00202AA9">
            <w:pPr>
              <w:rPr>
                <w:rFonts w:ascii="Century Gothic" w:hAnsi="Century Gothic" w:cs="Calibri"/>
                <w:lang w:eastAsia="es-MX"/>
              </w:rPr>
            </w:pPr>
          </w:p>
        </w:tc>
      </w:tr>
      <w:tr w:rsidR="00202AA9" w:rsidRPr="00202AA9" w14:paraId="2F12C7FF"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B6AD0D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231</w:t>
            </w:r>
          </w:p>
        </w:tc>
        <w:tc>
          <w:tcPr>
            <w:tcW w:w="993" w:type="dxa"/>
            <w:tcBorders>
              <w:top w:val="nil"/>
              <w:left w:val="nil"/>
              <w:bottom w:val="single" w:sz="4" w:space="0" w:color="auto"/>
              <w:right w:val="single" w:sz="4" w:space="0" w:color="auto"/>
            </w:tcBorders>
            <w:shd w:val="clear" w:color="auto" w:fill="auto"/>
            <w:vAlign w:val="center"/>
            <w:hideMark/>
          </w:tcPr>
          <w:p w14:paraId="2BDBA97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25012BC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38F81F5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DAMIÁN CARMONA NO. 955 Y 965, ZONA CENTRO, SAN LUIS POTOSÍ,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21D74E7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78000</w:t>
            </w:r>
          </w:p>
        </w:tc>
        <w:tc>
          <w:tcPr>
            <w:tcW w:w="1603" w:type="dxa"/>
            <w:vMerge/>
            <w:tcBorders>
              <w:top w:val="nil"/>
              <w:left w:val="single" w:sz="4" w:space="0" w:color="auto"/>
              <w:bottom w:val="single" w:sz="4" w:space="0" w:color="auto"/>
              <w:right w:val="single" w:sz="4" w:space="0" w:color="auto"/>
            </w:tcBorders>
            <w:vAlign w:val="center"/>
            <w:hideMark/>
          </w:tcPr>
          <w:p w14:paraId="5BE9B006" w14:textId="77777777" w:rsidR="00202AA9" w:rsidRPr="00202AA9" w:rsidRDefault="00202AA9" w:rsidP="00202AA9">
            <w:pPr>
              <w:rPr>
                <w:rFonts w:ascii="Century Gothic" w:hAnsi="Century Gothic" w:cs="Calibri"/>
                <w:lang w:eastAsia="es-MX"/>
              </w:rPr>
            </w:pPr>
          </w:p>
        </w:tc>
      </w:tr>
      <w:tr w:rsidR="00202AA9" w:rsidRPr="00202AA9" w14:paraId="2483279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E8F581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232</w:t>
            </w:r>
          </w:p>
        </w:tc>
        <w:tc>
          <w:tcPr>
            <w:tcW w:w="993" w:type="dxa"/>
            <w:tcBorders>
              <w:top w:val="nil"/>
              <w:left w:val="nil"/>
              <w:bottom w:val="single" w:sz="4" w:space="0" w:color="auto"/>
              <w:right w:val="single" w:sz="4" w:space="0" w:color="auto"/>
            </w:tcBorders>
            <w:shd w:val="clear" w:color="auto" w:fill="auto"/>
            <w:vAlign w:val="center"/>
            <w:hideMark/>
          </w:tcPr>
          <w:p w14:paraId="5C33CEC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4A91D4A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57981BB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HIMNO NACIONAL, NO. 5315, COL. BARRIO SAN JUAN DE GUADALUPE, SAN LUIS POTOSÍ,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016CA19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78359</w:t>
            </w:r>
          </w:p>
        </w:tc>
        <w:tc>
          <w:tcPr>
            <w:tcW w:w="1603" w:type="dxa"/>
            <w:vMerge/>
            <w:tcBorders>
              <w:top w:val="nil"/>
              <w:left w:val="single" w:sz="4" w:space="0" w:color="auto"/>
              <w:bottom w:val="single" w:sz="4" w:space="0" w:color="auto"/>
              <w:right w:val="single" w:sz="4" w:space="0" w:color="auto"/>
            </w:tcBorders>
            <w:vAlign w:val="center"/>
            <w:hideMark/>
          </w:tcPr>
          <w:p w14:paraId="3F7FCA5D" w14:textId="77777777" w:rsidR="00202AA9" w:rsidRPr="00202AA9" w:rsidRDefault="00202AA9" w:rsidP="00202AA9">
            <w:pPr>
              <w:rPr>
                <w:rFonts w:ascii="Century Gothic" w:hAnsi="Century Gothic" w:cs="Calibri"/>
                <w:lang w:eastAsia="es-MX"/>
              </w:rPr>
            </w:pPr>
          </w:p>
        </w:tc>
      </w:tr>
      <w:tr w:rsidR="00202AA9" w:rsidRPr="00202AA9" w14:paraId="7D417F5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6923D3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233</w:t>
            </w:r>
          </w:p>
        </w:tc>
        <w:tc>
          <w:tcPr>
            <w:tcW w:w="993" w:type="dxa"/>
            <w:tcBorders>
              <w:top w:val="nil"/>
              <w:left w:val="nil"/>
              <w:bottom w:val="single" w:sz="4" w:space="0" w:color="auto"/>
              <w:right w:val="single" w:sz="4" w:space="0" w:color="auto"/>
            </w:tcBorders>
            <w:shd w:val="clear" w:color="auto" w:fill="auto"/>
            <w:vAlign w:val="center"/>
            <w:hideMark/>
          </w:tcPr>
          <w:p w14:paraId="4344639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31AE740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0CA6CD6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12 DE OCTUBRE 114-A, ESQ. CALLE MÉXICO, BARRIO DEL CARMEN, TAMAZUNCHALE,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762372A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79960</w:t>
            </w:r>
          </w:p>
        </w:tc>
        <w:tc>
          <w:tcPr>
            <w:tcW w:w="1603" w:type="dxa"/>
            <w:vMerge/>
            <w:tcBorders>
              <w:top w:val="nil"/>
              <w:left w:val="single" w:sz="4" w:space="0" w:color="auto"/>
              <w:bottom w:val="single" w:sz="4" w:space="0" w:color="auto"/>
              <w:right w:val="single" w:sz="4" w:space="0" w:color="auto"/>
            </w:tcBorders>
            <w:vAlign w:val="center"/>
            <w:hideMark/>
          </w:tcPr>
          <w:p w14:paraId="48F1BF37" w14:textId="77777777" w:rsidR="00202AA9" w:rsidRPr="00202AA9" w:rsidRDefault="00202AA9" w:rsidP="00202AA9">
            <w:pPr>
              <w:rPr>
                <w:rFonts w:ascii="Century Gothic" w:hAnsi="Century Gothic" w:cs="Calibri"/>
                <w:lang w:eastAsia="es-MX"/>
              </w:rPr>
            </w:pPr>
          </w:p>
        </w:tc>
      </w:tr>
      <w:tr w:rsidR="00202AA9" w:rsidRPr="00202AA9" w14:paraId="08AF1BD6"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4BE143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234</w:t>
            </w:r>
          </w:p>
        </w:tc>
        <w:tc>
          <w:tcPr>
            <w:tcW w:w="993" w:type="dxa"/>
            <w:tcBorders>
              <w:top w:val="nil"/>
              <w:left w:val="nil"/>
              <w:bottom w:val="single" w:sz="4" w:space="0" w:color="auto"/>
              <w:right w:val="single" w:sz="4" w:space="0" w:color="auto"/>
            </w:tcBorders>
            <w:shd w:val="clear" w:color="auto" w:fill="auto"/>
            <w:vAlign w:val="center"/>
            <w:hideMark/>
          </w:tcPr>
          <w:p w14:paraId="1B19D75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9673D9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18B3601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CALZADA INSURGENTES #363 SUR, COLONIA CENTRO SINALOA, CULIACÁN, SINALOA.</w:t>
            </w:r>
          </w:p>
        </w:tc>
        <w:tc>
          <w:tcPr>
            <w:tcW w:w="1134" w:type="dxa"/>
            <w:tcBorders>
              <w:top w:val="nil"/>
              <w:left w:val="nil"/>
              <w:bottom w:val="single" w:sz="4" w:space="0" w:color="auto"/>
              <w:right w:val="single" w:sz="4" w:space="0" w:color="auto"/>
            </w:tcBorders>
            <w:shd w:val="clear" w:color="auto" w:fill="auto"/>
            <w:noWrap/>
            <w:vAlign w:val="center"/>
            <w:hideMark/>
          </w:tcPr>
          <w:p w14:paraId="3479303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80000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3B5EC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14</w:t>
            </w:r>
          </w:p>
        </w:tc>
      </w:tr>
      <w:tr w:rsidR="00202AA9" w:rsidRPr="00202AA9" w14:paraId="753D562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0CB8EA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235</w:t>
            </w:r>
          </w:p>
        </w:tc>
        <w:tc>
          <w:tcPr>
            <w:tcW w:w="993" w:type="dxa"/>
            <w:tcBorders>
              <w:top w:val="nil"/>
              <w:left w:val="nil"/>
              <w:bottom w:val="single" w:sz="4" w:space="0" w:color="auto"/>
              <w:right w:val="single" w:sz="4" w:space="0" w:color="auto"/>
            </w:tcBorders>
            <w:shd w:val="clear" w:color="auto" w:fill="auto"/>
            <w:vAlign w:val="center"/>
            <w:hideMark/>
          </w:tcPr>
          <w:p w14:paraId="5C2D439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4F86A8E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7C0BB1B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BENEMÉRITO DE LAS AMÉRICAS NÚM. 1010-A, FRACC. SAN ÁNGEL, MAZATLÁN, SINALOA.</w:t>
            </w:r>
          </w:p>
        </w:tc>
        <w:tc>
          <w:tcPr>
            <w:tcW w:w="1134" w:type="dxa"/>
            <w:tcBorders>
              <w:top w:val="nil"/>
              <w:left w:val="nil"/>
              <w:bottom w:val="single" w:sz="4" w:space="0" w:color="auto"/>
              <w:right w:val="single" w:sz="4" w:space="0" w:color="auto"/>
            </w:tcBorders>
            <w:shd w:val="clear" w:color="auto" w:fill="auto"/>
            <w:noWrap/>
            <w:vAlign w:val="center"/>
            <w:hideMark/>
          </w:tcPr>
          <w:p w14:paraId="67AC971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82014</w:t>
            </w:r>
          </w:p>
        </w:tc>
        <w:tc>
          <w:tcPr>
            <w:tcW w:w="1603" w:type="dxa"/>
            <w:vMerge/>
            <w:tcBorders>
              <w:top w:val="nil"/>
              <w:left w:val="single" w:sz="4" w:space="0" w:color="auto"/>
              <w:bottom w:val="single" w:sz="4" w:space="0" w:color="auto"/>
              <w:right w:val="single" w:sz="4" w:space="0" w:color="auto"/>
            </w:tcBorders>
            <w:vAlign w:val="center"/>
            <w:hideMark/>
          </w:tcPr>
          <w:p w14:paraId="632DF5D8" w14:textId="77777777" w:rsidR="00202AA9" w:rsidRPr="00202AA9" w:rsidRDefault="00202AA9" w:rsidP="00202AA9">
            <w:pPr>
              <w:rPr>
                <w:rFonts w:ascii="Century Gothic" w:hAnsi="Century Gothic" w:cs="Calibri"/>
                <w:lang w:eastAsia="es-MX"/>
              </w:rPr>
            </w:pPr>
          </w:p>
        </w:tc>
      </w:tr>
      <w:tr w:rsidR="00202AA9" w:rsidRPr="00202AA9" w14:paraId="561E943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D1F0B9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236</w:t>
            </w:r>
          </w:p>
        </w:tc>
        <w:tc>
          <w:tcPr>
            <w:tcW w:w="993" w:type="dxa"/>
            <w:tcBorders>
              <w:top w:val="nil"/>
              <w:left w:val="nil"/>
              <w:bottom w:val="single" w:sz="4" w:space="0" w:color="auto"/>
              <w:right w:val="single" w:sz="4" w:space="0" w:color="auto"/>
            </w:tcBorders>
            <w:shd w:val="clear" w:color="auto" w:fill="auto"/>
            <w:vAlign w:val="center"/>
            <w:hideMark/>
          </w:tcPr>
          <w:p w14:paraId="3B0C1EE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5B09901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18E9302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CEIBA 260 SUR, FRACCIONAMIENTO CUAUHTÉMOC, LOS MOCHIS, SINALOA.</w:t>
            </w:r>
          </w:p>
        </w:tc>
        <w:tc>
          <w:tcPr>
            <w:tcW w:w="1134" w:type="dxa"/>
            <w:tcBorders>
              <w:top w:val="nil"/>
              <w:left w:val="nil"/>
              <w:bottom w:val="single" w:sz="4" w:space="0" w:color="auto"/>
              <w:right w:val="single" w:sz="4" w:space="0" w:color="auto"/>
            </w:tcBorders>
            <w:shd w:val="clear" w:color="auto" w:fill="auto"/>
            <w:noWrap/>
            <w:vAlign w:val="center"/>
            <w:hideMark/>
          </w:tcPr>
          <w:p w14:paraId="44E8F65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81248</w:t>
            </w:r>
          </w:p>
        </w:tc>
        <w:tc>
          <w:tcPr>
            <w:tcW w:w="1603" w:type="dxa"/>
            <w:vMerge/>
            <w:tcBorders>
              <w:top w:val="nil"/>
              <w:left w:val="single" w:sz="4" w:space="0" w:color="auto"/>
              <w:bottom w:val="single" w:sz="4" w:space="0" w:color="auto"/>
              <w:right w:val="single" w:sz="4" w:space="0" w:color="auto"/>
            </w:tcBorders>
            <w:vAlign w:val="center"/>
            <w:hideMark/>
          </w:tcPr>
          <w:p w14:paraId="383EA3CC" w14:textId="77777777" w:rsidR="00202AA9" w:rsidRPr="00202AA9" w:rsidRDefault="00202AA9" w:rsidP="00202AA9">
            <w:pPr>
              <w:rPr>
                <w:rFonts w:ascii="Century Gothic" w:hAnsi="Century Gothic" w:cs="Calibri"/>
                <w:lang w:eastAsia="es-MX"/>
              </w:rPr>
            </w:pPr>
          </w:p>
        </w:tc>
      </w:tr>
      <w:tr w:rsidR="00202AA9" w:rsidRPr="00202AA9" w14:paraId="002C767E"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E27CF6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237</w:t>
            </w:r>
          </w:p>
        </w:tc>
        <w:tc>
          <w:tcPr>
            <w:tcW w:w="993" w:type="dxa"/>
            <w:tcBorders>
              <w:top w:val="nil"/>
              <w:left w:val="nil"/>
              <w:bottom w:val="single" w:sz="4" w:space="0" w:color="auto"/>
              <w:right w:val="single" w:sz="4" w:space="0" w:color="auto"/>
            </w:tcBorders>
            <w:shd w:val="clear" w:color="auto" w:fill="auto"/>
            <w:vAlign w:val="center"/>
            <w:hideMark/>
          </w:tcPr>
          <w:p w14:paraId="084D683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1CA38A6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4901606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A MOCORITO NO. 315 OTE., COL. DEL ÉVORA, ESQUINA AV. SALVADOR ALVARADO, GUAMUCHIL, SINALOA.</w:t>
            </w:r>
          </w:p>
        </w:tc>
        <w:tc>
          <w:tcPr>
            <w:tcW w:w="1134" w:type="dxa"/>
            <w:tcBorders>
              <w:top w:val="nil"/>
              <w:left w:val="nil"/>
              <w:bottom w:val="single" w:sz="4" w:space="0" w:color="auto"/>
              <w:right w:val="single" w:sz="4" w:space="0" w:color="auto"/>
            </w:tcBorders>
            <w:shd w:val="clear" w:color="auto" w:fill="auto"/>
            <w:noWrap/>
            <w:vAlign w:val="center"/>
            <w:hideMark/>
          </w:tcPr>
          <w:p w14:paraId="54DBC76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81460</w:t>
            </w:r>
          </w:p>
        </w:tc>
        <w:tc>
          <w:tcPr>
            <w:tcW w:w="1603" w:type="dxa"/>
            <w:vMerge/>
            <w:tcBorders>
              <w:top w:val="nil"/>
              <w:left w:val="single" w:sz="4" w:space="0" w:color="auto"/>
              <w:bottom w:val="single" w:sz="4" w:space="0" w:color="auto"/>
              <w:right w:val="single" w:sz="4" w:space="0" w:color="auto"/>
            </w:tcBorders>
            <w:vAlign w:val="center"/>
            <w:hideMark/>
          </w:tcPr>
          <w:p w14:paraId="0E7D838D" w14:textId="77777777" w:rsidR="00202AA9" w:rsidRPr="00202AA9" w:rsidRDefault="00202AA9" w:rsidP="00202AA9">
            <w:pPr>
              <w:rPr>
                <w:rFonts w:ascii="Century Gothic" w:hAnsi="Century Gothic" w:cs="Calibri"/>
                <w:lang w:eastAsia="es-MX"/>
              </w:rPr>
            </w:pPr>
          </w:p>
        </w:tc>
      </w:tr>
      <w:tr w:rsidR="00202AA9" w:rsidRPr="00202AA9" w14:paraId="48C9CB9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4CA711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238</w:t>
            </w:r>
          </w:p>
        </w:tc>
        <w:tc>
          <w:tcPr>
            <w:tcW w:w="993" w:type="dxa"/>
            <w:tcBorders>
              <w:top w:val="nil"/>
              <w:left w:val="nil"/>
              <w:bottom w:val="single" w:sz="4" w:space="0" w:color="auto"/>
              <w:right w:val="single" w:sz="4" w:space="0" w:color="auto"/>
            </w:tcBorders>
            <w:shd w:val="clear" w:color="auto" w:fill="auto"/>
            <w:vAlign w:val="center"/>
            <w:hideMark/>
          </w:tcPr>
          <w:p w14:paraId="2560D3A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0EA559A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786E4D2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CUAUHTÉMOC NO. 501, COL. CENTRO, GUASAVE, SINALOA.</w:t>
            </w:r>
          </w:p>
        </w:tc>
        <w:tc>
          <w:tcPr>
            <w:tcW w:w="1134" w:type="dxa"/>
            <w:tcBorders>
              <w:top w:val="nil"/>
              <w:left w:val="nil"/>
              <w:bottom w:val="single" w:sz="4" w:space="0" w:color="auto"/>
              <w:right w:val="single" w:sz="4" w:space="0" w:color="auto"/>
            </w:tcBorders>
            <w:shd w:val="clear" w:color="auto" w:fill="auto"/>
            <w:noWrap/>
            <w:vAlign w:val="center"/>
            <w:hideMark/>
          </w:tcPr>
          <w:p w14:paraId="3A922B4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81000</w:t>
            </w:r>
          </w:p>
        </w:tc>
        <w:tc>
          <w:tcPr>
            <w:tcW w:w="1603" w:type="dxa"/>
            <w:vMerge/>
            <w:tcBorders>
              <w:top w:val="nil"/>
              <w:left w:val="single" w:sz="4" w:space="0" w:color="auto"/>
              <w:bottom w:val="single" w:sz="4" w:space="0" w:color="auto"/>
              <w:right w:val="single" w:sz="4" w:space="0" w:color="auto"/>
            </w:tcBorders>
            <w:vAlign w:val="center"/>
            <w:hideMark/>
          </w:tcPr>
          <w:p w14:paraId="14923A0D" w14:textId="77777777" w:rsidR="00202AA9" w:rsidRPr="00202AA9" w:rsidRDefault="00202AA9" w:rsidP="00202AA9">
            <w:pPr>
              <w:rPr>
                <w:rFonts w:ascii="Century Gothic" w:hAnsi="Century Gothic" w:cs="Calibri"/>
                <w:lang w:eastAsia="es-MX"/>
              </w:rPr>
            </w:pPr>
          </w:p>
        </w:tc>
      </w:tr>
      <w:tr w:rsidR="00202AA9" w:rsidRPr="00202AA9" w14:paraId="404BE8B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094CCB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239</w:t>
            </w:r>
          </w:p>
        </w:tc>
        <w:tc>
          <w:tcPr>
            <w:tcW w:w="993" w:type="dxa"/>
            <w:tcBorders>
              <w:top w:val="nil"/>
              <w:left w:val="nil"/>
              <w:bottom w:val="single" w:sz="4" w:space="0" w:color="auto"/>
              <w:right w:val="single" w:sz="4" w:space="0" w:color="auto"/>
            </w:tcBorders>
            <w:shd w:val="clear" w:color="auto" w:fill="auto"/>
            <w:vAlign w:val="center"/>
            <w:hideMark/>
          </w:tcPr>
          <w:p w14:paraId="677DF59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6643D11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52BA255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RÍO PAPALOAPAN NO. 960, COL. POPULAR, CULIACÁN, SINALOA.</w:t>
            </w:r>
          </w:p>
        </w:tc>
        <w:tc>
          <w:tcPr>
            <w:tcW w:w="1134" w:type="dxa"/>
            <w:tcBorders>
              <w:top w:val="nil"/>
              <w:left w:val="nil"/>
              <w:bottom w:val="single" w:sz="4" w:space="0" w:color="auto"/>
              <w:right w:val="single" w:sz="4" w:space="0" w:color="auto"/>
            </w:tcBorders>
            <w:shd w:val="clear" w:color="auto" w:fill="auto"/>
            <w:noWrap/>
            <w:vAlign w:val="center"/>
            <w:hideMark/>
          </w:tcPr>
          <w:p w14:paraId="4A386D3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80120</w:t>
            </w:r>
          </w:p>
        </w:tc>
        <w:tc>
          <w:tcPr>
            <w:tcW w:w="1603" w:type="dxa"/>
            <w:vMerge/>
            <w:tcBorders>
              <w:top w:val="nil"/>
              <w:left w:val="single" w:sz="4" w:space="0" w:color="auto"/>
              <w:bottom w:val="single" w:sz="4" w:space="0" w:color="auto"/>
              <w:right w:val="single" w:sz="4" w:space="0" w:color="auto"/>
            </w:tcBorders>
            <w:vAlign w:val="center"/>
            <w:hideMark/>
          </w:tcPr>
          <w:p w14:paraId="71C22680" w14:textId="77777777" w:rsidR="00202AA9" w:rsidRPr="00202AA9" w:rsidRDefault="00202AA9" w:rsidP="00202AA9">
            <w:pPr>
              <w:rPr>
                <w:rFonts w:ascii="Century Gothic" w:hAnsi="Century Gothic" w:cs="Calibri"/>
                <w:lang w:eastAsia="es-MX"/>
              </w:rPr>
            </w:pPr>
          </w:p>
        </w:tc>
      </w:tr>
      <w:tr w:rsidR="00202AA9" w:rsidRPr="00202AA9" w14:paraId="7B1A69E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B2AD99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240</w:t>
            </w:r>
          </w:p>
        </w:tc>
        <w:tc>
          <w:tcPr>
            <w:tcW w:w="993" w:type="dxa"/>
            <w:tcBorders>
              <w:top w:val="nil"/>
              <w:left w:val="nil"/>
              <w:bottom w:val="single" w:sz="4" w:space="0" w:color="auto"/>
              <w:right w:val="single" w:sz="4" w:space="0" w:color="auto"/>
            </w:tcBorders>
            <w:shd w:val="clear" w:color="auto" w:fill="auto"/>
            <w:vAlign w:val="center"/>
            <w:hideMark/>
          </w:tcPr>
          <w:p w14:paraId="75EA696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3CDA24F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17C96A3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 SINALOA NO. 41, ESQUINA CON AV. REVOLUCIÓN, COL. SÁNCHEZ CÉLIS, MAZATLÁN, SINALOA.</w:t>
            </w:r>
          </w:p>
        </w:tc>
        <w:tc>
          <w:tcPr>
            <w:tcW w:w="1134" w:type="dxa"/>
            <w:tcBorders>
              <w:top w:val="nil"/>
              <w:left w:val="nil"/>
              <w:bottom w:val="single" w:sz="4" w:space="0" w:color="auto"/>
              <w:right w:val="single" w:sz="4" w:space="0" w:color="auto"/>
            </w:tcBorders>
            <w:shd w:val="clear" w:color="auto" w:fill="auto"/>
            <w:noWrap/>
            <w:vAlign w:val="center"/>
            <w:hideMark/>
          </w:tcPr>
          <w:p w14:paraId="24FC2F8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82120</w:t>
            </w:r>
          </w:p>
        </w:tc>
        <w:tc>
          <w:tcPr>
            <w:tcW w:w="1603" w:type="dxa"/>
            <w:vMerge/>
            <w:tcBorders>
              <w:top w:val="nil"/>
              <w:left w:val="single" w:sz="4" w:space="0" w:color="auto"/>
              <w:bottom w:val="single" w:sz="4" w:space="0" w:color="auto"/>
              <w:right w:val="single" w:sz="4" w:space="0" w:color="auto"/>
            </w:tcBorders>
            <w:vAlign w:val="center"/>
            <w:hideMark/>
          </w:tcPr>
          <w:p w14:paraId="79B6F679" w14:textId="77777777" w:rsidR="00202AA9" w:rsidRPr="00202AA9" w:rsidRDefault="00202AA9" w:rsidP="00202AA9">
            <w:pPr>
              <w:rPr>
                <w:rFonts w:ascii="Century Gothic" w:hAnsi="Century Gothic" w:cs="Calibri"/>
                <w:lang w:eastAsia="es-MX"/>
              </w:rPr>
            </w:pPr>
          </w:p>
        </w:tc>
      </w:tr>
      <w:tr w:rsidR="00202AA9" w:rsidRPr="00202AA9" w14:paraId="6F898849"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F5DBD2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241</w:t>
            </w:r>
          </w:p>
        </w:tc>
        <w:tc>
          <w:tcPr>
            <w:tcW w:w="993" w:type="dxa"/>
            <w:tcBorders>
              <w:top w:val="nil"/>
              <w:left w:val="nil"/>
              <w:bottom w:val="single" w:sz="4" w:space="0" w:color="auto"/>
              <w:right w:val="single" w:sz="4" w:space="0" w:color="auto"/>
            </w:tcBorders>
            <w:shd w:val="clear" w:color="auto" w:fill="auto"/>
            <w:vAlign w:val="center"/>
            <w:hideMark/>
          </w:tcPr>
          <w:p w14:paraId="0A2D585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08A36BD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006C9CE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CALZADA HERÓICO COLEGIO MILITAR NO. 3793 SUR, MÓD. M. LOCS. 1, 2, 8, 9, 10, 11 Y 12, COL. MERCADO DE ABASTOS, CULIACÁN, SINALOA.</w:t>
            </w:r>
          </w:p>
        </w:tc>
        <w:tc>
          <w:tcPr>
            <w:tcW w:w="1134" w:type="dxa"/>
            <w:tcBorders>
              <w:top w:val="nil"/>
              <w:left w:val="nil"/>
              <w:bottom w:val="single" w:sz="4" w:space="0" w:color="auto"/>
              <w:right w:val="single" w:sz="4" w:space="0" w:color="auto"/>
            </w:tcBorders>
            <w:shd w:val="clear" w:color="auto" w:fill="auto"/>
            <w:noWrap/>
            <w:vAlign w:val="center"/>
            <w:hideMark/>
          </w:tcPr>
          <w:p w14:paraId="61CB16B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80299</w:t>
            </w:r>
          </w:p>
        </w:tc>
        <w:tc>
          <w:tcPr>
            <w:tcW w:w="1603" w:type="dxa"/>
            <w:vMerge/>
            <w:tcBorders>
              <w:top w:val="nil"/>
              <w:left w:val="single" w:sz="4" w:space="0" w:color="auto"/>
              <w:bottom w:val="single" w:sz="4" w:space="0" w:color="auto"/>
              <w:right w:val="single" w:sz="4" w:space="0" w:color="auto"/>
            </w:tcBorders>
            <w:vAlign w:val="center"/>
            <w:hideMark/>
          </w:tcPr>
          <w:p w14:paraId="47324B8F" w14:textId="77777777" w:rsidR="00202AA9" w:rsidRPr="00202AA9" w:rsidRDefault="00202AA9" w:rsidP="00202AA9">
            <w:pPr>
              <w:rPr>
                <w:rFonts w:ascii="Century Gothic" w:hAnsi="Century Gothic" w:cs="Calibri"/>
                <w:lang w:eastAsia="es-MX"/>
              </w:rPr>
            </w:pPr>
          </w:p>
        </w:tc>
      </w:tr>
      <w:tr w:rsidR="00202AA9" w:rsidRPr="00202AA9" w14:paraId="1DD69A4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A3E427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242</w:t>
            </w:r>
          </w:p>
        </w:tc>
        <w:tc>
          <w:tcPr>
            <w:tcW w:w="993" w:type="dxa"/>
            <w:tcBorders>
              <w:top w:val="nil"/>
              <w:left w:val="nil"/>
              <w:bottom w:val="single" w:sz="4" w:space="0" w:color="auto"/>
              <w:right w:val="single" w:sz="4" w:space="0" w:color="auto"/>
            </w:tcBorders>
            <w:shd w:val="clear" w:color="auto" w:fill="auto"/>
            <w:vAlign w:val="center"/>
            <w:hideMark/>
          </w:tcPr>
          <w:p w14:paraId="1188C97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7A4B15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143446C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CALZADA DE LOS ÁNGELES NO. 107, ESQUINA JOSÉ MIRÓ, COL. LAS QUINTAS, HERMOSILLO, SONORA.</w:t>
            </w:r>
          </w:p>
        </w:tc>
        <w:tc>
          <w:tcPr>
            <w:tcW w:w="1134" w:type="dxa"/>
            <w:tcBorders>
              <w:top w:val="nil"/>
              <w:left w:val="nil"/>
              <w:bottom w:val="single" w:sz="4" w:space="0" w:color="auto"/>
              <w:right w:val="single" w:sz="4" w:space="0" w:color="auto"/>
            </w:tcBorders>
            <w:shd w:val="clear" w:color="auto" w:fill="auto"/>
            <w:noWrap/>
            <w:vAlign w:val="center"/>
            <w:hideMark/>
          </w:tcPr>
          <w:p w14:paraId="348BF08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83240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9803C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r>
      <w:tr w:rsidR="00202AA9" w:rsidRPr="00202AA9" w14:paraId="09A95B9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CE86DE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243</w:t>
            </w:r>
          </w:p>
        </w:tc>
        <w:tc>
          <w:tcPr>
            <w:tcW w:w="993" w:type="dxa"/>
            <w:tcBorders>
              <w:top w:val="nil"/>
              <w:left w:val="nil"/>
              <w:bottom w:val="single" w:sz="4" w:space="0" w:color="auto"/>
              <w:right w:val="single" w:sz="4" w:space="0" w:color="auto"/>
            </w:tcBorders>
            <w:shd w:val="clear" w:color="auto" w:fill="auto"/>
            <w:vAlign w:val="center"/>
            <w:hideMark/>
          </w:tcPr>
          <w:p w14:paraId="0BCC286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3236E53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7F03403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CHIAPAS Y CALLE 7 NO. 701, COL. SONORA, SAN LUÍS, RÍO COLORADO, SONORA.</w:t>
            </w:r>
          </w:p>
        </w:tc>
        <w:tc>
          <w:tcPr>
            <w:tcW w:w="1134" w:type="dxa"/>
            <w:tcBorders>
              <w:top w:val="nil"/>
              <w:left w:val="nil"/>
              <w:bottom w:val="single" w:sz="4" w:space="0" w:color="auto"/>
              <w:right w:val="single" w:sz="4" w:space="0" w:color="auto"/>
            </w:tcBorders>
            <w:shd w:val="clear" w:color="auto" w:fill="auto"/>
            <w:noWrap/>
            <w:vAlign w:val="center"/>
            <w:hideMark/>
          </w:tcPr>
          <w:p w14:paraId="3AC49A9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83440</w:t>
            </w:r>
          </w:p>
        </w:tc>
        <w:tc>
          <w:tcPr>
            <w:tcW w:w="1603" w:type="dxa"/>
            <w:vMerge/>
            <w:tcBorders>
              <w:top w:val="nil"/>
              <w:left w:val="single" w:sz="4" w:space="0" w:color="auto"/>
              <w:bottom w:val="single" w:sz="4" w:space="0" w:color="auto"/>
              <w:right w:val="single" w:sz="4" w:space="0" w:color="auto"/>
            </w:tcBorders>
            <w:vAlign w:val="center"/>
            <w:hideMark/>
          </w:tcPr>
          <w:p w14:paraId="236C37E7" w14:textId="77777777" w:rsidR="00202AA9" w:rsidRPr="00202AA9" w:rsidRDefault="00202AA9" w:rsidP="00202AA9">
            <w:pPr>
              <w:rPr>
                <w:rFonts w:ascii="Century Gothic" w:hAnsi="Century Gothic" w:cs="Calibri"/>
                <w:lang w:eastAsia="es-MX"/>
              </w:rPr>
            </w:pPr>
          </w:p>
        </w:tc>
      </w:tr>
      <w:tr w:rsidR="00202AA9" w:rsidRPr="00202AA9" w14:paraId="4854BC1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12C161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244</w:t>
            </w:r>
          </w:p>
        </w:tc>
        <w:tc>
          <w:tcPr>
            <w:tcW w:w="993" w:type="dxa"/>
            <w:tcBorders>
              <w:top w:val="nil"/>
              <w:left w:val="nil"/>
              <w:bottom w:val="single" w:sz="4" w:space="0" w:color="auto"/>
              <w:right w:val="single" w:sz="4" w:space="0" w:color="auto"/>
            </w:tcBorders>
            <w:shd w:val="clear" w:color="auto" w:fill="auto"/>
            <w:vAlign w:val="center"/>
            <w:hideMark/>
          </w:tcPr>
          <w:p w14:paraId="535910F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1AED3AB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19F31810"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MOCTEZUMA NO. 809, ENTRE ESCOBEDO Y PUERTO RICO, COL. FUNDO LEGAL, NOGALES, SONORA.</w:t>
            </w:r>
          </w:p>
        </w:tc>
        <w:tc>
          <w:tcPr>
            <w:tcW w:w="1134" w:type="dxa"/>
            <w:tcBorders>
              <w:top w:val="nil"/>
              <w:left w:val="nil"/>
              <w:bottom w:val="single" w:sz="4" w:space="0" w:color="auto"/>
              <w:right w:val="single" w:sz="4" w:space="0" w:color="auto"/>
            </w:tcBorders>
            <w:shd w:val="clear" w:color="auto" w:fill="auto"/>
            <w:noWrap/>
            <w:vAlign w:val="center"/>
            <w:hideMark/>
          </w:tcPr>
          <w:p w14:paraId="1DEEE88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84030</w:t>
            </w:r>
          </w:p>
        </w:tc>
        <w:tc>
          <w:tcPr>
            <w:tcW w:w="1603" w:type="dxa"/>
            <w:vMerge/>
            <w:tcBorders>
              <w:top w:val="nil"/>
              <w:left w:val="single" w:sz="4" w:space="0" w:color="auto"/>
              <w:bottom w:val="single" w:sz="4" w:space="0" w:color="auto"/>
              <w:right w:val="single" w:sz="4" w:space="0" w:color="auto"/>
            </w:tcBorders>
            <w:vAlign w:val="center"/>
            <w:hideMark/>
          </w:tcPr>
          <w:p w14:paraId="715AED76" w14:textId="77777777" w:rsidR="00202AA9" w:rsidRPr="00202AA9" w:rsidRDefault="00202AA9" w:rsidP="00202AA9">
            <w:pPr>
              <w:rPr>
                <w:rFonts w:ascii="Century Gothic" w:hAnsi="Century Gothic" w:cs="Calibri"/>
                <w:lang w:eastAsia="es-MX"/>
              </w:rPr>
            </w:pPr>
          </w:p>
        </w:tc>
      </w:tr>
      <w:tr w:rsidR="00202AA9" w:rsidRPr="00202AA9" w14:paraId="7F78D047"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5C040F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245</w:t>
            </w:r>
          </w:p>
        </w:tc>
        <w:tc>
          <w:tcPr>
            <w:tcW w:w="993" w:type="dxa"/>
            <w:tcBorders>
              <w:top w:val="nil"/>
              <w:left w:val="nil"/>
              <w:bottom w:val="single" w:sz="4" w:space="0" w:color="auto"/>
              <w:right w:val="single" w:sz="4" w:space="0" w:color="auto"/>
            </w:tcBorders>
            <w:shd w:val="clear" w:color="auto" w:fill="auto"/>
            <w:vAlign w:val="center"/>
            <w:hideMark/>
          </w:tcPr>
          <w:p w14:paraId="6B899E5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198D7D8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6416585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PODER LEGISLATIVO, NO. 111, ESQUINA ISRAEL GONZÁLEZ, COL. MISIÓN DEL SOL, HERMOSILLO, SONORA.</w:t>
            </w:r>
          </w:p>
        </w:tc>
        <w:tc>
          <w:tcPr>
            <w:tcW w:w="1134" w:type="dxa"/>
            <w:tcBorders>
              <w:top w:val="nil"/>
              <w:left w:val="nil"/>
              <w:bottom w:val="single" w:sz="4" w:space="0" w:color="auto"/>
              <w:right w:val="single" w:sz="4" w:space="0" w:color="auto"/>
            </w:tcBorders>
            <w:shd w:val="clear" w:color="auto" w:fill="auto"/>
            <w:noWrap/>
            <w:vAlign w:val="center"/>
            <w:hideMark/>
          </w:tcPr>
          <w:p w14:paraId="48491FA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83100</w:t>
            </w:r>
          </w:p>
        </w:tc>
        <w:tc>
          <w:tcPr>
            <w:tcW w:w="1603" w:type="dxa"/>
            <w:vMerge/>
            <w:tcBorders>
              <w:top w:val="nil"/>
              <w:left w:val="single" w:sz="4" w:space="0" w:color="auto"/>
              <w:bottom w:val="single" w:sz="4" w:space="0" w:color="auto"/>
              <w:right w:val="single" w:sz="4" w:space="0" w:color="auto"/>
            </w:tcBorders>
            <w:vAlign w:val="center"/>
            <w:hideMark/>
          </w:tcPr>
          <w:p w14:paraId="3850667E" w14:textId="77777777" w:rsidR="00202AA9" w:rsidRPr="00202AA9" w:rsidRDefault="00202AA9" w:rsidP="00202AA9">
            <w:pPr>
              <w:rPr>
                <w:rFonts w:ascii="Century Gothic" w:hAnsi="Century Gothic" w:cs="Calibri"/>
                <w:lang w:eastAsia="es-MX"/>
              </w:rPr>
            </w:pPr>
          </w:p>
        </w:tc>
      </w:tr>
      <w:tr w:rsidR="00202AA9" w:rsidRPr="00202AA9" w14:paraId="70022BC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8DB323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246</w:t>
            </w:r>
          </w:p>
        </w:tc>
        <w:tc>
          <w:tcPr>
            <w:tcW w:w="993" w:type="dxa"/>
            <w:tcBorders>
              <w:top w:val="nil"/>
              <w:left w:val="nil"/>
              <w:bottom w:val="single" w:sz="4" w:space="0" w:color="auto"/>
              <w:right w:val="single" w:sz="4" w:space="0" w:color="auto"/>
            </w:tcBorders>
            <w:shd w:val="clear" w:color="auto" w:fill="auto"/>
            <w:vAlign w:val="center"/>
            <w:hideMark/>
          </w:tcPr>
          <w:p w14:paraId="6C21927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5EFD959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41605CC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SERDÁN, NO. 508, ENTRE CALLES 10 Y 11 COL. CENTRO, GUAYMAS, SONORA.</w:t>
            </w:r>
          </w:p>
        </w:tc>
        <w:tc>
          <w:tcPr>
            <w:tcW w:w="1134" w:type="dxa"/>
            <w:tcBorders>
              <w:top w:val="nil"/>
              <w:left w:val="nil"/>
              <w:bottom w:val="single" w:sz="4" w:space="0" w:color="auto"/>
              <w:right w:val="single" w:sz="4" w:space="0" w:color="auto"/>
            </w:tcBorders>
            <w:shd w:val="clear" w:color="auto" w:fill="auto"/>
            <w:noWrap/>
            <w:vAlign w:val="center"/>
            <w:hideMark/>
          </w:tcPr>
          <w:p w14:paraId="28D339F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85400</w:t>
            </w:r>
          </w:p>
        </w:tc>
        <w:tc>
          <w:tcPr>
            <w:tcW w:w="1603" w:type="dxa"/>
            <w:vMerge/>
            <w:tcBorders>
              <w:top w:val="nil"/>
              <w:left w:val="single" w:sz="4" w:space="0" w:color="auto"/>
              <w:bottom w:val="single" w:sz="4" w:space="0" w:color="auto"/>
              <w:right w:val="single" w:sz="4" w:space="0" w:color="auto"/>
            </w:tcBorders>
            <w:vAlign w:val="center"/>
            <w:hideMark/>
          </w:tcPr>
          <w:p w14:paraId="4A63C179" w14:textId="77777777" w:rsidR="00202AA9" w:rsidRPr="00202AA9" w:rsidRDefault="00202AA9" w:rsidP="00202AA9">
            <w:pPr>
              <w:rPr>
                <w:rFonts w:ascii="Century Gothic" w:hAnsi="Century Gothic" w:cs="Calibri"/>
                <w:lang w:eastAsia="es-MX"/>
              </w:rPr>
            </w:pPr>
          </w:p>
        </w:tc>
      </w:tr>
      <w:tr w:rsidR="00202AA9" w:rsidRPr="00202AA9" w14:paraId="26EDBC7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E555B1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247</w:t>
            </w:r>
          </w:p>
        </w:tc>
        <w:tc>
          <w:tcPr>
            <w:tcW w:w="993" w:type="dxa"/>
            <w:tcBorders>
              <w:top w:val="nil"/>
              <w:left w:val="nil"/>
              <w:bottom w:val="single" w:sz="4" w:space="0" w:color="auto"/>
              <w:right w:val="single" w:sz="4" w:space="0" w:color="auto"/>
            </w:tcBorders>
            <w:shd w:val="clear" w:color="auto" w:fill="auto"/>
            <w:vAlign w:val="center"/>
            <w:hideMark/>
          </w:tcPr>
          <w:p w14:paraId="4B93477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6C293AC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04BFE37F"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BENITO JUÁREZ, # 90, ESQUINA CON AV. GASTÓN MADRID, COL. CENTRO, HERMOSILLO, SONORA.</w:t>
            </w:r>
          </w:p>
        </w:tc>
        <w:tc>
          <w:tcPr>
            <w:tcW w:w="1134" w:type="dxa"/>
            <w:tcBorders>
              <w:top w:val="nil"/>
              <w:left w:val="nil"/>
              <w:bottom w:val="single" w:sz="4" w:space="0" w:color="auto"/>
              <w:right w:val="single" w:sz="4" w:space="0" w:color="auto"/>
            </w:tcBorders>
            <w:shd w:val="clear" w:color="auto" w:fill="auto"/>
            <w:noWrap/>
            <w:vAlign w:val="center"/>
            <w:hideMark/>
          </w:tcPr>
          <w:p w14:paraId="5087297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83000</w:t>
            </w:r>
          </w:p>
        </w:tc>
        <w:tc>
          <w:tcPr>
            <w:tcW w:w="1603" w:type="dxa"/>
            <w:vMerge/>
            <w:tcBorders>
              <w:top w:val="nil"/>
              <w:left w:val="single" w:sz="4" w:space="0" w:color="auto"/>
              <w:bottom w:val="single" w:sz="4" w:space="0" w:color="auto"/>
              <w:right w:val="single" w:sz="4" w:space="0" w:color="auto"/>
            </w:tcBorders>
            <w:vAlign w:val="center"/>
            <w:hideMark/>
          </w:tcPr>
          <w:p w14:paraId="6C4ED27B" w14:textId="77777777" w:rsidR="00202AA9" w:rsidRPr="00202AA9" w:rsidRDefault="00202AA9" w:rsidP="00202AA9">
            <w:pPr>
              <w:rPr>
                <w:rFonts w:ascii="Century Gothic" w:hAnsi="Century Gothic" w:cs="Calibri"/>
                <w:lang w:eastAsia="es-MX"/>
              </w:rPr>
            </w:pPr>
          </w:p>
        </w:tc>
      </w:tr>
      <w:tr w:rsidR="00202AA9" w:rsidRPr="00202AA9" w14:paraId="454FE1B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964A80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248</w:t>
            </w:r>
          </w:p>
        </w:tc>
        <w:tc>
          <w:tcPr>
            <w:tcW w:w="993" w:type="dxa"/>
            <w:tcBorders>
              <w:top w:val="nil"/>
              <w:left w:val="nil"/>
              <w:bottom w:val="single" w:sz="4" w:space="0" w:color="auto"/>
              <w:right w:val="single" w:sz="4" w:space="0" w:color="auto"/>
            </w:tcBorders>
            <w:shd w:val="clear" w:color="auto" w:fill="auto"/>
            <w:vAlign w:val="center"/>
            <w:hideMark/>
          </w:tcPr>
          <w:p w14:paraId="758E08B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64F1A3A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2520470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VIENA NO. 2325 PONIENTE, FRACC.BELLAVISTA AMPLIACIÓN CD. OBREGÓN SONORA.</w:t>
            </w:r>
          </w:p>
        </w:tc>
        <w:tc>
          <w:tcPr>
            <w:tcW w:w="1134" w:type="dxa"/>
            <w:tcBorders>
              <w:top w:val="nil"/>
              <w:left w:val="nil"/>
              <w:bottom w:val="single" w:sz="4" w:space="0" w:color="auto"/>
              <w:right w:val="single" w:sz="4" w:space="0" w:color="auto"/>
            </w:tcBorders>
            <w:shd w:val="clear" w:color="auto" w:fill="auto"/>
            <w:noWrap/>
            <w:vAlign w:val="center"/>
            <w:hideMark/>
          </w:tcPr>
          <w:p w14:paraId="625115E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85130</w:t>
            </w:r>
          </w:p>
        </w:tc>
        <w:tc>
          <w:tcPr>
            <w:tcW w:w="1603" w:type="dxa"/>
            <w:vMerge/>
            <w:tcBorders>
              <w:top w:val="nil"/>
              <w:left w:val="single" w:sz="4" w:space="0" w:color="auto"/>
              <w:bottom w:val="single" w:sz="4" w:space="0" w:color="auto"/>
              <w:right w:val="single" w:sz="4" w:space="0" w:color="auto"/>
            </w:tcBorders>
            <w:vAlign w:val="center"/>
            <w:hideMark/>
          </w:tcPr>
          <w:p w14:paraId="5BC23AA0" w14:textId="77777777" w:rsidR="00202AA9" w:rsidRPr="00202AA9" w:rsidRDefault="00202AA9" w:rsidP="00202AA9">
            <w:pPr>
              <w:rPr>
                <w:rFonts w:ascii="Century Gothic" w:hAnsi="Century Gothic" w:cs="Calibri"/>
                <w:lang w:eastAsia="es-MX"/>
              </w:rPr>
            </w:pPr>
          </w:p>
        </w:tc>
      </w:tr>
      <w:tr w:rsidR="00202AA9" w:rsidRPr="00202AA9" w14:paraId="620496D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4922DC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249</w:t>
            </w:r>
          </w:p>
        </w:tc>
        <w:tc>
          <w:tcPr>
            <w:tcW w:w="993" w:type="dxa"/>
            <w:tcBorders>
              <w:top w:val="nil"/>
              <w:left w:val="nil"/>
              <w:bottom w:val="single" w:sz="4" w:space="0" w:color="auto"/>
              <w:right w:val="single" w:sz="4" w:space="0" w:color="auto"/>
            </w:tcBorders>
            <w:shd w:val="clear" w:color="auto" w:fill="auto"/>
            <w:vAlign w:val="center"/>
            <w:hideMark/>
          </w:tcPr>
          <w:p w14:paraId="16F2E30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7EFCD5D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44A57A5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GENERAL JOSÉ TIBURCIO OTERO NO. 906, ENTRE ABASOLO Y JIMÉNEZ, COL. JUÁREZ, NAVOJOA, SONORA.</w:t>
            </w:r>
          </w:p>
        </w:tc>
        <w:tc>
          <w:tcPr>
            <w:tcW w:w="1134" w:type="dxa"/>
            <w:tcBorders>
              <w:top w:val="nil"/>
              <w:left w:val="nil"/>
              <w:bottom w:val="single" w:sz="4" w:space="0" w:color="auto"/>
              <w:right w:val="single" w:sz="4" w:space="0" w:color="auto"/>
            </w:tcBorders>
            <w:shd w:val="clear" w:color="auto" w:fill="auto"/>
            <w:noWrap/>
            <w:vAlign w:val="center"/>
            <w:hideMark/>
          </w:tcPr>
          <w:p w14:paraId="1B52592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85870</w:t>
            </w:r>
          </w:p>
        </w:tc>
        <w:tc>
          <w:tcPr>
            <w:tcW w:w="1603" w:type="dxa"/>
            <w:vMerge/>
            <w:tcBorders>
              <w:top w:val="nil"/>
              <w:left w:val="single" w:sz="4" w:space="0" w:color="auto"/>
              <w:bottom w:val="single" w:sz="4" w:space="0" w:color="auto"/>
              <w:right w:val="single" w:sz="4" w:space="0" w:color="auto"/>
            </w:tcBorders>
            <w:vAlign w:val="center"/>
            <w:hideMark/>
          </w:tcPr>
          <w:p w14:paraId="4133244E" w14:textId="77777777" w:rsidR="00202AA9" w:rsidRPr="00202AA9" w:rsidRDefault="00202AA9" w:rsidP="00202AA9">
            <w:pPr>
              <w:rPr>
                <w:rFonts w:ascii="Century Gothic" w:hAnsi="Century Gothic" w:cs="Calibri"/>
                <w:lang w:eastAsia="es-MX"/>
              </w:rPr>
            </w:pPr>
          </w:p>
        </w:tc>
      </w:tr>
      <w:tr w:rsidR="00202AA9" w:rsidRPr="00202AA9" w14:paraId="60A0D7A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51B42B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250</w:t>
            </w:r>
          </w:p>
        </w:tc>
        <w:tc>
          <w:tcPr>
            <w:tcW w:w="993" w:type="dxa"/>
            <w:tcBorders>
              <w:top w:val="nil"/>
              <w:left w:val="nil"/>
              <w:bottom w:val="single" w:sz="4" w:space="0" w:color="auto"/>
              <w:right w:val="single" w:sz="4" w:space="0" w:color="auto"/>
            </w:tcBorders>
            <w:shd w:val="clear" w:color="auto" w:fill="auto"/>
            <w:vAlign w:val="center"/>
            <w:hideMark/>
          </w:tcPr>
          <w:p w14:paraId="61DA6DE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13B7C69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0C4B1A4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BELISARIO DOMÍNGUEZ NO. 102, COL. PLUTARCO ELÍAS CALLES, VILLAHERMOSA, TABASCO.</w:t>
            </w:r>
          </w:p>
        </w:tc>
        <w:tc>
          <w:tcPr>
            <w:tcW w:w="1134" w:type="dxa"/>
            <w:tcBorders>
              <w:top w:val="nil"/>
              <w:left w:val="nil"/>
              <w:bottom w:val="single" w:sz="4" w:space="0" w:color="auto"/>
              <w:right w:val="single" w:sz="4" w:space="0" w:color="auto"/>
            </w:tcBorders>
            <w:shd w:val="clear" w:color="auto" w:fill="auto"/>
            <w:noWrap/>
            <w:vAlign w:val="center"/>
            <w:hideMark/>
          </w:tcPr>
          <w:p w14:paraId="383BD3D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86100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3A7B8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r>
      <w:tr w:rsidR="00202AA9" w:rsidRPr="00202AA9" w14:paraId="78CFB0A7"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57D3E8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251</w:t>
            </w:r>
          </w:p>
        </w:tc>
        <w:tc>
          <w:tcPr>
            <w:tcW w:w="993" w:type="dxa"/>
            <w:tcBorders>
              <w:top w:val="nil"/>
              <w:left w:val="nil"/>
              <w:bottom w:val="single" w:sz="4" w:space="0" w:color="auto"/>
              <w:right w:val="single" w:sz="4" w:space="0" w:color="auto"/>
            </w:tcBorders>
            <w:shd w:val="clear" w:color="auto" w:fill="auto"/>
            <w:vAlign w:val="center"/>
            <w:hideMark/>
          </w:tcPr>
          <w:p w14:paraId="00D5021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6BCCFB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147895C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PROLONGACIÓN ALATORRE 18, CARRETERA VÍA CORTA CIUDAD PEMEX, COL. ATEOS Y ZARAGOZA, MACUSPANA, TABASCO.</w:t>
            </w:r>
          </w:p>
        </w:tc>
        <w:tc>
          <w:tcPr>
            <w:tcW w:w="1134" w:type="dxa"/>
            <w:tcBorders>
              <w:top w:val="nil"/>
              <w:left w:val="nil"/>
              <w:bottom w:val="single" w:sz="4" w:space="0" w:color="auto"/>
              <w:right w:val="single" w:sz="4" w:space="0" w:color="auto"/>
            </w:tcBorders>
            <w:shd w:val="clear" w:color="auto" w:fill="auto"/>
            <w:noWrap/>
            <w:vAlign w:val="center"/>
            <w:hideMark/>
          </w:tcPr>
          <w:p w14:paraId="711644B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86700</w:t>
            </w:r>
          </w:p>
        </w:tc>
        <w:tc>
          <w:tcPr>
            <w:tcW w:w="1603" w:type="dxa"/>
            <w:vMerge/>
            <w:tcBorders>
              <w:top w:val="nil"/>
              <w:left w:val="single" w:sz="4" w:space="0" w:color="auto"/>
              <w:bottom w:val="single" w:sz="4" w:space="0" w:color="auto"/>
              <w:right w:val="single" w:sz="4" w:space="0" w:color="auto"/>
            </w:tcBorders>
            <w:vAlign w:val="center"/>
            <w:hideMark/>
          </w:tcPr>
          <w:p w14:paraId="7E575E75" w14:textId="77777777" w:rsidR="00202AA9" w:rsidRPr="00202AA9" w:rsidRDefault="00202AA9" w:rsidP="00202AA9">
            <w:pPr>
              <w:rPr>
                <w:rFonts w:ascii="Century Gothic" w:hAnsi="Century Gothic" w:cs="Calibri"/>
                <w:lang w:eastAsia="es-MX"/>
              </w:rPr>
            </w:pPr>
          </w:p>
        </w:tc>
      </w:tr>
      <w:tr w:rsidR="00202AA9" w:rsidRPr="00202AA9" w14:paraId="1475F05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2B8E42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252</w:t>
            </w:r>
          </w:p>
        </w:tc>
        <w:tc>
          <w:tcPr>
            <w:tcW w:w="993" w:type="dxa"/>
            <w:tcBorders>
              <w:top w:val="nil"/>
              <w:left w:val="nil"/>
              <w:bottom w:val="single" w:sz="4" w:space="0" w:color="auto"/>
              <w:right w:val="single" w:sz="4" w:space="0" w:color="auto"/>
            </w:tcBorders>
            <w:shd w:val="clear" w:color="auto" w:fill="auto"/>
            <w:vAlign w:val="center"/>
            <w:hideMark/>
          </w:tcPr>
          <w:p w14:paraId="1A14FB1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31F17C2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18355D2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PERIFÉRICO CARLOS A. MOLINA NO. 17, COL. SANTA CRUZ, CÁRDENAS, TABASCO.</w:t>
            </w:r>
          </w:p>
        </w:tc>
        <w:tc>
          <w:tcPr>
            <w:tcW w:w="1134" w:type="dxa"/>
            <w:tcBorders>
              <w:top w:val="nil"/>
              <w:left w:val="nil"/>
              <w:bottom w:val="single" w:sz="4" w:space="0" w:color="auto"/>
              <w:right w:val="single" w:sz="4" w:space="0" w:color="auto"/>
            </w:tcBorders>
            <w:shd w:val="clear" w:color="auto" w:fill="auto"/>
            <w:noWrap/>
            <w:vAlign w:val="center"/>
            <w:hideMark/>
          </w:tcPr>
          <w:p w14:paraId="524391B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86560</w:t>
            </w:r>
          </w:p>
        </w:tc>
        <w:tc>
          <w:tcPr>
            <w:tcW w:w="1603" w:type="dxa"/>
            <w:vMerge/>
            <w:tcBorders>
              <w:top w:val="nil"/>
              <w:left w:val="single" w:sz="4" w:space="0" w:color="auto"/>
              <w:bottom w:val="single" w:sz="4" w:space="0" w:color="auto"/>
              <w:right w:val="single" w:sz="4" w:space="0" w:color="auto"/>
            </w:tcBorders>
            <w:vAlign w:val="center"/>
            <w:hideMark/>
          </w:tcPr>
          <w:p w14:paraId="0539C637" w14:textId="77777777" w:rsidR="00202AA9" w:rsidRPr="00202AA9" w:rsidRDefault="00202AA9" w:rsidP="00202AA9">
            <w:pPr>
              <w:rPr>
                <w:rFonts w:ascii="Century Gothic" w:hAnsi="Century Gothic" w:cs="Calibri"/>
                <w:lang w:eastAsia="es-MX"/>
              </w:rPr>
            </w:pPr>
          </w:p>
        </w:tc>
      </w:tr>
      <w:tr w:rsidR="00202AA9" w:rsidRPr="00202AA9" w14:paraId="57D798B3"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B91201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253</w:t>
            </w:r>
          </w:p>
        </w:tc>
        <w:tc>
          <w:tcPr>
            <w:tcW w:w="993" w:type="dxa"/>
            <w:tcBorders>
              <w:top w:val="nil"/>
              <w:left w:val="nil"/>
              <w:bottom w:val="single" w:sz="4" w:space="0" w:color="auto"/>
              <w:right w:val="single" w:sz="4" w:space="0" w:color="auto"/>
            </w:tcBorders>
            <w:shd w:val="clear" w:color="auto" w:fill="auto"/>
            <w:vAlign w:val="center"/>
            <w:hideMark/>
          </w:tcPr>
          <w:p w14:paraId="5988722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628F7E8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35F51A3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PIMIENTA #203, FRACCIONAMIENTO JORGE DIAZ SERRANO (ANTES LAS ROSAS), COMALCALCO, TABASCO.</w:t>
            </w:r>
          </w:p>
        </w:tc>
        <w:tc>
          <w:tcPr>
            <w:tcW w:w="1134" w:type="dxa"/>
            <w:tcBorders>
              <w:top w:val="nil"/>
              <w:left w:val="nil"/>
              <w:bottom w:val="single" w:sz="4" w:space="0" w:color="auto"/>
              <w:right w:val="single" w:sz="4" w:space="0" w:color="auto"/>
            </w:tcBorders>
            <w:shd w:val="clear" w:color="auto" w:fill="auto"/>
            <w:noWrap/>
            <w:vAlign w:val="center"/>
            <w:hideMark/>
          </w:tcPr>
          <w:p w14:paraId="16FC8E4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86360</w:t>
            </w:r>
          </w:p>
        </w:tc>
        <w:tc>
          <w:tcPr>
            <w:tcW w:w="1603" w:type="dxa"/>
            <w:vMerge/>
            <w:tcBorders>
              <w:top w:val="nil"/>
              <w:left w:val="single" w:sz="4" w:space="0" w:color="auto"/>
              <w:bottom w:val="single" w:sz="4" w:space="0" w:color="auto"/>
              <w:right w:val="single" w:sz="4" w:space="0" w:color="auto"/>
            </w:tcBorders>
            <w:vAlign w:val="center"/>
            <w:hideMark/>
          </w:tcPr>
          <w:p w14:paraId="71EACD6C" w14:textId="77777777" w:rsidR="00202AA9" w:rsidRPr="00202AA9" w:rsidRDefault="00202AA9" w:rsidP="00202AA9">
            <w:pPr>
              <w:rPr>
                <w:rFonts w:ascii="Century Gothic" w:hAnsi="Century Gothic" w:cs="Calibri"/>
                <w:lang w:eastAsia="es-MX"/>
              </w:rPr>
            </w:pPr>
          </w:p>
        </w:tc>
      </w:tr>
      <w:tr w:rsidR="00202AA9" w:rsidRPr="00202AA9" w14:paraId="2F2684D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509FD9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254</w:t>
            </w:r>
          </w:p>
        </w:tc>
        <w:tc>
          <w:tcPr>
            <w:tcW w:w="993" w:type="dxa"/>
            <w:tcBorders>
              <w:top w:val="nil"/>
              <w:left w:val="nil"/>
              <w:bottom w:val="single" w:sz="4" w:space="0" w:color="auto"/>
              <w:right w:val="single" w:sz="4" w:space="0" w:color="auto"/>
            </w:tcBorders>
            <w:shd w:val="clear" w:color="auto" w:fill="auto"/>
            <w:vAlign w:val="center"/>
            <w:hideMark/>
          </w:tcPr>
          <w:p w14:paraId="6B527FA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56F7A51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758586E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ROSALES NO. 202, COL. CENTRO, VILLAHERMOSA, TABASCO.</w:t>
            </w:r>
          </w:p>
        </w:tc>
        <w:tc>
          <w:tcPr>
            <w:tcW w:w="1134" w:type="dxa"/>
            <w:tcBorders>
              <w:top w:val="nil"/>
              <w:left w:val="nil"/>
              <w:bottom w:val="single" w:sz="4" w:space="0" w:color="auto"/>
              <w:right w:val="single" w:sz="4" w:space="0" w:color="auto"/>
            </w:tcBorders>
            <w:shd w:val="clear" w:color="auto" w:fill="auto"/>
            <w:noWrap/>
            <w:vAlign w:val="center"/>
            <w:hideMark/>
          </w:tcPr>
          <w:p w14:paraId="1E95F99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86000</w:t>
            </w:r>
          </w:p>
        </w:tc>
        <w:tc>
          <w:tcPr>
            <w:tcW w:w="1603" w:type="dxa"/>
            <w:vMerge/>
            <w:tcBorders>
              <w:top w:val="nil"/>
              <w:left w:val="single" w:sz="4" w:space="0" w:color="auto"/>
              <w:bottom w:val="single" w:sz="4" w:space="0" w:color="auto"/>
              <w:right w:val="single" w:sz="4" w:space="0" w:color="auto"/>
            </w:tcBorders>
            <w:vAlign w:val="center"/>
            <w:hideMark/>
          </w:tcPr>
          <w:p w14:paraId="7A9487B1" w14:textId="77777777" w:rsidR="00202AA9" w:rsidRPr="00202AA9" w:rsidRDefault="00202AA9" w:rsidP="00202AA9">
            <w:pPr>
              <w:rPr>
                <w:rFonts w:ascii="Century Gothic" w:hAnsi="Century Gothic" w:cs="Calibri"/>
                <w:lang w:eastAsia="es-MX"/>
              </w:rPr>
            </w:pPr>
          </w:p>
        </w:tc>
      </w:tr>
      <w:tr w:rsidR="00202AA9" w:rsidRPr="00202AA9" w14:paraId="7E92F307"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3C3098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255</w:t>
            </w:r>
          </w:p>
        </w:tc>
        <w:tc>
          <w:tcPr>
            <w:tcW w:w="993" w:type="dxa"/>
            <w:tcBorders>
              <w:top w:val="nil"/>
              <w:left w:val="nil"/>
              <w:bottom w:val="single" w:sz="4" w:space="0" w:color="auto"/>
              <w:right w:val="single" w:sz="4" w:space="0" w:color="auto"/>
            </w:tcBorders>
            <w:shd w:val="clear" w:color="auto" w:fill="auto"/>
            <w:vAlign w:val="center"/>
            <w:hideMark/>
          </w:tcPr>
          <w:p w14:paraId="1C51E06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0C19BCC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526C32C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BUENOS AIRES 811- NORTE, COL. CENTRO, PARAÍSO, TABASCO.</w:t>
            </w:r>
          </w:p>
        </w:tc>
        <w:tc>
          <w:tcPr>
            <w:tcW w:w="1134" w:type="dxa"/>
            <w:tcBorders>
              <w:top w:val="nil"/>
              <w:left w:val="nil"/>
              <w:bottom w:val="single" w:sz="4" w:space="0" w:color="auto"/>
              <w:right w:val="single" w:sz="4" w:space="0" w:color="auto"/>
            </w:tcBorders>
            <w:shd w:val="clear" w:color="auto" w:fill="auto"/>
            <w:noWrap/>
            <w:vAlign w:val="center"/>
            <w:hideMark/>
          </w:tcPr>
          <w:p w14:paraId="1BE5BCC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86605</w:t>
            </w:r>
          </w:p>
        </w:tc>
        <w:tc>
          <w:tcPr>
            <w:tcW w:w="1603" w:type="dxa"/>
            <w:vMerge/>
            <w:tcBorders>
              <w:top w:val="nil"/>
              <w:left w:val="single" w:sz="4" w:space="0" w:color="auto"/>
              <w:bottom w:val="single" w:sz="4" w:space="0" w:color="auto"/>
              <w:right w:val="single" w:sz="4" w:space="0" w:color="auto"/>
            </w:tcBorders>
            <w:vAlign w:val="center"/>
            <w:hideMark/>
          </w:tcPr>
          <w:p w14:paraId="578759F5" w14:textId="77777777" w:rsidR="00202AA9" w:rsidRPr="00202AA9" w:rsidRDefault="00202AA9" w:rsidP="00202AA9">
            <w:pPr>
              <w:rPr>
                <w:rFonts w:ascii="Century Gothic" w:hAnsi="Century Gothic" w:cs="Calibri"/>
                <w:lang w:eastAsia="es-MX"/>
              </w:rPr>
            </w:pPr>
          </w:p>
        </w:tc>
      </w:tr>
      <w:tr w:rsidR="00202AA9" w:rsidRPr="00202AA9" w14:paraId="407E1867"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6824A6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256</w:t>
            </w:r>
          </w:p>
        </w:tc>
        <w:tc>
          <w:tcPr>
            <w:tcW w:w="993" w:type="dxa"/>
            <w:tcBorders>
              <w:top w:val="nil"/>
              <w:left w:val="nil"/>
              <w:bottom w:val="single" w:sz="4" w:space="0" w:color="auto"/>
              <w:right w:val="single" w:sz="4" w:space="0" w:color="auto"/>
            </w:tcBorders>
            <w:shd w:val="clear" w:color="auto" w:fill="auto"/>
            <w:vAlign w:val="center"/>
            <w:hideMark/>
          </w:tcPr>
          <w:p w14:paraId="2F6C486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68215C3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62DCC0C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RANCHERÍA IXTACOMITÁN 1RA. SECCIÓN, CARRETERA A EJIDO SIGLO XXI, S/N, AL LADO DEL FRACC. IXTACOMITÁN 1RA. SECCIÓN, VILLAHERMOSA, TABASCO.</w:t>
            </w:r>
          </w:p>
        </w:tc>
        <w:tc>
          <w:tcPr>
            <w:tcW w:w="1134" w:type="dxa"/>
            <w:tcBorders>
              <w:top w:val="nil"/>
              <w:left w:val="nil"/>
              <w:bottom w:val="single" w:sz="4" w:space="0" w:color="auto"/>
              <w:right w:val="single" w:sz="4" w:space="0" w:color="auto"/>
            </w:tcBorders>
            <w:shd w:val="clear" w:color="auto" w:fill="auto"/>
            <w:noWrap/>
            <w:vAlign w:val="center"/>
            <w:hideMark/>
          </w:tcPr>
          <w:p w14:paraId="49DBFDE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86180</w:t>
            </w:r>
          </w:p>
        </w:tc>
        <w:tc>
          <w:tcPr>
            <w:tcW w:w="1603" w:type="dxa"/>
            <w:vMerge/>
            <w:tcBorders>
              <w:top w:val="nil"/>
              <w:left w:val="single" w:sz="4" w:space="0" w:color="auto"/>
              <w:bottom w:val="single" w:sz="4" w:space="0" w:color="auto"/>
              <w:right w:val="single" w:sz="4" w:space="0" w:color="auto"/>
            </w:tcBorders>
            <w:vAlign w:val="center"/>
            <w:hideMark/>
          </w:tcPr>
          <w:p w14:paraId="17A8C444" w14:textId="77777777" w:rsidR="00202AA9" w:rsidRPr="00202AA9" w:rsidRDefault="00202AA9" w:rsidP="00202AA9">
            <w:pPr>
              <w:rPr>
                <w:rFonts w:ascii="Century Gothic" w:hAnsi="Century Gothic" w:cs="Calibri"/>
                <w:lang w:eastAsia="es-MX"/>
              </w:rPr>
            </w:pPr>
          </w:p>
        </w:tc>
      </w:tr>
      <w:tr w:rsidR="00202AA9" w:rsidRPr="00202AA9" w14:paraId="63ED61F2"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07B0DF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257</w:t>
            </w:r>
          </w:p>
        </w:tc>
        <w:tc>
          <w:tcPr>
            <w:tcW w:w="993" w:type="dxa"/>
            <w:tcBorders>
              <w:top w:val="nil"/>
              <w:left w:val="nil"/>
              <w:bottom w:val="single" w:sz="4" w:space="0" w:color="auto"/>
              <w:right w:val="single" w:sz="4" w:space="0" w:color="auto"/>
            </w:tcBorders>
            <w:shd w:val="clear" w:color="auto" w:fill="auto"/>
            <w:vAlign w:val="center"/>
            <w:hideMark/>
          </w:tcPr>
          <w:p w14:paraId="4BD4BCA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3B56951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03A3145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FRANCISCO I MADERO Y ROSALES # 701, COLONIA CENTRO, CIUDAD VICTORIA,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2250E85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87000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ED053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16</w:t>
            </w:r>
          </w:p>
        </w:tc>
      </w:tr>
      <w:tr w:rsidR="00202AA9" w:rsidRPr="00202AA9" w14:paraId="3C15370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4D37AC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258</w:t>
            </w:r>
          </w:p>
        </w:tc>
        <w:tc>
          <w:tcPr>
            <w:tcW w:w="993" w:type="dxa"/>
            <w:tcBorders>
              <w:top w:val="nil"/>
              <w:left w:val="nil"/>
              <w:bottom w:val="single" w:sz="4" w:space="0" w:color="auto"/>
              <w:right w:val="single" w:sz="4" w:space="0" w:color="auto"/>
            </w:tcBorders>
            <w:shd w:val="clear" w:color="auto" w:fill="auto"/>
            <w:vAlign w:val="center"/>
            <w:hideMark/>
          </w:tcPr>
          <w:p w14:paraId="6018D89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3438EAB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06918FF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GONZÁLEZ NO. 5439, COL. HIDALGO, NUEVO LAREDO,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194C47D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88160</w:t>
            </w:r>
          </w:p>
        </w:tc>
        <w:tc>
          <w:tcPr>
            <w:tcW w:w="1603" w:type="dxa"/>
            <w:vMerge/>
            <w:tcBorders>
              <w:top w:val="nil"/>
              <w:left w:val="single" w:sz="4" w:space="0" w:color="auto"/>
              <w:bottom w:val="single" w:sz="4" w:space="0" w:color="auto"/>
              <w:right w:val="single" w:sz="4" w:space="0" w:color="auto"/>
            </w:tcBorders>
            <w:vAlign w:val="center"/>
            <w:hideMark/>
          </w:tcPr>
          <w:p w14:paraId="1E6C4EBC" w14:textId="77777777" w:rsidR="00202AA9" w:rsidRPr="00202AA9" w:rsidRDefault="00202AA9" w:rsidP="00202AA9">
            <w:pPr>
              <w:rPr>
                <w:rFonts w:ascii="Century Gothic" w:hAnsi="Century Gothic" w:cs="Calibri"/>
                <w:lang w:eastAsia="es-MX"/>
              </w:rPr>
            </w:pPr>
          </w:p>
        </w:tc>
      </w:tr>
      <w:tr w:rsidR="00202AA9" w:rsidRPr="00202AA9" w14:paraId="6B9C7C8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4ED9C6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259</w:t>
            </w:r>
          </w:p>
        </w:tc>
        <w:tc>
          <w:tcPr>
            <w:tcW w:w="993" w:type="dxa"/>
            <w:tcBorders>
              <w:top w:val="nil"/>
              <w:left w:val="nil"/>
              <w:bottom w:val="single" w:sz="4" w:space="0" w:color="auto"/>
              <w:right w:val="single" w:sz="4" w:space="0" w:color="auto"/>
            </w:tcBorders>
            <w:shd w:val="clear" w:color="auto" w:fill="auto"/>
            <w:vAlign w:val="center"/>
            <w:hideMark/>
          </w:tcPr>
          <w:p w14:paraId="7A95FB7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66DD4BE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52B62CB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MATAMOROS 320, OTE., ENTRE GUADALUPE VICTORIA Y ESCOBEDO, ZONA CENTRO, REYNOSA,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31DD769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88500</w:t>
            </w:r>
          </w:p>
        </w:tc>
        <w:tc>
          <w:tcPr>
            <w:tcW w:w="1603" w:type="dxa"/>
            <w:vMerge/>
            <w:tcBorders>
              <w:top w:val="nil"/>
              <w:left w:val="single" w:sz="4" w:space="0" w:color="auto"/>
              <w:bottom w:val="single" w:sz="4" w:space="0" w:color="auto"/>
              <w:right w:val="single" w:sz="4" w:space="0" w:color="auto"/>
            </w:tcBorders>
            <w:vAlign w:val="center"/>
            <w:hideMark/>
          </w:tcPr>
          <w:p w14:paraId="181B551A" w14:textId="77777777" w:rsidR="00202AA9" w:rsidRPr="00202AA9" w:rsidRDefault="00202AA9" w:rsidP="00202AA9">
            <w:pPr>
              <w:rPr>
                <w:rFonts w:ascii="Century Gothic" w:hAnsi="Century Gothic" w:cs="Calibri"/>
                <w:lang w:eastAsia="es-MX"/>
              </w:rPr>
            </w:pPr>
          </w:p>
        </w:tc>
      </w:tr>
      <w:tr w:rsidR="00202AA9" w:rsidRPr="00202AA9" w14:paraId="00612B5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D62BFE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260</w:t>
            </w:r>
          </w:p>
        </w:tc>
        <w:tc>
          <w:tcPr>
            <w:tcW w:w="993" w:type="dxa"/>
            <w:tcBorders>
              <w:top w:val="nil"/>
              <w:left w:val="nil"/>
              <w:bottom w:val="single" w:sz="4" w:space="0" w:color="auto"/>
              <w:right w:val="single" w:sz="4" w:space="0" w:color="auto"/>
            </w:tcBorders>
            <w:shd w:val="clear" w:color="auto" w:fill="auto"/>
            <w:vAlign w:val="center"/>
            <w:hideMark/>
          </w:tcPr>
          <w:p w14:paraId="0067FD6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3071D44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19E8880D"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CHIHUAHUA NO. 407 ENTRE NAYARIT Y OAXACA, FRACC. RÍO BRAVO, RÍO BRAVO,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08B812B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88900</w:t>
            </w:r>
          </w:p>
        </w:tc>
        <w:tc>
          <w:tcPr>
            <w:tcW w:w="1603" w:type="dxa"/>
            <w:vMerge/>
            <w:tcBorders>
              <w:top w:val="nil"/>
              <w:left w:val="single" w:sz="4" w:space="0" w:color="auto"/>
              <w:bottom w:val="single" w:sz="4" w:space="0" w:color="auto"/>
              <w:right w:val="single" w:sz="4" w:space="0" w:color="auto"/>
            </w:tcBorders>
            <w:vAlign w:val="center"/>
            <w:hideMark/>
          </w:tcPr>
          <w:p w14:paraId="18B20471" w14:textId="77777777" w:rsidR="00202AA9" w:rsidRPr="00202AA9" w:rsidRDefault="00202AA9" w:rsidP="00202AA9">
            <w:pPr>
              <w:rPr>
                <w:rFonts w:ascii="Century Gothic" w:hAnsi="Century Gothic" w:cs="Calibri"/>
                <w:lang w:eastAsia="es-MX"/>
              </w:rPr>
            </w:pPr>
          </w:p>
        </w:tc>
      </w:tr>
      <w:tr w:rsidR="00202AA9" w:rsidRPr="00202AA9" w14:paraId="7475DB5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AC926C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261</w:t>
            </w:r>
          </w:p>
        </w:tc>
        <w:tc>
          <w:tcPr>
            <w:tcW w:w="993" w:type="dxa"/>
            <w:tcBorders>
              <w:top w:val="nil"/>
              <w:left w:val="nil"/>
              <w:bottom w:val="single" w:sz="4" w:space="0" w:color="auto"/>
              <w:right w:val="single" w:sz="4" w:space="0" w:color="auto"/>
            </w:tcBorders>
            <w:shd w:val="clear" w:color="auto" w:fill="auto"/>
            <w:vAlign w:val="center"/>
            <w:hideMark/>
          </w:tcPr>
          <w:p w14:paraId="01E0E57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BD04AF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70D9CBA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SEGUNDA E. GONZÁLEZ Y ABASOLO NO. 146, ZONA CENTRO, H. MATAMOROS,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6E671DF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87300</w:t>
            </w:r>
          </w:p>
        </w:tc>
        <w:tc>
          <w:tcPr>
            <w:tcW w:w="1603" w:type="dxa"/>
            <w:vMerge/>
            <w:tcBorders>
              <w:top w:val="nil"/>
              <w:left w:val="single" w:sz="4" w:space="0" w:color="auto"/>
              <w:bottom w:val="single" w:sz="4" w:space="0" w:color="auto"/>
              <w:right w:val="single" w:sz="4" w:space="0" w:color="auto"/>
            </w:tcBorders>
            <w:vAlign w:val="center"/>
            <w:hideMark/>
          </w:tcPr>
          <w:p w14:paraId="04F635AD" w14:textId="77777777" w:rsidR="00202AA9" w:rsidRPr="00202AA9" w:rsidRDefault="00202AA9" w:rsidP="00202AA9">
            <w:pPr>
              <w:rPr>
                <w:rFonts w:ascii="Century Gothic" w:hAnsi="Century Gothic" w:cs="Calibri"/>
                <w:lang w:eastAsia="es-MX"/>
              </w:rPr>
            </w:pPr>
          </w:p>
        </w:tc>
      </w:tr>
      <w:tr w:rsidR="00202AA9" w:rsidRPr="00202AA9" w14:paraId="588AC22E"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86C092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262</w:t>
            </w:r>
          </w:p>
        </w:tc>
        <w:tc>
          <w:tcPr>
            <w:tcW w:w="993" w:type="dxa"/>
            <w:tcBorders>
              <w:top w:val="nil"/>
              <w:left w:val="nil"/>
              <w:bottom w:val="single" w:sz="4" w:space="0" w:color="auto"/>
              <w:right w:val="single" w:sz="4" w:space="0" w:color="auto"/>
            </w:tcBorders>
            <w:shd w:val="clear" w:color="auto" w:fill="auto"/>
            <w:vAlign w:val="center"/>
            <w:hideMark/>
          </w:tcPr>
          <w:p w14:paraId="13A8A6F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481929B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08632EB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MIER Y TERÁN NO. 1528, ENTRE VERACRUZ Y ALEJANDRO PRIETO, COL. PEDRO JOSÉ MÉNDEZ, CIUDAD VICTORIA,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60043AB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87048</w:t>
            </w:r>
          </w:p>
        </w:tc>
        <w:tc>
          <w:tcPr>
            <w:tcW w:w="1603" w:type="dxa"/>
            <w:vMerge/>
            <w:tcBorders>
              <w:top w:val="nil"/>
              <w:left w:val="single" w:sz="4" w:space="0" w:color="auto"/>
              <w:bottom w:val="single" w:sz="4" w:space="0" w:color="auto"/>
              <w:right w:val="single" w:sz="4" w:space="0" w:color="auto"/>
            </w:tcBorders>
            <w:vAlign w:val="center"/>
            <w:hideMark/>
          </w:tcPr>
          <w:p w14:paraId="1D4E1BBC" w14:textId="77777777" w:rsidR="00202AA9" w:rsidRPr="00202AA9" w:rsidRDefault="00202AA9" w:rsidP="00202AA9">
            <w:pPr>
              <w:rPr>
                <w:rFonts w:ascii="Century Gothic" w:hAnsi="Century Gothic" w:cs="Calibri"/>
                <w:lang w:eastAsia="es-MX"/>
              </w:rPr>
            </w:pPr>
          </w:p>
        </w:tc>
      </w:tr>
      <w:tr w:rsidR="00202AA9" w:rsidRPr="00202AA9" w14:paraId="731B90B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E48321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263</w:t>
            </w:r>
          </w:p>
        </w:tc>
        <w:tc>
          <w:tcPr>
            <w:tcW w:w="993" w:type="dxa"/>
            <w:tcBorders>
              <w:top w:val="nil"/>
              <w:left w:val="nil"/>
              <w:bottom w:val="single" w:sz="4" w:space="0" w:color="auto"/>
              <w:right w:val="single" w:sz="4" w:space="0" w:color="auto"/>
            </w:tcBorders>
            <w:shd w:val="clear" w:color="auto" w:fill="auto"/>
            <w:vAlign w:val="center"/>
            <w:hideMark/>
          </w:tcPr>
          <w:p w14:paraId="12B7160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14D479F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36588CEB"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BLVD. MANUEL CAVAZOS LERMA, NO. 403 NORTE, COL. ANÁHUAC NÚMERO 1, CIUDAD MANTE,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7E22DB1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89830</w:t>
            </w:r>
          </w:p>
        </w:tc>
        <w:tc>
          <w:tcPr>
            <w:tcW w:w="1603" w:type="dxa"/>
            <w:vMerge/>
            <w:tcBorders>
              <w:top w:val="nil"/>
              <w:left w:val="single" w:sz="4" w:space="0" w:color="auto"/>
              <w:bottom w:val="single" w:sz="4" w:space="0" w:color="auto"/>
              <w:right w:val="single" w:sz="4" w:space="0" w:color="auto"/>
            </w:tcBorders>
            <w:vAlign w:val="center"/>
            <w:hideMark/>
          </w:tcPr>
          <w:p w14:paraId="1A3B6197" w14:textId="77777777" w:rsidR="00202AA9" w:rsidRPr="00202AA9" w:rsidRDefault="00202AA9" w:rsidP="00202AA9">
            <w:pPr>
              <w:rPr>
                <w:rFonts w:ascii="Century Gothic" w:hAnsi="Century Gothic" w:cs="Calibri"/>
                <w:lang w:eastAsia="es-MX"/>
              </w:rPr>
            </w:pPr>
          </w:p>
        </w:tc>
      </w:tr>
      <w:tr w:rsidR="00202AA9" w:rsidRPr="00202AA9" w14:paraId="4CDB72CE"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38C3C9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264</w:t>
            </w:r>
          </w:p>
        </w:tc>
        <w:tc>
          <w:tcPr>
            <w:tcW w:w="993" w:type="dxa"/>
            <w:tcBorders>
              <w:top w:val="nil"/>
              <w:left w:val="nil"/>
              <w:bottom w:val="single" w:sz="4" w:space="0" w:color="auto"/>
              <w:right w:val="single" w:sz="4" w:space="0" w:color="auto"/>
            </w:tcBorders>
            <w:shd w:val="clear" w:color="auto" w:fill="auto"/>
            <w:vAlign w:val="center"/>
            <w:hideMark/>
          </w:tcPr>
          <w:p w14:paraId="35FD1AA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49F3B86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25F540E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13 DE ENERO SUR NO. 311, ESQUINA PEDRO JOSÉ MÉNDEZ, ZONA CENTRO, CIUDAD MADERO,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4CC875D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89400</w:t>
            </w:r>
          </w:p>
        </w:tc>
        <w:tc>
          <w:tcPr>
            <w:tcW w:w="1603" w:type="dxa"/>
            <w:vMerge/>
            <w:tcBorders>
              <w:top w:val="nil"/>
              <w:left w:val="single" w:sz="4" w:space="0" w:color="auto"/>
              <w:bottom w:val="single" w:sz="4" w:space="0" w:color="auto"/>
              <w:right w:val="single" w:sz="4" w:space="0" w:color="auto"/>
            </w:tcBorders>
            <w:vAlign w:val="center"/>
            <w:hideMark/>
          </w:tcPr>
          <w:p w14:paraId="415DF70D" w14:textId="77777777" w:rsidR="00202AA9" w:rsidRPr="00202AA9" w:rsidRDefault="00202AA9" w:rsidP="00202AA9">
            <w:pPr>
              <w:rPr>
                <w:rFonts w:ascii="Century Gothic" w:hAnsi="Century Gothic" w:cs="Calibri"/>
                <w:lang w:eastAsia="es-MX"/>
              </w:rPr>
            </w:pPr>
          </w:p>
        </w:tc>
      </w:tr>
      <w:tr w:rsidR="00202AA9" w:rsidRPr="00202AA9" w14:paraId="06D1A086"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9D034C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265</w:t>
            </w:r>
          </w:p>
        </w:tc>
        <w:tc>
          <w:tcPr>
            <w:tcW w:w="993" w:type="dxa"/>
            <w:tcBorders>
              <w:top w:val="nil"/>
              <w:left w:val="nil"/>
              <w:bottom w:val="single" w:sz="4" w:space="0" w:color="auto"/>
              <w:right w:val="single" w:sz="4" w:space="0" w:color="auto"/>
            </w:tcBorders>
            <w:shd w:val="clear" w:color="auto" w:fill="auto"/>
            <w:vAlign w:val="center"/>
            <w:hideMark/>
          </w:tcPr>
          <w:p w14:paraId="6386B93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427C993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410FE20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PALMAS NO. 101, ESQ. CON AVENIDA HIDALGO, COL. ALTAVISTA, TAMPICO,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195FD03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89240</w:t>
            </w:r>
          </w:p>
        </w:tc>
        <w:tc>
          <w:tcPr>
            <w:tcW w:w="1603" w:type="dxa"/>
            <w:vMerge/>
            <w:tcBorders>
              <w:top w:val="nil"/>
              <w:left w:val="single" w:sz="4" w:space="0" w:color="auto"/>
              <w:bottom w:val="single" w:sz="4" w:space="0" w:color="auto"/>
              <w:right w:val="single" w:sz="4" w:space="0" w:color="auto"/>
            </w:tcBorders>
            <w:vAlign w:val="center"/>
            <w:hideMark/>
          </w:tcPr>
          <w:p w14:paraId="0BC45A87" w14:textId="77777777" w:rsidR="00202AA9" w:rsidRPr="00202AA9" w:rsidRDefault="00202AA9" w:rsidP="00202AA9">
            <w:pPr>
              <w:rPr>
                <w:rFonts w:ascii="Century Gothic" w:hAnsi="Century Gothic" w:cs="Calibri"/>
                <w:lang w:eastAsia="es-MX"/>
              </w:rPr>
            </w:pPr>
          </w:p>
        </w:tc>
      </w:tr>
      <w:tr w:rsidR="00202AA9" w:rsidRPr="00202AA9" w14:paraId="292B6365"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307DFF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266</w:t>
            </w:r>
          </w:p>
        </w:tc>
        <w:tc>
          <w:tcPr>
            <w:tcW w:w="993" w:type="dxa"/>
            <w:tcBorders>
              <w:top w:val="nil"/>
              <w:left w:val="nil"/>
              <w:bottom w:val="single" w:sz="4" w:space="0" w:color="auto"/>
              <w:right w:val="single" w:sz="4" w:space="0" w:color="auto"/>
            </w:tcBorders>
            <w:shd w:val="clear" w:color="auto" w:fill="auto"/>
            <w:vAlign w:val="center"/>
            <w:hideMark/>
          </w:tcPr>
          <w:p w14:paraId="5028C64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74C463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TLAX</w:t>
            </w:r>
          </w:p>
        </w:tc>
        <w:tc>
          <w:tcPr>
            <w:tcW w:w="4678" w:type="dxa"/>
            <w:tcBorders>
              <w:top w:val="nil"/>
              <w:left w:val="nil"/>
              <w:bottom w:val="single" w:sz="4" w:space="0" w:color="auto"/>
              <w:right w:val="single" w:sz="4" w:space="0" w:color="auto"/>
            </w:tcBorders>
            <w:shd w:val="clear" w:color="auto" w:fill="auto"/>
            <w:noWrap/>
            <w:vAlign w:val="center"/>
            <w:hideMark/>
          </w:tcPr>
          <w:p w14:paraId="542DDE4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XICOHTÉNCATL NO. 7, COL. CENTRO, TLAXCALA, TLAXCALA.</w:t>
            </w:r>
          </w:p>
        </w:tc>
        <w:tc>
          <w:tcPr>
            <w:tcW w:w="1134" w:type="dxa"/>
            <w:tcBorders>
              <w:top w:val="nil"/>
              <w:left w:val="nil"/>
              <w:bottom w:val="single" w:sz="4" w:space="0" w:color="auto"/>
              <w:right w:val="single" w:sz="4" w:space="0" w:color="auto"/>
            </w:tcBorders>
            <w:shd w:val="clear" w:color="auto" w:fill="auto"/>
            <w:noWrap/>
            <w:vAlign w:val="center"/>
            <w:hideMark/>
          </w:tcPr>
          <w:p w14:paraId="7EB53C2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90000</w:t>
            </w:r>
          </w:p>
        </w:tc>
        <w:tc>
          <w:tcPr>
            <w:tcW w:w="16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9D0C53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7</w:t>
            </w:r>
          </w:p>
        </w:tc>
      </w:tr>
      <w:tr w:rsidR="00202AA9" w:rsidRPr="00202AA9" w14:paraId="7E9CB62E"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090CFF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267</w:t>
            </w:r>
          </w:p>
        </w:tc>
        <w:tc>
          <w:tcPr>
            <w:tcW w:w="993" w:type="dxa"/>
            <w:tcBorders>
              <w:top w:val="nil"/>
              <w:left w:val="nil"/>
              <w:bottom w:val="single" w:sz="4" w:space="0" w:color="auto"/>
              <w:right w:val="single" w:sz="4" w:space="0" w:color="auto"/>
            </w:tcBorders>
            <w:shd w:val="clear" w:color="auto" w:fill="auto"/>
            <w:vAlign w:val="center"/>
            <w:hideMark/>
          </w:tcPr>
          <w:p w14:paraId="4E861782"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940B09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TLAX</w:t>
            </w:r>
          </w:p>
        </w:tc>
        <w:tc>
          <w:tcPr>
            <w:tcW w:w="4678" w:type="dxa"/>
            <w:tcBorders>
              <w:top w:val="nil"/>
              <w:left w:val="nil"/>
              <w:bottom w:val="single" w:sz="4" w:space="0" w:color="auto"/>
              <w:right w:val="single" w:sz="4" w:space="0" w:color="auto"/>
            </w:tcBorders>
            <w:shd w:val="clear" w:color="auto" w:fill="auto"/>
            <w:noWrap/>
            <w:vAlign w:val="center"/>
            <w:hideMark/>
          </w:tcPr>
          <w:p w14:paraId="11C3786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5 DE FEBRERO NO. 507, COL. CENTRO.  APIZACO, TLAXCALA.</w:t>
            </w:r>
          </w:p>
        </w:tc>
        <w:tc>
          <w:tcPr>
            <w:tcW w:w="1134" w:type="dxa"/>
            <w:tcBorders>
              <w:top w:val="nil"/>
              <w:left w:val="nil"/>
              <w:bottom w:val="single" w:sz="4" w:space="0" w:color="auto"/>
              <w:right w:val="single" w:sz="4" w:space="0" w:color="auto"/>
            </w:tcBorders>
            <w:shd w:val="clear" w:color="auto" w:fill="auto"/>
            <w:noWrap/>
            <w:vAlign w:val="center"/>
            <w:hideMark/>
          </w:tcPr>
          <w:p w14:paraId="12EF08A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90300</w:t>
            </w:r>
          </w:p>
        </w:tc>
        <w:tc>
          <w:tcPr>
            <w:tcW w:w="1603" w:type="dxa"/>
            <w:vMerge/>
            <w:tcBorders>
              <w:top w:val="nil"/>
              <w:left w:val="single" w:sz="4" w:space="0" w:color="auto"/>
              <w:bottom w:val="single" w:sz="4" w:space="0" w:color="000000"/>
              <w:right w:val="single" w:sz="4" w:space="0" w:color="auto"/>
            </w:tcBorders>
            <w:vAlign w:val="center"/>
            <w:hideMark/>
          </w:tcPr>
          <w:p w14:paraId="772C6E9F" w14:textId="77777777" w:rsidR="00202AA9" w:rsidRPr="00202AA9" w:rsidRDefault="00202AA9" w:rsidP="00202AA9">
            <w:pPr>
              <w:rPr>
                <w:rFonts w:ascii="Century Gothic" w:hAnsi="Century Gothic" w:cs="Calibri"/>
                <w:lang w:eastAsia="es-MX"/>
              </w:rPr>
            </w:pPr>
          </w:p>
        </w:tc>
      </w:tr>
      <w:tr w:rsidR="00202AA9" w:rsidRPr="00202AA9" w14:paraId="04F0A708"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D05FC9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268</w:t>
            </w:r>
          </w:p>
        </w:tc>
        <w:tc>
          <w:tcPr>
            <w:tcW w:w="993" w:type="dxa"/>
            <w:tcBorders>
              <w:top w:val="nil"/>
              <w:left w:val="nil"/>
              <w:bottom w:val="single" w:sz="4" w:space="0" w:color="auto"/>
              <w:right w:val="single" w:sz="4" w:space="0" w:color="auto"/>
            </w:tcBorders>
            <w:shd w:val="clear" w:color="auto" w:fill="auto"/>
            <w:vAlign w:val="center"/>
            <w:hideMark/>
          </w:tcPr>
          <w:p w14:paraId="49B9279E"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5F31B9A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TLAX</w:t>
            </w:r>
          </w:p>
        </w:tc>
        <w:tc>
          <w:tcPr>
            <w:tcW w:w="4678" w:type="dxa"/>
            <w:tcBorders>
              <w:top w:val="nil"/>
              <w:left w:val="nil"/>
              <w:bottom w:val="single" w:sz="4" w:space="0" w:color="auto"/>
              <w:right w:val="single" w:sz="4" w:space="0" w:color="auto"/>
            </w:tcBorders>
            <w:shd w:val="clear" w:color="auto" w:fill="auto"/>
            <w:noWrap/>
            <w:vAlign w:val="center"/>
            <w:hideMark/>
          </w:tcPr>
          <w:p w14:paraId="11AC330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OCOTLÁN-SANTA ANA, CHIAUTEMPAN, K.M., 2.5, PUEBLO OCOTLÁN, TLAXCALA, XICOHTENCATL, TLAXCALA.</w:t>
            </w:r>
          </w:p>
        </w:tc>
        <w:tc>
          <w:tcPr>
            <w:tcW w:w="1134" w:type="dxa"/>
            <w:tcBorders>
              <w:top w:val="nil"/>
              <w:left w:val="nil"/>
              <w:bottom w:val="single" w:sz="4" w:space="0" w:color="auto"/>
              <w:right w:val="single" w:sz="4" w:space="0" w:color="auto"/>
            </w:tcBorders>
            <w:shd w:val="clear" w:color="auto" w:fill="auto"/>
            <w:noWrap/>
            <w:vAlign w:val="center"/>
            <w:hideMark/>
          </w:tcPr>
          <w:p w14:paraId="162E7AF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90100</w:t>
            </w:r>
          </w:p>
        </w:tc>
        <w:tc>
          <w:tcPr>
            <w:tcW w:w="1603" w:type="dxa"/>
            <w:vMerge/>
            <w:tcBorders>
              <w:top w:val="nil"/>
              <w:left w:val="single" w:sz="4" w:space="0" w:color="auto"/>
              <w:bottom w:val="single" w:sz="4" w:space="0" w:color="000000"/>
              <w:right w:val="single" w:sz="4" w:space="0" w:color="auto"/>
            </w:tcBorders>
            <w:vAlign w:val="center"/>
            <w:hideMark/>
          </w:tcPr>
          <w:p w14:paraId="102F62DE" w14:textId="77777777" w:rsidR="00202AA9" w:rsidRPr="00202AA9" w:rsidRDefault="00202AA9" w:rsidP="00202AA9">
            <w:pPr>
              <w:rPr>
                <w:rFonts w:ascii="Century Gothic" w:hAnsi="Century Gothic" w:cs="Calibri"/>
                <w:lang w:eastAsia="es-MX"/>
              </w:rPr>
            </w:pPr>
          </w:p>
        </w:tc>
      </w:tr>
      <w:tr w:rsidR="00202AA9" w:rsidRPr="00202AA9" w14:paraId="7CD98B1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F44A33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269</w:t>
            </w:r>
          </w:p>
        </w:tc>
        <w:tc>
          <w:tcPr>
            <w:tcW w:w="993" w:type="dxa"/>
            <w:tcBorders>
              <w:top w:val="nil"/>
              <w:left w:val="nil"/>
              <w:bottom w:val="single" w:sz="4" w:space="0" w:color="auto"/>
              <w:right w:val="single" w:sz="4" w:space="0" w:color="auto"/>
            </w:tcBorders>
            <w:shd w:val="clear" w:color="auto" w:fill="auto"/>
            <w:vAlign w:val="center"/>
            <w:hideMark/>
          </w:tcPr>
          <w:p w14:paraId="27364F7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69947EC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TLAX</w:t>
            </w:r>
          </w:p>
        </w:tc>
        <w:tc>
          <w:tcPr>
            <w:tcW w:w="4678" w:type="dxa"/>
            <w:tcBorders>
              <w:top w:val="nil"/>
              <w:left w:val="nil"/>
              <w:bottom w:val="single" w:sz="4" w:space="0" w:color="auto"/>
              <w:right w:val="single" w:sz="4" w:space="0" w:color="auto"/>
            </w:tcBorders>
            <w:shd w:val="clear" w:color="auto" w:fill="auto"/>
            <w:noWrap/>
            <w:vAlign w:val="center"/>
            <w:hideMark/>
          </w:tcPr>
          <w:p w14:paraId="00D132C7"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HIDALGO 21, SECCIÓN PRIMERA, COL. ZACATELCO, TLAXCALA.</w:t>
            </w:r>
          </w:p>
        </w:tc>
        <w:tc>
          <w:tcPr>
            <w:tcW w:w="1134" w:type="dxa"/>
            <w:tcBorders>
              <w:top w:val="nil"/>
              <w:left w:val="nil"/>
              <w:bottom w:val="single" w:sz="4" w:space="0" w:color="auto"/>
              <w:right w:val="single" w:sz="4" w:space="0" w:color="auto"/>
            </w:tcBorders>
            <w:shd w:val="clear" w:color="auto" w:fill="auto"/>
            <w:noWrap/>
            <w:vAlign w:val="center"/>
            <w:hideMark/>
          </w:tcPr>
          <w:p w14:paraId="7495A78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90740</w:t>
            </w:r>
          </w:p>
        </w:tc>
        <w:tc>
          <w:tcPr>
            <w:tcW w:w="1603" w:type="dxa"/>
            <w:vMerge/>
            <w:tcBorders>
              <w:top w:val="nil"/>
              <w:left w:val="single" w:sz="4" w:space="0" w:color="auto"/>
              <w:bottom w:val="single" w:sz="4" w:space="0" w:color="000000"/>
              <w:right w:val="single" w:sz="4" w:space="0" w:color="auto"/>
            </w:tcBorders>
            <w:vAlign w:val="center"/>
            <w:hideMark/>
          </w:tcPr>
          <w:p w14:paraId="2C48B877" w14:textId="77777777" w:rsidR="00202AA9" w:rsidRPr="00202AA9" w:rsidRDefault="00202AA9" w:rsidP="00202AA9">
            <w:pPr>
              <w:rPr>
                <w:rFonts w:ascii="Century Gothic" w:hAnsi="Century Gothic" w:cs="Calibri"/>
                <w:lang w:eastAsia="es-MX"/>
              </w:rPr>
            </w:pPr>
          </w:p>
        </w:tc>
      </w:tr>
      <w:tr w:rsidR="00202AA9" w:rsidRPr="00202AA9" w14:paraId="78C549B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0BAC83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270</w:t>
            </w:r>
          </w:p>
        </w:tc>
        <w:tc>
          <w:tcPr>
            <w:tcW w:w="993" w:type="dxa"/>
            <w:tcBorders>
              <w:top w:val="nil"/>
              <w:left w:val="nil"/>
              <w:bottom w:val="single" w:sz="4" w:space="0" w:color="auto"/>
              <w:right w:val="single" w:sz="4" w:space="0" w:color="auto"/>
            </w:tcBorders>
            <w:shd w:val="clear" w:color="auto" w:fill="auto"/>
            <w:vAlign w:val="center"/>
            <w:hideMark/>
          </w:tcPr>
          <w:p w14:paraId="58A03A1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15E1D9E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1471405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MANUEL ÁVILA CAMACHO NO. 119, COL. CENTRO, XALAPA, VERACRUZ.</w:t>
            </w:r>
          </w:p>
        </w:tc>
        <w:tc>
          <w:tcPr>
            <w:tcW w:w="1134" w:type="dxa"/>
            <w:tcBorders>
              <w:top w:val="nil"/>
              <w:left w:val="nil"/>
              <w:bottom w:val="single" w:sz="4" w:space="0" w:color="auto"/>
              <w:right w:val="single" w:sz="4" w:space="0" w:color="auto"/>
            </w:tcBorders>
            <w:shd w:val="clear" w:color="auto" w:fill="auto"/>
            <w:noWrap/>
            <w:vAlign w:val="center"/>
            <w:hideMark/>
          </w:tcPr>
          <w:p w14:paraId="57BD559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91000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8A615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27</w:t>
            </w:r>
          </w:p>
        </w:tc>
      </w:tr>
      <w:tr w:rsidR="00202AA9" w:rsidRPr="00202AA9" w14:paraId="6942784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3AA5FD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271</w:t>
            </w:r>
          </w:p>
        </w:tc>
        <w:tc>
          <w:tcPr>
            <w:tcW w:w="993" w:type="dxa"/>
            <w:tcBorders>
              <w:top w:val="nil"/>
              <w:left w:val="nil"/>
              <w:bottom w:val="single" w:sz="4" w:space="0" w:color="auto"/>
              <w:right w:val="single" w:sz="4" w:space="0" w:color="auto"/>
            </w:tcBorders>
            <w:shd w:val="clear" w:color="auto" w:fill="auto"/>
            <w:vAlign w:val="center"/>
            <w:hideMark/>
          </w:tcPr>
          <w:p w14:paraId="7A2B1A3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62996D6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33079FF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MELCHOR OCAMPO, NO. 102, COL. ZONA CENTRO, PÁNUCO, VERACRUZ.</w:t>
            </w:r>
          </w:p>
        </w:tc>
        <w:tc>
          <w:tcPr>
            <w:tcW w:w="1134" w:type="dxa"/>
            <w:tcBorders>
              <w:top w:val="nil"/>
              <w:left w:val="nil"/>
              <w:bottom w:val="single" w:sz="4" w:space="0" w:color="auto"/>
              <w:right w:val="single" w:sz="4" w:space="0" w:color="auto"/>
            </w:tcBorders>
            <w:shd w:val="clear" w:color="auto" w:fill="auto"/>
            <w:noWrap/>
            <w:vAlign w:val="center"/>
            <w:hideMark/>
          </w:tcPr>
          <w:p w14:paraId="4691083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93990</w:t>
            </w:r>
          </w:p>
        </w:tc>
        <w:tc>
          <w:tcPr>
            <w:tcW w:w="1603" w:type="dxa"/>
            <w:vMerge/>
            <w:tcBorders>
              <w:top w:val="nil"/>
              <w:left w:val="single" w:sz="4" w:space="0" w:color="auto"/>
              <w:bottom w:val="single" w:sz="4" w:space="0" w:color="auto"/>
              <w:right w:val="single" w:sz="4" w:space="0" w:color="auto"/>
            </w:tcBorders>
            <w:vAlign w:val="center"/>
            <w:hideMark/>
          </w:tcPr>
          <w:p w14:paraId="44F43FDA" w14:textId="77777777" w:rsidR="00202AA9" w:rsidRPr="00202AA9" w:rsidRDefault="00202AA9" w:rsidP="00202AA9">
            <w:pPr>
              <w:rPr>
                <w:rFonts w:ascii="Century Gothic" w:hAnsi="Century Gothic" w:cs="Calibri"/>
                <w:lang w:eastAsia="es-MX"/>
              </w:rPr>
            </w:pPr>
          </w:p>
        </w:tc>
      </w:tr>
      <w:tr w:rsidR="00202AA9" w:rsidRPr="00202AA9" w14:paraId="1047119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60DB6E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272</w:t>
            </w:r>
          </w:p>
        </w:tc>
        <w:tc>
          <w:tcPr>
            <w:tcW w:w="993" w:type="dxa"/>
            <w:tcBorders>
              <w:top w:val="nil"/>
              <w:left w:val="nil"/>
              <w:bottom w:val="single" w:sz="4" w:space="0" w:color="auto"/>
              <w:right w:val="single" w:sz="4" w:space="0" w:color="auto"/>
            </w:tcBorders>
            <w:shd w:val="clear" w:color="auto" w:fill="auto"/>
            <w:vAlign w:val="center"/>
            <w:hideMark/>
          </w:tcPr>
          <w:p w14:paraId="472DA33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3CDB47C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435D6C1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PEMEX, NÚMERO 14, ESQ. 2 DE ABRIL, COLONIA LÁZARO CÁRDENAS, ÁLAMO TEMAPACHE, VERACRUZ.</w:t>
            </w:r>
          </w:p>
        </w:tc>
        <w:tc>
          <w:tcPr>
            <w:tcW w:w="1134" w:type="dxa"/>
            <w:tcBorders>
              <w:top w:val="nil"/>
              <w:left w:val="nil"/>
              <w:bottom w:val="single" w:sz="4" w:space="0" w:color="auto"/>
              <w:right w:val="single" w:sz="4" w:space="0" w:color="auto"/>
            </w:tcBorders>
            <w:shd w:val="clear" w:color="auto" w:fill="auto"/>
            <w:noWrap/>
            <w:vAlign w:val="center"/>
            <w:hideMark/>
          </w:tcPr>
          <w:p w14:paraId="7209980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92730</w:t>
            </w:r>
          </w:p>
        </w:tc>
        <w:tc>
          <w:tcPr>
            <w:tcW w:w="1603" w:type="dxa"/>
            <w:vMerge/>
            <w:tcBorders>
              <w:top w:val="nil"/>
              <w:left w:val="single" w:sz="4" w:space="0" w:color="auto"/>
              <w:bottom w:val="single" w:sz="4" w:space="0" w:color="auto"/>
              <w:right w:val="single" w:sz="4" w:space="0" w:color="auto"/>
            </w:tcBorders>
            <w:vAlign w:val="center"/>
            <w:hideMark/>
          </w:tcPr>
          <w:p w14:paraId="751A62A4" w14:textId="77777777" w:rsidR="00202AA9" w:rsidRPr="00202AA9" w:rsidRDefault="00202AA9" w:rsidP="00202AA9">
            <w:pPr>
              <w:rPr>
                <w:rFonts w:ascii="Century Gothic" w:hAnsi="Century Gothic" w:cs="Calibri"/>
                <w:lang w:eastAsia="es-MX"/>
              </w:rPr>
            </w:pPr>
          </w:p>
        </w:tc>
      </w:tr>
      <w:tr w:rsidR="00202AA9" w:rsidRPr="00202AA9" w14:paraId="4EF66BE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17B540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273</w:t>
            </w:r>
          </w:p>
        </w:tc>
        <w:tc>
          <w:tcPr>
            <w:tcW w:w="993" w:type="dxa"/>
            <w:tcBorders>
              <w:top w:val="nil"/>
              <w:left w:val="nil"/>
              <w:bottom w:val="single" w:sz="4" w:space="0" w:color="auto"/>
              <w:right w:val="single" w:sz="4" w:space="0" w:color="auto"/>
            </w:tcBorders>
            <w:shd w:val="clear" w:color="auto" w:fill="auto"/>
            <w:vAlign w:val="center"/>
            <w:hideMark/>
          </w:tcPr>
          <w:p w14:paraId="43537FE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755DFE2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31EC2471"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CARRETERA TRANSSISTMICA NO. 70, BARRIO PRIMERO, COSOLEACAQUE, VERACRUZ.</w:t>
            </w:r>
          </w:p>
        </w:tc>
        <w:tc>
          <w:tcPr>
            <w:tcW w:w="1134" w:type="dxa"/>
            <w:tcBorders>
              <w:top w:val="nil"/>
              <w:left w:val="nil"/>
              <w:bottom w:val="single" w:sz="4" w:space="0" w:color="auto"/>
              <w:right w:val="single" w:sz="4" w:space="0" w:color="auto"/>
            </w:tcBorders>
            <w:shd w:val="clear" w:color="auto" w:fill="auto"/>
            <w:noWrap/>
            <w:vAlign w:val="center"/>
            <w:hideMark/>
          </w:tcPr>
          <w:p w14:paraId="4B3EC9B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96350</w:t>
            </w:r>
          </w:p>
        </w:tc>
        <w:tc>
          <w:tcPr>
            <w:tcW w:w="1603" w:type="dxa"/>
            <w:vMerge/>
            <w:tcBorders>
              <w:top w:val="nil"/>
              <w:left w:val="single" w:sz="4" w:space="0" w:color="auto"/>
              <w:bottom w:val="single" w:sz="4" w:space="0" w:color="auto"/>
              <w:right w:val="single" w:sz="4" w:space="0" w:color="auto"/>
            </w:tcBorders>
            <w:vAlign w:val="center"/>
            <w:hideMark/>
          </w:tcPr>
          <w:p w14:paraId="42CD099C" w14:textId="77777777" w:rsidR="00202AA9" w:rsidRPr="00202AA9" w:rsidRDefault="00202AA9" w:rsidP="00202AA9">
            <w:pPr>
              <w:rPr>
                <w:rFonts w:ascii="Century Gothic" w:hAnsi="Century Gothic" w:cs="Calibri"/>
                <w:lang w:eastAsia="es-MX"/>
              </w:rPr>
            </w:pPr>
          </w:p>
        </w:tc>
      </w:tr>
      <w:tr w:rsidR="00202AA9" w:rsidRPr="00202AA9" w14:paraId="4FF7164C" w14:textId="77777777" w:rsidTr="005947AC">
        <w:trPr>
          <w:trHeight w:val="1056"/>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E95782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274</w:t>
            </w:r>
          </w:p>
        </w:tc>
        <w:tc>
          <w:tcPr>
            <w:tcW w:w="993" w:type="dxa"/>
            <w:tcBorders>
              <w:top w:val="nil"/>
              <w:left w:val="nil"/>
              <w:bottom w:val="single" w:sz="4" w:space="0" w:color="auto"/>
              <w:right w:val="single" w:sz="4" w:space="0" w:color="auto"/>
            </w:tcBorders>
            <w:shd w:val="clear" w:color="auto" w:fill="auto"/>
            <w:vAlign w:val="center"/>
            <w:hideMark/>
          </w:tcPr>
          <w:p w14:paraId="272F026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517AFC0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7623B2F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MERCURIO, NÚMERO 496, ENTRE CALLES PROGRESO Y ACAPULCO, JUNTO A LA GANADERA YLANG, COLONIA JARDINES DE MOCAMBO, BOCA DEL RÍO, VERACRUZ.</w:t>
            </w:r>
          </w:p>
        </w:tc>
        <w:tc>
          <w:tcPr>
            <w:tcW w:w="1134" w:type="dxa"/>
            <w:tcBorders>
              <w:top w:val="nil"/>
              <w:left w:val="nil"/>
              <w:bottom w:val="single" w:sz="4" w:space="0" w:color="auto"/>
              <w:right w:val="single" w:sz="4" w:space="0" w:color="auto"/>
            </w:tcBorders>
            <w:shd w:val="clear" w:color="auto" w:fill="auto"/>
            <w:noWrap/>
            <w:vAlign w:val="center"/>
            <w:hideMark/>
          </w:tcPr>
          <w:p w14:paraId="5295BBC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94299</w:t>
            </w:r>
          </w:p>
        </w:tc>
        <w:tc>
          <w:tcPr>
            <w:tcW w:w="1603" w:type="dxa"/>
            <w:vMerge/>
            <w:tcBorders>
              <w:top w:val="nil"/>
              <w:left w:val="single" w:sz="4" w:space="0" w:color="auto"/>
              <w:bottom w:val="single" w:sz="4" w:space="0" w:color="auto"/>
              <w:right w:val="single" w:sz="4" w:space="0" w:color="auto"/>
            </w:tcBorders>
            <w:vAlign w:val="center"/>
            <w:hideMark/>
          </w:tcPr>
          <w:p w14:paraId="55524392" w14:textId="77777777" w:rsidR="00202AA9" w:rsidRPr="00202AA9" w:rsidRDefault="00202AA9" w:rsidP="00202AA9">
            <w:pPr>
              <w:rPr>
                <w:rFonts w:ascii="Century Gothic" w:hAnsi="Century Gothic" w:cs="Calibri"/>
                <w:lang w:eastAsia="es-MX"/>
              </w:rPr>
            </w:pPr>
          </w:p>
        </w:tc>
      </w:tr>
      <w:tr w:rsidR="00202AA9" w:rsidRPr="00202AA9" w14:paraId="4A62C21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51F4EC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275</w:t>
            </w:r>
          </w:p>
        </w:tc>
        <w:tc>
          <w:tcPr>
            <w:tcW w:w="993" w:type="dxa"/>
            <w:tcBorders>
              <w:top w:val="nil"/>
              <w:left w:val="nil"/>
              <w:bottom w:val="single" w:sz="4" w:space="0" w:color="auto"/>
              <w:right w:val="single" w:sz="4" w:space="0" w:color="auto"/>
            </w:tcBorders>
            <w:shd w:val="clear" w:color="auto" w:fill="auto"/>
            <w:vAlign w:val="center"/>
            <w:hideMark/>
          </w:tcPr>
          <w:p w14:paraId="2D1E1B1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7701D8F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1CED112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REPÚBLICA DEL SALVADOR # 910, COL. 27 DE SEPTIEMBRE, POZA RICA, VERACRUZ.</w:t>
            </w:r>
          </w:p>
        </w:tc>
        <w:tc>
          <w:tcPr>
            <w:tcW w:w="1134" w:type="dxa"/>
            <w:tcBorders>
              <w:top w:val="nil"/>
              <w:left w:val="nil"/>
              <w:bottom w:val="single" w:sz="4" w:space="0" w:color="auto"/>
              <w:right w:val="single" w:sz="4" w:space="0" w:color="auto"/>
            </w:tcBorders>
            <w:shd w:val="clear" w:color="auto" w:fill="auto"/>
            <w:noWrap/>
            <w:vAlign w:val="center"/>
            <w:hideMark/>
          </w:tcPr>
          <w:p w14:paraId="4DB829E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93320</w:t>
            </w:r>
          </w:p>
        </w:tc>
        <w:tc>
          <w:tcPr>
            <w:tcW w:w="1603" w:type="dxa"/>
            <w:vMerge/>
            <w:tcBorders>
              <w:top w:val="nil"/>
              <w:left w:val="single" w:sz="4" w:space="0" w:color="auto"/>
              <w:bottom w:val="single" w:sz="4" w:space="0" w:color="auto"/>
              <w:right w:val="single" w:sz="4" w:space="0" w:color="auto"/>
            </w:tcBorders>
            <w:vAlign w:val="center"/>
            <w:hideMark/>
          </w:tcPr>
          <w:p w14:paraId="2D2DA013" w14:textId="77777777" w:rsidR="00202AA9" w:rsidRPr="00202AA9" w:rsidRDefault="00202AA9" w:rsidP="00202AA9">
            <w:pPr>
              <w:rPr>
                <w:rFonts w:ascii="Century Gothic" w:hAnsi="Century Gothic" w:cs="Calibri"/>
                <w:lang w:eastAsia="es-MX"/>
              </w:rPr>
            </w:pPr>
          </w:p>
        </w:tc>
      </w:tr>
      <w:tr w:rsidR="00202AA9" w:rsidRPr="00202AA9" w14:paraId="287C241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9BD716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276</w:t>
            </w:r>
          </w:p>
        </w:tc>
        <w:tc>
          <w:tcPr>
            <w:tcW w:w="993" w:type="dxa"/>
            <w:tcBorders>
              <w:top w:val="nil"/>
              <w:left w:val="nil"/>
              <w:bottom w:val="single" w:sz="4" w:space="0" w:color="auto"/>
              <w:right w:val="single" w:sz="4" w:space="0" w:color="auto"/>
            </w:tcBorders>
            <w:shd w:val="clear" w:color="auto" w:fill="auto"/>
            <w:vAlign w:val="center"/>
            <w:hideMark/>
          </w:tcPr>
          <w:p w14:paraId="03B4765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3D2C3C4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651209E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MONTE ALBÁN NO. 203, COL. DOCTORES, PAPANTLA, VERACRUZ.</w:t>
            </w:r>
          </w:p>
        </w:tc>
        <w:tc>
          <w:tcPr>
            <w:tcW w:w="1134" w:type="dxa"/>
            <w:tcBorders>
              <w:top w:val="nil"/>
              <w:left w:val="nil"/>
              <w:bottom w:val="single" w:sz="4" w:space="0" w:color="auto"/>
              <w:right w:val="single" w:sz="4" w:space="0" w:color="auto"/>
            </w:tcBorders>
            <w:shd w:val="clear" w:color="auto" w:fill="auto"/>
            <w:noWrap/>
            <w:vAlign w:val="center"/>
            <w:hideMark/>
          </w:tcPr>
          <w:p w14:paraId="001291A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93440</w:t>
            </w:r>
          </w:p>
        </w:tc>
        <w:tc>
          <w:tcPr>
            <w:tcW w:w="1603" w:type="dxa"/>
            <w:vMerge/>
            <w:tcBorders>
              <w:top w:val="nil"/>
              <w:left w:val="single" w:sz="4" w:space="0" w:color="auto"/>
              <w:bottom w:val="single" w:sz="4" w:space="0" w:color="auto"/>
              <w:right w:val="single" w:sz="4" w:space="0" w:color="auto"/>
            </w:tcBorders>
            <w:vAlign w:val="center"/>
            <w:hideMark/>
          </w:tcPr>
          <w:p w14:paraId="636B5A82" w14:textId="77777777" w:rsidR="00202AA9" w:rsidRPr="00202AA9" w:rsidRDefault="00202AA9" w:rsidP="00202AA9">
            <w:pPr>
              <w:rPr>
                <w:rFonts w:ascii="Century Gothic" w:hAnsi="Century Gothic" w:cs="Calibri"/>
                <w:lang w:eastAsia="es-MX"/>
              </w:rPr>
            </w:pPr>
          </w:p>
        </w:tc>
      </w:tr>
      <w:tr w:rsidR="00202AA9" w:rsidRPr="00202AA9" w14:paraId="4C7AD42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D80647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277</w:t>
            </w:r>
          </w:p>
        </w:tc>
        <w:tc>
          <w:tcPr>
            <w:tcW w:w="993" w:type="dxa"/>
            <w:tcBorders>
              <w:top w:val="nil"/>
              <w:left w:val="nil"/>
              <w:bottom w:val="single" w:sz="4" w:space="0" w:color="auto"/>
              <w:right w:val="single" w:sz="4" w:space="0" w:color="auto"/>
            </w:tcBorders>
            <w:shd w:val="clear" w:color="auto" w:fill="auto"/>
            <w:vAlign w:val="center"/>
            <w:hideMark/>
          </w:tcPr>
          <w:p w14:paraId="0199E26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078E2D8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7474834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AGUSTÍN LARA NO. 3 COL. YUCATÁN, MARTÍNEZ DE LA TORRE, VERACRUZ.</w:t>
            </w:r>
          </w:p>
        </w:tc>
        <w:tc>
          <w:tcPr>
            <w:tcW w:w="1134" w:type="dxa"/>
            <w:tcBorders>
              <w:top w:val="nil"/>
              <w:left w:val="nil"/>
              <w:bottom w:val="single" w:sz="4" w:space="0" w:color="auto"/>
              <w:right w:val="single" w:sz="4" w:space="0" w:color="auto"/>
            </w:tcBorders>
            <w:shd w:val="clear" w:color="auto" w:fill="auto"/>
            <w:noWrap/>
            <w:vAlign w:val="center"/>
            <w:hideMark/>
          </w:tcPr>
          <w:p w14:paraId="34DD493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93600</w:t>
            </w:r>
          </w:p>
        </w:tc>
        <w:tc>
          <w:tcPr>
            <w:tcW w:w="1603" w:type="dxa"/>
            <w:vMerge/>
            <w:tcBorders>
              <w:top w:val="nil"/>
              <w:left w:val="single" w:sz="4" w:space="0" w:color="auto"/>
              <w:bottom w:val="single" w:sz="4" w:space="0" w:color="auto"/>
              <w:right w:val="single" w:sz="4" w:space="0" w:color="auto"/>
            </w:tcBorders>
            <w:vAlign w:val="center"/>
            <w:hideMark/>
          </w:tcPr>
          <w:p w14:paraId="284DD1EA" w14:textId="77777777" w:rsidR="00202AA9" w:rsidRPr="00202AA9" w:rsidRDefault="00202AA9" w:rsidP="00202AA9">
            <w:pPr>
              <w:rPr>
                <w:rFonts w:ascii="Century Gothic" w:hAnsi="Century Gothic" w:cs="Calibri"/>
                <w:lang w:eastAsia="es-MX"/>
              </w:rPr>
            </w:pPr>
          </w:p>
        </w:tc>
      </w:tr>
      <w:tr w:rsidR="00202AA9" w:rsidRPr="00202AA9" w14:paraId="58229FD8" w14:textId="77777777" w:rsidTr="005947AC">
        <w:trPr>
          <w:trHeight w:val="1056"/>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F2A97D8"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278</w:t>
            </w:r>
          </w:p>
        </w:tc>
        <w:tc>
          <w:tcPr>
            <w:tcW w:w="993" w:type="dxa"/>
            <w:tcBorders>
              <w:top w:val="nil"/>
              <w:left w:val="nil"/>
              <w:bottom w:val="single" w:sz="4" w:space="0" w:color="auto"/>
              <w:right w:val="single" w:sz="4" w:space="0" w:color="auto"/>
            </w:tcBorders>
            <w:shd w:val="clear" w:color="auto" w:fill="auto"/>
            <w:vAlign w:val="center"/>
            <w:hideMark/>
          </w:tcPr>
          <w:p w14:paraId="400FF69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3F74A0E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784D9CC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VALLE REAL, NÚMERO 60, PLANTA ALTA DE LA PLAZA VALLE REAL, FRACCIONAMIENTO VALLE REAL, LOCALIDAD LAS TRANCAS, EMILIANO ZAPATA, VERACRUZ.</w:t>
            </w:r>
          </w:p>
        </w:tc>
        <w:tc>
          <w:tcPr>
            <w:tcW w:w="1134" w:type="dxa"/>
            <w:tcBorders>
              <w:top w:val="nil"/>
              <w:left w:val="nil"/>
              <w:bottom w:val="single" w:sz="4" w:space="0" w:color="auto"/>
              <w:right w:val="single" w:sz="4" w:space="0" w:color="auto"/>
            </w:tcBorders>
            <w:shd w:val="clear" w:color="auto" w:fill="auto"/>
            <w:noWrap/>
            <w:vAlign w:val="center"/>
            <w:hideMark/>
          </w:tcPr>
          <w:p w14:paraId="5484567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91637</w:t>
            </w:r>
          </w:p>
        </w:tc>
        <w:tc>
          <w:tcPr>
            <w:tcW w:w="1603" w:type="dxa"/>
            <w:vMerge/>
            <w:tcBorders>
              <w:top w:val="nil"/>
              <w:left w:val="single" w:sz="4" w:space="0" w:color="auto"/>
              <w:bottom w:val="single" w:sz="4" w:space="0" w:color="auto"/>
              <w:right w:val="single" w:sz="4" w:space="0" w:color="auto"/>
            </w:tcBorders>
            <w:vAlign w:val="center"/>
            <w:hideMark/>
          </w:tcPr>
          <w:p w14:paraId="73F6A4F1" w14:textId="77777777" w:rsidR="00202AA9" w:rsidRPr="00202AA9" w:rsidRDefault="00202AA9" w:rsidP="00202AA9">
            <w:pPr>
              <w:rPr>
                <w:rFonts w:ascii="Century Gothic" w:hAnsi="Century Gothic" w:cs="Calibri"/>
                <w:lang w:eastAsia="es-MX"/>
              </w:rPr>
            </w:pPr>
          </w:p>
        </w:tc>
      </w:tr>
      <w:tr w:rsidR="00202AA9" w:rsidRPr="00202AA9" w14:paraId="7F80E09D"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35B09B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279</w:t>
            </w:r>
          </w:p>
        </w:tc>
        <w:tc>
          <w:tcPr>
            <w:tcW w:w="993" w:type="dxa"/>
            <w:tcBorders>
              <w:top w:val="nil"/>
              <w:left w:val="nil"/>
              <w:bottom w:val="single" w:sz="4" w:space="0" w:color="auto"/>
              <w:right w:val="single" w:sz="4" w:space="0" w:color="auto"/>
            </w:tcBorders>
            <w:shd w:val="clear" w:color="auto" w:fill="auto"/>
            <w:vAlign w:val="center"/>
            <w:hideMark/>
          </w:tcPr>
          <w:p w14:paraId="168FBE8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238D9BE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0AA30314"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ZARAGOZA NO. 44, ZONA CENTRO, COATEPEC, VVERACRUZ.</w:t>
            </w:r>
          </w:p>
        </w:tc>
        <w:tc>
          <w:tcPr>
            <w:tcW w:w="1134" w:type="dxa"/>
            <w:tcBorders>
              <w:top w:val="nil"/>
              <w:left w:val="nil"/>
              <w:bottom w:val="single" w:sz="4" w:space="0" w:color="auto"/>
              <w:right w:val="single" w:sz="4" w:space="0" w:color="auto"/>
            </w:tcBorders>
            <w:shd w:val="clear" w:color="auto" w:fill="auto"/>
            <w:noWrap/>
            <w:vAlign w:val="center"/>
            <w:hideMark/>
          </w:tcPr>
          <w:p w14:paraId="2AB9CA0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91500</w:t>
            </w:r>
          </w:p>
        </w:tc>
        <w:tc>
          <w:tcPr>
            <w:tcW w:w="1603" w:type="dxa"/>
            <w:vMerge/>
            <w:tcBorders>
              <w:top w:val="nil"/>
              <w:left w:val="single" w:sz="4" w:space="0" w:color="auto"/>
              <w:bottom w:val="single" w:sz="4" w:space="0" w:color="auto"/>
              <w:right w:val="single" w:sz="4" w:space="0" w:color="auto"/>
            </w:tcBorders>
            <w:vAlign w:val="center"/>
            <w:hideMark/>
          </w:tcPr>
          <w:p w14:paraId="3488CF2E" w14:textId="77777777" w:rsidR="00202AA9" w:rsidRPr="00202AA9" w:rsidRDefault="00202AA9" w:rsidP="00202AA9">
            <w:pPr>
              <w:rPr>
                <w:rFonts w:ascii="Century Gothic" w:hAnsi="Century Gothic" w:cs="Calibri"/>
                <w:lang w:eastAsia="es-MX"/>
              </w:rPr>
            </w:pPr>
          </w:p>
        </w:tc>
      </w:tr>
      <w:tr w:rsidR="00202AA9" w:rsidRPr="00202AA9" w14:paraId="31B7D85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E35DD2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280</w:t>
            </w:r>
          </w:p>
        </w:tc>
        <w:tc>
          <w:tcPr>
            <w:tcW w:w="993" w:type="dxa"/>
            <w:tcBorders>
              <w:top w:val="nil"/>
              <w:left w:val="nil"/>
              <w:bottom w:val="single" w:sz="4" w:space="0" w:color="auto"/>
              <w:right w:val="single" w:sz="4" w:space="0" w:color="auto"/>
            </w:tcBorders>
            <w:shd w:val="clear" w:color="auto" w:fill="auto"/>
            <w:vAlign w:val="center"/>
            <w:hideMark/>
          </w:tcPr>
          <w:p w14:paraId="4370D24B"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5A404D8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6FEB1C6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MANUEL ÁVILA CAMACHO 168 ESQ. PAPANTLA, COL. UNIDAD VERACRUZANA, XALAPA, VERACRUZ.</w:t>
            </w:r>
          </w:p>
        </w:tc>
        <w:tc>
          <w:tcPr>
            <w:tcW w:w="1134" w:type="dxa"/>
            <w:tcBorders>
              <w:top w:val="nil"/>
              <w:left w:val="nil"/>
              <w:bottom w:val="single" w:sz="4" w:space="0" w:color="auto"/>
              <w:right w:val="single" w:sz="4" w:space="0" w:color="auto"/>
            </w:tcBorders>
            <w:shd w:val="clear" w:color="auto" w:fill="auto"/>
            <w:noWrap/>
            <w:vAlign w:val="center"/>
            <w:hideMark/>
          </w:tcPr>
          <w:p w14:paraId="29AE0FB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91050</w:t>
            </w:r>
          </w:p>
        </w:tc>
        <w:tc>
          <w:tcPr>
            <w:tcW w:w="1603" w:type="dxa"/>
            <w:vMerge/>
            <w:tcBorders>
              <w:top w:val="nil"/>
              <w:left w:val="single" w:sz="4" w:space="0" w:color="auto"/>
              <w:bottom w:val="single" w:sz="4" w:space="0" w:color="auto"/>
              <w:right w:val="single" w:sz="4" w:space="0" w:color="auto"/>
            </w:tcBorders>
            <w:vAlign w:val="center"/>
            <w:hideMark/>
          </w:tcPr>
          <w:p w14:paraId="159C8C1C" w14:textId="77777777" w:rsidR="00202AA9" w:rsidRPr="00202AA9" w:rsidRDefault="00202AA9" w:rsidP="00202AA9">
            <w:pPr>
              <w:rPr>
                <w:rFonts w:ascii="Century Gothic" w:hAnsi="Century Gothic" w:cs="Calibri"/>
                <w:lang w:eastAsia="es-MX"/>
              </w:rPr>
            </w:pPr>
          </w:p>
        </w:tc>
      </w:tr>
      <w:tr w:rsidR="00202AA9" w:rsidRPr="00202AA9" w14:paraId="6352F5B9"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4F3C7C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281</w:t>
            </w:r>
          </w:p>
        </w:tc>
        <w:tc>
          <w:tcPr>
            <w:tcW w:w="993" w:type="dxa"/>
            <w:tcBorders>
              <w:top w:val="nil"/>
              <w:left w:val="nil"/>
              <w:bottom w:val="single" w:sz="4" w:space="0" w:color="auto"/>
              <w:right w:val="single" w:sz="4" w:space="0" w:color="auto"/>
            </w:tcBorders>
            <w:shd w:val="clear" w:color="auto" w:fill="auto"/>
            <w:vAlign w:val="center"/>
            <w:hideMark/>
          </w:tcPr>
          <w:p w14:paraId="47447B1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2932A14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16621A0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REVOLUCIÓN NO. 404, COL. CENTRO, COATZACOALCOS, VERACRUZ.</w:t>
            </w:r>
          </w:p>
        </w:tc>
        <w:tc>
          <w:tcPr>
            <w:tcW w:w="1134" w:type="dxa"/>
            <w:tcBorders>
              <w:top w:val="nil"/>
              <w:left w:val="nil"/>
              <w:bottom w:val="single" w:sz="4" w:space="0" w:color="auto"/>
              <w:right w:val="single" w:sz="4" w:space="0" w:color="auto"/>
            </w:tcBorders>
            <w:shd w:val="clear" w:color="auto" w:fill="auto"/>
            <w:noWrap/>
            <w:vAlign w:val="center"/>
            <w:hideMark/>
          </w:tcPr>
          <w:p w14:paraId="4C8D5456"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96400</w:t>
            </w:r>
          </w:p>
        </w:tc>
        <w:tc>
          <w:tcPr>
            <w:tcW w:w="1603" w:type="dxa"/>
            <w:vMerge/>
            <w:tcBorders>
              <w:top w:val="nil"/>
              <w:left w:val="single" w:sz="4" w:space="0" w:color="auto"/>
              <w:bottom w:val="single" w:sz="4" w:space="0" w:color="auto"/>
              <w:right w:val="single" w:sz="4" w:space="0" w:color="auto"/>
            </w:tcBorders>
            <w:vAlign w:val="center"/>
            <w:hideMark/>
          </w:tcPr>
          <w:p w14:paraId="64E94041" w14:textId="77777777" w:rsidR="00202AA9" w:rsidRPr="00202AA9" w:rsidRDefault="00202AA9" w:rsidP="00202AA9">
            <w:pPr>
              <w:rPr>
                <w:rFonts w:ascii="Century Gothic" w:hAnsi="Century Gothic" w:cs="Calibri"/>
                <w:lang w:eastAsia="es-MX"/>
              </w:rPr>
            </w:pPr>
          </w:p>
        </w:tc>
      </w:tr>
      <w:tr w:rsidR="00202AA9" w:rsidRPr="00202AA9" w14:paraId="4778DE0F"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0A99A9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282</w:t>
            </w:r>
          </w:p>
        </w:tc>
        <w:tc>
          <w:tcPr>
            <w:tcW w:w="993" w:type="dxa"/>
            <w:tcBorders>
              <w:top w:val="nil"/>
              <w:left w:val="nil"/>
              <w:bottom w:val="single" w:sz="4" w:space="0" w:color="auto"/>
              <w:right w:val="single" w:sz="4" w:space="0" w:color="auto"/>
            </w:tcBorders>
            <w:shd w:val="clear" w:color="auto" w:fill="auto"/>
            <w:vAlign w:val="center"/>
            <w:hideMark/>
          </w:tcPr>
          <w:p w14:paraId="059B76C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3828A2C9"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09F9CCF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NICOLÁS BRAVO NO. 347, COL. CENTRO, VERACRUZ, VERACRUZ.</w:t>
            </w:r>
          </w:p>
        </w:tc>
        <w:tc>
          <w:tcPr>
            <w:tcW w:w="1134" w:type="dxa"/>
            <w:tcBorders>
              <w:top w:val="nil"/>
              <w:left w:val="nil"/>
              <w:bottom w:val="single" w:sz="4" w:space="0" w:color="auto"/>
              <w:right w:val="single" w:sz="4" w:space="0" w:color="auto"/>
            </w:tcBorders>
            <w:shd w:val="clear" w:color="auto" w:fill="auto"/>
            <w:noWrap/>
            <w:vAlign w:val="center"/>
            <w:hideMark/>
          </w:tcPr>
          <w:p w14:paraId="4F393FC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91750</w:t>
            </w:r>
          </w:p>
        </w:tc>
        <w:tc>
          <w:tcPr>
            <w:tcW w:w="1603" w:type="dxa"/>
            <w:vMerge/>
            <w:tcBorders>
              <w:top w:val="nil"/>
              <w:left w:val="single" w:sz="4" w:space="0" w:color="auto"/>
              <w:bottom w:val="single" w:sz="4" w:space="0" w:color="auto"/>
              <w:right w:val="single" w:sz="4" w:space="0" w:color="auto"/>
            </w:tcBorders>
            <w:vAlign w:val="center"/>
            <w:hideMark/>
          </w:tcPr>
          <w:p w14:paraId="62508E88" w14:textId="77777777" w:rsidR="00202AA9" w:rsidRPr="00202AA9" w:rsidRDefault="00202AA9" w:rsidP="00202AA9">
            <w:pPr>
              <w:rPr>
                <w:rFonts w:ascii="Century Gothic" w:hAnsi="Century Gothic" w:cs="Calibri"/>
                <w:lang w:eastAsia="es-MX"/>
              </w:rPr>
            </w:pPr>
          </w:p>
        </w:tc>
      </w:tr>
      <w:tr w:rsidR="00202AA9" w:rsidRPr="00202AA9" w14:paraId="4DE878A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2EBB97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283</w:t>
            </w:r>
          </w:p>
        </w:tc>
        <w:tc>
          <w:tcPr>
            <w:tcW w:w="993" w:type="dxa"/>
            <w:tcBorders>
              <w:top w:val="nil"/>
              <w:left w:val="nil"/>
              <w:bottom w:val="single" w:sz="4" w:space="0" w:color="auto"/>
              <w:right w:val="single" w:sz="4" w:space="0" w:color="auto"/>
            </w:tcBorders>
            <w:shd w:val="clear" w:color="auto" w:fill="auto"/>
            <w:vAlign w:val="center"/>
            <w:hideMark/>
          </w:tcPr>
          <w:p w14:paraId="283615A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3DE91C8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32F76F3C"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4 PONIENTE NO. 625, COL. CENTRO, HUATUSCO, VERACRUZ.</w:t>
            </w:r>
          </w:p>
        </w:tc>
        <w:tc>
          <w:tcPr>
            <w:tcW w:w="1134" w:type="dxa"/>
            <w:tcBorders>
              <w:top w:val="nil"/>
              <w:left w:val="nil"/>
              <w:bottom w:val="single" w:sz="4" w:space="0" w:color="auto"/>
              <w:right w:val="single" w:sz="4" w:space="0" w:color="auto"/>
            </w:tcBorders>
            <w:shd w:val="clear" w:color="auto" w:fill="auto"/>
            <w:noWrap/>
            <w:vAlign w:val="center"/>
            <w:hideMark/>
          </w:tcPr>
          <w:p w14:paraId="597319A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94100</w:t>
            </w:r>
          </w:p>
        </w:tc>
        <w:tc>
          <w:tcPr>
            <w:tcW w:w="1603" w:type="dxa"/>
            <w:vMerge/>
            <w:tcBorders>
              <w:top w:val="nil"/>
              <w:left w:val="single" w:sz="4" w:space="0" w:color="auto"/>
              <w:bottom w:val="single" w:sz="4" w:space="0" w:color="auto"/>
              <w:right w:val="single" w:sz="4" w:space="0" w:color="auto"/>
            </w:tcBorders>
            <w:vAlign w:val="center"/>
            <w:hideMark/>
          </w:tcPr>
          <w:p w14:paraId="2FAAFE3F" w14:textId="77777777" w:rsidR="00202AA9" w:rsidRPr="00202AA9" w:rsidRDefault="00202AA9" w:rsidP="00202AA9">
            <w:pPr>
              <w:rPr>
                <w:rFonts w:ascii="Century Gothic" w:hAnsi="Century Gothic" w:cs="Calibri"/>
                <w:lang w:eastAsia="es-MX"/>
              </w:rPr>
            </w:pPr>
          </w:p>
        </w:tc>
      </w:tr>
      <w:tr w:rsidR="00202AA9" w:rsidRPr="00202AA9" w14:paraId="67927220"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A6A4AC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284</w:t>
            </w:r>
          </w:p>
        </w:tc>
        <w:tc>
          <w:tcPr>
            <w:tcW w:w="993" w:type="dxa"/>
            <w:tcBorders>
              <w:top w:val="nil"/>
              <w:left w:val="nil"/>
              <w:bottom w:val="single" w:sz="4" w:space="0" w:color="auto"/>
              <w:right w:val="single" w:sz="4" w:space="0" w:color="auto"/>
            </w:tcBorders>
            <w:shd w:val="clear" w:color="auto" w:fill="auto"/>
            <w:vAlign w:val="center"/>
            <w:hideMark/>
          </w:tcPr>
          <w:p w14:paraId="0AC2BA03"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6B66CE2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61FF3F1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18 DE MARZO NO. 49, (ANTES 21A) , COL. OBRERA, MINATITLÁN, VERACRUZ.</w:t>
            </w:r>
          </w:p>
        </w:tc>
        <w:tc>
          <w:tcPr>
            <w:tcW w:w="1134" w:type="dxa"/>
            <w:tcBorders>
              <w:top w:val="nil"/>
              <w:left w:val="nil"/>
              <w:bottom w:val="single" w:sz="4" w:space="0" w:color="auto"/>
              <w:right w:val="single" w:sz="4" w:space="0" w:color="auto"/>
            </w:tcBorders>
            <w:shd w:val="clear" w:color="auto" w:fill="auto"/>
            <w:noWrap/>
            <w:vAlign w:val="center"/>
            <w:hideMark/>
          </w:tcPr>
          <w:p w14:paraId="1824A46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96740</w:t>
            </w:r>
          </w:p>
        </w:tc>
        <w:tc>
          <w:tcPr>
            <w:tcW w:w="1603" w:type="dxa"/>
            <w:vMerge/>
            <w:tcBorders>
              <w:top w:val="nil"/>
              <w:left w:val="single" w:sz="4" w:space="0" w:color="auto"/>
              <w:bottom w:val="single" w:sz="4" w:space="0" w:color="auto"/>
              <w:right w:val="single" w:sz="4" w:space="0" w:color="auto"/>
            </w:tcBorders>
            <w:vAlign w:val="center"/>
            <w:hideMark/>
          </w:tcPr>
          <w:p w14:paraId="50C31892" w14:textId="77777777" w:rsidR="00202AA9" w:rsidRPr="00202AA9" w:rsidRDefault="00202AA9" w:rsidP="00202AA9">
            <w:pPr>
              <w:rPr>
                <w:rFonts w:ascii="Century Gothic" w:hAnsi="Century Gothic" w:cs="Calibri"/>
                <w:lang w:eastAsia="es-MX"/>
              </w:rPr>
            </w:pPr>
          </w:p>
        </w:tc>
      </w:tr>
      <w:tr w:rsidR="00202AA9" w:rsidRPr="00202AA9" w14:paraId="1BEB1F0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83134B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285</w:t>
            </w:r>
          </w:p>
        </w:tc>
        <w:tc>
          <w:tcPr>
            <w:tcW w:w="993" w:type="dxa"/>
            <w:tcBorders>
              <w:top w:val="nil"/>
              <w:left w:val="nil"/>
              <w:bottom w:val="single" w:sz="4" w:space="0" w:color="auto"/>
              <w:right w:val="single" w:sz="4" w:space="0" w:color="auto"/>
            </w:tcBorders>
            <w:shd w:val="clear" w:color="auto" w:fill="auto"/>
            <w:vAlign w:val="center"/>
            <w:hideMark/>
          </w:tcPr>
          <w:p w14:paraId="12BFB9A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6041200A"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3D77159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PONIENTE 7 NO. 431, COL. CENTRO, ORIZABA, VERACRUZ.</w:t>
            </w:r>
          </w:p>
        </w:tc>
        <w:tc>
          <w:tcPr>
            <w:tcW w:w="1134" w:type="dxa"/>
            <w:tcBorders>
              <w:top w:val="nil"/>
              <w:left w:val="nil"/>
              <w:bottom w:val="single" w:sz="4" w:space="0" w:color="auto"/>
              <w:right w:val="single" w:sz="4" w:space="0" w:color="auto"/>
            </w:tcBorders>
            <w:shd w:val="clear" w:color="auto" w:fill="auto"/>
            <w:noWrap/>
            <w:vAlign w:val="center"/>
            <w:hideMark/>
          </w:tcPr>
          <w:p w14:paraId="1C83582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94300</w:t>
            </w:r>
          </w:p>
        </w:tc>
        <w:tc>
          <w:tcPr>
            <w:tcW w:w="1603" w:type="dxa"/>
            <w:vMerge/>
            <w:tcBorders>
              <w:top w:val="nil"/>
              <w:left w:val="single" w:sz="4" w:space="0" w:color="auto"/>
              <w:bottom w:val="single" w:sz="4" w:space="0" w:color="auto"/>
              <w:right w:val="single" w:sz="4" w:space="0" w:color="auto"/>
            </w:tcBorders>
            <w:vAlign w:val="center"/>
            <w:hideMark/>
          </w:tcPr>
          <w:p w14:paraId="75D8DEE0" w14:textId="77777777" w:rsidR="00202AA9" w:rsidRPr="00202AA9" w:rsidRDefault="00202AA9" w:rsidP="00202AA9">
            <w:pPr>
              <w:rPr>
                <w:rFonts w:ascii="Century Gothic" w:hAnsi="Century Gothic" w:cs="Calibri"/>
                <w:lang w:eastAsia="es-MX"/>
              </w:rPr>
            </w:pPr>
          </w:p>
        </w:tc>
      </w:tr>
      <w:tr w:rsidR="00202AA9" w:rsidRPr="00202AA9" w14:paraId="0AADEA2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61124E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286</w:t>
            </w:r>
          </w:p>
        </w:tc>
        <w:tc>
          <w:tcPr>
            <w:tcW w:w="993" w:type="dxa"/>
            <w:tcBorders>
              <w:top w:val="nil"/>
              <w:left w:val="nil"/>
              <w:bottom w:val="single" w:sz="4" w:space="0" w:color="auto"/>
              <w:right w:val="single" w:sz="4" w:space="0" w:color="auto"/>
            </w:tcBorders>
            <w:shd w:val="clear" w:color="auto" w:fill="auto"/>
            <w:vAlign w:val="center"/>
            <w:hideMark/>
          </w:tcPr>
          <w:p w14:paraId="7AC2A7C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14:paraId="18AC98E0"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307199C6"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25 Y CALLE 9, NO. 725-A, COL. EL CARMEN, CÓRDOBA, VERACRUZ.</w:t>
            </w:r>
          </w:p>
        </w:tc>
        <w:tc>
          <w:tcPr>
            <w:tcW w:w="1134" w:type="dxa"/>
            <w:tcBorders>
              <w:top w:val="nil"/>
              <w:left w:val="nil"/>
              <w:bottom w:val="single" w:sz="4" w:space="0" w:color="auto"/>
              <w:right w:val="single" w:sz="4" w:space="0" w:color="auto"/>
            </w:tcBorders>
            <w:shd w:val="clear" w:color="auto" w:fill="auto"/>
            <w:noWrap/>
            <w:vAlign w:val="center"/>
            <w:hideMark/>
          </w:tcPr>
          <w:p w14:paraId="112516F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94580</w:t>
            </w:r>
          </w:p>
        </w:tc>
        <w:tc>
          <w:tcPr>
            <w:tcW w:w="1603" w:type="dxa"/>
            <w:vMerge/>
            <w:tcBorders>
              <w:top w:val="nil"/>
              <w:left w:val="single" w:sz="4" w:space="0" w:color="auto"/>
              <w:bottom w:val="single" w:sz="4" w:space="0" w:color="auto"/>
              <w:right w:val="single" w:sz="4" w:space="0" w:color="auto"/>
            </w:tcBorders>
            <w:vAlign w:val="center"/>
            <w:hideMark/>
          </w:tcPr>
          <w:p w14:paraId="56EE2FD5" w14:textId="77777777" w:rsidR="00202AA9" w:rsidRPr="00202AA9" w:rsidRDefault="00202AA9" w:rsidP="00202AA9">
            <w:pPr>
              <w:rPr>
                <w:rFonts w:ascii="Century Gothic" w:hAnsi="Century Gothic" w:cs="Calibri"/>
                <w:lang w:eastAsia="es-MX"/>
              </w:rPr>
            </w:pPr>
          </w:p>
        </w:tc>
      </w:tr>
      <w:tr w:rsidR="00202AA9" w:rsidRPr="00202AA9" w14:paraId="0ADAF2D4"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CFBAF1B"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287</w:t>
            </w:r>
          </w:p>
        </w:tc>
        <w:tc>
          <w:tcPr>
            <w:tcW w:w="993" w:type="dxa"/>
            <w:tcBorders>
              <w:top w:val="nil"/>
              <w:left w:val="nil"/>
              <w:bottom w:val="single" w:sz="4" w:space="0" w:color="auto"/>
              <w:right w:val="single" w:sz="4" w:space="0" w:color="auto"/>
            </w:tcBorders>
            <w:shd w:val="clear" w:color="auto" w:fill="auto"/>
            <w:vAlign w:val="center"/>
            <w:hideMark/>
          </w:tcPr>
          <w:p w14:paraId="6E7984B5"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14:paraId="46E51528"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5D696DAE"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JOSÉ MARÍA MORELOS NO. 940, COL. CENTRO, COSAMALOAPAN, VERACRUZ.</w:t>
            </w:r>
          </w:p>
        </w:tc>
        <w:tc>
          <w:tcPr>
            <w:tcW w:w="1134" w:type="dxa"/>
            <w:tcBorders>
              <w:top w:val="nil"/>
              <w:left w:val="nil"/>
              <w:bottom w:val="single" w:sz="4" w:space="0" w:color="auto"/>
              <w:right w:val="single" w:sz="4" w:space="0" w:color="auto"/>
            </w:tcBorders>
            <w:shd w:val="clear" w:color="auto" w:fill="auto"/>
            <w:noWrap/>
            <w:vAlign w:val="center"/>
            <w:hideMark/>
          </w:tcPr>
          <w:p w14:paraId="30A1975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95400</w:t>
            </w:r>
          </w:p>
        </w:tc>
        <w:tc>
          <w:tcPr>
            <w:tcW w:w="1603" w:type="dxa"/>
            <w:vMerge/>
            <w:tcBorders>
              <w:top w:val="nil"/>
              <w:left w:val="single" w:sz="4" w:space="0" w:color="auto"/>
              <w:bottom w:val="single" w:sz="4" w:space="0" w:color="auto"/>
              <w:right w:val="single" w:sz="4" w:space="0" w:color="auto"/>
            </w:tcBorders>
            <w:vAlign w:val="center"/>
            <w:hideMark/>
          </w:tcPr>
          <w:p w14:paraId="42387485" w14:textId="77777777" w:rsidR="00202AA9" w:rsidRPr="00202AA9" w:rsidRDefault="00202AA9" w:rsidP="00202AA9">
            <w:pPr>
              <w:rPr>
                <w:rFonts w:ascii="Century Gothic" w:hAnsi="Century Gothic" w:cs="Calibri"/>
                <w:lang w:eastAsia="es-MX"/>
              </w:rPr>
            </w:pPr>
          </w:p>
        </w:tc>
      </w:tr>
      <w:tr w:rsidR="00202AA9" w:rsidRPr="00202AA9" w14:paraId="613902D7" w14:textId="77777777" w:rsidTr="005947AC">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CA260B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288</w:t>
            </w:r>
          </w:p>
        </w:tc>
        <w:tc>
          <w:tcPr>
            <w:tcW w:w="993" w:type="dxa"/>
            <w:tcBorders>
              <w:top w:val="nil"/>
              <w:left w:val="nil"/>
              <w:bottom w:val="single" w:sz="4" w:space="0" w:color="auto"/>
              <w:right w:val="single" w:sz="4" w:space="0" w:color="auto"/>
            </w:tcBorders>
            <w:shd w:val="clear" w:color="auto" w:fill="auto"/>
            <w:vAlign w:val="center"/>
            <w:hideMark/>
          </w:tcPr>
          <w:p w14:paraId="4C64508C"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14:paraId="3F72FA6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38FE1332"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JOSÉ MARÍA MORELOS NO. 8, BARRIO DE GUADALUPE, ENTRE AVENIDA IGNACIO ZARAGOZA Y MIGUEL HIDALGO, ZONGOLICA, VERACRUZ.</w:t>
            </w:r>
          </w:p>
        </w:tc>
        <w:tc>
          <w:tcPr>
            <w:tcW w:w="1134" w:type="dxa"/>
            <w:tcBorders>
              <w:top w:val="nil"/>
              <w:left w:val="nil"/>
              <w:bottom w:val="single" w:sz="4" w:space="0" w:color="auto"/>
              <w:right w:val="single" w:sz="4" w:space="0" w:color="auto"/>
            </w:tcBorders>
            <w:shd w:val="clear" w:color="auto" w:fill="auto"/>
            <w:noWrap/>
            <w:vAlign w:val="center"/>
            <w:hideMark/>
          </w:tcPr>
          <w:p w14:paraId="063338B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95000</w:t>
            </w:r>
          </w:p>
        </w:tc>
        <w:tc>
          <w:tcPr>
            <w:tcW w:w="1603" w:type="dxa"/>
            <w:vMerge/>
            <w:tcBorders>
              <w:top w:val="nil"/>
              <w:left w:val="single" w:sz="4" w:space="0" w:color="auto"/>
              <w:bottom w:val="single" w:sz="4" w:space="0" w:color="auto"/>
              <w:right w:val="single" w:sz="4" w:space="0" w:color="auto"/>
            </w:tcBorders>
            <w:vAlign w:val="center"/>
            <w:hideMark/>
          </w:tcPr>
          <w:p w14:paraId="761365E5" w14:textId="77777777" w:rsidR="00202AA9" w:rsidRPr="00202AA9" w:rsidRDefault="00202AA9" w:rsidP="00202AA9">
            <w:pPr>
              <w:rPr>
                <w:rFonts w:ascii="Century Gothic" w:hAnsi="Century Gothic" w:cs="Calibri"/>
                <w:lang w:eastAsia="es-MX"/>
              </w:rPr>
            </w:pPr>
          </w:p>
        </w:tc>
      </w:tr>
      <w:tr w:rsidR="00202AA9" w:rsidRPr="00202AA9" w14:paraId="64DA2C2A"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32EEDA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289</w:t>
            </w:r>
          </w:p>
        </w:tc>
        <w:tc>
          <w:tcPr>
            <w:tcW w:w="993" w:type="dxa"/>
            <w:tcBorders>
              <w:top w:val="nil"/>
              <w:left w:val="nil"/>
              <w:bottom w:val="single" w:sz="4" w:space="0" w:color="auto"/>
              <w:right w:val="single" w:sz="4" w:space="0" w:color="auto"/>
            </w:tcBorders>
            <w:shd w:val="clear" w:color="auto" w:fill="auto"/>
            <w:vAlign w:val="center"/>
            <w:hideMark/>
          </w:tcPr>
          <w:p w14:paraId="1A605A6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14:paraId="7D787AAD"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1207429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SAN ANDRÉS 41, FRACC. SAN ANDRÉS, SAN ANDRÉS, TUXTLA, VERACRUZ.</w:t>
            </w:r>
          </w:p>
        </w:tc>
        <w:tc>
          <w:tcPr>
            <w:tcW w:w="1134" w:type="dxa"/>
            <w:tcBorders>
              <w:top w:val="nil"/>
              <w:left w:val="nil"/>
              <w:bottom w:val="single" w:sz="4" w:space="0" w:color="auto"/>
              <w:right w:val="single" w:sz="4" w:space="0" w:color="auto"/>
            </w:tcBorders>
            <w:shd w:val="clear" w:color="auto" w:fill="auto"/>
            <w:noWrap/>
            <w:vAlign w:val="center"/>
            <w:hideMark/>
          </w:tcPr>
          <w:p w14:paraId="3B91C17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95730</w:t>
            </w:r>
          </w:p>
        </w:tc>
        <w:tc>
          <w:tcPr>
            <w:tcW w:w="1603" w:type="dxa"/>
            <w:vMerge/>
            <w:tcBorders>
              <w:top w:val="nil"/>
              <w:left w:val="single" w:sz="4" w:space="0" w:color="auto"/>
              <w:bottom w:val="single" w:sz="4" w:space="0" w:color="auto"/>
              <w:right w:val="single" w:sz="4" w:space="0" w:color="auto"/>
            </w:tcBorders>
            <w:vAlign w:val="center"/>
            <w:hideMark/>
          </w:tcPr>
          <w:p w14:paraId="61B7D7AF" w14:textId="77777777" w:rsidR="00202AA9" w:rsidRPr="00202AA9" w:rsidRDefault="00202AA9" w:rsidP="00202AA9">
            <w:pPr>
              <w:rPr>
                <w:rFonts w:ascii="Century Gothic" w:hAnsi="Century Gothic" w:cs="Calibri"/>
                <w:lang w:eastAsia="es-MX"/>
              </w:rPr>
            </w:pPr>
          </w:p>
        </w:tc>
      </w:tr>
      <w:tr w:rsidR="00202AA9" w:rsidRPr="00202AA9" w14:paraId="57526E7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0DD2E10"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290</w:t>
            </w:r>
          </w:p>
        </w:tc>
        <w:tc>
          <w:tcPr>
            <w:tcW w:w="993" w:type="dxa"/>
            <w:tcBorders>
              <w:top w:val="nil"/>
              <w:left w:val="nil"/>
              <w:bottom w:val="single" w:sz="4" w:space="0" w:color="auto"/>
              <w:right w:val="single" w:sz="4" w:space="0" w:color="auto"/>
            </w:tcBorders>
            <w:shd w:val="clear" w:color="auto" w:fill="auto"/>
            <w:vAlign w:val="center"/>
            <w:hideMark/>
          </w:tcPr>
          <w:p w14:paraId="603CD76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191F8D97"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ZAC</w:t>
            </w:r>
          </w:p>
        </w:tc>
        <w:tc>
          <w:tcPr>
            <w:tcW w:w="4678" w:type="dxa"/>
            <w:tcBorders>
              <w:top w:val="nil"/>
              <w:left w:val="nil"/>
              <w:bottom w:val="single" w:sz="4" w:space="0" w:color="auto"/>
              <w:right w:val="single" w:sz="4" w:space="0" w:color="auto"/>
            </w:tcBorders>
            <w:shd w:val="clear" w:color="auto" w:fill="auto"/>
            <w:noWrap/>
            <w:vAlign w:val="center"/>
            <w:hideMark/>
          </w:tcPr>
          <w:p w14:paraId="6A879C2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CIRCUITO CERRO DEL GATO 205, CIUDAD GOBIERNO, ZACATECAS, ZACATECAS.</w:t>
            </w:r>
          </w:p>
        </w:tc>
        <w:tc>
          <w:tcPr>
            <w:tcW w:w="1134" w:type="dxa"/>
            <w:tcBorders>
              <w:top w:val="nil"/>
              <w:left w:val="nil"/>
              <w:bottom w:val="single" w:sz="4" w:space="0" w:color="auto"/>
              <w:right w:val="single" w:sz="4" w:space="0" w:color="auto"/>
            </w:tcBorders>
            <w:shd w:val="clear" w:color="auto" w:fill="auto"/>
            <w:noWrap/>
            <w:vAlign w:val="center"/>
            <w:hideMark/>
          </w:tcPr>
          <w:p w14:paraId="6F7EEDF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98160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7B2BF6"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8</w:t>
            </w:r>
          </w:p>
        </w:tc>
      </w:tr>
      <w:tr w:rsidR="00202AA9" w:rsidRPr="00202AA9" w14:paraId="0229AE4B"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065571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lastRenderedPageBreak/>
              <w:t>291</w:t>
            </w:r>
          </w:p>
        </w:tc>
        <w:tc>
          <w:tcPr>
            <w:tcW w:w="993" w:type="dxa"/>
            <w:tcBorders>
              <w:top w:val="nil"/>
              <w:left w:val="nil"/>
              <w:bottom w:val="single" w:sz="4" w:space="0" w:color="auto"/>
              <w:right w:val="single" w:sz="4" w:space="0" w:color="auto"/>
            </w:tcBorders>
            <w:shd w:val="clear" w:color="auto" w:fill="auto"/>
            <w:vAlign w:val="center"/>
            <w:hideMark/>
          </w:tcPr>
          <w:p w14:paraId="1ACB41E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2AD3E3A"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ZAC</w:t>
            </w:r>
          </w:p>
        </w:tc>
        <w:tc>
          <w:tcPr>
            <w:tcW w:w="4678" w:type="dxa"/>
            <w:tcBorders>
              <w:top w:val="nil"/>
              <w:left w:val="nil"/>
              <w:bottom w:val="single" w:sz="4" w:space="0" w:color="auto"/>
              <w:right w:val="single" w:sz="4" w:space="0" w:color="auto"/>
            </w:tcBorders>
            <w:shd w:val="clear" w:color="auto" w:fill="auto"/>
            <w:noWrap/>
            <w:vAlign w:val="center"/>
            <w:hideMark/>
          </w:tcPr>
          <w:p w14:paraId="4B38E6B9"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HIDALGO NO. 346 Y 348, CALLE ANALCO NO. 89 A, FRESNILLO, ZACATECAS.</w:t>
            </w:r>
          </w:p>
        </w:tc>
        <w:tc>
          <w:tcPr>
            <w:tcW w:w="1134" w:type="dxa"/>
            <w:tcBorders>
              <w:top w:val="nil"/>
              <w:left w:val="nil"/>
              <w:bottom w:val="single" w:sz="4" w:space="0" w:color="auto"/>
              <w:right w:val="single" w:sz="4" w:space="0" w:color="auto"/>
            </w:tcBorders>
            <w:shd w:val="clear" w:color="auto" w:fill="auto"/>
            <w:noWrap/>
            <w:vAlign w:val="center"/>
            <w:hideMark/>
          </w:tcPr>
          <w:p w14:paraId="60F8352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99000</w:t>
            </w:r>
          </w:p>
        </w:tc>
        <w:tc>
          <w:tcPr>
            <w:tcW w:w="1603" w:type="dxa"/>
            <w:vMerge/>
            <w:tcBorders>
              <w:top w:val="nil"/>
              <w:left w:val="single" w:sz="4" w:space="0" w:color="auto"/>
              <w:bottom w:val="single" w:sz="4" w:space="0" w:color="auto"/>
              <w:right w:val="single" w:sz="4" w:space="0" w:color="auto"/>
            </w:tcBorders>
            <w:vAlign w:val="center"/>
            <w:hideMark/>
          </w:tcPr>
          <w:p w14:paraId="2D1B0F60" w14:textId="77777777" w:rsidR="00202AA9" w:rsidRPr="00202AA9" w:rsidRDefault="00202AA9" w:rsidP="00202AA9">
            <w:pPr>
              <w:rPr>
                <w:rFonts w:ascii="Century Gothic" w:hAnsi="Century Gothic" w:cs="Calibri"/>
                <w:lang w:eastAsia="es-MX"/>
              </w:rPr>
            </w:pPr>
          </w:p>
        </w:tc>
      </w:tr>
      <w:tr w:rsidR="00202AA9" w:rsidRPr="00202AA9" w14:paraId="6FCD8128"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410339D"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292</w:t>
            </w:r>
          </w:p>
        </w:tc>
        <w:tc>
          <w:tcPr>
            <w:tcW w:w="993" w:type="dxa"/>
            <w:tcBorders>
              <w:top w:val="nil"/>
              <w:left w:val="nil"/>
              <w:bottom w:val="single" w:sz="4" w:space="0" w:color="auto"/>
              <w:right w:val="single" w:sz="4" w:space="0" w:color="auto"/>
            </w:tcBorders>
            <w:shd w:val="clear" w:color="auto" w:fill="auto"/>
            <w:vAlign w:val="center"/>
            <w:hideMark/>
          </w:tcPr>
          <w:p w14:paraId="4C98C2A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1B6FC554"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ZAC</w:t>
            </w:r>
          </w:p>
        </w:tc>
        <w:tc>
          <w:tcPr>
            <w:tcW w:w="4678" w:type="dxa"/>
            <w:tcBorders>
              <w:top w:val="nil"/>
              <w:left w:val="nil"/>
              <w:bottom w:val="single" w:sz="4" w:space="0" w:color="auto"/>
              <w:right w:val="single" w:sz="4" w:space="0" w:color="auto"/>
            </w:tcBorders>
            <w:shd w:val="clear" w:color="auto" w:fill="auto"/>
            <w:noWrap/>
            <w:vAlign w:val="center"/>
            <w:hideMark/>
          </w:tcPr>
          <w:p w14:paraId="29F1E063"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BOULEVARD DEL ÁLAMO #20, FRACCIONAMIENTO BOSQUES, JEREZ DE GARCÍA SALINAS, ZACATECAS.</w:t>
            </w:r>
          </w:p>
        </w:tc>
        <w:tc>
          <w:tcPr>
            <w:tcW w:w="1134" w:type="dxa"/>
            <w:tcBorders>
              <w:top w:val="nil"/>
              <w:left w:val="nil"/>
              <w:bottom w:val="single" w:sz="4" w:space="0" w:color="auto"/>
              <w:right w:val="single" w:sz="4" w:space="0" w:color="auto"/>
            </w:tcBorders>
            <w:shd w:val="clear" w:color="auto" w:fill="auto"/>
            <w:noWrap/>
            <w:vAlign w:val="center"/>
            <w:hideMark/>
          </w:tcPr>
          <w:p w14:paraId="3F3A0AA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99344</w:t>
            </w:r>
          </w:p>
        </w:tc>
        <w:tc>
          <w:tcPr>
            <w:tcW w:w="1603" w:type="dxa"/>
            <w:vMerge/>
            <w:tcBorders>
              <w:top w:val="nil"/>
              <w:left w:val="single" w:sz="4" w:space="0" w:color="auto"/>
              <w:bottom w:val="single" w:sz="4" w:space="0" w:color="auto"/>
              <w:right w:val="single" w:sz="4" w:space="0" w:color="auto"/>
            </w:tcBorders>
            <w:vAlign w:val="center"/>
            <w:hideMark/>
          </w:tcPr>
          <w:p w14:paraId="30B6CC6F" w14:textId="77777777" w:rsidR="00202AA9" w:rsidRPr="00202AA9" w:rsidRDefault="00202AA9" w:rsidP="00202AA9">
            <w:pPr>
              <w:rPr>
                <w:rFonts w:ascii="Century Gothic" w:hAnsi="Century Gothic" w:cs="Calibri"/>
                <w:lang w:eastAsia="es-MX"/>
              </w:rPr>
            </w:pPr>
          </w:p>
        </w:tc>
      </w:tr>
      <w:tr w:rsidR="00202AA9" w:rsidRPr="00202AA9" w14:paraId="49CD7ECC"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9E0DCA2"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293</w:t>
            </w:r>
          </w:p>
        </w:tc>
        <w:tc>
          <w:tcPr>
            <w:tcW w:w="993" w:type="dxa"/>
            <w:tcBorders>
              <w:top w:val="nil"/>
              <w:left w:val="nil"/>
              <w:bottom w:val="single" w:sz="4" w:space="0" w:color="auto"/>
              <w:right w:val="single" w:sz="4" w:space="0" w:color="auto"/>
            </w:tcBorders>
            <w:shd w:val="clear" w:color="auto" w:fill="auto"/>
            <w:vAlign w:val="center"/>
            <w:hideMark/>
          </w:tcPr>
          <w:p w14:paraId="027D0B7F"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122EB60C"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ZAC</w:t>
            </w:r>
          </w:p>
        </w:tc>
        <w:tc>
          <w:tcPr>
            <w:tcW w:w="4678" w:type="dxa"/>
            <w:tcBorders>
              <w:top w:val="nil"/>
              <w:left w:val="nil"/>
              <w:bottom w:val="single" w:sz="4" w:space="0" w:color="auto"/>
              <w:right w:val="single" w:sz="4" w:space="0" w:color="auto"/>
            </w:tcBorders>
            <w:shd w:val="clear" w:color="auto" w:fill="auto"/>
            <w:noWrap/>
            <w:vAlign w:val="center"/>
            <w:hideMark/>
          </w:tcPr>
          <w:p w14:paraId="250A929A"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CALLE DEL JARDÍN NO. 304, COL. TECNOLÓGICA, ZACATECAS, ZACATECAS.</w:t>
            </w:r>
          </w:p>
        </w:tc>
        <w:tc>
          <w:tcPr>
            <w:tcW w:w="1134" w:type="dxa"/>
            <w:tcBorders>
              <w:top w:val="nil"/>
              <w:left w:val="nil"/>
              <w:bottom w:val="single" w:sz="4" w:space="0" w:color="auto"/>
              <w:right w:val="single" w:sz="4" w:space="0" w:color="auto"/>
            </w:tcBorders>
            <w:shd w:val="clear" w:color="auto" w:fill="auto"/>
            <w:noWrap/>
            <w:vAlign w:val="center"/>
            <w:hideMark/>
          </w:tcPr>
          <w:p w14:paraId="21A6D6D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98090</w:t>
            </w:r>
          </w:p>
        </w:tc>
        <w:tc>
          <w:tcPr>
            <w:tcW w:w="1603" w:type="dxa"/>
            <w:vMerge/>
            <w:tcBorders>
              <w:top w:val="nil"/>
              <w:left w:val="single" w:sz="4" w:space="0" w:color="auto"/>
              <w:bottom w:val="single" w:sz="4" w:space="0" w:color="auto"/>
              <w:right w:val="single" w:sz="4" w:space="0" w:color="auto"/>
            </w:tcBorders>
            <w:vAlign w:val="center"/>
            <w:hideMark/>
          </w:tcPr>
          <w:p w14:paraId="188BE499" w14:textId="77777777" w:rsidR="00202AA9" w:rsidRPr="00202AA9" w:rsidRDefault="00202AA9" w:rsidP="00202AA9">
            <w:pPr>
              <w:rPr>
                <w:rFonts w:ascii="Century Gothic" w:hAnsi="Century Gothic" w:cs="Calibri"/>
                <w:lang w:eastAsia="es-MX"/>
              </w:rPr>
            </w:pPr>
          </w:p>
        </w:tc>
      </w:tr>
      <w:tr w:rsidR="00202AA9" w:rsidRPr="00202AA9" w14:paraId="6203EFE1" w14:textId="77777777" w:rsidTr="005947AC">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B86414E"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294</w:t>
            </w:r>
          </w:p>
        </w:tc>
        <w:tc>
          <w:tcPr>
            <w:tcW w:w="993" w:type="dxa"/>
            <w:tcBorders>
              <w:top w:val="nil"/>
              <w:left w:val="nil"/>
              <w:bottom w:val="single" w:sz="4" w:space="0" w:color="auto"/>
              <w:right w:val="single" w:sz="4" w:space="0" w:color="auto"/>
            </w:tcBorders>
            <w:shd w:val="clear" w:color="auto" w:fill="auto"/>
            <w:vAlign w:val="center"/>
            <w:hideMark/>
          </w:tcPr>
          <w:p w14:paraId="18844E71"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6C1F754" w14:textId="77777777" w:rsidR="00202AA9" w:rsidRPr="00202AA9" w:rsidRDefault="00202AA9" w:rsidP="00202AA9">
            <w:pPr>
              <w:jc w:val="center"/>
              <w:rPr>
                <w:rFonts w:ascii="Century Gothic" w:hAnsi="Century Gothic" w:cs="Calibri"/>
                <w:lang w:eastAsia="es-MX"/>
              </w:rPr>
            </w:pPr>
            <w:r w:rsidRPr="00202AA9">
              <w:rPr>
                <w:rFonts w:ascii="Century Gothic" w:hAnsi="Century Gothic" w:cs="Calibri"/>
                <w:lang w:eastAsia="es-MX"/>
              </w:rPr>
              <w:t>ZAC</w:t>
            </w:r>
          </w:p>
        </w:tc>
        <w:tc>
          <w:tcPr>
            <w:tcW w:w="4678" w:type="dxa"/>
            <w:tcBorders>
              <w:top w:val="nil"/>
              <w:left w:val="nil"/>
              <w:bottom w:val="single" w:sz="4" w:space="0" w:color="auto"/>
              <w:right w:val="single" w:sz="4" w:space="0" w:color="auto"/>
            </w:tcBorders>
            <w:shd w:val="clear" w:color="auto" w:fill="auto"/>
            <w:noWrap/>
            <w:vAlign w:val="center"/>
            <w:hideMark/>
          </w:tcPr>
          <w:p w14:paraId="7A3A26C8"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CALZ. DE LA REVOLUCIÓN MEXICANA NO. 99, COL. EJIDAL, GUADALUPE, ZACATECAS.</w:t>
            </w:r>
          </w:p>
        </w:tc>
        <w:tc>
          <w:tcPr>
            <w:tcW w:w="1134" w:type="dxa"/>
            <w:tcBorders>
              <w:top w:val="nil"/>
              <w:left w:val="nil"/>
              <w:bottom w:val="single" w:sz="4" w:space="0" w:color="auto"/>
              <w:right w:val="single" w:sz="4" w:space="0" w:color="auto"/>
            </w:tcBorders>
            <w:shd w:val="clear" w:color="auto" w:fill="auto"/>
            <w:noWrap/>
            <w:vAlign w:val="center"/>
            <w:hideMark/>
          </w:tcPr>
          <w:p w14:paraId="23EEBB9F"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98613</w:t>
            </w:r>
          </w:p>
        </w:tc>
        <w:tc>
          <w:tcPr>
            <w:tcW w:w="1603" w:type="dxa"/>
            <w:vMerge/>
            <w:tcBorders>
              <w:top w:val="nil"/>
              <w:left w:val="single" w:sz="4" w:space="0" w:color="auto"/>
              <w:bottom w:val="single" w:sz="4" w:space="0" w:color="auto"/>
              <w:right w:val="single" w:sz="4" w:space="0" w:color="auto"/>
            </w:tcBorders>
            <w:vAlign w:val="center"/>
            <w:hideMark/>
          </w:tcPr>
          <w:p w14:paraId="18A08B12" w14:textId="77777777" w:rsidR="00202AA9" w:rsidRPr="00202AA9" w:rsidRDefault="00202AA9" w:rsidP="00202AA9">
            <w:pPr>
              <w:rPr>
                <w:rFonts w:ascii="Century Gothic" w:hAnsi="Century Gothic" w:cs="Calibri"/>
                <w:lang w:eastAsia="es-MX"/>
              </w:rPr>
            </w:pPr>
          </w:p>
        </w:tc>
      </w:tr>
    </w:tbl>
    <w:p w14:paraId="4C16695F" w14:textId="77777777" w:rsidR="00202AA9" w:rsidRPr="00202AA9" w:rsidRDefault="00202AA9" w:rsidP="00202AA9">
      <w:pPr>
        <w:jc w:val="center"/>
        <w:rPr>
          <w:rFonts w:ascii="Century Gothic" w:hAnsi="Century Gothic" w:cs="Arial"/>
          <w:b/>
          <w:lang w:eastAsia="es-MX"/>
        </w:rPr>
      </w:pPr>
    </w:p>
    <w:p w14:paraId="12D54B2A" w14:textId="77777777" w:rsidR="00202AA9" w:rsidRPr="00202AA9" w:rsidRDefault="00202AA9" w:rsidP="00202AA9">
      <w:pPr>
        <w:rPr>
          <w:rFonts w:ascii="Century Gothic" w:hAnsi="Century Gothic" w:cs="Arial"/>
        </w:rPr>
      </w:pPr>
      <w:r w:rsidRPr="00202AA9">
        <w:rPr>
          <w:rFonts w:ascii="Century Gothic" w:hAnsi="Century Gothic" w:cs="Arial"/>
        </w:rPr>
        <w:br w:type="page"/>
      </w:r>
    </w:p>
    <w:p w14:paraId="1BB14215" w14:textId="77777777" w:rsidR="00202AA9" w:rsidRPr="00202AA9" w:rsidRDefault="00202AA9" w:rsidP="00202AA9">
      <w:pPr>
        <w:rPr>
          <w:rFonts w:ascii="Century Gothic" w:hAnsi="Century Gothic" w:cs="Arial"/>
        </w:rPr>
      </w:pPr>
    </w:p>
    <w:p w14:paraId="7A40DF77" w14:textId="77777777" w:rsidR="00202AA9" w:rsidRPr="00202AA9" w:rsidRDefault="00202AA9" w:rsidP="00202AA9">
      <w:pPr>
        <w:jc w:val="center"/>
        <w:rPr>
          <w:rFonts w:ascii="Century Gothic" w:hAnsi="Century Gothic" w:cs="Arial"/>
          <w:b/>
        </w:rPr>
      </w:pPr>
      <w:r w:rsidRPr="00202AA9">
        <w:rPr>
          <w:rFonts w:ascii="Century Gothic" w:hAnsi="Century Gothic" w:cs="Arial"/>
          <w:b/>
          <w:lang w:eastAsia="es-MX"/>
        </w:rPr>
        <w:t>APÉNDICE “A”</w:t>
      </w:r>
    </w:p>
    <w:p w14:paraId="25C9CF25" w14:textId="77777777" w:rsidR="00202AA9" w:rsidRPr="00202AA9" w:rsidRDefault="00202AA9" w:rsidP="00202AA9">
      <w:pPr>
        <w:jc w:val="center"/>
        <w:rPr>
          <w:rFonts w:ascii="Century Gothic" w:hAnsi="Century Gothic" w:cs="Arial"/>
          <w:b/>
          <w:lang w:eastAsia="es-MX"/>
        </w:rPr>
      </w:pPr>
      <w:r w:rsidRPr="00202AA9">
        <w:rPr>
          <w:rFonts w:ascii="Century Gothic" w:hAnsi="Century Gothic" w:cs="Arial"/>
          <w:b/>
          <w:lang w:eastAsia="es-MX"/>
        </w:rPr>
        <w:t>INCISO 1.1) COBERTURA NACIONAL ENTREGA DE MENSAJERÍA Y PAQUETERÍA EN UN PLAZO DE 72 HORAS (TRES DÍAS HÁBILES A PARTIR DEL DÍA SIGUIENTE DE SU RECOLECCIÓN)</w:t>
      </w:r>
    </w:p>
    <w:p w14:paraId="4A1C7C1B" w14:textId="77777777" w:rsidR="00202AA9" w:rsidRPr="00202AA9" w:rsidRDefault="00202AA9" w:rsidP="00202AA9">
      <w:pPr>
        <w:rPr>
          <w:rFonts w:ascii="Century Gothic" w:hAnsi="Century Gothic" w:cs="Arial"/>
          <w:b/>
        </w:rPr>
      </w:pPr>
    </w:p>
    <w:tbl>
      <w:tblPr>
        <w:tblStyle w:val="Tablaconcuadrcula"/>
        <w:tblW w:w="0" w:type="auto"/>
        <w:tblLook w:val="04A0" w:firstRow="1" w:lastRow="0" w:firstColumn="1" w:lastColumn="0" w:noHBand="0" w:noVBand="1"/>
      </w:tblPr>
      <w:tblGrid>
        <w:gridCol w:w="530"/>
        <w:gridCol w:w="982"/>
        <w:gridCol w:w="925"/>
        <w:gridCol w:w="4456"/>
        <w:gridCol w:w="1088"/>
        <w:gridCol w:w="1529"/>
      </w:tblGrid>
      <w:tr w:rsidR="00202AA9" w:rsidRPr="00202AA9" w14:paraId="2E40E84D" w14:textId="77777777" w:rsidTr="005947AC">
        <w:trPr>
          <w:trHeight w:val="756"/>
          <w:tblHeader/>
        </w:trPr>
        <w:tc>
          <w:tcPr>
            <w:tcW w:w="548" w:type="dxa"/>
            <w:shd w:val="clear" w:color="auto" w:fill="F2F2F2" w:themeFill="background1" w:themeFillShade="F2"/>
            <w:vAlign w:val="center"/>
            <w:hideMark/>
          </w:tcPr>
          <w:p w14:paraId="41D20474"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No.</w:t>
            </w:r>
          </w:p>
        </w:tc>
        <w:tc>
          <w:tcPr>
            <w:tcW w:w="1024" w:type="dxa"/>
            <w:shd w:val="clear" w:color="auto" w:fill="F2F2F2" w:themeFill="background1" w:themeFillShade="F2"/>
            <w:vAlign w:val="center"/>
            <w:hideMark/>
          </w:tcPr>
          <w:p w14:paraId="3101BE84"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JUNTA / DISTRITO</w:t>
            </w:r>
          </w:p>
        </w:tc>
        <w:tc>
          <w:tcPr>
            <w:tcW w:w="964" w:type="dxa"/>
            <w:shd w:val="clear" w:color="auto" w:fill="F2F2F2" w:themeFill="background1" w:themeFillShade="F2"/>
            <w:noWrap/>
            <w:vAlign w:val="center"/>
            <w:hideMark/>
          </w:tcPr>
          <w:p w14:paraId="2AF6A8C5"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ESTADO</w:t>
            </w:r>
          </w:p>
        </w:tc>
        <w:tc>
          <w:tcPr>
            <w:tcW w:w="4689" w:type="dxa"/>
            <w:shd w:val="clear" w:color="auto" w:fill="F2F2F2" w:themeFill="background1" w:themeFillShade="F2"/>
            <w:noWrap/>
            <w:vAlign w:val="center"/>
            <w:hideMark/>
          </w:tcPr>
          <w:p w14:paraId="53B546BC"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D E S T I N O</w:t>
            </w:r>
          </w:p>
        </w:tc>
        <w:tc>
          <w:tcPr>
            <w:tcW w:w="1136" w:type="dxa"/>
            <w:shd w:val="clear" w:color="auto" w:fill="F2F2F2" w:themeFill="background1" w:themeFillShade="F2"/>
            <w:vAlign w:val="center"/>
            <w:hideMark/>
          </w:tcPr>
          <w:p w14:paraId="6C678AD6" w14:textId="77777777" w:rsidR="00202AA9" w:rsidRPr="00202AA9" w:rsidRDefault="00202AA9" w:rsidP="00202AA9">
            <w:pPr>
              <w:jc w:val="center"/>
              <w:rPr>
                <w:rFonts w:ascii="Century Gothic" w:hAnsi="Century Gothic" w:cs="Calibri"/>
                <w:b/>
                <w:bCs/>
                <w:color w:val="000000"/>
                <w:lang w:eastAsia="es-MX"/>
              </w:rPr>
            </w:pPr>
            <w:r w:rsidRPr="00202AA9">
              <w:rPr>
                <w:rFonts w:ascii="Century Gothic" w:hAnsi="Century Gothic" w:cs="Calibri"/>
                <w:b/>
                <w:bCs/>
                <w:color w:val="000000"/>
                <w:lang w:eastAsia="es-MX"/>
              </w:rPr>
              <w:t>CÓDIGO POSTAL</w:t>
            </w:r>
          </w:p>
        </w:tc>
        <w:tc>
          <w:tcPr>
            <w:tcW w:w="1601" w:type="dxa"/>
            <w:shd w:val="clear" w:color="auto" w:fill="F2F2F2" w:themeFill="background1" w:themeFillShade="F2"/>
            <w:vAlign w:val="center"/>
            <w:hideMark/>
          </w:tcPr>
          <w:p w14:paraId="5B462D33" w14:textId="77777777" w:rsidR="00202AA9" w:rsidRPr="00202AA9" w:rsidRDefault="00202AA9" w:rsidP="00202AA9">
            <w:pPr>
              <w:ind w:right="-65"/>
              <w:jc w:val="center"/>
              <w:rPr>
                <w:rFonts w:ascii="Century Gothic" w:hAnsi="Century Gothic" w:cs="Calibri"/>
                <w:b/>
                <w:bCs/>
                <w:color w:val="000000"/>
                <w:lang w:eastAsia="es-MX"/>
              </w:rPr>
            </w:pPr>
            <w:r w:rsidRPr="00202AA9">
              <w:rPr>
                <w:rFonts w:ascii="Century Gothic" w:hAnsi="Century Gothic" w:cs="Calibri"/>
                <w:b/>
                <w:bCs/>
                <w:color w:val="000000"/>
                <w:lang w:eastAsia="es-MX"/>
              </w:rPr>
              <w:t>FRECUENCIA DE REFERENCIA MENSUAL</w:t>
            </w:r>
          </w:p>
        </w:tc>
      </w:tr>
      <w:tr w:rsidR="00202AA9" w:rsidRPr="00202AA9" w14:paraId="288E82D1" w14:textId="77777777" w:rsidTr="005947AC">
        <w:trPr>
          <w:trHeight w:val="528"/>
        </w:trPr>
        <w:tc>
          <w:tcPr>
            <w:tcW w:w="548" w:type="dxa"/>
            <w:noWrap/>
            <w:vAlign w:val="center"/>
            <w:hideMark/>
          </w:tcPr>
          <w:p w14:paraId="0B1CA599"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w:t>
            </w:r>
          </w:p>
        </w:tc>
        <w:tc>
          <w:tcPr>
            <w:tcW w:w="1024" w:type="dxa"/>
            <w:vAlign w:val="center"/>
            <w:hideMark/>
          </w:tcPr>
          <w:p w14:paraId="650986F7"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0</w:t>
            </w:r>
          </w:p>
        </w:tc>
        <w:tc>
          <w:tcPr>
            <w:tcW w:w="964" w:type="dxa"/>
            <w:noWrap/>
            <w:vAlign w:val="center"/>
            <w:hideMark/>
          </w:tcPr>
          <w:p w14:paraId="398BAE43"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BC</w:t>
            </w:r>
          </w:p>
        </w:tc>
        <w:tc>
          <w:tcPr>
            <w:tcW w:w="4689" w:type="dxa"/>
            <w:noWrap/>
            <w:hideMark/>
          </w:tcPr>
          <w:p w14:paraId="3EA915D5" w14:textId="77777777" w:rsidR="00202AA9" w:rsidRPr="00202AA9" w:rsidRDefault="00202AA9" w:rsidP="00202AA9">
            <w:pPr>
              <w:jc w:val="both"/>
              <w:rPr>
                <w:rFonts w:ascii="Century Gothic" w:hAnsi="Century Gothic" w:cs="Calibri"/>
                <w:color w:val="000000"/>
                <w:lang w:eastAsia="es-MX"/>
              </w:rPr>
            </w:pPr>
            <w:r w:rsidRPr="00202AA9">
              <w:rPr>
                <w:rFonts w:ascii="Century Gothic" w:hAnsi="Century Gothic" w:cs="Calibri"/>
                <w:color w:val="000000"/>
                <w:lang w:eastAsia="es-MX"/>
              </w:rPr>
              <w:t>AV. REFORMA NO. 777, COL. ZONA CENTRO, PRIMERA SECCIÓN, MEXICALI, BAJA CALIFORNIA.</w:t>
            </w:r>
          </w:p>
        </w:tc>
        <w:tc>
          <w:tcPr>
            <w:tcW w:w="1136" w:type="dxa"/>
            <w:noWrap/>
            <w:vAlign w:val="center"/>
            <w:hideMark/>
          </w:tcPr>
          <w:p w14:paraId="77B76FE1"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21100</w:t>
            </w:r>
          </w:p>
        </w:tc>
        <w:tc>
          <w:tcPr>
            <w:tcW w:w="1601" w:type="dxa"/>
            <w:vMerge w:val="restart"/>
            <w:noWrap/>
            <w:vAlign w:val="center"/>
            <w:hideMark/>
          </w:tcPr>
          <w:p w14:paraId="534C1355" w14:textId="77777777" w:rsidR="00202AA9" w:rsidRPr="00202AA9" w:rsidRDefault="00202AA9" w:rsidP="00202AA9">
            <w:pPr>
              <w:jc w:val="center"/>
              <w:rPr>
                <w:rFonts w:ascii="Century Gothic" w:hAnsi="Century Gothic" w:cs="Calibri"/>
                <w:color w:val="000000"/>
                <w:lang w:eastAsia="es-MX"/>
              </w:rPr>
            </w:pPr>
            <w:r w:rsidRPr="00202AA9">
              <w:rPr>
                <w:rFonts w:ascii="Century Gothic" w:hAnsi="Century Gothic" w:cs="Calibri"/>
                <w:color w:val="000000"/>
                <w:lang w:eastAsia="es-MX"/>
              </w:rPr>
              <w:t>16</w:t>
            </w:r>
          </w:p>
        </w:tc>
      </w:tr>
      <w:tr w:rsidR="00202AA9" w:rsidRPr="00202AA9" w14:paraId="71370BA3" w14:textId="77777777" w:rsidTr="005947AC">
        <w:trPr>
          <w:trHeight w:val="888"/>
        </w:trPr>
        <w:tc>
          <w:tcPr>
            <w:tcW w:w="548" w:type="dxa"/>
            <w:noWrap/>
            <w:vAlign w:val="center"/>
            <w:hideMark/>
          </w:tcPr>
          <w:p w14:paraId="7E3D44B8" w14:textId="77777777" w:rsidR="00202AA9" w:rsidRPr="00202AA9" w:rsidRDefault="00202AA9" w:rsidP="00202AA9">
            <w:pPr>
              <w:jc w:val="center"/>
              <w:rPr>
                <w:rFonts w:ascii="Century Gothic" w:hAnsi="Century Gothic"/>
              </w:rPr>
            </w:pPr>
            <w:r w:rsidRPr="00202AA9">
              <w:rPr>
                <w:rFonts w:ascii="Century Gothic" w:hAnsi="Century Gothic"/>
              </w:rPr>
              <w:t>2</w:t>
            </w:r>
          </w:p>
        </w:tc>
        <w:tc>
          <w:tcPr>
            <w:tcW w:w="1024" w:type="dxa"/>
            <w:vAlign w:val="center"/>
            <w:hideMark/>
          </w:tcPr>
          <w:p w14:paraId="0F823AE9" w14:textId="77777777" w:rsidR="00202AA9" w:rsidRPr="00202AA9" w:rsidRDefault="00202AA9" w:rsidP="00202AA9">
            <w:pPr>
              <w:jc w:val="center"/>
              <w:rPr>
                <w:rFonts w:ascii="Century Gothic" w:hAnsi="Century Gothic"/>
              </w:rPr>
            </w:pPr>
            <w:r w:rsidRPr="00202AA9">
              <w:rPr>
                <w:rFonts w:ascii="Century Gothic" w:hAnsi="Century Gothic"/>
              </w:rPr>
              <w:t>1</w:t>
            </w:r>
          </w:p>
        </w:tc>
        <w:tc>
          <w:tcPr>
            <w:tcW w:w="964" w:type="dxa"/>
            <w:noWrap/>
            <w:vAlign w:val="center"/>
            <w:hideMark/>
          </w:tcPr>
          <w:p w14:paraId="121ABE0F" w14:textId="77777777" w:rsidR="00202AA9" w:rsidRPr="00202AA9" w:rsidRDefault="00202AA9" w:rsidP="00202AA9">
            <w:pPr>
              <w:jc w:val="center"/>
              <w:rPr>
                <w:rFonts w:ascii="Century Gothic" w:hAnsi="Century Gothic"/>
              </w:rPr>
            </w:pPr>
            <w:r w:rsidRPr="00202AA9">
              <w:rPr>
                <w:rFonts w:ascii="Century Gothic" w:hAnsi="Century Gothic"/>
              </w:rPr>
              <w:t>BC</w:t>
            </w:r>
          </w:p>
        </w:tc>
        <w:tc>
          <w:tcPr>
            <w:tcW w:w="4689" w:type="dxa"/>
            <w:noWrap/>
            <w:hideMark/>
          </w:tcPr>
          <w:p w14:paraId="26FA0EE1" w14:textId="77777777" w:rsidR="00202AA9" w:rsidRPr="00202AA9" w:rsidRDefault="00202AA9" w:rsidP="00202AA9">
            <w:pPr>
              <w:jc w:val="both"/>
              <w:rPr>
                <w:rFonts w:ascii="Century Gothic" w:hAnsi="Century Gothic"/>
              </w:rPr>
            </w:pPr>
            <w:r w:rsidRPr="00202AA9">
              <w:rPr>
                <w:rFonts w:ascii="Century Gothic" w:hAnsi="Century Gothic"/>
              </w:rPr>
              <w:t>BLVD. LÁZARO CÁRDENAS, NO.1776, LOCALES 1 AL 7, CENTRO COMERCIAL "PLAZA CORONA", COL. RANCHO LA BODEGA. MEXICALI, BAJA CALIFORNIA.</w:t>
            </w:r>
          </w:p>
        </w:tc>
        <w:tc>
          <w:tcPr>
            <w:tcW w:w="1136" w:type="dxa"/>
            <w:noWrap/>
            <w:vAlign w:val="center"/>
            <w:hideMark/>
          </w:tcPr>
          <w:p w14:paraId="6219A7E0" w14:textId="77777777" w:rsidR="00202AA9" w:rsidRPr="00202AA9" w:rsidRDefault="00202AA9" w:rsidP="00202AA9">
            <w:pPr>
              <w:jc w:val="center"/>
              <w:rPr>
                <w:rFonts w:ascii="Century Gothic" w:hAnsi="Century Gothic"/>
              </w:rPr>
            </w:pPr>
            <w:r w:rsidRPr="00202AA9">
              <w:rPr>
                <w:rFonts w:ascii="Century Gothic" w:hAnsi="Century Gothic"/>
              </w:rPr>
              <w:t>21379</w:t>
            </w:r>
          </w:p>
        </w:tc>
        <w:tc>
          <w:tcPr>
            <w:tcW w:w="1601" w:type="dxa"/>
            <w:vMerge/>
            <w:vAlign w:val="center"/>
            <w:hideMark/>
          </w:tcPr>
          <w:p w14:paraId="0D4A29EC" w14:textId="77777777" w:rsidR="00202AA9" w:rsidRPr="00202AA9" w:rsidRDefault="00202AA9" w:rsidP="00202AA9">
            <w:pPr>
              <w:jc w:val="center"/>
              <w:rPr>
                <w:rFonts w:ascii="Century Gothic" w:hAnsi="Century Gothic"/>
              </w:rPr>
            </w:pPr>
          </w:p>
        </w:tc>
      </w:tr>
      <w:tr w:rsidR="00202AA9" w:rsidRPr="00202AA9" w14:paraId="35F039EB" w14:textId="77777777" w:rsidTr="005947AC">
        <w:trPr>
          <w:trHeight w:val="528"/>
        </w:trPr>
        <w:tc>
          <w:tcPr>
            <w:tcW w:w="548" w:type="dxa"/>
            <w:noWrap/>
            <w:vAlign w:val="center"/>
            <w:hideMark/>
          </w:tcPr>
          <w:p w14:paraId="67C6624D" w14:textId="77777777" w:rsidR="00202AA9" w:rsidRPr="00202AA9" w:rsidRDefault="00202AA9" w:rsidP="00202AA9">
            <w:pPr>
              <w:jc w:val="center"/>
              <w:rPr>
                <w:rFonts w:ascii="Century Gothic" w:hAnsi="Century Gothic"/>
              </w:rPr>
            </w:pPr>
            <w:r w:rsidRPr="00202AA9">
              <w:rPr>
                <w:rFonts w:ascii="Century Gothic" w:hAnsi="Century Gothic"/>
              </w:rPr>
              <w:t>3</w:t>
            </w:r>
          </w:p>
        </w:tc>
        <w:tc>
          <w:tcPr>
            <w:tcW w:w="1024" w:type="dxa"/>
            <w:vAlign w:val="center"/>
            <w:hideMark/>
          </w:tcPr>
          <w:p w14:paraId="40B60801" w14:textId="77777777" w:rsidR="00202AA9" w:rsidRPr="00202AA9" w:rsidRDefault="00202AA9" w:rsidP="00202AA9">
            <w:pPr>
              <w:jc w:val="center"/>
              <w:rPr>
                <w:rFonts w:ascii="Century Gothic" w:hAnsi="Century Gothic"/>
              </w:rPr>
            </w:pPr>
            <w:r w:rsidRPr="00202AA9">
              <w:rPr>
                <w:rFonts w:ascii="Century Gothic" w:hAnsi="Century Gothic"/>
              </w:rPr>
              <w:t>2</w:t>
            </w:r>
          </w:p>
        </w:tc>
        <w:tc>
          <w:tcPr>
            <w:tcW w:w="964" w:type="dxa"/>
            <w:noWrap/>
            <w:vAlign w:val="center"/>
            <w:hideMark/>
          </w:tcPr>
          <w:p w14:paraId="225DD4A6" w14:textId="77777777" w:rsidR="00202AA9" w:rsidRPr="00202AA9" w:rsidRDefault="00202AA9" w:rsidP="00202AA9">
            <w:pPr>
              <w:jc w:val="center"/>
              <w:rPr>
                <w:rFonts w:ascii="Century Gothic" w:hAnsi="Century Gothic"/>
              </w:rPr>
            </w:pPr>
            <w:r w:rsidRPr="00202AA9">
              <w:rPr>
                <w:rFonts w:ascii="Century Gothic" w:hAnsi="Century Gothic"/>
              </w:rPr>
              <w:t>BC</w:t>
            </w:r>
          </w:p>
        </w:tc>
        <w:tc>
          <w:tcPr>
            <w:tcW w:w="4689" w:type="dxa"/>
            <w:noWrap/>
            <w:hideMark/>
          </w:tcPr>
          <w:p w14:paraId="04B3A652" w14:textId="77777777" w:rsidR="00202AA9" w:rsidRPr="00202AA9" w:rsidRDefault="00202AA9" w:rsidP="00202AA9">
            <w:pPr>
              <w:jc w:val="both"/>
              <w:rPr>
                <w:rFonts w:ascii="Century Gothic" w:hAnsi="Century Gothic"/>
              </w:rPr>
            </w:pPr>
            <w:r w:rsidRPr="00202AA9">
              <w:rPr>
                <w:rFonts w:ascii="Century Gothic" w:hAnsi="Century Gothic"/>
              </w:rPr>
              <w:t>CALLE "E" NO. 451, COL. SEGUNDA SECCIÓN. MEXICALI, BAJA CALIFORNIA.</w:t>
            </w:r>
          </w:p>
        </w:tc>
        <w:tc>
          <w:tcPr>
            <w:tcW w:w="1136" w:type="dxa"/>
            <w:noWrap/>
            <w:vAlign w:val="center"/>
            <w:hideMark/>
          </w:tcPr>
          <w:p w14:paraId="7B004C3C" w14:textId="77777777" w:rsidR="00202AA9" w:rsidRPr="00202AA9" w:rsidRDefault="00202AA9" w:rsidP="00202AA9">
            <w:pPr>
              <w:jc w:val="center"/>
              <w:rPr>
                <w:rFonts w:ascii="Century Gothic" w:hAnsi="Century Gothic"/>
              </w:rPr>
            </w:pPr>
            <w:r w:rsidRPr="00202AA9">
              <w:rPr>
                <w:rFonts w:ascii="Century Gothic" w:hAnsi="Century Gothic"/>
              </w:rPr>
              <w:t>21100</w:t>
            </w:r>
          </w:p>
        </w:tc>
        <w:tc>
          <w:tcPr>
            <w:tcW w:w="1601" w:type="dxa"/>
            <w:vMerge/>
            <w:vAlign w:val="center"/>
            <w:hideMark/>
          </w:tcPr>
          <w:p w14:paraId="55799FB1" w14:textId="77777777" w:rsidR="00202AA9" w:rsidRPr="00202AA9" w:rsidRDefault="00202AA9" w:rsidP="00202AA9">
            <w:pPr>
              <w:jc w:val="center"/>
              <w:rPr>
                <w:rFonts w:ascii="Century Gothic" w:hAnsi="Century Gothic"/>
              </w:rPr>
            </w:pPr>
          </w:p>
        </w:tc>
      </w:tr>
      <w:tr w:rsidR="00202AA9" w:rsidRPr="00202AA9" w14:paraId="5A1E43B9" w14:textId="77777777" w:rsidTr="005947AC">
        <w:trPr>
          <w:trHeight w:val="528"/>
        </w:trPr>
        <w:tc>
          <w:tcPr>
            <w:tcW w:w="548" w:type="dxa"/>
            <w:noWrap/>
            <w:vAlign w:val="center"/>
            <w:hideMark/>
          </w:tcPr>
          <w:p w14:paraId="5BEAC66F" w14:textId="77777777" w:rsidR="00202AA9" w:rsidRPr="00202AA9" w:rsidRDefault="00202AA9" w:rsidP="00202AA9">
            <w:pPr>
              <w:jc w:val="center"/>
              <w:rPr>
                <w:rFonts w:ascii="Century Gothic" w:hAnsi="Century Gothic"/>
              </w:rPr>
            </w:pPr>
            <w:r w:rsidRPr="00202AA9">
              <w:rPr>
                <w:rFonts w:ascii="Century Gothic" w:hAnsi="Century Gothic"/>
              </w:rPr>
              <w:t>4</w:t>
            </w:r>
          </w:p>
        </w:tc>
        <w:tc>
          <w:tcPr>
            <w:tcW w:w="1024" w:type="dxa"/>
            <w:vAlign w:val="center"/>
            <w:hideMark/>
          </w:tcPr>
          <w:p w14:paraId="58CB76E6" w14:textId="77777777" w:rsidR="00202AA9" w:rsidRPr="00202AA9" w:rsidRDefault="00202AA9" w:rsidP="00202AA9">
            <w:pPr>
              <w:jc w:val="center"/>
              <w:rPr>
                <w:rFonts w:ascii="Century Gothic" w:hAnsi="Century Gothic"/>
              </w:rPr>
            </w:pPr>
            <w:r w:rsidRPr="00202AA9">
              <w:rPr>
                <w:rFonts w:ascii="Century Gothic" w:hAnsi="Century Gothic"/>
              </w:rPr>
              <w:t>3</w:t>
            </w:r>
          </w:p>
        </w:tc>
        <w:tc>
          <w:tcPr>
            <w:tcW w:w="964" w:type="dxa"/>
            <w:noWrap/>
            <w:vAlign w:val="center"/>
            <w:hideMark/>
          </w:tcPr>
          <w:p w14:paraId="109D48F3" w14:textId="77777777" w:rsidR="00202AA9" w:rsidRPr="00202AA9" w:rsidRDefault="00202AA9" w:rsidP="00202AA9">
            <w:pPr>
              <w:jc w:val="center"/>
              <w:rPr>
                <w:rFonts w:ascii="Century Gothic" w:hAnsi="Century Gothic"/>
              </w:rPr>
            </w:pPr>
            <w:r w:rsidRPr="00202AA9">
              <w:rPr>
                <w:rFonts w:ascii="Century Gothic" w:hAnsi="Century Gothic"/>
              </w:rPr>
              <w:t>BC</w:t>
            </w:r>
          </w:p>
        </w:tc>
        <w:tc>
          <w:tcPr>
            <w:tcW w:w="4689" w:type="dxa"/>
            <w:noWrap/>
            <w:hideMark/>
          </w:tcPr>
          <w:p w14:paraId="7D043B42" w14:textId="77777777" w:rsidR="00202AA9" w:rsidRPr="00202AA9" w:rsidRDefault="00202AA9" w:rsidP="00202AA9">
            <w:pPr>
              <w:jc w:val="both"/>
              <w:rPr>
                <w:rFonts w:ascii="Century Gothic" w:hAnsi="Century Gothic"/>
              </w:rPr>
            </w:pPr>
            <w:r w:rsidRPr="00202AA9">
              <w:rPr>
                <w:rFonts w:ascii="Century Gothic" w:hAnsi="Century Gothic"/>
              </w:rPr>
              <w:t>BLVD. DE LOS LAGOS, NO. 257, FRACCIONAMIENTO VALLE DORADO. ENSENADA, BAJA CALIFORNIA.</w:t>
            </w:r>
          </w:p>
        </w:tc>
        <w:tc>
          <w:tcPr>
            <w:tcW w:w="1136" w:type="dxa"/>
            <w:noWrap/>
            <w:vAlign w:val="center"/>
            <w:hideMark/>
          </w:tcPr>
          <w:p w14:paraId="266260E5" w14:textId="77777777" w:rsidR="00202AA9" w:rsidRPr="00202AA9" w:rsidRDefault="00202AA9" w:rsidP="00202AA9">
            <w:pPr>
              <w:jc w:val="center"/>
              <w:rPr>
                <w:rFonts w:ascii="Century Gothic" w:hAnsi="Century Gothic"/>
              </w:rPr>
            </w:pPr>
            <w:r w:rsidRPr="00202AA9">
              <w:rPr>
                <w:rFonts w:ascii="Century Gothic" w:hAnsi="Century Gothic"/>
              </w:rPr>
              <w:t>22890</w:t>
            </w:r>
          </w:p>
        </w:tc>
        <w:tc>
          <w:tcPr>
            <w:tcW w:w="1601" w:type="dxa"/>
            <w:vMerge/>
            <w:vAlign w:val="center"/>
            <w:hideMark/>
          </w:tcPr>
          <w:p w14:paraId="272BE5DE" w14:textId="77777777" w:rsidR="00202AA9" w:rsidRPr="00202AA9" w:rsidRDefault="00202AA9" w:rsidP="00202AA9">
            <w:pPr>
              <w:jc w:val="center"/>
              <w:rPr>
                <w:rFonts w:ascii="Century Gothic" w:hAnsi="Century Gothic"/>
              </w:rPr>
            </w:pPr>
          </w:p>
        </w:tc>
      </w:tr>
      <w:tr w:rsidR="00202AA9" w:rsidRPr="00202AA9" w14:paraId="53D738BB" w14:textId="77777777" w:rsidTr="005947AC">
        <w:trPr>
          <w:trHeight w:val="528"/>
        </w:trPr>
        <w:tc>
          <w:tcPr>
            <w:tcW w:w="548" w:type="dxa"/>
            <w:noWrap/>
            <w:vAlign w:val="center"/>
            <w:hideMark/>
          </w:tcPr>
          <w:p w14:paraId="5618F463" w14:textId="77777777" w:rsidR="00202AA9" w:rsidRPr="00202AA9" w:rsidRDefault="00202AA9" w:rsidP="00202AA9">
            <w:pPr>
              <w:jc w:val="center"/>
              <w:rPr>
                <w:rFonts w:ascii="Century Gothic" w:hAnsi="Century Gothic"/>
              </w:rPr>
            </w:pPr>
            <w:r w:rsidRPr="00202AA9">
              <w:rPr>
                <w:rFonts w:ascii="Century Gothic" w:hAnsi="Century Gothic"/>
              </w:rPr>
              <w:t>5</w:t>
            </w:r>
          </w:p>
        </w:tc>
        <w:tc>
          <w:tcPr>
            <w:tcW w:w="1024" w:type="dxa"/>
            <w:vAlign w:val="center"/>
            <w:hideMark/>
          </w:tcPr>
          <w:p w14:paraId="16644E30" w14:textId="77777777" w:rsidR="00202AA9" w:rsidRPr="00202AA9" w:rsidRDefault="00202AA9" w:rsidP="00202AA9">
            <w:pPr>
              <w:jc w:val="center"/>
              <w:rPr>
                <w:rFonts w:ascii="Century Gothic" w:hAnsi="Century Gothic"/>
              </w:rPr>
            </w:pPr>
            <w:r w:rsidRPr="00202AA9">
              <w:rPr>
                <w:rFonts w:ascii="Century Gothic" w:hAnsi="Century Gothic"/>
              </w:rPr>
              <w:t>4</w:t>
            </w:r>
          </w:p>
        </w:tc>
        <w:tc>
          <w:tcPr>
            <w:tcW w:w="964" w:type="dxa"/>
            <w:noWrap/>
            <w:vAlign w:val="center"/>
            <w:hideMark/>
          </w:tcPr>
          <w:p w14:paraId="21184136" w14:textId="77777777" w:rsidR="00202AA9" w:rsidRPr="00202AA9" w:rsidRDefault="00202AA9" w:rsidP="00202AA9">
            <w:pPr>
              <w:jc w:val="center"/>
              <w:rPr>
                <w:rFonts w:ascii="Century Gothic" w:hAnsi="Century Gothic"/>
              </w:rPr>
            </w:pPr>
            <w:r w:rsidRPr="00202AA9">
              <w:rPr>
                <w:rFonts w:ascii="Century Gothic" w:hAnsi="Century Gothic"/>
              </w:rPr>
              <w:t>BC</w:t>
            </w:r>
          </w:p>
        </w:tc>
        <w:tc>
          <w:tcPr>
            <w:tcW w:w="4689" w:type="dxa"/>
            <w:noWrap/>
            <w:hideMark/>
          </w:tcPr>
          <w:p w14:paraId="3A8A69D1" w14:textId="77777777" w:rsidR="00202AA9" w:rsidRPr="00202AA9" w:rsidRDefault="00202AA9" w:rsidP="00202AA9">
            <w:pPr>
              <w:jc w:val="both"/>
              <w:rPr>
                <w:rFonts w:ascii="Century Gothic" w:hAnsi="Century Gothic"/>
              </w:rPr>
            </w:pPr>
            <w:r w:rsidRPr="00202AA9">
              <w:rPr>
                <w:rFonts w:ascii="Century Gothic" w:hAnsi="Century Gothic"/>
              </w:rPr>
              <w:t>CALLE 6 DE ENERO NO. 21460, COL. LOMAS DE MATAMOROS, TIJUANA, BAJA CALIFORNIA.</w:t>
            </w:r>
          </w:p>
        </w:tc>
        <w:tc>
          <w:tcPr>
            <w:tcW w:w="1136" w:type="dxa"/>
            <w:noWrap/>
            <w:vAlign w:val="center"/>
            <w:hideMark/>
          </w:tcPr>
          <w:p w14:paraId="6B0A4F6A" w14:textId="77777777" w:rsidR="00202AA9" w:rsidRPr="00202AA9" w:rsidRDefault="00202AA9" w:rsidP="00202AA9">
            <w:pPr>
              <w:jc w:val="center"/>
              <w:rPr>
                <w:rFonts w:ascii="Century Gothic" w:hAnsi="Century Gothic"/>
              </w:rPr>
            </w:pPr>
            <w:r w:rsidRPr="00202AA9">
              <w:rPr>
                <w:rFonts w:ascii="Century Gothic" w:hAnsi="Century Gothic"/>
              </w:rPr>
              <w:t>22206</w:t>
            </w:r>
          </w:p>
        </w:tc>
        <w:tc>
          <w:tcPr>
            <w:tcW w:w="1601" w:type="dxa"/>
            <w:vMerge/>
            <w:vAlign w:val="center"/>
            <w:hideMark/>
          </w:tcPr>
          <w:p w14:paraId="05958335" w14:textId="77777777" w:rsidR="00202AA9" w:rsidRPr="00202AA9" w:rsidRDefault="00202AA9" w:rsidP="00202AA9">
            <w:pPr>
              <w:jc w:val="center"/>
              <w:rPr>
                <w:rFonts w:ascii="Century Gothic" w:hAnsi="Century Gothic"/>
              </w:rPr>
            </w:pPr>
          </w:p>
        </w:tc>
      </w:tr>
      <w:tr w:rsidR="00202AA9" w:rsidRPr="00202AA9" w14:paraId="309AD1F1" w14:textId="77777777" w:rsidTr="005947AC">
        <w:trPr>
          <w:trHeight w:val="528"/>
        </w:trPr>
        <w:tc>
          <w:tcPr>
            <w:tcW w:w="548" w:type="dxa"/>
            <w:noWrap/>
            <w:vAlign w:val="center"/>
            <w:hideMark/>
          </w:tcPr>
          <w:p w14:paraId="02A84BC8" w14:textId="77777777" w:rsidR="00202AA9" w:rsidRPr="00202AA9" w:rsidRDefault="00202AA9" w:rsidP="00202AA9">
            <w:pPr>
              <w:jc w:val="center"/>
              <w:rPr>
                <w:rFonts w:ascii="Century Gothic" w:hAnsi="Century Gothic"/>
              </w:rPr>
            </w:pPr>
            <w:r w:rsidRPr="00202AA9">
              <w:rPr>
                <w:rFonts w:ascii="Century Gothic" w:hAnsi="Century Gothic"/>
              </w:rPr>
              <w:t>6</w:t>
            </w:r>
          </w:p>
        </w:tc>
        <w:tc>
          <w:tcPr>
            <w:tcW w:w="1024" w:type="dxa"/>
            <w:vAlign w:val="center"/>
            <w:hideMark/>
          </w:tcPr>
          <w:p w14:paraId="0D6FF613" w14:textId="77777777" w:rsidR="00202AA9" w:rsidRPr="00202AA9" w:rsidRDefault="00202AA9" w:rsidP="00202AA9">
            <w:pPr>
              <w:jc w:val="center"/>
              <w:rPr>
                <w:rFonts w:ascii="Century Gothic" w:hAnsi="Century Gothic"/>
              </w:rPr>
            </w:pPr>
            <w:r w:rsidRPr="00202AA9">
              <w:rPr>
                <w:rFonts w:ascii="Century Gothic" w:hAnsi="Century Gothic"/>
              </w:rPr>
              <w:t>5</w:t>
            </w:r>
          </w:p>
        </w:tc>
        <w:tc>
          <w:tcPr>
            <w:tcW w:w="964" w:type="dxa"/>
            <w:noWrap/>
            <w:vAlign w:val="center"/>
            <w:hideMark/>
          </w:tcPr>
          <w:p w14:paraId="1B3FF626" w14:textId="77777777" w:rsidR="00202AA9" w:rsidRPr="00202AA9" w:rsidRDefault="00202AA9" w:rsidP="00202AA9">
            <w:pPr>
              <w:jc w:val="center"/>
              <w:rPr>
                <w:rFonts w:ascii="Century Gothic" w:hAnsi="Century Gothic"/>
              </w:rPr>
            </w:pPr>
            <w:r w:rsidRPr="00202AA9">
              <w:rPr>
                <w:rFonts w:ascii="Century Gothic" w:hAnsi="Century Gothic"/>
              </w:rPr>
              <w:t>BC</w:t>
            </w:r>
          </w:p>
        </w:tc>
        <w:tc>
          <w:tcPr>
            <w:tcW w:w="4689" w:type="dxa"/>
            <w:noWrap/>
            <w:hideMark/>
          </w:tcPr>
          <w:p w14:paraId="7FD2BF9B" w14:textId="77777777" w:rsidR="00202AA9" w:rsidRPr="00202AA9" w:rsidRDefault="00202AA9" w:rsidP="00202AA9">
            <w:pPr>
              <w:jc w:val="both"/>
              <w:rPr>
                <w:rFonts w:ascii="Century Gothic" w:hAnsi="Century Gothic"/>
              </w:rPr>
            </w:pPr>
            <w:r w:rsidRPr="00202AA9">
              <w:rPr>
                <w:rFonts w:ascii="Century Gothic" w:hAnsi="Century Gothic"/>
              </w:rPr>
              <w:t>CALLE RÍO BALSAS NO. 2070, COL. MARRÓN, TIJUANA, BAJA CALIFORNIA.</w:t>
            </w:r>
          </w:p>
        </w:tc>
        <w:tc>
          <w:tcPr>
            <w:tcW w:w="1136" w:type="dxa"/>
            <w:noWrap/>
            <w:vAlign w:val="center"/>
            <w:hideMark/>
          </w:tcPr>
          <w:p w14:paraId="530D992A" w14:textId="77777777" w:rsidR="00202AA9" w:rsidRPr="00202AA9" w:rsidRDefault="00202AA9" w:rsidP="00202AA9">
            <w:pPr>
              <w:jc w:val="center"/>
              <w:rPr>
                <w:rFonts w:ascii="Century Gothic" w:hAnsi="Century Gothic"/>
              </w:rPr>
            </w:pPr>
            <w:r w:rsidRPr="00202AA9">
              <w:rPr>
                <w:rFonts w:ascii="Century Gothic" w:hAnsi="Century Gothic"/>
              </w:rPr>
              <w:t>22015</w:t>
            </w:r>
          </w:p>
        </w:tc>
        <w:tc>
          <w:tcPr>
            <w:tcW w:w="1601" w:type="dxa"/>
            <w:vMerge/>
            <w:vAlign w:val="center"/>
            <w:hideMark/>
          </w:tcPr>
          <w:p w14:paraId="4BB9C3D6" w14:textId="77777777" w:rsidR="00202AA9" w:rsidRPr="00202AA9" w:rsidRDefault="00202AA9" w:rsidP="00202AA9">
            <w:pPr>
              <w:jc w:val="center"/>
              <w:rPr>
                <w:rFonts w:ascii="Century Gothic" w:hAnsi="Century Gothic"/>
              </w:rPr>
            </w:pPr>
          </w:p>
        </w:tc>
      </w:tr>
      <w:tr w:rsidR="00202AA9" w:rsidRPr="00202AA9" w14:paraId="5BBE77BC" w14:textId="77777777" w:rsidTr="005947AC">
        <w:trPr>
          <w:trHeight w:val="528"/>
        </w:trPr>
        <w:tc>
          <w:tcPr>
            <w:tcW w:w="548" w:type="dxa"/>
            <w:noWrap/>
            <w:vAlign w:val="center"/>
            <w:hideMark/>
          </w:tcPr>
          <w:p w14:paraId="3E74E54A" w14:textId="77777777" w:rsidR="00202AA9" w:rsidRPr="00202AA9" w:rsidRDefault="00202AA9" w:rsidP="00202AA9">
            <w:pPr>
              <w:jc w:val="center"/>
              <w:rPr>
                <w:rFonts w:ascii="Century Gothic" w:hAnsi="Century Gothic"/>
              </w:rPr>
            </w:pPr>
            <w:r w:rsidRPr="00202AA9">
              <w:rPr>
                <w:rFonts w:ascii="Century Gothic" w:hAnsi="Century Gothic"/>
              </w:rPr>
              <w:t>7</w:t>
            </w:r>
          </w:p>
        </w:tc>
        <w:tc>
          <w:tcPr>
            <w:tcW w:w="1024" w:type="dxa"/>
            <w:vAlign w:val="center"/>
            <w:hideMark/>
          </w:tcPr>
          <w:p w14:paraId="258D2073" w14:textId="77777777" w:rsidR="00202AA9" w:rsidRPr="00202AA9" w:rsidRDefault="00202AA9" w:rsidP="00202AA9">
            <w:pPr>
              <w:jc w:val="center"/>
              <w:rPr>
                <w:rFonts w:ascii="Century Gothic" w:hAnsi="Century Gothic"/>
              </w:rPr>
            </w:pPr>
            <w:r w:rsidRPr="00202AA9">
              <w:rPr>
                <w:rFonts w:ascii="Century Gothic" w:hAnsi="Century Gothic"/>
              </w:rPr>
              <w:t>6</w:t>
            </w:r>
          </w:p>
        </w:tc>
        <w:tc>
          <w:tcPr>
            <w:tcW w:w="964" w:type="dxa"/>
            <w:noWrap/>
            <w:vAlign w:val="center"/>
            <w:hideMark/>
          </w:tcPr>
          <w:p w14:paraId="3222AA14" w14:textId="77777777" w:rsidR="00202AA9" w:rsidRPr="00202AA9" w:rsidRDefault="00202AA9" w:rsidP="00202AA9">
            <w:pPr>
              <w:jc w:val="center"/>
              <w:rPr>
                <w:rFonts w:ascii="Century Gothic" w:hAnsi="Century Gothic"/>
              </w:rPr>
            </w:pPr>
            <w:r w:rsidRPr="00202AA9">
              <w:rPr>
                <w:rFonts w:ascii="Century Gothic" w:hAnsi="Century Gothic"/>
              </w:rPr>
              <w:t>BC</w:t>
            </w:r>
          </w:p>
        </w:tc>
        <w:tc>
          <w:tcPr>
            <w:tcW w:w="4689" w:type="dxa"/>
            <w:noWrap/>
            <w:hideMark/>
          </w:tcPr>
          <w:p w14:paraId="76E393FC" w14:textId="77777777" w:rsidR="00202AA9" w:rsidRPr="00202AA9" w:rsidRDefault="00202AA9" w:rsidP="00202AA9">
            <w:pPr>
              <w:jc w:val="both"/>
              <w:rPr>
                <w:rFonts w:ascii="Century Gothic" w:hAnsi="Century Gothic"/>
              </w:rPr>
            </w:pPr>
            <w:r w:rsidRPr="00202AA9">
              <w:rPr>
                <w:rFonts w:ascii="Century Gothic" w:hAnsi="Century Gothic"/>
              </w:rPr>
              <w:t>CALLE SEGUNDA BENITO JUÁREZ, NO. 7625, ZONA CENTRO, TIJUANA, BAJA CALIFORNIA.</w:t>
            </w:r>
          </w:p>
        </w:tc>
        <w:tc>
          <w:tcPr>
            <w:tcW w:w="1136" w:type="dxa"/>
            <w:noWrap/>
            <w:vAlign w:val="center"/>
            <w:hideMark/>
          </w:tcPr>
          <w:p w14:paraId="13B118C5" w14:textId="77777777" w:rsidR="00202AA9" w:rsidRPr="00202AA9" w:rsidRDefault="00202AA9" w:rsidP="00202AA9">
            <w:pPr>
              <w:jc w:val="center"/>
              <w:rPr>
                <w:rFonts w:ascii="Century Gothic" w:hAnsi="Century Gothic"/>
              </w:rPr>
            </w:pPr>
            <w:r w:rsidRPr="00202AA9">
              <w:rPr>
                <w:rFonts w:ascii="Century Gothic" w:hAnsi="Century Gothic"/>
              </w:rPr>
              <w:t>22000</w:t>
            </w:r>
          </w:p>
        </w:tc>
        <w:tc>
          <w:tcPr>
            <w:tcW w:w="1601" w:type="dxa"/>
            <w:vMerge/>
            <w:vAlign w:val="center"/>
            <w:hideMark/>
          </w:tcPr>
          <w:p w14:paraId="0C0FF88A" w14:textId="77777777" w:rsidR="00202AA9" w:rsidRPr="00202AA9" w:rsidRDefault="00202AA9" w:rsidP="00202AA9">
            <w:pPr>
              <w:jc w:val="center"/>
              <w:rPr>
                <w:rFonts w:ascii="Century Gothic" w:hAnsi="Century Gothic"/>
              </w:rPr>
            </w:pPr>
          </w:p>
        </w:tc>
      </w:tr>
      <w:tr w:rsidR="00202AA9" w:rsidRPr="00202AA9" w14:paraId="3CC7E64E" w14:textId="77777777" w:rsidTr="005947AC">
        <w:trPr>
          <w:trHeight w:val="528"/>
        </w:trPr>
        <w:tc>
          <w:tcPr>
            <w:tcW w:w="548" w:type="dxa"/>
            <w:noWrap/>
            <w:vAlign w:val="center"/>
            <w:hideMark/>
          </w:tcPr>
          <w:p w14:paraId="35044A94" w14:textId="77777777" w:rsidR="00202AA9" w:rsidRPr="00202AA9" w:rsidRDefault="00202AA9" w:rsidP="00202AA9">
            <w:pPr>
              <w:jc w:val="center"/>
              <w:rPr>
                <w:rFonts w:ascii="Century Gothic" w:hAnsi="Century Gothic"/>
              </w:rPr>
            </w:pPr>
            <w:r w:rsidRPr="00202AA9">
              <w:rPr>
                <w:rFonts w:ascii="Century Gothic" w:hAnsi="Century Gothic"/>
              </w:rPr>
              <w:t>8</w:t>
            </w:r>
          </w:p>
        </w:tc>
        <w:tc>
          <w:tcPr>
            <w:tcW w:w="1024" w:type="dxa"/>
            <w:vAlign w:val="center"/>
            <w:hideMark/>
          </w:tcPr>
          <w:p w14:paraId="00ADDD19" w14:textId="77777777" w:rsidR="00202AA9" w:rsidRPr="00202AA9" w:rsidRDefault="00202AA9" w:rsidP="00202AA9">
            <w:pPr>
              <w:jc w:val="center"/>
              <w:rPr>
                <w:rFonts w:ascii="Century Gothic" w:hAnsi="Century Gothic"/>
              </w:rPr>
            </w:pPr>
            <w:r w:rsidRPr="00202AA9">
              <w:rPr>
                <w:rFonts w:ascii="Century Gothic" w:hAnsi="Century Gothic"/>
              </w:rPr>
              <w:t>7</w:t>
            </w:r>
          </w:p>
        </w:tc>
        <w:tc>
          <w:tcPr>
            <w:tcW w:w="964" w:type="dxa"/>
            <w:noWrap/>
            <w:vAlign w:val="center"/>
            <w:hideMark/>
          </w:tcPr>
          <w:p w14:paraId="2907A694" w14:textId="77777777" w:rsidR="00202AA9" w:rsidRPr="00202AA9" w:rsidRDefault="00202AA9" w:rsidP="00202AA9">
            <w:pPr>
              <w:jc w:val="center"/>
              <w:rPr>
                <w:rFonts w:ascii="Century Gothic" w:hAnsi="Century Gothic"/>
              </w:rPr>
            </w:pPr>
            <w:r w:rsidRPr="00202AA9">
              <w:rPr>
                <w:rFonts w:ascii="Century Gothic" w:hAnsi="Century Gothic"/>
              </w:rPr>
              <w:t>BC</w:t>
            </w:r>
          </w:p>
        </w:tc>
        <w:tc>
          <w:tcPr>
            <w:tcW w:w="4689" w:type="dxa"/>
            <w:noWrap/>
            <w:hideMark/>
          </w:tcPr>
          <w:p w14:paraId="258E52D6" w14:textId="77777777" w:rsidR="00202AA9" w:rsidRPr="00202AA9" w:rsidRDefault="00202AA9" w:rsidP="00202AA9">
            <w:pPr>
              <w:jc w:val="both"/>
              <w:rPr>
                <w:rFonts w:ascii="Century Gothic" w:hAnsi="Century Gothic"/>
              </w:rPr>
            </w:pPr>
            <w:r w:rsidRPr="00202AA9">
              <w:rPr>
                <w:rFonts w:ascii="Century Gothic" w:hAnsi="Century Gothic"/>
              </w:rPr>
              <w:t>CALLE PRADO DEL REY S/N, COL. VILLA LAS LOMAS, MEXICALI BAJA CALIFORNIA.</w:t>
            </w:r>
          </w:p>
        </w:tc>
        <w:tc>
          <w:tcPr>
            <w:tcW w:w="1136" w:type="dxa"/>
            <w:noWrap/>
            <w:vAlign w:val="center"/>
            <w:hideMark/>
          </w:tcPr>
          <w:p w14:paraId="600C9D44" w14:textId="77777777" w:rsidR="00202AA9" w:rsidRPr="00202AA9" w:rsidRDefault="00202AA9" w:rsidP="00202AA9">
            <w:pPr>
              <w:jc w:val="center"/>
              <w:rPr>
                <w:rFonts w:ascii="Century Gothic" w:hAnsi="Century Gothic"/>
              </w:rPr>
            </w:pPr>
            <w:r w:rsidRPr="00202AA9">
              <w:rPr>
                <w:rFonts w:ascii="Century Gothic" w:hAnsi="Century Gothic"/>
              </w:rPr>
              <w:t>21355</w:t>
            </w:r>
          </w:p>
        </w:tc>
        <w:tc>
          <w:tcPr>
            <w:tcW w:w="1601" w:type="dxa"/>
            <w:vMerge/>
            <w:vAlign w:val="center"/>
            <w:hideMark/>
          </w:tcPr>
          <w:p w14:paraId="5EFA20C4" w14:textId="77777777" w:rsidR="00202AA9" w:rsidRPr="00202AA9" w:rsidRDefault="00202AA9" w:rsidP="00202AA9">
            <w:pPr>
              <w:jc w:val="center"/>
              <w:rPr>
                <w:rFonts w:ascii="Century Gothic" w:hAnsi="Century Gothic"/>
              </w:rPr>
            </w:pPr>
          </w:p>
        </w:tc>
      </w:tr>
      <w:tr w:rsidR="00202AA9" w:rsidRPr="00202AA9" w14:paraId="33F23FE7" w14:textId="77777777" w:rsidTr="005947AC">
        <w:trPr>
          <w:trHeight w:val="528"/>
        </w:trPr>
        <w:tc>
          <w:tcPr>
            <w:tcW w:w="548" w:type="dxa"/>
            <w:noWrap/>
            <w:vAlign w:val="center"/>
            <w:hideMark/>
          </w:tcPr>
          <w:p w14:paraId="5BDB15C7" w14:textId="77777777" w:rsidR="00202AA9" w:rsidRPr="00202AA9" w:rsidRDefault="00202AA9" w:rsidP="00202AA9">
            <w:pPr>
              <w:jc w:val="center"/>
              <w:rPr>
                <w:rFonts w:ascii="Century Gothic" w:hAnsi="Century Gothic"/>
              </w:rPr>
            </w:pPr>
            <w:r w:rsidRPr="00202AA9">
              <w:rPr>
                <w:rFonts w:ascii="Century Gothic" w:hAnsi="Century Gothic"/>
              </w:rPr>
              <w:t>9</w:t>
            </w:r>
          </w:p>
        </w:tc>
        <w:tc>
          <w:tcPr>
            <w:tcW w:w="1024" w:type="dxa"/>
            <w:vAlign w:val="center"/>
            <w:hideMark/>
          </w:tcPr>
          <w:p w14:paraId="7EDF4C28" w14:textId="77777777" w:rsidR="00202AA9" w:rsidRPr="00202AA9" w:rsidRDefault="00202AA9" w:rsidP="00202AA9">
            <w:pPr>
              <w:jc w:val="center"/>
              <w:rPr>
                <w:rFonts w:ascii="Century Gothic" w:hAnsi="Century Gothic"/>
              </w:rPr>
            </w:pPr>
            <w:r w:rsidRPr="00202AA9">
              <w:rPr>
                <w:rFonts w:ascii="Century Gothic" w:hAnsi="Century Gothic"/>
              </w:rPr>
              <w:t>8</w:t>
            </w:r>
          </w:p>
        </w:tc>
        <w:tc>
          <w:tcPr>
            <w:tcW w:w="964" w:type="dxa"/>
            <w:noWrap/>
            <w:vAlign w:val="center"/>
            <w:hideMark/>
          </w:tcPr>
          <w:p w14:paraId="577984B4" w14:textId="77777777" w:rsidR="00202AA9" w:rsidRPr="00202AA9" w:rsidRDefault="00202AA9" w:rsidP="00202AA9">
            <w:pPr>
              <w:jc w:val="center"/>
              <w:rPr>
                <w:rFonts w:ascii="Century Gothic" w:hAnsi="Century Gothic"/>
              </w:rPr>
            </w:pPr>
            <w:r w:rsidRPr="00202AA9">
              <w:rPr>
                <w:rFonts w:ascii="Century Gothic" w:hAnsi="Century Gothic"/>
              </w:rPr>
              <w:t>BC</w:t>
            </w:r>
          </w:p>
        </w:tc>
        <w:tc>
          <w:tcPr>
            <w:tcW w:w="4689" w:type="dxa"/>
            <w:noWrap/>
            <w:hideMark/>
          </w:tcPr>
          <w:p w14:paraId="6BE4D610" w14:textId="77777777" w:rsidR="00202AA9" w:rsidRPr="00202AA9" w:rsidRDefault="00202AA9" w:rsidP="00202AA9">
            <w:pPr>
              <w:jc w:val="both"/>
              <w:rPr>
                <w:rFonts w:ascii="Century Gothic" w:hAnsi="Century Gothic"/>
              </w:rPr>
            </w:pPr>
            <w:r w:rsidRPr="00202AA9">
              <w:rPr>
                <w:rFonts w:ascii="Century Gothic" w:hAnsi="Century Gothic"/>
              </w:rPr>
              <w:t>BLVD. GUSTAVO DÍAZ ORDAZ NO. 3120, COL. MAURILIO MAGALLÓN, TIJUANA, BAJA CALIFORNIA.</w:t>
            </w:r>
          </w:p>
        </w:tc>
        <w:tc>
          <w:tcPr>
            <w:tcW w:w="1136" w:type="dxa"/>
            <w:noWrap/>
            <w:vAlign w:val="center"/>
            <w:hideMark/>
          </w:tcPr>
          <w:p w14:paraId="44F51A80" w14:textId="77777777" w:rsidR="00202AA9" w:rsidRPr="00202AA9" w:rsidRDefault="00202AA9" w:rsidP="00202AA9">
            <w:pPr>
              <w:jc w:val="center"/>
              <w:rPr>
                <w:rFonts w:ascii="Century Gothic" w:hAnsi="Century Gothic"/>
              </w:rPr>
            </w:pPr>
            <w:r w:rsidRPr="00202AA9">
              <w:rPr>
                <w:rFonts w:ascii="Century Gothic" w:hAnsi="Century Gothic"/>
              </w:rPr>
              <w:t>22116</w:t>
            </w:r>
          </w:p>
        </w:tc>
        <w:tc>
          <w:tcPr>
            <w:tcW w:w="1601" w:type="dxa"/>
            <w:vMerge/>
            <w:vAlign w:val="center"/>
            <w:hideMark/>
          </w:tcPr>
          <w:p w14:paraId="0A066F8E" w14:textId="77777777" w:rsidR="00202AA9" w:rsidRPr="00202AA9" w:rsidRDefault="00202AA9" w:rsidP="00202AA9">
            <w:pPr>
              <w:jc w:val="center"/>
              <w:rPr>
                <w:rFonts w:ascii="Century Gothic" w:hAnsi="Century Gothic"/>
              </w:rPr>
            </w:pPr>
          </w:p>
        </w:tc>
      </w:tr>
      <w:tr w:rsidR="00202AA9" w:rsidRPr="00202AA9" w14:paraId="1057BA20" w14:textId="77777777" w:rsidTr="005947AC">
        <w:trPr>
          <w:trHeight w:val="528"/>
        </w:trPr>
        <w:tc>
          <w:tcPr>
            <w:tcW w:w="548" w:type="dxa"/>
            <w:noWrap/>
            <w:vAlign w:val="center"/>
            <w:hideMark/>
          </w:tcPr>
          <w:p w14:paraId="6F8A45ED" w14:textId="77777777" w:rsidR="00202AA9" w:rsidRPr="00202AA9" w:rsidRDefault="00202AA9" w:rsidP="00202AA9">
            <w:pPr>
              <w:jc w:val="center"/>
              <w:rPr>
                <w:rFonts w:ascii="Century Gothic" w:hAnsi="Century Gothic"/>
              </w:rPr>
            </w:pPr>
            <w:r w:rsidRPr="00202AA9">
              <w:rPr>
                <w:rFonts w:ascii="Century Gothic" w:hAnsi="Century Gothic"/>
              </w:rPr>
              <w:t>10</w:t>
            </w:r>
          </w:p>
        </w:tc>
        <w:tc>
          <w:tcPr>
            <w:tcW w:w="1024" w:type="dxa"/>
            <w:vAlign w:val="center"/>
            <w:hideMark/>
          </w:tcPr>
          <w:p w14:paraId="26A97A1A" w14:textId="77777777" w:rsidR="00202AA9" w:rsidRPr="00202AA9" w:rsidRDefault="00202AA9" w:rsidP="00202AA9">
            <w:pPr>
              <w:jc w:val="center"/>
              <w:rPr>
                <w:rFonts w:ascii="Century Gothic" w:hAnsi="Century Gothic"/>
              </w:rPr>
            </w:pPr>
            <w:r w:rsidRPr="00202AA9">
              <w:rPr>
                <w:rFonts w:ascii="Century Gothic" w:hAnsi="Century Gothic"/>
              </w:rPr>
              <w:t>9</w:t>
            </w:r>
          </w:p>
        </w:tc>
        <w:tc>
          <w:tcPr>
            <w:tcW w:w="964" w:type="dxa"/>
            <w:noWrap/>
            <w:vAlign w:val="center"/>
            <w:hideMark/>
          </w:tcPr>
          <w:p w14:paraId="4EBE0B97" w14:textId="77777777" w:rsidR="00202AA9" w:rsidRPr="00202AA9" w:rsidRDefault="00202AA9" w:rsidP="00202AA9">
            <w:pPr>
              <w:jc w:val="center"/>
              <w:rPr>
                <w:rFonts w:ascii="Century Gothic" w:hAnsi="Century Gothic"/>
              </w:rPr>
            </w:pPr>
            <w:r w:rsidRPr="00202AA9">
              <w:rPr>
                <w:rFonts w:ascii="Century Gothic" w:hAnsi="Century Gothic"/>
              </w:rPr>
              <w:t>BC</w:t>
            </w:r>
          </w:p>
        </w:tc>
        <w:tc>
          <w:tcPr>
            <w:tcW w:w="4689" w:type="dxa"/>
            <w:noWrap/>
            <w:hideMark/>
          </w:tcPr>
          <w:p w14:paraId="6BCF7905" w14:textId="77777777" w:rsidR="00202AA9" w:rsidRPr="00202AA9" w:rsidRDefault="00202AA9" w:rsidP="00202AA9">
            <w:pPr>
              <w:jc w:val="both"/>
              <w:rPr>
                <w:rFonts w:ascii="Century Gothic" w:hAnsi="Century Gothic"/>
              </w:rPr>
            </w:pPr>
            <w:r w:rsidRPr="00202AA9">
              <w:rPr>
                <w:rFonts w:ascii="Century Gothic" w:hAnsi="Century Gothic"/>
              </w:rPr>
              <w:t>CALLE MISIÓN DE SANTO DOMINGO NÚMERO 1010, COL. EL DESCANSO, TECATE, BAJA CALIFORNIA.</w:t>
            </w:r>
          </w:p>
        </w:tc>
        <w:tc>
          <w:tcPr>
            <w:tcW w:w="1136" w:type="dxa"/>
            <w:noWrap/>
            <w:vAlign w:val="center"/>
            <w:hideMark/>
          </w:tcPr>
          <w:p w14:paraId="11629481" w14:textId="77777777" w:rsidR="00202AA9" w:rsidRPr="00202AA9" w:rsidRDefault="00202AA9" w:rsidP="00202AA9">
            <w:pPr>
              <w:jc w:val="center"/>
              <w:rPr>
                <w:rFonts w:ascii="Century Gothic" w:hAnsi="Century Gothic"/>
              </w:rPr>
            </w:pPr>
            <w:r w:rsidRPr="00202AA9">
              <w:rPr>
                <w:rFonts w:ascii="Century Gothic" w:hAnsi="Century Gothic"/>
              </w:rPr>
              <w:t>21478</w:t>
            </w:r>
          </w:p>
        </w:tc>
        <w:tc>
          <w:tcPr>
            <w:tcW w:w="1601" w:type="dxa"/>
            <w:vMerge/>
            <w:vAlign w:val="center"/>
            <w:hideMark/>
          </w:tcPr>
          <w:p w14:paraId="0DE7CAB2" w14:textId="77777777" w:rsidR="00202AA9" w:rsidRPr="00202AA9" w:rsidRDefault="00202AA9" w:rsidP="00202AA9">
            <w:pPr>
              <w:jc w:val="center"/>
              <w:rPr>
                <w:rFonts w:ascii="Century Gothic" w:hAnsi="Century Gothic"/>
              </w:rPr>
            </w:pPr>
          </w:p>
        </w:tc>
      </w:tr>
      <w:tr w:rsidR="00202AA9" w:rsidRPr="00202AA9" w14:paraId="3C7EEF96" w14:textId="77777777" w:rsidTr="005947AC">
        <w:trPr>
          <w:trHeight w:val="792"/>
        </w:trPr>
        <w:tc>
          <w:tcPr>
            <w:tcW w:w="548" w:type="dxa"/>
            <w:noWrap/>
            <w:vAlign w:val="center"/>
            <w:hideMark/>
          </w:tcPr>
          <w:p w14:paraId="108C1E97" w14:textId="77777777" w:rsidR="00202AA9" w:rsidRPr="00202AA9" w:rsidRDefault="00202AA9" w:rsidP="00202AA9">
            <w:pPr>
              <w:jc w:val="center"/>
              <w:rPr>
                <w:rFonts w:ascii="Century Gothic" w:hAnsi="Century Gothic"/>
              </w:rPr>
            </w:pPr>
            <w:r w:rsidRPr="00202AA9">
              <w:rPr>
                <w:rFonts w:ascii="Century Gothic" w:hAnsi="Century Gothic"/>
              </w:rPr>
              <w:t>11</w:t>
            </w:r>
          </w:p>
        </w:tc>
        <w:tc>
          <w:tcPr>
            <w:tcW w:w="1024" w:type="dxa"/>
            <w:vAlign w:val="center"/>
            <w:hideMark/>
          </w:tcPr>
          <w:p w14:paraId="6A7E4CD6" w14:textId="77777777" w:rsidR="00202AA9" w:rsidRPr="00202AA9" w:rsidRDefault="00202AA9" w:rsidP="00202AA9">
            <w:pPr>
              <w:jc w:val="center"/>
              <w:rPr>
                <w:rFonts w:ascii="Century Gothic" w:hAnsi="Century Gothic"/>
              </w:rPr>
            </w:pPr>
            <w:r w:rsidRPr="00202AA9">
              <w:rPr>
                <w:rFonts w:ascii="Century Gothic" w:hAnsi="Century Gothic"/>
              </w:rPr>
              <w:t>0</w:t>
            </w:r>
          </w:p>
        </w:tc>
        <w:tc>
          <w:tcPr>
            <w:tcW w:w="964" w:type="dxa"/>
            <w:noWrap/>
            <w:vAlign w:val="center"/>
            <w:hideMark/>
          </w:tcPr>
          <w:p w14:paraId="0A56A09C" w14:textId="77777777" w:rsidR="00202AA9" w:rsidRPr="00202AA9" w:rsidRDefault="00202AA9" w:rsidP="00202AA9">
            <w:pPr>
              <w:jc w:val="center"/>
              <w:rPr>
                <w:rFonts w:ascii="Century Gothic" w:hAnsi="Century Gothic"/>
              </w:rPr>
            </w:pPr>
            <w:r w:rsidRPr="00202AA9">
              <w:rPr>
                <w:rFonts w:ascii="Century Gothic" w:hAnsi="Century Gothic"/>
              </w:rPr>
              <w:t>BCS</w:t>
            </w:r>
          </w:p>
        </w:tc>
        <w:tc>
          <w:tcPr>
            <w:tcW w:w="4689" w:type="dxa"/>
            <w:noWrap/>
            <w:hideMark/>
          </w:tcPr>
          <w:p w14:paraId="385C459B" w14:textId="77777777" w:rsidR="00202AA9" w:rsidRPr="00202AA9" w:rsidRDefault="00202AA9" w:rsidP="00202AA9">
            <w:pPr>
              <w:jc w:val="both"/>
              <w:rPr>
                <w:rFonts w:ascii="Century Gothic" w:hAnsi="Century Gothic"/>
              </w:rPr>
            </w:pPr>
            <w:r w:rsidRPr="00202AA9">
              <w:rPr>
                <w:rFonts w:ascii="Century Gothic" w:hAnsi="Century Gothic"/>
              </w:rPr>
              <w:t>GOLFO DE CALIFORNIA NO. 180, ENTRE OCÉANO ATLÁNTICO Y BLVD. CONSTITUYENTES DEL 75, COL. ESPERANZA 1. LA PAZ, BAJA CALIFORNIA SUR.</w:t>
            </w:r>
          </w:p>
        </w:tc>
        <w:tc>
          <w:tcPr>
            <w:tcW w:w="1136" w:type="dxa"/>
            <w:noWrap/>
            <w:vAlign w:val="center"/>
            <w:hideMark/>
          </w:tcPr>
          <w:p w14:paraId="46E72958" w14:textId="77777777" w:rsidR="00202AA9" w:rsidRPr="00202AA9" w:rsidRDefault="00202AA9" w:rsidP="00202AA9">
            <w:pPr>
              <w:jc w:val="center"/>
              <w:rPr>
                <w:rFonts w:ascii="Century Gothic" w:hAnsi="Century Gothic"/>
              </w:rPr>
            </w:pPr>
            <w:r w:rsidRPr="00202AA9">
              <w:rPr>
                <w:rFonts w:ascii="Century Gothic" w:hAnsi="Century Gothic"/>
              </w:rPr>
              <w:t>23090</w:t>
            </w:r>
          </w:p>
        </w:tc>
        <w:tc>
          <w:tcPr>
            <w:tcW w:w="1601" w:type="dxa"/>
            <w:vMerge w:val="restart"/>
            <w:noWrap/>
            <w:vAlign w:val="center"/>
            <w:hideMark/>
          </w:tcPr>
          <w:p w14:paraId="2D29ED3C" w14:textId="77777777" w:rsidR="00202AA9" w:rsidRPr="00202AA9" w:rsidRDefault="00202AA9" w:rsidP="00202AA9">
            <w:pPr>
              <w:jc w:val="center"/>
              <w:rPr>
                <w:rFonts w:ascii="Century Gothic" w:hAnsi="Century Gothic"/>
              </w:rPr>
            </w:pPr>
            <w:r w:rsidRPr="00202AA9">
              <w:rPr>
                <w:rFonts w:ascii="Century Gothic" w:hAnsi="Century Gothic"/>
              </w:rPr>
              <w:t>8</w:t>
            </w:r>
          </w:p>
        </w:tc>
      </w:tr>
      <w:tr w:rsidR="00202AA9" w:rsidRPr="00202AA9" w14:paraId="316E6E02" w14:textId="77777777" w:rsidTr="005947AC">
        <w:trPr>
          <w:trHeight w:val="792"/>
        </w:trPr>
        <w:tc>
          <w:tcPr>
            <w:tcW w:w="548" w:type="dxa"/>
            <w:noWrap/>
            <w:vAlign w:val="center"/>
            <w:hideMark/>
          </w:tcPr>
          <w:p w14:paraId="6CBA30B2" w14:textId="77777777" w:rsidR="00202AA9" w:rsidRPr="00202AA9" w:rsidRDefault="00202AA9" w:rsidP="00202AA9">
            <w:pPr>
              <w:jc w:val="center"/>
              <w:rPr>
                <w:rFonts w:ascii="Century Gothic" w:hAnsi="Century Gothic"/>
              </w:rPr>
            </w:pPr>
            <w:r w:rsidRPr="00202AA9">
              <w:rPr>
                <w:rFonts w:ascii="Century Gothic" w:hAnsi="Century Gothic"/>
              </w:rPr>
              <w:t>12</w:t>
            </w:r>
          </w:p>
        </w:tc>
        <w:tc>
          <w:tcPr>
            <w:tcW w:w="1024" w:type="dxa"/>
            <w:vAlign w:val="center"/>
            <w:hideMark/>
          </w:tcPr>
          <w:p w14:paraId="3DEB0963" w14:textId="77777777" w:rsidR="00202AA9" w:rsidRPr="00202AA9" w:rsidRDefault="00202AA9" w:rsidP="00202AA9">
            <w:pPr>
              <w:jc w:val="center"/>
              <w:rPr>
                <w:rFonts w:ascii="Century Gothic" w:hAnsi="Century Gothic"/>
              </w:rPr>
            </w:pPr>
            <w:r w:rsidRPr="00202AA9">
              <w:rPr>
                <w:rFonts w:ascii="Century Gothic" w:hAnsi="Century Gothic"/>
              </w:rPr>
              <w:t>1</w:t>
            </w:r>
          </w:p>
        </w:tc>
        <w:tc>
          <w:tcPr>
            <w:tcW w:w="964" w:type="dxa"/>
            <w:noWrap/>
            <w:vAlign w:val="center"/>
            <w:hideMark/>
          </w:tcPr>
          <w:p w14:paraId="7CD3E404" w14:textId="77777777" w:rsidR="00202AA9" w:rsidRPr="00202AA9" w:rsidRDefault="00202AA9" w:rsidP="00202AA9">
            <w:pPr>
              <w:jc w:val="center"/>
              <w:rPr>
                <w:rFonts w:ascii="Century Gothic" w:hAnsi="Century Gothic"/>
              </w:rPr>
            </w:pPr>
            <w:r w:rsidRPr="00202AA9">
              <w:rPr>
                <w:rFonts w:ascii="Century Gothic" w:hAnsi="Century Gothic"/>
              </w:rPr>
              <w:t>BCS</w:t>
            </w:r>
          </w:p>
        </w:tc>
        <w:tc>
          <w:tcPr>
            <w:tcW w:w="4689" w:type="dxa"/>
            <w:noWrap/>
            <w:hideMark/>
          </w:tcPr>
          <w:p w14:paraId="67DF717A" w14:textId="77777777" w:rsidR="00202AA9" w:rsidRPr="00202AA9" w:rsidRDefault="00202AA9" w:rsidP="00202AA9">
            <w:pPr>
              <w:jc w:val="both"/>
              <w:rPr>
                <w:rFonts w:ascii="Century Gothic" w:hAnsi="Century Gothic"/>
              </w:rPr>
            </w:pPr>
            <w:r w:rsidRPr="00202AA9">
              <w:rPr>
                <w:rFonts w:ascii="Century Gothic" w:hAnsi="Century Gothic"/>
              </w:rPr>
              <w:t>CALLES LICENCIADO PRIMO VERDAD Y MARCELO RUBIO RUIZ, NO. 891, COL. PUEBLO NUEVO, LA PAZ, BAJA CALIFORNIA SUR.</w:t>
            </w:r>
          </w:p>
        </w:tc>
        <w:tc>
          <w:tcPr>
            <w:tcW w:w="1136" w:type="dxa"/>
            <w:noWrap/>
            <w:vAlign w:val="center"/>
            <w:hideMark/>
          </w:tcPr>
          <w:p w14:paraId="02113143" w14:textId="77777777" w:rsidR="00202AA9" w:rsidRPr="00202AA9" w:rsidRDefault="00202AA9" w:rsidP="00202AA9">
            <w:pPr>
              <w:jc w:val="center"/>
              <w:rPr>
                <w:rFonts w:ascii="Century Gothic" w:hAnsi="Century Gothic"/>
              </w:rPr>
            </w:pPr>
            <w:r w:rsidRPr="00202AA9">
              <w:rPr>
                <w:rFonts w:ascii="Century Gothic" w:hAnsi="Century Gothic"/>
              </w:rPr>
              <w:t>23060</w:t>
            </w:r>
          </w:p>
        </w:tc>
        <w:tc>
          <w:tcPr>
            <w:tcW w:w="1601" w:type="dxa"/>
            <w:vMerge/>
            <w:vAlign w:val="center"/>
            <w:hideMark/>
          </w:tcPr>
          <w:p w14:paraId="689B85F1" w14:textId="77777777" w:rsidR="00202AA9" w:rsidRPr="00202AA9" w:rsidRDefault="00202AA9" w:rsidP="00202AA9">
            <w:pPr>
              <w:jc w:val="center"/>
              <w:rPr>
                <w:rFonts w:ascii="Century Gothic" w:hAnsi="Century Gothic"/>
              </w:rPr>
            </w:pPr>
          </w:p>
        </w:tc>
      </w:tr>
      <w:tr w:rsidR="00202AA9" w:rsidRPr="00202AA9" w14:paraId="7E370F1B" w14:textId="77777777" w:rsidTr="005947AC">
        <w:trPr>
          <w:trHeight w:val="792"/>
        </w:trPr>
        <w:tc>
          <w:tcPr>
            <w:tcW w:w="548" w:type="dxa"/>
            <w:noWrap/>
            <w:vAlign w:val="center"/>
            <w:hideMark/>
          </w:tcPr>
          <w:p w14:paraId="747F0C14" w14:textId="77777777" w:rsidR="00202AA9" w:rsidRPr="00202AA9" w:rsidRDefault="00202AA9" w:rsidP="00202AA9">
            <w:pPr>
              <w:jc w:val="center"/>
              <w:rPr>
                <w:rFonts w:ascii="Century Gothic" w:hAnsi="Century Gothic"/>
              </w:rPr>
            </w:pPr>
            <w:r w:rsidRPr="00202AA9">
              <w:rPr>
                <w:rFonts w:ascii="Century Gothic" w:hAnsi="Century Gothic"/>
              </w:rPr>
              <w:t>13</w:t>
            </w:r>
          </w:p>
        </w:tc>
        <w:tc>
          <w:tcPr>
            <w:tcW w:w="1024" w:type="dxa"/>
            <w:vAlign w:val="center"/>
            <w:hideMark/>
          </w:tcPr>
          <w:p w14:paraId="48FF54CD" w14:textId="77777777" w:rsidR="00202AA9" w:rsidRPr="00202AA9" w:rsidRDefault="00202AA9" w:rsidP="00202AA9">
            <w:pPr>
              <w:jc w:val="center"/>
              <w:rPr>
                <w:rFonts w:ascii="Century Gothic" w:hAnsi="Century Gothic"/>
              </w:rPr>
            </w:pPr>
            <w:r w:rsidRPr="00202AA9">
              <w:rPr>
                <w:rFonts w:ascii="Century Gothic" w:hAnsi="Century Gothic"/>
              </w:rPr>
              <w:t>2</w:t>
            </w:r>
          </w:p>
        </w:tc>
        <w:tc>
          <w:tcPr>
            <w:tcW w:w="964" w:type="dxa"/>
            <w:noWrap/>
            <w:vAlign w:val="center"/>
            <w:hideMark/>
          </w:tcPr>
          <w:p w14:paraId="066507EE" w14:textId="77777777" w:rsidR="00202AA9" w:rsidRPr="00202AA9" w:rsidRDefault="00202AA9" w:rsidP="00202AA9">
            <w:pPr>
              <w:jc w:val="center"/>
              <w:rPr>
                <w:rFonts w:ascii="Century Gothic" w:hAnsi="Century Gothic"/>
              </w:rPr>
            </w:pPr>
            <w:r w:rsidRPr="00202AA9">
              <w:rPr>
                <w:rFonts w:ascii="Century Gothic" w:hAnsi="Century Gothic"/>
              </w:rPr>
              <w:t>BCS</w:t>
            </w:r>
          </w:p>
        </w:tc>
        <w:tc>
          <w:tcPr>
            <w:tcW w:w="4689" w:type="dxa"/>
            <w:noWrap/>
            <w:hideMark/>
          </w:tcPr>
          <w:p w14:paraId="6CEDE590" w14:textId="77777777" w:rsidR="00202AA9" w:rsidRPr="00202AA9" w:rsidRDefault="00202AA9" w:rsidP="00202AA9">
            <w:pPr>
              <w:jc w:val="both"/>
              <w:rPr>
                <w:rFonts w:ascii="Century Gothic" w:hAnsi="Century Gothic"/>
              </w:rPr>
            </w:pPr>
            <w:r w:rsidRPr="00202AA9">
              <w:rPr>
                <w:rFonts w:ascii="Century Gothic" w:hAnsi="Century Gothic"/>
              </w:rPr>
              <w:t>CALLE PASEO DE BARLOVENTO NÚMERO 613, COLONIA EL ROSARITO, SAN JOSÉ DEL CABO, BAJA CALIFORNIA SUR.</w:t>
            </w:r>
          </w:p>
        </w:tc>
        <w:tc>
          <w:tcPr>
            <w:tcW w:w="1136" w:type="dxa"/>
            <w:noWrap/>
            <w:vAlign w:val="center"/>
            <w:hideMark/>
          </w:tcPr>
          <w:p w14:paraId="7D8CB6AD" w14:textId="77777777" w:rsidR="00202AA9" w:rsidRPr="00202AA9" w:rsidRDefault="00202AA9" w:rsidP="00202AA9">
            <w:pPr>
              <w:jc w:val="center"/>
              <w:rPr>
                <w:rFonts w:ascii="Century Gothic" w:hAnsi="Century Gothic"/>
              </w:rPr>
            </w:pPr>
            <w:r w:rsidRPr="00202AA9">
              <w:rPr>
                <w:rFonts w:ascii="Century Gothic" w:hAnsi="Century Gothic"/>
              </w:rPr>
              <w:t>23407</w:t>
            </w:r>
          </w:p>
        </w:tc>
        <w:tc>
          <w:tcPr>
            <w:tcW w:w="1601" w:type="dxa"/>
            <w:vMerge/>
            <w:vAlign w:val="center"/>
            <w:hideMark/>
          </w:tcPr>
          <w:p w14:paraId="1A49044F" w14:textId="77777777" w:rsidR="00202AA9" w:rsidRPr="00202AA9" w:rsidRDefault="00202AA9" w:rsidP="00202AA9">
            <w:pPr>
              <w:jc w:val="center"/>
              <w:rPr>
                <w:rFonts w:ascii="Century Gothic" w:hAnsi="Century Gothic"/>
              </w:rPr>
            </w:pPr>
          </w:p>
        </w:tc>
      </w:tr>
      <w:tr w:rsidR="00202AA9" w:rsidRPr="00202AA9" w14:paraId="3C3992B8" w14:textId="77777777" w:rsidTr="005947AC">
        <w:trPr>
          <w:trHeight w:val="792"/>
        </w:trPr>
        <w:tc>
          <w:tcPr>
            <w:tcW w:w="548" w:type="dxa"/>
            <w:noWrap/>
            <w:vAlign w:val="center"/>
            <w:hideMark/>
          </w:tcPr>
          <w:p w14:paraId="214B78CB" w14:textId="77777777" w:rsidR="00202AA9" w:rsidRPr="00202AA9" w:rsidRDefault="00202AA9" w:rsidP="00202AA9">
            <w:pPr>
              <w:jc w:val="center"/>
              <w:rPr>
                <w:rFonts w:ascii="Century Gothic" w:hAnsi="Century Gothic"/>
              </w:rPr>
            </w:pPr>
            <w:r w:rsidRPr="00202AA9">
              <w:rPr>
                <w:rFonts w:ascii="Century Gothic" w:hAnsi="Century Gothic"/>
              </w:rPr>
              <w:lastRenderedPageBreak/>
              <w:t>14</w:t>
            </w:r>
          </w:p>
        </w:tc>
        <w:tc>
          <w:tcPr>
            <w:tcW w:w="1024" w:type="dxa"/>
            <w:vAlign w:val="center"/>
            <w:hideMark/>
          </w:tcPr>
          <w:p w14:paraId="6765D27E" w14:textId="77777777" w:rsidR="00202AA9" w:rsidRPr="00202AA9" w:rsidRDefault="00202AA9" w:rsidP="00202AA9">
            <w:pPr>
              <w:jc w:val="center"/>
              <w:rPr>
                <w:rFonts w:ascii="Century Gothic" w:hAnsi="Century Gothic"/>
              </w:rPr>
            </w:pPr>
            <w:r w:rsidRPr="00202AA9">
              <w:rPr>
                <w:rFonts w:ascii="Century Gothic" w:hAnsi="Century Gothic"/>
              </w:rPr>
              <w:t>0</w:t>
            </w:r>
          </w:p>
        </w:tc>
        <w:tc>
          <w:tcPr>
            <w:tcW w:w="964" w:type="dxa"/>
            <w:noWrap/>
            <w:vAlign w:val="center"/>
            <w:hideMark/>
          </w:tcPr>
          <w:p w14:paraId="4849284E" w14:textId="77777777" w:rsidR="00202AA9" w:rsidRPr="00202AA9" w:rsidRDefault="00202AA9" w:rsidP="00202AA9">
            <w:pPr>
              <w:jc w:val="center"/>
              <w:rPr>
                <w:rFonts w:ascii="Century Gothic" w:hAnsi="Century Gothic"/>
              </w:rPr>
            </w:pPr>
            <w:r w:rsidRPr="00202AA9">
              <w:rPr>
                <w:rFonts w:ascii="Century Gothic" w:hAnsi="Century Gothic"/>
              </w:rPr>
              <w:t>CAM</w:t>
            </w:r>
          </w:p>
        </w:tc>
        <w:tc>
          <w:tcPr>
            <w:tcW w:w="4689" w:type="dxa"/>
            <w:noWrap/>
            <w:hideMark/>
          </w:tcPr>
          <w:p w14:paraId="399C0DD4" w14:textId="77777777" w:rsidR="00202AA9" w:rsidRPr="00202AA9" w:rsidRDefault="00202AA9" w:rsidP="00202AA9">
            <w:pPr>
              <w:jc w:val="both"/>
              <w:rPr>
                <w:rFonts w:ascii="Century Gothic" w:hAnsi="Century Gothic"/>
              </w:rPr>
            </w:pPr>
            <w:r w:rsidRPr="00202AA9">
              <w:rPr>
                <w:rFonts w:ascii="Century Gothic" w:hAnsi="Century Gothic"/>
              </w:rPr>
              <w:t>PLAZA DEL MAR, PROLONGACIÓN CALLE 51 ENTRE AV. RUIZ CORTINES Y PEDRO SAINZ DE BARANDA, COL. CENTRO, SAN FRANCISCO DE CAMPECHE, CAMPECHE.</w:t>
            </w:r>
          </w:p>
        </w:tc>
        <w:tc>
          <w:tcPr>
            <w:tcW w:w="1136" w:type="dxa"/>
            <w:noWrap/>
            <w:vAlign w:val="center"/>
            <w:hideMark/>
          </w:tcPr>
          <w:p w14:paraId="32CB6186" w14:textId="77777777" w:rsidR="00202AA9" w:rsidRPr="00202AA9" w:rsidRDefault="00202AA9" w:rsidP="00202AA9">
            <w:pPr>
              <w:jc w:val="center"/>
              <w:rPr>
                <w:rFonts w:ascii="Century Gothic" w:hAnsi="Century Gothic"/>
              </w:rPr>
            </w:pPr>
            <w:r w:rsidRPr="00202AA9">
              <w:rPr>
                <w:rFonts w:ascii="Century Gothic" w:hAnsi="Century Gothic"/>
              </w:rPr>
              <w:t>24000</w:t>
            </w:r>
          </w:p>
        </w:tc>
        <w:tc>
          <w:tcPr>
            <w:tcW w:w="1601" w:type="dxa"/>
            <w:vMerge w:val="restart"/>
            <w:noWrap/>
            <w:vAlign w:val="center"/>
            <w:hideMark/>
          </w:tcPr>
          <w:p w14:paraId="3F690D8C" w14:textId="77777777" w:rsidR="00202AA9" w:rsidRPr="00202AA9" w:rsidRDefault="00202AA9" w:rsidP="00202AA9">
            <w:pPr>
              <w:jc w:val="center"/>
              <w:rPr>
                <w:rFonts w:ascii="Century Gothic" w:hAnsi="Century Gothic"/>
              </w:rPr>
            </w:pPr>
            <w:r w:rsidRPr="00202AA9">
              <w:rPr>
                <w:rFonts w:ascii="Century Gothic" w:hAnsi="Century Gothic"/>
              </w:rPr>
              <w:t>8</w:t>
            </w:r>
          </w:p>
        </w:tc>
      </w:tr>
      <w:tr w:rsidR="00202AA9" w:rsidRPr="00202AA9" w14:paraId="36FD4BF0" w14:textId="77777777" w:rsidTr="005947AC">
        <w:trPr>
          <w:trHeight w:val="792"/>
        </w:trPr>
        <w:tc>
          <w:tcPr>
            <w:tcW w:w="548" w:type="dxa"/>
            <w:noWrap/>
            <w:vAlign w:val="center"/>
            <w:hideMark/>
          </w:tcPr>
          <w:p w14:paraId="07BE750A" w14:textId="77777777" w:rsidR="00202AA9" w:rsidRPr="00202AA9" w:rsidRDefault="00202AA9" w:rsidP="00202AA9">
            <w:pPr>
              <w:jc w:val="center"/>
              <w:rPr>
                <w:rFonts w:ascii="Century Gothic" w:hAnsi="Century Gothic"/>
              </w:rPr>
            </w:pPr>
            <w:r w:rsidRPr="00202AA9">
              <w:rPr>
                <w:rFonts w:ascii="Century Gothic" w:hAnsi="Century Gothic"/>
              </w:rPr>
              <w:t>15</w:t>
            </w:r>
          </w:p>
        </w:tc>
        <w:tc>
          <w:tcPr>
            <w:tcW w:w="1024" w:type="dxa"/>
            <w:vAlign w:val="center"/>
            <w:hideMark/>
          </w:tcPr>
          <w:p w14:paraId="309CAC18" w14:textId="77777777" w:rsidR="00202AA9" w:rsidRPr="00202AA9" w:rsidRDefault="00202AA9" w:rsidP="00202AA9">
            <w:pPr>
              <w:jc w:val="center"/>
              <w:rPr>
                <w:rFonts w:ascii="Century Gothic" w:hAnsi="Century Gothic"/>
              </w:rPr>
            </w:pPr>
            <w:r w:rsidRPr="00202AA9">
              <w:rPr>
                <w:rFonts w:ascii="Century Gothic" w:hAnsi="Century Gothic"/>
              </w:rPr>
              <w:t>1</w:t>
            </w:r>
          </w:p>
        </w:tc>
        <w:tc>
          <w:tcPr>
            <w:tcW w:w="964" w:type="dxa"/>
            <w:noWrap/>
            <w:vAlign w:val="center"/>
            <w:hideMark/>
          </w:tcPr>
          <w:p w14:paraId="0582D5AF" w14:textId="77777777" w:rsidR="00202AA9" w:rsidRPr="00202AA9" w:rsidRDefault="00202AA9" w:rsidP="00202AA9">
            <w:pPr>
              <w:jc w:val="center"/>
              <w:rPr>
                <w:rFonts w:ascii="Century Gothic" w:hAnsi="Century Gothic"/>
              </w:rPr>
            </w:pPr>
            <w:r w:rsidRPr="00202AA9">
              <w:rPr>
                <w:rFonts w:ascii="Century Gothic" w:hAnsi="Century Gothic"/>
              </w:rPr>
              <w:t>CAM</w:t>
            </w:r>
          </w:p>
        </w:tc>
        <w:tc>
          <w:tcPr>
            <w:tcW w:w="4689" w:type="dxa"/>
            <w:noWrap/>
            <w:hideMark/>
          </w:tcPr>
          <w:p w14:paraId="074C6090" w14:textId="77777777" w:rsidR="00202AA9" w:rsidRPr="00202AA9" w:rsidRDefault="00202AA9" w:rsidP="00202AA9">
            <w:pPr>
              <w:jc w:val="both"/>
              <w:rPr>
                <w:rFonts w:ascii="Century Gothic" w:hAnsi="Century Gothic"/>
              </w:rPr>
            </w:pPr>
            <w:r w:rsidRPr="00202AA9">
              <w:rPr>
                <w:rFonts w:ascii="Century Gothic" w:hAnsi="Century Gothic"/>
              </w:rPr>
              <w:t>CALLE 10 NO. 467, ENTRE CALLES VICTORÍA Y ASCENCIO, BARRIO SAN ROMÁN, SAN FRANCISCO DE CAMPECHE, CAMPECHE.</w:t>
            </w:r>
          </w:p>
        </w:tc>
        <w:tc>
          <w:tcPr>
            <w:tcW w:w="1136" w:type="dxa"/>
            <w:noWrap/>
            <w:vAlign w:val="center"/>
            <w:hideMark/>
          </w:tcPr>
          <w:p w14:paraId="18211A74" w14:textId="77777777" w:rsidR="00202AA9" w:rsidRPr="00202AA9" w:rsidRDefault="00202AA9" w:rsidP="00202AA9">
            <w:pPr>
              <w:jc w:val="center"/>
              <w:rPr>
                <w:rFonts w:ascii="Century Gothic" w:hAnsi="Century Gothic"/>
              </w:rPr>
            </w:pPr>
            <w:r w:rsidRPr="00202AA9">
              <w:rPr>
                <w:rFonts w:ascii="Century Gothic" w:hAnsi="Century Gothic"/>
              </w:rPr>
              <w:t>24040</w:t>
            </w:r>
          </w:p>
        </w:tc>
        <w:tc>
          <w:tcPr>
            <w:tcW w:w="1601" w:type="dxa"/>
            <w:vMerge/>
            <w:vAlign w:val="center"/>
            <w:hideMark/>
          </w:tcPr>
          <w:p w14:paraId="49009913" w14:textId="77777777" w:rsidR="00202AA9" w:rsidRPr="00202AA9" w:rsidRDefault="00202AA9" w:rsidP="00202AA9">
            <w:pPr>
              <w:jc w:val="center"/>
              <w:rPr>
                <w:rFonts w:ascii="Century Gothic" w:hAnsi="Century Gothic"/>
              </w:rPr>
            </w:pPr>
          </w:p>
        </w:tc>
      </w:tr>
      <w:tr w:rsidR="00202AA9" w:rsidRPr="00202AA9" w14:paraId="3E4885B0" w14:textId="77777777" w:rsidTr="005947AC">
        <w:trPr>
          <w:trHeight w:val="528"/>
        </w:trPr>
        <w:tc>
          <w:tcPr>
            <w:tcW w:w="548" w:type="dxa"/>
            <w:noWrap/>
            <w:vAlign w:val="center"/>
            <w:hideMark/>
          </w:tcPr>
          <w:p w14:paraId="2E570E74" w14:textId="77777777" w:rsidR="00202AA9" w:rsidRPr="00202AA9" w:rsidRDefault="00202AA9" w:rsidP="00202AA9">
            <w:pPr>
              <w:jc w:val="center"/>
              <w:rPr>
                <w:rFonts w:ascii="Century Gothic" w:hAnsi="Century Gothic"/>
              </w:rPr>
            </w:pPr>
            <w:r w:rsidRPr="00202AA9">
              <w:rPr>
                <w:rFonts w:ascii="Century Gothic" w:hAnsi="Century Gothic"/>
              </w:rPr>
              <w:t>16</w:t>
            </w:r>
          </w:p>
        </w:tc>
        <w:tc>
          <w:tcPr>
            <w:tcW w:w="1024" w:type="dxa"/>
            <w:vAlign w:val="center"/>
            <w:hideMark/>
          </w:tcPr>
          <w:p w14:paraId="5CD250EE" w14:textId="77777777" w:rsidR="00202AA9" w:rsidRPr="00202AA9" w:rsidRDefault="00202AA9" w:rsidP="00202AA9">
            <w:pPr>
              <w:jc w:val="center"/>
              <w:rPr>
                <w:rFonts w:ascii="Century Gothic" w:hAnsi="Century Gothic"/>
              </w:rPr>
            </w:pPr>
            <w:r w:rsidRPr="00202AA9">
              <w:rPr>
                <w:rFonts w:ascii="Century Gothic" w:hAnsi="Century Gothic"/>
              </w:rPr>
              <w:t>2</w:t>
            </w:r>
          </w:p>
        </w:tc>
        <w:tc>
          <w:tcPr>
            <w:tcW w:w="964" w:type="dxa"/>
            <w:noWrap/>
            <w:vAlign w:val="center"/>
            <w:hideMark/>
          </w:tcPr>
          <w:p w14:paraId="0B779DAB" w14:textId="77777777" w:rsidR="00202AA9" w:rsidRPr="00202AA9" w:rsidRDefault="00202AA9" w:rsidP="00202AA9">
            <w:pPr>
              <w:jc w:val="center"/>
              <w:rPr>
                <w:rFonts w:ascii="Century Gothic" w:hAnsi="Century Gothic"/>
              </w:rPr>
            </w:pPr>
            <w:r w:rsidRPr="00202AA9">
              <w:rPr>
                <w:rFonts w:ascii="Century Gothic" w:hAnsi="Century Gothic"/>
              </w:rPr>
              <w:t>CAM</w:t>
            </w:r>
          </w:p>
        </w:tc>
        <w:tc>
          <w:tcPr>
            <w:tcW w:w="4689" w:type="dxa"/>
            <w:noWrap/>
            <w:hideMark/>
          </w:tcPr>
          <w:p w14:paraId="06E86F7C" w14:textId="77777777" w:rsidR="00202AA9" w:rsidRPr="00202AA9" w:rsidRDefault="00202AA9" w:rsidP="00202AA9">
            <w:pPr>
              <w:jc w:val="both"/>
              <w:rPr>
                <w:rFonts w:ascii="Century Gothic" w:hAnsi="Century Gothic"/>
              </w:rPr>
            </w:pPr>
            <w:r w:rsidRPr="00202AA9">
              <w:rPr>
                <w:rFonts w:ascii="Century Gothic" w:hAnsi="Century Gothic"/>
              </w:rPr>
              <w:t>CALLE AMADO NERVO NO. 3, FRACC. LAS HUERTAS, CIUDAD DEL CARMEN, CAMPECHE.</w:t>
            </w:r>
          </w:p>
        </w:tc>
        <w:tc>
          <w:tcPr>
            <w:tcW w:w="1136" w:type="dxa"/>
            <w:noWrap/>
            <w:vAlign w:val="center"/>
            <w:hideMark/>
          </w:tcPr>
          <w:p w14:paraId="1E098AAB" w14:textId="77777777" w:rsidR="00202AA9" w:rsidRPr="00202AA9" w:rsidRDefault="00202AA9" w:rsidP="00202AA9">
            <w:pPr>
              <w:jc w:val="center"/>
              <w:rPr>
                <w:rFonts w:ascii="Century Gothic" w:hAnsi="Century Gothic"/>
              </w:rPr>
            </w:pPr>
            <w:r w:rsidRPr="00202AA9">
              <w:rPr>
                <w:rFonts w:ascii="Century Gothic" w:hAnsi="Century Gothic"/>
              </w:rPr>
              <w:t>24154</w:t>
            </w:r>
          </w:p>
        </w:tc>
        <w:tc>
          <w:tcPr>
            <w:tcW w:w="1601" w:type="dxa"/>
            <w:vMerge/>
            <w:vAlign w:val="center"/>
            <w:hideMark/>
          </w:tcPr>
          <w:p w14:paraId="6F197273" w14:textId="77777777" w:rsidR="00202AA9" w:rsidRPr="00202AA9" w:rsidRDefault="00202AA9" w:rsidP="00202AA9">
            <w:pPr>
              <w:jc w:val="center"/>
              <w:rPr>
                <w:rFonts w:ascii="Century Gothic" w:hAnsi="Century Gothic"/>
              </w:rPr>
            </w:pPr>
          </w:p>
        </w:tc>
      </w:tr>
      <w:tr w:rsidR="00202AA9" w:rsidRPr="00202AA9" w14:paraId="42C81D14" w14:textId="77777777" w:rsidTr="005947AC">
        <w:trPr>
          <w:trHeight w:val="528"/>
        </w:trPr>
        <w:tc>
          <w:tcPr>
            <w:tcW w:w="548" w:type="dxa"/>
            <w:noWrap/>
            <w:vAlign w:val="center"/>
            <w:hideMark/>
          </w:tcPr>
          <w:p w14:paraId="7F3D7797" w14:textId="77777777" w:rsidR="00202AA9" w:rsidRPr="00202AA9" w:rsidRDefault="00202AA9" w:rsidP="00202AA9">
            <w:pPr>
              <w:jc w:val="center"/>
              <w:rPr>
                <w:rFonts w:ascii="Century Gothic" w:hAnsi="Century Gothic"/>
              </w:rPr>
            </w:pPr>
            <w:r w:rsidRPr="00202AA9">
              <w:rPr>
                <w:rFonts w:ascii="Century Gothic" w:hAnsi="Century Gothic"/>
              </w:rPr>
              <w:t>17</w:t>
            </w:r>
          </w:p>
        </w:tc>
        <w:tc>
          <w:tcPr>
            <w:tcW w:w="1024" w:type="dxa"/>
            <w:vAlign w:val="center"/>
            <w:hideMark/>
          </w:tcPr>
          <w:p w14:paraId="7421E712" w14:textId="77777777" w:rsidR="00202AA9" w:rsidRPr="00202AA9" w:rsidRDefault="00202AA9" w:rsidP="00202AA9">
            <w:pPr>
              <w:jc w:val="center"/>
              <w:rPr>
                <w:rFonts w:ascii="Century Gothic" w:hAnsi="Century Gothic"/>
              </w:rPr>
            </w:pPr>
            <w:r w:rsidRPr="00202AA9">
              <w:rPr>
                <w:rFonts w:ascii="Century Gothic" w:hAnsi="Century Gothic"/>
              </w:rPr>
              <w:t>0</w:t>
            </w:r>
          </w:p>
        </w:tc>
        <w:tc>
          <w:tcPr>
            <w:tcW w:w="964" w:type="dxa"/>
            <w:noWrap/>
            <w:vAlign w:val="center"/>
            <w:hideMark/>
          </w:tcPr>
          <w:p w14:paraId="53AA8A42" w14:textId="77777777" w:rsidR="00202AA9" w:rsidRPr="00202AA9" w:rsidRDefault="00202AA9" w:rsidP="00202AA9">
            <w:pPr>
              <w:jc w:val="center"/>
              <w:rPr>
                <w:rFonts w:ascii="Century Gothic" w:hAnsi="Century Gothic"/>
              </w:rPr>
            </w:pPr>
            <w:r w:rsidRPr="00202AA9">
              <w:rPr>
                <w:rFonts w:ascii="Century Gothic" w:hAnsi="Century Gothic"/>
              </w:rPr>
              <w:t>CHIH</w:t>
            </w:r>
          </w:p>
        </w:tc>
        <w:tc>
          <w:tcPr>
            <w:tcW w:w="4689" w:type="dxa"/>
            <w:noWrap/>
            <w:hideMark/>
          </w:tcPr>
          <w:p w14:paraId="5086F565" w14:textId="77777777" w:rsidR="00202AA9" w:rsidRPr="00202AA9" w:rsidRDefault="00202AA9" w:rsidP="00202AA9">
            <w:pPr>
              <w:jc w:val="both"/>
              <w:rPr>
                <w:rFonts w:ascii="Century Gothic" w:hAnsi="Century Gothic"/>
              </w:rPr>
            </w:pPr>
            <w:r w:rsidRPr="00202AA9">
              <w:rPr>
                <w:rFonts w:ascii="Century Gothic" w:hAnsi="Century Gothic"/>
              </w:rPr>
              <w:t>AV. INDEPENDENCIA NO. 1410, COL. CENTRO, CHIHUAHUA, CHIHIHUAHUA.</w:t>
            </w:r>
          </w:p>
        </w:tc>
        <w:tc>
          <w:tcPr>
            <w:tcW w:w="1136" w:type="dxa"/>
            <w:noWrap/>
            <w:vAlign w:val="center"/>
            <w:hideMark/>
          </w:tcPr>
          <w:p w14:paraId="6481015A" w14:textId="77777777" w:rsidR="00202AA9" w:rsidRPr="00202AA9" w:rsidRDefault="00202AA9" w:rsidP="00202AA9">
            <w:pPr>
              <w:jc w:val="center"/>
              <w:rPr>
                <w:rFonts w:ascii="Century Gothic" w:hAnsi="Century Gothic"/>
              </w:rPr>
            </w:pPr>
            <w:r w:rsidRPr="00202AA9">
              <w:rPr>
                <w:rFonts w:ascii="Century Gothic" w:hAnsi="Century Gothic"/>
              </w:rPr>
              <w:t>31000</w:t>
            </w:r>
          </w:p>
        </w:tc>
        <w:tc>
          <w:tcPr>
            <w:tcW w:w="1601" w:type="dxa"/>
            <w:vMerge w:val="restart"/>
            <w:noWrap/>
            <w:vAlign w:val="center"/>
            <w:hideMark/>
          </w:tcPr>
          <w:p w14:paraId="441DB57C" w14:textId="77777777" w:rsidR="00202AA9" w:rsidRPr="00202AA9" w:rsidRDefault="00202AA9" w:rsidP="00202AA9">
            <w:pPr>
              <w:jc w:val="center"/>
              <w:rPr>
                <w:rFonts w:ascii="Century Gothic" w:hAnsi="Century Gothic"/>
              </w:rPr>
            </w:pPr>
            <w:r w:rsidRPr="00202AA9">
              <w:rPr>
                <w:rFonts w:ascii="Century Gothic" w:hAnsi="Century Gothic"/>
              </w:rPr>
              <w:t>14</w:t>
            </w:r>
          </w:p>
        </w:tc>
      </w:tr>
      <w:tr w:rsidR="00202AA9" w:rsidRPr="00202AA9" w14:paraId="4F449C54" w14:textId="77777777" w:rsidTr="005947AC">
        <w:trPr>
          <w:trHeight w:val="792"/>
        </w:trPr>
        <w:tc>
          <w:tcPr>
            <w:tcW w:w="548" w:type="dxa"/>
            <w:noWrap/>
            <w:vAlign w:val="center"/>
            <w:hideMark/>
          </w:tcPr>
          <w:p w14:paraId="1210699A" w14:textId="77777777" w:rsidR="00202AA9" w:rsidRPr="00202AA9" w:rsidRDefault="00202AA9" w:rsidP="00202AA9">
            <w:pPr>
              <w:jc w:val="center"/>
              <w:rPr>
                <w:rFonts w:ascii="Century Gothic" w:hAnsi="Century Gothic"/>
              </w:rPr>
            </w:pPr>
            <w:r w:rsidRPr="00202AA9">
              <w:rPr>
                <w:rFonts w:ascii="Century Gothic" w:hAnsi="Century Gothic"/>
              </w:rPr>
              <w:t>18</w:t>
            </w:r>
          </w:p>
        </w:tc>
        <w:tc>
          <w:tcPr>
            <w:tcW w:w="1024" w:type="dxa"/>
            <w:vAlign w:val="center"/>
            <w:hideMark/>
          </w:tcPr>
          <w:p w14:paraId="1AAFEA8D" w14:textId="77777777" w:rsidR="00202AA9" w:rsidRPr="00202AA9" w:rsidRDefault="00202AA9" w:rsidP="00202AA9">
            <w:pPr>
              <w:jc w:val="center"/>
              <w:rPr>
                <w:rFonts w:ascii="Century Gothic" w:hAnsi="Century Gothic"/>
              </w:rPr>
            </w:pPr>
            <w:r w:rsidRPr="00202AA9">
              <w:rPr>
                <w:rFonts w:ascii="Century Gothic" w:hAnsi="Century Gothic"/>
              </w:rPr>
              <w:t>1</w:t>
            </w:r>
          </w:p>
        </w:tc>
        <w:tc>
          <w:tcPr>
            <w:tcW w:w="964" w:type="dxa"/>
            <w:noWrap/>
            <w:vAlign w:val="center"/>
            <w:hideMark/>
          </w:tcPr>
          <w:p w14:paraId="69C5E023" w14:textId="77777777" w:rsidR="00202AA9" w:rsidRPr="00202AA9" w:rsidRDefault="00202AA9" w:rsidP="00202AA9">
            <w:pPr>
              <w:jc w:val="center"/>
              <w:rPr>
                <w:rFonts w:ascii="Century Gothic" w:hAnsi="Century Gothic"/>
              </w:rPr>
            </w:pPr>
            <w:r w:rsidRPr="00202AA9">
              <w:rPr>
                <w:rFonts w:ascii="Century Gothic" w:hAnsi="Century Gothic"/>
              </w:rPr>
              <w:t>CHIH</w:t>
            </w:r>
          </w:p>
        </w:tc>
        <w:tc>
          <w:tcPr>
            <w:tcW w:w="4689" w:type="dxa"/>
            <w:noWrap/>
            <w:hideMark/>
          </w:tcPr>
          <w:p w14:paraId="67349267" w14:textId="77777777" w:rsidR="00202AA9" w:rsidRPr="00202AA9" w:rsidRDefault="00202AA9" w:rsidP="00202AA9">
            <w:pPr>
              <w:jc w:val="both"/>
              <w:rPr>
                <w:rFonts w:ascii="Century Gothic" w:hAnsi="Century Gothic"/>
              </w:rPr>
            </w:pPr>
            <w:r w:rsidRPr="00202AA9">
              <w:rPr>
                <w:rFonts w:ascii="Century Gothic" w:hAnsi="Century Gothic"/>
              </w:rPr>
              <w:t>CALLE HACIENDA DEL PORTAL NO. 10120, PLAZA DON JUAN, FRACC. HACIENDA DE LAS TORRES II, CIUDAD JUÁREZ, CHIHUAHUA.</w:t>
            </w:r>
          </w:p>
        </w:tc>
        <w:tc>
          <w:tcPr>
            <w:tcW w:w="1136" w:type="dxa"/>
            <w:noWrap/>
            <w:vAlign w:val="center"/>
            <w:hideMark/>
          </w:tcPr>
          <w:p w14:paraId="66E164A3" w14:textId="77777777" w:rsidR="00202AA9" w:rsidRPr="00202AA9" w:rsidRDefault="00202AA9" w:rsidP="00202AA9">
            <w:pPr>
              <w:jc w:val="center"/>
              <w:rPr>
                <w:rFonts w:ascii="Century Gothic" w:hAnsi="Century Gothic"/>
              </w:rPr>
            </w:pPr>
            <w:r w:rsidRPr="00202AA9">
              <w:rPr>
                <w:rFonts w:ascii="Century Gothic" w:hAnsi="Century Gothic"/>
              </w:rPr>
              <w:t>32695</w:t>
            </w:r>
          </w:p>
        </w:tc>
        <w:tc>
          <w:tcPr>
            <w:tcW w:w="1601" w:type="dxa"/>
            <w:vMerge/>
            <w:vAlign w:val="center"/>
            <w:hideMark/>
          </w:tcPr>
          <w:p w14:paraId="6FDEBEA4" w14:textId="77777777" w:rsidR="00202AA9" w:rsidRPr="00202AA9" w:rsidRDefault="00202AA9" w:rsidP="00202AA9">
            <w:pPr>
              <w:jc w:val="center"/>
              <w:rPr>
                <w:rFonts w:ascii="Century Gothic" w:hAnsi="Century Gothic"/>
              </w:rPr>
            </w:pPr>
          </w:p>
        </w:tc>
      </w:tr>
      <w:tr w:rsidR="00202AA9" w:rsidRPr="00202AA9" w14:paraId="11E6A0AE" w14:textId="77777777" w:rsidTr="005947AC">
        <w:trPr>
          <w:trHeight w:val="528"/>
        </w:trPr>
        <w:tc>
          <w:tcPr>
            <w:tcW w:w="548" w:type="dxa"/>
            <w:noWrap/>
            <w:vAlign w:val="center"/>
            <w:hideMark/>
          </w:tcPr>
          <w:p w14:paraId="162E1B02" w14:textId="77777777" w:rsidR="00202AA9" w:rsidRPr="00202AA9" w:rsidRDefault="00202AA9" w:rsidP="00202AA9">
            <w:pPr>
              <w:jc w:val="center"/>
              <w:rPr>
                <w:rFonts w:ascii="Century Gothic" w:hAnsi="Century Gothic"/>
              </w:rPr>
            </w:pPr>
            <w:r w:rsidRPr="00202AA9">
              <w:rPr>
                <w:rFonts w:ascii="Century Gothic" w:hAnsi="Century Gothic"/>
              </w:rPr>
              <w:t>19</w:t>
            </w:r>
          </w:p>
        </w:tc>
        <w:tc>
          <w:tcPr>
            <w:tcW w:w="1024" w:type="dxa"/>
            <w:vAlign w:val="center"/>
            <w:hideMark/>
          </w:tcPr>
          <w:p w14:paraId="01CEE310" w14:textId="77777777" w:rsidR="00202AA9" w:rsidRPr="00202AA9" w:rsidRDefault="00202AA9" w:rsidP="00202AA9">
            <w:pPr>
              <w:jc w:val="center"/>
              <w:rPr>
                <w:rFonts w:ascii="Century Gothic" w:hAnsi="Century Gothic"/>
              </w:rPr>
            </w:pPr>
            <w:r w:rsidRPr="00202AA9">
              <w:rPr>
                <w:rFonts w:ascii="Century Gothic" w:hAnsi="Century Gothic"/>
              </w:rPr>
              <w:t>2</w:t>
            </w:r>
          </w:p>
        </w:tc>
        <w:tc>
          <w:tcPr>
            <w:tcW w:w="964" w:type="dxa"/>
            <w:noWrap/>
            <w:vAlign w:val="center"/>
            <w:hideMark/>
          </w:tcPr>
          <w:p w14:paraId="78E98D4A" w14:textId="77777777" w:rsidR="00202AA9" w:rsidRPr="00202AA9" w:rsidRDefault="00202AA9" w:rsidP="00202AA9">
            <w:pPr>
              <w:jc w:val="center"/>
              <w:rPr>
                <w:rFonts w:ascii="Century Gothic" w:hAnsi="Century Gothic"/>
              </w:rPr>
            </w:pPr>
            <w:r w:rsidRPr="00202AA9">
              <w:rPr>
                <w:rFonts w:ascii="Century Gothic" w:hAnsi="Century Gothic"/>
              </w:rPr>
              <w:t>CHIH</w:t>
            </w:r>
          </w:p>
        </w:tc>
        <w:tc>
          <w:tcPr>
            <w:tcW w:w="4689" w:type="dxa"/>
            <w:noWrap/>
            <w:hideMark/>
          </w:tcPr>
          <w:p w14:paraId="32DE3DBB" w14:textId="77777777" w:rsidR="00202AA9" w:rsidRPr="00202AA9" w:rsidRDefault="00202AA9" w:rsidP="00202AA9">
            <w:pPr>
              <w:jc w:val="both"/>
              <w:rPr>
                <w:rFonts w:ascii="Century Gothic" w:hAnsi="Century Gothic"/>
              </w:rPr>
            </w:pPr>
            <w:r w:rsidRPr="00202AA9">
              <w:rPr>
                <w:rFonts w:ascii="Century Gothic" w:hAnsi="Century Gothic"/>
              </w:rPr>
              <w:t>AV. INTERNACIONAL NO. 369, COL. WATERFIL, RIO BRAVO, CIUDAD JUÁREZ, CHIHUAHUA.</w:t>
            </w:r>
          </w:p>
        </w:tc>
        <w:tc>
          <w:tcPr>
            <w:tcW w:w="1136" w:type="dxa"/>
            <w:noWrap/>
            <w:vAlign w:val="center"/>
            <w:hideMark/>
          </w:tcPr>
          <w:p w14:paraId="12F3046E" w14:textId="77777777" w:rsidR="00202AA9" w:rsidRPr="00202AA9" w:rsidRDefault="00202AA9" w:rsidP="00202AA9">
            <w:pPr>
              <w:jc w:val="center"/>
              <w:rPr>
                <w:rFonts w:ascii="Century Gothic" w:hAnsi="Century Gothic"/>
              </w:rPr>
            </w:pPr>
            <w:r w:rsidRPr="00202AA9">
              <w:rPr>
                <w:rFonts w:ascii="Century Gothic" w:hAnsi="Century Gothic"/>
              </w:rPr>
              <w:t>32553</w:t>
            </w:r>
          </w:p>
        </w:tc>
        <w:tc>
          <w:tcPr>
            <w:tcW w:w="1601" w:type="dxa"/>
            <w:vMerge/>
            <w:vAlign w:val="center"/>
            <w:hideMark/>
          </w:tcPr>
          <w:p w14:paraId="0FFDAD1B" w14:textId="77777777" w:rsidR="00202AA9" w:rsidRPr="00202AA9" w:rsidRDefault="00202AA9" w:rsidP="00202AA9">
            <w:pPr>
              <w:jc w:val="center"/>
              <w:rPr>
                <w:rFonts w:ascii="Century Gothic" w:hAnsi="Century Gothic"/>
              </w:rPr>
            </w:pPr>
          </w:p>
        </w:tc>
      </w:tr>
      <w:tr w:rsidR="00202AA9" w:rsidRPr="00202AA9" w14:paraId="273A999A" w14:textId="77777777" w:rsidTr="005947AC">
        <w:trPr>
          <w:trHeight w:val="528"/>
        </w:trPr>
        <w:tc>
          <w:tcPr>
            <w:tcW w:w="548" w:type="dxa"/>
            <w:noWrap/>
            <w:vAlign w:val="center"/>
            <w:hideMark/>
          </w:tcPr>
          <w:p w14:paraId="57AEEBB5" w14:textId="77777777" w:rsidR="00202AA9" w:rsidRPr="00202AA9" w:rsidRDefault="00202AA9" w:rsidP="00202AA9">
            <w:pPr>
              <w:jc w:val="center"/>
              <w:rPr>
                <w:rFonts w:ascii="Century Gothic" w:hAnsi="Century Gothic"/>
              </w:rPr>
            </w:pPr>
            <w:r w:rsidRPr="00202AA9">
              <w:rPr>
                <w:rFonts w:ascii="Century Gothic" w:hAnsi="Century Gothic"/>
              </w:rPr>
              <w:t>20</w:t>
            </w:r>
          </w:p>
        </w:tc>
        <w:tc>
          <w:tcPr>
            <w:tcW w:w="1024" w:type="dxa"/>
            <w:vAlign w:val="center"/>
            <w:hideMark/>
          </w:tcPr>
          <w:p w14:paraId="6C9556F1" w14:textId="77777777" w:rsidR="00202AA9" w:rsidRPr="00202AA9" w:rsidRDefault="00202AA9" w:rsidP="00202AA9">
            <w:pPr>
              <w:jc w:val="center"/>
              <w:rPr>
                <w:rFonts w:ascii="Century Gothic" w:hAnsi="Century Gothic"/>
              </w:rPr>
            </w:pPr>
            <w:r w:rsidRPr="00202AA9">
              <w:rPr>
                <w:rFonts w:ascii="Century Gothic" w:hAnsi="Century Gothic"/>
              </w:rPr>
              <w:t>3</w:t>
            </w:r>
          </w:p>
        </w:tc>
        <w:tc>
          <w:tcPr>
            <w:tcW w:w="964" w:type="dxa"/>
            <w:noWrap/>
            <w:vAlign w:val="center"/>
            <w:hideMark/>
          </w:tcPr>
          <w:p w14:paraId="383553BD" w14:textId="77777777" w:rsidR="00202AA9" w:rsidRPr="00202AA9" w:rsidRDefault="00202AA9" w:rsidP="00202AA9">
            <w:pPr>
              <w:jc w:val="center"/>
              <w:rPr>
                <w:rFonts w:ascii="Century Gothic" w:hAnsi="Century Gothic"/>
              </w:rPr>
            </w:pPr>
            <w:r w:rsidRPr="00202AA9">
              <w:rPr>
                <w:rFonts w:ascii="Century Gothic" w:hAnsi="Century Gothic"/>
              </w:rPr>
              <w:t>CHIH</w:t>
            </w:r>
          </w:p>
        </w:tc>
        <w:tc>
          <w:tcPr>
            <w:tcW w:w="4689" w:type="dxa"/>
            <w:noWrap/>
            <w:hideMark/>
          </w:tcPr>
          <w:p w14:paraId="70DA3A9F" w14:textId="77777777" w:rsidR="00202AA9" w:rsidRPr="00202AA9" w:rsidRDefault="00202AA9" w:rsidP="00202AA9">
            <w:pPr>
              <w:jc w:val="both"/>
              <w:rPr>
                <w:rFonts w:ascii="Century Gothic" w:hAnsi="Century Gothic"/>
              </w:rPr>
            </w:pPr>
            <w:r w:rsidRPr="00202AA9">
              <w:rPr>
                <w:rFonts w:ascii="Century Gothic" w:hAnsi="Century Gothic"/>
              </w:rPr>
              <w:t>AV. DE LOS AZTECAS, NO. 9131, COL.  CIUDAD MODERNA, CIUDAD JUÁREZ, CHIHUAHUA.</w:t>
            </w:r>
          </w:p>
        </w:tc>
        <w:tc>
          <w:tcPr>
            <w:tcW w:w="1136" w:type="dxa"/>
            <w:noWrap/>
            <w:vAlign w:val="center"/>
            <w:hideMark/>
          </w:tcPr>
          <w:p w14:paraId="7F07D21B" w14:textId="77777777" w:rsidR="00202AA9" w:rsidRPr="00202AA9" w:rsidRDefault="00202AA9" w:rsidP="00202AA9">
            <w:pPr>
              <w:jc w:val="center"/>
              <w:rPr>
                <w:rFonts w:ascii="Century Gothic" w:hAnsi="Century Gothic"/>
              </w:rPr>
            </w:pPr>
            <w:r w:rsidRPr="00202AA9">
              <w:rPr>
                <w:rFonts w:ascii="Century Gothic" w:hAnsi="Century Gothic"/>
              </w:rPr>
              <w:t>32670</w:t>
            </w:r>
          </w:p>
        </w:tc>
        <w:tc>
          <w:tcPr>
            <w:tcW w:w="1601" w:type="dxa"/>
            <w:vMerge/>
            <w:vAlign w:val="center"/>
            <w:hideMark/>
          </w:tcPr>
          <w:p w14:paraId="6A1448D2" w14:textId="77777777" w:rsidR="00202AA9" w:rsidRPr="00202AA9" w:rsidRDefault="00202AA9" w:rsidP="00202AA9">
            <w:pPr>
              <w:jc w:val="center"/>
              <w:rPr>
                <w:rFonts w:ascii="Century Gothic" w:hAnsi="Century Gothic"/>
              </w:rPr>
            </w:pPr>
          </w:p>
        </w:tc>
      </w:tr>
      <w:tr w:rsidR="00202AA9" w:rsidRPr="00202AA9" w14:paraId="1CA9D48F" w14:textId="77777777" w:rsidTr="005947AC">
        <w:trPr>
          <w:trHeight w:val="528"/>
        </w:trPr>
        <w:tc>
          <w:tcPr>
            <w:tcW w:w="548" w:type="dxa"/>
            <w:noWrap/>
            <w:vAlign w:val="center"/>
            <w:hideMark/>
          </w:tcPr>
          <w:p w14:paraId="0E235F59" w14:textId="77777777" w:rsidR="00202AA9" w:rsidRPr="00202AA9" w:rsidRDefault="00202AA9" w:rsidP="00202AA9">
            <w:pPr>
              <w:jc w:val="center"/>
              <w:rPr>
                <w:rFonts w:ascii="Century Gothic" w:hAnsi="Century Gothic"/>
              </w:rPr>
            </w:pPr>
            <w:r w:rsidRPr="00202AA9">
              <w:rPr>
                <w:rFonts w:ascii="Century Gothic" w:hAnsi="Century Gothic"/>
              </w:rPr>
              <w:t>21</w:t>
            </w:r>
          </w:p>
        </w:tc>
        <w:tc>
          <w:tcPr>
            <w:tcW w:w="1024" w:type="dxa"/>
            <w:vAlign w:val="center"/>
            <w:hideMark/>
          </w:tcPr>
          <w:p w14:paraId="7E0D87DC" w14:textId="77777777" w:rsidR="00202AA9" w:rsidRPr="00202AA9" w:rsidRDefault="00202AA9" w:rsidP="00202AA9">
            <w:pPr>
              <w:jc w:val="center"/>
              <w:rPr>
                <w:rFonts w:ascii="Century Gothic" w:hAnsi="Century Gothic"/>
              </w:rPr>
            </w:pPr>
            <w:r w:rsidRPr="00202AA9">
              <w:rPr>
                <w:rFonts w:ascii="Century Gothic" w:hAnsi="Century Gothic"/>
              </w:rPr>
              <w:t>4</w:t>
            </w:r>
          </w:p>
        </w:tc>
        <w:tc>
          <w:tcPr>
            <w:tcW w:w="964" w:type="dxa"/>
            <w:noWrap/>
            <w:vAlign w:val="center"/>
            <w:hideMark/>
          </w:tcPr>
          <w:p w14:paraId="6821FB68" w14:textId="77777777" w:rsidR="00202AA9" w:rsidRPr="00202AA9" w:rsidRDefault="00202AA9" w:rsidP="00202AA9">
            <w:pPr>
              <w:jc w:val="center"/>
              <w:rPr>
                <w:rFonts w:ascii="Century Gothic" w:hAnsi="Century Gothic"/>
              </w:rPr>
            </w:pPr>
            <w:r w:rsidRPr="00202AA9">
              <w:rPr>
                <w:rFonts w:ascii="Century Gothic" w:hAnsi="Century Gothic"/>
              </w:rPr>
              <w:t>CHIH</w:t>
            </w:r>
          </w:p>
        </w:tc>
        <w:tc>
          <w:tcPr>
            <w:tcW w:w="4689" w:type="dxa"/>
            <w:noWrap/>
            <w:hideMark/>
          </w:tcPr>
          <w:p w14:paraId="7AB6A19D" w14:textId="77777777" w:rsidR="00202AA9" w:rsidRPr="00202AA9" w:rsidRDefault="00202AA9" w:rsidP="00202AA9">
            <w:pPr>
              <w:jc w:val="both"/>
              <w:rPr>
                <w:rFonts w:ascii="Century Gothic" w:hAnsi="Century Gothic"/>
              </w:rPr>
            </w:pPr>
            <w:r w:rsidRPr="00202AA9">
              <w:rPr>
                <w:rFonts w:ascii="Century Gothic" w:hAnsi="Century Gothic"/>
              </w:rPr>
              <w:t>CALLE CATALINA NO. 5916, FRACC. LOMAS DEL REY, CIUDAD DE JUÁREZ, CHIHUAHUA.</w:t>
            </w:r>
          </w:p>
        </w:tc>
        <w:tc>
          <w:tcPr>
            <w:tcW w:w="1136" w:type="dxa"/>
            <w:noWrap/>
            <w:vAlign w:val="center"/>
            <w:hideMark/>
          </w:tcPr>
          <w:p w14:paraId="4B630643" w14:textId="77777777" w:rsidR="00202AA9" w:rsidRPr="00202AA9" w:rsidRDefault="00202AA9" w:rsidP="00202AA9">
            <w:pPr>
              <w:jc w:val="center"/>
              <w:rPr>
                <w:rFonts w:ascii="Century Gothic" w:hAnsi="Century Gothic"/>
              </w:rPr>
            </w:pPr>
            <w:r w:rsidRPr="00202AA9">
              <w:rPr>
                <w:rFonts w:ascii="Century Gothic" w:hAnsi="Century Gothic"/>
              </w:rPr>
              <w:t>32651</w:t>
            </w:r>
          </w:p>
        </w:tc>
        <w:tc>
          <w:tcPr>
            <w:tcW w:w="1601" w:type="dxa"/>
            <w:vMerge/>
            <w:vAlign w:val="center"/>
            <w:hideMark/>
          </w:tcPr>
          <w:p w14:paraId="30F4067E" w14:textId="77777777" w:rsidR="00202AA9" w:rsidRPr="00202AA9" w:rsidRDefault="00202AA9" w:rsidP="00202AA9">
            <w:pPr>
              <w:jc w:val="center"/>
              <w:rPr>
                <w:rFonts w:ascii="Century Gothic" w:hAnsi="Century Gothic"/>
              </w:rPr>
            </w:pPr>
          </w:p>
        </w:tc>
      </w:tr>
      <w:tr w:rsidR="00202AA9" w:rsidRPr="00202AA9" w14:paraId="0ECFCEAD" w14:textId="77777777" w:rsidTr="005947AC">
        <w:trPr>
          <w:trHeight w:val="528"/>
        </w:trPr>
        <w:tc>
          <w:tcPr>
            <w:tcW w:w="548" w:type="dxa"/>
            <w:noWrap/>
            <w:vAlign w:val="center"/>
            <w:hideMark/>
          </w:tcPr>
          <w:p w14:paraId="3A4C420C" w14:textId="77777777" w:rsidR="00202AA9" w:rsidRPr="00202AA9" w:rsidRDefault="00202AA9" w:rsidP="00202AA9">
            <w:pPr>
              <w:jc w:val="center"/>
              <w:rPr>
                <w:rFonts w:ascii="Century Gothic" w:hAnsi="Century Gothic"/>
              </w:rPr>
            </w:pPr>
            <w:r w:rsidRPr="00202AA9">
              <w:rPr>
                <w:rFonts w:ascii="Century Gothic" w:hAnsi="Century Gothic"/>
              </w:rPr>
              <w:t>22</w:t>
            </w:r>
          </w:p>
        </w:tc>
        <w:tc>
          <w:tcPr>
            <w:tcW w:w="1024" w:type="dxa"/>
            <w:vAlign w:val="center"/>
            <w:hideMark/>
          </w:tcPr>
          <w:p w14:paraId="1A8EA6DF" w14:textId="77777777" w:rsidR="00202AA9" w:rsidRPr="00202AA9" w:rsidRDefault="00202AA9" w:rsidP="00202AA9">
            <w:pPr>
              <w:jc w:val="center"/>
              <w:rPr>
                <w:rFonts w:ascii="Century Gothic" w:hAnsi="Century Gothic"/>
              </w:rPr>
            </w:pPr>
            <w:r w:rsidRPr="00202AA9">
              <w:rPr>
                <w:rFonts w:ascii="Century Gothic" w:hAnsi="Century Gothic"/>
              </w:rPr>
              <w:t>5</w:t>
            </w:r>
          </w:p>
        </w:tc>
        <w:tc>
          <w:tcPr>
            <w:tcW w:w="964" w:type="dxa"/>
            <w:noWrap/>
            <w:vAlign w:val="center"/>
            <w:hideMark/>
          </w:tcPr>
          <w:p w14:paraId="6DA46AB0" w14:textId="77777777" w:rsidR="00202AA9" w:rsidRPr="00202AA9" w:rsidRDefault="00202AA9" w:rsidP="00202AA9">
            <w:pPr>
              <w:jc w:val="center"/>
              <w:rPr>
                <w:rFonts w:ascii="Century Gothic" w:hAnsi="Century Gothic"/>
              </w:rPr>
            </w:pPr>
            <w:r w:rsidRPr="00202AA9">
              <w:rPr>
                <w:rFonts w:ascii="Century Gothic" w:hAnsi="Century Gothic"/>
              </w:rPr>
              <w:t>CHIH</w:t>
            </w:r>
          </w:p>
        </w:tc>
        <w:tc>
          <w:tcPr>
            <w:tcW w:w="4689" w:type="dxa"/>
            <w:noWrap/>
            <w:hideMark/>
          </w:tcPr>
          <w:p w14:paraId="579DCC2F" w14:textId="77777777" w:rsidR="00202AA9" w:rsidRPr="00202AA9" w:rsidRDefault="00202AA9" w:rsidP="00202AA9">
            <w:pPr>
              <w:jc w:val="both"/>
              <w:rPr>
                <w:rFonts w:ascii="Century Gothic" w:hAnsi="Century Gothic"/>
              </w:rPr>
            </w:pPr>
            <w:r w:rsidRPr="00202AA9">
              <w:rPr>
                <w:rFonts w:ascii="Century Gothic" w:hAnsi="Century Gothic"/>
              </w:rPr>
              <w:t>AV. 7A., ORIENTE NO.  703, ALTOS, COL. CENTRO, DELICIAS, CHIHUAHUA.</w:t>
            </w:r>
          </w:p>
        </w:tc>
        <w:tc>
          <w:tcPr>
            <w:tcW w:w="1136" w:type="dxa"/>
            <w:noWrap/>
            <w:vAlign w:val="center"/>
            <w:hideMark/>
          </w:tcPr>
          <w:p w14:paraId="5BAF16CA" w14:textId="77777777" w:rsidR="00202AA9" w:rsidRPr="00202AA9" w:rsidRDefault="00202AA9" w:rsidP="00202AA9">
            <w:pPr>
              <w:jc w:val="center"/>
              <w:rPr>
                <w:rFonts w:ascii="Century Gothic" w:hAnsi="Century Gothic"/>
              </w:rPr>
            </w:pPr>
            <w:r w:rsidRPr="00202AA9">
              <w:rPr>
                <w:rFonts w:ascii="Century Gothic" w:hAnsi="Century Gothic"/>
              </w:rPr>
              <w:t>33000</w:t>
            </w:r>
          </w:p>
        </w:tc>
        <w:tc>
          <w:tcPr>
            <w:tcW w:w="1601" w:type="dxa"/>
            <w:vMerge/>
            <w:vAlign w:val="center"/>
            <w:hideMark/>
          </w:tcPr>
          <w:p w14:paraId="670A3CEA" w14:textId="77777777" w:rsidR="00202AA9" w:rsidRPr="00202AA9" w:rsidRDefault="00202AA9" w:rsidP="00202AA9">
            <w:pPr>
              <w:jc w:val="center"/>
              <w:rPr>
                <w:rFonts w:ascii="Century Gothic" w:hAnsi="Century Gothic"/>
              </w:rPr>
            </w:pPr>
          </w:p>
        </w:tc>
      </w:tr>
      <w:tr w:rsidR="00202AA9" w:rsidRPr="00202AA9" w14:paraId="1BF8923D" w14:textId="77777777" w:rsidTr="005947AC">
        <w:trPr>
          <w:trHeight w:val="528"/>
        </w:trPr>
        <w:tc>
          <w:tcPr>
            <w:tcW w:w="548" w:type="dxa"/>
            <w:noWrap/>
            <w:vAlign w:val="center"/>
            <w:hideMark/>
          </w:tcPr>
          <w:p w14:paraId="55388B61" w14:textId="77777777" w:rsidR="00202AA9" w:rsidRPr="00202AA9" w:rsidRDefault="00202AA9" w:rsidP="00202AA9">
            <w:pPr>
              <w:jc w:val="center"/>
              <w:rPr>
                <w:rFonts w:ascii="Century Gothic" w:hAnsi="Century Gothic"/>
              </w:rPr>
            </w:pPr>
            <w:r w:rsidRPr="00202AA9">
              <w:rPr>
                <w:rFonts w:ascii="Century Gothic" w:hAnsi="Century Gothic"/>
              </w:rPr>
              <w:t>23</w:t>
            </w:r>
          </w:p>
        </w:tc>
        <w:tc>
          <w:tcPr>
            <w:tcW w:w="1024" w:type="dxa"/>
            <w:vAlign w:val="center"/>
            <w:hideMark/>
          </w:tcPr>
          <w:p w14:paraId="7547DB7B" w14:textId="77777777" w:rsidR="00202AA9" w:rsidRPr="00202AA9" w:rsidRDefault="00202AA9" w:rsidP="00202AA9">
            <w:pPr>
              <w:jc w:val="center"/>
              <w:rPr>
                <w:rFonts w:ascii="Century Gothic" w:hAnsi="Century Gothic"/>
              </w:rPr>
            </w:pPr>
            <w:r w:rsidRPr="00202AA9">
              <w:rPr>
                <w:rFonts w:ascii="Century Gothic" w:hAnsi="Century Gothic"/>
              </w:rPr>
              <w:t>6</w:t>
            </w:r>
          </w:p>
        </w:tc>
        <w:tc>
          <w:tcPr>
            <w:tcW w:w="964" w:type="dxa"/>
            <w:noWrap/>
            <w:vAlign w:val="center"/>
            <w:hideMark/>
          </w:tcPr>
          <w:p w14:paraId="60BBF651" w14:textId="77777777" w:rsidR="00202AA9" w:rsidRPr="00202AA9" w:rsidRDefault="00202AA9" w:rsidP="00202AA9">
            <w:pPr>
              <w:jc w:val="center"/>
              <w:rPr>
                <w:rFonts w:ascii="Century Gothic" w:hAnsi="Century Gothic"/>
              </w:rPr>
            </w:pPr>
            <w:r w:rsidRPr="00202AA9">
              <w:rPr>
                <w:rFonts w:ascii="Century Gothic" w:hAnsi="Century Gothic"/>
              </w:rPr>
              <w:t>CHIH</w:t>
            </w:r>
          </w:p>
        </w:tc>
        <w:tc>
          <w:tcPr>
            <w:tcW w:w="4689" w:type="dxa"/>
            <w:noWrap/>
            <w:hideMark/>
          </w:tcPr>
          <w:p w14:paraId="25E56C5A" w14:textId="77777777" w:rsidR="00202AA9" w:rsidRPr="00202AA9" w:rsidRDefault="00202AA9" w:rsidP="00202AA9">
            <w:pPr>
              <w:jc w:val="both"/>
              <w:rPr>
                <w:rFonts w:ascii="Century Gothic" w:hAnsi="Century Gothic"/>
              </w:rPr>
            </w:pPr>
            <w:r w:rsidRPr="00202AA9">
              <w:rPr>
                <w:rFonts w:ascii="Century Gothic" w:hAnsi="Century Gothic"/>
              </w:rPr>
              <w:t>AV. DIVISIÓN DEL NORTE NO. 802, COL. SAN FELIPE, CHIHUAHUA, CHIHUAHUA.</w:t>
            </w:r>
          </w:p>
        </w:tc>
        <w:tc>
          <w:tcPr>
            <w:tcW w:w="1136" w:type="dxa"/>
            <w:noWrap/>
            <w:vAlign w:val="center"/>
            <w:hideMark/>
          </w:tcPr>
          <w:p w14:paraId="6D7A73E3" w14:textId="77777777" w:rsidR="00202AA9" w:rsidRPr="00202AA9" w:rsidRDefault="00202AA9" w:rsidP="00202AA9">
            <w:pPr>
              <w:jc w:val="center"/>
              <w:rPr>
                <w:rFonts w:ascii="Century Gothic" w:hAnsi="Century Gothic"/>
              </w:rPr>
            </w:pPr>
            <w:r w:rsidRPr="00202AA9">
              <w:rPr>
                <w:rFonts w:ascii="Century Gothic" w:hAnsi="Century Gothic"/>
              </w:rPr>
              <w:t>31203</w:t>
            </w:r>
          </w:p>
        </w:tc>
        <w:tc>
          <w:tcPr>
            <w:tcW w:w="1601" w:type="dxa"/>
            <w:vMerge/>
            <w:vAlign w:val="center"/>
            <w:hideMark/>
          </w:tcPr>
          <w:p w14:paraId="0DBCB857" w14:textId="77777777" w:rsidR="00202AA9" w:rsidRPr="00202AA9" w:rsidRDefault="00202AA9" w:rsidP="00202AA9">
            <w:pPr>
              <w:jc w:val="center"/>
              <w:rPr>
                <w:rFonts w:ascii="Century Gothic" w:hAnsi="Century Gothic"/>
              </w:rPr>
            </w:pPr>
          </w:p>
        </w:tc>
      </w:tr>
      <w:tr w:rsidR="00202AA9" w:rsidRPr="00202AA9" w14:paraId="0CC8A1F2" w14:textId="77777777" w:rsidTr="005947AC">
        <w:trPr>
          <w:trHeight w:val="528"/>
        </w:trPr>
        <w:tc>
          <w:tcPr>
            <w:tcW w:w="548" w:type="dxa"/>
            <w:noWrap/>
            <w:vAlign w:val="center"/>
            <w:hideMark/>
          </w:tcPr>
          <w:p w14:paraId="2A0EDD37" w14:textId="77777777" w:rsidR="00202AA9" w:rsidRPr="00202AA9" w:rsidRDefault="00202AA9" w:rsidP="00202AA9">
            <w:pPr>
              <w:jc w:val="center"/>
              <w:rPr>
                <w:rFonts w:ascii="Century Gothic" w:hAnsi="Century Gothic"/>
              </w:rPr>
            </w:pPr>
            <w:r w:rsidRPr="00202AA9">
              <w:rPr>
                <w:rFonts w:ascii="Century Gothic" w:hAnsi="Century Gothic"/>
              </w:rPr>
              <w:t>24</w:t>
            </w:r>
          </w:p>
        </w:tc>
        <w:tc>
          <w:tcPr>
            <w:tcW w:w="1024" w:type="dxa"/>
            <w:vAlign w:val="center"/>
            <w:hideMark/>
          </w:tcPr>
          <w:p w14:paraId="17496385" w14:textId="77777777" w:rsidR="00202AA9" w:rsidRPr="00202AA9" w:rsidRDefault="00202AA9" w:rsidP="00202AA9">
            <w:pPr>
              <w:jc w:val="center"/>
              <w:rPr>
                <w:rFonts w:ascii="Century Gothic" w:hAnsi="Century Gothic"/>
              </w:rPr>
            </w:pPr>
            <w:r w:rsidRPr="00202AA9">
              <w:rPr>
                <w:rFonts w:ascii="Century Gothic" w:hAnsi="Century Gothic"/>
              </w:rPr>
              <w:t>7</w:t>
            </w:r>
          </w:p>
        </w:tc>
        <w:tc>
          <w:tcPr>
            <w:tcW w:w="964" w:type="dxa"/>
            <w:noWrap/>
            <w:vAlign w:val="center"/>
            <w:hideMark/>
          </w:tcPr>
          <w:p w14:paraId="757BA54D" w14:textId="77777777" w:rsidR="00202AA9" w:rsidRPr="00202AA9" w:rsidRDefault="00202AA9" w:rsidP="00202AA9">
            <w:pPr>
              <w:jc w:val="center"/>
              <w:rPr>
                <w:rFonts w:ascii="Century Gothic" w:hAnsi="Century Gothic"/>
              </w:rPr>
            </w:pPr>
            <w:r w:rsidRPr="00202AA9">
              <w:rPr>
                <w:rFonts w:ascii="Century Gothic" w:hAnsi="Century Gothic"/>
              </w:rPr>
              <w:t>CHIH</w:t>
            </w:r>
          </w:p>
        </w:tc>
        <w:tc>
          <w:tcPr>
            <w:tcW w:w="4689" w:type="dxa"/>
            <w:noWrap/>
            <w:hideMark/>
          </w:tcPr>
          <w:p w14:paraId="23817FD3" w14:textId="77777777" w:rsidR="00202AA9" w:rsidRPr="00202AA9" w:rsidRDefault="00202AA9" w:rsidP="00202AA9">
            <w:pPr>
              <w:jc w:val="both"/>
              <w:rPr>
                <w:rFonts w:ascii="Century Gothic" w:hAnsi="Century Gothic"/>
              </w:rPr>
            </w:pPr>
            <w:r w:rsidRPr="00202AA9">
              <w:rPr>
                <w:rFonts w:ascii="Century Gothic" w:hAnsi="Century Gothic"/>
              </w:rPr>
              <w:t>AV. OJINAGA, NO. 121, COL. CENTRO, CUAUHTÉMOC, CHIHUAHUA.</w:t>
            </w:r>
          </w:p>
        </w:tc>
        <w:tc>
          <w:tcPr>
            <w:tcW w:w="1136" w:type="dxa"/>
            <w:noWrap/>
            <w:vAlign w:val="center"/>
            <w:hideMark/>
          </w:tcPr>
          <w:p w14:paraId="3A117714" w14:textId="77777777" w:rsidR="00202AA9" w:rsidRPr="00202AA9" w:rsidRDefault="00202AA9" w:rsidP="00202AA9">
            <w:pPr>
              <w:jc w:val="center"/>
              <w:rPr>
                <w:rFonts w:ascii="Century Gothic" w:hAnsi="Century Gothic"/>
              </w:rPr>
            </w:pPr>
            <w:r w:rsidRPr="00202AA9">
              <w:rPr>
                <w:rFonts w:ascii="Century Gothic" w:hAnsi="Century Gothic"/>
              </w:rPr>
              <w:t>31500</w:t>
            </w:r>
          </w:p>
        </w:tc>
        <w:tc>
          <w:tcPr>
            <w:tcW w:w="1601" w:type="dxa"/>
            <w:vMerge/>
            <w:vAlign w:val="center"/>
            <w:hideMark/>
          </w:tcPr>
          <w:p w14:paraId="4B12014C" w14:textId="77777777" w:rsidR="00202AA9" w:rsidRPr="00202AA9" w:rsidRDefault="00202AA9" w:rsidP="00202AA9">
            <w:pPr>
              <w:jc w:val="center"/>
              <w:rPr>
                <w:rFonts w:ascii="Century Gothic" w:hAnsi="Century Gothic"/>
              </w:rPr>
            </w:pPr>
          </w:p>
        </w:tc>
      </w:tr>
      <w:tr w:rsidR="00202AA9" w:rsidRPr="00202AA9" w14:paraId="44ADE23A" w14:textId="77777777" w:rsidTr="005947AC">
        <w:trPr>
          <w:trHeight w:val="528"/>
        </w:trPr>
        <w:tc>
          <w:tcPr>
            <w:tcW w:w="548" w:type="dxa"/>
            <w:noWrap/>
            <w:vAlign w:val="center"/>
            <w:hideMark/>
          </w:tcPr>
          <w:p w14:paraId="07F97285" w14:textId="77777777" w:rsidR="00202AA9" w:rsidRPr="00202AA9" w:rsidRDefault="00202AA9" w:rsidP="00202AA9">
            <w:pPr>
              <w:jc w:val="center"/>
              <w:rPr>
                <w:rFonts w:ascii="Century Gothic" w:hAnsi="Century Gothic"/>
              </w:rPr>
            </w:pPr>
            <w:r w:rsidRPr="00202AA9">
              <w:rPr>
                <w:rFonts w:ascii="Century Gothic" w:hAnsi="Century Gothic"/>
              </w:rPr>
              <w:t>25</w:t>
            </w:r>
          </w:p>
        </w:tc>
        <w:tc>
          <w:tcPr>
            <w:tcW w:w="1024" w:type="dxa"/>
            <w:vAlign w:val="center"/>
            <w:hideMark/>
          </w:tcPr>
          <w:p w14:paraId="07AB153D" w14:textId="77777777" w:rsidR="00202AA9" w:rsidRPr="00202AA9" w:rsidRDefault="00202AA9" w:rsidP="00202AA9">
            <w:pPr>
              <w:jc w:val="center"/>
              <w:rPr>
                <w:rFonts w:ascii="Century Gothic" w:hAnsi="Century Gothic"/>
              </w:rPr>
            </w:pPr>
            <w:r w:rsidRPr="00202AA9">
              <w:rPr>
                <w:rFonts w:ascii="Century Gothic" w:hAnsi="Century Gothic"/>
              </w:rPr>
              <w:t>8</w:t>
            </w:r>
          </w:p>
        </w:tc>
        <w:tc>
          <w:tcPr>
            <w:tcW w:w="964" w:type="dxa"/>
            <w:noWrap/>
            <w:vAlign w:val="center"/>
            <w:hideMark/>
          </w:tcPr>
          <w:p w14:paraId="495A6C1F" w14:textId="77777777" w:rsidR="00202AA9" w:rsidRPr="00202AA9" w:rsidRDefault="00202AA9" w:rsidP="00202AA9">
            <w:pPr>
              <w:jc w:val="center"/>
              <w:rPr>
                <w:rFonts w:ascii="Century Gothic" w:hAnsi="Century Gothic"/>
              </w:rPr>
            </w:pPr>
            <w:r w:rsidRPr="00202AA9">
              <w:rPr>
                <w:rFonts w:ascii="Century Gothic" w:hAnsi="Century Gothic"/>
              </w:rPr>
              <w:t>CHIH</w:t>
            </w:r>
          </w:p>
        </w:tc>
        <w:tc>
          <w:tcPr>
            <w:tcW w:w="4689" w:type="dxa"/>
            <w:noWrap/>
            <w:hideMark/>
          </w:tcPr>
          <w:p w14:paraId="2CF2CC7C" w14:textId="77777777" w:rsidR="00202AA9" w:rsidRPr="00202AA9" w:rsidRDefault="00202AA9" w:rsidP="00202AA9">
            <w:pPr>
              <w:jc w:val="both"/>
              <w:rPr>
                <w:rFonts w:ascii="Century Gothic" w:hAnsi="Century Gothic"/>
              </w:rPr>
            </w:pPr>
            <w:r w:rsidRPr="00202AA9">
              <w:rPr>
                <w:rFonts w:ascii="Century Gothic" w:hAnsi="Century Gothic"/>
              </w:rPr>
              <w:t>CALLE PINO NO. 2307-2, COL. SATÉLITE, CHIHUAHUA, CHIHUAHUA.</w:t>
            </w:r>
          </w:p>
        </w:tc>
        <w:tc>
          <w:tcPr>
            <w:tcW w:w="1136" w:type="dxa"/>
            <w:noWrap/>
            <w:vAlign w:val="center"/>
            <w:hideMark/>
          </w:tcPr>
          <w:p w14:paraId="799B881C" w14:textId="77777777" w:rsidR="00202AA9" w:rsidRPr="00202AA9" w:rsidRDefault="00202AA9" w:rsidP="00202AA9">
            <w:pPr>
              <w:jc w:val="center"/>
              <w:rPr>
                <w:rFonts w:ascii="Century Gothic" w:hAnsi="Century Gothic"/>
              </w:rPr>
            </w:pPr>
            <w:r w:rsidRPr="00202AA9">
              <w:rPr>
                <w:rFonts w:ascii="Century Gothic" w:hAnsi="Century Gothic"/>
              </w:rPr>
              <w:t>31107</w:t>
            </w:r>
          </w:p>
        </w:tc>
        <w:tc>
          <w:tcPr>
            <w:tcW w:w="1601" w:type="dxa"/>
            <w:vMerge/>
            <w:vAlign w:val="center"/>
            <w:hideMark/>
          </w:tcPr>
          <w:p w14:paraId="5EC19CEC" w14:textId="77777777" w:rsidR="00202AA9" w:rsidRPr="00202AA9" w:rsidRDefault="00202AA9" w:rsidP="00202AA9">
            <w:pPr>
              <w:jc w:val="center"/>
              <w:rPr>
                <w:rFonts w:ascii="Century Gothic" w:hAnsi="Century Gothic"/>
              </w:rPr>
            </w:pPr>
          </w:p>
        </w:tc>
      </w:tr>
      <w:tr w:rsidR="00202AA9" w:rsidRPr="00202AA9" w14:paraId="32D40CDA" w14:textId="77777777" w:rsidTr="005947AC">
        <w:trPr>
          <w:trHeight w:val="528"/>
        </w:trPr>
        <w:tc>
          <w:tcPr>
            <w:tcW w:w="548" w:type="dxa"/>
            <w:noWrap/>
            <w:vAlign w:val="center"/>
            <w:hideMark/>
          </w:tcPr>
          <w:p w14:paraId="5DCC9267" w14:textId="77777777" w:rsidR="00202AA9" w:rsidRPr="00202AA9" w:rsidRDefault="00202AA9" w:rsidP="00202AA9">
            <w:pPr>
              <w:jc w:val="center"/>
              <w:rPr>
                <w:rFonts w:ascii="Century Gothic" w:hAnsi="Century Gothic"/>
              </w:rPr>
            </w:pPr>
            <w:r w:rsidRPr="00202AA9">
              <w:rPr>
                <w:rFonts w:ascii="Century Gothic" w:hAnsi="Century Gothic"/>
              </w:rPr>
              <w:t>26</w:t>
            </w:r>
          </w:p>
        </w:tc>
        <w:tc>
          <w:tcPr>
            <w:tcW w:w="1024" w:type="dxa"/>
            <w:vAlign w:val="center"/>
            <w:hideMark/>
          </w:tcPr>
          <w:p w14:paraId="0C195043" w14:textId="77777777" w:rsidR="00202AA9" w:rsidRPr="00202AA9" w:rsidRDefault="00202AA9" w:rsidP="00202AA9">
            <w:pPr>
              <w:jc w:val="center"/>
              <w:rPr>
                <w:rFonts w:ascii="Century Gothic" w:hAnsi="Century Gothic"/>
              </w:rPr>
            </w:pPr>
            <w:r w:rsidRPr="00202AA9">
              <w:rPr>
                <w:rFonts w:ascii="Century Gothic" w:hAnsi="Century Gothic"/>
              </w:rPr>
              <w:t>9</w:t>
            </w:r>
          </w:p>
        </w:tc>
        <w:tc>
          <w:tcPr>
            <w:tcW w:w="964" w:type="dxa"/>
            <w:noWrap/>
            <w:vAlign w:val="center"/>
            <w:hideMark/>
          </w:tcPr>
          <w:p w14:paraId="4228E1D2" w14:textId="77777777" w:rsidR="00202AA9" w:rsidRPr="00202AA9" w:rsidRDefault="00202AA9" w:rsidP="00202AA9">
            <w:pPr>
              <w:jc w:val="center"/>
              <w:rPr>
                <w:rFonts w:ascii="Century Gothic" w:hAnsi="Century Gothic"/>
              </w:rPr>
            </w:pPr>
            <w:r w:rsidRPr="00202AA9">
              <w:rPr>
                <w:rFonts w:ascii="Century Gothic" w:hAnsi="Century Gothic"/>
              </w:rPr>
              <w:t>CHIH</w:t>
            </w:r>
          </w:p>
        </w:tc>
        <w:tc>
          <w:tcPr>
            <w:tcW w:w="4689" w:type="dxa"/>
            <w:noWrap/>
            <w:hideMark/>
          </w:tcPr>
          <w:p w14:paraId="356C1A12" w14:textId="77777777" w:rsidR="00202AA9" w:rsidRPr="00202AA9" w:rsidRDefault="00202AA9" w:rsidP="00202AA9">
            <w:pPr>
              <w:jc w:val="both"/>
              <w:rPr>
                <w:rFonts w:ascii="Century Gothic" w:hAnsi="Century Gothic"/>
              </w:rPr>
            </w:pPr>
            <w:r w:rsidRPr="00202AA9">
              <w:rPr>
                <w:rFonts w:ascii="Century Gothic" w:hAnsi="Century Gothic"/>
              </w:rPr>
              <w:t>AV. INDEPENDENCIA NO. 147, COL. CENTRO, HIDALGO DEL PARRAL, CHIHUAHUA.</w:t>
            </w:r>
          </w:p>
        </w:tc>
        <w:tc>
          <w:tcPr>
            <w:tcW w:w="1136" w:type="dxa"/>
            <w:noWrap/>
            <w:vAlign w:val="center"/>
            <w:hideMark/>
          </w:tcPr>
          <w:p w14:paraId="0F30E3C8" w14:textId="77777777" w:rsidR="00202AA9" w:rsidRPr="00202AA9" w:rsidRDefault="00202AA9" w:rsidP="00202AA9">
            <w:pPr>
              <w:jc w:val="center"/>
              <w:rPr>
                <w:rFonts w:ascii="Century Gothic" w:hAnsi="Century Gothic"/>
              </w:rPr>
            </w:pPr>
            <w:r w:rsidRPr="00202AA9">
              <w:rPr>
                <w:rFonts w:ascii="Century Gothic" w:hAnsi="Century Gothic"/>
              </w:rPr>
              <w:t>33860</w:t>
            </w:r>
          </w:p>
        </w:tc>
        <w:tc>
          <w:tcPr>
            <w:tcW w:w="1601" w:type="dxa"/>
            <w:vMerge/>
            <w:vAlign w:val="center"/>
            <w:hideMark/>
          </w:tcPr>
          <w:p w14:paraId="619F2ED2" w14:textId="77777777" w:rsidR="00202AA9" w:rsidRPr="00202AA9" w:rsidRDefault="00202AA9" w:rsidP="00202AA9">
            <w:pPr>
              <w:jc w:val="center"/>
              <w:rPr>
                <w:rFonts w:ascii="Century Gothic" w:hAnsi="Century Gothic"/>
              </w:rPr>
            </w:pPr>
          </w:p>
        </w:tc>
      </w:tr>
      <w:tr w:rsidR="00202AA9" w:rsidRPr="00202AA9" w14:paraId="46329545" w14:textId="77777777" w:rsidTr="005947AC">
        <w:trPr>
          <w:trHeight w:val="528"/>
        </w:trPr>
        <w:tc>
          <w:tcPr>
            <w:tcW w:w="548" w:type="dxa"/>
            <w:noWrap/>
            <w:vAlign w:val="center"/>
            <w:hideMark/>
          </w:tcPr>
          <w:p w14:paraId="0BFDC384" w14:textId="77777777" w:rsidR="00202AA9" w:rsidRPr="00202AA9" w:rsidRDefault="00202AA9" w:rsidP="00202AA9">
            <w:pPr>
              <w:jc w:val="center"/>
              <w:rPr>
                <w:rFonts w:ascii="Century Gothic" w:hAnsi="Century Gothic"/>
              </w:rPr>
            </w:pPr>
            <w:r w:rsidRPr="00202AA9">
              <w:rPr>
                <w:rFonts w:ascii="Century Gothic" w:hAnsi="Century Gothic"/>
              </w:rPr>
              <w:t>27</w:t>
            </w:r>
          </w:p>
        </w:tc>
        <w:tc>
          <w:tcPr>
            <w:tcW w:w="1024" w:type="dxa"/>
            <w:vAlign w:val="center"/>
            <w:hideMark/>
          </w:tcPr>
          <w:p w14:paraId="21425AE6" w14:textId="77777777" w:rsidR="00202AA9" w:rsidRPr="00202AA9" w:rsidRDefault="00202AA9" w:rsidP="00202AA9">
            <w:pPr>
              <w:jc w:val="center"/>
              <w:rPr>
                <w:rFonts w:ascii="Century Gothic" w:hAnsi="Century Gothic"/>
              </w:rPr>
            </w:pPr>
            <w:r w:rsidRPr="00202AA9">
              <w:rPr>
                <w:rFonts w:ascii="Century Gothic" w:hAnsi="Century Gothic"/>
              </w:rPr>
              <w:t>0</w:t>
            </w:r>
          </w:p>
        </w:tc>
        <w:tc>
          <w:tcPr>
            <w:tcW w:w="964" w:type="dxa"/>
            <w:noWrap/>
            <w:vAlign w:val="center"/>
            <w:hideMark/>
          </w:tcPr>
          <w:p w14:paraId="09A5E906" w14:textId="77777777" w:rsidR="00202AA9" w:rsidRPr="00202AA9" w:rsidRDefault="00202AA9" w:rsidP="00202AA9">
            <w:pPr>
              <w:jc w:val="center"/>
              <w:rPr>
                <w:rFonts w:ascii="Century Gothic" w:hAnsi="Century Gothic"/>
              </w:rPr>
            </w:pPr>
            <w:r w:rsidRPr="00202AA9">
              <w:rPr>
                <w:rFonts w:ascii="Century Gothic" w:hAnsi="Century Gothic"/>
              </w:rPr>
              <w:t>QROO</w:t>
            </w:r>
          </w:p>
        </w:tc>
        <w:tc>
          <w:tcPr>
            <w:tcW w:w="4689" w:type="dxa"/>
            <w:noWrap/>
            <w:hideMark/>
          </w:tcPr>
          <w:p w14:paraId="3CE938E3" w14:textId="77777777" w:rsidR="00202AA9" w:rsidRPr="00202AA9" w:rsidRDefault="00202AA9" w:rsidP="00202AA9">
            <w:pPr>
              <w:jc w:val="both"/>
              <w:rPr>
                <w:rFonts w:ascii="Century Gothic" w:hAnsi="Century Gothic"/>
              </w:rPr>
            </w:pPr>
            <w:r w:rsidRPr="00202AA9">
              <w:rPr>
                <w:rFonts w:ascii="Century Gothic" w:hAnsi="Century Gothic"/>
              </w:rPr>
              <w:t>AV. JOSÉ MARÍA MORELOS NO. 223, COLONIA VENUSTIANO CARRANZA, CHETUMAL, QUINTANA ROO.</w:t>
            </w:r>
          </w:p>
        </w:tc>
        <w:tc>
          <w:tcPr>
            <w:tcW w:w="1136" w:type="dxa"/>
            <w:noWrap/>
            <w:vAlign w:val="center"/>
            <w:hideMark/>
          </w:tcPr>
          <w:p w14:paraId="5A382EA9" w14:textId="77777777" w:rsidR="00202AA9" w:rsidRPr="00202AA9" w:rsidRDefault="00202AA9" w:rsidP="00202AA9">
            <w:pPr>
              <w:jc w:val="center"/>
              <w:rPr>
                <w:rFonts w:ascii="Century Gothic" w:hAnsi="Century Gothic"/>
              </w:rPr>
            </w:pPr>
            <w:r w:rsidRPr="00202AA9">
              <w:rPr>
                <w:rFonts w:ascii="Century Gothic" w:hAnsi="Century Gothic"/>
              </w:rPr>
              <w:t>77012</w:t>
            </w:r>
          </w:p>
        </w:tc>
        <w:tc>
          <w:tcPr>
            <w:tcW w:w="1601" w:type="dxa"/>
            <w:vMerge w:val="restart"/>
            <w:noWrap/>
            <w:vAlign w:val="center"/>
            <w:hideMark/>
          </w:tcPr>
          <w:p w14:paraId="3862ED33" w14:textId="77777777" w:rsidR="00202AA9" w:rsidRPr="00202AA9" w:rsidRDefault="00202AA9" w:rsidP="00202AA9">
            <w:pPr>
              <w:jc w:val="center"/>
              <w:rPr>
                <w:rFonts w:ascii="Century Gothic" w:hAnsi="Century Gothic"/>
              </w:rPr>
            </w:pPr>
            <w:r w:rsidRPr="00202AA9">
              <w:rPr>
                <w:rFonts w:ascii="Century Gothic" w:hAnsi="Century Gothic"/>
              </w:rPr>
              <w:t>11</w:t>
            </w:r>
          </w:p>
        </w:tc>
      </w:tr>
      <w:tr w:rsidR="00202AA9" w:rsidRPr="00202AA9" w14:paraId="70BFAB62" w14:textId="77777777" w:rsidTr="005947AC">
        <w:trPr>
          <w:trHeight w:val="792"/>
        </w:trPr>
        <w:tc>
          <w:tcPr>
            <w:tcW w:w="548" w:type="dxa"/>
            <w:noWrap/>
            <w:vAlign w:val="center"/>
            <w:hideMark/>
          </w:tcPr>
          <w:p w14:paraId="1D954672" w14:textId="77777777" w:rsidR="00202AA9" w:rsidRPr="00202AA9" w:rsidRDefault="00202AA9" w:rsidP="00202AA9">
            <w:pPr>
              <w:jc w:val="center"/>
              <w:rPr>
                <w:rFonts w:ascii="Century Gothic" w:hAnsi="Century Gothic"/>
              </w:rPr>
            </w:pPr>
            <w:r w:rsidRPr="00202AA9">
              <w:rPr>
                <w:rFonts w:ascii="Century Gothic" w:hAnsi="Century Gothic"/>
              </w:rPr>
              <w:t>28</w:t>
            </w:r>
          </w:p>
        </w:tc>
        <w:tc>
          <w:tcPr>
            <w:tcW w:w="1024" w:type="dxa"/>
            <w:vAlign w:val="center"/>
            <w:hideMark/>
          </w:tcPr>
          <w:p w14:paraId="02BC36BE" w14:textId="77777777" w:rsidR="00202AA9" w:rsidRPr="00202AA9" w:rsidRDefault="00202AA9" w:rsidP="00202AA9">
            <w:pPr>
              <w:jc w:val="center"/>
              <w:rPr>
                <w:rFonts w:ascii="Century Gothic" w:hAnsi="Century Gothic"/>
              </w:rPr>
            </w:pPr>
            <w:r w:rsidRPr="00202AA9">
              <w:rPr>
                <w:rFonts w:ascii="Century Gothic" w:hAnsi="Century Gothic"/>
              </w:rPr>
              <w:t>1</w:t>
            </w:r>
          </w:p>
        </w:tc>
        <w:tc>
          <w:tcPr>
            <w:tcW w:w="964" w:type="dxa"/>
            <w:noWrap/>
            <w:vAlign w:val="center"/>
            <w:hideMark/>
          </w:tcPr>
          <w:p w14:paraId="098CDAC3" w14:textId="77777777" w:rsidR="00202AA9" w:rsidRPr="00202AA9" w:rsidRDefault="00202AA9" w:rsidP="00202AA9">
            <w:pPr>
              <w:jc w:val="center"/>
              <w:rPr>
                <w:rFonts w:ascii="Century Gothic" w:hAnsi="Century Gothic"/>
              </w:rPr>
            </w:pPr>
            <w:r w:rsidRPr="00202AA9">
              <w:rPr>
                <w:rFonts w:ascii="Century Gothic" w:hAnsi="Century Gothic"/>
              </w:rPr>
              <w:t>QROO</w:t>
            </w:r>
          </w:p>
        </w:tc>
        <w:tc>
          <w:tcPr>
            <w:tcW w:w="4689" w:type="dxa"/>
            <w:noWrap/>
            <w:hideMark/>
          </w:tcPr>
          <w:p w14:paraId="7BB1261B" w14:textId="77777777" w:rsidR="00202AA9" w:rsidRPr="00202AA9" w:rsidRDefault="00202AA9" w:rsidP="00202AA9">
            <w:pPr>
              <w:jc w:val="both"/>
              <w:rPr>
                <w:rFonts w:ascii="Century Gothic" w:hAnsi="Century Gothic"/>
              </w:rPr>
            </w:pPr>
            <w:r w:rsidRPr="00202AA9">
              <w:rPr>
                <w:rFonts w:ascii="Century Gothic" w:hAnsi="Century Gothic"/>
              </w:rPr>
              <w:t>CALLE 28 NORTE, REGIÓN 14, MANZANA 22, LOTE 01-1, ENTRE 105 Y 110 AV. NORTE, COL. EJIDAL, PLAYA DEL CARMÉN, QUINTANA ROO.</w:t>
            </w:r>
          </w:p>
        </w:tc>
        <w:tc>
          <w:tcPr>
            <w:tcW w:w="1136" w:type="dxa"/>
            <w:noWrap/>
            <w:vAlign w:val="center"/>
            <w:hideMark/>
          </w:tcPr>
          <w:p w14:paraId="560FE4A4" w14:textId="77777777" w:rsidR="00202AA9" w:rsidRPr="00202AA9" w:rsidRDefault="00202AA9" w:rsidP="00202AA9">
            <w:pPr>
              <w:jc w:val="center"/>
              <w:rPr>
                <w:rFonts w:ascii="Century Gothic" w:hAnsi="Century Gothic"/>
              </w:rPr>
            </w:pPr>
            <w:r w:rsidRPr="00202AA9">
              <w:rPr>
                <w:rFonts w:ascii="Century Gothic" w:hAnsi="Century Gothic"/>
              </w:rPr>
              <w:t>77712</w:t>
            </w:r>
          </w:p>
        </w:tc>
        <w:tc>
          <w:tcPr>
            <w:tcW w:w="1601" w:type="dxa"/>
            <w:vMerge/>
            <w:vAlign w:val="center"/>
            <w:hideMark/>
          </w:tcPr>
          <w:p w14:paraId="3AC34876" w14:textId="77777777" w:rsidR="00202AA9" w:rsidRPr="00202AA9" w:rsidRDefault="00202AA9" w:rsidP="00202AA9">
            <w:pPr>
              <w:jc w:val="center"/>
              <w:rPr>
                <w:rFonts w:ascii="Century Gothic" w:hAnsi="Century Gothic"/>
              </w:rPr>
            </w:pPr>
          </w:p>
        </w:tc>
      </w:tr>
      <w:tr w:rsidR="00202AA9" w:rsidRPr="00202AA9" w14:paraId="13314CEB" w14:textId="77777777" w:rsidTr="005947AC">
        <w:trPr>
          <w:trHeight w:val="792"/>
        </w:trPr>
        <w:tc>
          <w:tcPr>
            <w:tcW w:w="548" w:type="dxa"/>
            <w:noWrap/>
            <w:vAlign w:val="center"/>
            <w:hideMark/>
          </w:tcPr>
          <w:p w14:paraId="041ECA9D" w14:textId="77777777" w:rsidR="00202AA9" w:rsidRPr="00202AA9" w:rsidRDefault="00202AA9" w:rsidP="00202AA9">
            <w:pPr>
              <w:jc w:val="center"/>
              <w:rPr>
                <w:rFonts w:ascii="Century Gothic" w:hAnsi="Century Gothic"/>
              </w:rPr>
            </w:pPr>
            <w:r w:rsidRPr="00202AA9">
              <w:rPr>
                <w:rFonts w:ascii="Century Gothic" w:hAnsi="Century Gothic"/>
              </w:rPr>
              <w:t>29</w:t>
            </w:r>
          </w:p>
        </w:tc>
        <w:tc>
          <w:tcPr>
            <w:tcW w:w="1024" w:type="dxa"/>
            <w:vAlign w:val="center"/>
            <w:hideMark/>
          </w:tcPr>
          <w:p w14:paraId="2C4F8DD4" w14:textId="77777777" w:rsidR="00202AA9" w:rsidRPr="00202AA9" w:rsidRDefault="00202AA9" w:rsidP="00202AA9">
            <w:pPr>
              <w:jc w:val="center"/>
              <w:rPr>
                <w:rFonts w:ascii="Century Gothic" w:hAnsi="Century Gothic"/>
              </w:rPr>
            </w:pPr>
            <w:r w:rsidRPr="00202AA9">
              <w:rPr>
                <w:rFonts w:ascii="Century Gothic" w:hAnsi="Century Gothic"/>
              </w:rPr>
              <w:t>2</w:t>
            </w:r>
          </w:p>
        </w:tc>
        <w:tc>
          <w:tcPr>
            <w:tcW w:w="964" w:type="dxa"/>
            <w:noWrap/>
            <w:vAlign w:val="center"/>
            <w:hideMark/>
          </w:tcPr>
          <w:p w14:paraId="0300B89D" w14:textId="77777777" w:rsidR="00202AA9" w:rsidRPr="00202AA9" w:rsidRDefault="00202AA9" w:rsidP="00202AA9">
            <w:pPr>
              <w:jc w:val="center"/>
              <w:rPr>
                <w:rFonts w:ascii="Century Gothic" w:hAnsi="Century Gothic"/>
              </w:rPr>
            </w:pPr>
            <w:r w:rsidRPr="00202AA9">
              <w:rPr>
                <w:rFonts w:ascii="Century Gothic" w:hAnsi="Century Gothic"/>
              </w:rPr>
              <w:t>QROO</w:t>
            </w:r>
          </w:p>
        </w:tc>
        <w:tc>
          <w:tcPr>
            <w:tcW w:w="4689" w:type="dxa"/>
            <w:noWrap/>
            <w:hideMark/>
          </w:tcPr>
          <w:p w14:paraId="4DB71429" w14:textId="77777777" w:rsidR="00202AA9" w:rsidRPr="00202AA9" w:rsidRDefault="00202AA9" w:rsidP="00202AA9">
            <w:pPr>
              <w:jc w:val="both"/>
              <w:rPr>
                <w:rFonts w:ascii="Century Gothic" w:hAnsi="Century Gothic"/>
              </w:rPr>
            </w:pPr>
            <w:r w:rsidRPr="00202AA9">
              <w:rPr>
                <w:rFonts w:ascii="Century Gothic" w:hAnsi="Century Gothic"/>
              </w:rPr>
              <w:t>AV. CONSTITUYENTES DEL 74, NO. 590, MZA. 314, LOTE 4, ESQ. RAUDALES, COL. PROTERRITORIO, CHETUMAL, QUINTA. ROO.</w:t>
            </w:r>
          </w:p>
        </w:tc>
        <w:tc>
          <w:tcPr>
            <w:tcW w:w="1136" w:type="dxa"/>
            <w:noWrap/>
            <w:vAlign w:val="center"/>
            <w:hideMark/>
          </w:tcPr>
          <w:p w14:paraId="038D3A6C" w14:textId="77777777" w:rsidR="00202AA9" w:rsidRPr="00202AA9" w:rsidRDefault="00202AA9" w:rsidP="00202AA9">
            <w:pPr>
              <w:jc w:val="center"/>
              <w:rPr>
                <w:rFonts w:ascii="Century Gothic" w:hAnsi="Century Gothic"/>
              </w:rPr>
            </w:pPr>
            <w:r w:rsidRPr="00202AA9">
              <w:rPr>
                <w:rFonts w:ascii="Century Gothic" w:hAnsi="Century Gothic"/>
              </w:rPr>
              <w:t>77086</w:t>
            </w:r>
          </w:p>
        </w:tc>
        <w:tc>
          <w:tcPr>
            <w:tcW w:w="1601" w:type="dxa"/>
            <w:vMerge/>
            <w:vAlign w:val="center"/>
            <w:hideMark/>
          </w:tcPr>
          <w:p w14:paraId="5C06FD53" w14:textId="77777777" w:rsidR="00202AA9" w:rsidRPr="00202AA9" w:rsidRDefault="00202AA9" w:rsidP="00202AA9">
            <w:pPr>
              <w:jc w:val="center"/>
              <w:rPr>
                <w:rFonts w:ascii="Century Gothic" w:hAnsi="Century Gothic"/>
              </w:rPr>
            </w:pPr>
          </w:p>
        </w:tc>
      </w:tr>
      <w:tr w:rsidR="00202AA9" w:rsidRPr="00202AA9" w14:paraId="3BE575A3" w14:textId="77777777" w:rsidTr="005947AC">
        <w:trPr>
          <w:trHeight w:val="792"/>
        </w:trPr>
        <w:tc>
          <w:tcPr>
            <w:tcW w:w="548" w:type="dxa"/>
            <w:noWrap/>
            <w:vAlign w:val="center"/>
            <w:hideMark/>
          </w:tcPr>
          <w:p w14:paraId="65609F32" w14:textId="77777777" w:rsidR="00202AA9" w:rsidRPr="00202AA9" w:rsidRDefault="00202AA9" w:rsidP="00202AA9">
            <w:pPr>
              <w:jc w:val="center"/>
              <w:rPr>
                <w:rFonts w:ascii="Century Gothic" w:hAnsi="Century Gothic"/>
              </w:rPr>
            </w:pPr>
            <w:r w:rsidRPr="00202AA9">
              <w:rPr>
                <w:rFonts w:ascii="Century Gothic" w:hAnsi="Century Gothic"/>
              </w:rPr>
              <w:lastRenderedPageBreak/>
              <w:t>30</w:t>
            </w:r>
          </w:p>
        </w:tc>
        <w:tc>
          <w:tcPr>
            <w:tcW w:w="1024" w:type="dxa"/>
            <w:vAlign w:val="center"/>
            <w:hideMark/>
          </w:tcPr>
          <w:p w14:paraId="46C83A79" w14:textId="77777777" w:rsidR="00202AA9" w:rsidRPr="00202AA9" w:rsidRDefault="00202AA9" w:rsidP="00202AA9">
            <w:pPr>
              <w:jc w:val="center"/>
              <w:rPr>
                <w:rFonts w:ascii="Century Gothic" w:hAnsi="Century Gothic"/>
              </w:rPr>
            </w:pPr>
            <w:r w:rsidRPr="00202AA9">
              <w:rPr>
                <w:rFonts w:ascii="Century Gothic" w:hAnsi="Century Gothic"/>
              </w:rPr>
              <w:t>3</w:t>
            </w:r>
          </w:p>
        </w:tc>
        <w:tc>
          <w:tcPr>
            <w:tcW w:w="964" w:type="dxa"/>
            <w:noWrap/>
            <w:vAlign w:val="center"/>
            <w:hideMark/>
          </w:tcPr>
          <w:p w14:paraId="0A7810B9" w14:textId="77777777" w:rsidR="00202AA9" w:rsidRPr="00202AA9" w:rsidRDefault="00202AA9" w:rsidP="00202AA9">
            <w:pPr>
              <w:jc w:val="center"/>
              <w:rPr>
                <w:rFonts w:ascii="Century Gothic" w:hAnsi="Century Gothic"/>
              </w:rPr>
            </w:pPr>
            <w:r w:rsidRPr="00202AA9">
              <w:rPr>
                <w:rFonts w:ascii="Century Gothic" w:hAnsi="Century Gothic"/>
              </w:rPr>
              <w:t>QROO</w:t>
            </w:r>
          </w:p>
        </w:tc>
        <w:tc>
          <w:tcPr>
            <w:tcW w:w="4689" w:type="dxa"/>
            <w:noWrap/>
            <w:hideMark/>
          </w:tcPr>
          <w:p w14:paraId="3B2637BD" w14:textId="77777777" w:rsidR="00202AA9" w:rsidRPr="00202AA9" w:rsidRDefault="00202AA9" w:rsidP="00202AA9">
            <w:pPr>
              <w:jc w:val="both"/>
              <w:rPr>
                <w:rFonts w:ascii="Century Gothic" w:hAnsi="Century Gothic"/>
              </w:rPr>
            </w:pPr>
            <w:r w:rsidRPr="00202AA9">
              <w:rPr>
                <w:rFonts w:ascii="Century Gothic" w:hAnsi="Century Gothic"/>
              </w:rPr>
              <w:t>AV. LOMBARDO TOLEDANO, ESQUINA CALLE 16, PONIENTE SUPERMANZANA 73, MANZANA 01, LOTE 37-02, CANCÚN, QUINTANA ROO.</w:t>
            </w:r>
          </w:p>
        </w:tc>
        <w:tc>
          <w:tcPr>
            <w:tcW w:w="1136" w:type="dxa"/>
            <w:noWrap/>
            <w:vAlign w:val="center"/>
            <w:hideMark/>
          </w:tcPr>
          <w:p w14:paraId="44351FC8" w14:textId="77777777" w:rsidR="00202AA9" w:rsidRPr="00202AA9" w:rsidRDefault="00202AA9" w:rsidP="00202AA9">
            <w:pPr>
              <w:jc w:val="center"/>
              <w:rPr>
                <w:rFonts w:ascii="Century Gothic" w:hAnsi="Century Gothic"/>
              </w:rPr>
            </w:pPr>
            <w:r w:rsidRPr="00202AA9">
              <w:rPr>
                <w:rFonts w:ascii="Century Gothic" w:hAnsi="Century Gothic"/>
              </w:rPr>
              <w:t>77510</w:t>
            </w:r>
          </w:p>
        </w:tc>
        <w:tc>
          <w:tcPr>
            <w:tcW w:w="1601" w:type="dxa"/>
            <w:vMerge/>
            <w:vAlign w:val="center"/>
            <w:hideMark/>
          </w:tcPr>
          <w:p w14:paraId="4511187E" w14:textId="77777777" w:rsidR="00202AA9" w:rsidRPr="00202AA9" w:rsidRDefault="00202AA9" w:rsidP="00202AA9">
            <w:pPr>
              <w:jc w:val="center"/>
              <w:rPr>
                <w:rFonts w:ascii="Century Gothic" w:hAnsi="Century Gothic"/>
              </w:rPr>
            </w:pPr>
          </w:p>
        </w:tc>
      </w:tr>
      <w:tr w:rsidR="00202AA9" w:rsidRPr="00202AA9" w14:paraId="70975935" w14:textId="77777777" w:rsidTr="005947AC">
        <w:trPr>
          <w:trHeight w:val="792"/>
        </w:trPr>
        <w:tc>
          <w:tcPr>
            <w:tcW w:w="548" w:type="dxa"/>
            <w:noWrap/>
            <w:vAlign w:val="center"/>
            <w:hideMark/>
          </w:tcPr>
          <w:p w14:paraId="6CDEBC36" w14:textId="77777777" w:rsidR="00202AA9" w:rsidRPr="00202AA9" w:rsidRDefault="00202AA9" w:rsidP="00202AA9">
            <w:pPr>
              <w:jc w:val="center"/>
              <w:rPr>
                <w:rFonts w:ascii="Century Gothic" w:hAnsi="Century Gothic"/>
              </w:rPr>
            </w:pPr>
            <w:r w:rsidRPr="00202AA9">
              <w:rPr>
                <w:rFonts w:ascii="Century Gothic" w:hAnsi="Century Gothic"/>
              </w:rPr>
              <w:t>31</w:t>
            </w:r>
          </w:p>
        </w:tc>
        <w:tc>
          <w:tcPr>
            <w:tcW w:w="1024" w:type="dxa"/>
            <w:vAlign w:val="center"/>
            <w:hideMark/>
          </w:tcPr>
          <w:p w14:paraId="37E76731" w14:textId="77777777" w:rsidR="00202AA9" w:rsidRPr="00202AA9" w:rsidRDefault="00202AA9" w:rsidP="00202AA9">
            <w:pPr>
              <w:jc w:val="center"/>
              <w:rPr>
                <w:rFonts w:ascii="Century Gothic" w:hAnsi="Century Gothic"/>
              </w:rPr>
            </w:pPr>
            <w:r w:rsidRPr="00202AA9">
              <w:rPr>
                <w:rFonts w:ascii="Century Gothic" w:hAnsi="Century Gothic"/>
              </w:rPr>
              <w:t>4</w:t>
            </w:r>
          </w:p>
        </w:tc>
        <w:tc>
          <w:tcPr>
            <w:tcW w:w="964" w:type="dxa"/>
            <w:noWrap/>
            <w:vAlign w:val="center"/>
            <w:hideMark/>
          </w:tcPr>
          <w:p w14:paraId="436E9B24" w14:textId="77777777" w:rsidR="00202AA9" w:rsidRPr="00202AA9" w:rsidRDefault="00202AA9" w:rsidP="00202AA9">
            <w:pPr>
              <w:jc w:val="center"/>
              <w:rPr>
                <w:rFonts w:ascii="Century Gothic" w:hAnsi="Century Gothic"/>
              </w:rPr>
            </w:pPr>
            <w:r w:rsidRPr="00202AA9">
              <w:rPr>
                <w:rFonts w:ascii="Century Gothic" w:hAnsi="Century Gothic"/>
              </w:rPr>
              <w:t>QROO</w:t>
            </w:r>
          </w:p>
        </w:tc>
        <w:tc>
          <w:tcPr>
            <w:tcW w:w="4689" w:type="dxa"/>
            <w:noWrap/>
            <w:hideMark/>
          </w:tcPr>
          <w:p w14:paraId="054293D7" w14:textId="77777777" w:rsidR="00202AA9" w:rsidRPr="00202AA9" w:rsidRDefault="00202AA9" w:rsidP="00202AA9">
            <w:pPr>
              <w:jc w:val="both"/>
              <w:rPr>
                <w:rFonts w:ascii="Century Gothic" w:hAnsi="Century Gothic"/>
              </w:rPr>
            </w:pPr>
            <w:r w:rsidRPr="00202AA9">
              <w:rPr>
                <w:rFonts w:ascii="Century Gothic" w:hAnsi="Century Gothic"/>
              </w:rPr>
              <w:t>AV. NICHUPTE LOTE,1-04, MANZANA 10, SUPERMANZANA  512, ENTRE AVENIDA KINIC Y CALLE MÉXICO, CANCÚN, QUINTANA ROO.</w:t>
            </w:r>
          </w:p>
        </w:tc>
        <w:tc>
          <w:tcPr>
            <w:tcW w:w="1136" w:type="dxa"/>
            <w:noWrap/>
            <w:vAlign w:val="center"/>
            <w:hideMark/>
          </w:tcPr>
          <w:p w14:paraId="662E57D3" w14:textId="77777777" w:rsidR="00202AA9" w:rsidRPr="00202AA9" w:rsidRDefault="00202AA9" w:rsidP="00202AA9">
            <w:pPr>
              <w:jc w:val="center"/>
              <w:rPr>
                <w:rFonts w:ascii="Century Gothic" w:hAnsi="Century Gothic"/>
              </w:rPr>
            </w:pPr>
            <w:r w:rsidRPr="00202AA9">
              <w:rPr>
                <w:rFonts w:ascii="Century Gothic" w:hAnsi="Century Gothic"/>
              </w:rPr>
              <w:t>77534</w:t>
            </w:r>
          </w:p>
        </w:tc>
        <w:tc>
          <w:tcPr>
            <w:tcW w:w="1601" w:type="dxa"/>
            <w:vMerge/>
            <w:vAlign w:val="center"/>
            <w:hideMark/>
          </w:tcPr>
          <w:p w14:paraId="1AEC26C0" w14:textId="77777777" w:rsidR="00202AA9" w:rsidRPr="00202AA9" w:rsidRDefault="00202AA9" w:rsidP="00202AA9">
            <w:pPr>
              <w:jc w:val="center"/>
              <w:rPr>
                <w:rFonts w:ascii="Century Gothic" w:hAnsi="Century Gothic"/>
              </w:rPr>
            </w:pPr>
          </w:p>
        </w:tc>
      </w:tr>
      <w:tr w:rsidR="00202AA9" w:rsidRPr="00202AA9" w14:paraId="227645C3" w14:textId="77777777" w:rsidTr="005947AC">
        <w:trPr>
          <w:trHeight w:val="528"/>
        </w:trPr>
        <w:tc>
          <w:tcPr>
            <w:tcW w:w="548" w:type="dxa"/>
            <w:noWrap/>
            <w:vAlign w:val="center"/>
            <w:hideMark/>
          </w:tcPr>
          <w:p w14:paraId="79462EB3" w14:textId="77777777" w:rsidR="00202AA9" w:rsidRPr="00202AA9" w:rsidRDefault="00202AA9" w:rsidP="00202AA9">
            <w:pPr>
              <w:jc w:val="center"/>
              <w:rPr>
                <w:rFonts w:ascii="Century Gothic" w:hAnsi="Century Gothic"/>
              </w:rPr>
            </w:pPr>
            <w:r w:rsidRPr="00202AA9">
              <w:rPr>
                <w:rFonts w:ascii="Century Gothic" w:hAnsi="Century Gothic"/>
              </w:rPr>
              <w:t>32</w:t>
            </w:r>
          </w:p>
        </w:tc>
        <w:tc>
          <w:tcPr>
            <w:tcW w:w="1024" w:type="dxa"/>
            <w:vAlign w:val="center"/>
            <w:hideMark/>
          </w:tcPr>
          <w:p w14:paraId="147A9153" w14:textId="77777777" w:rsidR="00202AA9" w:rsidRPr="00202AA9" w:rsidRDefault="00202AA9" w:rsidP="00202AA9">
            <w:pPr>
              <w:jc w:val="center"/>
              <w:rPr>
                <w:rFonts w:ascii="Century Gothic" w:hAnsi="Century Gothic"/>
              </w:rPr>
            </w:pPr>
            <w:r w:rsidRPr="00202AA9">
              <w:rPr>
                <w:rFonts w:ascii="Century Gothic" w:hAnsi="Century Gothic"/>
              </w:rPr>
              <w:t>0</w:t>
            </w:r>
          </w:p>
        </w:tc>
        <w:tc>
          <w:tcPr>
            <w:tcW w:w="964" w:type="dxa"/>
            <w:noWrap/>
            <w:vAlign w:val="center"/>
            <w:hideMark/>
          </w:tcPr>
          <w:p w14:paraId="3D25E037" w14:textId="77777777" w:rsidR="00202AA9" w:rsidRPr="00202AA9" w:rsidRDefault="00202AA9" w:rsidP="00202AA9">
            <w:pPr>
              <w:jc w:val="center"/>
              <w:rPr>
                <w:rFonts w:ascii="Century Gothic" w:hAnsi="Century Gothic"/>
              </w:rPr>
            </w:pPr>
            <w:r w:rsidRPr="00202AA9">
              <w:rPr>
                <w:rFonts w:ascii="Century Gothic" w:hAnsi="Century Gothic"/>
              </w:rPr>
              <w:t>YUC</w:t>
            </w:r>
          </w:p>
        </w:tc>
        <w:tc>
          <w:tcPr>
            <w:tcW w:w="4689" w:type="dxa"/>
            <w:noWrap/>
            <w:hideMark/>
          </w:tcPr>
          <w:p w14:paraId="71176742" w14:textId="77777777" w:rsidR="00202AA9" w:rsidRPr="00202AA9" w:rsidRDefault="00202AA9" w:rsidP="00202AA9">
            <w:pPr>
              <w:jc w:val="both"/>
              <w:rPr>
                <w:rFonts w:ascii="Century Gothic" w:hAnsi="Century Gothic"/>
              </w:rPr>
            </w:pPr>
            <w:r w:rsidRPr="00202AA9">
              <w:rPr>
                <w:rFonts w:ascii="Century Gothic" w:hAnsi="Century Gothic"/>
              </w:rPr>
              <w:t>CALLE 29 NÚMERO 94, POR 18 Y 20, COL. MÉXICO, MÉRIDA, YUCATÁN.</w:t>
            </w:r>
          </w:p>
        </w:tc>
        <w:tc>
          <w:tcPr>
            <w:tcW w:w="1136" w:type="dxa"/>
            <w:noWrap/>
            <w:vAlign w:val="center"/>
            <w:hideMark/>
          </w:tcPr>
          <w:p w14:paraId="29E1418B" w14:textId="77777777" w:rsidR="00202AA9" w:rsidRPr="00202AA9" w:rsidRDefault="00202AA9" w:rsidP="00202AA9">
            <w:pPr>
              <w:jc w:val="center"/>
              <w:rPr>
                <w:rFonts w:ascii="Century Gothic" w:hAnsi="Century Gothic"/>
              </w:rPr>
            </w:pPr>
            <w:r w:rsidRPr="00202AA9">
              <w:rPr>
                <w:rFonts w:ascii="Century Gothic" w:hAnsi="Century Gothic"/>
              </w:rPr>
              <w:t>97125</w:t>
            </w:r>
          </w:p>
        </w:tc>
        <w:tc>
          <w:tcPr>
            <w:tcW w:w="1601" w:type="dxa"/>
            <w:vMerge w:val="restart"/>
            <w:noWrap/>
            <w:vAlign w:val="center"/>
            <w:hideMark/>
          </w:tcPr>
          <w:p w14:paraId="419C40FF" w14:textId="77777777" w:rsidR="00202AA9" w:rsidRPr="00202AA9" w:rsidRDefault="00202AA9" w:rsidP="00202AA9">
            <w:pPr>
              <w:jc w:val="center"/>
              <w:rPr>
                <w:rFonts w:ascii="Century Gothic" w:hAnsi="Century Gothic"/>
              </w:rPr>
            </w:pPr>
            <w:r w:rsidRPr="00202AA9">
              <w:rPr>
                <w:rFonts w:ascii="Century Gothic" w:hAnsi="Century Gothic"/>
              </w:rPr>
              <w:t>11</w:t>
            </w:r>
          </w:p>
        </w:tc>
      </w:tr>
      <w:tr w:rsidR="00202AA9" w:rsidRPr="00202AA9" w14:paraId="09B8D56A" w14:textId="77777777" w:rsidTr="005947AC">
        <w:trPr>
          <w:trHeight w:val="528"/>
        </w:trPr>
        <w:tc>
          <w:tcPr>
            <w:tcW w:w="548" w:type="dxa"/>
            <w:noWrap/>
            <w:vAlign w:val="center"/>
            <w:hideMark/>
          </w:tcPr>
          <w:p w14:paraId="2E5F1C7D" w14:textId="77777777" w:rsidR="00202AA9" w:rsidRPr="00202AA9" w:rsidRDefault="00202AA9" w:rsidP="00202AA9">
            <w:pPr>
              <w:jc w:val="center"/>
              <w:rPr>
                <w:rFonts w:ascii="Century Gothic" w:hAnsi="Century Gothic"/>
              </w:rPr>
            </w:pPr>
            <w:r w:rsidRPr="00202AA9">
              <w:rPr>
                <w:rFonts w:ascii="Century Gothic" w:hAnsi="Century Gothic"/>
              </w:rPr>
              <w:t>33</w:t>
            </w:r>
          </w:p>
        </w:tc>
        <w:tc>
          <w:tcPr>
            <w:tcW w:w="1024" w:type="dxa"/>
            <w:vAlign w:val="center"/>
            <w:hideMark/>
          </w:tcPr>
          <w:p w14:paraId="11D4A84D" w14:textId="77777777" w:rsidR="00202AA9" w:rsidRPr="00202AA9" w:rsidRDefault="00202AA9" w:rsidP="00202AA9">
            <w:pPr>
              <w:jc w:val="center"/>
              <w:rPr>
                <w:rFonts w:ascii="Century Gothic" w:hAnsi="Century Gothic"/>
              </w:rPr>
            </w:pPr>
            <w:r w:rsidRPr="00202AA9">
              <w:rPr>
                <w:rFonts w:ascii="Century Gothic" w:hAnsi="Century Gothic"/>
              </w:rPr>
              <w:t>1</w:t>
            </w:r>
          </w:p>
        </w:tc>
        <w:tc>
          <w:tcPr>
            <w:tcW w:w="964" w:type="dxa"/>
            <w:noWrap/>
            <w:vAlign w:val="center"/>
            <w:hideMark/>
          </w:tcPr>
          <w:p w14:paraId="264950FD" w14:textId="77777777" w:rsidR="00202AA9" w:rsidRPr="00202AA9" w:rsidRDefault="00202AA9" w:rsidP="00202AA9">
            <w:pPr>
              <w:jc w:val="center"/>
              <w:rPr>
                <w:rFonts w:ascii="Century Gothic" w:hAnsi="Century Gothic"/>
              </w:rPr>
            </w:pPr>
            <w:r w:rsidRPr="00202AA9">
              <w:rPr>
                <w:rFonts w:ascii="Century Gothic" w:hAnsi="Century Gothic"/>
              </w:rPr>
              <w:t>YUC</w:t>
            </w:r>
          </w:p>
        </w:tc>
        <w:tc>
          <w:tcPr>
            <w:tcW w:w="4689" w:type="dxa"/>
            <w:noWrap/>
            <w:hideMark/>
          </w:tcPr>
          <w:p w14:paraId="65B4CA88" w14:textId="77777777" w:rsidR="00202AA9" w:rsidRPr="00202AA9" w:rsidRDefault="00202AA9" w:rsidP="00202AA9">
            <w:pPr>
              <w:jc w:val="both"/>
              <w:rPr>
                <w:rFonts w:ascii="Century Gothic" w:hAnsi="Century Gothic"/>
              </w:rPr>
            </w:pPr>
            <w:r w:rsidRPr="00202AA9">
              <w:rPr>
                <w:rFonts w:ascii="Century Gothic" w:hAnsi="Century Gothic"/>
              </w:rPr>
              <w:t>CALLE 41 NO. 156-D X20 Y Y22, COL. MILITAR, VALLADOLID, YUCATÁN.</w:t>
            </w:r>
          </w:p>
        </w:tc>
        <w:tc>
          <w:tcPr>
            <w:tcW w:w="1136" w:type="dxa"/>
            <w:noWrap/>
            <w:vAlign w:val="center"/>
            <w:hideMark/>
          </w:tcPr>
          <w:p w14:paraId="63CAAE54" w14:textId="77777777" w:rsidR="00202AA9" w:rsidRPr="00202AA9" w:rsidRDefault="00202AA9" w:rsidP="00202AA9">
            <w:pPr>
              <w:jc w:val="center"/>
              <w:rPr>
                <w:rFonts w:ascii="Century Gothic" w:hAnsi="Century Gothic"/>
              </w:rPr>
            </w:pPr>
            <w:r w:rsidRPr="00202AA9">
              <w:rPr>
                <w:rFonts w:ascii="Century Gothic" w:hAnsi="Century Gothic"/>
              </w:rPr>
              <w:t>97780</w:t>
            </w:r>
          </w:p>
        </w:tc>
        <w:tc>
          <w:tcPr>
            <w:tcW w:w="1601" w:type="dxa"/>
            <w:vMerge/>
            <w:vAlign w:val="center"/>
            <w:hideMark/>
          </w:tcPr>
          <w:p w14:paraId="718EAE12" w14:textId="77777777" w:rsidR="00202AA9" w:rsidRPr="00202AA9" w:rsidRDefault="00202AA9" w:rsidP="00202AA9">
            <w:pPr>
              <w:jc w:val="center"/>
              <w:rPr>
                <w:rFonts w:ascii="Century Gothic" w:hAnsi="Century Gothic"/>
              </w:rPr>
            </w:pPr>
          </w:p>
        </w:tc>
      </w:tr>
      <w:tr w:rsidR="00202AA9" w:rsidRPr="00202AA9" w14:paraId="583660FC" w14:textId="77777777" w:rsidTr="005947AC">
        <w:trPr>
          <w:trHeight w:val="528"/>
        </w:trPr>
        <w:tc>
          <w:tcPr>
            <w:tcW w:w="548" w:type="dxa"/>
            <w:noWrap/>
            <w:vAlign w:val="center"/>
            <w:hideMark/>
          </w:tcPr>
          <w:p w14:paraId="12DFF424" w14:textId="77777777" w:rsidR="00202AA9" w:rsidRPr="00202AA9" w:rsidRDefault="00202AA9" w:rsidP="00202AA9">
            <w:pPr>
              <w:jc w:val="center"/>
              <w:rPr>
                <w:rFonts w:ascii="Century Gothic" w:hAnsi="Century Gothic"/>
              </w:rPr>
            </w:pPr>
            <w:r w:rsidRPr="00202AA9">
              <w:rPr>
                <w:rFonts w:ascii="Century Gothic" w:hAnsi="Century Gothic"/>
              </w:rPr>
              <w:t>34</w:t>
            </w:r>
          </w:p>
        </w:tc>
        <w:tc>
          <w:tcPr>
            <w:tcW w:w="1024" w:type="dxa"/>
            <w:vAlign w:val="center"/>
            <w:hideMark/>
          </w:tcPr>
          <w:p w14:paraId="34A5B822" w14:textId="77777777" w:rsidR="00202AA9" w:rsidRPr="00202AA9" w:rsidRDefault="00202AA9" w:rsidP="00202AA9">
            <w:pPr>
              <w:jc w:val="center"/>
              <w:rPr>
                <w:rFonts w:ascii="Century Gothic" w:hAnsi="Century Gothic"/>
              </w:rPr>
            </w:pPr>
            <w:r w:rsidRPr="00202AA9">
              <w:rPr>
                <w:rFonts w:ascii="Century Gothic" w:hAnsi="Century Gothic"/>
              </w:rPr>
              <w:t>2</w:t>
            </w:r>
          </w:p>
        </w:tc>
        <w:tc>
          <w:tcPr>
            <w:tcW w:w="964" w:type="dxa"/>
            <w:noWrap/>
            <w:vAlign w:val="center"/>
            <w:hideMark/>
          </w:tcPr>
          <w:p w14:paraId="5495CCE3" w14:textId="77777777" w:rsidR="00202AA9" w:rsidRPr="00202AA9" w:rsidRDefault="00202AA9" w:rsidP="00202AA9">
            <w:pPr>
              <w:jc w:val="center"/>
              <w:rPr>
                <w:rFonts w:ascii="Century Gothic" w:hAnsi="Century Gothic"/>
              </w:rPr>
            </w:pPr>
            <w:r w:rsidRPr="00202AA9">
              <w:rPr>
                <w:rFonts w:ascii="Century Gothic" w:hAnsi="Century Gothic"/>
              </w:rPr>
              <w:t>YUC</w:t>
            </w:r>
          </w:p>
        </w:tc>
        <w:tc>
          <w:tcPr>
            <w:tcW w:w="4689" w:type="dxa"/>
            <w:noWrap/>
            <w:hideMark/>
          </w:tcPr>
          <w:p w14:paraId="11E206D2" w14:textId="77777777" w:rsidR="00202AA9" w:rsidRPr="00202AA9" w:rsidRDefault="00202AA9" w:rsidP="00202AA9">
            <w:pPr>
              <w:jc w:val="both"/>
              <w:rPr>
                <w:rFonts w:ascii="Century Gothic" w:hAnsi="Century Gothic"/>
              </w:rPr>
            </w:pPr>
            <w:r w:rsidRPr="00202AA9">
              <w:rPr>
                <w:rFonts w:ascii="Century Gothic" w:hAnsi="Century Gothic"/>
              </w:rPr>
              <w:t>CALLE 70 NUM. 125 Y 125-A X 23, COL. CENTRO. PROGRESO, YUCATÁN.</w:t>
            </w:r>
          </w:p>
        </w:tc>
        <w:tc>
          <w:tcPr>
            <w:tcW w:w="1136" w:type="dxa"/>
            <w:noWrap/>
            <w:vAlign w:val="center"/>
            <w:hideMark/>
          </w:tcPr>
          <w:p w14:paraId="272C5E6A" w14:textId="77777777" w:rsidR="00202AA9" w:rsidRPr="00202AA9" w:rsidRDefault="00202AA9" w:rsidP="00202AA9">
            <w:pPr>
              <w:jc w:val="center"/>
              <w:rPr>
                <w:rFonts w:ascii="Century Gothic" w:hAnsi="Century Gothic"/>
              </w:rPr>
            </w:pPr>
            <w:r w:rsidRPr="00202AA9">
              <w:rPr>
                <w:rFonts w:ascii="Century Gothic" w:hAnsi="Century Gothic"/>
              </w:rPr>
              <w:t>97070</w:t>
            </w:r>
          </w:p>
        </w:tc>
        <w:tc>
          <w:tcPr>
            <w:tcW w:w="1601" w:type="dxa"/>
            <w:vMerge/>
            <w:vAlign w:val="center"/>
            <w:hideMark/>
          </w:tcPr>
          <w:p w14:paraId="6C2EBDDB" w14:textId="77777777" w:rsidR="00202AA9" w:rsidRPr="00202AA9" w:rsidRDefault="00202AA9" w:rsidP="00202AA9">
            <w:pPr>
              <w:jc w:val="center"/>
              <w:rPr>
                <w:rFonts w:ascii="Century Gothic" w:hAnsi="Century Gothic"/>
              </w:rPr>
            </w:pPr>
          </w:p>
        </w:tc>
      </w:tr>
      <w:tr w:rsidR="00202AA9" w:rsidRPr="00202AA9" w14:paraId="20CECF03" w14:textId="77777777" w:rsidTr="005947AC">
        <w:trPr>
          <w:trHeight w:val="528"/>
        </w:trPr>
        <w:tc>
          <w:tcPr>
            <w:tcW w:w="548" w:type="dxa"/>
            <w:noWrap/>
            <w:vAlign w:val="center"/>
            <w:hideMark/>
          </w:tcPr>
          <w:p w14:paraId="39338913" w14:textId="77777777" w:rsidR="00202AA9" w:rsidRPr="00202AA9" w:rsidRDefault="00202AA9" w:rsidP="00202AA9">
            <w:pPr>
              <w:jc w:val="center"/>
              <w:rPr>
                <w:rFonts w:ascii="Century Gothic" w:hAnsi="Century Gothic"/>
              </w:rPr>
            </w:pPr>
            <w:r w:rsidRPr="00202AA9">
              <w:rPr>
                <w:rFonts w:ascii="Century Gothic" w:hAnsi="Century Gothic"/>
              </w:rPr>
              <w:t>35</w:t>
            </w:r>
          </w:p>
        </w:tc>
        <w:tc>
          <w:tcPr>
            <w:tcW w:w="1024" w:type="dxa"/>
            <w:vAlign w:val="center"/>
            <w:hideMark/>
          </w:tcPr>
          <w:p w14:paraId="091E7C77" w14:textId="77777777" w:rsidR="00202AA9" w:rsidRPr="00202AA9" w:rsidRDefault="00202AA9" w:rsidP="00202AA9">
            <w:pPr>
              <w:jc w:val="center"/>
              <w:rPr>
                <w:rFonts w:ascii="Century Gothic" w:hAnsi="Century Gothic"/>
              </w:rPr>
            </w:pPr>
            <w:r w:rsidRPr="00202AA9">
              <w:rPr>
                <w:rFonts w:ascii="Century Gothic" w:hAnsi="Century Gothic"/>
              </w:rPr>
              <w:t>3</w:t>
            </w:r>
          </w:p>
        </w:tc>
        <w:tc>
          <w:tcPr>
            <w:tcW w:w="964" w:type="dxa"/>
            <w:noWrap/>
            <w:vAlign w:val="center"/>
            <w:hideMark/>
          </w:tcPr>
          <w:p w14:paraId="71999D8C" w14:textId="77777777" w:rsidR="00202AA9" w:rsidRPr="00202AA9" w:rsidRDefault="00202AA9" w:rsidP="00202AA9">
            <w:pPr>
              <w:jc w:val="center"/>
              <w:rPr>
                <w:rFonts w:ascii="Century Gothic" w:hAnsi="Century Gothic"/>
              </w:rPr>
            </w:pPr>
            <w:r w:rsidRPr="00202AA9">
              <w:rPr>
                <w:rFonts w:ascii="Century Gothic" w:hAnsi="Century Gothic"/>
              </w:rPr>
              <w:t>YUC</w:t>
            </w:r>
          </w:p>
        </w:tc>
        <w:tc>
          <w:tcPr>
            <w:tcW w:w="4689" w:type="dxa"/>
            <w:noWrap/>
            <w:hideMark/>
          </w:tcPr>
          <w:p w14:paraId="2D3DE62B" w14:textId="77777777" w:rsidR="00202AA9" w:rsidRPr="00202AA9" w:rsidRDefault="00202AA9" w:rsidP="00202AA9">
            <w:pPr>
              <w:jc w:val="both"/>
              <w:rPr>
                <w:rFonts w:ascii="Century Gothic" w:hAnsi="Century Gothic"/>
              </w:rPr>
            </w:pPr>
            <w:r w:rsidRPr="00202AA9">
              <w:rPr>
                <w:rFonts w:ascii="Century Gothic" w:hAnsi="Century Gothic"/>
              </w:rPr>
              <w:t>CALLE 28 NO. 176, X 5 Y 7, COL. GARCÍA GINERÉS, MÉRIDA, YUCATÁN.</w:t>
            </w:r>
          </w:p>
        </w:tc>
        <w:tc>
          <w:tcPr>
            <w:tcW w:w="1136" w:type="dxa"/>
            <w:noWrap/>
            <w:vAlign w:val="center"/>
            <w:hideMark/>
          </w:tcPr>
          <w:p w14:paraId="3AB3BF16" w14:textId="77777777" w:rsidR="00202AA9" w:rsidRPr="00202AA9" w:rsidRDefault="00202AA9" w:rsidP="00202AA9">
            <w:pPr>
              <w:jc w:val="center"/>
              <w:rPr>
                <w:rFonts w:ascii="Century Gothic" w:hAnsi="Century Gothic"/>
              </w:rPr>
            </w:pPr>
            <w:r w:rsidRPr="00202AA9">
              <w:rPr>
                <w:rFonts w:ascii="Century Gothic" w:hAnsi="Century Gothic"/>
              </w:rPr>
              <w:t>97070</w:t>
            </w:r>
          </w:p>
        </w:tc>
        <w:tc>
          <w:tcPr>
            <w:tcW w:w="1601" w:type="dxa"/>
            <w:vMerge/>
            <w:vAlign w:val="center"/>
            <w:hideMark/>
          </w:tcPr>
          <w:p w14:paraId="1CB68310" w14:textId="77777777" w:rsidR="00202AA9" w:rsidRPr="00202AA9" w:rsidRDefault="00202AA9" w:rsidP="00202AA9">
            <w:pPr>
              <w:jc w:val="center"/>
              <w:rPr>
                <w:rFonts w:ascii="Century Gothic" w:hAnsi="Century Gothic"/>
              </w:rPr>
            </w:pPr>
          </w:p>
        </w:tc>
      </w:tr>
      <w:tr w:rsidR="00202AA9" w:rsidRPr="00202AA9" w14:paraId="0B1E382A" w14:textId="77777777" w:rsidTr="005947AC">
        <w:trPr>
          <w:trHeight w:val="528"/>
        </w:trPr>
        <w:tc>
          <w:tcPr>
            <w:tcW w:w="548" w:type="dxa"/>
            <w:noWrap/>
            <w:vAlign w:val="center"/>
            <w:hideMark/>
          </w:tcPr>
          <w:p w14:paraId="38E86388" w14:textId="77777777" w:rsidR="00202AA9" w:rsidRPr="00202AA9" w:rsidRDefault="00202AA9" w:rsidP="00202AA9">
            <w:pPr>
              <w:jc w:val="center"/>
              <w:rPr>
                <w:rFonts w:ascii="Century Gothic" w:hAnsi="Century Gothic"/>
              </w:rPr>
            </w:pPr>
            <w:r w:rsidRPr="00202AA9">
              <w:rPr>
                <w:rFonts w:ascii="Century Gothic" w:hAnsi="Century Gothic"/>
              </w:rPr>
              <w:t>36</w:t>
            </w:r>
          </w:p>
        </w:tc>
        <w:tc>
          <w:tcPr>
            <w:tcW w:w="1024" w:type="dxa"/>
            <w:vAlign w:val="center"/>
            <w:hideMark/>
          </w:tcPr>
          <w:p w14:paraId="463F3026" w14:textId="77777777" w:rsidR="00202AA9" w:rsidRPr="00202AA9" w:rsidRDefault="00202AA9" w:rsidP="00202AA9">
            <w:pPr>
              <w:jc w:val="center"/>
              <w:rPr>
                <w:rFonts w:ascii="Century Gothic" w:hAnsi="Century Gothic"/>
              </w:rPr>
            </w:pPr>
            <w:r w:rsidRPr="00202AA9">
              <w:rPr>
                <w:rFonts w:ascii="Century Gothic" w:hAnsi="Century Gothic"/>
              </w:rPr>
              <w:t>4</w:t>
            </w:r>
          </w:p>
        </w:tc>
        <w:tc>
          <w:tcPr>
            <w:tcW w:w="964" w:type="dxa"/>
            <w:noWrap/>
            <w:vAlign w:val="center"/>
            <w:hideMark/>
          </w:tcPr>
          <w:p w14:paraId="0126F02F" w14:textId="77777777" w:rsidR="00202AA9" w:rsidRPr="00202AA9" w:rsidRDefault="00202AA9" w:rsidP="00202AA9">
            <w:pPr>
              <w:jc w:val="center"/>
              <w:rPr>
                <w:rFonts w:ascii="Century Gothic" w:hAnsi="Century Gothic"/>
              </w:rPr>
            </w:pPr>
            <w:r w:rsidRPr="00202AA9">
              <w:rPr>
                <w:rFonts w:ascii="Century Gothic" w:hAnsi="Century Gothic"/>
              </w:rPr>
              <w:t>YUC</w:t>
            </w:r>
          </w:p>
        </w:tc>
        <w:tc>
          <w:tcPr>
            <w:tcW w:w="4689" w:type="dxa"/>
            <w:noWrap/>
            <w:hideMark/>
          </w:tcPr>
          <w:p w14:paraId="4DD8EE66" w14:textId="77777777" w:rsidR="00202AA9" w:rsidRPr="00202AA9" w:rsidRDefault="00202AA9" w:rsidP="00202AA9">
            <w:pPr>
              <w:jc w:val="both"/>
              <w:rPr>
                <w:rFonts w:ascii="Century Gothic" w:hAnsi="Century Gothic"/>
              </w:rPr>
            </w:pPr>
            <w:r w:rsidRPr="00202AA9">
              <w:rPr>
                <w:rFonts w:ascii="Century Gothic" w:hAnsi="Century Gothic"/>
              </w:rPr>
              <w:t>CALLE 21 NO. 54-B X 8 Y 10 COL. MÉXICO, EDIFICIO REGIMAR, MÉRIDA, YUCATÁN.</w:t>
            </w:r>
          </w:p>
        </w:tc>
        <w:tc>
          <w:tcPr>
            <w:tcW w:w="1136" w:type="dxa"/>
            <w:noWrap/>
            <w:vAlign w:val="center"/>
            <w:hideMark/>
          </w:tcPr>
          <w:p w14:paraId="163EA928" w14:textId="77777777" w:rsidR="00202AA9" w:rsidRPr="00202AA9" w:rsidRDefault="00202AA9" w:rsidP="00202AA9">
            <w:pPr>
              <w:jc w:val="center"/>
              <w:rPr>
                <w:rFonts w:ascii="Century Gothic" w:hAnsi="Century Gothic"/>
              </w:rPr>
            </w:pPr>
            <w:r w:rsidRPr="00202AA9">
              <w:rPr>
                <w:rFonts w:ascii="Century Gothic" w:hAnsi="Century Gothic"/>
              </w:rPr>
              <w:t>97125</w:t>
            </w:r>
          </w:p>
        </w:tc>
        <w:tc>
          <w:tcPr>
            <w:tcW w:w="1601" w:type="dxa"/>
            <w:vMerge/>
            <w:vAlign w:val="center"/>
            <w:hideMark/>
          </w:tcPr>
          <w:p w14:paraId="7CEC2A43" w14:textId="77777777" w:rsidR="00202AA9" w:rsidRPr="00202AA9" w:rsidRDefault="00202AA9" w:rsidP="00202AA9">
            <w:pPr>
              <w:jc w:val="center"/>
              <w:rPr>
                <w:rFonts w:ascii="Century Gothic" w:hAnsi="Century Gothic"/>
              </w:rPr>
            </w:pPr>
          </w:p>
        </w:tc>
      </w:tr>
      <w:tr w:rsidR="00202AA9" w:rsidRPr="00202AA9" w14:paraId="5FF85EE0" w14:textId="77777777" w:rsidTr="005947AC">
        <w:trPr>
          <w:trHeight w:val="528"/>
        </w:trPr>
        <w:tc>
          <w:tcPr>
            <w:tcW w:w="548" w:type="dxa"/>
            <w:noWrap/>
            <w:vAlign w:val="center"/>
            <w:hideMark/>
          </w:tcPr>
          <w:p w14:paraId="215D656C" w14:textId="77777777" w:rsidR="00202AA9" w:rsidRPr="00202AA9" w:rsidRDefault="00202AA9" w:rsidP="00202AA9">
            <w:pPr>
              <w:jc w:val="center"/>
              <w:rPr>
                <w:rFonts w:ascii="Century Gothic" w:hAnsi="Century Gothic"/>
              </w:rPr>
            </w:pPr>
            <w:r w:rsidRPr="00202AA9">
              <w:rPr>
                <w:rFonts w:ascii="Century Gothic" w:hAnsi="Century Gothic"/>
              </w:rPr>
              <w:t>37</w:t>
            </w:r>
          </w:p>
        </w:tc>
        <w:tc>
          <w:tcPr>
            <w:tcW w:w="1024" w:type="dxa"/>
            <w:vAlign w:val="center"/>
            <w:hideMark/>
          </w:tcPr>
          <w:p w14:paraId="1708A2A0" w14:textId="77777777" w:rsidR="00202AA9" w:rsidRPr="00202AA9" w:rsidRDefault="00202AA9" w:rsidP="00202AA9">
            <w:pPr>
              <w:jc w:val="center"/>
              <w:rPr>
                <w:rFonts w:ascii="Century Gothic" w:hAnsi="Century Gothic"/>
              </w:rPr>
            </w:pPr>
            <w:r w:rsidRPr="00202AA9">
              <w:rPr>
                <w:rFonts w:ascii="Century Gothic" w:hAnsi="Century Gothic"/>
              </w:rPr>
              <w:t>5</w:t>
            </w:r>
          </w:p>
        </w:tc>
        <w:tc>
          <w:tcPr>
            <w:tcW w:w="964" w:type="dxa"/>
            <w:noWrap/>
            <w:vAlign w:val="center"/>
            <w:hideMark/>
          </w:tcPr>
          <w:p w14:paraId="4153850E" w14:textId="77777777" w:rsidR="00202AA9" w:rsidRPr="00202AA9" w:rsidRDefault="00202AA9" w:rsidP="00202AA9">
            <w:pPr>
              <w:jc w:val="center"/>
              <w:rPr>
                <w:rFonts w:ascii="Century Gothic" w:hAnsi="Century Gothic"/>
              </w:rPr>
            </w:pPr>
            <w:r w:rsidRPr="00202AA9">
              <w:rPr>
                <w:rFonts w:ascii="Century Gothic" w:hAnsi="Century Gothic"/>
              </w:rPr>
              <w:t>YUC</w:t>
            </w:r>
          </w:p>
        </w:tc>
        <w:tc>
          <w:tcPr>
            <w:tcW w:w="4689" w:type="dxa"/>
            <w:noWrap/>
            <w:hideMark/>
          </w:tcPr>
          <w:p w14:paraId="3C243504" w14:textId="77777777" w:rsidR="00202AA9" w:rsidRPr="00202AA9" w:rsidRDefault="00202AA9" w:rsidP="00202AA9">
            <w:pPr>
              <w:jc w:val="both"/>
              <w:rPr>
                <w:rFonts w:ascii="Century Gothic" w:hAnsi="Century Gothic"/>
              </w:rPr>
            </w:pPr>
            <w:r w:rsidRPr="00202AA9">
              <w:rPr>
                <w:rFonts w:ascii="Century Gothic" w:hAnsi="Century Gothic"/>
              </w:rPr>
              <w:t>CALLE 21 NO. 116 X 22 Y 24 COL. CENTRO UMÁN, YUCATÁN.</w:t>
            </w:r>
          </w:p>
        </w:tc>
        <w:tc>
          <w:tcPr>
            <w:tcW w:w="1136" w:type="dxa"/>
            <w:noWrap/>
            <w:vAlign w:val="center"/>
            <w:hideMark/>
          </w:tcPr>
          <w:p w14:paraId="5412A681" w14:textId="77777777" w:rsidR="00202AA9" w:rsidRPr="00202AA9" w:rsidRDefault="00202AA9" w:rsidP="00202AA9">
            <w:pPr>
              <w:jc w:val="center"/>
              <w:rPr>
                <w:rFonts w:ascii="Century Gothic" w:hAnsi="Century Gothic"/>
              </w:rPr>
            </w:pPr>
            <w:r w:rsidRPr="00202AA9">
              <w:rPr>
                <w:rFonts w:ascii="Century Gothic" w:hAnsi="Century Gothic"/>
              </w:rPr>
              <w:t>97360</w:t>
            </w:r>
          </w:p>
        </w:tc>
        <w:tc>
          <w:tcPr>
            <w:tcW w:w="1601" w:type="dxa"/>
            <w:vMerge/>
            <w:vAlign w:val="center"/>
            <w:hideMark/>
          </w:tcPr>
          <w:p w14:paraId="6A8A8AB6" w14:textId="77777777" w:rsidR="00202AA9" w:rsidRPr="00202AA9" w:rsidRDefault="00202AA9" w:rsidP="00202AA9">
            <w:pPr>
              <w:jc w:val="center"/>
              <w:rPr>
                <w:rFonts w:ascii="Century Gothic" w:hAnsi="Century Gothic"/>
              </w:rPr>
            </w:pPr>
          </w:p>
        </w:tc>
      </w:tr>
      <w:tr w:rsidR="00202AA9" w:rsidRPr="00202AA9" w14:paraId="291157B7" w14:textId="77777777" w:rsidTr="005947AC">
        <w:trPr>
          <w:trHeight w:val="516"/>
        </w:trPr>
        <w:tc>
          <w:tcPr>
            <w:tcW w:w="548" w:type="dxa"/>
            <w:noWrap/>
            <w:vAlign w:val="center"/>
            <w:hideMark/>
          </w:tcPr>
          <w:p w14:paraId="565CB3C1" w14:textId="77777777" w:rsidR="00202AA9" w:rsidRPr="00202AA9" w:rsidRDefault="00202AA9" w:rsidP="00202AA9">
            <w:pPr>
              <w:jc w:val="center"/>
              <w:rPr>
                <w:rFonts w:ascii="Century Gothic" w:hAnsi="Century Gothic"/>
              </w:rPr>
            </w:pPr>
            <w:r w:rsidRPr="00202AA9">
              <w:rPr>
                <w:rFonts w:ascii="Century Gothic" w:hAnsi="Century Gothic"/>
              </w:rPr>
              <w:t>38</w:t>
            </w:r>
          </w:p>
        </w:tc>
        <w:tc>
          <w:tcPr>
            <w:tcW w:w="1024" w:type="dxa"/>
            <w:vAlign w:val="center"/>
            <w:hideMark/>
          </w:tcPr>
          <w:p w14:paraId="3D68E109" w14:textId="77777777" w:rsidR="00202AA9" w:rsidRPr="00202AA9" w:rsidRDefault="00202AA9" w:rsidP="00202AA9">
            <w:pPr>
              <w:jc w:val="center"/>
              <w:rPr>
                <w:rFonts w:ascii="Century Gothic" w:hAnsi="Century Gothic"/>
              </w:rPr>
            </w:pPr>
            <w:r w:rsidRPr="00202AA9">
              <w:rPr>
                <w:rFonts w:ascii="Century Gothic" w:hAnsi="Century Gothic"/>
              </w:rPr>
              <w:t>6</w:t>
            </w:r>
          </w:p>
        </w:tc>
        <w:tc>
          <w:tcPr>
            <w:tcW w:w="964" w:type="dxa"/>
            <w:noWrap/>
            <w:vAlign w:val="center"/>
            <w:hideMark/>
          </w:tcPr>
          <w:p w14:paraId="7B8DDBA6" w14:textId="77777777" w:rsidR="00202AA9" w:rsidRPr="00202AA9" w:rsidRDefault="00202AA9" w:rsidP="00202AA9">
            <w:pPr>
              <w:jc w:val="center"/>
              <w:rPr>
                <w:rFonts w:ascii="Century Gothic" w:hAnsi="Century Gothic"/>
              </w:rPr>
            </w:pPr>
            <w:r w:rsidRPr="00202AA9">
              <w:rPr>
                <w:rFonts w:ascii="Century Gothic" w:hAnsi="Century Gothic"/>
              </w:rPr>
              <w:t>YUC</w:t>
            </w:r>
          </w:p>
        </w:tc>
        <w:tc>
          <w:tcPr>
            <w:tcW w:w="4689" w:type="dxa"/>
            <w:noWrap/>
            <w:hideMark/>
          </w:tcPr>
          <w:p w14:paraId="0C307727" w14:textId="77777777" w:rsidR="00202AA9" w:rsidRPr="00202AA9" w:rsidRDefault="00202AA9" w:rsidP="00202AA9">
            <w:pPr>
              <w:jc w:val="both"/>
              <w:rPr>
                <w:rFonts w:ascii="Century Gothic" w:hAnsi="Century Gothic"/>
              </w:rPr>
            </w:pPr>
            <w:r w:rsidRPr="00202AA9">
              <w:rPr>
                <w:rFonts w:ascii="Century Gothic" w:hAnsi="Century Gothic"/>
              </w:rPr>
              <w:t>CALLE 31 NO. 244 X 12. Y 14 COL. SANTA MARÍA CHUBURNÁ, MÉRIDA, YUCATÁN</w:t>
            </w:r>
          </w:p>
        </w:tc>
        <w:tc>
          <w:tcPr>
            <w:tcW w:w="1136" w:type="dxa"/>
            <w:noWrap/>
            <w:vAlign w:val="center"/>
            <w:hideMark/>
          </w:tcPr>
          <w:p w14:paraId="3A57D2C8" w14:textId="77777777" w:rsidR="00202AA9" w:rsidRPr="00202AA9" w:rsidRDefault="00202AA9" w:rsidP="00202AA9">
            <w:pPr>
              <w:jc w:val="center"/>
              <w:rPr>
                <w:rFonts w:ascii="Century Gothic" w:hAnsi="Century Gothic"/>
              </w:rPr>
            </w:pPr>
            <w:r w:rsidRPr="00202AA9">
              <w:rPr>
                <w:rFonts w:ascii="Century Gothic" w:hAnsi="Century Gothic"/>
              </w:rPr>
              <w:t>97138</w:t>
            </w:r>
          </w:p>
        </w:tc>
        <w:tc>
          <w:tcPr>
            <w:tcW w:w="1601" w:type="dxa"/>
            <w:vMerge/>
            <w:vAlign w:val="center"/>
            <w:hideMark/>
          </w:tcPr>
          <w:p w14:paraId="563E24A9" w14:textId="77777777" w:rsidR="00202AA9" w:rsidRPr="00202AA9" w:rsidRDefault="00202AA9" w:rsidP="00202AA9">
            <w:pPr>
              <w:jc w:val="center"/>
              <w:rPr>
                <w:rFonts w:ascii="Century Gothic" w:hAnsi="Century Gothic"/>
              </w:rPr>
            </w:pPr>
          </w:p>
        </w:tc>
      </w:tr>
    </w:tbl>
    <w:p w14:paraId="195EC5AC" w14:textId="77777777" w:rsidR="00202AA9" w:rsidRPr="00202AA9" w:rsidRDefault="00202AA9" w:rsidP="00202AA9">
      <w:pPr>
        <w:rPr>
          <w:rFonts w:ascii="Century Gothic" w:hAnsi="Century Gothic" w:cs="Arial"/>
          <w:b/>
        </w:rPr>
      </w:pPr>
    </w:p>
    <w:p w14:paraId="63D2282E" w14:textId="77777777" w:rsidR="00202AA9" w:rsidRPr="00202AA9" w:rsidRDefault="00202AA9" w:rsidP="00202AA9">
      <w:pPr>
        <w:rPr>
          <w:rFonts w:ascii="Century Gothic" w:hAnsi="Century Gothic" w:cs="Arial"/>
          <w:b/>
        </w:rPr>
      </w:pPr>
    </w:p>
    <w:p w14:paraId="105C5E9B" w14:textId="77777777" w:rsidR="00202AA9" w:rsidRPr="00202AA9" w:rsidRDefault="00202AA9" w:rsidP="00202AA9">
      <w:pPr>
        <w:rPr>
          <w:rFonts w:ascii="Century Gothic" w:hAnsi="Century Gothic" w:cs="Arial"/>
          <w:b/>
        </w:rPr>
      </w:pPr>
    </w:p>
    <w:p w14:paraId="42A61762" w14:textId="77777777" w:rsidR="00202AA9" w:rsidRPr="00202AA9" w:rsidRDefault="00202AA9" w:rsidP="00202AA9">
      <w:pPr>
        <w:rPr>
          <w:rFonts w:ascii="Century Gothic" w:hAnsi="Century Gothic" w:cs="Arial"/>
          <w:b/>
        </w:rPr>
      </w:pPr>
      <w:r w:rsidRPr="00202AA9">
        <w:rPr>
          <w:rFonts w:ascii="Century Gothic" w:hAnsi="Century Gothic" w:cs="Arial"/>
          <w:b/>
        </w:rPr>
        <w:br w:type="page"/>
      </w:r>
    </w:p>
    <w:p w14:paraId="78DBD17B" w14:textId="77777777" w:rsidR="00202AA9" w:rsidRPr="00202AA9" w:rsidRDefault="00202AA9" w:rsidP="00202AA9">
      <w:pPr>
        <w:rPr>
          <w:rFonts w:ascii="Century Gothic" w:hAnsi="Century Gothic" w:cs="Arial"/>
        </w:rPr>
      </w:pPr>
    </w:p>
    <w:p w14:paraId="24005572" w14:textId="77777777" w:rsidR="00202AA9" w:rsidRPr="00202AA9" w:rsidRDefault="00202AA9" w:rsidP="00202AA9">
      <w:pPr>
        <w:rPr>
          <w:rFonts w:ascii="Century Gothic" w:hAnsi="Century Gothic" w:cs="Arial"/>
        </w:rPr>
      </w:pPr>
    </w:p>
    <w:p w14:paraId="3BDAB056" w14:textId="77777777" w:rsidR="00202AA9" w:rsidRPr="00202AA9" w:rsidRDefault="00202AA9" w:rsidP="00202AA9">
      <w:pPr>
        <w:rPr>
          <w:rFonts w:ascii="Century Gothic" w:hAnsi="Century Gothic" w:cs="Arial"/>
        </w:rPr>
      </w:pPr>
    </w:p>
    <w:p w14:paraId="4FAB9661" w14:textId="77777777" w:rsidR="00202AA9" w:rsidRPr="00202AA9" w:rsidRDefault="00202AA9" w:rsidP="00202AA9">
      <w:pPr>
        <w:rPr>
          <w:rFonts w:ascii="Century Gothic" w:hAnsi="Century Gothic" w:cs="Arial"/>
        </w:rPr>
      </w:pPr>
    </w:p>
    <w:p w14:paraId="04B4D77E" w14:textId="77777777" w:rsidR="00202AA9" w:rsidRPr="00202AA9" w:rsidRDefault="00202AA9" w:rsidP="00202AA9">
      <w:pPr>
        <w:jc w:val="center"/>
        <w:rPr>
          <w:rFonts w:ascii="Century Gothic" w:hAnsi="Century Gothic" w:cs="Arial"/>
          <w:b/>
          <w:bCs/>
        </w:rPr>
      </w:pPr>
      <w:r w:rsidRPr="00202AA9">
        <w:rPr>
          <w:rFonts w:ascii="Century Gothic" w:hAnsi="Century Gothic" w:cs="Arial"/>
          <w:b/>
          <w:bCs/>
        </w:rPr>
        <w:t>APÉNDICE “A”</w:t>
      </w:r>
    </w:p>
    <w:p w14:paraId="28BB9E7E" w14:textId="77777777" w:rsidR="00202AA9" w:rsidRPr="00202AA9" w:rsidRDefault="00202AA9" w:rsidP="00202AA9">
      <w:pPr>
        <w:jc w:val="center"/>
        <w:rPr>
          <w:rFonts w:ascii="Century Gothic" w:hAnsi="Century Gothic" w:cs="Arial"/>
          <w:b/>
        </w:rPr>
      </w:pPr>
      <w:r w:rsidRPr="00202AA9">
        <w:rPr>
          <w:rFonts w:ascii="Century Gothic" w:hAnsi="Century Gothic" w:cs="Arial"/>
          <w:b/>
          <w:bCs/>
          <w:color w:val="000000"/>
          <w:u w:val="single"/>
        </w:rPr>
        <w:t>INCISO 2) ENVÍOS INTERNACIONALES</w:t>
      </w:r>
    </w:p>
    <w:p w14:paraId="40BC1793" w14:textId="77777777" w:rsidR="00202AA9" w:rsidRPr="00202AA9" w:rsidRDefault="00202AA9" w:rsidP="00202AA9">
      <w:pPr>
        <w:rPr>
          <w:rFonts w:ascii="Century Gothic" w:hAnsi="Century Gothic" w:cs="Arial"/>
          <w:b/>
        </w:rPr>
      </w:pPr>
    </w:p>
    <w:tbl>
      <w:tblPr>
        <w:tblW w:w="6363" w:type="dxa"/>
        <w:jc w:val="center"/>
        <w:tblCellMar>
          <w:left w:w="0" w:type="dxa"/>
          <w:right w:w="0" w:type="dxa"/>
        </w:tblCellMar>
        <w:tblLook w:val="04A0" w:firstRow="1" w:lastRow="0" w:firstColumn="1" w:lastColumn="0" w:noHBand="0" w:noVBand="1"/>
      </w:tblPr>
      <w:tblGrid>
        <w:gridCol w:w="4248"/>
        <w:gridCol w:w="2115"/>
      </w:tblGrid>
      <w:tr w:rsidR="00202AA9" w:rsidRPr="00202AA9" w14:paraId="6A91907E" w14:textId="77777777" w:rsidTr="005947AC">
        <w:trPr>
          <w:trHeight w:val="684"/>
          <w:jc w:val="center"/>
        </w:trPr>
        <w:tc>
          <w:tcPr>
            <w:tcW w:w="4248" w:type="dxa"/>
            <w:tcBorders>
              <w:top w:val="single" w:sz="8" w:space="0" w:color="auto"/>
              <w:left w:val="single" w:sz="8" w:space="0" w:color="auto"/>
              <w:bottom w:val="nil"/>
              <w:right w:val="single" w:sz="8" w:space="0" w:color="auto"/>
            </w:tcBorders>
            <w:shd w:val="clear" w:color="auto" w:fill="F2F2F2" w:themeFill="background1" w:themeFillShade="F2"/>
            <w:tcMar>
              <w:top w:w="15" w:type="dxa"/>
              <w:left w:w="15" w:type="dxa"/>
              <w:bottom w:w="0" w:type="dxa"/>
              <w:right w:w="15" w:type="dxa"/>
            </w:tcMar>
            <w:vAlign w:val="center"/>
            <w:hideMark/>
          </w:tcPr>
          <w:p w14:paraId="0AE1270A" w14:textId="77777777" w:rsidR="00202AA9" w:rsidRPr="00202AA9" w:rsidRDefault="00202AA9" w:rsidP="00202AA9">
            <w:pPr>
              <w:jc w:val="center"/>
              <w:rPr>
                <w:rFonts w:ascii="Century Gothic" w:hAnsi="Century Gothic" w:cs="Arial"/>
                <w:b/>
                <w:bCs/>
                <w:color w:val="000000"/>
              </w:rPr>
            </w:pPr>
            <w:r w:rsidRPr="00202AA9">
              <w:rPr>
                <w:rFonts w:ascii="Century Gothic" w:hAnsi="Century Gothic" w:cs="Arial"/>
                <w:b/>
                <w:bCs/>
                <w:color w:val="000000"/>
              </w:rPr>
              <w:t>LUGAR</w:t>
            </w:r>
          </w:p>
        </w:tc>
        <w:tc>
          <w:tcPr>
            <w:tcW w:w="2115" w:type="dxa"/>
            <w:tcBorders>
              <w:top w:val="single" w:sz="8" w:space="0" w:color="auto"/>
              <w:left w:val="nil"/>
              <w:bottom w:val="nil"/>
              <w:right w:val="single" w:sz="8" w:space="0" w:color="auto"/>
            </w:tcBorders>
            <w:shd w:val="clear" w:color="auto" w:fill="F2F2F2" w:themeFill="background1" w:themeFillShade="F2"/>
            <w:tcMar>
              <w:top w:w="15" w:type="dxa"/>
              <w:left w:w="15" w:type="dxa"/>
              <w:bottom w:w="0" w:type="dxa"/>
              <w:right w:w="15" w:type="dxa"/>
            </w:tcMar>
            <w:vAlign w:val="center"/>
            <w:hideMark/>
          </w:tcPr>
          <w:p w14:paraId="7AA36CCB" w14:textId="77777777" w:rsidR="00202AA9" w:rsidRPr="00202AA9" w:rsidRDefault="00202AA9" w:rsidP="00202AA9">
            <w:pPr>
              <w:jc w:val="center"/>
              <w:rPr>
                <w:rFonts w:ascii="Century Gothic" w:hAnsi="Century Gothic" w:cs="Arial"/>
                <w:b/>
                <w:bCs/>
                <w:color w:val="000000"/>
              </w:rPr>
            </w:pPr>
            <w:r w:rsidRPr="00202AA9">
              <w:rPr>
                <w:rFonts w:ascii="Century Gothic" w:hAnsi="Century Gothic" w:cs="Arial"/>
                <w:b/>
                <w:bCs/>
                <w:color w:val="000000"/>
              </w:rPr>
              <w:t>FRECUENCIA DE REFERENCIA MENSUAL</w:t>
            </w:r>
          </w:p>
        </w:tc>
      </w:tr>
      <w:tr w:rsidR="00202AA9" w:rsidRPr="00202AA9" w14:paraId="5BC31FCF" w14:textId="77777777" w:rsidTr="005947AC">
        <w:trPr>
          <w:trHeight w:val="780"/>
          <w:jc w:val="center"/>
        </w:trPr>
        <w:tc>
          <w:tcPr>
            <w:tcW w:w="4248" w:type="dxa"/>
            <w:tcBorders>
              <w:top w:val="single" w:sz="8" w:space="0" w:color="auto"/>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6D612F93" w14:textId="77777777" w:rsidR="00202AA9" w:rsidRPr="00202AA9" w:rsidRDefault="00202AA9" w:rsidP="00202AA9">
            <w:pPr>
              <w:rPr>
                <w:rFonts w:ascii="Century Gothic" w:hAnsi="Century Gothic" w:cs="Arial"/>
                <w:color w:val="000000"/>
              </w:rPr>
            </w:pPr>
            <w:r w:rsidRPr="00202AA9">
              <w:rPr>
                <w:rFonts w:ascii="Century Gothic" w:hAnsi="Century Gothic" w:cs="Arial"/>
                <w:color w:val="000000"/>
              </w:rPr>
              <w:t>ESTADOS UNIDOS Y CANADÁ</w:t>
            </w:r>
          </w:p>
        </w:tc>
        <w:tc>
          <w:tcPr>
            <w:tcW w:w="2115" w:type="dxa"/>
            <w:tcBorders>
              <w:top w:val="single" w:sz="8" w:space="0" w:color="auto"/>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446B19A1" w14:textId="77777777" w:rsidR="00202AA9" w:rsidRPr="00202AA9" w:rsidRDefault="00202AA9" w:rsidP="00202AA9">
            <w:pPr>
              <w:jc w:val="center"/>
              <w:rPr>
                <w:rFonts w:ascii="Century Gothic" w:hAnsi="Century Gothic" w:cs="Arial"/>
                <w:color w:val="000000"/>
              </w:rPr>
            </w:pPr>
            <w:r w:rsidRPr="00202AA9">
              <w:rPr>
                <w:rFonts w:ascii="Century Gothic" w:hAnsi="Century Gothic" w:cs="Arial"/>
                <w:color w:val="000000" w:themeColor="text1"/>
              </w:rPr>
              <w:t>1</w:t>
            </w:r>
          </w:p>
        </w:tc>
      </w:tr>
      <w:tr w:rsidR="00202AA9" w:rsidRPr="00202AA9" w14:paraId="6CC714D9" w14:textId="77777777" w:rsidTr="005947AC">
        <w:trPr>
          <w:trHeight w:val="780"/>
          <w:jc w:val="center"/>
        </w:trPr>
        <w:tc>
          <w:tcPr>
            <w:tcW w:w="4248" w:type="dxa"/>
            <w:tcBorders>
              <w:top w:val="nil"/>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67A83EBC" w14:textId="77777777" w:rsidR="00202AA9" w:rsidRPr="00202AA9" w:rsidRDefault="00202AA9" w:rsidP="00202AA9">
            <w:pPr>
              <w:rPr>
                <w:rFonts w:ascii="Century Gothic" w:hAnsi="Century Gothic" w:cs="Arial"/>
                <w:color w:val="000000"/>
              </w:rPr>
            </w:pPr>
            <w:r w:rsidRPr="00202AA9">
              <w:rPr>
                <w:rFonts w:ascii="Century Gothic" w:hAnsi="Century Gothic" w:cs="Arial"/>
                <w:color w:val="000000"/>
              </w:rPr>
              <w:t>CENTRO, SUDAMÉRICA Y EL CARIBE</w:t>
            </w:r>
          </w:p>
        </w:tc>
        <w:tc>
          <w:tcPr>
            <w:tcW w:w="2115"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3C7B99C6" w14:textId="77777777" w:rsidR="00202AA9" w:rsidRPr="00202AA9" w:rsidRDefault="00202AA9" w:rsidP="00202AA9">
            <w:pPr>
              <w:jc w:val="center"/>
              <w:rPr>
                <w:rFonts w:ascii="Century Gothic" w:hAnsi="Century Gothic" w:cs="Arial"/>
                <w:color w:val="000000"/>
              </w:rPr>
            </w:pPr>
            <w:r w:rsidRPr="00202AA9">
              <w:rPr>
                <w:rFonts w:ascii="Century Gothic" w:hAnsi="Century Gothic" w:cs="Arial"/>
                <w:color w:val="000000" w:themeColor="text1"/>
              </w:rPr>
              <w:t>1</w:t>
            </w:r>
          </w:p>
        </w:tc>
      </w:tr>
      <w:tr w:rsidR="00202AA9" w:rsidRPr="00202AA9" w14:paraId="4ACFC94D" w14:textId="77777777" w:rsidTr="005947AC">
        <w:trPr>
          <w:trHeight w:val="780"/>
          <w:jc w:val="center"/>
        </w:trPr>
        <w:tc>
          <w:tcPr>
            <w:tcW w:w="4248" w:type="dxa"/>
            <w:tcBorders>
              <w:top w:val="nil"/>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2C77B375" w14:textId="77777777" w:rsidR="00202AA9" w:rsidRPr="00202AA9" w:rsidRDefault="00202AA9" w:rsidP="00202AA9">
            <w:pPr>
              <w:rPr>
                <w:rFonts w:ascii="Century Gothic" w:hAnsi="Century Gothic" w:cs="Arial"/>
                <w:color w:val="000000"/>
              </w:rPr>
            </w:pPr>
            <w:r w:rsidRPr="00202AA9">
              <w:rPr>
                <w:rFonts w:ascii="Century Gothic" w:hAnsi="Century Gothic" w:cs="Arial"/>
                <w:color w:val="000000"/>
              </w:rPr>
              <w:t>CUALQUIER PARTE DE EUROPA</w:t>
            </w:r>
          </w:p>
        </w:tc>
        <w:tc>
          <w:tcPr>
            <w:tcW w:w="2115"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072C5544" w14:textId="77777777" w:rsidR="00202AA9" w:rsidRPr="00202AA9" w:rsidRDefault="00202AA9" w:rsidP="00202AA9">
            <w:pPr>
              <w:jc w:val="center"/>
              <w:rPr>
                <w:rFonts w:ascii="Century Gothic" w:hAnsi="Century Gothic" w:cs="Arial"/>
                <w:color w:val="000000"/>
              </w:rPr>
            </w:pPr>
            <w:r w:rsidRPr="00202AA9">
              <w:rPr>
                <w:rFonts w:ascii="Century Gothic" w:hAnsi="Century Gothic" w:cs="Arial"/>
                <w:color w:val="000000"/>
              </w:rPr>
              <w:t> 1</w:t>
            </w:r>
          </w:p>
        </w:tc>
      </w:tr>
      <w:tr w:rsidR="00202AA9" w:rsidRPr="00202AA9" w14:paraId="009740A8" w14:textId="77777777" w:rsidTr="005947AC">
        <w:trPr>
          <w:trHeight w:val="780"/>
          <w:jc w:val="center"/>
        </w:trPr>
        <w:tc>
          <w:tcPr>
            <w:tcW w:w="4248" w:type="dxa"/>
            <w:tcBorders>
              <w:top w:val="nil"/>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206A6046" w14:textId="77777777" w:rsidR="00202AA9" w:rsidRPr="00202AA9" w:rsidRDefault="00202AA9" w:rsidP="00202AA9">
            <w:pPr>
              <w:rPr>
                <w:rFonts w:ascii="Century Gothic" w:hAnsi="Century Gothic" w:cs="Arial"/>
                <w:color w:val="000000"/>
              </w:rPr>
            </w:pPr>
            <w:r w:rsidRPr="00202AA9">
              <w:rPr>
                <w:rFonts w:ascii="Century Gothic" w:hAnsi="Century Gothic" w:cs="Arial"/>
                <w:color w:val="000000"/>
              </w:rPr>
              <w:t>CUALQUIER PARTE DE ASIA</w:t>
            </w:r>
          </w:p>
        </w:tc>
        <w:tc>
          <w:tcPr>
            <w:tcW w:w="2115"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2BFC13FB" w14:textId="77777777" w:rsidR="00202AA9" w:rsidRPr="00202AA9" w:rsidRDefault="00202AA9" w:rsidP="00202AA9">
            <w:pPr>
              <w:jc w:val="center"/>
              <w:rPr>
                <w:rFonts w:ascii="Century Gothic" w:hAnsi="Century Gothic" w:cs="Arial"/>
                <w:color w:val="000000"/>
              </w:rPr>
            </w:pPr>
            <w:r w:rsidRPr="00202AA9">
              <w:rPr>
                <w:rFonts w:ascii="Century Gothic" w:hAnsi="Century Gothic" w:cs="Arial"/>
                <w:color w:val="000000"/>
              </w:rPr>
              <w:t> 1</w:t>
            </w:r>
          </w:p>
        </w:tc>
      </w:tr>
      <w:tr w:rsidR="00202AA9" w:rsidRPr="00202AA9" w14:paraId="54ADFDB2" w14:textId="77777777" w:rsidTr="005947AC">
        <w:trPr>
          <w:trHeight w:val="780"/>
          <w:jc w:val="center"/>
        </w:trPr>
        <w:tc>
          <w:tcPr>
            <w:tcW w:w="4248" w:type="dxa"/>
            <w:tcBorders>
              <w:top w:val="nil"/>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4598108C" w14:textId="77777777" w:rsidR="00202AA9" w:rsidRPr="00202AA9" w:rsidRDefault="00202AA9" w:rsidP="00202AA9">
            <w:pPr>
              <w:rPr>
                <w:rFonts w:ascii="Century Gothic" w:hAnsi="Century Gothic" w:cs="Arial"/>
                <w:color w:val="000000"/>
              </w:rPr>
            </w:pPr>
            <w:r w:rsidRPr="00202AA9">
              <w:rPr>
                <w:rFonts w:ascii="Century Gothic" w:hAnsi="Century Gothic" w:cs="Arial"/>
                <w:color w:val="000000"/>
              </w:rPr>
              <w:t>CUALQUIER PARTE DE ÁFRICA Y RESTO DEL MUNDO</w:t>
            </w:r>
          </w:p>
        </w:tc>
        <w:tc>
          <w:tcPr>
            <w:tcW w:w="2115"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75BFA871" w14:textId="77777777" w:rsidR="00202AA9" w:rsidRPr="00202AA9" w:rsidRDefault="00202AA9" w:rsidP="00202AA9">
            <w:pPr>
              <w:jc w:val="center"/>
              <w:rPr>
                <w:rFonts w:ascii="Century Gothic" w:hAnsi="Century Gothic" w:cs="Arial"/>
                <w:color w:val="000000"/>
              </w:rPr>
            </w:pPr>
            <w:r w:rsidRPr="00202AA9">
              <w:rPr>
                <w:rFonts w:ascii="Century Gothic" w:hAnsi="Century Gothic" w:cs="Arial"/>
                <w:color w:val="000000"/>
              </w:rPr>
              <w:t> 1</w:t>
            </w:r>
          </w:p>
        </w:tc>
      </w:tr>
    </w:tbl>
    <w:p w14:paraId="31EA7F3D" w14:textId="77777777" w:rsidR="00202AA9" w:rsidRPr="00202AA9" w:rsidRDefault="00202AA9" w:rsidP="00202AA9">
      <w:pPr>
        <w:rPr>
          <w:rFonts w:ascii="Century Gothic" w:hAnsi="Century Gothic" w:cs="Arial"/>
          <w:b/>
        </w:rPr>
      </w:pPr>
      <w:r w:rsidRPr="00202AA9">
        <w:rPr>
          <w:rFonts w:ascii="Century Gothic" w:hAnsi="Century Gothic" w:cs="Arial"/>
          <w:b/>
        </w:rPr>
        <w:t xml:space="preserve"> </w:t>
      </w:r>
      <w:r w:rsidRPr="00202AA9">
        <w:rPr>
          <w:rFonts w:ascii="Century Gothic" w:hAnsi="Century Gothic" w:cs="Arial"/>
          <w:b/>
        </w:rPr>
        <w:br w:type="page"/>
      </w:r>
    </w:p>
    <w:p w14:paraId="0C201E61" w14:textId="77777777" w:rsidR="00202AA9" w:rsidRPr="00202AA9" w:rsidRDefault="00202AA9" w:rsidP="00202AA9">
      <w:pPr>
        <w:jc w:val="center"/>
        <w:rPr>
          <w:rFonts w:ascii="Century Gothic" w:hAnsi="Century Gothic" w:cs="Arial"/>
        </w:rPr>
      </w:pPr>
    </w:p>
    <w:p w14:paraId="473A3333" w14:textId="77777777" w:rsidR="00202AA9" w:rsidRPr="00202AA9" w:rsidRDefault="00202AA9" w:rsidP="00202AA9">
      <w:pPr>
        <w:autoSpaceDE w:val="0"/>
        <w:autoSpaceDN w:val="0"/>
        <w:adjustRightInd w:val="0"/>
        <w:jc w:val="center"/>
        <w:rPr>
          <w:rFonts w:ascii="Century Gothic" w:hAnsi="Century Gothic" w:cs="Arial"/>
          <w:b/>
        </w:rPr>
      </w:pPr>
      <w:r w:rsidRPr="00202AA9">
        <w:rPr>
          <w:rFonts w:ascii="Century Gothic" w:hAnsi="Century Gothic" w:cs="Arial"/>
          <w:b/>
        </w:rPr>
        <w:t>APÉNDICE “B”</w:t>
      </w:r>
    </w:p>
    <w:p w14:paraId="1ECAFBB4" w14:textId="77777777" w:rsidR="00202AA9" w:rsidRPr="00202AA9" w:rsidRDefault="00202AA9" w:rsidP="00202AA9">
      <w:pPr>
        <w:keepNext/>
        <w:jc w:val="center"/>
        <w:outlineLvl w:val="1"/>
        <w:rPr>
          <w:rFonts w:ascii="Century Gothic" w:hAnsi="Century Gothic" w:cs="Arial"/>
          <w:b/>
          <w:u w:val="single"/>
        </w:rPr>
      </w:pPr>
      <w:r w:rsidRPr="00202AA9">
        <w:rPr>
          <w:rFonts w:ascii="Century Gothic" w:hAnsi="Century Gothic" w:cs="Arial"/>
          <w:b/>
          <w:u w:val="single"/>
        </w:rPr>
        <w:t>FORMATO “RECEPCIÓN DE SERVICIOS DEVENGADOS”</w:t>
      </w:r>
    </w:p>
    <w:p w14:paraId="6C26E980" w14:textId="77777777" w:rsidR="00202AA9" w:rsidRPr="00202AA9" w:rsidRDefault="00202AA9" w:rsidP="00202AA9">
      <w:pPr>
        <w:jc w:val="center"/>
        <w:rPr>
          <w:rFonts w:ascii="Century Gothic" w:hAnsi="Century Gothic" w:cs="Arial"/>
        </w:rPr>
      </w:pPr>
    </w:p>
    <w:tbl>
      <w:tblPr>
        <w:tblW w:w="10186" w:type="dxa"/>
        <w:tblCellMar>
          <w:left w:w="70" w:type="dxa"/>
          <w:right w:w="70" w:type="dxa"/>
        </w:tblCellMar>
        <w:tblLook w:val="04A0" w:firstRow="1" w:lastRow="0" w:firstColumn="1" w:lastColumn="0" w:noHBand="0" w:noVBand="1"/>
      </w:tblPr>
      <w:tblGrid>
        <w:gridCol w:w="5445"/>
        <w:gridCol w:w="1235"/>
        <w:gridCol w:w="1053"/>
        <w:gridCol w:w="538"/>
        <w:gridCol w:w="1915"/>
      </w:tblGrid>
      <w:tr w:rsidR="00202AA9" w:rsidRPr="00202AA9" w14:paraId="375B5C48" w14:textId="77777777" w:rsidTr="005947AC">
        <w:trPr>
          <w:trHeight w:val="563"/>
        </w:trPr>
        <w:tc>
          <w:tcPr>
            <w:tcW w:w="10186" w:type="dxa"/>
            <w:gridSpan w:val="5"/>
            <w:tcBorders>
              <w:top w:val="single" w:sz="8" w:space="0" w:color="auto"/>
              <w:left w:val="single" w:sz="8" w:space="0" w:color="auto"/>
              <w:bottom w:val="nil"/>
              <w:right w:val="single" w:sz="8" w:space="0" w:color="000000" w:themeColor="text1"/>
            </w:tcBorders>
            <w:shd w:val="clear" w:color="auto" w:fill="auto"/>
            <w:noWrap/>
            <w:vAlign w:val="center"/>
            <w:hideMark/>
          </w:tcPr>
          <w:p w14:paraId="2BD8CDC9" w14:textId="77777777" w:rsidR="00202AA9" w:rsidRPr="00202AA9" w:rsidRDefault="00202AA9" w:rsidP="00202AA9">
            <w:pPr>
              <w:jc w:val="center"/>
              <w:rPr>
                <w:rFonts w:ascii="Century Gothic" w:hAnsi="Century Gothic" w:cs="Arial"/>
                <w:b/>
                <w:bCs/>
                <w:lang w:eastAsia="es-MX"/>
              </w:rPr>
            </w:pPr>
            <w:bookmarkStart w:id="1341" w:name="RANGE!A7:E30"/>
            <w:r w:rsidRPr="00202AA9">
              <w:rPr>
                <w:rFonts w:ascii="Century Gothic" w:hAnsi="Century Gothic" w:cs="Arial"/>
                <w:b/>
                <w:bCs/>
                <w:lang w:eastAsia="es-MX"/>
              </w:rPr>
              <w:t>I  N  E</w:t>
            </w:r>
            <w:bookmarkEnd w:id="1341"/>
          </w:p>
        </w:tc>
      </w:tr>
      <w:tr w:rsidR="00202AA9" w:rsidRPr="00202AA9" w14:paraId="7F9D3E18" w14:textId="77777777" w:rsidTr="005947AC">
        <w:trPr>
          <w:trHeight w:val="443"/>
        </w:trPr>
        <w:tc>
          <w:tcPr>
            <w:tcW w:w="10186" w:type="dxa"/>
            <w:gridSpan w:val="5"/>
            <w:tcBorders>
              <w:top w:val="nil"/>
              <w:left w:val="single" w:sz="8" w:space="0" w:color="auto"/>
              <w:bottom w:val="nil"/>
              <w:right w:val="single" w:sz="8" w:space="0" w:color="000000" w:themeColor="text1"/>
            </w:tcBorders>
            <w:shd w:val="clear" w:color="auto" w:fill="auto"/>
            <w:noWrap/>
            <w:vAlign w:val="center"/>
            <w:hideMark/>
          </w:tcPr>
          <w:p w14:paraId="46EFFBD7"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 xml:space="preserve">SUBDIRECCIÓN DE TRANSPORTE Y ADMINISTRACIÓN DE RIESGOS </w:t>
            </w:r>
          </w:p>
        </w:tc>
      </w:tr>
      <w:tr w:rsidR="00202AA9" w:rsidRPr="00202AA9" w14:paraId="71597D09" w14:textId="77777777" w:rsidTr="005947AC">
        <w:trPr>
          <w:trHeight w:val="892"/>
        </w:trPr>
        <w:tc>
          <w:tcPr>
            <w:tcW w:w="10186" w:type="dxa"/>
            <w:gridSpan w:val="5"/>
            <w:tcBorders>
              <w:top w:val="nil"/>
              <w:left w:val="single" w:sz="8" w:space="0" w:color="auto"/>
              <w:bottom w:val="nil"/>
              <w:right w:val="single" w:sz="8" w:space="0" w:color="000000" w:themeColor="text1"/>
            </w:tcBorders>
            <w:shd w:val="clear" w:color="auto" w:fill="auto"/>
            <w:noWrap/>
            <w:vAlign w:val="center"/>
            <w:hideMark/>
          </w:tcPr>
          <w:p w14:paraId="4E641A80"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No. CONTRATO:</w:t>
            </w:r>
          </w:p>
        </w:tc>
      </w:tr>
      <w:tr w:rsidR="00202AA9" w:rsidRPr="00202AA9" w14:paraId="30565F0B" w14:textId="77777777" w:rsidTr="005947AC">
        <w:trPr>
          <w:trHeight w:val="458"/>
        </w:trPr>
        <w:tc>
          <w:tcPr>
            <w:tcW w:w="10186" w:type="dxa"/>
            <w:gridSpan w:val="5"/>
            <w:tcBorders>
              <w:top w:val="nil"/>
              <w:left w:val="single" w:sz="8" w:space="0" w:color="auto"/>
              <w:bottom w:val="nil"/>
              <w:right w:val="single" w:sz="8" w:space="0" w:color="000000" w:themeColor="text1"/>
            </w:tcBorders>
            <w:shd w:val="clear" w:color="auto" w:fill="auto"/>
            <w:noWrap/>
            <w:vAlign w:val="center"/>
            <w:hideMark/>
          </w:tcPr>
          <w:p w14:paraId="111EA8A0"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TIPO DE SERVICIO (Nacional o Internacional):</w:t>
            </w:r>
          </w:p>
          <w:p w14:paraId="6037BA65" w14:textId="77777777" w:rsidR="00202AA9" w:rsidRPr="00202AA9" w:rsidRDefault="00202AA9" w:rsidP="00202AA9">
            <w:pPr>
              <w:jc w:val="center"/>
              <w:rPr>
                <w:rFonts w:ascii="Century Gothic" w:hAnsi="Century Gothic" w:cs="Arial"/>
                <w:b/>
                <w:bCs/>
                <w:lang w:eastAsia="es-MX"/>
              </w:rPr>
            </w:pPr>
          </w:p>
          <w:p w14:paraId="54F69E57"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SERVICIOS DEVENGADOS (periodo):</w:t>
            </w:r>
          </w:p>
          <w:p w14:paraId="14254DCB" w14:textId="77777777" w:rsidR="00202AA9" w:rsidRPr="00202AA9" w:rsidRDefault="00202AA9" w:rsidP="00202AA9">
            <w:pPr>
              <w:jc w:val="center"/>
              <w:rPr>
                <w:rFonts w:ascii="Century Gothic" w:hAnsi="Century Gothic" w:cs="Arial"/>
                <w:b/>
                <w:bCs/>
                <w:lang w:eastAsia="es-MX"/>
              </w:rPr>
            </w:pPr>
          </w:p>
          <w:p w14:paraId="76262495"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NO. CFDI:</w:t>
            </w:r>
          </w:p>
        </w:tc>
      </w:tr>
      <w:tr w:rsidR="00202AA9" w:rsidRPr="00202AA9" w14:paraId="2B05CE0B" w14:textId="77777777" w:rsidTr="005947AC">
        <w:trPr>
          <w:trHeight w:val="60"/>
        </w:trPr>
        <w:tc>
          <w:tcPr>
            <w:tcW w:w="10186" w:type="dxa"/>
            <w:gridSpan w:val="5"/>
            <w:tcBorders>
              <w:top w:val="nil"/>
              <w:left w:val="single" w:sz="8" w:space="0" w:color="auto"/>
              <w:bottom w:val="single" w:sz="8" w:space="0" w:color="auto"/>
              <w:right w:val="single" w:sz="8" w:space="0" w:color="000000" w:themeColor="text1"/>
            </w:tcBorders>
            <w:shd w:val="clear" w:color="auto" w:fill="auto"/>
            <w:noWrap/>
            <w:vAlign w:val="bottom"/>
            <w:hideMark/>
          </w:tcPr>
          <w:p w14:paraId="7C88E6A9" w14:textId="77777777" w:rsidR="00202AA9" w:rsidRPr="00202AA9" w:rsidRDefault="00202AA9" w:rsidP="00202AA9">
            <w:pPr>
              <w:jc w:val="center"/>
              <w:rPr>
                <w:rFonts w:ascii="Century Gothic" w:hAnsi="Century Gothic" w:cs="Arial"/>
                <w:lang w:eastAsia="es-MX"/>
              </w:rPr>
            </w:pPr>
            <w:r w:rsidRPr="00202AA9">
              <w:rPr>
                <w:rFonts w:ascii="Century Gothic" w:hAnsi="Century Gothic" w:cs="Arial"/>
                <w:lang w:eastAsia="es-MX"/>
              </w:rPr>
              <w:t> </w:t>
            </w:r>
          </w:p>
        </w:tc>
      </w:tr>
      <w:tr w:rsidR="00202AA9" w:rsidRPr="00202AA9" w14:paraId="5BD3FDAF" w14:textId="77777777" w:rsidTr="005947AC">
        <w:trPr>
          <w:trHeight w:val="255"/>
        </w:trPr>
        <w:tc>
          <w:tcPr>
            <w:tcW w:w="544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8BE3E29"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123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636D48"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CANT.</w:t>
            </w:r>
          </w:p>
          <w:p w14:paraId="62643A72"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ENVÍOS</w:t>
            </w:r>
          </w:p>
        </w:tc>
        <w:tc>
          <w:tcPr>
            <w:tcW w:w="105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A2318B5"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IMPORTE</w:t>
            </w:r>
          </w:p>
        </w:tc>
        <w:tc>
          <w:tcPr>
            <w:tcW w:w="2453"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F77A3CE"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r>
      <w:tr w:rsidR="00202AA9" w:rsidRPr="00202AA9" w14:paraId="2CA7B944" w14:textId="77777777" w:rsidTr="005947AC">
        <w:trPr>
          <w:trHeight w:val="255"/>
        </w:trPr>
        <w:tc>
          <w:tcPr>
            <w:tcW w:w="544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6EB8197C"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SUB – TOTAL</w:t>
            </w:r>
          </w:p>
        </w:tc>
        <w:tc>
          <w:tcPr>
            <w:tcW w:w="1235" w:type="dxa"/>
            <w:tcBorders>
              <w:top w:val="single" w:sz="8" w:space="0" w:color="auto"/>
              <w:left w:val="single" w:sz="4" w:space="0" w:color="auto"/>
              <w:bottom w:val="single" w:sz="4" w:space="0" w:color="auto"/>
              <w:right w:val="single" w:sz="4" w:space="0" w:color="auto"/>
            </w:tcBorders>
            <w:shd w:val="clear" w:color="auto" w:fill="auto"/>
            <w:noWrap/>
            <w:vAlign w:val="bottom"/>
          </w:tcPr>
          <w:p w14:paraId="27B68E01" w14:textId="77777777" w:rsidR="00202AA9" w:rsidRPr="00202AA9" w:rsidRDefault="00202AA9" w:rsidP="00202AA9">
            <w:pPr>
              <w:jc w:val="center"/>
              <w:rPr>
                <w:rFonts w:ascii="Century Gothic" w:hAnsi="Century Gothic" w:cs="Arial"/>
                <w:b/>
                <w:bCs/>
                <w:lang w:eastAsia="es-MX"/>
              </w:rPr>
            </w:pPr>
          </w:p>
        </w:tc>
        <w:tc>
          <w:tcPr>
            <w:tcW w:w="1053" w:type="dxa"/>
            <w:tcBorders>
              <w:top w:val="single" w:sz="8" w:space="0" w:color="auto"/>
              <w:left w:val="single" w:sz="4" w:space="0" w:color="auto"/>
              <w:bottom w:val="single" w:sz="4" w:space="0" w:color="auto"/>
              <w:right w:val="single" w:sz="4" w:space="0" w:color="auto"/>
            </w:tcBorders>
            <w:shd w:val="clear" w:color="auto" w:fill="auto"/>
            <w:noWrap/>
            <w:vAlign w:val="bottom"/>
          </w:tcPr>
          <w:p w14:paraId="21727BD4" w14:textId="77777777" w:rsidR="00202AA9" w:rsidRPr="00202AA9" w:rsidRDefault="00202AA9" w:rsidP="00202AA9">
            <w:pPr>
              <w:jc w:val="center"/>
              <w:rPr>
                <w:rFonts w:ascii="Century Gothic" w:hAnsi="Century Gothic" w:cs="Arial"/>
                <w:b/>
                <w:bCs/>
                <w:lang w:eastAsia="es-MX"/>
              </w:rPr>
            </w:pPr>
          </w:p>
        </w:tc>
        <w:tc>
          <w:tcPr>
            <w:tcW w:w="2453" w:type="dxa"/>
            <w:gridSpan w:val="2"/>
            <w:vMerge w:val="restart"/>
            <w:tcBorders>
              <w:top w:val="single" w:sz="8" w:space="0" w:color="auto"/>
              <w:left w:val="single" w:sz="4" w:space="0" w:color="auto"/>
              <w:right w:val="single" w:sz="4" w:space="0" w:color="auto"/>
            </w:tcBorders>
            <w:shd w:val="clear" w:color="auto" w:fill="auto"/>
            <w:noWrap/>
            <w:vAlign w:val="center"/>
            <w:hideMark/>
          </w:tcPr>
          <w:p w14:paraId="40054816"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NOMBRE, FIRMA,</w:t>
            </w:r>
          </w:p>
          <w:p w14:paraId="25AB4631"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FECHA Y SELLO DEL PROVEEDOR</w:t>
            </w:r>
          </w:p>
          <w:p w14:paraId="36B0833E" w14:textId="77777777" w:rsidR="00202AA9" w:rsidRPr="00202AA9" w:rsidRDefault="00202AA9" w:rsidP="00202AA9">
            <w:pPr>
              <w:jc w:val="center"/>
              <w:rPr>
                <w:rFonts w:ascii="Century Gothic" w:hAnsi="Century Gothic" w:cs="Arial"/>
                <w:b/>
                <w:bCs/>
                <w:lang w:eastAsia="es-MX"/>
              </w:rPr>
            </w:pPr>
          </w:p>
        </w:tc>
      </w:tr>
      <w:tr w:rsidR="00202AA9" w:rsidRPr="00202AA9" w14:paraId="6D4364B8" w14:textId="77777777" w:rsidTr="005947AC">
        <w:trPr>
          <w:trHeight w:val="255"/>
        </w:trPr>
        <w:tc>
          <w:tcPr>
            <w:tcW w:w="544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397B3414"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DESCUENTO (por volumen)</w:t>
            </w:r>
          </w:p>
        </w:tc>
        <w:tc>
          <w:tcPr>
            <w:tcW w:w="1235" w:type="dxa"/>
            <w:vMerge w:val="restart"/>
            <w:tcBorders>
              <w:top w:val="single" w:sz="4" w:space="0" w:color="auto"/>
              <w:left w:val="single" w:sz="4" w:space="0" w:color="auto"/>
              <w:bottom w:val="single" w:sz="8" w:space="0" w:color="auto"/>
              <w:right w:val="single" w:sz="4" w:space="0" w:color="auto"/>
              <w:tl2br w:val="single" w:sz="4" w:space="0" w:color="auto"/>
            </w:tcBorders>
            <w:shd w:val="clear" w:color="auto" w:fill="auto"/>
            <w:noWrap/>
            <w:vAlign w:val="bottom"/>
          </w:tcPr>
          <w:p w14:paraId="4689BCF4" w14:textId="77777777" w:rsidR="00202AA9" w:rsidRPr="00202AA9" w:rsidRDefault="00202AA9" w:rsidP="00202AA9">
            <w:pPr>
              <w:jc w:val="center"/>
              <w:rPr>
                <w:rFonts w:ascii="Century Gothic" w:hAnsi="Century Gothic" w:cs="Arial"/>
                <w:b/>
                <w:bCs/>
                <w:lang w:eastAsia="es-MX"/>
              </w:rPr>
            </w:pP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22C6BE" w14:textId="77777777" w:rsidR="00202AA9" w:rsidRPr="00202AA9" w:rsidRDefault="00202AA9" w:rsidP="00202AA9">
            <w:pPr>
              <w:jc w:val="center"/>
              <w:rPr>
                <w:rFonts w:ascii="Century Gothic" w:hAnsi="Century Gothic" w:cs="Arial"/>
                <w:b/>
                <w:bCs/>
                <w:lang w:eastAsia="es-MX"/>
              </w:rPr>
            </w:pPr>
          </w:p>
        </w:tc>
        <w:tc>
          <w:tcPr>
            <w:tcW w:w="2453" w:type="dxa"/>
            <w:gridSpan w:val="2"/>
            <w:vMerge/>
            <w:tcBorders>
              <w:right w:val="single" w:sz="4" w:space="0" w:color="auto"/>
            </w:tcBorders>
            <w:vAlign w:val="center"/>
            <w:hideMark/>
          </w:tcPr>
          <w:p w14:paraId="2A2F224B" w14:textId="77777777" w:rsidR="00202AA9" w:rsidRPr="00202AA9" w:rsidRDefault="00202AA9" w:rsidP="00202AA9">
            <w:pPr>
              <w:rPr>
                <w:rFonts w:ascii="Century Gothic" w:hAnsi="Century Gothic" w:cs="Arial"/>
                <w:b/>
                <w:bCs/>
                <w:lang w:eastAsia="es-MX"/>
              </w:rPr>
            </w:pPr>
          </w:p>
        </w:tc>
      </w:tr>
      <w:tr w:rsidR="00202AA9" w:rsidRPr="00202AA9" w14:paraId="582EFF03" w14:textId="77777777" w:rsidTr="005947AC">
        <w:trPr>
          <w:trHeight w:val="255"/>
        </w:trPr>
        <w:tc>
          <w:tcPr>
            <w:tcW w:w="544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D7BE001"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CARGOS GRAVABLES 0%</w:t>
            </w:r>
          </w:p>
        </w:tc>
        <w:tc>
          <w:tcPr>
            <w:tcW w:w="1235" w:type="dxa"/>
            <w:vMerge/>
            <w:tcBorders>
              <w:tl2br w:val="single" w:sz="4" w:space="0" w:color="auto"/>
            </w:tcBorders>
            <w:shd w:val="clear" w:color="auto" w:fill="auto"/>
            <w:noWrap/>
            <w:vAlign w:val="bottom"/>
          </w:tcPr>
          <w:p w14:paraId="244D5544" w14:textId="77777777" w:rsidR="00202AA9" w:rsidRPr="00202AA9" w:rsidRDefault="00202AA9" w:rsidP="00202AA9">
            <w:pPr>
              <w:jc w:val="center"/>
              <w:rPr>
                <w:rFonts w:ascii="Century Gothic" w:hAnsi="Century Gothic" w:cs="Arial"/>
                <w:b/>
                <w:bCs/>
                <w:lang w:eastAsia="es-MX"/>
              </w:rPr>
            </w:pP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CCCF72" w14:textId="77777777" w:rsidR="00202AA9" w:rsidRPr="00202AA9" w:rsidRDefault="00202AA9" w:rsidP="00202AA9">
            <w:pPr>
              <w:jc w:val="center"/>
              <w:rPr>
                <w:rFonts w:ascii="Century Gothic" w:hAnsi="Century Gothic" w:cs="Arial"/>
                <w:b/>
                <w:bCs/>
                <w:lang w:eastAsia="es-MX"/>
              </w:rPr>
            </w:pPr>
          </w:p>
        </w:tc>
        <w:tc>
          <w:tcPr>
            <w:tcW w:w="2453" w:type="dxa"/>
            <w:gridSpan w:val="2"/>
            <w:vMerge/>
            <w:tcBorders>
              <w:right w:val="single" w:sz="4" w:space="0" w:color="auto"/>
            </w:tcBorders>
            <w:vAlign w:val="center"/>
            <w:hideMark/>
          </w:tcPr>
          <w:p w14:paraId="5D3F15AA" w14:textId="77777777" w:rsidR="00202AA9" w:rsidRPr="00202AA9" w:rsidRDefault="00202AA9" w:rsidP="00202AA9">
            <w:pPr>
              <w:rPr>
                <w:rFonts w:ascii="Century Gothic" w:hAnsi="Century Gothic" w:cs="Arial"/>
                <w:b/>
                <w:bCs/>
                <w:lang w:eastAsia="es-MX"/>
              </w:rPr>
            </w:pPr>
          </w:p>
        </w:tc>
      </w:tr>
      <w:tr w:rsidR="00202AA9" w:rsidRPr="00202AA9" w14:paraId="64F916A4" w14:textId="77777777" w:rsidTr="005947AC">
        <w:trPr>
          <w:trHeight w:val="255"/>
        </w:trPr>
        <w:tc>
          <w:tcPr>
            <w:tcW w:w="5445"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DF9F148"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CARGOS GRAVABLES 16%</w:t>
            </w:r>
          </w:p>
        </w:tc>
        <w:tc>
          <w:tcPr>
            <w:tcW w:w="1235" w:type="dxa"/>
            <w:vMerge/>
            <w:tcBorders>
              <w:tl2br w:val="single" w:sz="4" w:space="0" w:color="auto"/>
            </w:tcBorders>
            <w:shd w:val="clear" w:color="auto" w:fill="auto"/>
            <w:noWrap/>
            <w:vAlign w:val="bottom"/>
          </w:tcPr>
          <w:p w14:paraId="18AA0CCF" w14:textId="77777777" w:rsidR="00202AA9" w:rsidRPr="00202AA9" w:rsidRDefault="00202AA9" w:rsidP="00202AA9">
            <w:pPr>
              <w:jc w:val="center"/>
              <w:rPr>
                <w:rFonts w:ascii="Century Gothic" w:hAnsi="Century Gothic" w:cs="Arial"/>
                <w:b/>
                <w:bCs/>
                <w:lang w:eastAsia="es-MX"/>
              </w:rPr>
            </w:pP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BA16C6" w14:textId="77777777" w:rsidR="00202AA9" w:rsidRPr="00202AA9" w:rsidRDefault="00202AA9" w:rsidP="00202AA9">
            <w:pPr>
              <w:jc w:val="center"/>
              <w:rPr>
                <w:rFonts w:ascii="Century Gothic" w:hAnsi="Century Gothic" w:cs="Arial"/>
                <w:b/>
                <w:bCs/>
                <w:lang w:eastAsia="es-MX"/>
              </w:rPr>
            </w:pPr>
          </w:p>
        </w:tc>
        <w:tc>
          <w:tcPr>
            <w:tcW w:w="2453" w:type="dxa"/>
            <w:gridSpan w:val="2"/>
            <w:vMerge/>
            <w:tcBorders>
              <w:right w:val="single" w:sz="4" w:space="0" w:color="auto"/>
            </w:tcBorders>
            <w:vAlign w:val="center"/>
          </w:tcPr>
          <w:p w14:paraId="54087EE6" w14:textId="77777777" w:rsidR="00202AA9" w:rsidRPr="00202AA9" w:rsidRDefault="00202AA9" w:rsidP="00202AA9">
            <w:pPr>
              <w:rPr>
                <w:rFonts w:ascii="Century Gothic" w:hAnsi="Century Gothic" w:cs="Arial"/>
                <w:b/>
                <w:bCs/>
                <w:lang w:eastAsia="es-MX"/>
              </w:rPr>
            </w:pPr>
          </w:p>
        </w:tc>
      </w:tr>
      <w:tr w:rsidR="00202AA9" w:rsidRPr="00202AA9" w14:paraId="7CCC2C71" w14:textId="77777777" w:rsidTr="005947AC">
        <w:trPr>
          <w:trHeight w:val="255"/>
        </w:trPr>
        <w:tc>
          <w:tcPr>
            <w:tcW w:w="5445" w:type="dxa"/>
            <w:tcBorders>
              <w:top w:val="single" w:sz="4" w:space="0" w:color="auto"/>
              <w:left w:val="single" w:sz="8" w:space="0" w:color="auto"/>
              <w:bottom w:val="single" w:sz="4" w:space="0" w:color="auto"/>
              <w:right w:val="single" w:sz="4" w:space="0" w:color="auto"/>
            </w:tcBorders>
            <w:shd w:val="clear" w:color="auto" w:fill="FFFFFF" w:themeFill="background1"/>
            <w:noWrap/>
            <w:vAlign w:val="bottom"/>
            <w:hideMark/>
          </w:tcPr>
          <w:p w14:paraId="42E690A8"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TOTAL</w:t>
            </w:r>
          </w:p>
        </w:tc>
        <w:tc>
          <w:tcPr>
            <w:tcW w:w="1235" w:type="dxa"/>
            <w:vMerge/>
            <w:tcBorders>
              <w:tl2br w:val="single" w:sz="4" w:space="0" w:color="auto"/>
            </w:tcBorders>
            <w:shd w:val="clear" w:color="auto" w:fill="auto"/>
            <w:noWrap/>
            <w:vAlign w:val="bottom"/>
          </w:tcPr>
          <w:p w14:paraId="22485945" w14:textId="77777777" w:rsidR="00202AA9" w:rsidRPr="00202AA9" w:rsidRDefault="00202AA9" w:rsidP="00202AA9">
            <w:pPr>
              <w:jc w:val="center"/>
              <w:rPr>
                <w:rFonts w:ascii="Century Gothic" w:hAnsi="Century Gothic" w:cs="Arial"/>
                <w:b/>
                <w:bCs/>
                <w:lang w:eastAsia="es-MX"/>
              </w:rPr>
            </w:pP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95768B" w14:textId="77777777" w:rsidR="00202AA9" w:rsidRPr="00202AA9" w:rsidRDefault="00202AA9" w:rsidP="00202AA9">
            <w:pPr>
              <w:jc w:val="center"/>
              <w:rPr>
                <w:rFonts w:ascii="Century Gothic" w:hAnsi="Century Gothic" w:cs="Arial"/>
                <w:b/>
                <w:bCs/>
                <w:lang w:eastAsia="es-MX"/>
              </w:rPr>
            </w:pPr>
          </w:p>
        </w:tc>
        <w:tc>
          <w:tcPr>
            <w:tcW w:w="2453" w:type="dxa"/>
            <w:gridSpan w:val="2"/>
            <w:vMerge/>
            <w:tcBorders>
              <w:right w:val="single" w:sz="4" w:space="0" w:color="auto"/>
            </w:tcBorders>
            <w:vAlign w:val="center"/>
            <w:hideMark/>
          </w:tcPr>
          <w:p w14:paraId="1CF1A178" w14:textId="77777777" w:rsidR="00202AA9" w:rsidRPr="00202AA9" w:rsidRDefault="00202AA9" w:rsidP="00202AA9">
            <w:pPr>
              <w:rPr>
                <w:rFonts w:ascii="Century Gothic" w:hAnsi="Century Gothic" w:cs="Arial"/>
                <w:b/>
                <w:bCs/>
                <w:lang w:eastAsia="es-MX"/>
              </w:rPr>
            </w:pPr>
          </w:p>
        </w:tc>
      </w:tr>
      <w:tr w:rsidR="00202AA9" w:rsidRPr="00202AA9" w14:paraId="4A4B5825" w14:textId="77777777" w:rsidTr="005947AC">
        <w:trPr>
          <w:trHeight w:val="255"/>
        </w:trPr>
        <w:tc>
          <w:tcPr>
            <w:tcW w:w="5445"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FD1DF91"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I.V.A. </w:t>
            </w:r>
          </w:p>
        </w:tc>
        <w:tc>
          <w:tcPr>
            <w:tcW w:w="1235" w:type="dxa"/>
            <w:vMerge/>
            <w:tcBorders>
              <w:tl2br w:val="single" w:sz="4" w:space="0" w:color="auto"/>
            </w:tcBorders>
            <w:shd w:val="clear" w:color="auto" w:fill="auto"/>
            <w:noWrap/>
            <w:vAlign w:val="bottom"/>
          </w:tcPr>
          <w:p w14:paraId="717A8288" w14:textId="77777777" w:rsidR="00202AA9" w:rsidRPr="00202AA9" w:rsidRDefault="00202AA9" w:rsidP="00202AA9">
            <w:pPr>
              <w:jc w:val="center"/>
              <w:rPr>
                <w:rFonts w:ascii="Century Gothic" w:hAnsi="Century Gothic" w:cs="Arial"/>
                <w:b/>
                <w:bCs/>
                <w:lang w:eastAsia="es-MX"/>
              </w:rPr>
            </w:pP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EE98D7" w14:textId="77777777" w:rsidR="00202AA9" w:rsidRPr="00202AA9" w:rsidRDefault="00202AA9" w:rsidP="00202AA9">
            <w:pPr>
              <w:jc w:val="center"/>
              <w:rPr>
                <w:rFonts w:ascii="Century Gothic" w:hAnsi="Century Gothic" w:cs="Arial"/>
                <w:b/>
                <w:bCs/>
                <w:lang w:eastAsia="es-MX"/>
              </w:rPr>
            </w:pPr>
          </w:p>
        </w:tc>
        <w:tc>
          <w:tcPr>
            <w:tcW w:w="2453" w:type="dxa"/>
            <w:gridSpan w:val="2"/>
            <w:vMerge/>
            <w:tcBorders>
              <w:right w:val="single" w:sz="4" w:space="0" w:color="auto"/>
            </w:tcBorders>
            <w:vAlign w:val="center"/>
            <w:hideMark/>
          </w:tcPr>
          <w:p w14:paraId="736A2647" w14:textId="77777777" w:rsidR="00202AA9" w:rsidRPr="00202AA9" w:rsidRDefault="00202AA9" w:rsidP="00202AA9">
            <w:pPr>
              <w:rPr>
                <w:rFonts w:ascii="Century Gothic" w:hAnsi="Century Gothic" w:cs="Arial"/>
                <w:b/>
                <w:bCs/>
                <w:lang w:eastAsia="es-MX"/>
              </w:rPr>
            </w:pPr>
          </w:p>
        </w:tc>
      </w:tr>
      <w:tr w:rsidR="00202AA9" w:rsidRPr="00202AA9" w14:paraId="42AF4618" w14:textId="77777777" w:rsidTr="005947AC">
        <w:trPr>
          <w:trHeight w:val="255"/>
        </w:trPr>
        <w:tc>
          <w:tcPr>
            <w:tcW w:w="5445" w:type="dxa"/>
            <w:tcBorders>
              <w:top w:val="single" w:sz="4" w:space="0" w:color="auto"/>
              <w:left w:val="single" w:sz="8" w:space="0" w:color="auto"/>
              <w:bottom w:val="single" w:sz="8" w:space="0" w:color="auto"/>
              <w:right w:val="single" w:sz="4" w:space="0" w:color="auto"/>
            </w:tcBorders>
            <w:shd w:val="clear" w:color="auto" w:fill="auto"/>
            <w:noWrap/>
            <w:vAlign w:val="bottom"/>
          </w:tcPr>
          <w:p w14:paraId="47816213"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TOTAL A PAGAR</w:t>
            </w:r>
          </w:p>
        </w:tc>
        <w:tc>
          <w:tcPr>
            <w:tcW w:w="1235" w:type="dxa"/>
            <w:vMerge/>
            <w:tcBorders>
              <w:tl2br w:val="single" w:sz="4" w:space="0" w:color="auto"/>
            </w:tcBorders>
            <w:shd w:val="clear" w:color="auto" w:fill="auto"/>
            <w:noWrap/>
            <w:vAlign w:val="bottom"/>
          </w:tcPr>
          <w:p w14:paraId="499C5C8D" w14:textId="77777777" w:rsidR="00202AA9" w:rsidRPr="00202AA9" w:rsidRDefault="00202AA9" w:rsidP="00202AA9">
            <w:pPr>
              <w:jc w:val="center"/>
              <w:rPr>
                <w:rFonts w:ascii="Century Gothic" w:hAnsi="Century Gothic" w:cs="Arial"/>
                <w:b/>
                <w:bCs/>
                <w:lang w:eastAsia="es-MX"/>
              </w:rPr>
            </w:pPr>
          </w:p>
        </w:tc>
        <w:tc>
          <w:tcPr>
            <w:tcW w:w="1053" w:type="dxa"/>
            <w:tcBorders>
              <w:top w:val="single" w:sz="4" w:space="0" w:color="auto"/>
              <w:left w:val="single" w:sz="4" w:space="0" w:color="auto"/>
              <w:bottom w:val="single" w:sz="8" w:space="0" w:color="auto"/>
              <w:right w:val="single" w:sz="4" w:space="0" w:color="auto"/>
            </w:tcBorders>
            <w:shd w:val="clear" w:color="auto" w:fill="auto"/>
            <w:noWrap/>
            <w:vAlign w:val="bottom"/>
          </w:tcPr>
          <w:p w14:paraId="0E976B69" w14:textId="77777777" w:rsidR="00202AA9" w:rsidRPr="00202AA9" w:rsidRDefault="00202AA9" w:rsidP="00202AA9">
            <w:pPr>
              <w:jc w:val="center"/>
              <w:rPr>
                <w:rFonts w:ascii="Century Gothic" w:hAnsi="Century Gothic" w:cs="Arial"/>
                <w:b/>
                <w:bCs/>
                <w:lang w:eastAsia="es-MX"/>
              </w:rPr>
            </w:pPr>
          </w:p>
        </w:tc>
        <w:tc>
          <w:tcPr>
            <w:tcW w:w="2453" w:type="dxa"/>
            <w:gridSpan w:val="2"/>
            <w:vMerge/>
            <w:tcBorders>
              <w:right w:val="single" w:sz="4" w:space="0" w:color="auto"/>
            </w:tcBorders>
            <w:vAlign w:val="center"/>
            <w:hideMark/>
          </w:tcPr>
          <w:p w14:paraId="62005AFB" w14:textId="77777777" w:rsidR="00202AA9" w:rsidRPr="00202AA9" w:rsidRDefault="00202AA9" w:rsidP="00202AA9">
            <w:pPr>
              <w:rPr>
                <w:rFonts w:ascii="Century Gothic" w:hAnsi="Century Gothic" w:cs="Arial"/>
                <w:b/>
                <w:bCs/>
                <w:lang w:eastAsia="es-MX"/>
              </w:rPr>
            </w:pPr>
          </w:p>
        </w:tc>
      </w:tr>
      <w:tr w:rsidR="00202AA9" w:rsidRPr="00202AA9" w14:paraId="23D425C3" w14:textId="77777777" w:rsidTr="005947AC">
        <w:trPr>
          <w:trHeight w:val="270"/>
        </w:trPr>
        <w:tc>
          <w:tcPr>
            <w:tcW w:w="5445" w:type="dxa"/>
            <w:tcBorders>
              <w:top w:val="single" w:sz="8" w:space="0" w:color="auto"/>
              <w:left w:val="nil"/>
              <w:bottom w:val="single" w:sz="8" w:space="0" w:color="auto"/>
              <w:right w:val="nil"/>
            </w:tcBorders>
            <w:shd w:val="clear" w:color="auto" w:fill="auto"/>
            <w:noWrap/>
            <w:vAlign w:val="bottom"/>
            <w:hideMark/>
          </w:tcPr>
          <w:p w14:paraId="5920EAAC" w14:textId="77777777" w:rsidR="00202AA9" w:rsidRPr="00202AA9" w:rsidRDefault="00202AA9" w:rsidP="00202AA9">
            <w:pPr>
              <w:rPr>
                <w:rFonts w:ascii="Century Gothic" w:hAnsi="Century Gothic" w:cs="Arial"/>
                <w:b/>
                <w:bCs/>
                <w:lang w:eastAsia="es-MX"/>
              </w:rPr>
            </w:pPr>
          </w:p>
        </w:tc>
        <w:tc>
          <w:tcPr>
            <w:tcW w:w="1235" w:type="dxa"/>
            <w:tcBorders>
              <w:top w:val="single" w:sz="8" w:space="0" w:color="auto"/>
              <w:left w:val="nil"/>
              <w:bottom w:val="single" w:sz="8" w:space="0" w:color="auto"/>
              <w:right w:val="nil"/>
            </w:tcBorders>
            <w:shd w:val="clear" w:color="auto" w:fill="auto"/>
            <w:noWrap/>
            <w:vAlign w:val="bottom"/>
            <w:hideMark/>
          </w:tcPr>
          <w:p w14:paraId="5ED7AE29" w14:textId="77777777" w:rsidR="00202AA9" w:rsidRPr="00202AA9" w:rsidRDefault="00202AA9" w:rsidP="00202AA9">
            <w:pPr>
              <w:rPr>
                <w:rFonts w:ascii="Century Gothic" w:hAnsi="Century Gothic" w:cs="Arial"/>
                <w:lang w:eastAsia="es-MX"/>
              </w:rPr>
            </w:pPr>
          </w:p>
        </w:tc>
        <w:tc>
          <w:tcPr>
            <w:tcW w:w="1053" w:type="dxa"/>
            <w:tcBorders>
              <w:top w:val="single" w:sz="8" w:space="0" w:color="auto"/>
              <w:left w:val="nil"/>
              <w:bottom w:val="single" w:sz="8" w:space="0" w:color="auto"/>
              <w:right w:val="nil"/>
            </w:tcBorders>
            <w:shd w:val="clear" w:color="auto" w:fill="auto"/>
            <w:noWrap/>
            <w:vAlign w:val="bottom"/>
            <w:hideMark/>
          </w:tcPr>
          <w:p w14:paraId="13414765" w14:textId="77777777" w:rsidR="00202AA9" w:rsidRPr="00202AA9" w:rsidRDefault="00202AA9" w:rsidP="00202AA9">
            <w:pPr>
              <w:rPr>
                <w:rFonts w:ascii="Century Gothic" w:hAnsi="Century Gothic" w:cs="Arial"/>
                <w:lang w:eastAsia="es-MX"/>
              </w:rPr>
            </w:pPr>
          </w:p>
        </w:tc>
        <w:tc>
          <w:tcPr>
            <w:tcW w:w="538" w:type="dxa"/>
            <w:tcBorders>
              <w:top w:val="single" w:sz="4" w:space="0" w:color="auto"/>
              <w:left w:val="nil"/>
              <w:bottom w:val="single" w:sz="8" w:space="0" w:color="auto"/>
              <w:right w:val="nil"/>
            </w:tcBorders>
            <w:shd w:val="clear" w:color="auto" w:fill="auto"/>
            <w:noWrap/>
            <w:vAlign w:val="bottom"/>
            <w:hideMark/>
          </w:tcPr>
          <w:p w14:paraId="4A5CA1C4" w14:textId="77777777" w:rsidR="00202AA9" w:rsidRPr="00202AA9" w:rsidRDefault="00202AA9" w:rsidP="00202AA9">
            <w:pPr>
              <w:rPr>
                <w:rFonts w:ascii="Century Gothic" w:hAnsi="Century Gothic" w:cs="Arial"/>
                <w:lang w:eastAsia="es-MX"/>
              </w:rPr>
            </w:pPr>
          </w:p>
        </w:tc>
        <w:tc>
          <w:tcPr>
            <w:tcW w:w="1915" w:type="dxa"/>
            <w:tcBorders>
              <w:top w:val="single" w:sz="4" w:space="0" w:color="auto"/>
              <w:left w:val="nil"/>
              <w:bottom w:val="single" w:sz="8" w:space="0" w:color="auto"/>
              <w:right w:val="nil"/>
            </w:tcBorders>
            <w:shd w:val="clear" w:color="auto" w:fill="auto"/>
            <w:noWrap/>
            <w:vAlign w:val="bottom"/>
            <w:hideMark/>
          </w:tcPr>
          <w:p w14:paraId="5EB6BF42" w14:textId="77777777" w:rsidR="00202AA9" w:rsidRPr="00202AA9" w:rsidRDefault="00202AA9" w:rsidP="00202AA9">
            <w:pPr>
              <w:rPr>
                <w:rFonts w:ascii="Century Gothic" w:hAnsi="Century Gothic" w:cs="Arial"/>
                <w:lang w:eastAsia="es-MX"/>
              </w:rPr>
            </w:pPr>
          </w:p>
        </w:tc>
      </w:tr>
      <w:tr w:rsidR="00202AA9" w:rsidRPr="00202AA9" w14:paraId="74E4D510" w14:textId="77777777" w:rsidTr="005947AC">
        <w:trPr>
          <w:trHeight w:val="255"/>
        </w:trPr>
        <w:tc>
          <w:tcPr>
            <w:tcW w:w="10186" w:type="dxa"/>
            <w:gridSpan w:val="5"/>
            <w:tcBorders>
              <w:top w:val="single" w:sz="8" w:space="0" w:color="auto"/>
              <w:left w:val="single" w:sz="8" w:space="0" w:color="auto"/>
              <w:bottom w:val="nil"/>
              <w:right w:val="single" w:sz="8" w:space="0" w:color="000000" w:themeColor="text1"/>
            </w:tcBorders>
            <w:shd w:val="clear" w:color="auto" w:fill="auto"/>
            <w:vAlign w:val="center"/>
            <w:hideMark/>
          </w:tcPr>
          <w:p w14:paraId="1CB97B11" w14:textId="77777777" w:rsidR="00202AA9" w:rsidRPr="00202AA9" w:rsidRDefault="00202AA9" w:rsidP="00202AA9">
            <w:pPr>
              <w:jc w:val="center"/>
              <w:rPr>
                <w:rFonts w:ascii="Century Gothic" w:hAnsi="Century Gothic" w:cs="Arial"/>
                <w:b/>
                <w:bCs/>
                <w:lang w:eastAsia="es-MX"/>
              </w:rPr>
            </w:pPr>
          </w:p>
          <w:p w14:paraId="12B2EAC2"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VISTO BUENO</w:t>
            </w:r>
          </w:p>
        </w:tc>
      </w:tr>
      <w:tr w:rsidR="00202AA9" w:rsidRPr="00202AA9" w14:paraId="74350178" w14:textId="77777777" w:rsidTr="005947AC">
        <w:trPr>
          <w:trHeight w:val="435"/>
        </w:trPr>
        <w:tc>
          <w:tcPr>
            <w:tcW w:w="10186" w:type="dxa"/>
            <w:gridSpan w:val="5"/>
            <w:tcBorders>
              <w:top w:val="nil"/>
              <w:left w:val="single" w:sz="8" w:space="0" w:color="auto"/>
              <w:bottom w:val="nil"/>
              <w:right w:val="single" w:sz="8" w:space="0" w:color="000000" w:themeColor="text1"/>
            </w:tcBorders>
            <w:shd w:val="clear" w:color="auto" w:fill="auto"/>
            <w:vAlign w:val="bottom"/>
            <w:hideMark/>
          </w:tcPr>
          <w:p w14:paraId="09CEB6AF" w14:textId="77777777" w:rsidR="00202AA9" w:rsidRPr="00202AA9" w:rsidRDefault="00202AA9" w:rsidP="00202AA9">
            <w:pPr>
              <w:jc w:val="center"/>
              <w:rPr>
                <w:rFonts w:ascii="Century Gothic" w:hAnsi="Century Gothic" w:cs="Arial"/>
                <w:b/>
                <w:bCs/>
                <w:lang w:eastAsia="es-MX"/>
              </w:rPr>
            </w:pPr>
          </w:p>
          <w:p w14:paraId="5A431264" w14:textId="77777777" w:rsidR="00202AA9" w:rsidRPr="00202AA9" w:rsidRDefault="00202AA9" w:rsidP="00202AA9">
            <w:pPr>
              <w:jc w:val="center"/>
              <w:rPr>
                <w:rFonts w:ascii="Century Gothic" w:hAnsi="Century Gothic" w:cs="Arial"/>
                <w:b/>
                <w:bCs/>
                <w:lang w:eastAsia="es-MX"/>
              </w:rPr>
            </w:pPr>
          </w:p>
          <w:p w14:paraId="5A2576B8" w14:textId="77777777" w:rsidR="00202AA9" w:rsidRPr="00202AA9" w:rsidRDefault="00202AA9" w:rsidP="00202AA9">
            <w:pPr>
              <w:jc w:val="center"/>
              <w:rPr>
                <w:rFonts w:ascii="Century Gothic" w:hAnsi="Century Gothic" w:cs="Arial"/>
                <w:b/>
                <w:bCs/>
                <w:lang w:eastAsia="es-MX"/>
              </w:rPr>
            </w:pPr>
          </w:p>
          <w:p w14:paraId="6A485C5D"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NOMBRE</w:t>
            </w:r>
          </w:p>
          <w:p w14:paraId="750C4EB9"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SUBDIRECCIÓN DE TRANSPORTE Y ADMINISTRACIÓN DE RIESGOS</w:t>
            </w:r>
          </w:p>
        </w:tc>
      </w:tr>
      <w:tr w:rsidR="00202AA9" w:rsidRPr="00202AA9" w14:paraId="2D0F1B99" w14:textId="77777777" w:rsidTr="005947AC">
        <w:trPr>
          <w:trHeight w:val="278"/>
        </w:trPr>
        <w:tc>
          <w:tcPr>
            <w:tcW w:w="10186" w:type="dxa"/>
            <w:gridSpan w:val="5"/>
            <w:tcBorders>
              <w:top w:val="nil"/>
              <w:left w:val="single" w:sz="8" w:space="0" w:color="auto"/>
              <w:bottom w:val="single" w:sz="8" w:space="0" w:color="auto"/>
              <w:right w:val="single" w:sz="8" w:space="0" w:color="000000" w:themeColor="text1"/>
            </w:tcBorders>
            <w:shd w:val="clear" w:color="auto" w:fill="auto"/>
            <w:vAlign w:val="center"/>
            <w:hideMark/>
          </w:tcPr>
          <w:p w14:paraId="308658F2" w14:textId="77777777" w:rsidR="00202AA9" w:rsidRPr="00202AA9" w:rsidRDefault="00202AA9" w:rsidP="00202AA9">
            <w:pPr>
              <w:rPr>
                <w:rFonts w:ascii="Century Gothic" w:hAnsi="Century Gothic" w:cs="Arial"/>
                <w:b/>
                <w:bCs/>
                <w:lang w:eastAsia="es-MX"/>
              </w:rPr>
            </w:pPr>
          </w:p>
        </w:tc>
      </w:tr>
    </w:tbl>
    <w:p w14:paraId="37A294B3" w14:textId="77777777" w:rsidR="00202AA9" w:rsidRPr="00202AA9" w:rsidRDefault="00202AA9" w:rsidP="00202AA9">
      <w:pPr>
        <w:jc w:val="center"/>
        <w:rPr>
          <w:rFonts w:ascii="Century Gothic" w:hAnsi="Century Gothic" w:cs="Arial"/>
        </w:rPr>
      </w:pPr>
    </w:p>
    <w:p w14:paraId="732F61E1" w14:textId="77777777" w:rsidR="00202AA9" w:rsidRPr="00202AA9" w:rsidRDefault="00202AA9" w:rsidP="00202AA9">
      <w:pPr>
        <w:rPr>
          <w:rFonts w:ascii="Century Gothic" w:hAnsi="Century Gothic" w:cs="Arial"/>
        </w:rPr>
      </w:pPr>
      <w:r w:rsidRPr="00202AA9">
        <w:rPr>
          <w:rFonts w:ascii="Century Gothic" w:hAnsi="Century Gothic" w:cs="Arial"/>
        </w:rPr>
        <w:br w:type="page"/>
      </w:r>
    </w:p>
    <w:p w14:paraId="7BCAE02F" w14:textId="77777777" w:rsidR="00202AA9" w:rsidRPr="00202AA9" w:rsidRDefault="00202AA9" w:rsidP="00202AA9">
      <w:pPr>
        <w:jc w:val="center"/>
        <w:rPr>
          <w:rFonts w:ascii="Century Gothic" w:hAnsi="Century Gothic" w:cs="Arial"/>
        </w:rPr>
      </w:pPr>
    </w:p>
    <w:p w14:paraId="31075732" w14:textId="77777777" w:rsidR="00202AA9" w:rsidRPr="00202AA9" w:rsidRDefault="00202AA9" w:rsidP="00202AA9">
      <w:pPr>
        <w:autoSpaceDE w:val="0"/>
        <w:autoSpaceDN w:val="0"/>
        <w:adjustRightInd w:val="0"/>
        <w:jc w:val="center"/>
        <w:rPr>
          <w:rFonts w:ascii="Century Gothic" w:hAnsi="Century Gothic" w:cs="Arial"/>
          <w:b/>
        </w:rPr>
      </w:pPr>
      <w:r w:rsidRPr="00202AA9">
        <w:rPr>
          <w:rFonts w:ascii="Century Gothic" w:hAnsi="Century Gothic" w:cs="Arial"/>
          <w:b/>
        </w:rPr>
        <w:t>APÉNDICE “C”</w:t>
      </w:r>
    </w:p>
    <w:p w14:paraId="01A8F734" w14:textId="77777777" w:rsidR="00202AA9" w:rsidRPr="00202AA9" w:rsidRDefault="00202AA9" w:rsidP="00202AA9">
      <w:pPr>
        <w:keepNext/>
        <w:jc w:val="center"/>
        <w:outlineLvl w:val="1"/>
        <w:rPr>
          <w:rFonts w:ascii="Century Gothic" w:hAnsi="Century Gothic" w:cs="Arial"/>
          <w:b/>
          <w:u w:val="single"/>
        </w:rPr>
      </w:pPr>
      <w:r w:rsidRPr="00202AA9">
        <w:rPr>
          <w:rFonts w:ascii="Century Gothic" w:hAnsi="Century Gothic" w:cs="Arial"/>
          <w:b/>
          <w:u w:val="single"/>
        </w:rPr>
        <w:t>FORMATO “CONTROL DE ASISTENCIA IN HOUSE”</w:t>
      </w:r>
    </w:p>
    <w:p w14:paraId="4A2037CB" w14:textId="77777777" w:rsidR="00202AA9" w:rsidRPr="00202AA9" w:rsidRDefault="00202AA9" w:rsidP="00202AA9">
      <w:pPr>
        <w:jc w:val="center"/>
        <w:rPr>
          <w:rFonts w:ascii="Century Gothic" w:hAnsi="Century Gothic" w:cs="Arial"/>
        </w:rPr>
      </w:pPr>
    </w:p>
    <w:tbl>
      <w:tblPr>
        <w:tblW w:w="9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55"/>
        <w:gridCol w:w="580"/>
        <w:gridCol w:w="225"/>
        <w:gridCol w:w="2886"/>
        <w:gridCol w:w="1130"/>
        <w:gridCol w:w="2102"/>
      </w:tblGrid>
      <w:tr w:rsidR="00202AA9" w:rsidRPr="00202AA9" w14:paraId="202C266C" w14:textId="77777777" w:rsidTr="005947AC">
        <w:trPr>
          <w:trHeight w:val="338"/>
          <w:jc w:val="center"/>
        </w:trPr>
        <w:tc>
          <w:tcPr>
            <w:tcW w:w="2835" w:type="dxa"/>
            <w:gridSpan w:val="2"/>
            <w:tcBorders>
              <w:top w:val="nil"/>
              <w:left w:val="nil"/>
              <w:bottom w:val="single" w:sz="4" w:space="0" w:color="auto"/>
              <w:right w:val="nil"/>
            </w:tcBorders>
            <w:shd w:val="clear" w:color="auto" w:fill="auto"/>
            <w:noWrap/>
            <w:vAlign w:val="bottom"/>
            <w:hideMark/>
          </w:tcPr>
          <w:p w14:paraId="51093F89" w14:textId="77777777" w:rsidR="00202AA9" w:rsidRPr="00202AA9" w:rsidRDefault="00202AA9" w:rsidP="00202AA9">
            <w:pPr>
              <w:ind w:right="52"/>
              <w:rPr>
                <w:rFonts w:ascii="Century Gothic" w:hAnsi="Century Gothic" w:cs="Arial"/>
                <w:lang w:eastAsia="es-MX"/>
              </w:rPr>
            </w:pPr>
            <w:r w:rsidRPr="00202AA9">
              <w:rPr>
                <w:rFonts w:ascii="Century Gothic" w:hAnsi="Century Gothic" w:cs="Arial"/>
                <w:noProof/>
                <w:color w:val="000000"/>
                <w:lang w:eastAsia="es-MX"/>
              </w:rPr>
              <w:drawing>
                <wp:anchor distT="0" distB="0" distL="114300" distR="114300" simplePos="0" relativeHeight="251660296" behindDoc="0" locked="0" layoutInCell="1" allowOverlap="1" wp14:anchorId="1535D1F5" wp14:editId="4CC46112">
                  <wp:simplePos x="0" y="0"/>
                  <wp:positionH relativeFrom="column">
                    <wp:posOffset>-8890</wp:posOffset>
                  </wp:positionH>
                  <wp:positionV relativeFrom="paragraph">
                    <wp:posOffset>-586740</wp:posOffset>
                  </wp:positionV>
                  <wp:extent cx="1380490" cy="409575"/>
                  <wp:effectExtent l="0" t="0" r="0" b="9525"/>
                  <wp:wrapNone/>
                  <wp:docPr id="8" name="Imagen 8" descr="INE-ADMON.JPG"/>
                  <wp:cNvGraphicFramePr/>
                  <a:graphic xmlns:a="http://schemas.openxmlformats.org/drawingml/2006/main">
                    <a:graphicData uri="http://schemas.openxmlformats.org/drawingml/2006/picture">
                      <pic:pic xmlns:pic="http://schemas.openxmlformats.org/drawingml/2006/picture">
                        <pic:nvPicPr>
                          <pic:cNvPr id="2" name="0 Imagen" descr="INE-ADMON.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380490" cy="409575"/>
                          </a:xfrm>
                          <a:prstGeom prst="rect">
                            <a:avLst/>
                          </a:prstGeom>
                        </pic:spPr>
                      </pic:pic>
                    </a:graphicData>
                  </a:graphic>
                  <wp14:sizeRelH relativeFrom="page">
                    <wp14:pctWidth>0</wp14:pctWidth>
                  </wp14:sizeRelH>
                  <wp14:sizeRelV relativeFrom="page">
                    <wp14:pctHeight>0</wp14:pctHeight>
                  </wp14:sizeRelV>
                </wp:anchor>
              </w:drawing>
            </w:r>
          </w:p>
        </w:tc>
        <w:tc>
          <w:tcPr>
            <w:tcW w:w="6343" w:type="dxa"/>
            <w:gridSpan w:val="4"/>
            <w:tcBorders>
              <w:top w:val="nil"/>
              <w:left w:val="nil"/>
              <w:bottom w:val="single" w:sz="4" w:space="0" w:color="auto"/>
              <w:right w:val="nil"/>
            </w:tcBorders>
            <w:shd w:val="clear" w:color="auto" w:fill="auto"/>
            <w:noWrap/>
            <w:vAlign w:val="bottom"/>
            <w:hideMark/>
          </w:tcPr>
          <w:p w14:paraId="6AD75970" w14:textId="77777777" w:rsidR="00202AA9" w:rsidRPr="00202AA9" w:rsidRDefault="00202AA9" w:rsidP="00202AA9">
            <w:pPr>
              <w:ind w:left="-215" w:right="52"/>
              <w:jc w:val="right"/>
              <w:rPr>
                <w:rFonts w:ascii="Century Gothic" w:hAnsi="Century Gothic" w:cs="Arial"/>
                <w:b/>
                <w:bCs/>
                <w:color w:val="000000"/>
                <w:lang w:eastAsia="es-MX"/>
              </w:rPr>
            </w:pPr>
          </w:p>
          <w:p w14:paraId="628F0264" w14:textId="77777777" w:rsidR="00202AA9" w:rsidRPr="00202AA9" w:rsidRDefault="00202AA9" w:rsidP="00202AA9">
            <w:pPr>
              <w:ind w:left="-215" w:right="52"/>
              <w:jc w:val="right"/>
              <w:rPr>
                <w:rFonts w:ascii="Century Gothic" w:hAnsi="Century Gothic" w:cs="Arial"/>
                <w:b/>
                <w:bCs/>
                <w:color w:val="000000"/>
                <w:lang w:eastAsia="es-MX"/>
              </w:rPr>
            </w:pPr>
            <w:r w:rsidRPr="00202AA9">
              <w:rPr>
                <w:rFonts w:ascii="Century Gothic" w:hAnsi="Century Gothic" w:cs="Arial"/>
                <w:b/>
                <w:bCs/>
                <w:color w:val="000000"/>
                <w:lang w:eastAsia="es-MX"/>
              </w:rPr>
              <w:t>DIRECCIÓN EJECUTIVA DE ADMINISTRACIÓN</w:t>
            </w:r>
          </w:p>
          <w:p w14:paraId="235B94F7" w14:textId="77777777" w:rsidR="00202AA9" w:rsidRPr="00202AA9" w:rsidRDefault="00202AA9" w:rsidP="00202AA9">
            <w:pPr>
              <w:ind w:left="-215" w:right="52"/>
              <w:jc w:val="right"/>
              <w:rPr>
                <w:rFonts w:ascii="Century Gothic" w:hAnsi="Century Gothic" w:cs="Arial"/>
                <w:b/>
                <w:bCs/>
                <w:color w:val="000000"/>
                <w:lang w:eastAsia="es-MX"/>
              </w:rPr>
            </w:pPr>
            <w:r w:rsidRPr="00202AA9">
              <w:rPr>
                <w:rFonts w:ascii="Century Gothic" w:hAnsi="Century Gothic" w:cs="Arial"/>
                <w:b/>
                <w:bCs/>
                <w:color w:val="000000"/>
                <w:lang w:eastAsia="es-MX"/>
              </w:rPr>
              <w:t>DIRECCIÓN DE RECURSOS MATERIALES Y SERVICIOS</w:t>
            </w:r>
          </w:p>
          <w:p w14:paraId="0B6E8B05" w14:textId="77777777" w:rsidR="00202AA9" w:rsidRPr="00202AA9" w:rsidRDefault="00202AA9" w:rsidP="00202AA9">
            <w:pPr>
              <w:ind w:left="-215" w:right="52"/>
              <w:jc w:val="right"/>
              <w:rPr>
                <w:rFonts w:ascii="Century Gothic" w:hAnsi="Century Gothic" w:cs="Arial"/>
                <w:b/>
                <w:bCs/>
                <w:color w:val="000000"/>
                <w:lang w:eastAsia="es-MX"/>
              </w:rPr>
            </w:pPr>
            <w:r w:rsidRPr="00202AA9">
              <w:rPr>
                <w:rFonts w:ascii="Century Gothic" w:hAnsi="Century Gothic" w:cs="Arial"/>
                <w:b/>
                <w:bCs/>
                <w:color w:val="000000"/>
                <w:lang w:eastAsia="es-MX"/>
              </w:rPr>
              <w:t>SUBDIRECCIÓN DE TRANSPORTE Y ADMINISTRACIÓN DE RIESGOS</w:t>
            </w:r>
          </w:p>
          <w:p w14:paraId="2AD7F6A4" w14:textId="77777777" w:rsidR="00202AA9" w:rsidRPr="00202AA9" w:rsidRDefault="00202AA9" w:rsidP="00202AA9">
            <w:pPr>
              <w:ind w:left="-215" w:right="52"/>
              <w:jc w:val="right"/>
              <w:rPr>
                <w:rFonts w:ascii="Century Gothic" w:hAnsi="Century Gothic" w:cs="Arial"/>
                <w:b/>
                <w:bCs/>
                <w:color w:val="000000"/>
                <w:lang w:eastAsia="es-MX"/>
              </w:rPr>
            </w:pPr>
          </w:p>
          <w:p w14:paraId="3A1DB16B" w14:textId="77777777" w:rsidR="00202AA9" w:rsidRPr="00202AA9" w:rsidRDefault="00202AA9" w:rsidP="00202AA9">
            <w:pPr>
              <w:ind w:left="-215" w:right="52"/>
              <w:jc w:val="right"/>
              <w:rPr>
                <w:rFonts w:ascii="Century Gothic" w:hAnsi="Century Gothic" w:cs="Arial"/>
                <w:b/>
                <w:bCs/>
                <w:color w:val="000000"/>
                <w:lang w:eastAsia="es-MX"/>
              </w:rPr>
            </w:pPr>
          </w:p>
        </w:tc>
      </w:tr>
      <w:tr w:rsidR="00202AA9" w:rsidRPr="00202AA9" w14:paraId="3E5B8103" w14:textId="77777777" w:rsidTr="005947AC">
        <w:trPr>
          <w:trHeight w:val="662"/>
          <w:jc w:val="center"/>
        </w:trPr>
        <w:tc>
          <w:tcPr>
            <w:tcW w:w="9178" w:type="dxa"/>
            <w:gridSpan w:val="6"/>
            <w:tcBorders>
              <w:top w:val="single" w:sz="4" w:space="0" w:color="auto"/>
            </w:tcBorders>
            <w:shd w:val="clear" w:color="auto" w:fill="auto"/>
            <w:vAlign w:val="center"/>
            <w:hideMark/>
          </w:tcPr>
          <w:p w14:paraId="58CABAD3"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themeColor="text1"/>
                <w:lang w:eastAsia="es-MX"/>
              </w:rPr>
              <w:t xml:space="preserve">REGISTRO Y </w:t>
            </w:r>
            <w:r w:rsidRPr="00202AA9">
              <w:rPr>
                <w:rFonts w:ascii="Century Gothic" w:hAnsi="Century Gothic" w:cs="Arial"/>
                <w:b/>
                <w:color w:val="000000" w:themeColor="text1"/>
                <w:lang w:eastAsia="es-MX"/>
              </w:rPr>
              <w:t>CONTROL DE ASISTENCIA DEL PERSONAL "IN HOUSE"</w:t>
            </w:r>
            <w:r w:rsidRPr="00202AA9">
              <w:rPr>
                <w:rFonts w:ascii="Century Gothic" w:hAnsi="Century Gothic" w:cs="Arial"/>
              </w:rPr>
              <w:br/>
            </w:r>
            <w:r w:rsidRPr="00202AA9">
              <w:rPr>
                <w:rFonts w:ascii="Century Gothic" w:hAnsi="Century Gothic" w:cs="Arial"/>
                <w:b/>
                <w:color w:val="000000" w:themeColor="text1"/>
                <w:lang w:eastAsia="es-MX"/>
              </w:rPr>
              <w:t xml:space="preserve">PROVEEDOR: </w:t>
            </w:r>
          </w:p>
          <w:p w14:paraId="746E1654"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lang w:eastAsia="es-MX"/>
              </w:rPr>
              <w:t>No. CONTRATO:</w:t>
            </w:r>
          </w:p>
        </w:tc>
      </w:tr>
      <w:tr w:rsidR="00202AA9" w:rsidRPr="00202AA9" w14:paraId="6A687DDD" w14:textId="77777777" w:rsidTr="005947AC">
        <w:trPr>
          <w:trHeight w:val="61"/>
          <w:jc w:val="center"/>
        </w:trPr>
        <w:tc>
          <w:tcPr>
            <w:tcW w:w="2255" w:type="dxa"/>
            <w:shd w:val="clear" w:color="auto" w:fill="auto"/>
            <w:noWrap/>
            <w:vAlign w:val="center"/>
            <w:hideMark/>
          </w:tcPr>
          <w:p w14:paraId="57712A87"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lang w:eastAsia="es-MX"/>
              </w:rPr>
              <w:t xml:space="preserve">NOMBRE DEL IN HOUSE: </w:t>
            </w:r>
          </w:p>
        </w:tc>
        <w:tc>
          <w:tcPr>
            <w:tcW w:w="6923" w:type="dxa"/>
            <w:gridSpan w:val="5"/>
            <w:shd w:val="clear" w:color="auto" w:fill="auto"/>
            <w:noWrap/>
            <w:vAlign w:val="center"/>
            <w:hideMark/>
          </w:tcPr>
          <w:p w14:paraId="2B79601A" w14:textId="77777777" w:rsidR="00202AA9" w:rsidRPr="00202AA9" w:rsidRDefault="00202AA9" w:rsidP="00202AA9">
            <w:pPr>
              <w:ind w:right="52"/>
              <w:jc w:val="center"/>
              <w:rPr>
                <w:rFonts w:ascii="Century Gothic" w:hAnsi="Century Gothic" w:cs="Arial"/>
                <w:b/>
                <w:bCs/>
                <w:color w:val="000000"/>
                <w:lang w:eastAsia="es-MX"/>
              </w:rPr>
            </w:pPr>
          </w:p>
        </w:tc>
      </w:tr>
      <w:tr w:rsidR="00202AA9" w:rsidRPr="00202AA9" w14:paraId="713D81B9" w14:textId="77777777" w:rsidTr="005947AC">
        <w:trPr>
          <w:trHeight w:val="53"/>
          <w:jc w:val="center"/>
        </w:trPr>
        <w:tc>
          <w:tcPr>
            <w:tcW w:w="2255" w:type="dxa"/>
            <w:vMerge w:val="restart"/>
            <w:shd w:val="clear" w:color="auto" w:fill="auto"/>
            <w:noWrap/>
            <w:vAlign w:val="center"/>
            <w:hideMark/>
          </w:tcPr>
          <w:p w14:paraId="45B17EDF"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lang w:eastAsia="es-MX"/>
              </w:rPr>
              <w:t xml:space="preserve">MES: </w:t>
            </w:r>
          </w:p>
        </w:tc>
        <w:tc>
          <w:tcPr>
            <w:tcW w:w="3691" w:type="dxa"/>
            <w:gridSpan w:val="3"/>
            <w:shd w:val="clear" w:color="auto" w:fill="auto"/>
            <w:noWrap/>
            <w:vAlign w:val="center"/>
            <w:hideMark/>
          </w:tcPr>
          <w:p w14:paraId="455D06F4"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lang w:eastAsia="es-MX"/>
              </w:rPr>
              <w:t>ENTRADA</w:t>
            </w:r>
          </w:p>
        </w:tc>
        <w:tc>
          <w:tcPr>
            <w:tcW w:w="3232" w:type="dxa"/>
            <w:gridSpan w:val="2"/>
            <w:shd w:val="clear" w:color="auto" w:fill="auto"/>
            <w:noWrap/>
            <w:vAlign w:val="center"/>
            <w:hideMark/>
          </w:tcPr>
          <w:p w14:paraId="1CE0A598"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lang w:eastAsia="es-MX"/>
              </w:rPr>
              <w:t>SALIDA</w:t>
            </w:r>
          </w:p>
        </w:tc>
      </w:tr>
      <w:tr w:rsidR="00202AA9" w:rsidRPr="00202AA9" w14:paraId="47A4B9E9" w14:textId="77777777" w:rsidTr="005947AC">
        <w:trPr>
          <w:trHeight w:val="53"/>
          <w:jc w:val="center"/>
        </w:trPr>
        <w:tc>
          <w:tcPr>
            <w:tcW w:w="2255" w:type="dxa"/>
            <w:vMerge/>
            <w:vAlign w:val="center"/>
            <w:hideMark/>
          </w:tcPr>
          <w:p w14:paraId="5FA67750" w14:textId="77777777" w:rsidR="00202AA9" w:rsidRPr="00202AA9" w:rsidRDefault="00202AA9" w:rsidP="00202AA9">
            <w:pPr>
              <w:ind w:right="52"/>
              <w:rPr>
                <w:rFonts w:ascii="Century Gothic" w:hAnsi="Century Gothic" w:cs="Arial"/>
                <w:b/>
                <w:bCs/>
                <w:color w:val="000000"/>
                <w:lang w:eastAsia="es-MX"/>
              </w:rPr>
            </w:pPr>
          </w:p>
        </w:tc>
        <w:tc>
          <w:tcPr>
            <w:tcW w:w="805" w:type="dxa"/>
            <w:gridSpan w:val="2"/>
            <w:shd w:val="clear" w:color="auto" w:fill="auto"/>
            <w:noWrap/>
            <w:vAlign w:val="center"/>
            <w:hideMark/>
          </w:tcPr>
          <w:p w14:paraId="103C217D"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lang w:eastAsia="es-MX"/>
              </w:rPr>
              <w:t>HORA</w:t>
            </w:r>
          </w:p>
        </w:tc>
        <w:tc>
          <w:tcPr>
            <w:tcW w:w="2886" w:type="dxa"/>
            <w:shd w:val="clear" w:color="auto" w:fill="auto"/>
            <w:noWrap/>
            <w:vAlign w:val="center"/>
            <w:hideMark/>
          </w:tcPr>
          <w:p w14:paraId="6DDD81B0"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lang w:eastAsia="es-MX"/>
              </w:rPr>
              <w:t>FIRMA</w:t>
            </w:r>
          </w:p>
        </w:tc>
        <w:tc>
          <w:tcPr>
            <w:tcW w:w="1130" w:type="dxa"/>
            <w:shd w:val="clear" w:color="auto" w:fill="auto"/>
            <w:noWrap/>
            <w:vAlign w:val="center"/>
            <w:hideMark/>
          </w:tcPr>
          <w:p w14:paraId="65C52F80"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lang w:eastAsia="es-MX"/>
              </w:rPr>
              <w:t>HORA</w:t>
            </w:r>
          </w:p>
        </w:tc>
        <w:tc>
          <w:tcPr>
            <w:tcW w:w="2102" w:type="dxa"/>
            <w:shd w:val="clear" w:color="auto" w:fill="auto"/>
            <w:noWrap/>
            <w:vAlign w:val="center"/>
            <w:hideMark/>
          </w:tcPr>
          <w:p w14:paraId="58BC375C"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lang w:eastAsia="es-MX"/>
              </w:rPr>
              <w:t>FIRMA</w:t>
            </w:r>
          </w:p>
        </w:tc>
      </w:tr>
      <w:tr w:rsidR="00202AA9" w:rsidRPr="00202AA9" w14:paraId="5F7B4FAC" w14:textId="77777777" w:rsidTr="005947AC">
        <w:trPr>
          <w:trHeight w:val="53"/>
          <w:jc w:val="center"/>
        </w:trPr>
        <w:tc>
          <w:tcPr>
            <w:tcW w:w="2255" w:type="dxa"/>
            <w:shd w:val="clear" w:color="auto" w:fill="auto"/>
            <w:noWrap/>
            <w:vAlign w:val="center"/>
            <w:hideMark/>
          </w:tcPr>
          <w:p w14:paraId="157CF24B" w14:textId="77777777" w:rsidR="00202AA9" w:rsidRPr="00202AA9" w:rsidRDefault="00202AA9" w:rsidP="00202AA9">
            <w:pPr>
              <w:ind w:right="52"/>
              <w:jc w:val="right"/>
              <w:rPr>
                <w:rFonts w:ascii="Century Gothic" w:hAnsi="Century Gothic" w:cs="Arial"/>
                <w:color w:val="000000"/>
                <w:lang w:eastAsia="es-MX"/>
              </w:rPr>
            </w:pPr>
            <w:r w:rsidRPr="00202AA9">
              <w:rPr>
                <w:rFonts w:ascii="Century Gothic" w:hAnsi="Century Gothic" w:cs="Arial"/>
                <w:color w:val="000000"/>
                <w:lang w:eastAsia="es-MX"/>
              </w:rPr>
              <w:t> </w:t>
            </w:r>
          </w:p>
        </w:tc>
        <w:tc>
          <w:tcPr>
            <w:tcW w:w="805" w:type="dxa"/>
            <w:gridSpan w:val="2"/>
            <w:shd w:val="clear" w:color="auto" w:fill="auto"/>
            <w:noWrap/>
            <w:vAlign w:val="bottom"/>
            <w:hideMark/>
          </w:tcPr>
          <w:p w14:paraId="7567E822"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2886" w:type="dxa"/>
            <w:shd w:val="clear" w:color="auto" w:fill="auto"/>
            <w:noWrap/>
            <w:vAlign w:val="bottom"/>
            <w:hideMark/>
          </w:tcPr>
          <w:p w14:paraId="2E4145BB"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1130" w:type="dxa"/>
            <w:shd w:val="clear" w:color="auto" w:fill="auto"/>
            <w:noWrap/>
            <w:vAlign w:val="bottom"/>
            <w:hideMark/>
          </w:tcPr>
          <w:p w14:paraId="191CE7A2"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2102" w:type="dxa"/>
            <w:shd w:val="clear" w:color="auto" w:fill="auto"/>
            <w:noWrap/>
            <w:vAlign w:val="bottom"/>
            <w:hideMark/>
          </w:tcPr>
          <w:p w14:paraId="04EEFD62"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r>
      <w:tr w:rsidR="00202AA9" w:rsidRPr="00202AA9" w14:paraId="36F5BD9D" w14:textId="77777777" w:rsidTr="005947AC">
        <w:trPr>
          <w:trHeight w:val="63"/>
          <w:jc w:val="center"/>
        </w:trPr>
        <w:tc>
          <w:tcPr>
            <w:tcW w:w="2255" w:type="dxa"/>
            <w:shd w:val="clear" w:color="auto" w:fill="auto"/>
            <w:noWrap/>
            <w:vAlign w:val="center"/>
            <w:hideMark/>
          </w:tcPr>
          <w:p w14:paraId="18AC66BC" w14:textId="77777777" w:rsidR="00202AA9" w:rsidRPr="00202AA9" w:rsidRDefault="00202AA9" w:rsidP="00202AA9">
            <w:pPr>
              <w:ind w:right="52"/>
              <w:jc w:val="right"/>
              <w:rPr>
                <w:rFonts w:ascii="Century Gothic" w:hAnsi="Century Gothic" w:cs="Arial"/>
                <w:color w:val="000000"/>
                <w:lang w:eastAsia="es-MX"/>
              </w:rPr>
            </w:pPr>
            <w:r w:rsidRPr="00202AA9">
              <w:rPr>
                <w:rFonts w:ascii="Century Gothic" w:hAnsi="Century Gothic" w:cs="Arial"/>
                <w:color w:val="000000"/>
                <w:lang w:eastAsia="es-MX"/>
              </w:rPr>
              <w:t> </w:t>
            </w:r>
          </w:p>
        </w:tc>
        <w:tc>
          <w:tcPr>
            <w:tcW w:w="805" w:type="dxa"/>
            <w:gridSpan w:val="2"/>
            <w:shd w:val="clear" w:color="auto" w:fill="auto"/>
            <w:noWrap/>
            <w:vAlign w:val="bottom"/>
            <w:hideMark/>
          </w:tcPr>
          <w:p w14:paraId="28EDE755"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2886" w:type="dxa"/>
            <w:shd w:val="clear" w:color="auto" w:fill="auto"/>
            <w:noWrap/>
            <w:vAlign w:val="bottom"/>
            <w:hideMark/>
          </w:tcPr>
          <w:p w14:paraId="49D061B9" w14:textId="77777777" w:rsidR="00202AA9" w:rsidRPr="00202AA9" w:rsidRDefault="00202AA9" w:rsidP="00202AA9">
            <w:pPr>
              <w:ind w:right="52"/>
              <w:rPr>
                <w:rFonts w:ascii="Century Gothic" w:hAnsi="Century Gothic" w:cs="Arial"/>
                <w:color w:val="000000"/>
                <w:lang w:eastAsia="es-MX"/>
              </w:rPr>
            </w:pPr>
            <w:r w:rsidRPr="00202AA9">
              <w:rPr>
                <w:rFonts w:ascii="Century Gothic" w:hAnsi="Century Gothic" w:cs="Arial"/>
                <w:color w:val="000000"/>
                <w:lang w:eastAsia="es-MX"/>
              </w:rPr>
              <w:t> </w:t>
            </w:r>
          </w:p>
        </w:tc>
        <w:tc>
          <w:tcPr>
            <w:tcW w:w="1130" w:type="dxa"/>
            <w:shd w:val="clear" w:color="auto" w:fill="auto"/>
            <w:noWrap/>
            <w:vAlign w:val="bottom"/>
            <w:hideMark/>
          </w:tcPr>
          <w:p w14:paraId="5A41D8BD"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2102" w:type="dxa"/>
            <w:shd w:val="clear" w:color="auto" w:fill="auto"/>
            <w:noWrap/>
            <w:vAlign w:val="bottom"/>
            <w:hideMark/>
          </w:tcPr>
          <w:p w14:paraId="2B249F08" w14:textId="77777777" w:rsidR="00202AA9" w:rsidRPr="00202AA9" w:rsidRDefault="00202AA9" w:rsidP="00202AA9">
            <w:pPr>
              <w:ind w:right="52"/>
              <w:rPr>
                <w:rFonts w:ascii="Century Gothic" w:hAnsi="Century Gothic" w:cs="Arial"/>
                <w:color w:val="000000"/>
                <w:lang w:eastAsia="es-MX"/>
              </w:rPr>
            </w:pPr>
            <w:r w:rsidRPr="00202AA9">
              <w:rPr>
                <w:rFonts w:ascii="Century Gothic" w:hAnsi="Century Gothic" w:cs="Arial"/>
                <w:color w:val="000000"/>
                <w:lang w:eastAsia="es-MX"/>
              </w:rPr>
              <w:t> </w:t>
            </w:r>
          </w:p>
        </w:tc>
      </w:tr>
      <w:tr w:rsidR="00202AA9" w:rsidRPr="00202AA9" w14:paraId="67C9B04C" w14:textId="77777777" w:rsidTr="005947AC">
        <w:trPr>
          <w:trHeight w:val="63"/>
          <w:jc w:val="center"/>
        </w:trPr>
        <w:tc>
          <w:tcPr>
            <w:tcW w:w="2255" w:type="dxa"/>
            <w:shd w:val="clear" w:color="auto" w:fill="auto"/>
            <w:noWrap/>
            <w:vAlign w:val="center"/>
            <w:hideMark/>
          </w:tcPr>
          <w:p w14:paraId="0C78035C" w14:textId="77777777" w:rsidR="00202AA9" w:rsidRPr="00202AA9" w:rsidRDefault="00202AA9" w:rsidP="00202AA9">
            <w:pPr>
              <w:ind w:right="52"/>
              <w:jc w:val="right"/>
              <w:rPr>
                <w:rFonts w:ascii="Century Gothic" w:hAnsi="Century Gothic" w:cs="Arial"/>
                <w:color w:val="000000"/>
                <w:lang w:eastAsia="es-MX"/>
              </w:rPr>
            </w:pPr>
            <w:r w:rsidRPr="00202AA9">
              <w:rPr>
                <w:rFonts w:ascii="Century Gothic" w:hAnsi="Century Gothic" w:cs="Arial"/>
                <w:color w:val="000000"/>
                <w:lang w:eastAsia="es-MX"/>
              </w:rPr>
              <w:t> </w:t>
            </w:r>
          </w:p>
        </w:tc>
        <w:tc>
          <w:tcPr>
            <w:tcW w:w="805" w:type="dxa"/>
            <w:gridSpan w:val="2"/>
            <w:shd w:val="clear" w:color="auto" w:fill="auto"/>
            <w:noWrap/>
            <w:vAlign w:val="bottom"/>
            <w:hideMark/>
          </w:tcPr>
          <w:p w14:paraId="7325934C"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2886" w:type="dxa"/>
            <w:shd w:val="clear" w:color="auto" w:fill="auto"/>
            <w:noWrap/>
            <w:vAlign w:val="bottom"/>
            <w:hideMark/>
          </w:tcPr>
          <w:p w14:paraId="0390B144" w14:textId="77777777" w:rsidR="00202AA9" w:rsidRPr="00202AA9" w:rsidRDefault="00202AA9" w:rsidP="00202AA9">
            <w:pPr>
              <w:ind w:right="52"/>
              <w:rPr>
                <w:rFonts w:ascii="Century Gothic" w:hAnsi="Century Gothic" w:cs="Arial"/>
                <w:color w:val="000000"/>
                <w:lang w:eastAsia="es-MX"/>
              </w:rPr>
            </w:pPr>
            <w:r w:rsidRPr="00202AA9">
              <w:rPr>
                <w:rFonts w:ascii="Century Gothic" w:hAnsi="Century Gothic" w:cs="Arial"/>
                <w:color w:val="000000"/>
                <w:lang w:eastAsia="es-MX"/>
              </w:rPr>
              <w:t> </w:t>
            </w:r>
          </w:p>
        </w:tc>
        <w:tc>
          <w:tcPr>
            <w:tcW w:w="1130" w:type="dxa"/>
            <w:shd w:val="clear" w:color="auto" w:fill="auto"/>
            <w:noWrap/>
            <w:vAlign w:val="bottom"/>
            <w:hideMark/>
          </w:tcPr>
          <w:p w14:paraId="60ED2B7C"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2102" w:type="dxa"/>
            <w:shd w:val="clear" w:color="auto" w:fill="auto"/>
            <w:noWrap/>
            <w:vAlign w:val="bottom"/>
            <w:hideMark/>
          </w:tcPr>
          <w:p w14:paraId="05AA0D37" w14:textId="77777777" w:rsidR="00202AA9" w:rsidRPr="00202AA9" w:rsidRDefault="00202AA9" w:rsidP="00202AA9">
            <w:pPr>
              <w:ind w:right="52"/>
              <w:rPr>
                <w:rFonts w:ascii="Century Gothic" w:hAnsi="Century Gothic" w:cs="Arial"/>
                <w:color w:val="000000"/>
                <w:lang w:eastAsia="es-MX"/>
              </w:rPr>
            </w:pPr>
            <w:r w:rsidRPr="00202AA9">
              <w:rPr>
                <w:rFonts w:ascii="Century Gothic" w:hAnsi="Century Gothic" w:cs="Arial"/>
                <w:color w:val="000000"/>
                <w:lang w:eastAsia="es-MX"/>
              </w:rPr>
              <w:t> </w:t>
            </w:r>
          </w:p>
        </w:tc>
      </w:tr>
      <w:tr w:rsidR="00202AA9" w:rsidRPr="00202AA9" w14:paraId="741F49B7" w14:textId="77777777" w:rsidTr="005947AC">
        <w:trPr>
          <w:trHeight w:val="63"/>
          <w:jc w:val="center"/>
        </w:trPr>
        <w:tc>
          <w:tcPr>
            <w:tcW w:w="2255" w:type="dxa"/>
            <w:shd w:val="clear" w:color="auto" w:fill="auto"/>
            <w:noWrap/>
            <w:vAlign w:val="center"/>
            <w:hideMark/>
          </w:tcPr>
          <w:p w14:paraId="3F7D5217" w14:textId="77777777" w:rsidR="00202AA9" w:rsidRPr="00202AA9" w:rsidRDefault="00202AA9" w:rsidP="00202AA9">
            <w:pPr>
              <w:ind w:right="52"/>
              <w:jc w:val="right"/>
              <w:rPr>
                <w:rFonts w:ascii="Century Gothic" w:hAnsi="Century Gothic" w:cs="Arial"/>
                <w:color w:val="000000"/>
                <w:lang w:eastAsia="es-MX"/>
              </w:rPr>
            </w:pPr>
            <w:r w:rsidRPr="00202AA9">
              <w:rPr>
                <w:rFonts w:ascii="Century Gothic" w:hAnsi="Century Gothic" w:cs="Arial"/>
                <w:color w:val="000000"/>
                <w:lang w:eastAsia="es-MX"/>
              </w:rPr>
              <w:t> </w:t>
            </w:r>
          </w:p>
        </w:tc>
        <w:tc>
          <w:tcPr>
            <w:tcW w:w="805" w:type="dxa"/>
            <w:gridSpan w:val="2"/>
            <w:shd w:val="clear" w:color="auto" w:fill="auto"/>
            <w:noWrap/>
            <w:vAlign w:val="bottom"/>
            <w:hideMark/>
          </w:tcPr>
          <w:p w14:paraId="45C30735"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2886" w:type="dxa"/>
            <w:shd w:val="clear" w:color="auto" w:fill="auto"/>
            <w:noWrap/>
            <w:vAlign w:val="bottom"/>
            <w:hideMark/>
          </w:tcPr>
          <w:p w14:paraId="65F867B3" w14:textId="77777777" w:rsidR="00202AA9" w:rsidRPr="00202AA9" w:rsidRDefault="00202AA9" w:rsidP="00202AA9">
            <w:pPr>
              <w:ind w:right="52"/>
              <w:rPr>
                <w:rFonts w:ascii="Century Gothic" w:hAnsi="Century Gothic" w:cs="Arial"/>
                <w:color w:val="000000"/>
                <w:lang w:eastAsia="es-MX"/>
              </w:rPr>
            </w:pPr>
            <w:r w:rsidRPr="00202AA9">
              <w:rPr>
                <w:rFonts w:ascii="Century Gothic" w:hAnsi="Century Gothic" w:cs="Arial"/>
                <w:color w:val="000000"/>
                <w:lang w:eastAsia="es-MX"/>
              </w:rPr>
              <w:t> </w:t>
            </w:r>
          </w:p>
        </w:tc>
        <w:tc>
          <w:tcPr>
            <w:tcW w:w="1130" w:type="dxa"/>
            <w:shd w:val="clear" w:color="auto" w:fill="auto"/>
            <w:noWrap/>
            <w:vAlign w:val="bottom"/>
            <w:hideMark/>
          </w:tcPr>
          <w:p w14:paraId="05AF2A01"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2102" w:type="dxa"/>
            <w:shd w:val="clear" w:color="auto" w:fill="auto"/>
            <w:noWrap/>
            <w:vAlign w:val="bottom"/>
            <w:hideMark/>
          </w:tcPr>
          <w:p w14:paraId="2BEB1206" w14:textId="77777777" w:rsidR="00202AA9" w:rsidRPr="00202AA9" w:rsidRDefault="00202AA9" w:rsidP="00202AA9">
            <w:pPr>
              <w:ind w:right="52"/>
              <w:rPr>
                <w:rFonts w:ascii="Century Gothic" w:hAnsi="Century Gothic" w:cs="Arial"/>
                <w:color w:val="000000"/>
                <w:lang w:eastAsia="es-MX"/>
              </w:rPr>
            </w:pPr>
            <w:r w:rsidRPr="00202AA9">
              <w:rPr>
                <w:rFonts w:ascii="Century Gothic" w:hAnsi="Century Gothic" w:cs="Arial"/>
                <w:color w:val="000000"/>
                <w:lang w:eastAsia="es-MX"/>
              </w:rPr>
              <w:t> </w:t>
            </w:r>
          </w:p>
        </w:tc>
      </w:tr>
      <w:tr w:rsidR="00202AA9" w:rsidRPr="00202AA9" w14:paraId="03D95110" w14:textId="77777777" w:rsidTr="005947AC">
        <w:trPr>
          <w:trHeight w:val="63"/>
          <w:jc w:val="center"/>
        </w:trPr>
        <w:tc>
          <w:tcPr>
            <w:tcW w:w="2255" w:type="dxa"/>
            <w:shd w:val="clear" w:color="auto" w:fill="auto"/>
            <w:noWrap/>
            <w:vAlign w:val="center"/>
            <w:hideMark/>
          </w:tcPr>
          <w:p w14:paraId="6F5BF401" w14:textId="77777777" w:rsidR="00202AA9" w:rsidRPr="00202AA9" w:rsidRDefault="00202AA9" w:rsidP="00202AA9">
            <w:pPr>
              <w:ind w:right="52"/>
              <w:jc w:val="right"/>
              <w:rPr>
                <w:rFonts w:ascii="Century Gothic" w:hAnsi="Century Gothic" w:cs="Arial"/>
                <w:color w:val="000000"/>
                <w:lang w:eastAsia="es-MX"/>
              </w:rPr>
            </w:pPr>
            <w:r w:rsidRPr="00202AA9">
              <w:rPr>
                <w:rFonts w:ascii="Century Gothic" w:hAnsi="Century Gothic" w:cs="Arial"/>
                <w:color w:val="000000"/>
                <w:lang w:eastAsia="es-MX"/>
              </w:rPr>
              <w:t> </w:t>
            </w:r>
          </w:p>
        </w:tc>
        <w:tc>
          <w:tcPr>
            <w:tcW w:w="805" w:type="dxa"/>
            <w:gridSpan w:val="2"/>
            <w:shd w:val="clear" w:color="auto" w:fill="auto"/>
            <w:noWrap/>
            <w:vAlign w:val="bottom"/>
            <w:hideMark/>
          </w:tcPr>
          <w:p w14:paraId="35ACB463"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2886" w:type="dxa"/>
            <w:shd w:val="clear" w:color="auto" w:fill="auto"/>
            <w:noWrap/>
            <w:vAlign w:val="bottom"/>
            <w:hideMark/>
          </w:tcPr>
          <w:p w14:paraId="3D9114B4" w14:textId="77777777" w:rsidR="00202AA9" w:rsidRPr="00202AA9" w:rsidRDefault="00202AA9" w:rsidP="00202AA9">
            <w:pPr>
              <w:ind w:right="52"/>
              <w:rPr>
                <w:rFonts w:ascii="Century Gothic" w:hAnsi="Century Gothic" w:cs="Arial"/>
                <w:color w:val="000000"/>
                <w:lang w:eastAsia="es-MX"/>
              </w:rPr>
            </w:pPr>
            <w:r w:rsidRPr="00202AA9">
              <w:rPr>
                <w:rFonts w:ascii="Century Gothic" w:hAnsi="Century Gothic" w:cs="Arial"/>
                <w:color w:val="000000"/>
                <w:lang w:eastAsia="es-MX"/>
              </w:rPr>
              <w:t> </w:t>
            </w:r>
          </w:p>
        </w:tc>
        <w:tc>
          <w:tcPr>
            <w:tcW w:w="1130" w:type="dxa"/>
            <w:shd w:val="clear" w:color="auto" w:fill="auto"/>
            <w:noWrap/>
            <w:vAlign w:val="bottom"/>
            <w:hideMark/>
          </w:tcPr>
          <w:p w14:paraId="01D415F6" w14:textId="77777777" w:rsidR="00202AA9" w:rsidRPr="00202AA9" w:rsidRDefault="00202AA9" w:rsidP="00202AA9">
            <w:pPr>
              <w:ind w:right="52"/>
              <w:jc w:val="center"/>
              <w:rPr>
                <w:rFonts w:ascii="Century Gothic" w:hAnsi="Century Gothic" w:cs="Arial"/>
                <w:color w:val="000000"/>
                <w:lang w:eastAsia="es-MX"/>
              </w:rPr>
            </w:pPr>
            <w:r w:rsidRPr="00202AA9">
              <w:rPr>
                <w:rFonts w:ascii="Century Gothic" w:hAnsi="Century Gothic" w:cs="Arial"/>
                <w:color w:val="000000"/>
                <w:lang w:eastAsia="es-MX"/>
              </w:rPr>
              <w:t> </w:t>
            </w:r>
          </w:p>
        </w:tc>
        <w:tc>
          <w:tcPr>
            <w:tcW w:w="2102" w:type="dxa"/>
            <w:shd w:val="clear" w:color="auto" w:fill="auto"/>
            <w:noWrap/>
            <w:vAlign w:val="bottom"/>
            <w:hideMark/>
          </w:tcPr>
          <w:p w14:paraId="405B264E" w14:textId="77777777" w:rsidR="00202AA9" w:rsidRPr="00202AA9" w:rsidRDefault="00202AA9" w:rsidP="00202AA9">
            <w:pPr>
              <w:ind w:right="52"/>
              <w:rPr>
                <w:rFonts w:ascii="Century Gothic" w:hAnsi="Century Gothic" w:cs="Arial"/>
                <w:color w:val="000000"/>
                <w:lang w:eastAsia="es-MX"/>
              </w:rPr>
            </w:pPr>
            <w:r w:rsidRPr="00202AA9">
              <w:rPr>
                <w:rFonts w:ascii="Century Gothic" w:hAnsi="Century Gothic" w:cs="Arial"/>
                <w:color w:val="000000"/>
                <w:lang w:eastAsia="es-MX"/>
              </w:rPr>
              <w:t> </w:t>
            </w:r>
          </w:p>
        </w:tc>
      </w:tr>
      <w:tr w:rsidR="00202AA9" w:rsidRPr="00202AA9" w14:paraId="7501223E" w14:textId="77777777" w:rsidTr="005947AC">
        <w:trPr>
          <w:trHeight w:val="63"/>
          <w:jc w:val="center"/>
        </w:trPr>
        <w:tc>
          <w:tcPr>
            <w:tcW w:w="2255" w:type="dxa"/>
            <w:shd w:val="clear" w:color="auto" w:fill="auto"/>
            <w:noWrap/>
            <w:vAlign w:val="center"/>
          </w:tcPr>
          <w:p w14:paraId="43078B4F" w14:textId="77777777" w:rsidR="00202AA9" w:rsidRPr="00202AA9" w:rsidRDefault="00202AA9" w:rsidP="00202AA9">
            <w:pPr>
              <w:ind w:right="52"/>
              <w:jc w:val="right"/>
              <w:rPr>
                <w:rFonts w:ascii="Century Gothic" w:hAnsi="Century Gothic" w:cs="Arial"/>
                <w:color w:val="000000"/>
                <w:lang w:eastAsia="es-MX"/>
              </w:rPr>
            </w:pPr>
          </w:p>
        </w:tc>
        <w:tc>
          <w:tcPr>
            <w:tcW w:w="805" w:type="dxa"/>
            <w:gridSpan w:val="2"/>
            <w:shd w:val="clear" w:color="auto" w:fill="auto"/>
            <w:noWrap/>
            <w:vAlign w:val="bottom"/>
          </w:tcPr>
          <w:p w14:paraId="13782DE5" w14:textId="77777777" w:rsidR="00202AA9" w:rsidRPr="00202AA9" w:rsidRDefault="00202AA9" w:rsidP="00202AA9">
            <w:pPr>
              <w:ind w:right="52"/>
              <w:jc w:val="center"/>
              <w:rPr>
                <w:rFonts w:ascii="Century Gothic" w:hAnsi="Century Gothic" w:cs="Arial"/>
                <w:color w:val="000000"/>
                <w:lang w:eastAsia="es-MX"/>
              </w:rPr>
            </w:pPr>
          </w:p>
        </w:tc>
        <w:tc>
          <w:tcPr>
            <w:tcW w:w="2886" w:type="dxa"/>
            <w:shd w:val="clear" w:color="auto" w:fill="auto"/>
            <w:noWrap/>
            <w:vAlign w:val="bottom"/>
          </w:tcPr>
          <w:p w14:paraId="048555A7" w14:textId="77777777" w:rsidR="00202AA9" w:rsidRPr="00202AA9" w:rsidRDefault="00202AA9" w:rsidP="00202AA9">
            <w:pPr>
              <w:ind w:right="52"/>
              <w:rPr>
                <w:rFonts w:ascii="Century Gothic" w:hAnsi="Century Gothic" w:cs="Arial"/>
                <w:color w:val="000000"/>
                <w:lang w:eastAsia="es-MX"/>
              </w:rPr>
            </w:pPr>
          </w:p>
        </w:tc>
        <w:tc>
          <w:tcPr>
            <w:tcW w:w="1130" w:type="dxa"/>
            <w:shd w:val="clear" w:color="auto" w:fill="auto"/>
            <w:noWrap/>
            <w:vAlign w:val="bottom"/>
          </w:tcPr>
          <w:p w14:paraId="0A33A8A2" w14:textId="77777777" w:rsidR="00202AA9" w:rsidRPr="00202AA9" w:rsidRDefault="00202AA9" w:rsidP="00202AA9">
            <w:pPr>
              <w:ind w:right="52"/>
              <w:jc w:val="center"/>
              <w:rPr>
                <w:rFonts w:ascii="Century Gothic" w:hAnsi="Century Gothic" w:cs="Arial"/>
                <w:color w:val="000000"/>
                <w:lang w:eastAsia="es-MX"/>
              </w:rPr>
            </w:pPr>
          </w:p>
        </w:tc>
        <w:tc>
          <w:tcPr>
            <w:tcW w:w="2102" w:type="dxa"/>
            <w:shd w:val="clear" w:color="auto" w:fill="auto"/>
            <w:noWrap/>
            <w:vAlign w:val="bottom"/>
          </w:tcPr>
          <w:p w14:paraId="7AD914D5" w14:textId="77777777" w:rsidR="00202AA9" w:rsidRPr="00202AA9" w:rsidRDefault="00202AA9" w:rsidP="00202AA9">
            <w:pPr>
              <w:ind w:right="52"/>
              <w:rPr>
                <w:rFonts w:ascii="Century Gothic" w:hAnsi="Century Gothic" w:cs="Arial"/>
                <w:color w:val="000000"/>
                <w:lang w:eastAsia="es-MX"/>
              </w:rPr>
            </w:pPr>
          </w:p>
        </w:tc>
      </w:tr>
      <w:tr w:rsidR="00202AA9" w:rsidRPr="00202AA9" w14:paraId="3E9C3C94" w14:textId="77777777" w:rsidTr="005947AC">
        <w:trPr>
          <w:trHeight w:val="63"/>
          <w:jc w:val="center"/>
        </w:trPr>
        <w:tc>
          <w:tcPr>
            <w:tcW w:w="2255" w:type="dxa"/>
            <w:shd w:val="clear" w:color="auto" w:fill="auto"/>
            <w:noWrap/>
            <w:vAlign w:val="center"/>
          </w:tcPr>
          <w:p w14:paraId="478B8FE5" w14:textId="77777777" w:rsidR="00202AA9" w:rsidRPr="00202AA9" w:rsidRDefault="00202AA9" w:rsidP="00202AA9">
            <w:pPr>
              <w:ind w:right="52"/>
              <w:jc w:val="right"/>
              <w:rPr>
                <w:rFonts w:ascii="Century Gothic" w:hAnsi="Century Gothic" w:cs="Arial"/>
                <w:color w:val="000000"/>
                <w:lang w:eastAsia="es-MX"/>
              </w:rPr>
            </w:pPr>
          </w:p>
        </w:tc>
        <w:tc>
          <w:tcPr>
            <w:tcW w:w="805" w:type="dxa"/>
            <w:gridSpan w:val="2"/>
            <w:shd w:val="clear" w:color="auto" w:fill="auto"/>
            <w:noWrap/>
            <w:vAlign w:val="bottom"/>
          </w:tcPr>
          <w:p w14:paraId="501C2945" w14:textId="77777777" w:rsidR="00202AA9" w:rsidRPr="00202AA9" w:rsidRDefault="00202AA9" w:rsidP="00202AA9">
            <w:pPr>
              <w:ind w:right="52"/>
              <w:jc w:val="center"/>
              <w:rPr>
                <w:rFonts w:ascii="Century Gothic" w:hAnsi="Century Gothic" w:cs="Arial"/>
                <w:color w:val="000000"/>
                <w:lang w:eastAsia="es-MX"/>
              </w:rPr>
            </w:pPr>
          </w:p>
        </w:tc>
        <w:tc>
          <w:tcPr>
            <w:tcW w:w="2886" w:type="dxa"/>
            <w:shd w:val="clear" w:color="auto" w:fill="auto"/>
            <w:noWrap/>
            <w:vAlign w:val="bottom"/>
          </w:tcPr>
          <w:p w14:paraId="6368172D" w14:textId="77777777" w:rsidR="00202AA9" w:rsidRPr="00202AA9" w:rsidRDefault="00202AA9" w:rsidP="00202AA9">
            <w:pPr>
              <w:ind w:right="52"/>
              <w:rPr>
                <w:rFonts w:ascii="Century Gothic" w:hAnsi="Century Gothic" w:cs="Arial"/>
                <w:color w:val="000000"/>
                <w:lang w:eastAsia="es-MX"/>
              </w:rPr>
            </w:pPr>
          </w:p>
        </w:tc>
        <w:tc>
          <w:tcPr>
            <w:tcW w:w="1130" w:type="dxa"/>
            <w:shd w:val="clear" w:color="auto" w:fill="auto"/>
            <w:noWrap/>
            <w:vAlign w:val="bottom"/>
          </w:tcPr>
          <w:p w14:paraId="2B4E14C2" w14:textId="77777777" w:rsidR="00202AA9" w:rsidRPr="00202AA9" w:rsidRDefault="00202AA9" w:rsidP="00202AA9">
            <w:pPr>
              <w:ind w:right="52"/>
              <w:jc w:val="center"/>
              <w:rPr>
                <w:rFonts w:ascii="Century Gothic" w:hAnsi="Century Gothic" w:cs="Arial"/>
                <w:color w:val="000000"/>
                <w:lang w:eastAsia="es-MX"/>
              </w:rPr>
            </w:pPr>
          </w:p>
        </w:tc>
        <w:tc>
          <w:tcPr>
            <w:tcW w:w="2102" w:type="dxa"/>
            <w:shd w:val="clear" w:color="auto" w:fill="auto"/>
            <w:noWrap/>
            <w:vAlign w:val="bottom"/>
          </w:tcPr>
          <w:p w14:paraId="6D7F102B" w14:textId="77777777" w:rsidR="00202AA9" w:rsidRPr="00202AA9" w:rsidRDefault="00202AA9" w:rsidP="00202AA9">
            <w:pPr>
              <w:ind w:right="52"/>
              <w:rPr>
                <w:rFonts w:ascii="Century Gothic" w:hAnsi="Century Gothic" w:cs="Arial"/>
                <w:color w:val="000000"/>
                <w:lang w:eastAsia="es-MX"/>
              </w:rPr>
            </w:pPr>
          </w:p>
        </w:tc>
      </w:tr>
      <w:tr w:rsidR="00202AA9" w:rsidRPr="00202AA9" w14:paraId="243007D7" w14:textId="77777777" w:rsidTr="005947AC">
        <w:trPr>
          <w:trHeight w:val="63"/>
          <w:jc w:val="center"/>
        </w:trPr>
        <w:tc>
          <w:tcPr>
            <w:tcW w:w="2255" w:type="dxa"/>
            <w:tcBorders>
              <w:bottom w:val="single" w:sz="4" w:space="0" w:color="auto"/>
            </w:tcBorders>
            <w:shd w:val="clear" w:color="auto" w:fill="auto"/>
            <w:noWrap/>
            <w:vAlign w:val="center"/>
          </w:tcPr>
          <w:p w14:paraId="0ACCD675" w14:textId="77777777" w:rsidR="00202AA9" w:rsidRPr="00202AA9" w:rsidRDefault="00202AA9" w:rsidP="00202AA9">
            <w:pPr>
              <w:ind w:right="52"/>
              <w:jc w:val="right"/>
              <w:rPr>
                <w:rFonts w:ascii="Century Gothic" w:hAnsi="Century Gothic" w:cs="Arial"/>
                <w:color w:val="000000"/>
                <w:lang w:eastAsia="es-MX"/>
              </w:rPr>
            </w:pPr>
          </w:p>
        </w:tc>
        <w:tc>
          <w:tcPr>
            <w:tcW w:w="805" w:type="dxa"/>
            <w:gridSpan w:val="2"/>
            <w:tcBorders>
              <w:bottom w:val="single" w:sz="4" w:space="0" w:color="auto"/>
            </w:tcBorders>
            <w:shd w:val="clear" w:color="auto" w:fill="auto"/>
            <w:noWrap/>
            <w:vAlign w:val="bottom"/>
          </w:tcPr>
          <w:p w14:paraId="6F4BEE10" w14:textId="77777777" w:rsidR="00202AA9" w:rsidRPr="00202AA9" w:rsidRDefault="00202AA9" w:rsidP="00202AA9">
            <w:pPr>
              <w:ind w:right="52"/>
              <w:jc w:val="center"/>
              <w:rPr>
                <w:rFonts w:ascii="Century Gothic" w:hAnsi="Century Gothic" w:cs="Arial"/>
                <w:color w:val="000000"/>
                <w:lang w:eastAsia="es-MX"/>
              </w:rPr>
            </w:pPr>
          </w:p>
        </w:tc>
        <w:tc>
          <w:tcPr>
            <w:tcW w:w="2886" w:type="dxa"/>
            <w:tcBorders>
              <w:bottom w:val="single" w:sz="4" w:space="0" w:color="auto"/>
            </w:tcBorders>
            <w:shd w:val="clear" w:color="auto" w:fill="auto"/>
            <w:noWrap/>
            <w:vAlign w:val="bottom"/>
          </w:tcPr>
          <w:p w14:paraId="4EF8D86B" w14:textId="77777777" w:rsidR="00202AA9" w:rsidRPr="00202AA9" w:rsidRDefault="00202AA9" w:rsidP="00202AA9">
            <w:pPr>
              <w:ind w:right="52"/>
              <w:rPr>
                <w:rFonts w:ascii="Century Gothic" w:hAnsi="Century Gothic" w:cs="Arial"/>
                <w:color w:val="000000"/>
                <w:lang w:eastAsia="es-MX"/>
              </w:rPr>
            </w:pPr>
          </w:p>
        </w:tc>
        <w:tc>
          <w:tcPr>
            <w:tcW w:w="1130" w:type="dxa"/>
            <w:tcBorders>
              <w:bottom w:val="single" w:sz="4" w:space="0" w:color="auto"/>
            </w:tcBorders>
            <w:shd w:val="clear" w:color="auto" w:fill="auto"/>
            <w:noWrap/>
            <w:vAlign w:val="bottom"/>
          </w:tcPr>
          <w:p w14:paraId="3B935D68" w14:textId="77777777" w:rsidR="00202AA9" w:rsidRPr="00202AA9" w:rsidRDefault="00202AA9" w:rsidP="00202AA9">
            <w:pPr>
              <w:ind w:right="52"/>
              <w:jc w:val="center"/>
              <w:rPr>
                <w:rFonts w:ascii="Century Gothic" w:hAnsi="Century Gothic" w:cs="Arial"/>
                <w:color w:val="000000"/>
                <w:lang w:eastAsia="es-MX"/>
              </w:rPr>
            </w:pPr>
          </w:p>
        </w:tc>
        <w:tc>
          <w:tcPr>
            <w:tcW w:w="2102" w:type="dxa"/>
            <w:tcBorders>
              <w:bottom w:val="single" w:sz="4" w:space="0" w:color="auto"/>
            </w:tcBorders>
            <w:shd w:val="clear" w:color="auto" w:fill="auto"/>
            <w:noWrap/>
            <w:vAlign w:val="bottom"/>
          </w:tcPr>
          <w:p w14:paraId="1F734523" w14:textId="77777777" w:rsidR="00202AA9" w:rsidRPr="00202AA9" w:rsidRDefault="00202AA9" w:rsidP="00202AA9">
            <w:pPr>
              <w:ind w:right="52"/>
              <w:rPr>
                <w:rFonts w:ascii="Century Gothic" w:hAnsi="Century Gothic" w:cs="Arial"/>
                <w:color w:val="000000"/>
                <w:lang w:eastAsia="es-MX"/>
              </w:rPr>
            </w:pPr>
          </w:p>
        </w:tc>
      </w:tr>
      <w:tr w:rsidR="00202AA9" w:rsidRPr="00202AA9" w14:paraId="3A96B19C" w14:textId="77777777" w:rsidTr="005947AC">
        <w:trPr>
          <w:trHeight w:val="63"/>
          <w:jc w:val="center"/>
        </w:trPr>
        <w:tc>
          <w:tcPr>
            <w:tcW w:w="2255" w:type="dxa"/>
            <w:tcBorders>
              <w:bottom w:val="single" w:sz="4" w:space="0" w:color="auto"/>
            </w:tcBorders>
            <w:shd w:val="clear" w:color="auto" w:fill="auto"/>
            <w:noWrap/>
            <w:vAlign w:val="center"/>
          </w:tcPr>
          <w:p w14:paraId="61A97874" w14:textId="77777777" w:rsidR="00202AA9" w:rsidRPr="00202AA9" w:rsidRDefault="00202AA9" w:rsidP="00202AA9">
            <w:pPr>
              <w:ind w:right="52"/>
              <w:jc w:val="right"/>
              <w:rPr>
                <w:rFonts w:ascii="Century Gothic" w:hAnsi="Century Gothic" w:cs="Arial"/>
                <w:color w:val="000000"/>
                <w:lang w:eastAsia="es-MX"/>
              </w:rPr>
            </w:pPr>
          </w:p>
        </w:tc>
        <w:tc>
          <w:tcPr>
            <w:tcW w:w="805" w:type="dxa"/>
            <w:gridSpan w:val="2"/>
            <w:tcBorders>
              <w:bottom w:val="single" w:sz="4" w:space="0" w:color="auto"/>
            </w:tcBorders>
            <w:shd w:val="clear" w:color="auto" w:fill="auto"/>
            <w:noWrap/>
            <w:vAlign w:val="bottom"/>
          </w:tcPr>
          <w:p w14:paraId="3D7EE091" w14:textId="77777777" w:rsidR="00202AA9" w:rsidRPr="00202AA9" w:rsidRDefault="00202AA9" w:rsidP="00202AA9">
            <w:pPr>
              <w:ind w:right="52"/>
              <w:jc w:val="center"/>
              <w:rPr>
                <w:rFonts w:ascii="Century Gothic" w:hAnsi="Century Gothic" w:cs="Arial"/>
                <w:color w:val="000000"/>
                <w:lang w:eastAsia="es-MX"/>
              </w:rPr>
            </w:pPr>
          </w:p>
        </w:tc>
        <w:tc>
          <w:tcPr>
            <w:tcW w:w="2886" w:type="dxa"/>
            <w:tcBorders>
              <w:bottom w:val="single" w:sz="4" w:space="0" w:color="auto"/>
            </w:tcBorders>
            <w:shd w:val="clear" w:color="auto" w:fill="auto"/>
            <w:noWrap/>
            <w:vAlign w:val="bottom"/>
          </w:tcPr>
          <w:p w14:paraId="477A0021" w14:textId="77777777" w:rsidR="00202AA9" w:rsidRPr="00202AA9" w:rsidRDefault="00202AA9" w:rsidP="00202AA9">
            <w:pPr>
              <w:ind w:right="52"/>
              <w:rPr>
                <w:rFonts w:ascii="Century Gothic" w:hAnsi="Century Gothic" w:cs="Arial"/>
                <w:color w:val="000000"/>
                <w:lang w:eastAsia="es-MX"/>
              </w:rPr>
            </w:pPr>
          </w:p>
        </w:tc>
        <w:tc>
          <w:tcPr>
            <w:tcW w:w="1130" w:type="dxa"/>
            <w:tcBorders>
              <w:bottom w:val="single" w:sz="4" w:space="0" w:color="auto"/>
            </w:tcBorders>
            <w:shd w:val="clear" w:color="auto" w:fill="auto"/>
            <w:noWrap/>
            <w:vAlign w:val="bottom"/>
          </w:tcPr>
          <w:p w14:paraId="2E63C995" w14:textId="77777777" w:rsidR="00202AA9" w:rsidRPr="00202AA9" w:rsidRDefault="00202AA9" w:rsidP="00202AA9">
            <w:pPr>
              <w:ind w:right="52"/>
              <w:jc w:val="center"/>
              <w:rPr>
                <w:rFonts w:ascii="Century Gothic" w:hAnsi="Century Gothic" w:cs="Arial"/>
                <w:color w:val="000000"/>
                <w:lang w:eastAsia="es-MX"/>
              </w:rPr>
            </w:pPr>
          </w:p>
        </w:tc>
        <w:tc>
          <w:tcPr>
            <w:tcW w:w="2102" w:type="dxa"/>
            <w:tcBorders>
              <w:bottom w:val="single" w:sz="4" w:space="0" w:color="auto"/>
            </w:tcBorders>
            <w:shd w:val="clear" w:color="auto" w:fill="auto"/>
            <w:noWrap/>
            <w:vAlign w:val="bottom"/>
          </w:tcPr>
          <w:p w14:paraId="45391991" w14:textId="77777777" w:rsidR="00202AA9" w:rsidRPr="00202AA9" w:rsidRDefault="00202AA9" w:rsidP="00202AA9">
            <w:pPr>
              <w:ind w:right="52"/>
              <w:rPr>
                <w:rFonts w:ascii="Century Gothic" w:hAnsi="Century Gothic" w:cs="Arial"/>
                <w:color w:val="000000"/>
                <w:lang w:eastAsia="es-MX"/>
              </w:rPr>
            </w:pPr>
          </w:p>
        </w:tc>
      </w:tr>
      <w:tr w:rsidR="00202AA9" w:rsidRPr="00202AA9" w14:paraId="7C9CC6AF" w14:textId="77777777" w:rsidTr="005947AC">
        <w:trPr>
          <w:trHeight w:val="63"/>
          <w:jc w:val="center"/>
        </w:trPr>
        <w:tc>
          <w:tcPr>
            <w:tcW w:w="2255" w:type="dxa"/>
            <w:tcBorders>
              <w:top w:val="single" w:sz="4" w:space="0" w:color="auto"/>
              <w:left w:val="nil"/>
              <w:bottom w:val="nil"/>
              <w:right w:val="single" w:sz="4" w:space="0" w:color="auto"/>
            </w:tcBorders>
            <w:shd w:val="clear" w:color="auto" w:fill="auto"/>
            <w:noWrap/>
            <w:vAlign w:val="center"/>
          </w:tcPr>
          <w:p w14:paraId="422870A8" w14:textId="77777777" w:rsidR="00202AA9" w:rsidRPr="00202AA9" w:rsidRDefault="00202AA9" w:rsidP="00202AA9">
            <w:pPr>
              <w:ind w:right="52"/>
              <w:jc w:val="right"/>
              <w:rPr>
                <w:rFonts w:ascii="Century Gothic" w:hAnsi="Century Gothic" w:cs="Arial"/>
                <w:color w:val="000000"/>
                <w:lang w:eastAsia="es-MX"/>
              </w:rPr>
            </w:pPr>
          </w:p>
        </w:tc>
        <w:tc>
          <w:tcPr>
            <w:tcW w:w="4821" w:type="dxa"/>
            <w:gridSpan w:val="4"/>
            <w:vMerge w:val="restart"/>
            <w:tcBorders>
              <w:top w:val="single" w:sz="4" w:space="0" w:color="auto"/>
              <w:left w:val="single" w:sz="4" w:space="0" w:color="auto"/>
              <w:right w:val="single" w:sz="4" w:space="0" w:color="auto"/>
            </w:tcBorders>
            <w:shd w:val="clear" w:color="auto" w:fill="auto"/>
            <w:noWrap/>
            <w:vAlign w:val="center"/>
          </w:tcPr>
          <w:p w14:paraId="2476C5B5" w14:textId="77777777" w:rsidR="00202AA9" w:rsidRPr="00202AA9" w:rsidRDefault="00202AA9" w:rsidP="00202AA9">
            <w:pPr>
              <w:ind w:right="52"/>
              <w:jc w:val="center"/>
              <w:rPr>
                <w:rFonts w:ascii="Century Gothic" w:hAnsi="Century Gothic" w:cs="Arial"/>
                <w:b/>
                <w:bCs/>
                <w:color w:val="000000"/>
                <w:lang w:eastAsia="es-MX"/>
              </w:rPr>
            </w:pPr>
          </w:p>
          <w:p w14:paraId="7B8B8113" w14:textId="77777777" w:rsidR="00202AA9" w:rsidRPr="00202AA9" w:rsidRDefault="00202AA9" w:rsidP="00202AA9">
            <w:pPr>
              <w:ind w:right="52"/>
              <w:jc w:val="center"/>
              <w:rPr>
                <w:rFonts w:ascii="Century Gothic" w:hAnsi="Century Gothic" w:cs="Arial"/>
                <w:b/>
                <w:bCs/>
                <w:color w:val="000000"/>
                <w:lang w:eastAsia="es-MX"/>
              </w:rPr>
            </w:pPr>
            <w:r w:rsidRPr="00202AA9">
              <w:rPr>
                <w:rFonts w:ascii="Century Gothic" w:hAnsi="Century Gothic" w:cs="Arial"/>
                <w:b/>
                <w:bCs/>
                <w:color w:val="000000"/>
                <w:lang w:eastAsia="es-MX"/>
              </w:rPr>
              <w:t>RESPONSABLE</w:t>
            </w:r>
          </w:p>
          <w:p w14:paraId="31E3AB51" w14:textId="77777777" w:rsidR="00202AA9" w:rsidRPr="00202AA9" w:rsidRDefault="00202AA9" w:rsidP="00202AA9">
            <w:pPr>
              <w:ind w:right="52"/>
              <w:jc w:val="center"/>
              <w:rPr>
                <w:rFonts w:ascii="Century Gothic" w:hAnsi="Century Gothic" w:cs="Arial"/>
                <w:color w:val="000000"/>
                <w:lang w:eastAsia="es-MX"/>
              </w:rPr>
            </w:pPr>
          </w:p>
        </w:tc>
        <w:tc>
          <w:tcPr>
            <w:tcW w:w="2102" w:type="dxa"/>
            <w:tcBorders>
              <w:top w:val="single" w:sz="4" w:space="0" w:color="auto"/>
              <w:left w:val="single" w:sz="4" w:space="0" w:color="auto"/>
              <w:bottom w:val="nil"/>
              <w:right w:val="nil"/>
            </w:tcBorders>
            <w:shd w:val="clear" w:color="auto" w:fill="auto"/>
            <w:noWrap/>
            <w:vAlign w:val="bottom"/>
          </w:tcPr>
          <w:p w14:paraId="06300E2F" w14:textId="77777777" w:rsidR="00202AA9" w:rsidRPr="00202AA9" w:rsidRDefault="00202AA9" w:rsidP="00202AA9">
            <w:pPr>
              <w:ind w:right="52"/>
              <w:rPr>
                <w:rFonts w:ascii="Century Gothic" w:hAnsi="Century Gothic" w:cs="Arial"/>
                <w:color w:val="000000"/>
                <w:lang w:eastAsia="es-MX"/>
              </w:rPr>
            </w:pPr>
          </w:p>
        </w:tc>
      </w:tr>
      <w:tr w:rsidR="00202AA9" w:rsidRPr="00202AA9" w14:paraId="2A0D5770" w14:textId="77777777" w:rsidTr="005947AC">
        <w:trPr>
          <w:trHeight w:val="63"/>
          <w:jc w:val="center"/>
        </w:trPr>
        <w:tc>
          <w:tcPr>
            <w:tcW w:w="2255" w:type="dxa"/>
            <w:tcBorders>
              <w:top w:val="nil"/>
              <w:left w:val="nil"/>
              <w:bottom w:val="nil"/>
              <w:right w:val="nil"/>
            </w:tcBorders>
            <w:shd w:val="clear" w:color="auto" w:fill="auto"/>
            <w:noWrap/>
            <w:vAlign w:val="center"/>
          </w:tcPr>
          <w:p w14:paraId="257F2ED2" w14:textId="77777777" w:rsidR="00202AA9" w:rsidRPr="00202AA9" w:rsidRDefault="00202AA9" w:rsidP="00202AA9">
            <w:pPr>
              <w:ind w:right="52"/>
              <w:jc w:val="right"/>
              <w:rPr>
                <w:rFonts w:ascii="Century Gothic" w:hAnsi="Century Gothic" w:cs="Arial"/>
                <w:color w:val="000000"/>
                <w:lang w:eastAsia="es-MX"/>
              </w:rPr>
            </w:pPr>
          </w:p>
        </w:tc>
        <w:tc>
          <w:tcPr>
            <w:tcW w:w="4821" w:type="dxa"/>
            <w:gridSpan w:val="4"/>
            <w:vMerge/>
            <w:noWrap/>
            <w:vAlign w:val="bottom"/>
          </w:tcPr>
          <w:p w14:paraId="1B3402E3" w14:textId="77777777" w:rsidR="00202AA9" w:rsidRPr="00202AA9" w:rsidRDefault="00202AA9" w:rsidP="00202AA9">
            <w:pPr>
              <w:ind w:right="52"/>
              <w:jc w:val="center"/>
              <w:rPr>
                <w:rFonts w:ascii="Century Gothic" w:hAnsi="Century Gothic" w:cs="Arial"/>
                <w:color w:val="000000"/>
                <w:lang w:eastAsia="es-MX"/>
              </w:rPr>
            </w:pPr>
          </w:p>
        </w:tc>
        <w:tc>
          <w:tcPr>
            <w:tcW w:w="2102" w:type="dxa"/>
            <w:tcBorders>
              <w:top w:val="nil"/>
              <w:left w:val="nil"/>
              <w:bottom w:val="nil"/>
              <w:right w:val="nil"/>
            </w:tcBorders>
            <w:shd w:val="clear" w:color="auto" w:fill="auto"/>
            <w:noWrap/>
            <w:vAlign w:val="bottom"/>
          </w:tcPr>
          <w:p w14:paraId="355F74B7" w14:textId="77777777" w:rsidR="00202AA9" w:rsidRPr="00202AA9" w:rsidRDefault="00202AA9" w:rsidP="00202AA9">
            <w:pPr>
              <w:ind w:right="52"/>
              <w:rPr>
                <w:rFonts w:ascii="Century Gothic" w:hAnsi="Century Gothic" w:cs="Arial"/>
                <w:color w:val="000000"/>
                <w:lang w:eastAsia="es-MX"/>
              </w:rPr>
            </w:pPr>
          </w:p>
        </w:tc>
      </w:tr>
    </w:tbl>
    <w:p w14:paraId="5CE03E0D" w14:textId="77777777" w:rsidR="00202AA9" w:rsidRPr="00202AA9" w:rsidRDefault="00202AA9" w:rsidP="00202AA9">
      <w:pPr>
        <w:jc w:val="center"/>
        <w:rPr>
          <w:rFonts w:ascii="Century Gothic" w:hAnsi="Century Gothic" w:cs="Arial"/>
        </w:rPr>
      </w:pPr>
    </w:p>
    <w:p w14:paraId="21B954D0" w14:textId="77777777" w:rsidR="00202AA9" w:rsidRPr="00202AA9" w:rsidRDefault="00202AA9" w:rsidP="00202AA9">
      <w:pPr>
        <w:rPr>
          <w:rFonts w:ascii="Century Gothic" w:hAnsi="Century Gothic" w:cs="Arial"/>
        </w:rPr>
      </w:pPr>
    </w:p>
    <w:p w14:paraId="5DF76C1A" w14:textId="77777777" w:rsidR="00202AA9" w:rsidRPr="00202AA9" w:rsidRDefault="00202AA9" w:rsidP="00202AA9">
      <w:pPr>
        <w:rPr>
          <w:rFonts w:ascii="Century Gothic" w:hAnsi="Century Gothic" w:cs="Arial"/>
        </w:rPr>
      </w:pPr>
      <w:r w:rsidRPr="00202AA9">
        <w:rPr>
          <w:rFonts w:ascii="Century Gothic" w:hAnsi="Century Gothic" w:cs="Arial"/>
        </w:rPr>
        <w:br w:type="page"/>
      </w:r>
    </w:p>
    <w:p w14:paraId="77FB18A7" w14:textId="77777777" w:rsidR="00202AA9" w:rsidRPr="00202AA9" w:rsidRDefault="00202AA9" w:rsidP="00202AA9">
      <w:pPr>
        <w:rPr>
          <w:rFonts w:ascii="Century Gothic" w:hAnsi="Century Gothic" w:cs="Arial"/>
        </w:rPr>
      </w:pPr>
    </w:p>
    <w:p w14:paraId="76EDBE7E" w14:textId="77777777" w:rsidR="00202AA9" w:rsidRPr="00202AA9" w:rsidRDefault="00202AA9" w:rsidP="00202AA9">
      <w:pPr>
        <w:autoSpaceDE w:val="0"/>
        <w:autoSpaceDN w:val="0"/>
        <w:adjustRightInd w:val="0"/>
        <w:jc w:val="center"/>
        <w:rPr>
          <w:rFonts w:ascii="Century Gothic" w:hAnsi="Century Gothic" w:cs="Arial"/>
          <w:b/>
        </w:rPr>
      </w:pPr>
      <w:r w:rsidRPr="00202AA9">
        <w:rPr>
          <w:rFonts w:ascii="Century Gothic" w:hAnsi="Century Gothic" w:cs="Arial"/>
          <w:b/>
        </w:rPr>
        <w:t>APÉNDICE “D”</w:t>
      </w:r>
    </w:p>
    <w:p w14:paraId="19B1E37C" w14:textId="77777777" w:rsidR="00202AA9" w:rsidRPr="00202AA9" w:rsidRDefault="00202AA9" w:rsidP="00202AA9">
      <w:pPr>
        <w:keepNext/>
        <w:jc w:val="center"/>
        <w:outlineLvl w:val="1"/>
        <w:rPr>
          <w:rFonts w:ascii="Century Gothic" w:hAnsi="Century Gothic" w:cs="Arial"/>
          <w:b/>
          <w:u w:val="single"/>
        </w:rPr>
      </w:pPr>
      <w:r w:rsidRPr="00202AA9">
        <w:rPr>
          <w:rFonts w:ascii="Century Gothic" w:hAnsi="Century Gothic" w:cs="Arial"/>
          <w:b/>
          <w:u w:val="single"/>
        </w:rPr>
        <w:t>FORMATO “CONTROL DE RECOLECCIÓN”</w:t>
      </w:r>
    </w:p>
    <w:p w14:paraId="5870BB53" w14:textId="77777777" w:rsidR="00202AA9" w:rsidRPr="00202AA9" w:rsidRDefault="00202AA9" w:rsidP="00202AA9">
      <w:pPr>
        <w:jc w:val="center"/>
        <w:rPr>
          <w:rFonts w:ascii="Century Gothic" w:hAnsi="Century Gothic" w:cs="Arial"/>
        </w:rPr>
      </w:pPr>
    </w:p>
    <w:p w14:paraId="77CF5097" w14:textId="77777777" w:rsidR="00202AA9" w:rsidRPr="00202AA9" w:rsidRDefault="00202AA9" w:rsidP="00202AA9">
      <w:pPr>
        <w:jc w:val="center"/>
        <w:rPr>
          <w:rFonts w:ascii="Century Gothic" w:hAnsi="Century Gothic" w:cs="Arial"/>
        </w:rPr>
      </w:pPr>
    </w:p>
    <w:tbl>
      <w:tblPr>
        <w:tblW w:w="5000" w:type="pct"/>
        <w:tblLayout w:type="fixed"/>
        <w:tblCellMar>
          <w:left w:w="70" w:type="dxa"/>
          <w:right w:w="70" w:type="dxa"/>
        </w:tblCellMar>
        <w:tblLook w:val="04A0" w:firstRow="1" w:lastRow="0" w:firstColumn="1" w:lastColumn="0" w:noHBand="0" w:noVBand="1"/>
      </w:tblPr>
      <w:tblGrid>
        <w:gridCol w:w="543"/>
        <w:gridCol w:w="819"/>
        <w:gridCol w:w="1074"/>
        <w:gridCol w:w="1222"/>
        <w:gridCol w:w="1350"/>
        <w:gridCol w:w="1081"/>
        <w:gridCol w:w="1220"/>
        <w:gridCol w:w="1219"/>
        <w:gridCol w:w="992"/>
      </w:tblGrid>
      <w:tr w:rsidR="00202AA9" w:rsidRPr="00202AA9" w14:paraId="555F7330" w14:textId="77777777" w:rsidTr="005947AC">
        <w:trPr>
          <w:trHeight w:val="840"/>
        </w:trPr>
        <w:tc>
          <w:tcPr>
            <w:tcW w:w="5000" w:type="pct"/>
            <w:gridSpan w:val="9"/>
            <w:shd w:val="clear" w:color="000000" w:fill="FFFFFF"/>
            <w:noWrap/>
            <w:vAlign w:val="center"/>
            <w:hideMark/>
          </w:tcPr>
          <w:p w14:paraId="6753B135" w14:textId="77777777" w:rsidR="00202AA9" w:rsidRPr="00202AA9" w:rsidRDefault="00202AA9" w:rsidP="00202AA9">
            <w:pPr>
              <w:jc w:val="right"/>
              <w:rPr>
                <w:rFonts w:ascii="Century Gothic" w:hAnsi="Century Gothic" w:cs="Arial"/>
                <w:b/>
                <w:bCs/>
                <w:color w:val="000000"/>
                <w:lang w:eastAsia="es-MX"/>
              </w:rPr>
            </w:pPr>
            <w:r w:rsidRPr="00202AA9">
              <w:rPr>
                <w:rFonts w:ascii="Century Gothic" w:hAnsi="Century Gothic" w:cs="Arial"/>
                <w:noProof/>
                <w:color w:val="000000"/>
                <w:lang w:eastAsia="es-MX"/>
              </w:rPr>
              <w:drawing>
                <wp:anchor distT="0" distB="0" distL="114300" distR="114300" simplePos="0" relativeHeight="251661320" behindDoc="0" locked="0" layoutInCell="1" allowOverlap="1" wp14:anchorId="24CCCACE" wp14:editId="5F8CFD74">
                  <wp:simplePos x="0" y="0"/>
                  <wp:positionH relativeFrom="column">
                    <wp:posOffset>-46990</wp:posOffset>
                  </wp:positionH>
                  <wp:positionV relativeFrom="paragraph">
                    <wp:posOffset>-6350</wp:posOffset>
                  </wp:positionV>
                  <wp:extent cx="1790700" cy="438150"/>
                  <wp:effectExtent l="0" t="0" r="0" b="0"/>
                  <wp:wrapNone/>
                  <wp:docPr id="991647433" name="Imagen 991647433">
                    <a:extLst xmlns:a="http://schemas.openxmlformats.org/drawingml/2006/main">
                      <a:ext uri="{FF2B5EF4-FFF2-40B4-BE49-F238E27FC236}">
                        <a16:creationId xmlns:a16="http://schemas.microsoft.com/office/drawing/2014/main" id="{E79B5B59-AD53-4BC6-87A5-2E199053CD9C}"/>
                      </a:ext>
                    </a:extLst>
                  </wp:docPr>
                  <wp:cNvGraphicFramePr/>
                  <a:graphic xmlns:a="http://schemas.openxmlformats.org/drawingml/2006/main">
                    <a:graphicData uri="http://schemas.openxmlformats.org/drawingml/2006/picture">
                      <pic:pic xmlns:pic="http://schemas.openxmlformats.org/drawingml/2006/picture">
                        <pic:nvPicPr>
                          <pic:cNvPr id="2" name="0 Imagen">
                            <a:extLst>
                              <a:ext uri="{FF2B5EF4-FFF2-40B4-BE49-F238E27FC236}">
                                <a16:creationId xmlns:a16="http://schemas.microsoft.com/office/drawing/2014/main" id="{E79B5B59-AD53-4BC6-87A5-2E199053CD9C}"/>
                              </a:ext>
                            </a:extLst>
                          </pic:cNvPr>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790700" cy="438150"/>
                          </a:xfrm>
                          <a:prstGeom prst="rect">
                            <a:avLst/>
                          </a:prstGeom>
                        </pic:spPr>
                      </pic:pic>
                    </a:graphicData>
                  </a:graphic>
                  <wp14:sizeRelH relativeFrom="page">
                    <wp14:pctWidth>0</wp14:pctWidth>
                  </wp14:sizeRelH>
                  <wp14:sizeRelV relativeFrom="page">
                    <wp14:pctHeight>0</wp14:pctHeight>
                  </wp14:sizeRelV>
                </wp:anchor>
              </w:drawing>
            </w:r>
            <w:r w:rsidRPr="00202AA9">
              <w:rPr>
                <w:rFonts w:ascii="Century Gothic" w:hAnsi="Century Gothic" w:cs="Arial"/>
                <w:b/>
                <w:bCs/>
                <w:color w:val="000000"/>
                <w:lang w:eastAsia="es-MX"/>
              </w:rPr>
              <w:t>DIRECCIÓN EJECUTIVA DE ADMINISTRACIÓN</w:t>
            </w:r>
          </w:p>
          <w:p w14:paraId="10C21DF1" w14:textId="77777777" w:rsidR="00202AA9" w:rsidRPr="00202AA9" w:rsidRDefault="00202AA9" w:rsidP="00202AA9">
            <w:pPr>
              <w:jc w:val="right"/>
              <w:rPr>
                <w:rFonts w:ascii="Century Gothic" w:hAnsi="Century Gothic" w:cs="Arial"/>
                <w:b/>
                <w:bCs/>
                <w:color w:val="000000"/>
                <w:lang w:eastAsia="es-MX"/>
              </w:rPr>
            </w:pPr>
            <w:r w:rsidRPr="00202AA9">
              <w:rPr>
                <w:rFonts w:ascii="Century Gothic" w:hAnsi="Century Gothic" w:cs="Arial"/>
                <w:b/>
                <w:bCs/>
                <w:color w:val="000000"/>
                <w:lang w:eastAsia="es-MX"/>
              </w:rPr>
              <w:t>DIRECCIÓN DE RECURSOS MATERIALES Y SERVICIOS</w:t>
            </w:r>
          </w:p>
          <w:p w14:paraId="0203584F" w14:textId="77777777" w:rsidR="00202AA9" w:rsidRPr="00202AA9" w:rsidRDefault="00202AA9" w:rsidP="00202AA9">
            <w:pPr>
              <w:jc w:val="right"/>
              <w:rPr>
                <w:rFonts w:ascii="Century Gothic" w:hAnsi="Century Gothic" w:cs="Arial"/>
                <w:b/>
                <w:bCs/>
                <w:color w:val="000000"/>
                <w:lang w:eastAsia="es-MX"/>
              </w:rPr>
            </w:pPr>
            <w:r w:rsidRPr="00202AA9">
              <w:rPr>
                <w:rFonts w:ascii="Century Gothic" w:hAnsi="Century Gothic" w:cs="Arial"/>
                <w:b/>
                <w:bCs/>
                <w:color w:val="000000"/>
                <w:lang w:eastAsia="es-MX"/>
              </w:rPr>
              <w:t>SUBDIRECCIÓN DE TRANSPORTE Y ADMINISTRACIÓN DE RIESGOS</w:t>
            </w:r>
          </w:p>
        </w:tc>
      </w:tr>
      <w:tr w:rsidR="00202AA9" w:rsidRPr="00202AA9" w14:paraId="75A8BE38" w14:textId="77777777" w:rsidTr="005947AC">
        <w:trPr>
          <w:trHeight w:val="1560"/>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vAlign w:val="center"/>
            <w:hideMark/>
          </w:tcPr>
          <w:p w14:paraId="49D2E3E3" w14:textId="77777777" w:rsidR="00202AA9" w:rsidRPr="00202AA9" w:rsidRDefault="00202AA9" w:rsidP="00202AA9">
            <w:pPr>
              <w:jc w:val="center"/>
              <w:rPr>
                <w:rFonts w:ascii="Century Gothic" w:hAnsi="Century Gothic" w:cs="Arial"/>
                <w:b/>
                <w:bCs/>
                <w:color w:val="000000"/>
                <w:lang w:eastAsia="es-MX"/>
              </w:rPr>
            </w:pPr>
            <w:r w:rsidRPr="00202AA9">
              <w:rPr>
                <w:rFonts w:ascii="Century Gothic" w:hAnsi="Century Gothic" w:cs="Arial"/>
                <w:b/>
                <w:bCs/>
                <w:color w:val="000000"/>
                <w:lang w:eastAsia="es-MX"/>
              </w:rPr>
              <w:t>"REGISTRO Y CONTROL DE RECOLECCIÓN DEL PERSONAL DEL PROVEEDOR"</w:t>
            </w:r>
          </w:p>
          <w:p w14:paraId="3A7D5814" w14:textId="77777777" w:rsidR="00202AA9" w:rsidRPr="00202AA9" w:rsidRDefault="00202AA9" w:rsidP="00202AA9">
            <w:pPr>
              <w:jc w:val="center"/>
              <w:rPr>
                <w:rFonts w:ascii="Century Gothic" w:hAnsi="Century Gothic" w:cs="Arial"/>
                <w:b/>
                <w:bCs/>
                <w:color w:val="000000"/>
                <w:lang w:eastAsia="es-MX"/>
              </w:rPr>
            </w:pPr>
            <w:r w:rsidRPr="00202AA9">
              <w:rPr>
                <w:rFonts w:ascii="Century Gothic" w:hAnsi="Century Gothic" w:cs="Arial"/>
                <w:b/>
                <w:bCs/>
                <w:color w:val="000000"/>
                <w:lang w:eastAsia="es-MX"/>
              </w:rPr>
              <w:br/>
              <w:t xml:space="preserve">PROVEEDOR: </w:t>
            </w:r>
            <w:r w:rsidRPr="00202AA9">
              <w:rPr>
                <w:rFonts w:ascii="Century Gothic" w:hAnsi="Century Gothic" w:cs="Arial"/>
                <w:b/>
                <w:bCs/>
                <w:color w:val="000000"/>
                <w:lang w:eastAsia="es-MX"/>
              </w:rPr>
              <w:br/>
              <w:t>No. CONTRATO:</w:t>
            </w:r>
            <w:r w:rsidRPr="00202AA9">
              <w:rPr>
                <w:rFonts w:ascii="Century Gothic" w:hAnsi="Century Gothic" w:cs="Arial"/>
                <w:b/>
                <w:bCs/>
                <w:color w:val="000000"/>
                <w:lang w:eastAsia="es-MX"/>
              </w:rPr>
              <w:br/>
            </w:r>
            <w:r w:rsidRPr="00202AA9">
              <w:rPr>
                <w:rFonts w:ascii="Century Gothic" w:hAnsi="Century Gothic" w:cs="Arial"/>
                <w:b/>
                <w:bCs/>
                <w:color w:val="000000"/>
                <w:lang w:eastAsia="es-MX"/>
              </w:rPr>
              <w:br/>
              <w:t>MES DE ANÁLISIS: _________________</w:t>
            </w:r>
            <w:r w:rsidRPr="00202AA9">
              <w:rPr>
                <w:rFonts w:ascii="Century Gothic" w:hAnsi="Century Gothic" w:cs="Arial"/>
                <w:b/>
                <w:bCs/>
                <w:color w:val="FFFFFF"/>
                <w:lang w:eastAsia="es-MX"/>
              </w:rPr>
              <w:t>.</w:t>
            </w:r>
          </w:p>
        </w:tc>
      </w:tr>
      <w:tr w:rsidR="00202AA9" w:rsidRPr="00202AA9" w14:paraId="2A61B589" w14:textId="77777777" w:rsidTr="005947AC">
        <w:trPr>
          <w:trHeight w:val="435"/>
        </w:trPr>
        <w:tc>
          <w:tcPr>
            <w:tcW w:w="3198" w:type="pct"/>
            <w:gridSpan w:val="6"/>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5966B12"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DATOS DEL PERSONAL ASIGNADO POR EL PROVEEDOR PARA REALIZAR LA RECOLECCIÓN</w:t>
            </w:r>
          </w:p>
        </w:tc>
        <w:tc>
          <w:tcPr>
            <w:tcW w:w="640" w:type="pct"/>
            <w:tcBorders>
              <w:top w:val="nil"/>
              <w:left w:val="nil"/>
              <w:bottom w:val="single" w:sz="4" w:space="0" w:color="auto"/>
              <w:right w:val="single" w:sz="4" w:space="0" w:color="auto"/>
            </w:tcBorders>
            <w:shd w:val="clear" w:color="000000" w:fill="FFFFFF"/>
            <w:noWrap/>
            <w:vAlign w:val="center"/>
            <w:hideMark/>
          </w:tcPr>
          <w:p w14:paraId="56966DC6"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DATOS IN HOUSE</w:t>
            </w:r>
          </w:p>
        </w:tc>
        <w:tc>
          <w:tcPr>
            <w:tcW w:w="1162"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63FE35C5"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DATOS PERSONAL DEL INE</w:t>
            </w:r>
          </w:p>
        </w:tc>
      </w:tr>
      <w:tr w:rsidR="00202AA9" w:rsidRPr="00202AA9" w14:paraId="41C57B05" w14:textId="77777777" w:rsidTr="005947AC">
        <w:trPr>
          <w:trHeight w:val="528"/>
        </w:trPr>
        <w:tc>
          <w:tcPr>
            <w:tcW w:w="285" w:type="pct"/>
            <w:tcBorders>
              <w:top w:val="nil"/>
              <w:left w:val="single" w:sz="4" w:space="0" w:color="auto"/>
              <w:bottom w:val="single" w:sz="4" w:space="0" w:color="auto"/>
              <w:right w:val="single" w:sz="4" w:space="0" w:color="auto"/>
            </w:tcBorders>
            <w:shd w:val="clear" w:color="000000" w:fill="FFFFFF"/>
            <w:vAlign w:val="center"/>
            <w:hideMark/>
          </w:tcPr>
          <w:p w14:paraId="017E22FD"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No.</w:t>
            </w:r>
          </w:p>
        </w:tc>
        <w:tc>
          <w:tcPr>
            <w:tcW w:w="430" w:type="pct"/>
            <w:tcBorders>
              <w:top w:val="nil"/>
              <w:left w:val="nil"/>
              <w:bottom w:val="single" w:sz="4" w:space="0" w:color="auto"/>
              <w:right w:val="single" w:sz="4" w:space="0" w:color="auto"/>
            </w:tcBorders>
            <w:shd w:val="clear" w:color="000000" w:fill="FFFFFF"/>
            <w:vAlign w:val="center"/>
            <w:hideMark/>
          </w:tcPr>
          <w:p w14:paraId="5F10EBB2"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FECHA</w:t>
            </w:r>
          </w:p>
        </w:tc>
        <w:tc>
          <w:tcPr>
            <w:tcW w:w="564" w:type="pct"/>
            <w:tcBorders>
              <w:top w:val="nil"/>
              <w:left w:val="nil"/>
              <w:bottom w:val="single" w:sz="4" w:space="0" w:color="auto"/>
              <w:right w:val="single" w:sz="4" w:space="0" w:color="auto"/>
            </w:tcBorders>
            <w:shd w:val="clear" w:color="000000" w:fill="FFFFFF"/>
            <w:vAlign w:val="center"/>
            <w:hideMark/>
          </w:tcPr>
          <w:p w14:paraId="272EF6D1"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HORA</w:t>
            </w:r>
            <w:r w:rsidRPr="00202AA9">
              <w:rPr>
                <w:rFonts w:ascii="Century Gothic" w:hAnsi="Century Gothic" w:cs="Arial"/>
                <w:b/>
                <w:bCs/>
                <w:lang w:eastAsia="es-MX"/>
              </w:rPr>
              <w:br/>
              <w:t>DE LLEGADA</w:t>
            </w:r>
          </w:p>
        </w:tc>
        <w:tc>
          <w:tcPr>
            <w:tcW w:w="642" w:type="pct"/>
            <w:tcBorders>
              <w:top w:val="nil"/>
              <w:left w:val="nil"/>
              <w:bottom w:val="single" w:sz="4" w:space="0" w:color="auto"/>
              <w:right w:val="single" w:sz="4" w:space="0" w:color="auto"/>
            </w:tcBorders>
            <w:shd w:val="clear" w:color="000000" w:fill="FFFFFF"/>
            <w:vAlign w:val="center"/>
            <w:hideMark/>
          </w:tcPr>
          <w:p w14:paraId="4FBF6520"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CANTIDAD DE ENVÍOS RECIBIDOS</w:t>
            </w:r>
          </w:p>
        </w:tc>
        <w:tc>
          <w:tcPr>
            <w:tcW w:w="709" w:type="pct"/>
            <w:tcBorders>
              <w:top w:val="nil"/>
              <w:left w:val="nil"/>
              <w:bottom w:val="single" w:sz="4" w:space="0" w:color="auto"/>
              <w:right w:val="single" w:sz="4" w:space="0" w:color="auto"/>
            </w:tcBorders>
            <w:shd w:val="clear" w:color="000000" w:fill="FFFFFF"/>
            <w:vAlign w:val="center"/>
            <w:hideMark/>
          </w:tcPr>
          <w:p w14:paraId="7C97551D"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NOMBRE COMPLETO</w:t>
            </w:r>
          </w:p>
        </w:tc>
        <w:tc>
          <w:tcPr>
            <w:tcW w:w="568" w:type="pct"/>
            <w:tcBorders>
              <w:top w:val="nil"/>
              <w:left w:val="nil"/>
              <w:bottom w:val="single" w:sz="4" w:space="0" w:color="auto"/>
              <w:right w:val="single" w:sz="4" w:space="0" w:color="auto"/>
            </w:tcBorders>
            <w:shd w:val="clear" w:color="000000" w:fill="FFFFFF"/>
            <w:vAlign w:val="center"/>
            <w:hideMark/>
          </w:tcPr>
          <w:p w14:paraId="54A9273B"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HORA</w:t>
            </w:r>
            <w:r w:rsidRPr="00202AA9">
              <w:rPr>
                <w:rFonts w:ascii="Century Gothic" w:hAnsi="Century Gothic" w:cs="Arial"/>
                <w:b/>
                <w:bCs/>
                <w:lang w:eastAsia="es-MX"/>
              </w:rPr>
              <w:br/>
              <w:t>DE SALIDA</w:t>
            </w:r>
          </w:p>
        </w:tc>
        <w:tc>
          <w:tcPr>
            <w:tcW w:w="640" w:type="pct"/>
            <w:tcBorders>
              <w:top w:val="nil"/>
              <w:left w:val="nil"/>
              <w:bottom w:val="single" w:sz="4" w:space="0" w:color="auto"/>
              <w:right w:val="single" w:sz="4" w:space="0" w:color="auto"/>
            </w:tcBorders>
            <w:shd w:val="clear" w:color="000000" w:fill="FFFFFF"/>
            <w:vAlign w:val="center"/>
            <w:hideMark/>
          </w:tcPr>
          <w:p w14:paraId="7852D946"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NOMBRE COMPLETO</w:t>
            </w:r>
          </w:p>
        </w:tc>
        <w:tc>
          <w:tcPr>
            <w:tcW w:w="640" w:type="pct"/>
            <w:tcBorders>
              <w:top w:val="nil"/>
              <w:left w:val="nil"/>
              <w:bottom w:val="single" w:sz="4" w:space="0" w:color="auto"/>
              <w:right w:val="single" w:sz="4" w:space="0" w:color="auto"/>
            </w:tcBorders>
            <w:shd w:val="clear" w:color="000000" w:fill="FFFFFF"/>
            <w:vAlign w:val="center"/>
            <w:hideMark/>
          </w:tcPr>
          <w:p w14:paraId="1D664047"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NOMBRE</w:t>
            </w:r>
          </w:p>
          <w:p w14:paraId="76BCA25B"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COMPLETO</w:t>
            </w:r>
          </w:p>
        </w:tc>
        <w:tc>
          <w:tcPr>
            <w:tcW w:w="522" w:type="pct"/>
            <w:tcBorders>
              <w:top w:val="nil"/>
              <w:left w:val="nil"/>
              <w:bottom w:val="single" w:sz="4" w:space="0" w:color="auto"/>
              <w:right w:val="single" w:sz="4" w:space="0" w:color="auto"/>
            </w:tcBorders>
            <w:shd w:val="clear" w:color="000000" w:fill="FFFFFF"/>
            <w:vAlign w:val="center"/>
            <w:hideMark/>
          </w:tcPr>
          <w:p w14:paraId="3DAD7099"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HORA</w:t>
            </w:r>
          </w:p>
        </w:tc>
      </w:tr>
      <w:tr w:rsidR="00202AA9" w:rsidRPr="00202AA9" w14:paraId="3976D25E" w14:textId="77777777" w:rsidTr="005947AC">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500D35B3"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1</w:t>
            </w:r>
          </w:p>
        </w:tc>
        <w:tc>
          <w:tcPr>
            <w:tcW w:w="430" w:type="pct"/>
            <w:tcBorders>
              <w:top w:val="nil"/>
              <w:left w:val="nil"/>
              <w:bottom w:val="single" w:sz="4" w:space="0" w:color="auto"/>
              <w:right w:val="single" w:sz="4" w:space="0" w:color="auto"/>
            </w:tcBorders>
            <w:shd w:val="clear" w:color="000000" w:fill="FFFFFF"/>
            <w:noWrap/>
            <w:vAlign w:val="bottom"/>
            <w:hideMark/>
          </w:tcPr>
          <w:p w14:paraId="25D1E76D"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00A7FA72"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473FA395"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6F735F7F"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382384AC"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45A585F0"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7A101EA7"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5774DE09"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r>
      <w:tr w:rsidR="00202AA9" w:rsidRPr="00202AA9" w14:paraId="593700F2" w14:textId="77777777" w:rsidTr="005947AC">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1E71247C"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2</w:t>
            </w:r>
          </w:p>
        </w:tc>
        <w:tc>
          <w:tcPr>
            <w:tcW w:w="430" w:type="pct"/>
            <w:tcBorders>
              <w:top w:val="nil"/>
              <w:left w:val="nil"/>
              <w:bottom w:val="single" w:sz="4" w:space="0" w:color="auto"/>
              <w:right w:val="single" w:sz="4" w:space="0" w:color="auto"/>
            </w:tcBorders>
            <w:shd w:val="clear" w:color="000000" w:fill="FFFFFF"/>
            <w:noWrap/>
            <w:vAlign w:val="bottom"/>
            <w:hideMark/>
          </w:tcPr>
          <w:p w14:paraId="759175B2"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685D26E5"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58AA1B7F"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10EDBE17"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0BA241DD"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6AC57607"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344DD3F8"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28C99A73"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r>
      <w:tr w:rsidR="00202AA9" w:rsidRPr="00202AA9" w14:paraId="05C78375" w14:textId="77777777" w:rsidTr="005947AC">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2E2C3595"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3</w:t>
            </w:r>
          </w:p>
        </w:tc>
        <w:tc>
          <w:tcPr>
            <w:tcW w:w="430" w:type="pct"/>
            <w:tcBorders>
              <w:top w:val="nil"/>
              <w:left w:val="nil"/>
              <w:bottom w:val="single" w:sz="4" w:space="0" w:color="auto"/>
              <w:right w:val="single" w:sz="4" w:space="0" w:color="auto"/>
            </w:tcBorders>
            <w:shd w:val="clear" w:color="000000" w:fill="FFFFFF"/>
            <w:noWrap/>
            <w:vAlign w:val="bottom"/>
            <w:hideMark/>
          </w:tcPr>
          <w:p w14:paraId="71105DA8"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1BE5EFA4"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5F2738EC"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7EBFA779"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1988C2D2"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2EA6C17D"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4E59B206"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620F734F"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r>
      <w:tr w:rsidR="00202AA9" w:rsidRPr="00202AA9" w14:paraId="60AE24E5" w14:textId="77777777" w:rsidTr="005947AC">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520AC63E"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4</w:t>
            </w:r>
          </w:p>
        </w:tc>
        <w:tc>
          <w:tcPr>
            <w:tcW w:w="430" w:type="pct"/>
            <w:tcBorders>
              <w:top w:val="nil"/>
              <w:left w:val="nil"/>
              <w:bottom w:val="single" w:sz="4" w:space="0" w:color="auto"/>
              <w:right w:val="single" w:sz="4" w:space="0" w:color="auto"/>
            </w:tcBorders>
            <w:shd w:val="clear" w:color="000000" w:fill="FFFFFF"/>
            <w:noWrap/>
            <w:vAlign w:val="bottom"/>
            <w:hideMark/>
          </w:tcPr>
          <w:p w14:paraId="02640ED8"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539A3189"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5D6B3008"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741E9CE3"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5575A594"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1D5DF503"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388D2A30"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1A9852D3"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r>
      <w:tr w:rsidR="00202AA9" w:rsidRPr="00202AA9" w14:paraId="7DCFD516" w14:textId="77777777" w:rsidTr="005947AC">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13CA4088"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5</w:t>
            </w:r>
          </w:p>
        </w:tc>
        <w:tc>
          <w:tcPr>
            <w:tcW w:w="430" w:type="pct"/>
            <w:tcBorders>
              <w:top w:val="nil"/>
              <w:left w:val="nil"/>
              <w:bottom w:val="single" w:sz="4" w:space="0" w:color="auto"/>
              <w:right w:val="single" w:sz="4" w:space="0" w:color="auto"/>
            </w:tcBorders>
            <w:shd w:val="clear" w:color="000000" w:fill="FFFFFF"/>
            <w:noWrap/>
            <w:vAlign w:val="bottom"/>
            <w:hideMark/>
          </w:tcPr>
          <w:p w14:paraId="511A64FE"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7CA137F7"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4FECFAD0"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515ECF9C"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3D4F698A"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2A90B31E"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0C345387"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4E751C69"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r>
      <w:tr w:rsidR="00202AA9" w:rsidRPr="00202AA9" w14:paraId="221E9D90" w14:textId="77777777" w:rsidTr="005947AC">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292EB13E"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6</w:t>
            </w:r>
          </w:p>
        </w:tc>
        <w:tc>
          <w:tcPr>
            <w:tcW w:w="430" w:type="pct"/>
            <w:tcBorders>
              <w:top w:val="nil"/>
              <w:left w:val="nil"/>
              <w:bottom w:val="single" w:sz="4" w:space="0" w:color="auto"/>
              <w:right w:val="single" w:sz="4" w:space="0" w:color="auto"/>
            </w:tcBorders>
            <w:shd w:val="clear" w:color="000000" w:fill="FFFFFF"/>
            <w:noWrap/>
            <w:vAlign w:val="bottom"/>
            <w:hideMark/>
          </w:tcPr>
          <w:p w14:paraId="7F5261EC"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1683A91A"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53FB026A"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5F9890A5" w14:textId="77777777" w:rsidR="00202AA9" w:rsidRPr="00202AA9" w:rsidRDefault="00202AA9" w:rsidP="00202AA9">
            <w:pPr>
              <w:rPr>
                <w:rFonts w:ascii="Century Gothic" w:hAnsi="Century Gothic" w:cs="Arial"/>
                <w:b/>
                <w:bCs/>
                <w:lang w:eastAsia="es-MX"/>
              </w:rPr>
            </w:pPr>
            <w:r w:rsidRPr="00202AA9">
              <w:rPr>
                <w:rFonts w:ascii="Century Gothic" w:hAnsi="Century Gothic"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7AF1F89B"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2FDB5D60"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0D9A0A83"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699206E0"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r>
      <w:tr w:rsidR="00202AA9" w:rsidRPr="00202AA9" w14:paraId="03C7E589" w14:textId="77777777" w:rsidTr="005947AC">
        <w:trPr>
          <w:trHeight w:val="948"/>
        </w:trPr>
        <w:tc>
          <w:tcPr>
            <w:tcW w:w="285" w:type="pct"/>
            <w:tcBorders>
              <w:top w:val="nil"/>
              <w:left w:val="nil"/>
              <w:bottom w:val="nil"/>
              <w:right w:val="nil"/>
            </w:tcBorders>
            <w:shd w:val="clear" w:color="000000" w:fill="FFFFFF"/>
            <w:noWrap/>
            <w:vAlign w:val="bottom"/>
            <w:hideMark/>
          </w:tcPr>
          <w:p w14:paraId="0B8F5D28"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430" w:type="pct"/>
            <w:tcBorders>
              <w:top w:val="nil"/>
              <w:left w:val="nil"/>
              <w:bottom w:val="nil"/>
              <w:right w:val="nil"/>
            </w:tcBorders>
            <w:shd w:val="clear" w:color="000000" w:fill="FFFFFF"/>
            <w:noWrap/>
            <w:vAlign w:val="bottom"/>
            <w:hideMark/>
          </w:tcPr>
          <w:p w14:paraId="15F571B8"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564" w:type="pct"/>
            <w:tcBorders>
              <w:top w:val="nil"/>
              <w:left w:val="nil"/>
              <w:bottom w:val="nil"/>
              <w:right w:val="nil"/>
            </w:tcBorders>
            <w:shd w:val="clear" w:color="000000" w:fill="FFFFFF"/>
            <w:noWrap/>
            <w:vAlign w:val="bottom"/>
            <w:hideMark/>
          </w:tcPr>
          <w:p w14:paraId="04185D70"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2560" w:type="pct"/>
            <w:gridSpan w:val="4"/>
            <w:tcBorders>
              <w:top w:val="single" w:sz="4" w:space="0" w:color="auto"/>
              <w:left w:val="single" w:sz="4" w:space="0" w:color="auto"/>
              <w:bottom w:val="single" w:sz="4" w:space="0" w:color="auto"/>
              <w:right w:val="single" w:sz="4" w:space="0" w:color="000000"/>
            </w:tcBorders>
            <w:shd w:val="clear" w:color="000000" w:fill="FFFFFF"/>
            <w:noWrap/>
            <w:vAlign w:val="center"/>
            <w:hideMark/>
          </w:tcPr>
          <w:p w14:paraId="35C55101" w14:textId="77777777" w:rsidR="00202AA9" w:rsidRPr="00202AA9" w:rsidRDefault="00202AA9" w:rsidP="00202AA9">
            <w:pPr>
              <w:jc w:val="center"/>
              <w:rPr>
                <w:rFonts w:ascii="Century Gothic" w:hAnsi="Century Gothic" w:cs="Arial"/>
                <w:b/>
                <w:bCs/>
                <w:lang w:eastAsia="es-MX"/>
              </w:rPr>
            </w:pPr>
            <w:r w:rsidRPr="00202AA9">
              <w:rPr>
                <w:rFonts w:ascii="Century Gothic" w:hAnsi="Century Gothic" w:cs="Arial"/>
                <w:b/>
                <w:bCs/>
                <w:lang w:eastAsia="es-MX"/>
              </w:rPr>
              <w:t>RESPONSABLE</w:t>
            </w:r>
          </w:p>
        </w:tc>
        <w:tc>
          <w:tcPr>
            <w:tcW w:w="640" w:type="pct"/>
            <w:tcBorders>
              <w:top w:val="nil"/>
              <w:left w:val="nil"/>
              <w:bottom w:val="nil"/>
              <w:right w:val="nil"/>
            </w:tcBorders>
            <w:shd w:val="clear" w:color="000000" w:fill="FFFFFF"/>
            <w:noWrap/>
            <w:vAlign w:val="bottom"/>
            <w:hideMark/>
          </w:tcPr>
          <w:p w14:paraId="6DC1597E"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c>
          <w:tcPr>
            <w:tcW w:w="522" w:type="pct"/>
            <w:tcBorders>
              <w:top w:val="nil"/>
              <w:left w:val="nil"/>
              <w:bottom w:val="nil"/>
              <w:right w:val="nil"/>
            </w:tcBorders>
            <w:shd w:val="clear" w:color="000000" w:fill="FFFFFF"/>
            <w:noWrap/>
            <w:vAlign w:val="bottom"/>
            <w:hideMark/>
          </w:tcPr>
          <w:p w14:paraId="2D933794" w14:textId="77777777" w:rsidR="00202AA9" w:rsidRPr="00202AA9" w:rsidRDefault="00202AA9" w:rsidP="00202AA9">
            <w:pPr>
              <w:rPr>
                <w:rFonts w:ascii="Century Gothic" w:hAnsi="Century Gothic" w:cs="Arial"/>
                <w:lang w:eastAsia="es-MX"/>
              </w:rPr>
            </w:pPr>
            <w:r w:rsidRPr="00202AA9">
              <w:rPr>
                <w:rFonts w:ascii="Century Gothic" w:hAnsi="Century Gothic" w:cs="Arial"/>
                <w:lang w:eastAsia="es-MX"/>
              </w:rPr>
              <w:t> </w:t>
            </w:r>
          </w:p>
        </w:tc>
      </w:tr>
    </w:tbl>
    <w:p w14:paraId="26BD7829" w14:textId="77777777" w:rsidR="00202AA9" w:rsidRPr="00202AA9" w:rsidRDefault="00202AA9" w:rsidP="00202AA9">
      <w:pPr>
        <w:jc w:val="center"/>
        <w:rPr>
          <w:rFonts w:ascii="Century Gothic" w:hAnsi="Century Gothic" w:cs="Arial"/>
        </w:rPr>
      </w:pPr>
    </w:p>
    <w:p w14:paraId="5B619A79" w14:textId="48BBB378" w:rsidR="00C33348" w:rsidRDefault="00C33348" w:rsidP="001812A9">
      <w:pPr>
        <w:rPr>
          <w:rFonts w:ascii="Century Gothic" w:hAnsi="Century Gothic" w:cs="Arial"/>
        </w:rPr>
      </w:pPr>
    </w:p>
    <w:p w14:paraId="4738802F" w14:textId="77777777" w:rsidR="00202AA9" w:rsidRDefault="00202AA9" w:rsidP="001812A9">
      <w:pPr>
        <w:rPr>
          <w:rFonts w:ascii="Century Gothic" w:hAnsi="Century Gothic" w:cs="Arial"/>
        </w:rPr>
      </w:pPr>
    </w:p>
    <w:p w14:paraId="049A53A7" w14:textId="77777777" w:rsidR="00202AA9" w:rsidRDefault="00202AA9" w:rsidP="001812A9">
      <w:pPr>
        <w:rPr>
          <w:rFonts w:ascii="Century Gothic" w:hAnsi="Century Gothic" w:cs="Arial"/>
        </w:rPr>
      </w:pPr>
    </w:p>
    <w:p w14:paraId="0B1FD6C1" w14:textId="77777777" w:rsidR="00202AA9" w:rsidRDefault="00202AA9" w:rsidP="001812A9">
      <w:pPr>
        <w:rPr>
          <w:rFonts w:ascii="Century Gothic" w:hAnsi="Century Gothic" w:cs="Arial"/>
        </w:rPr>
      </w:pPr>
    </w:p>
    <w:p w14:paraId="0EF8AE99" w14:textId="77777777" w:rsidR="00202AA9" w:rsidRPr="00202AA9" w:rsidRDefault="00202AA9" w:rsidP="001812A9">
      <w:pPr>
        <w:rPr>
          <w:rFonts w:ascii="Century Gothic" w:hAnsi="Century Gothic" w:cs="Arial"/>
        </w:rPr>
      </w:pPr>
    </w:p>
    <w:p w14:paraId="2F61533A" w14:textId="77777777" w:rsidR="000E05D4" w:rsidRDefault="000E05D4" w:rsidP="001812A9">
      <w:pPr>
        <w:rPr>
          <w:rFonts w:ascii="Arial" w:hAnsi="Arial" w:cs="Arial"/>
        </w:rPr>
      </w:pPr>
    </w:p>
    <w:p w14:paraId="1CDFE3F6" w14:textId="77777777" w:rsidR="000E05D4" w:rsidRPr="000E05D4" w:rsidRDefault="000E05D4" w:rsidP="001812A9">
      <w:pPr>
        <w:rPr>
          <w:rFonts w:ascii="Arial" w:hAnsi="Arial" w:cs="Arial"/>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5"/>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2" w:name="_Toc149156152"/>
      <w:bookmarkEnd w:id="1336"/>
      <w:bookmarkEnd w:id="1337"/>
      <w:bookmarkEnd w:id="1338"/>
      <w:bookmarkEnd w:id="1339"/>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2"/>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3" w:name="_Toc149156153"/>
      <w:r w:rsidRPr="00EF4A7F">
        <w:rPr>
          <w:rFonts w:cs="Arial"/>
          <w:color w:val="CC0066"/>
          <w:kern w:val="32"/>
          <w:sz w:val="32"/>
          <w:szCs w:val="32"/>
        </w:rPr>
        <w:lastRenderedPageBreak/>
        <w:t>ANEXO 3 “B”</w:t>
      </w:r>
      <w:bookmarkEnd w:id="1343"/>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4" w:name="_Toc149156154"/>
      <w:r w:rsidRPr="00EF4A7F">
        <w:rPr>
          <w:rFonts w:cs="Arial"/>
          <w:color w:val="CC0066"/>
          <w:kern w:val="32"/>
          <w:sz w:val="32"/>
          <w:szCs w:val="32"/>
        </w:rPr>
        <w:lastRenderedPageBreak/>
        <w:t>ANEXO 3 “C”</w:t>
      </w:r>
      <w:bookmarkEnd w:id="1344"/>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5" w:name="_Toc309618102"/>
      <w:bookmarkStart w:id="1346" w:name="_Toc314094172"/>
      <w:bookmarkStart w:id="1347" w:name="_Toc314085351"/>
      <w:bookmarkStart w:id="1348" w:name="_Toc289064608"/>
      <w:bookmarkStart w:id="1349"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0" w:name="_Toc149156155"/>
      <w:r w:rsidRPr="00EF4A7F">
        <w:rPr>
          <w:rFonts w:cs="Arial"/>
          <w:color w:val="CC0066"/>
          <w:kern w:val="32"/>
          <w:sz w:val="32"/>
          <w:szCs w:val="32"/>
        </w:rPr>
        <w:lastRenderedPageBreak/>
        <w:t>ANEXO 4</w:t>
      </w:r>
      <w:bookmarkEnd w:id="1345"/>
      <w:bookmarkEnd w:id="1346"/>
      <w:bookmarkEnd w:id="1347"/>
      <w:bookmarkEnd w:id="1350"/>
    </w:p>
    <w:p w14:paraId="3114AD2B" w14:textId="77777777" w:rsidR="00CC1403" w:rsidRPr="00EF4A7F" w:rsidRDefault="00624CF1">
      <w:pPr>
        <w:pStyle w:val="Ttulo1"/>
        <w:shd w:val="clear" w:color="auto" w:fill="D9D9D9" w:themeFill="background1" w:themeFillShade="D9"/>
        <w:rPr>
          <w:rFonts w:cs="Arial"/>
          <w:sz w:val="32"/>
        </w:rPr>
      </w:pPr>
      <w:bookmarkStart w:id="1351" w:name="_Toc3539030"/>
      <w:bookmarkStart w:id="1352" w:name="_Toc498523242"/>
      <w:bookmarkStart w:id="1353" w:name="_Toc19704303"/>
      <w:bookmarkStart w:id="1354" w:name="_Toc492377963"/>
      <w:bookmarkStart w:id="1355" w:name="_Toc510612363"/>
      <w:bookmarkStart w:id="1356" w:name="_Toc491181001"/>
      <w:bookmarkStart w:id="1357" w:name="_Toc94701576"/>
      <w:bookmarkStart w:id="1358" w:name="_Toc494211623"/>
      <w:bookmarkStart w:id="1359" w:name="_Toc505704926"/>
      <w:bookmarkStart w:id="1360" w:name="_Toc89112382"/>
      <w:bookmarkStart w:id="1361" w:name="_Toc23410280"/>
      <w:bookmarkStart w:id="1362" w:name="_Toc464498342"/>
      <w:bookmarkStart w:id="1363" w:name="_Toc452121420"/>
      <w:bookmarkStart w:id="1364" w:name="_Toc96092359"/>
      <w:bookmarkStart w:id="1365" w:name="_Toc487209361"/>
      <w:bookmarkStart w:id="1366" w:name="_Toc464498747"/>
      <w:bookmarkStart w:id="1367" w:name="_Toc104199040"/>
      <w:bookmarkStart w:id="1368" w:name="_Toc488428675"/>
      <w:bookmarkStart w:id="1369" w:name="_Toc496883359"/>
      <w:bookmarkStart w:id="1370" w:name="_Toc493501665"/>
      <w:bookmarkStart w:id="1371" w:name="_Toc23958046"/>
      <w:bookmarkStart w:id="1372" w:name="_Toc127378598"/>
      <w:bookmarkStart w:id="1373" w:name="_Toc127981556"/>
      <w:bookmarkStart w:id="1374" w:name="_Toc144317525"/>
      <w:bookmarkStart w:id="1375" w:name="_Toc149156156"/>
      <w:r w:rsidRPr="00EF4A7F">
        <w:rPr>
          <w:rFonts w:cs="Arial"/>
          <w:kern w:val="32"/>
          <w:sz w:val="28"/>
          <w:szCs w:val="32"/>
        </w:rPr>
        <w:t>Declaración de integridad</w:t>
      </w:r>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p>
    <w:bookmarkEnd w:id="1348"/>
    <w:bookmarkEnd w:id="1349"/>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6" w:name="_Toc434004150"/>
      <w:bookmarkStart w:id="1377"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8" w:name="_Toc149156157"/>
      <w:r w:rsidRPr="00EF4A7F">
        <w:rPr>
          <w:rFonts w:cs="Arial"/>
          <w:color w:val="CC0066"/>
          <w:kern w:val="32"/>
          <w:sz w:val="32"/>
          <w:szCs w:val="32"/>
        </w:rPr>
        <w:lastRenderedPageBreak/>
        <w:t>ANEXO 5</w:t>
      </w:r>
      <w:bookmarkEnd w:id="1376"/>
      <w:bookmarkEnd w:id="1377"/>
      <w:bookmarkEnd w:id="1378"/>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79"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0" w:name="_Toc149156158"/>
      <w:r w:rsidRPr="00EF4A7F">
        <w:rPr>
          <w:rFonts w:cs="Arial"/>
          <w:color w:val="CC0066"/>
          <w:kern w:val="32"/>
          <w:sz w:val="32"/>
          <w:szCs w:val="32"/>
        </w:rPr>
        <w:lastRenderedPageBreak/>
        <w:t xml:space="preserve">ANEXO </w:t>
      </w:r>
      <w:bookmarkEnd w:id="1379"/>
      <w:r w:rsidRPr="00EF4A7F">
        <w:rPr>
          <w:rFonts w:cs="Arial"/>
          <w:color w:val="CC0066"/>
          <w:kern w:val="32"/>
          <w:sz w:val="32"/>
          <w:szCs w:val="32"/>
        </w:rPr>
        <w:t>6</w:t>
      </w:r>
      <w:bookmarkEnd w:id="1380"/>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1"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C1229D">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C1229D">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C1229D">
            <w:pPr>
              <w:pStyle w:val="Texto0"/>
              <w:spacing w:after="0" w:line="240" w:lineRule="auto"/>
              <w:ind w:firstLine="0"/>
              <w:jc w:val="center"/>
              <w:rPr>
                <w:rFonts w:cs="Arial"/>
                <w:b/>
                <w:sz w:val="20"/>
                <w:szCs w:val="22"/>
              </w:rPr>
            </w:pPr>
          </w:p>
        </w:tc>
      </w:tr>
      <w:tr w:rsidR="00F50DDC" w:rsidRPr="0027305A" w14:paraId="2C25D632" w14:textId="77777777" w:rsidTr="00C1229D">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C1229D">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C1229D">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C1229D">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C1229D">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C1229D">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C1229D">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C1229D">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C1229D">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2"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2"/>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4"/>
          <w:footerReference w:type="default" r:id="rId45"/>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3" w:name="_Toc434004152"/>
      <w:bookmarkStart w:id="1384" w:name="_Toc149156159"/>
      <w:r w:rsidRPr="00EF4A7F">
        <w:rPr>
          <w:rFonts w:cs="Arial"/>
          <w:color w:val="CC0066"/>
          <w:kern w:val="32"/>
          <w:sz w:val="32"/>
          <w:szCs w:val="32"/>
        </w:rPr>
        <w:t xml:space="preserve">ANEXO </w:t>
      </w:r>
      <w:bookmarkEnd w:id="1383"/>
      <w:r w:rsidRPr="00EF4A7F">
        <w:rPr>
          <w:rFonts w:cs="Arial"/>
          <w:color w:val="CC0066"/>
          <w:kern w:val="32"/>
          <w:sz w:val="32"/>
          <w:szCs w:val="32"/>
        </w:rPr>
        <w:t>7</w:t>
      </w:r>
      <w:bookmarkEnd w:id="1384"/>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5" w:name="_Toc434004153"/>
      <w:bookmarkEnd w:id="1381"/>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W w:w="5000" w:type="pct"/>
        <w:tblCellMar>
          <w:left w:w="70" w:type="dxa"/>
          <w:right w:w="70" w:type="dxa"/>
        </w:tblCellMar>
        <w:tblLook w:val="04A0" w:firstRow="1" w:lastRow="0" w:firstColumn="1" w:lastColumn="0" w:noHBand="0" w:noVBand="1"/>
      </w:tblPr>
      <w:tblGrid>
        <w:gridCol w:w="2243"/>
        <w:gridCol w:w="5977"/>
        <w:gridCol w:w="1290"/>
      </w:tblGrid>
      <w:tr w:rsidR="008B0169" w:rsidRPr="008B0169" w14:paraId="2FEED56D" w14:textId="77777777" w:rsidTr="00C1229D">
        <w:trPr>
          <w:trHeight w:val="300"/>
        </w:trPr>
        <w:tc>
          <w:tcPr>
            <w:tcW w:w="1035" w:type="pct"/>
            <w:tcBorders>
              <w:top w:val="single" w:sz="4" w:space="0" w:color="auto"/>
              <w:left w:val="single" w:sz="4" w:space="0" w:color="auto"/>
              <w:bottom w:val="single" w:sz="4" w:space="0" w:color="auto"/>
              <w:right w:val="single" w:sz="4" w:space="0" w:color="auto"/>
            </w:tcBorders>
            <w:shd w:val="clear" w:color="000000" w:fill="D5007F"/>
            <w:vAlign w:val="center"/>
            <w:hideMark/>
          </w:tcPr>
          <w:p w14:paraId="5930E8FF" w14:textId="77777777" w:rsidR="008B0169" w:rsidRPr="008B0169" w:rsidRDefault="008B0169" w:rsidP="008B0169">
            <w:pPr>
              <w:jc w:val="center"/>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Lugar</w:t>
            </w:r>
          </w:p>
        </w:tc>
        <w:tc>
          <w:tcPr>
            <w:tcW w:w="3215" w:type="pct"/>
            <w:tcBorders>
              <w:top w:val="single" w:sz="4" w:space="0" w:color="auto"/>
              <w:left w:val="nil"/>
              <w:bottom w:val="single" w:sz="4" w:space="0" w:color="auto"/>
              <w:right w:val="single" w:sz="4" w:space="0" w:color="auto"/>
            </w:tcBorders>
            <w:shd w:val="clear" w:color="000000" w:fill="D5007F"/>
            <w:vAlign w:val="center"/>
            <w:hideMark/>
          </w:tcPr>
          <w:p w14:paraId="44676F41" w14:textId="77777777" w:rsidR="008B0169" w:rsidRPr="008B0169" w:rsidRDefault="008B0169" w:rsidP="008B0169">
            <w:pPr>
              <w:jc w:val="center"/>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Envíos nacionales</w:t>
            </w:r>
          </w:p>
        </w:tc>
        <w:tc>
          <w:tcPr>
            <w:tcW w:w="750" w:type="pct"/>
            <w:tcBorders>
              <w:top w:val="single" w:sz="4" w:space="0" w:color="auto"/>
              <w:left w:val="nil"/>
              <w:bottom w:val="single" w:sz="4" w:space="0" w:color="auto"/>
              <w:right w:val="single" w:sz="4" w:space="0" w:color="auto"/>
            </w:tcBorders>
            <w:shd w:val="clear" w:color="000000" w:fill="D5007F"/>
            <w:vAlign w:val="center"/>
            <w:hideMark/>
          </w:tcPr>
          <w:p w14:paraId="4F23EAAD" w14:textId="77777777" w:rsidR="008B0169" w:rsidRPr="008B0169" w:rsidRDefault="008B0169" w:rsidP="008B0169">
            <w:pPr>
              <w:jc w:val="center"/>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Precio antes de I.V.A.</w:t>
            </w:r>
          </w:p>
        </w:tc>
      </w:tr>
      <w:tr w:rsidR="008B0169" w:rsidRPr="008B0169" w14:paraId="329BD7EE" w14:textId="77777777" w:rsidTr="00C1229D">
        <w:trPr>
          <w:trHeight w:val="300"/>
        </w:trPr>
        <w:tc>
          <w:tcPr>
            <w:tcW w:w="1035"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787E839F" w14:textId="77777777" w:rsidR="008B0169" w:rsidRPr="008B0169" w:rsidRDefault="008B0169" w:rsidP="008B0169">
            <w:pPr>
              <w:jc w:val="cente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Estados de la República</w:t>
            </w:r>
          </w:p>
          <w:p w14:paraId="288C607A" w14:textId="77777777" w:rsidR="008B0169" w:rsidRPr="008B0169" w:rsidRDefault="008B0169" w:rsidP="008B0169">
            <w:pPr>
              <w:jc w:val="cente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xml:space="preserve"> Mexicana</w:t>
            </w:r>
          </w:p>
        </w:tc>
        <w:tc>
          <w:tcPr>
            <w:tcW w:w="3215" w:type="pct"/>
            <w:tcBorders>
              <w:top w:val="nil"/>
              <w:left w:val="nil"/>
              <w:bottom w:val="single" w:sz="4" w:space="0" w:color="auto"/>
              <w:right w:val="single" w:sz="4" w:space="0" w:color="auto"/>
            </w:tcBorders>
            <w:shd w:val="clear" w:color="auto" w:fill="auto"/>
            <w:noWrap/>
            <w:vAlign w:val="center"/>
            <w:hideMark/>
          </w:tcPr>
          <w:p w14:paraId="2C5DE996" w14:textId="77777777" w:rsidR="008B0169" w:rsidRPr="008B0169" w:rsidRDefault="008B0169" w:rsidP="008B0169">
            <w:pPr>
              <w:jc w:val="cente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29D6DAFD" w14:textId="77777777" w:rsidR="008B0169" w:rsidRPr="008B0169" w:rsidRDefault="008B0169" w:rsidP="008B0169">
            <w:pP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w:t>
            </w:r>
          </w:p>
        </w:tc>
      </w:tr>
      <w:tr w:rsidR="008B0169" w:rsidRPr="008B0169" w14:paraId="7B795B96" w14:textId="77777777" w:rsidTr="00C1229D">
        <w:trPr>
          <w:trHeight w:val="300"/>
        </w:trPr>
        <w:tc>
          <w:tcPr>
            <w:tcW w:w="1035" w:type="pct"/>
            <w:vMerge/>
            <w:tcBorders>
              <w:top w:val="nil"/>
              <w:left w:val="single" w:sz="4" w:space="0" w:color="auto"/>
              <w:bottom w:val="single" w:sz="4" w:space="0" w:color="000000"/>
              <w:right w:val="single" w:sz="4" w:space="0" w:color="auto"/>
            </w:tcBorders>
            <w:vAlign w:val="center"/>
            <w:hideMark/>
          </w:tcPr>
          <w:p w14:paraId="1FB78BE5" w14:textId="77777777" w:rsidR="008B0169" w:rsidRPr="008B0169" w:rsidRDefault="008B0169" w:rsidP="008B0169">
            <w:pPr>
              <w:rPr>
                <w:rFonts w:ascii="Century Gothic" w:hAnsi="Century Gothic" w:cs="Calibri"/>
                <w:color w:val="000000"/>
                <w:sz w:val="18"/>
                <w:szCs w:val="18"/>
                <w:lang w:eastAsia="es-MX"/>
              </w:rPr>
            </w:pPr>
          </w:p>
        </w:tc>
        <w:tc>
          <w:tcPr>
            <w:tcW w:w="3215" w:type="pct"/>
            <w:tcBorders>
              <w:top w:val="nil"/>
              <w:left w:val="nil"/>
              <w:bottom w:val="single" w:sz="4" w:space="0" w:color="auto"/>
              <w:right w:val="single" w:sz="4" w:space="0" w:color="auto"/>
            </w:tcBorders>
            <w:shd w:val="clear" w:color="auto" w:fill="auto"/>
            <w:noWrap/>
            <w:vAlign w:val="bottom"/>
            <w:hideMark/>
          </w:tcPr>
          <w:p w14:paraId="5F7EA023" w14:textId="77777777" w:rsidR="008B0169" w:rsidRPr="008B0169" w:rsidRDefault="008B0169" w:rsidP="008B0169">
            <w:pPr>
              <w:jc w:val="cente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17D257A7" w14:textId="77777777" w:rsidR="008B0169" w:rsidRPr="008B0169" w:rsidRDefault="008B0169" w:rsidP="008B0169">
            <w:pP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w:t>
            </w:r>
          </w:p>
        </w:tc>
      </w:tr>
      <w:tr w:rsidR="008B0169" w:rsidRPr="008B0169" w14:paraId="28CFEE83" w14:textId="77777777" w:rsidTr="00C1229D">
        <w:trPr>
          <w:trHeight w:val="300"/>
        </w:trPr>
        <w:tc>
          <w:tcPr>
            <w:tcW w:w="1035" w:type="pct"/>
            <w:tcBorders>
              <w:top w:val="nil"/>
              <w:left w:val="nil"/>
              <w:bottom w:val="nil"/>
              <w:right w:val="nil"/>
            </w:tcBorders>
            <w:shd w:val="clear" w:color="auto" w:fill="auto"/>
            <w:noWrap/>
            <w:vAlign w:val="center"/>
            <w:hideMark/>
          </w:tcPr>
          <w:p w14:paraId="79BB72FD" w14:textId="77777777" w:rsidR="008B0169" w:rsidRPr="008B0169" w:rsidRDefault="008B0169" w:rsidP="008B0169">
            <w:pPr>
              <w:rPr>
                <w:rFonts w:ascii="Century Gothic" w:hAnsi="Century Gothic" w:cs="Calibri"/>
                <w:color w:val="000000"/>
                <w:sz w:val="18"/>
                <w:szCs w:val="18"/>
                <w:lang w:eastAsia="es-MX"/>
              </w:rPr>
            </w:pPr>
          </w:p>
        </w:tc>
        <w:tc>
          <w:tcPr>
            <w:tcW w:w="3215" w:type="pct"/>
            <w:tcBorders>
              <w:top w:val="nil"/>
              <w:left w:val="single" w:sz="4" w:space="0" w:color="auto"/>
              <w:bottom w:val="single" w:sz="4" w:space="0" w:color="auto"/>
              <w:right w:val="single" w:sz="4" w:space="0" w:color="auto"/>
            </w:tcBorders>
            <w:shd w:val="clear" w:color="000000" w:fill="D5007F"/>
            <w:vAlign w:val="center"/>
            <w:hideMark/>
          </w:tcPr>
          <w:p w14:paraId="27374A86" w14:textId="77777777" w:rsidR="008B0169" w:rsidRPr="008B0169" w:rsidRDefault="008B0169" w:rsidP="008B0169">
            <w:pPr>
              <w:jc w:val="right"/>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Subtotal 1</w:t>
            </w:r>
          </w:p>
        </w:tc>
        <w:tc>
          <w:tcPr>
            <w:tcW w:w="750" w:type="pct"/>
            <w:tcBorders>
              <w:top w:val="nil"/>
              <w:left w:val="nil"/>
              <w:bottom w:val="single" w:sz="4" w:space="0" w:color="auto"/>
              <w:right w:val="single" w:sz="4" w:space="0" w:color="auto"/>
            </w:tcBorders>
            <w:shd w:val="clear" w:color="auto" w:fill="auto"/>
            <w:noWrap/>
            <w:vAlign w:val="bottom"/>
            <w:hideMark/>
          </w:tcPr>
          <w:p w14:paraId="0F32BED7" w14:textId="77777777" w:rsidR="008B0169" w:rsidRPr="008B0169" w:rsidRDefault="008B0169" w:rsidP="008B0169">
            <w:pP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w:t>
            </w:r>
          </w:p>
        </w:tc>
      </w:tr>
      <w:tr w:rsidR="008B0169" w:rsidRPr="008B0169" w14:paraId="01A8FE38" w14:textId="77777777" w:rsidTr="00C1229D">
        <w:trPr>
          <w:trHeight w:val="300"/>
        </w:trPr>
        <w:tc>
          <w:tcPr>
            <w:tcW w:w="1035" w:type="pct"/>
            <w:tcBorders>
              <w:top w:val="nil"/>
              <w:left w:val="nil"/>
              <w:bottom w:val="nil"/>
              <w:right w:val="nil"/>
            </w:tcBorders>
            <w:shd w:val="clear" w:color="auto" w:fill="auto"/>
            <w:noWrap/>
            <w:vAlign w:val="center"/>
            <w:hideMark/>
          </w:tcPr>
          <w:p w14:paraId="4BFDD81A" w14:textId="77777777" w:rsidR="008B0169" w:rsidRPr="008B0169" w:rsidRDefault="008B0169" w:rsidP="008B0169">
            <w:pPr>
              <w:rPr>
                <w:rFonts w:ascii="Century Gothic" w:hAnsi="Century Gothic" w:cs="Calibri"/>
                <w:color w:val="000000"/>
                <w:sz w:val="18"/>
                <w:szCs w:val="18"/>
                <w:lang w:eastAsia="es-MX"/>
              </w:rPr>
            </w:pPr>
          </w:p>
        </w:tc>
        <w:tc>
          <w:tcPr>
            <w:tcW w:w="3215" w:type="pct"/>
            <w:tcBorders>
              <w:top w:val="nil"/>
              <w:left w:val="single" w:sz="4" w:space="0" w:color="auto"/>
              <w:bottom w:val="single" w:sz="4" w:space="0" w:color="auto"/>
              <w:right w:val="single" w:sz="4" w:space="0" w:color="auto"/>
            </w:tcBorders>
            <w:shd w:val="clear" w:color="000000" w:fill="D5007F"/>
            <w:vAlign w:val="center"/>
            <w:hideMark/>
          </w:tcPr>
          <w:p w14:paraId="64584658" w14:textId="77777777" w:rsidR="008B0169" w:rsidRPr="008B0169" w:rsidRDefault="008B0169" w:rsidP="008B0169">
            <w:pPr>
              <w:jc w:val="right"/>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I.V.A.</w:t>
            </w:r>
          </w:p>
        </w:tc>
        <w:tc>
          <w:tcPr>
            <w:tcW w:w="750" w:type="pct"/>
            <w:tcBorders>
              <w:top w:val="nil"/>
              <w:left w:val="nil"/>
              <w:bottom w:val="single" w:sz="4" w:space="0" w:color="auto"/>
              <w:right w:val="single" w:sz="4" w:space="0" w:color="auto"/>
            </w:tcBorders>
            <w:shd w:val="clear" w:color="auto" w:fill="auto"/>
            <w:noWrap/>
            <w:vAlign w:val="bottom"/>
            <w:hideMark/>
          </w:tcPr>
          <w:p w14:paraId="298F8333" w14:textId="77777777" w:rsidR="008B0169" w:rsidRPr="008B0169" w:rsidRDefault="008B0169" w:rsidP="008B0169">
            <w:pP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w:t>
            </w:r>
          </w:p>
        </w:tc>
      </w:tr>
      <w:tr w:rsidR="008B0169" w:rsidRPr="008B0169" w14:paraId="2F4B69A3" w14:textId="77777777" w:rsidTr="00C1229D">
        <w:trPr>
          <w:trHeight w:val="300"/>
        </w:trPr>
        <w:tc>
          <w:tcPr>
            <w:tcW w:w="1035" w:type="pct"/>
            <w:tcBorders>
              <w:top w:val="nil"/>
              <w:left w:val="nil"/>
              <w:bottom w:val="nil"/>
              <w:right w:val="nil"/>
            </w:tcBorders>
            <w:shd w:val="clear" w:color="auto" w:fill="auto"/>
            <w:noWrap/>
            <w:vAlign w:val="bottom"/>
            <w:hideMark/>
          </w:tcPr>
          <w:p w14:paraId="4B2D50C8" w14:textId="77777777" w:rsidR="008B0169" w:rsidRPr="008B0169" w:rsidRDefault="008B0169" w:rsidP="008B0169">
            <w:pPr>
              <w:rPr>
                <w:rFonts w:ascii="Century Gothic" w:hAnsi="Century Gothic" w:cs="Calibri"/>
                <w:color w:val="000000"/>
                <w:sz w:val="18"/>
                <w:szCs w:val="18"/>
                <w:lang w:eastAsia="es-MX"/>
              </w:rPr>
            </w:pPr>
          </w:p>
        </w:tc>
        <w:tc>
          <w:tcPr>
            <w:tcW w:w="3215" w:type="pct"/>
            <w:tcBorders>
              <w:top w:val="nil"/>
              <w:left w:val="single" w:sz="4" w:space="0" w:color="auto"/>
              <w:bottom w:val="single" w:sz="4" w:space="0" w:color="auto"/>
              <w:right w:val="single" w:sz="4" w:space="0" w:color="auto"/>
            </w:tcBorders>
            <w:shd w:val="clear" w:color="000000" w:fill="D5007F"/>
            <w:vAlign w:val="center"/>
            <w:hideMark/>
          </w:tcPr>
          <w:p w14:paraId="2480E977" w14:textId="77777777" w:rsidR="008B0169" w:rsidRPr="008B0169" w:rsidRDefault="008B0169" w:rsidP="008B0169">
            <w:pPr>
              <w:jc w:val="right"/>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Total</w:t>
            </w:r>
          </w:p>
        </w:tc>
        <w:tc>
          <w:tcPr>
            <w:tcW w:w="750" w:type="pct"/>
            <w:tcBorders>
              <w:top w:val="nil"/>
              <w:left w:val="nil"/>
              <w:bottom w:val="single" w:sz="4" w:space="0" w:color="auto"/>
              <w:right w:val="single" w:sz="4" w:space="0" w:color="auto"/>
            </w:tcBorders>
            <w:shd w:val="clear" w:color="auto" w:fill="auto"/>
            <w:noWrap/>
            <w:vAlign w:val="bottom"/>
            <w:hideMark/>
          </w:tcPr>
          <w:p w14:paraId="00895340" w14:textId="77777777" w:rsidR="008B0169" w:rsidRPr="008B0169" w:rsidRDefault="008B0169" w:rsidP="008B0169">
            <w:pP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w:t>
            </w:r>
          </w:p>
        </w:tc>
      </w:tr>
    </w:tbl>
    <w:p w14:paraId="6FC73C44" w14:textId="77777777" w:rsidR="008B0169" w:rsidRDefault="008B0169" w:rsidP="00300F6B">
      <w:pPr>
        <w:jc w:val="both"/>
        <w:outlineLvl w:val="0"/>
        <w:rPr>
          <w:rFonts w:ascii="Arial" w:hAnsi="Arial" w:cs="Arial"/>
          <w:b/>
          <w:u w:val="single"/>
        </w:rPr>
      </w:pPr>
    </w:p>
    <w:tbl>
      <w:tblPr>
        <w:tblW w:w="5000" w:type="pct"/>
        <w:tblCellMar>
          <w:left w:w="70" w:type="dxa"/>
          <w:right w:w="70" w:type="dxa"/>
        </w:tblCellMar>
        <w:tblLook w:val="04A0" w:firstRow="1" w:lastRow="0" w:firstColumn="1" w:lastColumn="0" w:noHBand="0" w:noVBand="1"/>
      </w:tblPr>
      <w:tblGrid>
        <w:gridCol w:w="2485"/>
        <w:gridCol w:w="5598"/>
        <w:gridCol w:w="1427"/>
      </w:tblGrid>
      <w:tr w:rsidR="00F97F18" w:rsidRPr="00F97F18" w14:paraId="0B4752FF" w14:textId="77777777" w:rsidTr="00C1229D">
        <w:trPr>
          <w:trHeight w:val="300"/>
        </w:trPr>
        <w:tc>
          <w:tcPr>
            <w:tcW w:w="1307" w:type="pct"/>
            <w:tcBorders>
              <w:top w:val="single" w:sz="4" w:space="0" w:color="auto"/>
              <w:left w:val="single" w:sz="4" w:space="0" w:color="auto"/>
              <w:bottom w:val="single" w:sz="4" w:space="0" w:color="auto"/>
              <w:right w:val="single" w:sz="4" w:space="0" w:color="auto"/>
            </w:tcBorders>
            <w:shd w:val="clear" w:color="000000" w:fill="D5007F"/>
            <w:vAlign w:val="center"/>
            <w:hideMark/>
          </w:tcPr>
          <w:p w14:paraId="13B5B3E8" w14:textId="77777777" w:rsidR="00F97F18" w:rsidRPr="00F97F18" w:rsidRDefault="00F97F18" w:rsidP="00F97F18">
            <w:pPr>
              <w:jc w:val="center"/>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Lugar</w:t>
            </w:r>
          </w:p>
        </w:tc>
        <w:tc>
          <w:tcPr>
            <w:tcW w:w="2943" w:type="pct"/>
            <w:tcBorders>
              <w:top w:val="single" w:sz="4" w:space="0" w:color="auto"/>
              <w:left w:val="nil"/>
              <w:bottom w:val="single" w:sz="4" w:space="0" w:color="auto"/>
              <w:right w:val="single" w:sz="4" w:space="0" w:color="auto"/>
            </w:tcBorders>
            <w:shd w:val="clear" w:color="000000" w:fill="D5007F"/>
            <w:vAlign w:val="center"/>
            <w:hideMark/>
          </w:tcPr>
          <w:p w14:paraId="3CC38461" w14:textId="77777777" w:rsidR="00F97F18" w:rsidRPr="00F97F18" w:rsidRDefault="00F97F18" w:rsidP="00F97F18">
            <w:pPr>
              <w:jc w:val="center"/>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Envíos internacionales</w:t>
            </w:r>
          </w:p>
        </w:tc>
        <w:tc>
          <w:tcPr>
            <w:tcW w:w="750" w:type="pct"/>
            <w:tcBorders>
              <w:top w:val="single" w:sz="4" w:space="0" w:color="auto"/>
              <w:left w:val="nil"/>
              <w:bottom w:val="single" w:sz="4" w:space="0" w:color="auto"/>
              <w:right w:val="single" w:sz="4" w:space="0" w:color="auto"/>
            </w:tcBorders>
            <w:shd w:val="clear" w:color="000000" w:fill="D5007F"/>
            <w:vAlign w:val="center"/>
            <w:hideMark/>
          </w:tcPr>
          <w:p w14:paraId="33BA4073" w14:textId="77777777" w:rsidR="00F97F18" w:rsidRPr="00F97F18" w:rsidRDefault="00F97F18" w:rsidP="00F97F18">
            <w:pPr>
              <w:jc w:val="center"/>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Precio antes de I.V.A.</w:t>
            </w:r>
          </w:p>
        </w:tc>
      </w:tr>
      <w:tr w:rsidR="00F97F18" w:rsidRPr="00F97F18" w14:paraId="73C654C6" w14:textId="77777777" w:rsidTr="00C1229D">
        <w:trPr>
          <w:trHeight w:val="300"/>
        </w:trPr>
        <w:tc>
          <w:tcPr>
            <w:tcW w:w="1307" w:type="pct"/>
            <w:vMerge w:val="restart"/>
            <w:tcBorders>
              <w:top w:val="nil"/>
              <w:left w:val="single" w:sz="4" w:space="0" w:color="auto"/>
              <w:bottom w:val="single" w:sz="4" w:space="0" w:color="auto"/>
              <w:right w:val="single" w:sz="4" w:space="0" w:color="auto"/>
            </w:tcBorders>
            <w:shd w:val="clear" w:color="auto" w:fill="auto"/>
            <w:vAlign w:val="center"/>
            <w:hideMark/>
          </w:tcPr>
          <w:p w14:paraId="4A47C499"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U.S.A y Canadá</w:t>
            </w:r>
          </w:p>
        </w:tc>
        <w:tc>
          <w:tcPr>
            <w:tcW w:w="2943" w:type="pct"/>
            <w:tcBorders>
              <w:top w:val="nil"/>
              <w:left w:val="nil"/>
              <w:bottom w:val="single" w:sz="4" w:space="0" w:color="auto"/>
              <w:right w:val="single" w:sz="4" w:space="0" w:color="auto"/>
            </w:tcBorders>
            <w:shd w:val="clear" w:color="auto" w:fill="auto"/>
            <w:noWrap/>
            <w:vAlign w:val="center"/>
            <w:hideMark/>
          </w:tcPr>
          <w:p w14:paraId="3E4DF1C1"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4F406097"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35A5EBC2"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1AAF1A8E"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bottom"/>
            <w:hideMark/>
          </w:tcPr>
          <w:p w14:paraId="4A9A7F58"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gramaje adicional hasta 500 gramos</w:t>
            </w:r>
          </w:p>
        </w:tc>
        <w:tc>
          <w:tcPr>
            <w:tcW w:w="750" w:type="pct"/>
            <w:tcBorders>
              <w:top w:val="nil"/>
              <w:left w:val="nil"/>
              <w:bottom w:val="single" w:sz="4" w:space="0" w:color="auto"/>
              <w:right w:val="single" w:sz="4" w:space="0" w:color="auto"/>
            </w:tcBorders>
            <w:shd w:val="clear" w:color="auto" w:fill="auto"/>
            <w:noWrap/>
            <w:vAlign w:val="bottom"/>
            <w:hideMark/>
          </w:tcPr>
          <w:p w14:paraId="241430EE"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269BD47F"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39524E63"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center"/>
            <w:hideMark/>
          </w:tcPr>
          <w:p w14:paraId="25960ECC"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08C271FE"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19F10BE6" w14:textId="77777777" w:rsidTr="00C1229D">
        <w:trPr>
          <w:trHeight w:val="300"/>
        </w:trPr>
        <w:tc>
          <w:tcPr>
            <w:tcW w:w="1307" w:type="pct"/>
            <w:vMerge w:val="restart"/>
            <w:tcBorders>
              <w:top w:val="nil"/>
              <w:left w:val="single" w:sz="4" w:space="0" w:color="auto"/>
              <w:bottom w:val="single" w:sz="4" w:space="0" w:color="auto"/>
              <w:right w:val="single" w:sz="4" w:space="0" w:color="auto"/>
            </w:tcBorders>
            <w:shd w:val="clear" w:color="auto" w:fill="auto"/>
            <w:vAlign w:val="center"/>
            <w:hideMark/>
          </w:tcPr>
          <w:p w14:paraId="4333E0F5"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Centro, Sudamérica y el Caribe</w:t>
            </w:r>
          </w:p>
        </w:tc>
        <w:tc>
          <w:tcPr>
            <w:tcW w:w="2943" w:type="pct"/>
            <w:tcBorders>
              <w:top w:val="nil"/>
              <w:left w:val="nil"/>
              <w:bottom w:val="single" w:sz="4" w:space="0" w:color="auto"/>
              <w:right w:val="single" w:sz="4" w:space="0" w:color="auto"/>
            </w:tcBorders>
            <w:shd w:val="clear" w:color="auto" w:fill="auto"/>
            <w:noWrap/>
            <w:vAlign w:val="center"/>
            <w:hideMark/>
          </w:tcPr>
          <w:p w14:paraId="3849E228"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0575F97E"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430FEF11"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4F624813"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bottom"/>
            <w:hideMark/>
          </w:tcPr>
          <w:p w14:paraId="0873F2B9"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gramaje adicional hasta 500 gramos</w:t>
            </w:r>
          </w:p>
        </w:tc>
        <w:tc>
          <w:tcPr>
            <w:tcW w:w="750" w:type="pct"/>
            <w:tcBorders>
              <w:top w:val="nil"/>
              <w:left w:val="nil"/>
              <w:bottom w:val="single" w:sz="4" w:space="0" w:color="auto"/>
              <w:right w:val="single" w:sz="4" w:space="0" w:color="auto"/>
            </w:tcBorders>
            <w:shd w:val="clear" w:color="auto" w:fill="auto"/>
            <w:noWrap/>
            <w:vAlign w:val="bottom"/>
            <w:hideMark/>
          </w:tcPr>
          <w:p w14:paraId="6333534F"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783F661"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55533232"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center"/>
            <w:hideMark/>
          </w:tcPr>
          <w:p w14:paraId="73B98BE4"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3038A0F7"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D0E2D58" w14:textId="77777777" w:rsidTr="00C1229D">
        <w:trPr>
          <w:trHeight w:val="300"/>
        </w:trPr>
        <w:tc>
          <w:tcPr>
            <w:tcW w:w="1307" w:type="pct"/>
            <w:vMerge w:val="restart"/>
            <w:tcBorders>
              <w:top w:val="nil"/>
              <w:left w:val="single" w:sz="4" w:space="0" w:color="auto"/>
              <w:bottom w:val="single" w:sz="4" w:space="0" w:color="auto"/>
              <w:right w:val="single" w:sz="4" w:space="0" w:color="auto"/>
            </w:tcBorders>
            <w:shd w:val="clear" w:color="auto" w:fill="auto"/>
            <w:vAlign w:val="center"/>
            <w:hideMark/>
          </w:tcPr>
          <w:p w14:paraId="6C8FA820"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Cualquier parte de Europa</w:t>
            </w:r>
          </w:p>
        </w:tc>
        <w:tc>
          <w:tcPr>
            <w:tcW w:w="2943" w:type="pct"/>
            <w:tcBorders>
              <w:top w:val="nil"/>
              <w:left w:val="nil"/>
              <w:bottom w:val="single" w:sz="4" w:space="0" w:color="auto"/>
              <w:right w:val="single" w:sz="4" w:space="0" w:color="auto"/>
            </w:tcBorders>
            <w:shd w:val="clear" w:color="auto" w:fill="auto"/>
            <w:noWrap/>
            <w:vAlign w:val="center"/>
            <w:hideMark/>
          </w:tcPr>
          <w:p w14:paraId="5E31B900"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34932C10"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158434E"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73EE400A"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bottom"/>
            <w:hideMark/>
          </w:tcPr>
          <w:p w14:paraId="161BACE2"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gramaje adicional hasta 500 gramos</w:t>
            </w:r>
          </w:p>
        </w:tc>
        <w:tc>
          <w:tcPr>
            <w:tcW w:w="750" w:type="pct"/>
            <w:tcBorders>
              <w:top w:val="nil"/>
              <w:left w:val="nil"/>
              <w:bottom w:val="single" w:sz="4" w:space="0" w:color="auto"/>
              <w:right w:val="single" w:sz="4" w:space="0" w:color="auto"/>
            </w:tcBorders>
            <w:shd w:val="clear" w:color="auto" w:fill="auto"/>
            <w:noWrap/>
            <w:vAlign w:val="bottom"/>
            <w:hideMark/>
          </w:tcPr>
          <w:p w14:paraId="3EC40749"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1987F12"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321ABB43"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center"/>
            <w:hideMark/>
          </w:tcPr>
          <w:p w14:paraId="468ECE76"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6F935107"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2517B473" w14:textId="77777777" w:rsidTr="00C1229D">
        <w:trPr>
          <w:trHeight w:val="300"/>
        </w:trPr>
        <w:tc>
          <w:tcPr>
            <w:tcW w:w="1307" w:type="pct"/>
            <w:vMerge w:val="restart"/>
            <w:tcBorders>
              <w:top w:val="nil"/>
              <w:left w:val="single" w:sz="4" w:space="0" w:color="auto"/>
              <w:bottom w:val="single" w:sz="4" w:space="0" w:color="auto"/>
              <w:right w:val="single" w:sz="4" w:space="0" w:color="auto"/>
            </w:tcBorders>
            <w:shd w:val="clear" w:color="auto" w:fill="auto"/>
            <w:vAlign w:val="center"/>
            <w:hideMark/>
          </w:tcPr>
          <w:p w14:paraId="524F7D07"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Cualquier parte de Asia</w:t>
            </w:r>
          </w:p>
        </w:tc>
        <w:tc>
          <w:tcPr>
            <w:tcW w:w="2943" w:type="pct"/>
            <w:tcBorders>
              <w:top w:val="nil"/>
              <w:left w:val="nil"/>
              <w:bottom w:val="single" w:sz="4" w:space="0" w:color="auto"/>
              <w:right w:val="single" w:sz="4" w:space="0" w:color="auto"/>
            </w:tcBorders>
            <w:shd w:val="clear" w:color="auto" w:fill="auto"/>
            <w:noWrap/>
            <w:vAlign w:val="center"/>
            <w:hideMark/>
          </w:tcPr>
          <w:p w14:paraId="4E7C44D1"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1068F1FA"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27108FBA"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19727533"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bottom"/>
            <w:hideMark/>
          </w:tcPr>
          <w:p w14:paraId="5706DBB3"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gramaje adicional hasta 500 gramos</w:t>
            </w:r>
          </w:p>
        </w:tc>
        <w:tc>
          <w:tcPr>
            <w:tcW w:w="750" w:type="pct"/>
            <w:tcBorders>
              <w:top w:val="nil"/>
              <w:left w:val="nil"/>
              <w:bottom w:val="single" w:sz="4" w:space="0" w:color="auto"/>
              <w:right w:val="single" w:sz="4" w:space="0" w:color="auto"/>
            </w:tcBorders>
            <w:shd w:val="clear" w:color="auto" w:fill="auto"/>
            <w:noWrap/>
            <w:vAlign w:val="bottom"/>
            <w:hideMark/>
          </w:tcPr>
          <w:p w14:paraId="3D274861"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143F0EE8"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416687EB"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center"/>
            <w:hideMark/>
          </w:tcPr>
          <w:p w14:paraId="157928CD"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641EFF8F"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213EC39F" w14:textId="77777777" w:rsidTr="00C1229D">
        <w:trPr>
          <w:trHeight w:val="300"/>
        </w:trPr>
        <w:tc>
          <w:tcPr>
            <w:tcW w:w="1307" w:type="pct"/>
            <w:vMerge w:val="restart"/>
            <w:tcBorders>
              <w:top w:val="nil"/>
              <w:left w:val="single" w:sz="4" w:space="0" w:color="auto"/>
              <w:bottom w:val="single" w:sz="4" w:space="0" w:color="auto"/>
              <w:right w:val="single" w:sz="4" w:space="0" w:color="auto"/>
            </w:tcBorders>
            <w:shd w:val="clear" w:color="auto" w:fill="auto"/>
            <w:vAlign w:val="center"/>
            <w:hideMark/>
          </w:tcPr>
          <w:p w14:paraId="522B9AB8"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Cualquier parte de África y resto del mundo</w:t>
            </w:r>
          </w:p>
        </w:tc>
        <w:tc>
          <w:tcPr>
            <w:tcW w:w="2943" w:type="pct"/>
            <w:tcBorders>
              <w:top w:val="nil"/>
              <w:left w:val="nil"/>
              <w:bottom w:val="single" w:sz="4" w:space="0" w:color="auto"/>
              <w:right w:val="single" w:sz="4" w:space="0" w:color="auto"/>
            </w:tcBorders>
            <w:shd w:val="clear" w:color="auto" w:fill="auto"/>
            <w:noWrap/>
            <w:vAlign w:val="center"/>
            <w:hideMark/>
          </w:tcPr>
          <w:p w14:paraId="6DDB66C6"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1502A348"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421E16A0"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7FE362A8"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bottom"/>
            <w:hideMark/>
          </w:tcPr>
          <w:p w14:paraId="514CB433"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gramaje adicional hasta 500 gramos</w:t>
            </w:r>
          </w:p>
        </w:tc>
        <w:tc>
          <w:tcPr>
            <w:tcW w:w="750" w:type="pct"/>
            <w:tcBorders>
              <w:top w:val="nil"/>
              <w:left w:val="nil"/>
              <w:bottom w:val="single" w:sz="4" w:space="0" w:color="auto"/>
              <w:right w:val="single" w:sz="4" w:space="0" w:color="auto"/>
            </w:tcBorders>
            <w:shd w:val="clear" w:color="auto" w:fill="auto"/>
            <w:noWrap/>
            <w:vAlign w:val="bottom"/>
            <w:hideMark/>
          </w:tcPr>
          <w:p w14:paraId="06A9FB65"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7A2ED8DA"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1756D62A"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center"/>
            <w:hideMark/>
          </w:tcPr>
          <w:p w14:paraId="7962BB28"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5BB2ECAF"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B6C2AAE" w14:textId="77777777" w:rsidTr="00C1229D">
        <w:trPr>
          <w:trHeight w:val="300"/>
        </w:trPr>
        <w:tc>
          <w:tcPr>
            <w:tcW w:w="1307" w:type="pct"/>
            <w:tcBorders>
              <w:top w:val="nil"/>
              <w:left w:val="nil"/>
              <w:bottom w:val="nil"/>
              <w:right w:val="nil"/>
            </w:tcBorders>
            <w:shd w:val="clear" w:color="auto" w:fill="auto"/>
            <w:noWrap/>
            <w:vAlign w:val="bottom"/>
            <w:hideMark/>
          </w:tcPr>
          <w:p w14:paraId="724216E2"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single" w:sz="4" w:space="0" w:color="auto"/>
              <w:bottom w:val="single" w:sz="4" w:space="0" w:color="auto"/>
              <w:right w:val="single" w:sz="4" w:space="0" w:color="auto"/>
            </w:tcBorders>
            <w:shd w:val="clear" w:color="000000" w:fill="D5007F"/>
            <w:vAlign w:val="center"/>
            <w:hideMark/>
          </w:tcPr>
          <w:p w14:paraId="6C74C752" w14:textId="77777777" w:rsidR="00F97F18" w:rsidRPr="00F97F18" w:rsidRDefault="00F97F18" w:rsidP="00F97F18">
            <w:pPr>
              <w:jc w:val="right"/>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Subtotal 2</w:t>
            </w:r>
          </w:p>
        </w:tc>
        <w:tc>
          <w:tcPr>
            <w:tcW w:w="750" w:type="pct"/>
            <w:tcBorders>
              <w:top w:val="nil"/>
              <w:left w:val="nil"/>
              <w:bottom w:val="single" w:sz="4" w:space="0" w:color="auto"/>
              <w:right w:val="single" w:sz="4" w:space="0" w:color="auto"/>
            </w:tcBorders>
            <w:shd w:val="clear" w:color="auto" w:fill="auto"/>
            <w:noWrap/>
            <w:vAlign w:val="bottom"/>
            <w:hideMark/>
          </w:tcPr>
          <w:p w14:paraId="570F924B"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316DAE5" w14:textId="77777777" w:rsidTr="00C1229D">
        <w:trPr>
          <w:trHeight w:val="300"/>
        </w:trPr>
        <w:tc>
          <w:tcPr>
            <w:tcW w:w="1307" w:type="pct"/>
            <w:tcBorders>
              <w:top w:val="nil"/>
              <w:left w:val="nil"/>
              <w:bottom w:val="nil"/>
              <w:right w:val="nil"/>
            </w:tcBorders>
            <w:shd w:val="clear" w:color="auto" w:fill="auto"/>
            <w:noWrap/>
            <w:vAlign w:val="bottom"/>
            <w:hideMark/>
          </w:tcPr>
          <w:p w14:paraId="4FAE0A1C"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single" w:sz="4" w:space="0" w:color="auto"/>
              <w:bottom w:val="single" w:sz="4" w:space="0" w:color="auto"/>
              <w:right w:val="single" w:sz="4" w:space="0" w:color="auto"/>
            </w:tcBorders>
            <w:shd w:val="clear" w:color="000000" w:fill="D5007F"/>
            <w:vAlign w:val="center"/>
            <w:hideMark/>
          </w:tcPr>
          <w:p w14:paraId="62C6B726" w14:textId="77777777" w:rsidR="00F97F18" w:rsidRPr="00F97F18" w:rsidRDefault="00F97F18" w:rsidP="00F97F18">
            <w:pPr>
              <w:jc w:val="right"/>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I.V.A.</w:t>
            </w:r>
          </w:p>
        </w:tc>
        <w:tc>
          <w:tcPr>
            <w:tcW w:w="750" w:type="pct"/>
            <w:tcBorders>
              <w:top w:val="nil"/>
              <w:left w:val="nil"/>
              <w:bottom w:val="single" w:sz="4" w:space="0" w:color="auto"/>
              <w:right w:val="single" w:sz="4" w:space="0" w:color="auto"/>
            </w:tcBorders>
            <w:shd w:val="clear" w:color="auto" w:fill="auto"/>
            <w:noWrap/>
            <w:vAlign w:val="bottom"/>
            <w:hideMark/>
          </w:tcPr>
          <w:p w14:paraId="7C6D2AFB"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38CDD1E2" w14:textId="77777777" w:rsidTr="00C1229D">
        <w:trPr>
          <w:trHeight w:val="300"/>
        </w:trPr>
        <w:tc>
          <w:tcPr>
            <w:tcW w:w="1307" w:type="pct"/>
            <w:tcBorders>
              <w:top w:val="nil"/>
              <w:left w:val="nil"/>
              <w:bottom w:val="nil"/>
              <w:right w:val="nil"/>
            </w:tcBorders>
            <w:shd w:val="clear" w:color="auto" w:fill="auto"/>
            <w:noWrap/>
            <w:vAlign w:val="bottom"/>
            <w:hideMark/>
          </w:tcPr>
          <w:p w14:paraId="1ED83279"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single" w:sz="4" w:space="0" w:color="auto"/>
              <w:bottom w:val="single" w:sz="4" w:space="0" w:color="auto"/>
              <w:right w:val="single" w:sz="4" w:space="0" w:color="auto"/>
            </w:tcBorders>
            <w:shd w:val="clear" w:color="000000" w:fill="D5007F"/>
            <w:vAlign w:val="center"/>
            <w:hideMark/>
          </w:tcPr>
          <w:p w14:paraId="67151709" w14:textId="77777777" w:rsidR="00F97F18" w:rsidRPr="00F97F18" w:rsidRDefault="00F97F18" w:rsidP="00F97F18">
            <w:pPr>
              <w:jc w:val="right"/>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Total</w:t>
            </w:r>
          </w:p>
        </w:tc>
        <w:tc>
          <w:tcPr>
            <w:tcW w:w="750" w:type="pct"/>
            <w:tcBorders>
              <w:top w:val="nil"/>
              <w:left w:val="nil"/>
              <w:bottom w:val="single" w:sz="4" w:space="0" w:color="auto"/>
              <w:right w:val="single" w:sz="4" w:space="0" w:color="auto"/>
            </w:tcBorders>
            <w:shd w:val="clear" w:color="auto" w:fill="auto"/>
            <w:noWrap/>
            <w:vAlign w:val="bottom"/>
            <w:hideMark/>
          </w:tcPr>
          <w:p w14:paraId="2F21A543"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bl>
    <w:p w14:paraId="03257A11" w14:textId="77777777" w:rsidR="008B0169" w:rsidRDefault="008B0169" w:rsidP="006C6D79">
      <w:pPr>
        <w:ind w:left="709" w:hanging="709"/>
        <w:jc w:val="both"/>
        <w:outlineLvl w:val="0"/>
        <w:rPr>
          <w:rFonts w:ascii="Arial" w:hAnsi="Arial" w:cs="Arial"/>
          <w:b/>
          <w:u w:val="single"/>
        </w:rPr>
      </w:pPr>
    </w:p>
    <w:p w14:paraId="1158511C" w14:textId="77777777" w:rsidR="00B676A4" w:rsidRPr="00B676A4" w:rsidRDefault="00B676A4" w:rsidP="00300F6B">
      <w:pPr>
        <w:rPr>
          <w:rFonts w:ascii="Century Gothic" w:hAnsi="Century Gothic" w:cs="Arial"/>
          <w:sz w:val="18"/>
          <w:szCs w:val="18"/>
        </w:rPr>
      </w:pPr>
    </w:p>
    <w:tbl>
      <w:tblPr>
        <w:tblW w:w="5026" w:type="pct"/>
        <w:jc w:val="center"/>
        <w:shd w:val="clear" w:color="auto" w:fill="FFFFFF"/>
        <w:tblCellMar>
          <w:top w:w="15" w:type="dxa"/>
          <w:left w:w="15" w:type="dxa"/>
          <w:bottom w:w="15" w:type="dxa"/>
          <w:right w:w="15" w:type="dxa"/>
        </w:tblCellMar>
        <w:tblLook w:val="04A0" w:firstRow="1" w:lastRow="0" w:firstColumn="1" w:lastColumn="0" w:noHBand="0" w:noVBand="1"/>
      </w:tblPr>
      <w:tblGrid>
        <w:gridCol w:w="9514"/>
        <w:gridCol w:w="50"/>
      </w:tblGrid>
      <w:tr w:rsidR="00B676A4" w:rsidRPr="00B676A4" w14:paraId="66E611D5" w14:textId="77777777" w:rsidTr="00593496">
        <w:trPr>
          <w:trHeight w:val="224"/>
          <w:jc w:val="center"/>
        </w:trPr>
        <w:tc>
          <w:tcPr>
            <w:tcW w:w="4974" w:type="pct"/>
            <w:tcBorders>
              <w:top w:val="single" w:sz="4" w:space="0" w:color="auto"/>
              <w:left w:val="single" w:sz="4" w:space="0" w:color="auto"/>
              <w:bottom w:val="single" w:sz="4" w:space="0" w:color="auto"/>
              <w:right w:val="single" w:sz="4" w:space="0" w:color="auto"/>
            </w:tcBorders>
            <w:shd w:val="clear" w:color="auto" w:fill="FFFFFF"/>
            <w:hideMark/>
          </w:tcPr>
          <w:p w14:paraId="042C50DA" w14:textId="77777777" w:rsidR="00B676A4" w:rsidRPr="00B676A4" w:rsidRDefault="00B676A4" w:rsidP="00B676A4">
            <w:pPr>
              <w:rPr>
                <w:rFonts w:ascii="Century Gothic" w:hAnsi="Century Gothic" w:cs="Arial"/>
                <w:color w:val="242424"/>
                <w:sz w:val="18"/>
                <w:szCs w:val="18"/>
                <w:lang w:eastAsia="es-MX"/>
              </w:rPr>
            </w:pPr>
            <w:r w:rsidRPr="00B676A4">
              <w:rPr>
                <w:rFonts w:ascii="Century Gothic" w:hAnsi="Century Gothic" w:cs="Arial"/>
                <w:b/>
                <w:bCs/>
                <w:color w:val="000000"/>
                <w:sz w:val="18"/>
                <w:szCs w:val="18"/>
                <w:lang w:eastAsia="es-MX"/>
              </w:rPr>
              <w:t>Monto total antes de IVA (Subtotal 1) con letra:</w:t>
            </w:r>
          </w:p>
        </w:tc>
        <w:tc>
          <w:tcPr>
            <w:tcW w:w="26" w:type="pct"/>
            <w:tcBorders>
              <w:left w:val="single" w:sz="4" w:space="0" w:color="auto"/>
            </w:tcBorders>
            <w:shd w:val="clear" w:color="auto" w:fill="FFFFFF"/>
            <w:hideMark/>
          </w:tcPr>
          <w:p w14:paraId="33267F15" w14:textId="77777777" w:rsidR="00B676A4" w:rsidRPr="00B676A4" w:rsidRDefault="00B676A4" w:rsidP="00B676A4">
            <w:pPr>
              <w:rPr>
                <w:rFonts w:ascii="Century Gothic" w:hAnsi="Century Gothic" w:cs="Arial"/>
                <w:color w:val="242424"/>
                <w:sz w:val="18"/>
                <w:szCs w:val="18"/>
                <w:lang w:eastAsia="es-MX"/>
              </w:rPr>
            </w:pPr>
          </w:p>
        </w:tc>
      </w:tr>
      <w:tr w:rsidR="00B676A4" w:rsidRPr="00B676A4" w14:paraId="50541AEE" w14:textId="77777777" w:rsidTr="00593496">
        <w:trPr>
          <w:trHeight w:val="224"/>
          <w:jc w:val="center"/>
        </w:trPr>
        <w:tc>
          <w:tcPr>
            <w:tcW w:w="4974" w:type="pct"/>
            <w:tcBorders>
              <w:top w:val="single" w:sz="4" w:space="0" w:color="auto"/>
              <w:left w:val="single" w:sz="4" w:space="0" w:color="auto"/>
              <w:bottom w:val="single" w:sz="4" w:space="0" w:color="auto"/>
              <w:right w:val="single" w:sz="4" w:space="0" w:color="auto"/>
            </w:tcBorders>
            <w:shd w:val="clear" w:color="auto" w:fill="FFFFFF"/>
            <w:hideMark/>
          </w:tcPr>
          <w:p w14:paraId="234703FA" w14:textId="77777777" w:rsidR="00B676A4" w:rsidRPr="00B676A4" w:rsidRDefault="00B676A4" w:rsidP="00B676A4">
            <w:pPr>
              <w:rPr>
                <w:rFonts w:ascii="Century Gothic" w:hAnsi="Century Gothic" w:cs="Arial"/>
                <w:color w:val="242424"/>
                <w:sz w:val="18"/>
                <w:szCs w:val="18"/>
                <w:lang w:eastAsia="es-MX"/>
              </w:rPr>
            </w:pPr>
            <w:r w:rsidRPr="00B676A4">
              <w:rPr>
                <w:rFonts w:ascii="Century Gothic" w:hAnsi="Century Gothic" w:cs="Arial"/>
                <w:b/>
                <w:bCs/>
                <w:color w:val="000000"/>
                <w:sz w:val="18"/>
                <w:szCs w:val="18"/>
                <w:lang w:eastAsia="es-MX"/>
              </w:rPr>
              <w:t>Monto total antes de IVA (Subtotal 2) con letra:</w:t>
            </w:r>
          </w:p>
        </w:tc>
        <w:tc>
          <w:tcPr>
            <w:tcW w:w="26" w:type="pct"/>
            <w:tcBorders>
              <w:left w:val="single" w:sz="4" w:space="0" w:color="auto"/>
            </w:tcBorders>
            <w:shd w:val="clear" w:color="auto" w:fill="FFFFFF"/>
            <w:hideMark/>
          </w:tcPr>
          <w:p w14:paraId="7670615D" w14:textId="77777777" w:rsidR="00B676A4" w:rsidRPr="00B676A4" w:rsidRDefault="00B676A4" w:rsidP="00B676A4">
            <w:pPr>
              <w:rPr>
                <w:rFonts w:ascii="Century Gothic" w:hAnsi="Century Gothic" w:cs="Arial"/>
                <w:color w:val="242424"/>
                <w:sz w:val="18"/>
                <w:szCs w:val="18"/>
                <w:lang w:eastAsia="es-MX"/>
              </w:rPr>
            </w:pPr>
          </w:p>
        </w:tc>
      </w:tr>
    </w:tbl>
    <w:p w14:paraId="4599F6E6" w14:textId="77777777" w:rsidR="00B676A4" w:rsidRPr="00B676A4" w:rsidRDefault="00B676A4" w:rsidP="00B676A4">
      <w:pPr>
        <w:shd w:val="clear" w:color="auto" w:fill="FFFFFF"/>
        <w:jc w:val="center"/>
        <w:rPr>
          <w:rFonts w:ascii="Century Gothic" w:hAnsi="Century Gothic" w:cs="Arial"/>
          <w:color w:val="242424"/>
          <w:sz w:val="18"/>
          <w:szCs w:val="18"/>
          <w:lang w:eastAsia="es-MX"/>
        </w:rPr>
      </w:pPr>
      <w:r w:rsidRPr="00B676A4">
        <w:rPr>
          <w:rFonts w:ascii="Century Gothic" w:hAnsi="Century Gothic" w:cs="Arial"/>
          <w:color w:val="000000"/>
          <w:sz w:val="18"/>
          <w:szCs w:val="18"/>
          <w:lang w:eastAsia="es-MX"/>
        </w:rPr>
        <w:t>(En pesos mexicanos con dos decimales)</w:t>
      </w:r>
    </w:p>
    <w:p w14:paraId="3EA1B89C" w14:textId="77777777" w:rsidR="00B676A4" w:rsidRPr="00B676A4" w:rsidRDefault="00B676A4" w:rsidP="00B676A4">
      <w:pPr>
        <w:jc w:val="both"/>
        <w:rPr>
          <w:rFonts w:ascii="Century Gothic" w:hAnsi="Century Gothic" w:cs="Arial"/>
          <w:sz w:val="18"/>
          <w:szCs w:val="18"/>
        </w:rPr>
      </w:pPr>
    </w:p>
    <w:p w14:paraId="5D341774" w14:textId="77777777" w:rsidR="00B676A4" w:rsidRPr="00B676A4" w:rsidRDefault="00B676A4" w:rsidP="00B676A4">
      <w:pPr>
        <w:ind w:left="-284"/>
        <w:jc w:val="both"/>
        <w:rPr>
          <w:rFonts w:ascii="Century Gothic" w:hAnsi="Century Gothic" w:cs="Arial"/>
          <w:color w:val="000000"/>
          <w:sz w:val="18"/>
          <w:szCs w:val="18"/>
          <w:lang w:eastAsia="es-MX"/>
        </w:rPr>
      </w:pPr>
    </w:p>
    <w:p w14:paraId="3274B4BA" w14:textId="7DBF6D35" w:rsidR="00B676A4" w:rsidRPr="00B676A4" w:rsidRDefault="00B676A4" w:rsidP="00B62F44">
      <w:pPr>
        <w:jc w:val="both"/>
        <w:rPr>
          <w:rFonts w:ascii="Century Gothic" w:hAnsi="Century Gothic" w:cs="Arial"/>
          <w:color w:val="000000"/>
          <w:szCs w:val="18"/>
          <w:lang w:eastAsia="es-MX"/>
        </w:rPr>
      </w:pPr>
    </w:p>
    <w:p w14:paraId="42461983" w14:textId="77777777" w:rsidR="00B676A4" w:rsidRPr="00B676A4" w:rsidRDefault="00B676A4" w:rsidP="00B676A4">
      <w:pPr>
        <w:ind w:firstLine="851"/>
        <w:jc w:val="both"/>
        <w:rPr>
          <w:rFonts w:ascii="Century Gothic" w:hAnsi="Century Gothic" w:cs="Arial"/>
          <w:color w:val="000000"/>
          <w:szCs w:val="18"/>
          <w:lang w:eastAsia="es-MX"/>
        </w:rPr>
      </w:pPr>
    </w:p>
    <w:p w14:paraId="164D9D8B" w14:textId="77777777" w:rsidR="00B676A4" w:rsidRPr="00B676A4" w:rsidRDefault="00B676A4" w:rsidP="00B676A4">
      <w:pPr>
        <w:tabs>
          <w:tab w:val="left" w:pos="1276"/>
        </w:tabs>
        <w:jc w:val="both"/>
        <w:rPr>
          <w:rFonts w:ascii="Century Gothic" w:hAnsi="Century Gothic" w:cs="Arial"/>
          <w:color w:val="000000"/>
          <w:szCs w:val="18"/>
          <w:lang w:eastAsia="es-MX"/>
        </w:rPr>
      </w:pPr>
      <w:r w:rsidRPr="00B676A4">
        <w:rPr>
          <w:rFonts w:ascii="Century Gothic" w:hAnsi="Century Gothic" w:cs="Arial"/>
          <w:color w:val="000000"/>
          <w:szCs w:val="18"/>
          <w:lang w:eastAsia="es-MX"/>
        </w:rPr>
        <w:tab/>
      </w:r>
    </w:p>
    <w:p w14:paraId="3AA1A700" w14:textId="77777777" w:rsidR="00B676A4" w:rsidRPr="00B676A4" w:rsidRDefault="00B676A4" w:rsidP="00B676A4">
      <w:pPr>
        <w:jc w:val="right"/>
        <w:rPr>
          <w:rFonts w:ascii="Century Gothic" w:hAnsi="Century Gothic" w:cs="Arial"/>
          <w:szCs w:val="18"/>
        </w:rPr>
      </w:pPr>
    </w:p>
    <w:tbl>
      <w:tblPr>
        <w:tblStyle w:val="Tablaconcuadrcula140"/>
        <w:tblW w:w="0" w:type="auto"/>
        <w:tblLook w:val="04A0" w:firstRow="1" w:lastRow="0" w:firstColumn="1" w:lastColumn="0" w:noHBand="0" w:noVBand="1"/>
      </w:tblPr>
      <w:tblGrid>
        <w:gridCol w:w="5779"/>
        <w:gridCol w:w="3714"/>
      </w:tblGrid>
      <w:tr w:rsidR="00B676A4" w:rsidRPr="00B676A4" w14:paraId="2776B414" w14:textId="77777777" w:rsidTr="00B62F44">
        <w:trPr>
          <w:trHeight w:val="228"/>
        </w:trPr>
        <w:tc>
          <w:tcPr>
            <w:tcW w:w="5779" w:type="dxa"/>
          </w:tcPr>
          <w:p w14:paraId="66908C1B" w14:textId="77777777" w:rsidR="00B676A4" w:rsidRPr="00B676A4" w:rsidRDefault="00B676A4" w:rsidP="00B676A4">
            <w:pPr>
              <w:rPr>
                <w:rFonts w:ascii="Century Gothic" w:hAnsi="Century Gothic" w:cs="Arial"/>
                <w:color w:val="000000"/>
                <w:szCs w:val="18"/>
                <w:lang w:eastAsia="es-MX"/>
              </w:rPr>
            </w:pPr>
            <w:r w:rsidRPr="00B676A4">
              <w:rPr>
                <w:rFonts w:ascii="Century Gothic" w:hAnsi="Century Gothic" w:cs="Arial"/>
                <w:color w:val="000000"/>
                <w:szCs w:val="18"/>
                <w:lang w:eastAsia="es-MX"/>
              </w:rPr>
              <w:lastRenderedPageBreak/>
              <w:t>Subtotal 1 (Envíos nacionales)</w:t>
            </w:r>
          </w:p>
        </w:tc>
        <w:tc>
          <w:tcPr>
            <w:tcW w:w="3714" w:type="dxa"/>
          </w:tcPr>
          <w:p w14:paraId="525BD13B" w14:textId="77777777" w:rsidR="00B676A4" w:rsidRPr="00B676A4" w:rsidRDefault="00B676A4" w:rsidP="00B676A4">
            <w:pPr>
              <w:rPr>
                <w:rFonts w:ascii="Century Gothic" w:hAnsi="Century Gothic" w:cs="Arial"/>
                <w:szCs w:val="18"/>
              </w:rPr>
            </w:pPr>
            <w:r w:rsidRPr="00B676A4">
              <w:rPr>
                <w:rFonts w:ascii="Century Gothic" w:hAnsi="Century Gothic" w:cs="Arial"/>
                <w:szCs w:val="18"/>
              </w:rPr>
              <w:t>$</w:t>
            </w:r>
          </w:p>
        </w:tc>
      </w:tr>
      <w:tr w:rsidR="00B676A4" w:rsidRPr="00B676A4" w14:paraId="42962DF9" w14:textId="77777777" w:rsidTr="00B62F44">
        <w:trPr>
          <w:trHeight w:val="228"/>
        </w:trPr>
        <w:tc>
          <w:tcPr>
            <w:tcW w:w="5779" w:type="dxa"/>
          </w:tcPr>
          <w:p w14:paraId="0FE72F79" w14:textId="77777777" w:rsidR="00B676A4" w:rsidRPr="00B676A4" w:rsidRDefault="00B676A4" w:rsidP="00B676A4">
            <w:pPr>
              <w:rPr>
                <w:rFonts w:ascii="Century Gothic" w:hAnsi="Century Gothic" w:cs="Arial"/>
                <w:color w:val="000000"/>
                <w:szCs w:val="18"/>
                <w:lang w:eastAsia="es-MX"/>
              </w:rPr>
            </w:pPr>
            <w:r w:rsidRPr="00B676A4">
              <w:rPr>
                <w:rFonts w:ascii="Century Gothic" w:hAnsi="Century Gothic" w:cs="Arial"/>
                <w:color w:val="000000"/>
                <w:szCs w:val="18"/>
                <w:lang w:eastAsia="es-MX"/>
              </w:rPr>
              <w:t>Subtotal 2 (Envíos internacionales)</w:t>
            </w:r>
          </w:p>
        </w:tc>
        <w:tc>
          <w:tcPr>
            <w:tcW w:w="3714" w:type="dxa"/>
          </w:tcPr>
          <w:p w14:paraId="3314DE05" w14:textId="77777777" w:rsidR="00B676A4" w:rsidRPr="00B676A4" w:rsidRDefault="00B676A4" w:rsidP="00B676A4">
            <w:pPr>
              <w:rPr>
                <w:rFonts w:ascii="Century Gothic" w:hAnsi="Century Gothic" w:cs="Arial"/>
                <w:szCs w:val="18"/>
              </w:rPr>
            </w:pPr>
            <w:r w:rsidRPr="00B676A4">
              <w:rPr>
                <w:rFonts w:ascii="Century Gothic" w:hAnsi="Century Gothic" w:cs="Arial"/>
                <w:szCs w:val="18"/>
              </w:rPr>
              <w:t>$</w:t>
            </w:r>
          </w:p>
        </w:tc>
      </w:tr>
      <w:tr w:rsidR="00B676A4" w:rsidRPr="00B676A4" w14:paraId="51F5CA07" w14:textId="77777777" w:rsidTr="00B62F44">
        <w:trPr>
          <w:trHeight w:val="228"/>
        </w:trPr>
        <w:tc>
          <w:tcPr>
            <w:tcW w:w="5779" w:type="dxa"/>
          </w:tcPr>
          <w:p w14:paraId="166E803A" w14:textId="77777777" w:rsidR="00B676A4" w:rsidRPr="00B676A4" w:rsidRDefault="00B676A4" w:rsidP="00B676A4">
            <w:pPr>
              <w:jc w:val="right"/>
              <w:rPr>
                <w:rFonts w:ascii="Century Gothic" w:hAnsi="Century Gothic" w:cs="Arial"/>
                <w:b/>
                <w:bCs/>
                <w:color w:val="000000"/>
                <w:szCs w:val="18"/>
                <w:lang w:eastAsia="es-MX"/>
              </w:rPr>
            </w:pPr>
            <w:r w:rsidRPr="00B676A4">
              <w:rPr>
                <w:rFonts w:ascii="Century Gothic" w:hAnsi="Century Gothic" w:cs="Arial"/>
                <w:b/>
                <w:bCs/>
                <w:color w:val="000000"/>
                <w:szCs w:val="18"/>
                <w:lang w:eastAsia="es-MX"/>
              </w:rPr>
              <w:t>GRAN SUBTOTAL</w:t>
            </w:r>
          </w:p>
        </w:tc>
        <w:tc>
          <w:tcPr>
            <w:tcW w:w="3714" w:type="dxa"/>
          </w:tcPr>
          <w:p w14:paraId="2839F196" w14:textId="77777777" w:rsidR="00B676A4" w:rsidRPr="00B676A4" w:rsidRDefault="00B676A4" w:rsidP="00B676A4">
            <w:pPr>
              <w:rPr>
                <w:rFonts w:ascii="Century Gothic" w:hAnsi="Century Gothic" w:cs="Arial"/>
                <w:b/>
                <w:szCs w:val="18"/>
              </w:rPr>
            </w:pPr>
            <w:r w:rsidRPr="00B676A4">
              <w:rPr>
                <w:rFonts w:ascii="Century Gothic" w:hAnsi="Century Gothic" w:cs="Arial"/>
                <w:b/>
                <w:szCs w:val="18"/>
              </w:rPr>
              <w:t>$</w:t>
            </w:r>
          </w:p>
        </w:tc>
      </w:tr>
    </w:tbl>
    <w:p w14:paraId="5D5453C5" w14:textId="77777777" w:rsidR="00B676A4" w:rsidRPr="00B676A4" w:rsidRDefault="00B676A4" w:rsidP="00B676A4">
      <w:pPr>
        <w:jc w:val="right"/>
        <w:rPr>
          <w:rFonts w:ascii="Century Gothic" w:hAnsi="Century Gothic" w:cs="Arial"/>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9510"/>
      </w:tblGrid>
      <w:tr w:rsidR="00B676A4" w:rsidRPr="00B676A4" w14:paraId="3B5E9B33" w14:textId="77777777" w:rsidTr="00B62F44">
        <w:trPr>
          <w:trHeight w:val="266"/>
        </w:trPr>
        <w:tc>
          <w:tcPr>
            <w:tcW w:w="5000" w:type="pct"/>
            <w:shd w:val="clear" w:color="auto" w:fill="FFFFFF"/>
            <w:hideMark/>
          </w:tcPr>
          <w:p w14:paraId="071E959F" w14:textId="77777777" w:rsidR="00B676A4" w:rsidRPr="00B676A4" w:rsidRDefault="00B676A4" w:rsidP="00B676A4">
            <w:pPr>
              <w:rPr>
                <w:rFonts w:ascii="Century Gothic" w:hAnsi="Century Gothic" w:cs="Arial"/>
                <w:b/>
                <w:bCs/>
                <w:color w:val="242424"/>
                <w:szCs w:val="18"/>
                <w:lang w:eastAsia="es-MX"/>
              </w:rPr>
            </w:pPr>
            <w:r w:rsidRPr="00B676A4">
              <w:rPr>
                <w:rFonts w:ascii="Century Gothic" w:hAnsi="Century Gothic" w:cs="Arial"/>
                <w:b/>
                <w:bCs/>
                <w:szCs w:val="18"/>
                <w:lang w:eastAsia="es-MX"/>
              </w:rPr>
              <w:t>Gran Subtotal (Sumatoria del Subtotal 1 + Subtotal 2)</w:t>
            </w:r>
            <w:r w:rsidRPr="00B676A4">
              <w:rPr>
                <w:rFonts w:ascii="Century Gothic" w:hAnsi="Century Gothic" w:cs="Arial"/>
                <w:b/>
                <w:bCs/>
                <w:color w:val="000000"/>
                <w:szCs w:val="18"/>
                <w:lang w:eastAsia="es-MX"/>
              </w:rPr>
              <w:t xml:space="preserve"> con letra:</w:t>
            </w:r>
          </w:p>
        </w:tc>
      </w:tr>
    </w:tbl>
    <w:p w14:paraId="3774D456" w14:textId="77777777" w:rsidR="00B676A4" w:rsidRPr="00B676A4" w:rsidRDefault="00B676A4" w:rsidP="00B676A4">
      <w:pPr>
        <w:shd w:val="clear" w:color="auto" w:fill="FFFFFF"/>
        <w:jc w:val="center"/>
        <w:rPr>
          <w:rFonts w:ascii="Century Gothic" w:hAnsi="Century Gothic" w:cs="Arial"/>
          <w:szCs w:val="18"/>
        </w:rPr>
      </w:pPr>
      <w:r w:rsidRPr="00B676A4">
        <w:rPr>
          <w:rFonts w:ascii="Century Gothic" w:hAnsi="Century Gothic" w:cs="Arial"/>
          <w:color w:val="000000"/>
          <w:szCs w:val="18"/>
          <w:lang w:eastAsia="es-MX"/>
        </w:rPr>
        <w:t>(En pesos mexicanos con dos decimales)</w:t>
      </w:r>
    </w:p>
    <w:p w14:paraId="5C450D56" w14:textId="77777777" w:rsidR="00B676A4" w:rsidRDefault="00B676A4" w:rsidP="00672CFF">
      <w:pPr>
        <w:suppressAutoHyphens/>
        <w:rPr>
          <w:rFonts w:ascii="Arial" w:hAnsi="Arial" w:cs="Arial"/>
          <w:bCs/>
        </w:rPr>
      </w:pPr>
    </w:p>
    <w:p w14:paraId="67DFD76D" w14:textId="77777777" w:rsidR="00B676A4" w:rsidRPr="00672CFF" w:rsidRDefault="00B676A4" w:rsidP="00672CFF">
      <w:pPr>
        <w:suppressAutoHyphens/>
        <w:rPr>
          <w:rFonts w:ascii="Arial" w:hAnsi="Arial" w:cs="Arial"/>
          <w:b/>
        </w:rPr>
      </w:pPr>
    </w:p>
    <w:p w14:paraId="26179E81" w14:textId="2541D1E1" w:rsidR="00E93F7E" w:rsidRDefault="00672CFF" w:rsidP="00E93F7E">
      <w:pPr>
        <w:ind w:left="-284"/>
        <w:jc w:val="both"/>
        <w:rPr>
          <w:rFonts w:ascii="Arial" w:hAnsi="Arial" w:cs="Arial"/>
          <w:b/>
          <w:bCs/>
          <w:color w:val="000000"/>
          <w:lang w:val="es-ES"/>
        </w:rPr>
      </w:pPr>
      <w:r>
        <w:rPr>
          <w:rFonts w:ascii="Arial" w:hAnsi="Arial" w:cs="Arial"/>
          <w:b/>
          <w:bCs/>
          <w:color w:val="000000"/>
          <w:lang w:val="es-ES"/>
        </w:rPr>
        <w:t>NOTAS:</w:t>
      </w:r>
    </w:p>
    <w:p w14:paraId="691D7AAE" w14:textId="2AF84C2A" w:rsidR="00C33348" w:rsidRDefault="00C33348" w:rsidP="00E93F7E">
      <w:pPr>
        <w:ind w:left="-284"/>
        <w:jc w:val="both"/>
        <w:rPr>
          <w:rFonts w:ascii="Arial" w:hAnsi="Arial" w:cs="Arial"/>
          <w:b/>
          <w:bCs/>
          <w:color w:val="000000"/>
          <w:lang w:val="es-ES"/>
        </w:rPr>
      </w:pPr>
    </w:p>
    <w:p w14:paraId="128EB0C4" w14:textId="458F5EB4" w:rsidR="00C33348" w:rsidRDefault="00C33348" w:rsidP="00E93F7E">
      <w:pPr>
        <w:ind w:left="-284"/>
        <w:jc w:val="both"/>
        <w:rPr>
          <w:rFonts w:ascii="Arial" w:hAnsi="Arial" w:cs="Arial"/>
          <w:b/>
          <w:bCs/>
          <w:color w:val="000000"/>
          <w:lang w:val="es-ES"/>
        </w:rPr>
      </w:pPr>
      <w:r w:rsidRPr="00C33348">
        <w:rPr>
          <w:rFonts w:ascii="Arial" w:hAnsi="Arial" w:cs="Arial"/>
          <w:b/>
          <w:bCs/>
          <w:color w:val="000000"/>
          <w:lang w:val="es-ES"/>
        </w:rPr>
        <w:t>El LICITANTE deberá considerar que, de conformidad con el artículo 16 de la Ley del Impuesto al Valor Agregado, publicada en el Diario Oficial de la Federación, el día 11 de diciembre de 2013, el Impuesto al Valor Agregado (I.V.A.), aplicable al servicio de transporte aéreo internacional corresponde al 25% de la tasa ordinaria, es decir, un 4%.</w:t>
      </w:r>
    </w:p>
    <w:p w14:paraId="3BB01517" w14:textId="77777777" w:rsidR="00E93F7E" w:rsidRDefault="00E93F7E" w:rsidP="00E93F7E">
      <w:pPr>
        <w:ind w:left="-284"/>
        <w:jc w:val="both"/>
        <w:rPr>
          <w:rFonts w:ascii="Arial" w:hAnsi="Arial" w:cs="Arial"/>
          <w:b/>
          <w:bCs/>
          <w:color w:val="000000"/>
          <w:lang w:val="es-ES"/>
        </w:rPr>
      </w:pPr>
    </w:p>
    <w:p w14:paraId="64CC13FC" w14:textId="52074928" w:rsidR="007F172A" w:rsidRPr="00E93F7E" w:rsidRDefault="00E93F7E" w:rsidP="00E93F7E">
      <w:pPr>
        <w:ind w:left="-284"/>
        <w:jc w:val="both"/>
        <w:rPr>
          <w:rFonts w:ascii="Arial" w:hAnsi="Arial" w:cs="Arial"/>
          <w:b/>
          <w:bCs/>
          <w:color w:val="000000"/>
          <w:lang w:val="es-ES"/>
        </w:rPr>
      </w:pPr>
      <w:r w:rsidRPr="00B676A4">
        <w:rPr>
          <w:rFonts w:ascii="Century Gothic" w:hAnsi="Century Gothic" w:cs="Arial"/>
          <w:color w:val="000000"/>
          <w:szCs w:val="18"/>
          <w:lang w:eastAsia="es-MX"/>
        </w:rPr>
        <w:t>El costo del kilogramo adicional deberá ser el mismo en todo el territorio nacional</w:t>
      </w:r>
      <w:r w:rsidR="0031646F">
        <w:rPr>
          <w:rFonts w:ascii="Century Gothic" w:hAnsi="Century Gothic" w:cs="Arial"/>
          <w:color w:val="000000"/>
          <w:szCs w:val="18"/>
          <w:lang w:eastAsia="es-MX"/>
        </w:rPr>
        <w:t>.</w:t>
      </w:r>
    </w:p>
    <w:p w14:paraId="23B73212" w14:textId="77777777" w:rsidR="00E93F7E" w:rsidRDefault="00E93F7E" w:rsidP="00672CFF">
      <w:pPr>
        <w:ind w:left="-284"/>
        <w:jc w:val="both"/>
        <w:rPr>
          <w:rFonts w:ascii="Arial" w:hAnsi="Arial" w:cs="Arial"/>
          <w:color w:val="000000"/>
          <w:lang w:val="es-ES"/>
        </w:rPr>
      </w:pPr>
    </w:p>
    <w:p w14:paraId="12AC09CD" w14:textId="4432E576"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Para efecto de evaluación económica se tomará en cuenta el monto total antes de I.V.A. (</w:t>
      </w:r>
      <w:r w:rsidR="00E93F7E">
        <w:rPr>
          <w:rFonts w:ascii="Arial" w:hAnsi="Arial" w:cs="Arial"/>
          <w:color w:val="000000"/>
          <w:lang w:val="es-ES"/>
        </w:rPr>
        <w:t xml:space="preserve">Gran </w:t>
      </w:r>
      <w:r w:rsidRPr="002A15D9">
        <w:rPr>
          <w:rFonts w:ascii="Arial" w:hAnsi="Arial" w:cs="Arial"/>
          <w:color w:val="000000"/>
          <w:lang w:val="es-ES"/>
        </w:rPr>
        <w:t xml:space="preserve">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5E9072F2"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unitarios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A2B879C" w14:textId="7FF6B7B4" w:rsidR="00672CFF" w:rsidRPr="00672CFF" w:rsidRDefault="00672CFF" w:rsidP="00672CFF">
      <w:pPr>
        <w:ind w:left="-284"/>
        <w:jc w:val="both"/>
        <w:rPr>
          <w:sz w:val="24"/>
          <w:szCs w:val="24"/>
          <w:bdr w:val="none" w:sz="0" w:space="0" w:color="auto" w:frame="1"/>
          <w:lang w:val="es-ES"/>
        </w:rPr>
      </w:pPr>
      <w:r w:rsidRPr="002A15D9">
        <w:rPr>
          <w:rFonts w:ascii="Arial" w:hAnsi="Arial" w:cs="Arial"/>
          <w:bdr w:val="none" w:sz="0" w:space="0" w:color="auto" w:frame="1"/>
          <w:lang w:val="es-ES"/>
        </w:rPr>
        <w:t>En el caso de que el monto total</w:t>
      </w:r>
      <w:r w:rsidRPr="00672CFF">
        <w:rPr>
          <w:rFonts w:ascii="Arial" w:hAnsi="Arial" w:cs="Arial"/>
          <w:bdr w:val="none" w:sz="0" w:space="0" w:color="auto" w:frame="1"/>
          <w:lang w:val="es-ES"/>
        </w:rPr>
        <w:t xml:space="preserve"> antes de IVA (</w:t>
      </w:r>
      <w:r w:rsidR="00E93F7E">
        <w:rPr>
          <w:rFonts w:ascii="Arial" w:hAnsi="Arial" w:cs="Arial"/>
          <w:bdr w:val="none" w:sz="0" w:space="0" w:color="auto" w:frame="1"/>
          <w:lang w:val="es-ES"/>
        </w:rPr>
        <w:t xml:space="preserve">Gran </w:t>
      </w:r>
      <w:r w:rsidRPr="00672CFF">
        <w:rPr>
          <w:rFonts w:ascii="Arial" w:hAnsi="Arial" w:cs="Arial"/>
          <w:bdr w:val="none" w:sz="0" w:space="0" w:color="auto" w:frame="1"/>
          <w:lang w:val="es-ES"/>
        </w:rPr>
        <w:t>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22FE668E" w14:textId="77777777" w:rsidR="00672CFF" w:rsidRPr="00672CFF" w:rsidRDefault="00672CFF" w:rsidP="00672CFF">
      <w:pPr>
        <w:ind w:left="-284"/>
        <w:jc w:val="both"/>
        <w:rPr>
          <w:rFonts w:ascii="Arial" w:hAnsi="Arial" w:cs="Arial"/>
          <w:bdr w:val="none" w:sz="0" w:space="0" w:color="auto" w:frame="1"/>
          <w:lang w:val="es-ES"/>
        </w:rPr>
      </w:pPr>
    </w:p>
    <w:p w14:paraId="14B12B3B" w14:textId="77777777" w:rsidR="00672CFF" w:rsidRPr="00672CFF" w:rsidRDefault="00672CFF" w:rsidP="00672CFF">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14042CB0" w:rsidR="00682D62" w:rsidRPr="00682D62" w:rsidRDefault="00672CFF" w:rsidP="00682D62">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0C3C0FEE" w14:textId="77777777" w:rsidR="00872508" w:rsidRDefault="00872508" w:rsidP="00096ECD">
      <w:pPr>
        <w:pStyle w:val="Textoindependiente"/>
        <w:rPr>
          <w:rFonts w:ascii="Myriad Pro Cond" w:hAnsi="Myriad Pro Cond"/>
          <w:b/>
          <w:color w:val="FFFFFF"/>
        </w:rPr>
      </w:pPr>
    </w:p>
    <w:p w14:paraId="3A3F4F89" w14:textId="77777777" w:rsidR="00C12D12" w:rsidRDefault="00C12D12" w:rsidP="00096ECD">
      <w:pPr>
        <w:pStyle w:val="Textoindependiente"/>
        <w:rPr>
          <w:rFonts w:ascii="Myriad Pro Cond" w:hAnsi="Myriad Pro Cond"/>
          <w:b/>
          <w:color w:val="FFFFFF"/>
        </w:rPr>
      </w:pPr>
    </w:p>
    <w:p w14:paraId="52AA104C" w14:textId="77777777" w:rsidR="00C12D12" w:rsidRDefault="00C12D12" w:rsidP="00096ECD">
      <w:pPr>
        <w:pStyle w:val="Textoindependiente"/>
        <w:rPr>
          <w:rFonts w:ascii="Myriad Pro Cond" w:hAnsi="Myriad Pro Cond"/>
          <w:b/>
          <w:color w:val="FFFFFF"/>
        </w:rPr>
      </w:pPr>
    </w:p>
    <w:p w14:paraId="5BFE127D" w14:textId="77777777" w:rsidR="00C12D12" w:rsidRDefault="00C12D12" w:rsidP="00096ECD">
      <w:pPr>
        <w:pStyle w:val="Textoindependiente"/>
        <w:rPr>
          <w:rFonts w:ascii="Myriad Pro Cond" w:hAnsi="Myriad Pro Cond"/>
          <w:b/>
          <w:color w:val="FFFFFF"/>
        </w:rPr>
      </w:pPr>
    </w:p>
    <w:p w14:paraId="66B0005D" w14:textId="77777777" w:rsidR="00C12D12" w:rsidRDefault="00C12D12" w:rsidP="00096ECD">
      <w:pPr>
        <w:pStyle w:val="Textoindependiente"/>
        <w:rPr>
          <w:rFonts w:ascii="Myriad Pro Cond" w:hAnsi="Myriad Pro Cond"/>
          <w:b/>
          <w:color w:val="FFFFFF"/>
        </w:rPr>
      </w:pPr>
    </w:p>
    <w:p w14:paraId="1A6033DF" w14:textId="77777777" w:rsidR="00C12D12" w:rsidRDefault="00C12D12" w:rsidP="00096ECD">
      <w:pPr>
        <w:pStyle w:val="Textoindependiente"/>
        <w:rPr>
          <w:rFonts w:ascii="Myriad Pro Cond" w:hAnsi="Myriad Pro Cond"/>
          <w:b/>
          <w:color w:val="FFFFFF"/>
        </w:rPr>
      </w:pPr>
    </w:p>
    <w:p w14:paraId="4F946CDA" w14:textId="77777777" w:rsidR="00C12D12" w:rsidRDefault="00C12D12" w:rsidP="00096ECD">
      <w:pPr>
        <w:pStyle w:val="Textoindependiente"/>
        <w:rPr>
          <w:rFonts w:ascii="Myriad Pro Cond" w:hAnsi="Myriad Pro Cond"/>
          <w:b/>
          <w:color w:val="FFFFFF"/>
        </w:rPr>
      </w:pPr>
    </w:p>
    <w:p w14:paraId="4C2241BD" w14:textId="77777777" w:rsidR="00C12D12" w:rsidRDefault="00C12D12" w:rsidP="00096ECD">
      <w:pPr>
        <w:pStyle w:val="Textoindependiente"/>
        <w:rPr>
          <w:rFonts w:ascii="Myriad Pro Cond" w:hAnsi="Myriad Pro Cond"/>
          <w:b/>
          <w:color w:val="FFFFFF"/>
        </w:rPr>
      </w:pPr>
    </w:p>
    <w:p w14:paraId="380147BA" w14:textId="77777777" w:rsidR="00C12D12" w:rsidRDefault="00C12D12" w:rsidP="00096ECD">
      <w:pPr>
        <w:pStyle w:val="Textoindependiente"/>
        <w:rPr>
          <w:rFonts w:ascii="Myriad Pro Cond" w:hAnsi="Myriad Pro Cond"/>
          <w:b/>
          <w:color w:val="FFFFFF"/>
        </w:rPr>
      </w:pPr>
    </w:p>
    <w:p w14:paraId="2F566E57" w14:textId="77777777" w:rsidR="00C12D12" w:rsidRDefault="00C12D12" w:rsidP="00096ECD">
      <w:pPr>
        <w:pStyle w:val="Textoindependiente"/>
        <w:rPr>
          <w:rFonts w:ascii="Myriad Pro Cond" w:hAnsi="Myriad Pro Cond"/>
          <w:b/>
          <w:color w:val="FFFFFF"/>
        </w:rPr>
      </w:pPr>
    </w:p>
    <w:p w14:paraId="3ADB9813" w14:textId="77777777" w:rsidR="00E7091A" w:rsidRPr="00E7091A" w:rsidRDefault="00E7091A" w:rsidP="00E7091A">
      <w:pPr>
        <w:rPr>
          <w:lang w:val="es-ES"/>
        </w:rPr>
      </w:pPr>
      <w:bookmarkStart w:id="1386" w:name="_Toc149156160"/>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385"/>
      <w:bookmarkEnd w:id="1386"/>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9A82A49"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00E93F7E">
        <w:rPr>
          <w:rFonts w:ascii="Arial" w:hAnsi="Arial" w:cs="Arial"/>
        </w:rPr>
        <w:t xml:space="preserve">máximo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7"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7"/>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8" w:name="_Toc488428680"/>
      <w:bookmarkStart w:id="1389" w:name="_Toc496883365"/>
      <w:bookmarkStart w:id="1390" w:name="_Toc464498753"/>
      <w:bookmarkStart w:id="1391" w:name="_Toc19704309"/>
      <w:bookmarkStart w:id="1392" w:name="_Toc498523248"/>
      <w:bookmarkStart w:id="1393" w:name="_Toc492377968"/>
      <w:bookmarkStart w:id="1394" w:name="_Toc3539036"/>
      <w:bookmarkStart w:id="1395" w:name="_Toc493501671"/>
      <w:bookmarkStart w:id="1396" w:name="_Toc491181006"/>
      <w:bookmarkStart w:id="1397" w:name="_Toc505704932"/>
      <w:bookmarkStart w:id="1398" w:name="_Toc23958054"/>
      <w:bookmarkStart w:id="1399" w:name="_Toc96092365"/>
      <w:bookmarkStart w:id="1400" w:name="_Toc464498347"/>
      <w:bookmarkStart w:id="1401" w:name="_Toc494211629"/>
      <w:bookmarkStart w:id="1402" w:name="_Toc89112390"/>
      <w:bookmarkStart w:id="1403" w:name="_Toc104199044"/>
      <w:bookmarkStart w:id="1404" w:name="_Toc452121428"/>
      <w:bookmarkStart w:id="1405" w:name="_Toc487209366"/>
      <w:bookmarkStart w:id="1406" w:name="_Toc510612369"/>
      <w:bookmarkStart w:id="1407" w:name="_Toc23410288"/>
      <w:bookmarkStart w:id="1408" w:name="_Toc94701584"/>
      <w:bookmarkStart w:id="1409" w:name="_Toc127378602"/>
      <w:bookmarkStart w:id="1410" w:name="_Toc127981562"/>
      <w:bookmarkStart w:id="1411" w:name="_Toc144317533"/>
      <w:bookmarkStart w:id="1412" w:name="_Toc149156162"/>
      <w:r w:rsidRPr="00EF4A7F">
        <w:rPr>
          <w:rFonts w:cs="Arial"/>
          <w:kern w:val="32"/>
          <w:sz w:val="28"/>
          <w:szCs w:val="32"/>
        </w:rPr>
        <w:t>Tipo y modelo de contrato</w:t>
      </w:r>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3" w:name="_Toc311547470"/>
      <w:bookmarkStart w:id="1414" w:name="_Toc289064613"/>
    </w:p>
    <w:p w14:paraId="0D3CD787" w14:textId="0A11E1E1"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w:t>
      </w:r>
      <w:r w:rsidR="00B13FDE">
        <w:rPr>
          <w:rFonts w:ascii="Arial" w:hAnsi="Arial" w:cs="Arial"/>
          <w:sz w:val="18"/>
          <w:szCs w:val="18"/>
        </w:rPr>
        <w:t>Edgardo Amaya Robles</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5" w:name="_Hlk121330278"/>
      <w:r w:rsidRPr="00EF4A7F">
        <w:rPr>
          <w:rFonts w:ascii="Arial" w:hAnsi="Arial" w:cs="Arial"/>
          <w:sz w:val="18"/>
          <w:szCs w:val="18"/>
        </w:rPr>
        <w:t>Acuerdo número __, tomado en la ___ Sesión ___________ del Comité de Adquisiciones, Arrendamientos y Servicios</w:t>
      </w:r>
      <w:bookmarkEnd w:id="1415"/>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6" w:name="_Hlk85803249"/>
      <w:r w:rsidRPr="00EF4A7F">
        <w:rPr>
          <w:rFonts w:ascii="Arial" w:hAnsi="Arial" w:cs="Arial"/>
          <w:color w:val="000000" w:themeColor="text1"/>
          <w:sz w:val="18"/>
          <w:szCs w:val="18"/>
        </w:rPr>
        <w:t>en la Cláusula _____ del convenio referido</w:t>
      </w:r>
      <w:bookmarkEnd w:id="1416"/>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6"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7"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7"/>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C1229D">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7B8836F6"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B13FDE">
                    <w:rPr>
                      <w:rFonts w:ascii="Arial" w:hAnsi="Arial" w:cs="Arial"/>
                      <w:b/>
                      <w:sz w:val="18"/>
                      <w:szCs w:val="18"/>
                    </w:rPr>
                    <w:t>Edgardo Amaya Robles</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8" w:name="_Toc149156163"/>
      <w:bookmarkStart w:id="1419" w:name="_Hlk100751003"/>
      <w:bookmarkStart w:id="1420"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8"/>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1" w:name="_Toc104199046"/>
      <w:bookmarkStart w:id="1422" w:name="_Toc127378604"/>
      <w:bookmarkStart w:id="1423" w:name="_Toc127981564"/>
      <w:bookmarkStart w:id="1424" w:name="_Toc144317535"/>
      <w:bookmarkStart w:id="1425" w:name="_Toc149156164"/>
      <w:bookmarkEnd w:id="1419"/>
      <w:r w:rsidRPr="00EF4A7F">
        <w:rPr>
          <w:rFonts w:cs="Arial"/>
          <w:kern w:val="32"/>
          <w:sz w:val="28"/>
          <w:szCs w:val="32"/>
        </w:rPr>
        <w:t>Solicitud de expedición de Certificado Digital de usuarios externos</w:t>
      </w:r>
      <w:bookmarkEnd w:id="1421"/>
      <w:bookmarkEnd w:id="1422"/>
      <w:bookmarkEnd w:id="1423"/>
      <w:bookmarkEnd w:id="1424"/>
      <w:bookmarkEnd w:id="1425"/>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50.5pt" o:ole="">
                  <v:imagedata r:id="rId47" o:title=""/>
                </v:shape>
                <o:OLEObject Type="Embed" ProgID="AcroExch.Document.DC" ShapeID="_x0000_i1025" DrawAspect="Icon" ObjectID="_1796736907" r:id="rId48"/>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9">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6"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14718E2D" w:rsidR="00C1229D" w:rsidRDefault="00C1229D">
                              <w:pPr>
                                <w:jc w:val="center"/>
                                <w:rPr>
                                  <w:rFonts w:ascii="Arial" w:hAnsi="Arial" w:cs="Arial"/>
                                  <w:b/>
                                  <w:szCs w:val="24"/>
                                </w:rPr>
                              </w:pPr>
                              <w:r>
                                <w:rPr>
                                  <w:rFonts w:ascii="Arial" w:hAnsi="Arial" w:cs="Arial"/>
                                  <w:b/>
                                  <w:szCs w:val="24"/>
                                </w:rPr>
                                <w:t>No. LP-INE-0</w:t>
                              </w:r>
                              <w:r w:rsidR="00DD6860">
                                <w:rPr>
                                  <w:rFonts w:ascii="Arial" w:hAnsi="Arial" w:cs="Arial"/>
                                  <w:b/>
                                  <w:szCs w:val="24"/>
                                </w:rPr>
                                <w:t>63</w:t>
                              </w:r>
                              <w:r>
                                <w:rPr>
                                  <w:rFonts w:ascii="Arial" w:hAnsi="Arial" w:cs="Arial"/>
                                  <w:b/>
                                  <w:szCs w:val="24"/>
                                </w:rPr>
                                <w:t>/2024</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14718E2D" w:rsidR="00C1229D" w:rsidRDefault="00C1229D">
                        <w:pPr>
                          <w:jc w:val="center"/>
                          <w:rPr>
                            <w:rFonts w:ascii="Arial" w:hAnsi="Arial" w:cs="Arial"/>
                            <w:b/>
                            <w:szCs w:val="24"/>
                          </w:rPr>
                        </w:pPr>
                        <w:r>
                          <w:rPr>
                            <w:rFonts w:ascii="Arial" w:hAnsi="Arial" w:cs="Arial"/>
                            <w:b/>
                            <w:szCs w:val="24"/>
                          </w:rPr>
                          <w:t>No. LP-INE-0</w:t>
                        </w:r>
                        <w:r w:rsidR="00DD6860">
                          <w:rPr>
                            <w:rFonts w:ascii="Arial" w:hAnsi="Arial" w:cs="Arial"/>
                            <w:b/>
                            <w:szCs w:val="24"/>
                          </w:rPr>
                          <w:t>63</w:t>
                        </w:r>
                        <w:r>
                          <w:rPr>
                            <w:rFonts w:ascii="Arial" w:hAnsi="Arial" w:cs="Arial"/>
                            <w:b/>
                            <w:szCs w:val="24"/>
                          </w:rPr>
                          <w:t>/2024</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1" o:title="LG CONTAMXS- INST"/>
                  </v:shape>
                </v:group>
              </v:group>
            </w:pict>
          </mc:Fallback>
        </mc:AlternateContent>
      </w:r>
      <w:r w:rsidRPr="00EF4A7F">
        <w:rPr>
          <w:rFonts w:cs="Arial"/>
          <w:color w:val="CC0066"/>
          <w:kern w:val="32"/>
          <w:sz w:val="32"/>
          <w:szCs w:val="32"/>
        </w:rPr>
        <w:t>ANEXO 1</w:t>
      </w:r>
      <w:bookmarkEnd w:id="1420"/>
      <w:r w:rsidR="005B3A63" w:rsidRPr="00EF4A7F">
        <w:rPr>
          <w:rFonts w:cs="Arial"/>
          <w:color w:val="CC0066"/>
          <w:kern w:val="32"/>
          <w:sz w:val="32"/>
          <w:szCs w:val="32"/>
        </w:rPr>
        <w:t>1</w:t>
      </w:r>
      <w:bookmarkEnd w:id="1426"/>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7" w:name="_Toc492377972"/>
      <w:bookmarkStart w:id="1428" w:name="_Toc3539038"/>
      <w:bookmarkStart w:id="1429" w:name="_Toc464498757"/>
      <w:bookmarkStart w:id="1430" w:name="_Toc23958056"/>
      <w:bookmarkStart w:id="1431" w:name="_Toc96092367"/>
      <w:bookmarkStart w:id="1432" w:name="_Toc505704936"/>
      <w:bookmarkStart w:id="1433" w:name="_Toc94701586"/>
      <w:bookmarkStart w:id="1434" w:name="_Toc493501676"/>
      <w:bookmarkStart w:id="1435" w:name="_Toc494211634"/>
      <w:bookmarkStart w:id="1436" w:name="_Toc496883370"/>
      <w:bookmarkStart w:id="1437" w:name="_Toc498523252"/>
      <w:bookmarkStart w:id="1438" w:name="_Toc452121432"/>
      <w:bookmarkStart w:id="1439" w:name="_Toc491181010"/>
      <w:bookmarkStart w:id="1440" w:name="_Toc89112392"/>
      <w:bookmarkStart w:id="1441" w:name="_Toc487209370"/>
      <w:bookmarkStart w:id="1442" w:name="_Toc488428684"/>
      <w:bookmarkStart w:id="1443" w:name="_Toc23410290"/>
      <w:bookmarkStart w:id="1444" w:name="_Toc510612373"/>
      <w:bookmarkStart w:id="1445" w:name="_Toc464498351"/>
      <w:bookmarkStart w:id="1446" w:name="_Toc104199048"/>
      <w:bookmarkStart w:id="1447" w:name="_Toc127378606"/>
      <w:bookmarkStart w:id="1448" w:name="_Toc127981566"/>
      <w:bookmarkStart w:id="1449" w:name="_Toc144317537"/>
      <w:bookmarkStart w:id="1450" w:name="_Toc149156166"/>
      <w:bookmarkEnd w:id="1413"/>
      <w:bookmarkEnd w:id="1414"/>
      <w:r w:rsidRPr="00EF4A7F">
        <w:rPr>
          <w:rFonts w:cs="Arial"/>
          <w:kern w:val="32"/>
          <w:sz w:val="28"/>
          <w:szCs w:val="32"/>
        </w:rPr>
        <w:t>Registro de participación</w:t>
      </w:r>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2">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1229D" w:rsidRDefault="00C1229D">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1229D" w:rsidRDefault="00C1229D">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1" w:name="_Toc306816242"/>
      <w:bookmarkStart w:id="1452" w:name="_Toc306816243"/>
      <w:bookmarkEnd w:id="1451"/>
      <w:bookmarkEnd w:id="1452"/>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2A83FA45" w:rsidR="000831EF" w:rsidRPr="00EF4A7F" w:rsidRDefault="00DD6860" w:rsidP="00C12D12">
            <w:pPr>
              <w:jc w:val="both"/>
              <w:rPr>
                <w:rFonts w:ascii="Arial" w:hAnsi="Arial" w:cs="Arial"/>
                <w:b/>
                <w:bCs/>
              </w:rPr>
            </w:pPr>
            <w:r w:rsidRPr="00DD6860">
              <w:rPr>
                <w:rFonts w:ascii="Arial" w:hAnsi="Arial" w:cs="Arial"/>
                <w:b/>
                <w:bCs/>
              </w:rPr>
              <w:t>Servicio de mensajería y paquetería nacional e internacional de Órganos Centrales del Instituto Nacional Electoral (Segunda convocatoria)</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6BC69ECB" w:rsidR="00CC1403" w:rsidRDefault="00000000">
            <w:hyperlink r:id="rId53" w:history="1">
              <w:r w:rsidR="00624CF1">
                <w:rPr>
                  <w:rStyle w:val="Hipervnculo"/>
                  <w:rFonts w:ascii="Arial" w:hAnsi="Arial" w:cs="Arial"/>
                </w:rPr>
                <w:t>roberto.medina@ine.mx</w:t>
              </w:r>
            </w:hyperlink>
            <w:r w:rsidR="00624CF1">
              <w:t xml:space="preserve"> </w:t>
            </w:r>
          </w:p>
          <w:p w14:paraId="217A48C6" w14:textId="3FCC4EC7" w:rsidR="00DD6860" w:rsidRPr="00DD6860" w:rsidRDefault="00DD6860">
            <w:pPr>
              <w:rPr>
                <w:rStyle w:val="Hipervnculo"/>
                <w:rFonts w:ascii="Arial" w:hAnsi="Arial" w:cs="Arial"/>
              </w:rPr>
            </w:pPr>
            <w:r>
              <w:rPr>
                <w:rStyle w:val="Hipervnculo"/>
                <w:rFonts w:ascii="Arial" w:hAnsi="Arial" w:cs="Arial"/>
              </w:rPr>
              <w:t>i</w:t>
            </w:r>
            <w:r w:rsidRPr="00DD6860">
              <w:rPr>
                <w:rStyle w:val="Hipervnculo"/>
                <w:rFonts w:ascii="Arial" w:hAnsi="Arial" w:cs="Arial"/>
              </w:rPr>
              <w:t>vana.bagues@ine.mx</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1229D" w:rsidRDefault="00C1229D">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1229D" w:rsidRDefault="00C1229D">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3" w:name="_Toc127378607"/>
      <w:bookmarkStart w:id="1454"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3"/>
      <w:r w:rsidR="005B3A63" w:rsidRPr="00EF4A7F">
        <w:rPr>
          <w:rFonts w:cs="Arial"/>
          <w:color w:val="CC0066"/>
          <w:kern w:val="32"/>
          <w:sz w:val="32"/>
          <w:szCs w:val="32"/>
        </w:rPr>
        <w:t>2</w:t>
      </w:r>
      <w:bookmarkEnd w:id="1454"/>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5" w:name="_Toc488428688"/>
      <w:bookmarkStart w:id="1456" w:name="_Toc104199050"/>
      <w:bookmarkStart w:id="1457" w:name="_Toc464498759"/>
      <w:bookmarkStart w:id="1458" w:name="_Toc487209372"/>
      <w:bookmarkStart w:id="1459" w:name="_Toc492377974"/>
      <w:bookmarkStart w:id="1460" w:name="_Toc491181012"/>
      <w:bookmarkStart w:id="1461" w:name="_Toc498523254"/>
      <w:bookmarkStart w:id="1462" w:name="_Toc505704938"/>
      <w:bookmarkStart w:id="1463" w:name="_Toc19704313"/>
      <w:bookmarkStart w:id="1464" w:name="_Toc452121434"/>
      <w:bookmarkStart w:id="1465" w:name="_Toc23410292"/>
      <w:bookmarkStart w:id="1466" w:name="_Toc496883372"/>
      <w:bookmarkStart w:id="1467" w:name="_Toc3539040"/>
      <w:bookmarkStart w:id="1468" w:name="_Toc494211636"/>
      <w:bookmarkStart w:id="1469" w:name="_Toc493501678"/>
      <w:bookmarkStart w:id="1470" w:name="_Toc464498353"/>
      <w:bookmarkStart w:id="1471" w:name="_Toc89112394"/>
      <w:bookmarkStart w:id="1472" w:name="_Toc510612375"/>
      <w:bookmarkStart w:id="1473" w:name="_Toc96092369"/>
      <w:bookmarkStart w:id="1474" w:name="_Toc23958058"/>
      <w:bookmarkStart w:id="1475" w:name="_Toc94701588"/>
      <w:bookmarkStart w:id="1476" w:name="_Toc127378608"/>
      <w:bookmarkStart w:id="1477" w:name="_Toc127981568"/>
      <w:bookmarkStart w:id="1478" w:name="_Toc144317539"/>
      <w:bookmarkStart w:id="1479" w:name="_Toc149156168"/>
      <w:r w:rsidRPr="00EF4A7F">
        <w:rPr>
          <w:rFonts w:cs="Arial"/>
          <w:kern w:val="32"/>
          <w:sz w:val="28"/>
          <w:szCs w:val="32"/>
        </w:rPr>
        <w:t>Constancia de recepción de documentos</w:t>
      </w:r>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C1229D">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C1229D">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C1229D">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C1229D">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C1229D">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C1229D">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C1229D">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C1229D">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C1229D">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C1229D">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C1229D">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C1229D">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C1229D">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C1229D">
            <w:pPr>
              <w:jc w:val="center"/>
              <w:rPr>
                <w:rFonts w:ascii="Arial" w:hAnsi="Arial" w:cs="Arial"/>
                <w:bCs/>
              </w:rPr>
            </w:pPr>
          </w:p>
        </w:tc>
      </w:tr>
      <w:tr w:rsidR="00F50DDC" w:rsidRPr="0027305A" w14:paraId="6F62188A" w14:textId="77777777" w:rsidTr="00C1229D">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C1229D">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C1229D">
            <w:pPr>
              <w:jc w:val="center"/>
              <w:rPr>
                <w:rFonts w:ascii="Arial" w:hAnsi="Arial" w:cs="Arial"/>
                <w:bCs/>
              </w:rPr>
            </w:pPr>
          </w:p>
        </w:tc>
      </w:tr>
      <w:tr w:rsidR="00F50DDC" w:rsidRPr="0027305A" w14:paraId="70AF6DB1" w14:textId="77777777" w:rsidTr="00C1229D">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C1229D">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C1229D">
            <w:pPr>
              <w:jc w:val="center"/>
              <w:rPr>
                <w:rFonts w:ascii="Arial" w:hAnsi="Arial" w:cs="Arial"/>
                <w:bCs/>
              </w:rPr>
            </w:pPr>
          </w:p>
        </w:tc>
      </w:tr>
      <w:tr w:rsidR="00F50DDC" w:rsidRPr="0027305A" w14:paraId="5EE994B4" w14:textId="77777777" w:rsidTr="00C1229D">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C1229D">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C1229D">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C1229D">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C1229D">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C1229D">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C1229D">
            <w:pPr>
              <w:jc w:val="center"/>
              <w:rPr>
                <w:rFonts w:ascii="Arial" w:hAnsi="Arial" w:cs="Arial"/>
                <w:bCs/>
              </w:rPr>
            </w:pPr>
          </w:p>
        </w:tc>
      </w:tr>
      <w:tr w:rsidR="00F50DDC" w:rsidRPr="0027305A" w14:paraId="437C081C" w14:textId="77777777" w:rsidTr="00C1229D">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C1229D">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C1229D">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C1229D">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C1229D">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C1229D">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C1229D">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C1229D">
            <w:pPr>
              <w:jc w:val="center"/>
              <w:rPr>
                <w:rFonts w:ascii="Arial" w:hAnsi="Arial" w:cs="Arial"/>
                <w:bCs/>
              </w:rPr>
            </w:pPr>
          </w:p>
        </w:tc>
      </w:tr>
      <w:tr w:rsidR="00F50DDC" w:rsidRPr="0027305A" w14:paraId="58799756" w14:textId="77777777" w:rsidTr="00C1229D">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C1229D">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C1229D">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C1229D">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C1229D">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C1229D">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C1229D">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C1229D">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4"/>
      <w:footerReference w:type="default" r:id="rId55"/>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931F08" w14:textId="77777777" w:rsidR="005054FF" w:rsidRDefault="005054FF">
      <w:r>
        <w:separator/>
      </w:r>
    </w:p>
  </w:endnote>
  <w:endnote w:type="continuationSeparator" w:id="0">
    <w:p w14:paraId="184C9A3C" w14:textId="77777777" w:rsidR="005054FF" w:rsidRDefault="005054FF">
      <w:r>
        <w:continuationSeparator/>
      </w:r>
    </w:p>
  </w:endnote>
  <w:endnote w:type="continuationNotice" w:id="1">
    <w:p w14:paraId="3112D1BE" w14:textId="77777777" w:rsidR="005054FF" w:rsidRDefault="005054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notTrueType/>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3" w:usb1="00000000" w:usb2="00000000" w:usb3="00000000" w:csb0="00000001"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5EE1DCE6" w:rsidR="00C1229D" w:rsidRPr="00D0335E" w:rsidRDefault="00C1229D" w:rsidP="00C1229D">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27378B">
      <w:rPr>
        <w:rFonts w:ascii="Arial" w:hAnsi="Arial" w:cs="Arial"/>
        <w:b/>
        <w:noProof/>
      </w:rPr>
      <w:t>79</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95</w:t>
    </w:r>
  </w:p>
  <w:p w14:paraId="77B9B1D2" w14:textId="77777777" w:rsidR="00C1229D" w:rsidRPr="001F3B4C" w:rsidRDefault="00C1229D" w:rsidP="00C1229D">
    <w:pPr>
      <w:pStyle w:val="Piedepgina"/>
      <w:tabs>
        <w:tab w:val="clear" w:pos="4252"/>
        <w:tab w:val="clear" w:pos="8504"/>
        <w:tab w:val="left" w:pos="6090"/>
      </w:tabs>
      <w:rPr>
        <w:rFonts w:ascii="Arial" w:hAnsi="Arial" w:cs="Arial"/>
      </w:rPr>
    </w:pPr>
  </w:p>
  <w:p w14:paraId="29E7C1E6" w14:textId="77777777" w:rsidR="00C1229D" w:rsidRDefault="00C1229D"/>
  <w:p w14:paraId="3B064ABA" w14:textId="77777777" w:rsidR="00C1229D" w:rsidRDefault="00C1229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C1229D" w:rsidRDefault="00C1229D">
            <w:pPr>
              <w:pStyle w:val="Piedepgina"/>
              <w:jc w:val="right"/>
            </w:pPr>
          </w:p>
          <w:p w14:paraId="281A5AF8" w14:textId="77777777" w:rsidR="00C1229D" w:rsidRDefault="00C1229D">
            <w:pPr>
              <w:pStyle w:val="Piedepgina"/>
              <w:jc w:val="right"/>
            </w:pPr>
          </w:p>
          <w:p w14:paraId="6FA46B7A" w14:textId="475AB96E" w:rsidR="00C1229D" w:rsidRDefault="00C1229D">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0027378B">
              <w:rPr>
                <w:rFonts w:ascii="Arial" w:hAnsi="Arial" w:cs="Arial"/>
                <w:b/>
                <w:bCs/>
                <w:noProof/>
              </w:rPr>
              <w:t>90</w:t>
            </w:r>
            <w:r w:rsidRPr="003D2E57">
              <w:rPr>
                <w:rFonts w:ascii="Arial" w:hAnsi="Arial" w:cs="Arial"/>
                <w:b/>
                <w:bCs/>
                <w:sz w:val="24"/>
                <w:szCs w:val="24"/>
              </w:rPr>
              <w:fldChar w:fldCharType="end"/>
            </w:r>
            <w:r w:rsidRPr="003D2E57">
              <w:rPr>
                <w:rFonts w:ascii="Arial" w:hAnsi="Arial" w:cs="Arial"/>
              </w:rPr>
              <w:t xml:space="preserve"> de </w:t>
            </w:r>
            <w:r>
              <w:rPr>
                <w:rFonts w:ascii="Arial" w:hAnsi="Arial" w:cs="Arial"/>
                <w:b/>
                <w:bCs/>
              </w:rPr>
              <w:t>9</w:t>
            </w:r>
            <w:r w:rsidR="00202AA9">
              <w:rPr>
                <w:rFonts w:ascii="Arial" w:hAnsi="Arial" w:cs="Arial"/>
                <w:b/>
                <w:bCs/>
              </w:rPr>
              <w:t>8</w:t>
            </w:r>
          </w:p>
        </w:sdtContent>
      </w:sdt>
    </w:sdtContent>
  </w:sdt>
  <w:p w14:paraId="1C753A2C" w14:textId="77777777" w:rsidR="00C1229D" w:rsidRDefault="00C122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838633" w14:textId="77777777" w:rsidR="005054FF" w:rsidRDefault="005054FF">
      <w:r>
        <w:separator/>
      </w:r>
    </w:p>
  </w:footnote>
  <w:footnote w:type="continuationSeparator" w:id="0">
    <w:p w14:paraId="2685539E" w14:textId="77777777" w:rsidR="005054FF" w:rsidRDefault="005054FF">
      <w:r>
        <w:continuationSeparator/>
      </w:r>
    </w:p>
  </w:footnote>
  <w:footnote w:type="continuationNotice" w:id="1">
    <w:p w14:paraId="79271C32" w14:textId="77777777" w:rsidR="005054FF" w:rsidRDefault="005054F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C1229D" w:rsidRPr="00424AED" w:rsidRDefault="00C1229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C1229D" w:rsidRDefault="00C1229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C1229D" w:rsidRDefault="00C1229D"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4EF405EE" w:rsidR="00C1229D" w:rsidRDefault="00C1229D" w:rsidP="00C1229D">
    <w:pPr>
      <w:pStyle w:val="Encabezado"/>
      <w:jc w:val="right"/>
      <w:rPr>
        <w:rFonts w:ascii="Arial" w:hAnsi="Arial" w:cs="Arial"/>
        <w:color w:val="808080"/>
        <w:szCs w:val="22"/>
      </w:rPr>
    </w:pPr>
    <w:r>
      <w:rPr>
        <w:rFonts w:ascii="Arial" w:hAnsi="Arial" w:cs="Arial"/>
        <w:color w:val="808080"/>
        <w:szCs w:val="22"/>
      </w:rPr>
      <w:t>No. LP-INE-0</w:t>
    </w:r>
    <w:r w:rsidR="004170C0">
      <w:rPr>
        <w:rFonts w:ascii="Arial" w:hAnsi="Arial" w:cs="Arial"/>
        <w:color w:val="808080"/>
        <w:szCs w:val="22"/>
      </w:rPr>
      <w:t>63</w:t>
    </w:r>
    <w:r>
      <w:rPr>
        <w:rFonts w:ascii="Arial" w:hAnsi="Arial" w:cs="Arial"/>
        <w:color w:val="808080"/>
        <w:szCs w:val="22"/>
      </w:rPr>
      <w:t>/2024</w:t>
    </w:r>
  </w:p>
  <w:p w14:paraId="2A0F6303" w14:textId="77777777" w:rsidR="00C1229D" w:rsidRDefault="00C1229D" w:rsidP="00C1229D">
    <w:pPr>
      <w:pStyle w:val="Encabezado"/>
      <w:jc w:val="right"/>
      <w:rPr>
        <w:rFonts w:ascii="Arial" w:hAnsi="Arial" w:cs="Arial"/>
        <w:color w:val="808080"/>
        <w:szCs w:val="22"/>
      </w:rPr>
    </w:pPr>
  </w:p>
  <w:p w14:paraId="46B14B75" w14:textId="77777777" w:rsidR="00C1229D" w:rsidRDefault="00C1229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1229D" w:rsidRDefault="00C1229D">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1229D" w:rsidRDefault="00C1229D">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1229D" w:rsidRDefault="00C1229D">
    <w:pPr>
      <w:pStyle w:val="Encabezado"/>
      <w:jc w:val="right"/>
      <w:rPr>
        <w:rFonts w:ascii="Arial" w:hAnsi="Arial" w:cs="Arial"/>
        <w:color w:val="808080"/>
        <w:szCs w:val="22"/>
      </w:rPr>
    </w:pPr>
    <w:r>
      <w:rPr>
        <w:rFonts w:ascii="Arial" w:hAnsi="Arial" w:cs="Arial"/>
        <w:color w:val="808080"/>
        <w:szCs w:val="22"/>
      </w:rPr>
      <w:t>Licitación Pública Nacional Presencial</w:t>
    </w:r>
  </w:p>
  <w:p w14:paraId="2B3A9C9E" w14:textId="5A2D6B7E" w:rsidR="00C1229D" w:rsidRDefault="00C1229D">
    <w:pPr>
      <w:pStyle w:val="Encabezado"/>
      <w:jc w:val="right"/>
      <w:rPr>
        <w:rFonts w:ascii="Arial" w:hAnsi="Arial" w:cs="Arial"/>
        <w:color w:val="808080"/>
        <w:szCs w:val="22"/>
      </w:rPr>
    </w:pPr>
    <w:r>
      <w:rPr>
        <w:rFonts w:ascii="Arial" w:hAnsi="Arial" w:cs="Arial"/>
        <w:color w:val="808080"/>
        <w:szCs w:val="22"/>
      </w:rPr>
      <w:t>No. LP-INE-0</w:t>
    </w:r>
    <w:r w:rsidR="00EA435F">
      <w:rPr>
        <w:rFonts w:ascii="Arial" w:hAnsi="Arial" w:cs="Arial"/>
        <w:color w:val="808080"/>
        <w:szCs w:val="22"/>
      </w:rPr>
      <w:t>63</w:t>
    </w:r>
    <w:r>
      <w:rPr>
        <w:rFonts w:ascii="Arial" w:hAnsi="Arial" w:cs="Arial"/>
        <w:color w:val="808080"/>
        <w:szCs w:val="22"/>
      </w:rPr>
      <w:t>/2024</w:t>
    </w:r>
  </w:p>
  <w:p w14:paraId="02972CCC" w14:textId="77777777" w:rsidR="00C1229D" w:rsidRDefault="00C1229D">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7"/>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7"/>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9"/>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9"/>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6"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7"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0"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1"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2"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3"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5"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6"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29"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0"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9074ACC"/>
    <w:multiLevelType w:val="hybridMultilevel"/>
    <w:tmpl w:val="629A1C4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2" w15:restartNumberingAfterBreak="0">
    <w:nsid w:val="1A2B088E"/>
    <w:multiLevelType w:val="hybridMultilevel"/>
    <w:tmpl w:val="B41E5E1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5"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6" w15:restartNumberingAfterBreak="0">
    <w:nsid w:val="1F7C210B"/>
    <w:multiLevelType w:val="hybridMultilevel"/>
    <w:tmpl w:val="FFFFFFFF"/>
    <w:lvl w:ilvl="0" w:tplc="9950056E">
      <w:start w:val="1"/>
      <w:numFmt w:val="bullet"/>
      <w:lvlText w:val=""/>
      <w:lvlJc w:val="left"/>
      <w:pPr>
        <w:ind w:left="720" w:hanging="360"/>
      </w:pPr>
      <w:rPr>
        <w:rFonts w:ascii="Symbol" w:hAnsi="Symbol" w:hint="default"/>
      </w:rPr>
    </w:lvl>
    <w:lvl w:ilvl="1" w:tplc="B3F0819E">
      <w:start w:val="1"/>
      <w:numFmt w:val="bullet"/>
      <w:lvlText w:val="o"/>
      <w:lvlJc w:val="left"/>
      <w:pPr>
        <w:ind w:left="1440" w:hanging="360"/>
      </w:pPr>
      <w:rPr>
        <w:rFonts w:ascii="Courier New" w:hAnsi="Courier New" w:hint="default"/>
      </w:rPr>
    </w:lvl>
    <w:lvl w:ilvl="2" w:tplc="2D8E17BA">
      <w:start w:val="1"/>
      <w:numFmt w:val="bullet"/>
      <w:lvlText w:val=""/>
      <w:lvlJc w:val="left"/>
      <w:pPr>
        <w:ind w:left="2160" w:hanging="360"/>
      </w:pPr>
      <w:rPr>
        <w:rFonts w:ascii="Wingdings" w:hAnsi="Wingdings" w:hint="default"/>
      </w:rPr>
    </w:lvl>
    <w:lvl w:ilvl="3" w:tplc="A8C28F1C">
      <w:start w:val="1"/>
      <w:numFmt w:val="bullet"/>
      <w:lvlText w:val=""/>
      <w:lvlJc w:val="left"/>
      <w:pPr>
        <w:ind w:left="2880" w:hanging="360"/>
      </w:pPr>
      <w:rPr>
        <w:rFonts w:ascii="Symbol" w:hAnsi="Symbol" w:hint="default"/>
      </w:rPr>
    </w:lvl>
    <w:lvl w:ilvl="4" w:tplc="978C8036">
      <w:start w:val="1"/>
      <w:numFmt w:val="bullet"/>
      <w:lvlText w:val="o"/>
      <w:lvlJc w:val="left"/>
      <w:pPr>
        <w:ind w:left="3600" w:hanging="360"/>
      </w:pPr>
      <w:rPr>
        <w:rFonts w:ascii="Courier New" w:hAnsi="Courier New" w:hint="default"/>
      </w:rPr>
    </w:lvl>
    <w:lvl w:ilvl="5" w:tplc="294EFAC8">
      <w:start w:val="1"/>
      <w:numFmt w:val="bullet"/>
      <w:lvlText w:val=""/>
      <w:lvlJc w:val="left"/>
      <w:pPr>
        <w:ind w:left="4320" w:hanging="360"/>
      </w:pPr>
      <w:rPr>
        <w:rFonts w:ascii="Wingdings" w:hAnsi="Wingdings" w:hint="default"/>
      </w:rPr>
    </w:lvl>
    <w:lvl w:ilvl="6" w:tplc="83886926">
      <w:start w:val="1"/>
      <w:numFmt w:val="bullet"/>
      <w:lvlText w:val=""/>
      <w:lvlJc w:val="left"/>
      <w:pPr>
        <w:ind w:left="5040" w:hanging="360"/>
      </w:pPr>
      <w:rPr>
        <w:rFonts w:ascii="Symbol" w:hAnsi="Symbol" w:hint="default"/>
      </w:rPr>
    </w:lvl>
    <w:lvl w:ilvl="7" w:tplc="3B94F89C">
      <w:start w:val="1"/>
      <w:numFmt w:val="bullet"/>
      <w:lvlText w:val="o"/>
      <w:lvlJc w:val="left"/>
      <w:pPr>
        <w:ind w:left="5760" w:hanging="360"/>
      </w:pPr>
      <w:rPr>
        <w:rFonts w:ascii="Courier New" w:hAnsi="Courier New" w:hint="default"/>
      </w:rPr>
    </w:lvl>
    <w:lvl w:ilvl="8" w:tplc="2520A5E6">
      <w:start w:val="1"/>
      <w:numFmt w:val="bullet"/>
      <w:lvlText w:val=""/>
      <w:lvlJc w:val="left"/>
      <w:pPr>
        <w:ind w:left="6480" w:hanging="360"/>
      </w:pPr>
      <w:rPr>
        <w:rFonts w:ascii="Wingdings" w:hAnsi="Wingdings" w:hint="default"/>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29F4385A"/>
    <w:multiLevelType w:val="hybridMultilevel"/>
    <w:tmpl w:val="6AE08152"/>
    <w:lvl w:ilvl="0" w:tplc="BAF02F1C">
      <w:start w:val="1"/>
      <w:numFmt w:val="decimal"/>
      <w:lvlText w:val="%1."/>
      <w:lvlJc w:val="left"/>
      <w:pPr>
        <w:ind w:left="1068" w:hanging="360"/>
      </w:pPr>
      <w:rPr>
        <w:rFonts w:hint="default"/>
        <w:b w:val="0"/>
        <w:sz w:val="20"/>
      </w:rPr>
    </w:lvl>
    <w:lvl w:ilvl="1" w:tplc="080A0019">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7"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8"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9"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1"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2"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6" w15:restartNumberingAfterBreak="0">
    <w:nsid w:val="344D1B1C"/>
    <w:multiLevelType w:val="multilevel"/>
    <w:tmpl w:val="34A052A8"/>
    <w:lvl w:ilvl="0">
      <w:start w:val="1"/>
      <w:numFmt w:val="decimal"/>
      <w:lvlText w:val="%1."/>
      <w:lvlJc w:val="left"/>
      <w:pPr>
        <w:ind w:left="720" w:hanging="360"/>
      </w:pPr>
      <w:rPr>
        <w:rFonts w:hint="default"/>
        <w:sz w:val="20"/>
      </w:rPr>
    </w:lvl>
    <w:lvl w:ilvl="1">
      <w:start w:val="1"/>
      <w:numFmt w:val="decimal"/>
      <w:lvlText w:val="%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8"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4"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5"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6"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7"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8" w15:restartNumberingAfterBreak="0">
    <w:nsid w:val="42573FA5"/>
    <w:multiLevelType w:val="hybridMultilevel"/>
    <w:tmpl w:val="A936161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69"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1"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2"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4"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6"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9"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0"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2"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3"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56B80C28"/>
    <w:multiLevelType w:val="multilevel"/>
    <w:tmpl w:val="080A001D"/>
    <w:styleLink w:val="Estilo3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8"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0"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1" w15:restartNumberingAfterBreak="0">
    <w:nsid w:val="59A30AFF"/>
    <w:multiLevelType w:val="hybridMultilevel"/>
    <w:tmpl w:val="FA96DFF4"/>
    <w:lvl w:ilvl="0" w:tplc="E7DA2C3E">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92"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4"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7"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8"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9"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0"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1" w15:restartNumberingAfterBreak="0">
    <w:nsid w:val="649201F4"/>
    <w:multiLevelType w:val="hybridMultilevel"/>
    <w:tmpl w:val="0AACAEAC"/>
    <w:lvl w:ilvl="0" w:tplc="9D24F9BA">
      <w:start w:val="1"/>
      <w:numFmt w:val="decimal"/>
      <w:lvlText w:val="%1)"/>
      <w:lvlJc w:val="left"/>
      <w:pPr>
        <w:ind w:left="1800" w:hanging="360"/>
      </w:pPr>
      <w:rPr>
        <w:rFonts w:hint="default"/>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102"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3" w15:restartNumberingAfterBreak="0">
    <w:nsid w:val="669E795D"/>
    <w:multiLevelType w:val="hybridMultilevel"/>
    <w:tmpl w:val="E0F494FC"/>
    <w:lvl w:ilvl="0" w:tplc="080A0013">
      <w:start w:val="1"/>
      <w:numFmt w:val="upperRoman"/>
      <w:lvlText w:val="%1."/>
      <w:lvlJc w:val="right"/>
      <w:pPr>
        <w:ind w:left="502" w:hanging="360"/>
      </w:pPr>
      <w:rPr>
        <w:rFonts w:hint="default"/>
      </w:rPr>
    </w:lvl>
    <w:lvl w:ilvl="1" w:tplc="080A0019" w:tentative="1">
      <w:start w:val="1"/>
      <w:numFmt w:val="lowerLetter"/>
      <w:lvlText w:val="%2."/>
      <w:lvlJc w:val="left"/>
      <w:pPr>
        <w:ind w:left="1222" w:hanging="360"/>
      </w:pPr>
    </w:lvl>
    <w:lvl w:ilvl="2" w:tplc="080A001B" w:tentative="1">
      <w:start w:val="1"/>
      <w:numFmt w:val="lowerRoman"/>
      <w:lvlText w:val="%3."/>
      <w:lvlJc w:val="right"/>
      <w:pPr>
        <w:ind w:left="1942" w:hanging="180"/>
      </w:pPr>
    </w:lvl>
    <w:lvl w:ilvl="3" w:tplc="080A000F" w:tentative="1">
      <w:start w:val="1"/>
      <w:numFmt w:val="decimal"/>
      <w:lvlText w:val="%4."/>
      <w:lvlJc w:val="left"/>
      <w:pPr>
        <w:ind w:left="2662" w:hanging="360"/>
      </w:pPr>
    </w:lvl>
    <w:lvl w:ilvl="4" w:tplc="080A0019" w:tentative="1">
      <w:start w:val="1"/>
      <w:numFmt w:val="lowerLetter"/>
      <w:lvlText w:val="%5."/>
      <w:lvlJc w:val="left"/>
      <w:pPr>
        <w:ind w:left="3382" w:hanging="360"/>
      </w:pPr>
    </w:lvl>
    <w:lvl w:ilvl="5" w:tplc="080A001B" w:tentative="1">
      <w:start w:val="1"/>
      <w:numFmt w:val="lowerRoman"/>
      <w:lvlText w:val="%6."/>
      <w:lvlJc w:val="right"/>
      <w:pPr>
        <w:ind w:left="4102" w:hanging="180"/>
      </w:pPr>
    </w:lvl>
    <w:lvl w:ilvl="6" w:tplc="080A000F" w:tentative="1">
      <w:start w:val="1"/>
      <w:numFmt w:val="decimal"/>
      <w:lvlText w:val="%7."/>
      <w:lvlJc w:val="left"/>
      <w:pPr>
        <w:ind w:left="4822" w:hanging="360"/>
      </w:pPr>
    </w:lvl>
    <w:lvl w:ilvl="7" w:tplc="080A0019" w:tentative="1">
      <w:start w:val="1"/>
      <w:numFmt w:val="lowerLetter"/>
      <w:lvlText w:val="%8."/>
      <w:lvlJc w:val="left"/>
      <w:pPr>
        <w:ind w:left="5542" w:hanging="360"/>
      </w:pPr>
    </w:lvl>
    <w:lvl w:ilvl="8" w:tplc="080A001B" w:tentative="1">
      <w:start w:val="1"/>
      <w:numFmt w:val="lowerRoman"/>
      <w:lvlText w:val="%9."/>
      <w:lvlJc w:val="right"/>
      <w:pPr>
        <w:ind w:left="6262" w:hanging="180"/>
      </w:pPr>
    </w:lvl>
  </w:abstractNum>
  <w:abstractNum w:abstractNumId="104"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5"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6"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7"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0"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1"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2" w15:restartNumberingAfterBreak="0">
    <w:nsid w:val="709C5883"/>
    <w:multiLevelType w:val="hybridMultilevel"/>
    <w:tmpl w:val="C3703B42"/>
    <w:lvl w:ilvl="0" w:tplc="080A0013">
      <w:start w:val="1"/>
      <w:numFmt w:val="upperRoman"/>
      <w:lvlText w:val="%1."/>
      <w:lvlJc w:val="right"/>
      <w:pPr>
        <w:ind w:left="720" w:hanging="360"/>
      </w:pPr>
    </w:lvl>
    <w:lvl w:ilvl="1" w:tplc="080A0013">
      <w:start w:val="1"/>
      <w:numFmt w:val="upperRoman"/>
      <w:lvlText w:val="%2."/>
      <w:lvlJc w:val="righ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70C45FCD"/>
    <w:multiLevelType w:val="hybridMultilevel"/>
    <w:tmpl w:val="4D3ED05C"/>
    <w:lvl w:ilvl="0" w:tplc="080A0017">
      <w:start w:val="1"/>
      <w:numFmt w:val="lowerLetter"/>
      <w:lvlText w:val="%1)"/>
      <w:lvlJc w:val="left"/>
      <w:pPr>
        <w:ind w:left="1080" w:hanging="720"/>
      </w:pPr>
      <w:rPr>
        <w:rFonts w:hint="default"/>
        <w:b/>
      </w:rPr>
    </w:lvl>
    <w:lvl w:ilvl="1" w:tplc="0E703BC0">
      <w:start w:val="1"/>
      <w:numFmt w:val="upperRoman"/>
      <w:lvlText w:val="%2."/>
      <w:lvlJc w:val="left"/>
      <w:pPr>
        <w:ind w:left="1800" w:hanging="72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4"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5"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6"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7"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9"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0"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1"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3"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4" w15:restartNumberingAfterBreak="0">
    <w:nsid w:val="7E9B65E2"/>
    <w:multiLevelType w:val="hybridMultilevel"/>
    <w:tmpl w:val="AEB61ECE"/>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num w:numId="1" w16cid:durableId="1097793952">
    <w:abstractNumId w:val="3"/>
  </w:num>
  <w:num w:numId="2" w16cid:durableId="112360100">
    <w:abstractNumId w:val="1"/>
  </w:num>
  <w:num w:numId="3" w16cid:durableId="1843011064">
    <w:abstractNumId w:val="2"/>
  </w:num>
  <w:num w:numId="4" w16cid:durableId="1640039500">
    <w:abstractNumId w:val="7"/>
  </w:num>
  <w:num w:numId="5" w16cid:durableId="1188448036">
    <w:abstractNumId w:val="0"/>
  </w:num>
  <w:num w:numId="6" w16cid:durableId="1359160401">
    <w:abstractNumId w:val="4"/>
  </w:num>
  <w:num w:numId="7" w16cid:durableId="1526357951">
    <w:abstractNumId w:val="8"/>
  </w:num>
  <w:num w:numId="8" w16cid:durableId="1938634895">
    <w:abstractNumId w:val="5"/>
  </w:num>
  <w:num w:numId="9" w16cid:durableId="717704380">
    <w:abstractNumId w:val="87"/>
  </w:num>
  <w:num w:numId="10" w16cid:durableId="1595243874">
    <w:abstractNumId w:val="20"/>
  </w:num>
  <w:num w:numId="11" w16cid:durableId="561795466">
    <w:abstractNumId w:val="28"/>
  </w:num>
  <w:num w:numId="12" w16cid:durableId="1225877115">
    <w:abstractNumId w:val="6"/>
  </w:num>
  <w:num w:numId="13" w16cid:durableId="1846476873">
    <w:abstractNumId w:val="69"/>
  </w:num>
  <w:num w:numId="14" w16cid:durableId="1322193114">
    <w:abstractNumId w:val="78"/>
  </w:num>
  <w:num w:numId="15" w16cid:durableId="180559393">
    <w:abstractNumId w:val="81"/>
  </w:num>
  <w:num w:numId="16" w16cid:durableId="1177041314">
    <w:abstractNumId w:val="61"/>
  </w:num>
  <w:num w:numId="17" w16cid:durableId="767190418">
    <w:abstractNumId w:val="73"/>
  </w:num>
  <w:num w:numId="18" w16cid:durableId="1985311299">
    <w:abstractNumId w:val="97"/>
  </w:num>
  <w:num w:numId="19" w16cid:durableId="1120756606">
    <w:abstractNumId w:val="10"/>
  </w:num>
  <w:num w:numId="20" w16cid:durableId="140316034">
    <w:abstractNumId w:val="105"/>
  </w:num>
  <w:num w:numId="21" w16cid:durableId="742601191">
    <w:abstractNumId w:val="99"/>
  </w:num>
  <w:num w:numId="22" w16cid:durableId="27418590">
    <w:abstractNumId w:val="82"/>
  </w:num>
  <w:num w:numId="23" w16cid:durableId="148834061">
    <w:abstractNumId w:val="115"/>
  </w:num>
  <w:num w:numId="24" w16cid:durableId="1194072368">
    <w:abstractNumId w:val="70"/>
  </w:num>
  <w:num w:numId="25" w16cid:durableId="881938708">
    <w:abstractNumId w:val="64"/>
  </w:num>
  <w:num w:numId="26" w16cid:durableId="907882323">
    <w:abstractNumId w:val="25"/>
  </w:num>
  <w:num w:numId="27" w16cid:durableId="242685996">
    <w:abstractNumId w:val="55"/>
  </w:num>
  <w:num w:numId="28" w16cid:durableId="487400853">
    <w:abstractNumId w:val="19"/>
  </w:num>
  <w:num w:numId="29" w16cid:durableId="251085182">
    <w:abstractNumId w:val="98"/>
  </w:num>
  <w:num w:numId="30" w16cid:durableId="887490561">
    <w:abstractNumId w:val="95"/>
  </w:num>
  <w:num w:numId="31" w16cid:durableId="320621431">
    <w:abstractNumId w:val="63"/>
  </w:num>
  <w:num w:numId="32" w16cid:durableId="1643118958">
    <w:abstractNumId w:val="34"/>
  </w:num>
  <w:num w:numId="33" w16cid:durableId="1519540884">
    <w:abstractNumId w:val="13"/>
  </w:num>
  <w:num w:numId="34" w16cid:durableId="811993060">
    <w:abstractNumId w:val="22"/>
  </w:num>
  <w:num w:numId="35" w16cid:durableId="903025885">
    <w:abstractNumId w:val="90"/>
  </w:num>
  <w:num w:numId="36" w16cid:durableId="507521304">
    <w:abstractNumId w:val="66"/>
  </w:num>
  <w:num w:numId="37" w16cid:durableId="1235704392">
    <w:abstractNumId w:val="41"/>
  </w:num>
  <w:num w:numId="38" w16cid:durableId="1982617650">
    <w:abstractNumId w:val="109"/>
  </w:num>
  <w:num w:numId="39" w16cid:durableId="1082603887">
    <w:abstractNumId w:val="114"/>
  </w:num>
  <w:num w:numId="40" w16cid:durableId="772285302">
    <w:abstractNumId w:val="42"/>
  </w:num>
  <w:num w:numId="41" w16cid:durableId="1300307412">
    <w:abstractNumId w:val="52"/>
  </w:num>
  <w:num w:numId="42" w16cid:durableId="1161120190">
    <w:abstractNumId w:val="102"/>
  </w:num>
  <w:num w:numId="43" w16cid:durableId="1005280851">
    <w:abstractNumId w:val="24"/>
  </w:num>
  <w:num w:numId="44" w16cid:durableId="1248274719">
    <w:abstractNumId w:val="50"/>
  </w:num>
  <w:num w:numId="45" w16cid:durableId="1704287529">
    <w:abstractNumId w:val="107"/>
  </w:num>
  <w:num w:numId="46" w16cid:durableId="1196774701">
    <w:abstractNumId w:val="119"/>
  </w:num>
  <w:num w:numId="47" w16cid:durableId="433794180">
    <w:abstractNumId w:val="111"/>
  </w:num>
  <w:num w:numId="48" w16cid:durableId="1542941691">
    <w:abstractNumId w:val="80"/>
  </w:num>
  <w:num w:numId="49" w16cid:durableId="64188299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55123740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05325582">
    <w:abstractNumId w:val="123"/>
  </w:num>
  <w:num w:numId="52" w16cid:durableId="2122453856">
    <w:abstractNumId w:val="47"/>
  </w:num>
  <w:num w:numId="53" w16cid:durableId="490604865">
    <w:abstractNumId w:val="30"/>
  </w:num>
  <w:num w:numId="54" w16cid:durableId="1740135267">
    <w:abstractNumId w:val="106"/>
  </w:num>
  <w:num w:numId="55" w16cid:durableId="1266615086">
    <w:abstractNumId w:val="104"/>
  </w:num>
  <w:num w:numId="56" w16cid:durableId="423458852">
    <w:abstractNumId w:val="17"/>
  </w:num>
  <w:num w:numId="57" w16cid:durableId="999696199">
    <w:abstractNumId w:val="67"/>
  </w:num>
  <w:num w:numId="58" w16cid:durableId="1334526173">
    <w:abstractNumId w:val="43"/>
  </w:num>
  <w:num w:numId="59" w16cid:durableId="899169090">
    <w:abstractNumId w:val="58"/>
  </w:num>
  <w:num w:numId="60" w16cid:durableId="172120151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797183776">
    <w:abstractNumId w:val="71"/>
  </w:num>
  <w:num w:numId="62" w16cid:durableId="760837503">
    <w:abstractNumId w:val="33"/>
  </w:num>
  <w:num w:numId="63" w16cid:durableId="1954550255">
    <w:abstractNumId w:val="37"/>
  </w:num>
  <w:num w:numId="64" w16cid:durableId="22511635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389619523">
    <w:abstractNumId w:val="45"/>
  </w:num>
  <w:num w:numId="66" w16cid:durableId="132991436">
    <w:abstractNumId w:val="72"/>
  </w:num>
  <w:num w:numId="67" w16cid:durableId="1876036864">
    <w:abstractNumId w:val="83"/>
  </w:num>
  <w:num w:numId="68" w16cid:durableId="1598902078">
    <w:abstractNumId w:val="79"/>
  </w:num>
  <w:num w:numId="69" w16cid:durableId="673186749">
    <w:abstractNumId w:val="116"/>
  </w:num>
  <w:num w:numId="70" w16cid:durableId="917833297">
    <w:abstractNumId w:val="39"/>
  </w:num>
  <w:num w:numId="71" w16cid:durableId="231545486">
    <w:abstractNumId w:val="89"/>
  </w:num>
  <w:num w:numId="72" w16cid:durableId="2126843827">
    <w:abstractNumId w:val="121"/>
  </w:num>
  <w:num w:numId="73" w16cid:durableId="77702578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246304933">
    <w:abstractNumId w:val="117"/>
  </w:num>
  <w:num w:numId="75" w16cid:durableId="116215701">
    <w:abstractNumId w:val="14"/>
  </w:num>
  <w:num w:numId="76" w16cid:durableId="1648363494">
    <w:abstractNumId w:val="88"/>
  </w:num>
  <w:num w:numId="77" w16cid:durableId="1803041313">
    <w:abstractNumId w:val="85"/>
  </w:num>
  <w:num w:numId="78" w16cid:durableId="516194214">
    <w:abstractNumId w:val="122"/>
  </w:num>
  <w:num w:numId="79" w16cid:durableId="474953671">
    <w:abstractNumId w:val="23"/>
  </w:num>
  <w:num w:numId="80" w16cid:durableId="1581601771">
    <w:abstractNumId w:val="110"/>
  </w:num>
  <w:num w:numId="81" w16cid:durableId="2024896620">
    <w:abstractNumId w:val="44"/>
  </w:num>
  <w:num w:numId="82" w16cid:durableId="882793597">
    <w:abstractNumId w:val="76"/>
  </w:num>
  <w:num w:numId="83" w16cid:durableId="87888418">
    <w:abstractNumId w:val="16"/>
  </w:num>
  <w:num w:numId="84" w16cid:durableId="556356045">
    <w:abstractNumId w:val="74"/>
  </w:num>
  <w:num w:numId="85" w16cid:durableId="304940386">
    <w:abstractNumId w:val="120"/>
  </w:num>
  <w:num w:numId="86" w16cid:durableId="993530968">
    <w:abstractNumId w:val="62"/>
  </w:num>
  <w:num w:numId="87" w16cid:durableId="1691182317">
    <w:abstractNumId w:val="93"/>
  </w:num>
  <w:num w:numId="88" w16cid:durableId="1911499217">
    <w:abstractNumId w:val="27"/>
  </w:num>
  <w:num w:numId="89" w16cid:durableId="1587881492">
    <w:abstractNumId w:val="18"/>
  </w:num>
  <w:num w:numId="90" w16cid:durableId="1646616432">
    <w:abstractNumId w:val="92"/>
  </w:num>
  <w:num w:numId="91" w16cid:durableId="1202746594">
    <w:abstractNumId w:val="54"/>
  </w:num>
  <w:num w:numId="92" w16cid:durableId="599722319">
    <w:abstractNumId w:val="118"/>
  </w:num>
  <w:num w:numId="93" w16cid:durableId="73087121">
    <w:abstractNumId w:val="26"/>
  </w:num>
  <w:num w:numId="94" w16cid:durableId="1137449600">
    <w:abstractNumId w:val="12"/>
  </w:num>
  <w:num w:numId="95" w16cid:durableId="993416465">
    <w:abstractNumId w:val="53"/>
  </w:num>
  <w:num w:numId="96" w16cid:durableId="990017029">
    <w:abstractNumId w:val="21"/>
  </w:num>
  <w:num w:numId="97" w16cid:durableId="13449382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231934556">
    <w:abstractNumId w:val="96"/>
  </w:num>
  <w:num w:numId="99" w16cid:durableId="827862803">
    <w:abstractNumId w:val="94"/>
  </w:num>
  <w:num w:numId="100" w16cid:durableId="1047073247">
    <w:abstractNumId w:val="49"/>
  </w:num>
  <w:num w:numId="101" w16cid:durableId="1363358253">
    <w:abstractNumId w:val="75"/>
  </w:num>
  <w:num w:numId="102" w16cid:durableId="619383224">
    <w:abstractNumId w:val="108"/>
  </w:num>
  <w:num w:numId="103" w16cid:durableId="925649747">
    <w:abstractNumId w:val="57"/>
  </w:num>
  <w:num w:numId="104" w16cid:durableId="1003625066">
    <w:abstractNumId w:val="77"/>
  </w:num>
  <w:num w:numId="105" w16cid:durableId="1009218616">
    <w:abstractNumId w:val="65"/>
  </w:num>
  <w:num w:numId="106" w16cid:durableId="1232501427">
    <w:abstractNumId w:val="100"/>
  </w:num>
  <w:num w:numId="107" w16cid:durableId="395712354">
    <w:abstractNumId w:val="35"/>
  </w:num>
  <w:num w:numId="108" w16cid:durableId="454955285">
    <w:abstractNumId w:val="9"/>
  </w:num>
  <w:num w:numId="109" w16cid:durableId="829104096">
    <w:abstractNumId w:val="15"/>
  </w:num>
  <w:num w:numId="110" w16cid:durableId="28649900">
    <w:abstractNumId w:val="84"/>
  </w:num>
  <w:num w:numId="111" w16cid:durableId="1380397447">
    <w:abstractNumId w:val="40"/>
  </w:num>
  <w:num w:numId="112" w16cid:durableId="78600219">
    <w:abstractNumId w:val="29"/>
  </w:num>
  <w:num w:numId="113" w16cid:durableId="1385249481">
    <w:abstractNumId w:val="51"/>
  </w:num>
  <w:num w:numId="114" w16cid:durableId="565997523">
    <w:abstractNumId w:val="48"/>
  </w:num>
  <w:num w:numId="115" w16cid:durableId="1922639614">
    <w:abstractNumId w:val="68"/>
  </w:num>
  <w:num w:numId="116" w16cid:durableId="1450514285">
    <w:abstractNumId w:val="124"/>
  </w:num>
  <w:num w:numId="117" w16cid:durableId="2113014222">
    <w:abstractNumId w:val="113"/>
  </w:num>
  <w:num w:numId="118" w16cid:durableId="1601372476">
    <w:abstractNumId w:val="91"/>
  </w:num>
  <w:num w:numId="119" w16cid:durableId="1827281977">
    <w:abstractNumId w:val="86"/>
  </w:num>
  <w:num w:numId="120" w16cid:durableId="317805101">
    <w:abstractNumId w:val="46"/>
  </w:num>
  <w:num w:numId="121" w16cid:durableId="874466158">
    <w:abstractNumId w:val="103"/>
  </w:num>
  <w:num w:numId="122" w16cid:durableId="1365209582">
    <w:abstractNumId w:val="112"/>
  </w:num>
  <w:num w:numId="123" w16cid:durableId="1451969618">
    <w:abstractNumId w:val="101"/>
  </w:num>
  <w:num w:numId="124" w16cid:durableId="2009551198">
    <w:abstractNumId w:val="31"/>
  </w:num>
  <w:num w:numId="125" w16cid:durableId="731586158">
    <w:abstractNumId w:val="56"/>
  </w:num>
  <w:num w:numId="126" w16cid:durableId="1517770042">
    <w:abstractNumId w:val="32"/>
  </w:num>
  <w:num w:numId="127" w16cid:durableId="1355839827">
    <w:abstractNumId w:val="36"/>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MX" w:vendorID="64" w:dllVersion="6" w:nlCheck="1" w:checkStyle="0"/>
  <w:activeWritingStyle w:appName="MSWord" w:lang="es-ES" w:vendorID="64" w:dllVersion="6" w:nlCheck="1" w:checkStyle="0"/>
  <w:activeWritingStyle w:appName="MSWord" w:lang="es-ES_tradnl" w:vendorID="64" w:dllVersion="6" w:nlCheck="1" w:checkStyle="0"/>
  <w:activeWritingStyle w:appName="MSWord" w:lang="en-US" w:vendorID="64" w:dllVersion="6"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0CA"/>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6B1"/>
    <w:rsid w:val="0003282D"/>
    <w:rsid w:val="00032988"/>
    <w:rsid w:val="000329AE"/>
    <w:rsid w:val="00032F59"/>
    <w:rsid w:val="000330D7"/>
    <w:rsid w:val="000332B0"/>
    <w:rsid w:val="00033534"/>
    <w:rsid w:val="0003378B"/>
    <w:rsid w:val="000337F0"/>
    <w:rsid w:val="0003387A"/>
    <w:rsid w:val="0003395E"/>
    <w:rsid w:val="000339F0"/>
    <w:rsid w:val="00033B67"/>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6FF6"/>
    <w:rsid w:val="00047072"/>
    <w:rsid w:val="0004782C"/>
    <w:rsid w:val="00047866"/>
    <w:rsid w:val="00047A19"/>
    <w:rsid w:val="00047A1A"/>
    <w:rsid w:val="00047D30"/>
    <w:rsid w:val="00047E2E"/>
    <w:rsid w:val="00047F1E"/>
    <w:rsid w:val="000503C4"/>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096"/>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A96"/>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5C4"/>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5D4"/>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65"/>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E7E8F"/>
    <w:rsid w:val="000F0018"/>
    <w:rsid w:val="000F031E"/>
    <w:rsid w:val="000F0409"/>
    <w:rsid w:val="000F063C"/>
    <w:rsid w:val="000F07E8"/>
    <w:rsid w:val="000F0BF3"/>
    <w:rsid w:val="000F0CDD"/>
    <w:rsid w:val="000F0D81"/>
    <w:rsid w:val="000F0E18"/>
    <w:rsid w:val="000F0EB2"/>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1"/>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98"/>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D62"/>
    <w:rsid w:val="00164E1C"/>
    <w:rsid w:val="001653F7"/>
    <w:rsid w:val="00165766"/>
    <w:rsid w:val="00165784"/>
    <w:rsid w:val="00165E14"/>
    <w:rsid w:val="001663CA"/>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21"/>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04"/>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30"/>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6B9A"/>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10"/>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AA9"/>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03A"/>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5F3"/>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78B"/>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3D9D"/>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0F6B"/>
    <w:rsid w:val="00300F78"/>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46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4C"/>
    <w:rsid w:val="003309BB"/>
    <w:rsid w:val="003309BF"/>
    <w:rsid w:val="003309CE"/>
    <w:rsid w:val="00330A48"/>
    <w:rsid w:val="00330F89"/>
    <w:rsid w:val="00331810"/>
    <w:rsid w:val="00331A49"/>
    <w:rsid w:val="00331E25"/>
    <w:rsid w:val="00331FA9"/>
    <w:rsid w:val="00331FBB"/>
    <w:rsid w:val="0033207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0EF1"/>
    <w:rsid w:val="003710EF"/>
    <w:rsid w:val="00371720"/>
    <w:rsid w:val="00371885"/>
    <w:rsid w:val="003718B1"/>
    <w:rsid w:val="00371F9E"/>
    <w:rsid w:val="003720E1"/>
    <w:rsid w:val="0037227A"/>
    <w:rsid w:val="0037273B"/>
    <w:rsid w:val="00372A24"/>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337"/>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A7CDD"/>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381"/>
    <w:rsid w:val="003C13E4"/>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841"/>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07"/>
    <w:rsid w:val="003D7185"/>
    <w:rsid w:val="003D7247"/>
    <w:rsid w:val="003D76DA"/>
    <w:rsid w:val="003D7888"/>
    <w:rsid w:val="003D7B15"/>
    <w:rsid w:val="003D7F93"/>
    <w:rsid w:val="003E020E"/>
    <w:rsid w:val="003E0320"/>
    <w:rsid w:val="003E068C"/>
    <w:rsid w:val="003E098B"/>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0C0"/>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1FCA"/>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461"/>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3E"/>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124"/>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D82"/>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90B"/>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514"/>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83D"/>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4FF"/>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632"/>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496"/>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E86"/>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D2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AFF"/>
    <w:rsid w:val="00622C8B"/>
    <w:rsid w:val="006232C6"/>
    <w:rsid w:val="006234B9"/>
    <w:rsid w:val="0062371E"/>
    <w:rsid w:val="00623A1E"/>
    <w:rsid w:val="0062404F"/>
    <w:rsid w:val="00624CF1"/>
    <w:rsid w:val="00625070"/>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4A4"/>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693"/>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B81"/>
    <w:rsid w:val="006A6CD8"/>
    <w:rsid w:val="006A6D01"/>
    <w:rsid w:val="006A6DB8"/>
    <w:rsid w:val="006A709B"/>
    <w:rsid w:val="006A729E"/>
    <w:rsid w:val="006A7727"/>
    <w:rsid w:val="006A77F3"/>
    <w:rsid w:val="006A79D5"/>
    <w:rsid w:val="006A7BE1"/>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614"/>
    <w:rsid w:val="006C77FF"/>
    <w:rsid w:val="006C7B74"/>
    <w:rsid w:val="006C7D96"/>
    <w:rsid w:val="006C7E79"/>
    <w:rsid w:val="006D0035"/>
    <w:rsid w:val="006D003C"/>
    <w:rsid w:val="006D0170"/>
    <w:rsid w:val="006D02A6"/>
    <w:rsid w:val="006D04D8"/>
    <w:rsid w:val="006D0CA7"/>
    <w:rsid w:val="006D10A0"/>
    <w:rsid w:val="006D13CE"/>
    <w:rsid w:val="006D1481"/>
    <w:rsid w:val="006D1614"/>
    <w:rsid w:val="006D17AE"/>
    <w:rsid w:val="006D1B32"/>
    <w:rsid w:val="006D1C4B"/>
    <w:rsid w:val="006D1D7C"/>
    <w:rsid w:val="006D20B9"/>
    <w:rsid w:val="006D2D28"/>
    <w:rsid w:val="006D2DF5"/>
    <w:rsid w:val="006D2E30"/>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3F0C"/>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410"/>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1E2"/>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C76"/>
    <w:rsid w:val="00741D32"/>
    <w:rsid w:val="00741FE4"/>
    <w:rsid w:val="007421E2"/>
    <w:rsid w:val="00742225"/>
    <w:rsid w:val="00742324"/>
    <w:rsid w:val="007424AB"/>
    <w:rsid w:val="00742572"/>
    <w:rsid w:val="007427FD"/>
    <w:rsid w:val="007428D1"/>
    <w:rsid w:val="007429A5"/>
    <w:rsid w:val="00742A1A"/>
    <w:rsid w:val="00742AB0"/>
    <w:rsid w:val="00742D6C"/>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33E"/>
    <w:rsid w:val="007556F2"/>
    <w:rsid w:val="007559C6"/>
    <w:rsid w:val="00755A6E"/>
    <w:rsid w:val="00755FAD"/>
    <w:rsid w:val="00756733"/>
    <w:rsid w:val="007568A4"/>
    <w:rsid w:val="00756A6F"/>
    <w:rsid w:val="00756ADB"/>
    <w:rsid w:val="00756CBE"/>
    <w:rsid w:val="00756DFF"/>
    <w:rsid w:val="00756F0A"/>
    <w:rsid w:val="00756F75"/>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121"/>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5"/>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17"/>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3FD2"/>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784"/>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169"/>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25C"/>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383"/>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CD3"/>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AAD"/>
    <w:rsid w:val="009A4CDF"/>
    <w:rsid w:val="009A5306"/>
    <w:rsid w:val="009A590C"/>
    <w:rsid w:val="009A5991"/>
    <w:rsid w:val="009A5F55"/>
    <w:rsid w:val="009A60E0"/>
    <w:rsid w:val="009A6331"/>
    <w:rsid w:val="009A63C1"/>
    <w:rsid w:val="009A63CE"/>
    <w:rsid w:val="009A6757"/>
    <w:rsid w:val="009A69AC"/>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0E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6E"/>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4D68"/>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02D"/>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18DE"/>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67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E9C"/>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021"/>
    <w:rsid w:val="00A811D3"/>
    <w:rsid w:val="00A816D7"/>
    <w:rsid w:val="00A81D79"/>
    <w:rsid w:val="00A82418"/>
    <w:rsid w:val="00A82523"/>
    <w:rsid w:val="00A8291D"/>
    <w:rsid w:val="00A82DD7"/>
    <w:rsid w:val="00A831CD"/>
    <w:rsid w:val="00A83396"/>
    <w:rsid w:val="00A83492"/>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2E2B"/>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56"/>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8E1"/>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A29"/>
    <w:rsid w:val="00B04BD8"/>
    <w:rsid w:val="00B04BF1"/>
    <w:rsid w:val="00B04CDE"/>
    <w:rsid w:val="00B04D9B"/>
    <w:rsid w:val="00B04F80"/>
    <w:rsid w:val="00B05256"/>
    <w:rsid w:val="00B05362"/>
    <w:rsid w:val="00B05541"/>
    <w:rsid w:val="00B056D9"/>
    <w:rsid w:val="00B05937"/>
    <w:rsid w:val="00B05B62"/>
    <w:rsid w:val="00B05D99"/>
    <w:rsid w:val="00B05F65"/>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3FDE"/>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17"/>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7D"/>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89"/>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2F44"/>
    <w:rsid w:val="00B631D7"/>
    <w:rsid w:val="00B634FB"/>
    <w:rsid w:val="00B63E60"/>
    <w:rsid w:val="00B640EA"/>
    <w:rsid w:val="00B6415E"/>
    <w:rsid w:val="00B64232"/>
    <w:rsid w:val="00B643B5"/>
    <w:rsid w:val="00B64BB0"/>
    <w:rsid w:val="00B650EC"/>
    <w:rsid w:val="00B651C2"/>
    <w:rsid w:val="00B65819"/>
    <w:rsid w:val="00B65BCF"/>
    <w:rsid w:val="00B66681"/>
    <w:rsid w:val="00B676A4"/>
    <w:rsid w:val="00B67807"/>
    <w:rsid w:val="00B67A07"/>
    <w:rsid w:val="00B67AA0"/>
    <w:rsid w:val="00B67B44"/>
    <w:rsid w:val="00B67E11"/>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A25"/>
    <w:rsid w:val="00B81F78"/>
    <w:rsid w:val="00B820A9"/>
    <w:rsid w:val="00B82176"/>
    <w:rsid w:val="00B82250"/>
    <w:rsid w:val="00B82586"/>
    <w:rsid w:val="00B82775"/>
    <w:rsid w:val="00B83422"/>
    <w:rsid w:val="00B836D9"/>
    <w:rsid w:val="00B83717"/>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5D28"/>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29D"/>
    <w:rsid w:val="00C12943"/>
    <w:rsid w:val="00C12D12"/>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62D"/>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348"/>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1A99"/>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68F"/>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A28"/>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38"/>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4ED1"/>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CA5"/>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17A8"/>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4B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0A2"/>
    <w:rsid w:val="00DD4222"/>
    <w:rsid w:val="00DD4994"/>
    <w:rsid w:val="00DD4A47"/>
    <w:rsid w:val="00DD4BAD"/>
    <w:rsid w:val="00DD4C05"/>
    <w:rsid w:val="00DD4CD0"/>
    <w:rsid w:val="00DD4EE8"/>
    <w:rsid w:val="00DD59A8"/>
    <w:rsid w:val="00DD5C32"/>
    <w:rsid w:val="00DD602D"/>
    <w:rsid w:val="00DD6363"/>
    <w:rsid w:val="00DD6860"/>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4CD5"/>
    <w:rsid w:val="00DE5B61"/>
    <w:rsid w:val="00DE5BFF"/>
    <w:rsid w:val="00DE628D"/>
    <w:rsid w:val="00DE6412"/>
    <w:rsid w:val="00DE6584"/>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93E"/>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9A7"/>
    <w:rsid w:val="00E33A7A"/>
    <w:rsid w:val="00E33BB8"/>
    <w:rsid w:val="00E33FEC"/>
    <w:rsid w:val="00E3442E"/>
    <w:rsid w:val="00E34E4B"/>
    <w:rsid w:val="00E35078"/>
    <w:rsid w:val="00E351DE"/>
    <w:rsid w:val="00E35947"/>
    <w:rsid w:val="00E35B24"/>
    <w:rsid w:val="00E35BB9"/>
    <w:rsid w:val="00E35D34"/>
    <w:rsid w:val="00E35D38"/>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3F7E"/>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35F"/>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5BC"/>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BCB"/>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1B9"/>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4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2F3"/>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97F18"/>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632"/>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CA1"/>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991"/>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uiPriority="0" w:qFormat="1"/>
    <w:lsdException w:name="annotation reference" w:uiPriority="0"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0"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qFormat/>
    <w:pPr>
      <w:widowControl w:val="0"/>
      <w:ind w:left="720"/>
      <w:contextualSpacing/>
    </w:pPr>
    <w:rPr>
      <w:rFonts w:ascii="Courier" w:hAnsi="Courier"/>
      <w:snapToGrid w:val="0"/>
    </w:rPr>
  </w:style>
  <w:style w:type="character" w:customStyle="1" w:styleId="TextodegloboCar">
    <w:name w:val="Texto de globo Car"/>
    <w:link w:val="Textodeglobo"/>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99"/>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uiPriority w:val="99"/>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9">
    <w:name w:val="Mención sin resolver9"/>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0">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style>
  <w:style w:type="numbering" w:customStyle="1" w:styleId="1111115">
    <w:name w:val="1 / 1.1 / 1.1.15"/>
    <w:basedOn w:val="Sinlista"/>
    <w:next w:val="111111"/>
    <w:rsid w:val="00DD0FA0"/>
  </w:style>
  <w:style w:type="numbering" w:customStyle="1" w:styleId="Estilo213">
    <w:name w:val="Estilo213"/>
    <w:uiPriority w:val="99"/>
    <w:rsid w:val="00DD0FA0"/>
  </w:style>
  <w:style w:type="numbering" w:customStyle="1" w:styleId="Estilo223">
    <w:name w:val="Estilo223"/>
    <w:uiPriority w:val="99"/>
    <w:rsid w:val="00DD0FA0"/>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customStyle="1" w:styleId="Mencionar2">
    <w:name w:val="Mencionar2"/>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numbering" w:customStyle="1" w:styleId="Estilo29">
    <w:name w:val="Estilo29"/>
    <w:rsid w:val="00A83492"/>
    <w:pPr>
      <w:numPr>
        <w:numId w:val="4"/>
      </w:numPr>
    </w:pPr>
  </w:style>
  <w:style w:type="numbering" w:customStyle="1" w:styleId="1111119">
    <w:name w:val="1 / 1.1 / 1.1.19"/>
    <w:basedOn w:val="Sinlista"/>
    <w:next w:val="111111"/>
    <w:rsid w:val="00A83492"/>
    <w:pPr>
      <w:numPr>
        <w:numId w:val="8"/>
      </w:numPr>
    </w:pPr>
  </w:style>
  <w:style w:type="numbering" w:customStyle="1" w:styleId="Estilo217">
    <w:name w:val="Estilo217"/>
    <w:uiPriority w:val="99"/>
    <w:rsid w:val="00A83492"/>
    <w:pPr>
      <w:numPr>
        <w:numId w:val="2"/>
      </w:numPr>
    </w:pPr>
  </w:style>
  <w:style w:type="numbering" w:customStyle="1" w:styleId="Estilo227">
    <w:name w:val="Estilo227"/>
    <w:uiPriority w:val="99"/>
    <w:rsid w:val="00A83492"/>
    <w:pPr>
      <w:numPr>
        <w:numId w:val="3"/>
      </w:numPr>
    </w:pPr>
  </w:style>
  <w:style w:type="table" w:customStyle="1" w:styleId="Tablaweb19">
    <w:name w:val="Tabla web 19"/>
    <w:basedOn w:val="Tablanormal"/>
    <w:next w:val="Tablaweb1"/>
    <w:rsid w:val="00A83492"/>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7">
    <w:name w:val="Tabla con lista 67"/>
    <w:basedOn w:val="Tablanormal"/>
    <w:next w:val="Tablaconlista6"/>
    <w:rsid w:val="00A83492"/>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7">
    <w:name w:val="Tabla clásica 27"/>
    <w:basedOn w:val="Tablanormal"/>
    <w:next w:val="Tablaclsica2"/>
    <w:rsid w:val="00A83492"/>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8">
    <w:name w:val="Estilo38"/>
    <w:uiPriority w:val="99"/>
    <w:rsid w:val="00A83492"/>
    <w:pPr>
      <w:numPr>
        <w:numId w:val="119"/>
      </w:numPr>
    </w:pPr>
  </w:style>
  <w:style w:type="table" w:customStyle="1" w:styleId="Tablaconcuadrcula140">
    <w:name w:val="Tabla con cuadrícula140"/>
    <w:basedOn w:val="Tablanormal"/>
    <w:next w:val="Tablaconcuadrcula"/>
    <w:rsid w:val="00B676A4"/>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0">
    <w:name w:val="Estilo210"/>
    <w:rsid w:val="00C33348"/>
  </w:style>
  <w:style w:type="numbering" w:customStyle="1" w:styleId="11111110">
    <w:name w:val="1 / 1.1 / 1.1.110"/>
    <w:basedOn w:val="Sinlista"/>
    <w:next w:val="111111"/>
    <w:rsid w:val="00C33348"/>
  </w:style>
  <w:style w:type="numbering" w:customStyle="1" w:styleId="Estilo218">
    <w:name w:val="Estilo218"/>
    <w:uiPriority w:val="99"/>
    <w:rsid w:val="00C33348"/>
  </w:style>
  <w:style w:type="numbering" w:customStyle="1" w:styleId="Estilo228">
    <w:name w:val="Estilo228"/>
    <w:uiPriority w:val="99"/>
    <w:rsid w:val="00C33348"/>
  </w:style>
  <w:style w:type="table" w:customStyle="1" w:styleId="Tablaweb110">
    <w:name w:val="Tabla web 110"/>
    <w:basedOn w:val="Tablanormal"/>
    <w:next w:val="Tablaweb1"/>
    <w:rsid w:val="00C33348"/>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8">
    <w:name w:val="Tabla con lista 68"/>
    <w:basedOn w:val="Tablanormal"/>
    <w:next w:val="Tablaconlista6"/>
    <w:rsid w:val="00C333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8">
    <w:name w:val="Tabla clásica 28"/>
    <w:basedOn w:val="Tablanormal"/>
    <w:next w:val="Tablaclsica2"/>
    <w:rsid w:val="00C333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9">
    <w:name w:val="Estilo39"/>
    <w:uiPriority w:val="99"/>
    <w:rsid w:val="00C33348"/>
  </w:style>
  <w:style w:type="character" w:styleId="Mencinsinresolver">
    <w:name w:val="Unresolved Mention"/>
    <w:basedOn w:val="Fuentedeprrafopredeter"/>
    <w:uiPriority w:val="99"/>
    <w:semiHidden/>
    <w:unhideWhenUsed/>
    <w:rsid w:val="000A75C4"/>
    <w:rPr>
      <w:color w:val="605E5C"/>
      <w:shd w:val="clear" w:color="auto" w:fill="E1DFDD"/>
    </w:rPr>
  </w:style>
  <w:style w:type="numbering" w:customStyle="1" w:styleId="Estilo219">
    <w:name w:val="Estilo219"/>
    <w:rsid w:val="00202AA9"/>
  </w:style>
  <w:style w:type="numbering" w:customStyle="1" w:styleId="11111112">
    <w:name w:val="1 / 1.1 / 1.1.112"/>
    <w:basedOn w:val="Sinlista"/>
    <w:next w:val="111111"/>
    <w:rsid w:val="00202AA9"/>
  </w:style>
  <w:style w:type="numbering" w:customStyle="1" w:styleId="Estilo2110">
    <w:name w:val="Estilo2110"/>
    <w:uiPriority w:val="99"/>
    <w:rsid w:val="00202AA9"/>
  </w:style>
  <w:style w:type="numbering" w:customStyle="1" w:styleId="Estilo229">
    <w:name w:val="Estilo229"/>
    <w:uiPriority w:val="99"/>
    <w:rsid w:val="00202AA9"/>
  </w:style>
  <w:style w:type="table" w:customStyle="1" w:styleId="Tablaweb113">
    <w:name w:val="Tabla web 113"/>
    <w:basedOn w:val="Tablanormal"/>
    <w:next w:val="Tablaweb1"/>
    <w:rsid w:val="00202AA9"/>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9">
    <w:name w:val="Tabla con lista 69"/>
    <w:basedOn w:val="Tablanormal"/>
    <w:next w:val="Tablaconlista6"/>
    <w:rsid w:val="00202AA9"/>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9">
    <w:name w:val="Tabla clásica 29"/>
    <w:basedOn w:val="Tablanormal"/>
    <w:next w:val="Tablaclsica2"/>
    <w:rsid w:val="00202AA9"/>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10">
    <w:name w:val="Estilo310"/>
    <w:uiPriority w:val="99"/>
    <w:rsid w:val="00202A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ivana.bagues@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image" Target="media/image3.jpeg"/><Relationship Id="rId47" Type="http://schemas.openxmlformats.org/officeDocument/2006/relationships/image" Target="media/image5.emf"/><Relationship Id="rId50" Type="http://schemas.openxmlformats.org/officeDocument/2006/relationships/image" Target="media/image7.png"/><Relationship Id="rId55"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beatriz.ledesm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footer" Target="footer1.xml"/><Relationship Id="rId53" Type="http://schemas.openxmlformats.org/officeDocument/2006/relationships/hyperlink" Target="mailto:roberto.medina@ine.mx" TargetMode="Externa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image" Target="media/image4.jpeg"/><Relationship Id="rId48" Type="http://schemas.openxmlformats.org/officeDocument/2006/relationships/oleObject" Target="embeddings/oleObject1.bin"/><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8.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complementodepago.scp@ine.mx" TargetMode="External"/><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octavio.alejo@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 Id="rId57"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header" Target="header1.xml"/><Relationship Id="rId52"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5.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EAE4F4F-7A57-4609-9192-2AA11EDC9327}">
  <ds:schemaRefs>
    <ds:schemaRef ds:uri="http://schemas.openxmlformats.org/officeDocument/2006/bibliography"/>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docProps/app.xml><?xml version="1.0" encoding="utf-8"?>
<Properties xmlns="http://schemas.openxmlformats.org/officeDocument/2006/extended-properties" xmlns:vt="http://schemas.openxmlformats.org/officeDocument/2006/docPropsVTypes">
  <Template>Normal</Template>
  <TotalTime>827</TotalTime>
  <Pages>1</Pages>
  <Words>37507</Words>
  <Characters>206290</Characters>
  <Application>Microsoft Office Word</Application>
  <DocSecurity>0</DocSecurity>
  <Lines>1719</Lines>
  <Paragraphs>486</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243311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227</cp:revision>
  <cp:lastPrinted>2024-12-26T22:48:00Z</cp:lastPrinted>
  <dcterms:created xsi:type="dcterms:W3CDTF">2024-09-30T19:33:00Z</dcterms:created>
  <dcterms:modified xsi:type="dcterms:W3CDTF">2024-12-26T22:49:00Z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