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66EB6DEC"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466395">
        <w:rPr>
          <w:rFonts w:ascii="Arial Rounded MT Bold" w:hAnsi="Arial Rounded MT Bold" w:cs="Calibri"/>
          <w:b/>
          <w:smallCaps/>
          <w:sz w:val="32"/>
          <w:szCs w:val="32"/>
        </w:rPr>
        <w:t>039</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1F55FEB0" w:rsidR="00015D95" w:rsidRDefault="001674FE" w:rsidP="001674FE">
      <w:pPr>
        <w:jc w:val="center"/>
        <w:rPr>
          <w:rFonts w:ascii="Arial" w:hAnsi="Arial" w:cs="Arial"/>
          <w:b/>
          <w:bCs/>
          <w:sz w:val="32"/>
          <w:szCs w:val="32"/>
        </w:rPr>
      </w:pPr>
      <w:bookmarkStart w:id="1" w:name="_Hlk179355860"/>
      <w:bookmarkStart w:id="2" w:name="_Hlk165639551"/>
      <w:bookmarkStart w:id="3" w:name="_Hlk161132434"/>
      <w:bookmarkStart w:id="4" w:name="_Hlk128038637"/>
      <w:bookmarkStart w:id="5" w:name="_Hlk53495948"/>
      <w:bookmarkStart w:id="6" w:name="_Hlk123718797"/>
      <w:bookmarkStart w:id="7" w:name="_Hlk117675524"/>
      <w:bookmarkStart w:id="8" w:name="_Hlk105012897"/>
      <w:bookmarkStart w:id="9" w:name="_Hlk103609826"/>
      <w:r w:rsidRPr="001674FE">
        <w:rPr>
          <w:rFonts w:ascii="Arial" w:hAnsi="Arial" w:cs="Arial"/>
          <w:b/>
          <w:bCs/>
          <w:sz w:val="32"/>
          <w:szCs w:val="32"/>
        </w:rPr>
        <w:t>Servicio integral de Plataforma Digital para impartir cursos de capacitación electoral en modalidad virtual</w:t>
      </w:r>
    </w:p>
    <w:p w14:paraId="4FDD76CE" w14:textId="77777777" w:rsidR="001674FE" w:rsidRDefault="001674FE" w:rsidP="001674FE">
      <w:pPr>
        <w:jc w:val="center"/>
        <w:rPr>
          <w:rFonts w:ascii="Arial" w:hAnsi="Arial" w:cs="Arial"/>
          <w:b/>
          <w:bCs/>
          <w:sz w:val="32"/>
          <w:szCs w:val="32"/>
        </w:rPr>
      </w:pPr>
    </w:p>
    <w:bookmarkEnd w:id="1"/>
    <w:p w14:paraId="72B86D8C" w14:textId="77777777" w:rsidR="00D51234" w:rsidRDefault="00D51234" w:rsidP="00D51234">
      <w:pPr>
        <w:jc w:val="both"/>
        <w:rPr>
          <w:rFonts w:ascii="Arial" w:hAnsi="Arial" w:cs="Arial"/>
          <w:b/>
          <w:bCs/>
          <w:sz w:val="32"/>
          <w:szCs w:val="32"/>
        </w:rPr>
      </w:pPr>
    </w:p>
    <w:bookmarkEnd w:id="2"/>
    <w:p w14:paraId="1350AD20" w14:textId="77777777" w:rsidR="00863FDD" w:rsidRDefault="00863FDD" w:rsidP="00797A8B">
      <w:pPr>
        <w:jc w:val="center"/>
        <w:rPr>
          <w:rFonts w:ascii="Arial" w:hAnsi="Arial" w:cs="Arial"/>
          <w:b/>
          <w:bCs/>
          <w:sz w:val="32"/>
          <w:szCs w:val="32"/>
        </w:rPr>
      </w:pPr>
    </w:p>
    <w:bookmarkEnd w:id="3"/>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bookmarkEnd w:id="0"/>
    <w:bookmarkEnd w:id="4"/>
    <w:bookmarkEnd w:id="5"/>
    <w:bookmarkEnd w:id="6"/>
    <w:bookmarkEnd w:id="7"/>
    <w:bookmarkEnd w:id="8"/>
    <w:bookmarkEnd w:id="9"/>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60F6F8FA"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466395">
        <w:rPr>
          <w:rFonts w:ascii="Arial" w:hAnsi="Arial" w:cs="Arial"/>
          <w:b/>
          <w:sz w:val="22"/>
          <w:szCs w:val="22"/>
        </w:rPr>
        <w:t>039</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3AEB9BB1"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0" w:name="_Hlk89201303"/>
      <w:r w:rsidR="00836E45" w:rsidRPr="00836E45">
        <w:rPr>
          <w:rFonts w:ascii="Arial" w:hAnsi="Arial" w:cs="Arial"/>
          <w:b/>
          <w:bCs/>
          <w:sz w:val="22"/>
          <w:szCs w:val="22"/>
        </w:rPr>
        <w:t>Servicio integral de Plataforma Digital para impartir cursos de capacitación electoral en modalidad virtual</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0"/>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5DB05B8"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2F431FA8" w:rsidR="00625F30" w:rsidRPr="00CF1236" w:rsidRDefault="00654068" w:rsidP="00CE2BE2">
            <w:pPr>
              <w:jc w:val="center"/>
              <w:rPr>
                <w:rFonts w:ascii="Arial" w:hAnsi="Arial" w:cs="Arial"/>
                <w:b/>
              </w:rPr>
            </w:pPr>
            <w:r>
              <w:rPr>
                <w:rFonts w:ascii="Arial" w:hAnsi="Arial" w:cs="Arial"/>
                <w:b/>
              </w:rPr>
              <w:t>7</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671BEB9B" w:rsidR="00625F30" w:rsidRPr="00CF1236" w:rsidRDefault="00466395" w:rsidP="00CE2BE2">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325A5515" w:rsidR="00625F30" w:rsidRPr="00CF1236" w:rsidRDefault="00466395" w:rsidP="00CE2BE2">
            <w:pPr>
              <w:jc w:val="center"/>
              <w:rPr>
                <w:rFonts w:ascii="Arial" w:hAnsi="Arial" w:cs="Arial"/>
                <w:b/>
              </w:rPr>
            </w:pPr>
            <w:r>
              <w:rPr>
                <w:rFonts w:ascii="Arial" w:hAnsi="Arial" w:cs="Arial"/>
                <w:b/>
              </w:rPr>
              <w:t>1</w:t>
            </w:r>
            <w:r w:rsidR="00654068">
              <w:rPr>
                <w:rFonts w:ascii="Arial" w:hAnsi="Arial" w:cs="Arial"/>
                <w:b/>
              </w:rPr>
              <w:t>3</w:t>
            </w:r>
            <w:r>
              <w:rPr>
                <w:rFonts w:ascii="Arial" w:hAnsi="Arial" w:cs="Arial"/>
                <w:b/>
              </w:rPr>
              <w:t>:00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74C6A9A4"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654068">
              <w:rPr>
                <w:rFonts w:ascii="Arial" w:hAnsi="Arial" w:cs="Arial"/>
                <w:b/>
                <w:bCs/>
              </w:rPr>
              <w:t>5</w:t>
            </w:r>
            <w:r>
              <w:rPr>
                <w:rFonts w:ascii="Arial" w:hAnsi="Arial" w:cs="Arial"/>
                <w:b/>
                <w:bCs/>
              </w:rPr>
              <w:t xml:space="preserve"> </w:t>
            </w:r>
            <w:r w:rsidRPr="00AB2BC7">
              <w:rPr>
                <w:rFonts w:ascii="Arial" w:hAnsi="Arial" w:cs="Arial"/>
                <w:b/>
              </w:rPr>
              <w:t>de</w:t>
            </w:r>
            <w:r>
              <w:rPr>
                <w:rFonts w:ascii="Arial" w:hAnsi="Arial" w:cs="Arial"/>
                <w:b/>
              </w:rPr>
              <w:t xml:space="preserve"> </w:t>
            </w:r>
            <w:r w:rsidR="00466395">
              <w:rPr>
                <w:rFonts w:ascii="Arial" w:hAnsi="Arial" w:cs="Arial"/>
                <w:b/>
              </w:rPr>
              <w:t>noviembre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466395">
              <w:rPr>
                <w:rFonts w:ascii="Arial" w:hAnsi="Arial" w:cs="Arial"/>
                <w:b/>
              </w:rPr>
              <w:t>1</w:t>
            </w:r>
            <w:r w:rsidR="00654068">
              <w:rPr>
                <w:rFonts w:ascii="Arial" w:hAnsi="Arial" w:cs="Arial"/>
                <w:b/>
              </w:rPr>
              <w:t>3</w:t>
            </w:r>
            <w:r w:rsidR="00466395">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66FA475F" w:rsidR="000521FE" w:rsidRPr="00C919BA" w:rsidRDefault="00466395" w:rsidP="00CE2BE2">
            <w:pPr>
              <w:jc w:val="center"/>
              <w:rPr>
                <w:rFonts w:ascii="Arial" w:hAnsi="Arial" w:cs="Arial"/>
                <w:b/>
              </w:rPr>
            </w:pPr>
            <w:r>
              <w:rPr>
                <w:rFonts w:ascii="Arial" w:hAnsi="Arial" w:cs="Arial"/>
                <w:b/>
              </w:rPr>
              <w:t>1</w:t>
            </w:r>
            <w:r w:rsidR="00654068">
              <w:rPr>
                <w:rFonts w:ascii="Arial" w:hAnsi="Arial" w:cs="Arial"/>
                <w:b/>
              </w:rPr>
              <w:t>4</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5A0216CE" w:rsidR="000521FE" w:rsidRPr="00CF1236" w:rsidRDefault="00466395" w:rsidP="00CE2BE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7D4623B1" w:rsidR="000521FE" w:rsidRPr="00CF1236" w:rsidRDefault="00466395" w:rsidP="00CE2BE2">
            <w:pPr>
              <w:jc w:val="center"/>
              <w:rPr>
                <w:rFonts w:ascii="Arial" w:hAnsi="Arial" w:cs="Arial"/>
                <w:b/>
              </w:rPr>
            </w:pPr>
            <w:r>
              <w:rPr>
                <w:rFonts w:ascii="Arial" w:hAnsi="Arial" w:cs="Arial"/>
                <w:b/>
              </w:rPr>
              <w:t>1</w:t>
            </w:r>
            <w:r w:rsidR="00654068">
              <w:rPr>
                <w:rFonts w:ascii="Arial" w:hAnsi="Arial" w:cs="Arial"/>
                <w:b/>
              </w:rPr>
              <w:t>3</w:t>
            </w:r>
            <w:r>
              <w:rPr>
                <w:rFonts w:ascii="Arial" w:hAnsi="Arial" w:cs="Arial"/>
                <w:b/>
              </w:rPr>
              <w:t>:00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919BA" w:rsidRDefault="00CE5F1C" w:rsidP="00CE2BE2">
            <w:pPr>
              <w:jc w:val="center"/>
              <w:rPr>
                <w:rFonts w:ascii="Arial" w:hAnsi="Arial" w:cs="Arial"/>
              </w:rPr>
            </w:pPr>
            <w:r w:rsidRPr="00C919BA">
              <w:rPr>
                <w:rFonts w:ascii="Arial" w:hAnsi="Arial" w:cs="Arial"/>
                <w:b/>
              </w:rPr>
              <w:t xml:space="preserve">Sala de Juntas de la Dirección de Recursos Materiales y Servicios del Piso 6 </w:t>
            </w:r>
            <w:r w:rsidRPr="00C919BA">
              <w:rPr>
                <w:rFonts w:ascii="Arial" w:hAnsi="Arial" w:cs="Arial"/>
              </w:rPr>
              <w:t>ubicada en Periférico Sur No. 4124, Col. Jardines del Pedregal, Álvaro Obregón, C.P. 01900, Ciudad de México.</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173E1C09" w:rsidR="000E2CAA" w:rsidRPr="000E2CAA" w:rsidRDefault="00466395" w:rsidP="00B366F5">
            <w:pPr>
              <w:jc w:val="center"/>
              <w:rPr>
                <w:rFonts w:ascii="Arial" w:hAnsi="Arial" w:cs="Arial"/>
                <w:b/>
              </w:rPr>
            </w:pPr>
            <w:r>
              <w:rPr>
                <w:rFonts w:ascii="Arial" w:hAnsi="Arial" w:cs="Arial"/>
                <w:b/>
              </w:rPr>
              <w:t>2</w:t>
            </w:r>
            <w:r w:rsidR="00654068">
              <w:rPr>
                <w:rFonts w:ascii="Arial" w:hAnsi="Arial" w:cs="Arial"/>
                <w:b/>
              </w:rPr>
              <w:t>1</w:t>
            </w:r>
          </w:p>
        </w:tc>
        <w:tc>
          <w:tcPr>
            <w:tcW w:w="2976" w:type="dxa"/>
            <w:shd w:val="clear" w:color="auto" w:fill="D9D9D9" w:themeFill="background1" w:themeFillShade="D9"/>
            <w:vAlign w:val="center"/>
          </w:tcPr>
          <w:p w14:paraId="14B3F049" w14:textId="539232E3" w:rsidR="000E2CAA" w:rsidRPr="000E2CAA" w:rsidRDefault="00466395" w:rsidP="00B9254A">
            <w:pPr>
              <w:jc w:val="center"/>
              <w:rPr>
                <w:rFonts w:ascii="Arial" w:hAnsi="Arial" w:cs="Arial"/>
                <w:b/>
              </w:rPr>
            </w:pPr>
            <w:r>
              <w:rPr>
                <w:rFonts w:ascii="Arial" w:hAnsi="Arial" w:cs="Arial"/>
                <w:b/>
              </w:rPr>
              <w:t>noviembre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66E50C3E" w14:textId="7E065315" w:rsidR="00BB54DF" w:rsidRPr="00EC1ED6" w:rsidRDefault="00412321" w:rsidP="00EC1ED6">
      <w:pPr>
        <w:tabs>
          <w:tab w:val="left" w:pos="3686"/>
        </w:tabs>
        <w:rPr>
          <w:rFonts w:ascii="Arial" w:hAnsi="Arial" w:cs="Arial"/>
        </w:rPr>
      </w:pPr>
      <w:r>
        <w:rPr>
          <w:rFonts w:ascii="Arial" w:hAnsi="Arial" w:cs="Arial"/>
        </w:rPr>
        <w:br w:type="page"/>
      </w:r>
    </w:p>
    <w:p w14:paraId="12E2E9A0" w14:textId="1EA624F8"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18AF9F5F"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466395">
        <w:rPr>
          <w:rFonts w:ascii="Arial" w:hAnsi="Arial" w:cs="Arial"/>
          <w:bCs/>
        </w:rPr>
        <w:t>2</w:t>
      </w:r>
      <w:r w:rsidR="00654068">
        <w:rPr>
          <w:rFonts w:ascii="Arial" w:hAnsi="Arial" w:cs="Arial"/>
          <w:bCs/>
        </w:rPr>
        <w:t>4</w:t>
      </w:r>
      <w:r w:rsidR="00283440">
        <w:rPr>
          <w:rFonts w:ascii="Arial" w:hAnsi="Arial" w:cs="Arial"/>
          <w:bCs/>
        </w:rPr>
        <w:t xml:space="preserve"> de</w:t>
      </w:r>
      <w:r w:rsidR="00007C67">
        <w:rPr>
          <w:rFonts w:ascii="Arial" w:hAnsi="Arial" w:cs="Arial"/>
          <w:bCs/>
        </w:rPr>
        <w:t xml:space="preserve"> </w:t>
      </w:r>
      <w:r w:rsidR="00466395">
        <w:rPr>
          <w:rFonts w:ascii="Arial" w:hAnsi="Arial" w:cs="Arial"/>
          <w:bCs/>
        </w:rPr>
        <w:t>octubre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466395">
        <w:rPr>
          <w:rFonts w:ascii="Arial" w:hAnsi="Arial" w:cs="Arial"/>
          <w:bCs/>
        </w:rPr>
        <w:t>29</w:t>
      </w:r>
      <w:r w:rsidR="006852BF" w:rsidRPr="00D250A5">
        <w:rPr>
          <w:rFonts w:ascii="Arial" w:hAnsi="Arial" w:cs="Arial"/>
          <w:bCs/>
        </w:rPr>
        <w:t xml:space="preserve"> de </w:t>
      </w:r>
      <w:r w:rsidR="00466395">
        <w:rPr>
          <w:rFonts w:ascii="Arial" w:hAnsi="Arial" w:cs="Arial"/>
          <w:bCs/>
        </w:rPr>
        <w:t>octubre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1BBEBCB"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272F35F5"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36E45">
        <w:rPr>
          <w:rFonts w:ascii="Arial" w:hAnsi="Arial" w:cs="Arial"/>
        </w:rPr>
        <w:t>l</w:t>
      </w:r>
      <w:r w:rsidR="00B00742">
        <w:rPr>
          <w:rFonts w:ascii="Arial" w:hAnsi="Arial" w:cs="Arial"/>
        </w:rPr>
        <w:t xml:space="preserve"> </w:t>
      </w:r>
      <w:r w:rsidR="00C534ED" w:rsidRPr="00C534ED">
        <w:rPr>
          <w:rFonts w:ascii="Arial" w:hAnsi="Arial" w:cs="Arial"/>
          <w:b/>
          <w:bCs/>
        </w:rPr>
        <w:t>“</w:t>
      </w:r>
      <w:r w:rsidR="00836E45" w:rsidRPr="00836E45">
        <w:rPr>
          <w:rFonts w:ascii="Arial" w:hAnsi="Arial" w:cs="Arial"/>
          <w:b/>
          <w:bCs/>
        </w:rPr>
        <w:t>Servicio integral de Plataforma Digital para impartir cursos de capacitación electoral en modalidad virtual</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F5591F">
        <w:rPr>
          <w:rFonts w:ascii="Arial" w:hAnsi="Arial" w:cs="Arial"/>
        </w:rPr>
        <w:t>Capacitación Electoral</w:t>
      </w:r>
      <w:r w:rsidR="005F6107">
        <w:rPr>
          <w:rFonts w:ascii="Arial" w:hAnsi="Arial" w:cs="Arial"/>
        </w:rPr>
        <w:t xml:space="preserve"> </w:t>
      </w:r>
      <w:r w:rsidR="007C3F65">
        <w:rPr>
          <w:rFonts w:ascii="Arial" w:hAnsi="Arial" w:cs="Arial"/>
        </w:rPr>
        <w:t xml:space="preserve">de la </w:t>
      </w:r>
      <w:r w:rsidR="00491809">
        <w:rPr>
          <w:rFonts w:ascii="Arial" w:hAnsi="Arial" w:cs="Arial"/>
        </w:rPr>
        <w:t xml:space="preserve">Dirección Ejecutiva </w:t>
      </w:r>
      <w:r w:rsidR="00435D92">
        <w:rPr>
          <w:rFonts w:ascii="Arial" w:hAnsi="Arial" w:cs="Arial"/>
        </w:rPr>
        <w:t>de Capacitación Electoral y Educación</w:t>
      </w:r>
      <w:r w:rsidR="00485DC2">
        <w:rPr>
          <w:rFonts w:ascii="Arial" w:hAnsi="Arial" w:cs="Arial"/>
        </w:rPr>
        <w:t xml:space="preserve"> Cívica</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419EF104"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466395">
        <w:rPr>
          <w:rFonts w:ascii="Arial" w:hAnsi="Arial" w:cs="Arial"/>
          <w:b/>
        </w:rPr>
        <w:t>Vigésimo Tercera</w:t>
      </w:r>
      <w:r w:rsidR="00994E28">
        <w:rPr>
          <w:rFonts w:ascii="Arial" w:hAnsi="Arial" w:cs="Arial"/>
          <w:b/>
        </w:rPr>
        <w:t xml:space="preserve"> </w:t>
      </w:r>
      <w:r w:rsidR="00C90621">
        <w:rPr>
          <w:rFonts w:ascii="Arial" w:hAnsi="Arial" w:cs="Arial"/>
          <w:b/>
        </w:rPr>
        <w:t xml:space="preserve">Sesión </w:t>
      </w:r>
      <w:r w:rsidR="00466395">
        <w:rPr>
          <w:rFonts w:ascii="Arial" w:hAnsi="Arial" w:cs="Arial"/>
          <w:b/>
        </w:rPr>
        <w:t>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466395">
        <w:rPr>
          <w:rFonts w:ascii="Arial" w:hAnsi="Arial" w:cs="Arial"/>
          <w:b/>
        </w:rPr>
        <w:t>18</w:t>
      </w:r>
      <w:r w:rsidR="009412CB">
        <w:rPr>
          <w:rFonts w:ascii="Arial" w:hAnsi="Arial" w:cs="Arial"/>
          <w:b/>
        </w:rPr>
        <w:t xml:space="preserve"> de</w:t>
      </w:r>
      <w:r w:rsidR="008279C9">
        <w:rPr>
          <w:rFonts w:ascii="Arial" w:hAnsi="Arial" w:cs="Arial"/>
          <w:b/>
        </w:rPr>
        <w:t xml:space="preserve"> </w:t>
      </w:r>
      <w:r w:rsidR="00466395">
        <w:rPr>
          <w:rFonts w:ascii="Arial" w:hAnsi="Arial" w:cs="Arial"/>
          <w:b/>
        </w:rPr>
        <w:t>octubre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1" w:name="_Toc449979058"/>
      <w:bookmarkStart w:id="12" w:name="_Toc449979548"/>
      <w:bookmarkStart w:id="13" w:name="_Toc463973933"/>
      <w:bookmarkStart w:id="14" w:name="_Toc477352401"/>
      <w:bookmarkStart w:id="15" w:name="_Toc480826283"/>
      <w:bookmarkStart w:id="16" w:name="_Toc486343050"/>
      <w:bookmarkStart w:id="17" w:name="_Toc488428608"/>
      <w:bookmarkStart w:id="18" w:name="_Toc493501597"/>
      <w:bookmarkStart w:id="19" w:name="_Toc494211556"/>
      <w:bookmarkStart w:id="20" w:name="_Toc496883293"/>
      <w:bookmarkStart w:id="21" w:name="_Toc498523175"/>
      <w:bookmarkStart w:id="22" w:name="_Toc505704851"/>
      <w:bookmarkStart w:id="23" w:name="_Toc510612296"/>
      <w:bookmarkStart w:id="24" w:name="_Toc3538963"/>
      <w:bookmarkStart w:id="25" w:name="_Toc19704236"/>
      <w:bookmarkStart w:id="26" w:name="_Toc23410211"/>
      <w:bookmarkStart w:id="27" w:name="_Toc23957978"/>
      <w:bookmarkStart w:id="28" w:name="_Toc80883739"/>
      <w:bookmarkStart w:id="29" w:name="_Toc80890409"/>
      <w:bookmarkStart w:id="30" w:name="_Toc82529124"/>
      <w:bookmarkStart w:id="31" w:name="_Toc128403807"/>
      <w:bookmarkStart w:id="32" w:name="_Toc139655523"/>
      <w:bookmarkStart w:id="33" w:name="_Toc161343715"/>
      <w:bookmarkStart w:id="34" w:name="_Toc163151865"/>
      <w:r w:rsidRPr="00774C9B">
        <w:rPr>
          <w:rFonts w:cs="Arial"/>
          <w:kern w:val="32"/>
          <w:sz w:val="22"/>
        </w:rPr>
        <w:t>F</w:t>
      </w:r>
      <w:r w:rsidR="00177AB6" w:rsidRPr="00774C9B">
        <w:rPr>
          <w:rFonts w:cs="Arial"/>
          <w:kern w:val="32"/>
          <w:sz w:val="22"/>
        </w:rPr>
        <w:t>ORMA DE ADJUDICACIÓN</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2C767FB3"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778F7">
        <w:rPr>
          <w:rFonts w:cs="Arial"/>
          <w:bCs/>
          <w:iCs/>
          <w:sz w:val="20"/>
          <w:lang w:val="es-MX"/>
        </w:rPr>
        <w:t>1</w:t>
      </w:r>
      <w:r w:rsidRPr="000A1664">
        <w:rPr>
          <w:rFonts w:cs="Arial"/>
          <w:bCs/>
          <w:iCs/>
          <w:sz w:val="20"/>
          <w:lang w:val="es-MX"/>
        </w:rPr>
        <w:t xml:space="preserve"> (</w:t>
      </w:r>
      <w:r w:rsidR="006778F7">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6778F7">
        <w:rPr>
          <w:rFonts w:cs="Arial"/>
          <w:b w:val="0"/>
          <w:bCs/>
          <w:iCs/>
          <w:sz w:val="20"/>
          <w:lang w:val="es-MX"/>
        </w:rPr>
        <w:t xml:space="preserve"> s</w:t>
      </w:r>
      <w:r w:rsidR="009E2DCB">
        <w:rPr>
          <w:rFonts w:cs="Arial"/>
          <w:b w:val="0"/>
          <w:bCs/>
          <w:iCs/>
          <w:sz w:val="20"/>
          <w:lang w:val="es-MX"/>
        </w:rPr>
        <w:t>o</w:t>
      </w:r>
      <w:r w:rsidR="006778F7">
        <w:rPr>
          <w:rFonts w:cs="Arial"/>
          <w:b w:val="0"/>
          <w:bCs/>
          <w:iCs/>
          <w:sz w:val="20"/>
          <w:lang w:val="es-MX"/>
        </w:rPr>
        <w:t>l</w:t>
      </w:r>
      <w:r w:rsidR="009E2DCB">
        <w:rPr>
          <w:rFonts w:cs="Arial"/>
          <w:b w:val="0"/>
          <w:bCs/>
          <w:iCs/>
          <w:sz w:val="20"/>
          <w:lang w:val="es-MX"/>
        </w:rPr>
        <w:t>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00BE76E7" w14:textId="333BCC09" w:rsidR="006778F7" w:rsidRDefault="006778F7" w:rsidP="00F66736">
      <w:pPr>
        <w:pStyle w:val="Texto0"/>
        <w:numPr>
          <w:ilvl w:val="0"/>
          <w:numId w:val="28"/>
        </w:numPr>
        <w:spacing w:before="120" w:after="120" w:line="240" w:lineRule="auto"/>
        <w:ind w:left="567" w:hanging="283"/>
        <w:rPr>
          <w:rFonts w:cs="Arial"/>
          <w:sz w:val="20"/>
        </w:rPr>
      </w:pPr>
      <w:r>
        <w:rPr>
          <w:rFonts w:cs="Arial"/>
          <w:b/>
          <w:sz w:val="20"/>
        </w:rPr>
        <w:t>DECE</w:t>
      </w:r>
      <w:r w:rsidR="0091271D">
        <w:rPr>
          <w:rFonts w:cs="Arial"/>
          <w:b/>
          <w:sz w:val="20"/>
        </w:rPr>
        <w:t>Y</w:t>
      </w:r>
      <w:r>
        <w:rPr>
          <w:rFonts w:cs="Arial"/>
          <w:b/>
          <w:sz w:val="20"/>
        </w:rPr>
        <w:t>EC:</w:t>
      </w:r>
      <w:r w:rsidR="0091271D">
        <w:rPr>
          <w:rFonts w:cs="Arial"/>
          <w:sz w:val="20"/>
        </w:rPr>
        <w:t xml:space="preserve"> Dirección Ejecutiva de Capacitación Electoral y Educación Cívica;</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5"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07B9468D" w:rsidR="008E4BDF" w:rsidRDefault="00000000">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sidR="005620CE">
          <w:rPr>
            <w:webHidden/>
          </w:rPr>
          <w:t>13</w:t>
        </w:r>
        <w:r w:rsidR="008E4BDF">
          <w:rPr>
            <w:webHidden/>
          </w:rPr>
          <w:fldChar w:fldCharType="end"/>
        </w:r>
      </w:hyperlink>
    </w:p>
    <w:p w14:paraId="0A273FDC" w14:textId="6974CFCF" w:rsidR="008E4BDF" w:rsidRDefault="00000000">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sidR="005620CE">
          <w:rPr>
            <w:webHidden/>
          </w:rPr>
          <w:t>13</w:t>
        </w:r>
        <w:r w:rsidR="008E4BDF">
          <w:rPr>
            <w:webHidden/>
          </w:rPr>
          <w:fldChar w:fldCharType="end"/>
        </w:r>
      </w:hyperlink>
    </w:p>
    <w:p w14:paraId="1EC97EBD" w14:textId="7DA975DA" w:rsidR="008E4BDF" w:rsidRDefault="00000000">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sidR="005620CE">
          <w:rPr>
            <w:webHidden/>
          </w:rPr>
          <w:t>13</w:t>
        </w:r>
        <w:r w:rsidR="008E4BDF">
          <w:rPr>
            <w:webHidden/>
          </w:rPr>
          <w:fldChar w:fldCharType="end"/>
        </w:r>
      </w:hyperlink>
    </w:p>
    <w:p w14:paraId="330FEBC2" w14:textId="5440A2D4" w:rsidR="008E4BDF" w:rsidRDefault="00000000">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sidR="005620CE">
          <w:rPr>
            <w:webHidden/>
          </w:rPr>
          <w:t>13</w:t>
        </w:r>
        <w:r w:rsidR="008E4BDF">
          <w:rPr>
            <w:webHidden/>
          </w:rPr>
          <w:fldChar w:fldCharType="end"/>
        </w:r>
      </w:hyperlink>
    </w:p>
    <w:p w14:paraId="04D435D1" w14:textId="5A382CCD" w:rsidR="008E4BDF" w:rsidRDefault="00000000">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sidR="005620CE">
          <w:rPr>
            <w:webHidden/>
          </w:rPr>
          <w:t>13</w:t>
        </w:r>
        <w:r w:rsidR="008E4BDF">
          <w:rPr>
            <w:webHidden/>
          </w:rPr>
          <w:fldChar w:fldCharType="end"/>
        </w:r>
      </w:hyperlink>
    </w:p>
    <w:p w14:paraId="5C213936" w14:textId="169F28AC" w:rsidR="008E4BDF" w:rsidRDefault="00000000">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sidR="005620CE">
          <w:rPr>
            <w:webHidden/>
          </w:rPr>
          <w:t>14</w:t>
        </w:r>
        <w:r w:rsidR="008E4BDF">
          <w:rPr>
            <w:webHidden/>
          </w:rPr>
          <w:fldChar w:fldCharType="end"/>
        </w:r>
      </w:hyperlink>
    </w:p>
    <w:p w14:paraId="019CC5DB" w14:textId="4D857F2A" w:rsidR="008E4BDF" w:rsidRDefault="00000000">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sidR="005620CE">
          <w:rPr>
            <w:webHidden/>
          </w:rPr>
          <w:t>14</w:t>
        </w:r>
        <w:r w:rsidR="008E4BDF">
          <w:rPr>
            <w:webHidden/>
          </w:rPr>
          <w:fldChar w:fldCharType="end"/>
        </w:r>
      </w:hyperlink>
    </w:p>
    <w:p w14:paraId="765F11FC" w14:textId="74730BA2" w:rsidR="008E4BDF" w:rsidRDefault="00000000">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sidR="005620CE">
          <w:rPr>
            <w:webHidden/>
          </w:rPr>
          <w:t>14</w:t>
        </w:r>
        <w:r w:rsidR="008E4BDF">
          <w:rPr>
            <w:webHidden/>
          </w:rPr>
          <w:fldChar w:fldCharType="end"/>
        </w:r>
      </w:hyperlink>
    </w:p>
    <w:p w14:paraId="3841EFED" w14:textId="10B36E90" w:rsidR="008E4BDF" w:rsidRDefault="00000000">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sidR="005620CE">
          <w:rPr>
            <w:webHidden/>
          </w:rPr>
          <w:t>14</w:t>
        </w:r>
        <w:r w:rsidR="008E4BDF">
          <w:rPr>
            <w:webHidden/>
          </w:rPr>
          <w:fldChar w:fldCharType="end"/>
        </w:r>
      </w:hyperlink>
    </w:p>
    <w:p w14:paraId="549E3462" w14:textId="35823192" w:rsidR="008E4BDF" w:rsidRDefault="00000000">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sidR="005620CE">
          <w:rPr>
            <w:webHidden/>
          </w:rPr>
          <w:t>15</w:t>
        </w:r>
        <w:r w:rsidR="008E4BDF">
          <w:rPr>
            <w:webHidden/>
          </w:rPr>
          <w:fldChar w:fldCharType="end"/>
        </w:r>
      </w:hyperlink>
    </w:p>
    <w:p w14:paraId="544C72E9" w14:textId="4E8E5741" w:rsidR="008E4BDF" w:rsidRDefault="00000000">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sidR="005620CE">
          <w:rPr>
            <w:webHidden/>
          </w:rPr>
          <w:t>15</w:t>
        </w:r>
        <w:r w:rsidR="008E4BDF">
          <w:rPr>
            <w:webHidden/>
          </w:rPr>
          <w:fldChar w:fldCharType="end"/>
        </w:r>
      </w:hyperlink>
    </w:p>
    <w:p w14:paraId="13E13049" w14:textId="7BBFC688" w:rsidR="008E4BDF" w:rsidRDefault="00000000">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sidR="005620CE">
          <w:rPr>
            <w:webHidden/>
          </w:rPr>
          <w:t>15</w:t>
        </w:r>
        <w:r w:rsidR="008E4BDF">
          <w:rPr>
            <w:webHidden/>
          </w:rPr>
          <w:fldChar w:fldCharType="end"/>
        </w:r>
      </w:hyperlink>
    </w:p>
    <w:p w14:paraId="4106199D" w14:textId="616B3C70" w:rsidR="008E4BDF" w:rsidRDefault="00000000">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sidR="005620CE">
          <w:rPr>
            <w:webHidden/>
          </w:rPr>
          <w:t>16</w:t>
        </w:r>
        <w:r w:rsidR="008E4BDF">
          <w:rPr>
            <w:webHidden/>
          </w:rPr>
          <w:fldChar w:fldCharType="end"/>
        </w:r>
      </w:hyperlink>
    </w:p>
    <w:p w14:paraId="2211859C" w14:textId="491B4F72" w:rsidR="008E4BDF" w:rsidRDefault="00000000">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sidR="005620CE">
          <w:rPr>
            <w:webHidden/>
          </w:rPr>
          <w:t>16</w:t>
        </w:r>
        <w:r w:rsidR="008E4BDF">
          <w:rPr>
            <w:webHidden/>
          </w:rPr>
          <w:fldChar w:fldCharType="end"/>
        </w:r>
      </w:hyperlink>
    </w:p>
    <w:p w14:paraId="153F88E4" w14:textId="671A8A72" w:rsidR="008E4BDF" w:rsidRDefault="00000000">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sidR="005620CE">
          <w:rPr>
            <w:webHidden/>
          </w:rPr>
          <w:t>16</w:t>
        </w:r>
        <w:r w:rsidR="008E4BDF">
          <w:rPr>
            <w:webHidden/>
          </w:rPr>
          <w:fldChar w:fldCharType="end"/>
        </w:r>
      </w:hyperlink>
    </w:p>
    <w:p w14:paraId="417356CA" w14:textId="6DA65D0B" w:rsidR="008E4BDF" w:rsidRDefault="00000000">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sidR="005620CE">
          <w:rPr>
            <w:webHidden/>
          </w:rPr>
          <w:t>17</w:t>
        </w:r>
        <w:r w:rsidR="008E4BDF">
          <w:rPr>
            <w:webHidden/>
          </w:rPr>
          <w:fldChar w:fldCharType="end"/>
        </w:r>
      </w:hyperlink>
    </w:p>
    <w:p w14:paraId="00D5538F" w14:textId="66369B68" w:rsidR="008E4BDF" w:rsidRDefault="00000000">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sidR="005620CE">
          <w:rPr>
            <w:webHidden/>
          </w:rPr>
          <w:t>17</w:t>
        </w:r>
        <w:r w:rsidR="008E4BDF">
          <w:rPr>
            <w:webHidden/>
          </w:rPr>
          <w:fldChar w:fldCharType="end"/>
        </w:r>
      </w:hyperlink>
    </w:p>
    <w:p w14:paraId="12F35611" w14:textId="66D0E26F" w:rsidR="008E4BDF" w:rsidRDefault="00000000">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sidR="005620CE">
          <w:rPr>
            <w:webHidden/>
          </w:rPr>
          <w:t>18</w:t>
        </w:r>
        <w:r w:rsidR="008E4BDF">
          <w:rPr>
            <w:webHidden/>
          </w:rPr>
          <w:fldChar w:fldCharType="end"/>
        </w:r>
      </w:hyperlink>
    </w:p>
    <w:p w14:paraId="1C3977BC" w14:textId="696D7CFB" w:rsidR="008E4BDF" w:rsidRDefault="00000000">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sidR="005620CE">
          <w:rPr>
            <w:webHidden/>
          </w:rPr>
          <w:t>18</w:t>
        </w:r>
        <w:r w:rsidR="008E4BDF">
          <w:rPr>
            <w:webHidden/>
          </w:rPr>
          <w:fldChar w:fldCharType="end"/>
        </w:r>
      </w:hyperlink>
    </w:p>
    <w:p w14:paraId="2BD0463A" w14:textId="1CA2EB6B" w:rsidR="008E4BDF" w:rsidRDefault="00000000">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sidR="005620CE">
          <w:rPr>
            <w:webHidden/>
          </w:rPr>
          <w:t>20</w:t>
        </w:r>
        <w:r w:rsidR="008E4BDF">
          <w:rPr>
            <w:webHidden/>
          </w:rPr>
          <w:fldChar w:fldCharType="end"/>
        </w:r>
      </w:hyperlink>
    </w:p>
    <w:p w14:paraId="3E936546" w14:textId="540C5246" w:rsidR="008E4BDF" w:rsidRDefault="00000000">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sidR="005620CE">
          <w:rPr>
            <w:webHidden/>
          </w:rPr>
          <w:t>22</w:t>
        </w:r>
        <w:r w:rsidR="008E4BDF">
          <w:rPr>
            <w:webHidden/>
          </w:rPr>
          <w:fldChar w:fldCharType="end"/>
        </w:r>
      </w:hyperlink>
    </w:p>
    <w:p w14:paraId="5B45F580" w14:textId="307545ED" w:rsidR="008E4BDF" w:rsidRDefault="00000000">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sidR="005620CE">
          <w:rPr>
            <w:webHidden/>
          </w:rPr>
          <w:t>34</w:t>
        </w:r>
        <w:r w:rsidR="008E4BDF">
          <w:rPr>
            <w:webHidden/>
          </w:rPr>
          <w:fldChar w:fldCharType="end"/>
        </w:r>
      </w:hyperlink>
    </w:p>
    <w:p w14:paraId="1ECFA44A" w14:textId="4210DBD4" w:rsidR="008E4BDF" w:rsidRDefault="00000000">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sidR="005620CE">
          <w:rPr>
            <w:webHidden/>
          </w:rPr>
          <w:t>37</w:t>
        </w:r>
        <w:r w:rsidR="008E4BDF">
          <w:rPr>
            <w:webHidden/>
          </w:rPr>
          <w:fldChar w:fldCharType="end"/>
        </w:r>
      </w:hyperlink>
    </w:p>
    <w:p w14:paraId="0DC33706" w14:textId="500CB8DE" w:rsidR="008E4BDF" w:rsidRDefault="00000000">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sidR="005620CE">
          <w:rPr>
            <w:webHidden/>
          </w:rPr>
          <w:t>42</w:t>
        </w:r>
        <w:r w:rsidR="008E4BDF">
          <w:rPr>
            <w:webHidden/>
          </w:rPr>
          <w:fldChar w:fldCharType="end"/>
        </w:r>
      </w:hyperlink>
    </w:p>
    <w:p w14:paraId="15229841" w14:textId="5A485E26" w:rsidR="008E4BDF" w:rsidRDefault="00000000">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sidR="005620CE">
          <w:rPr>
            <w:webHidden/>
          </w:rPr>
          <w:t>44</w:t>
        </w:r>
        <w:r w:rsidR="008E4BDF">
          <w:rPr>
            <w:webHidden/>
          </w:rPr>
          <w:fldChar w:fldCharType="end"/>
        </w:r>
      </w:hyperlink>
    </w:p>
    <w:p w14:paraId="6B37BC7E" w14:textId="25260852" w:rsidR="008E4BDF" w:rsidRDefault="00000000">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sidR="005620CE">
          <w:rPr>
            <w:webHidden/>
          </w:rPr>
          <w:t>45</w:t>
        </w:r>
        <w:r w:rsidR="008E4BDF">
          <w:rPr>
            <w:webHidden/>
          </w:rPr>
          <w:fldChar w:fldCharType="end"/>
        </w:r>
      </w:hyperlink>
    </w:p>
    <w:p w14:paraId="54472788" w14:textId="6218155F" w:rsidR="008E4BDF" w:rsidRDefault="00000000">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sidR="005620CE">
          <w:rPr>
            <w:webHidden/>
          </w:rPr>
          <w:t>45</w:t>
        </w:r>
        <w:r w:rsidR="008E4BDF">
          <w:rPr>
            <w:webHidden/>
          </w:rPr>
          <w:fldChar w:fldCharType="end"/>
        </w:r>
      </w:hyperlink>
    </w:p>
    <w:p w14:paraId="48C46CB0" w14:textId="710084F8" w:rsidR="008E4BDF" w:rsidRDefault="00000000">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sidR="005620CE">
          <w:rPr>
            <w:webHidden/>
          </w:rPr>
          <w:t>45</w:t>
        </w:r>
        <w:r w:rsidR="008E4BDF">
          <w:rPr>
            <w:webHidden/>
          </w:rPr>
          <w:fldChar w:fldCharType="end"/>
        </w:r>
      </w:hyperlink>
    </w:p>
    <w:p w14:paraId="328A8570" w14:textId="0197C755" w:rsidR="008E4BDF" w:rsidRDefault="00000000">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sidR="005620CE">
          <w:rPr>
            <w:webHidden/>
          </w:rPr>
          <w:t>46</w:t>
        </w:r>
        <w:r w:rsidR="008E4BDF">
          <w:rPr>
            <w:webHidden/>
          </w:rPr>
          <w:fldChar w:fldCharType="end"/>
        </w:r>
      </w:hyperlink>
    </w:p>
    <w:p w14:paraId="072DE9F1" w14:textId="7F4B1808" w:rsidR="008E4BDF" w:rsidRDefault="00000000">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sidR="005620CE">
          <w:rPr>
            <w:webHidden/>
          </w:rPr>
          <w:t>46</w:t>
        </w:r>
        <w:r w:rsidR="008E4BDF">
          <w:rPr>
            <w:webHidden/>
          </w:rPr>
          <w:fldChar w:fldCharType="end"/>
        </w:r>
      </w:hyperlink>
    </w:p>
    <w:p w14:paraId="05C7C1AF" w14:textId="565998D5" w:rsidR="008E4BDF" w:rsidRDefault="00000000">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sidR="005620CE">
          <w:rPr>
            <w:webHidden/>
          </w:rPr>
          <w:t>48</w:t>
        </w:r>
        <w:r w:rsidR="008E4BDF">
          <w:rPr>
            <w:webHidden/>
          </w:rPr>
          <w:fldChar w:fldCharType="end"/>
        </w:r>
      </w:hyperlink>
    </w:p>
    <w:p w14:paraId="5B5E18F6" w14:textId="77F66CB9" w:rsidR="008E4BDF" w:rsidRDefault="00000000">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sidR="005620CE">
          <w:rPr>
            <w:webHidden/>
          </w:rPr>
          <w:t>48</w:t>
        </w:r>
        <w:r w:rsidR="008E4BDF">
          <w:rPr>
            <w:webHidden/>
          </w:rPr>
          <w:fldChar w:fldCharType="end"/>
        </w:r>
      </w:hyperlink>
    </w:p>
    <w:p w14:paraId="43F06CA9" w14:textId="32FCB847" w:rsidR="008E4BDF" w:rsidRDefault="00000000">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sidR="005620CE">
          <w:rPr>
            <w:webHidden/>
          </w:rPr>
          <w:t>48</w:t>
        </w:r>
        <w:r w:rsidR="008E4BDF">
          <w:rPr>
            <w:webHidden/>
          </w:rPr>
          <w:fldChar w:fldCharType="end"/>
        </w:r>
      </w:hyperlink>
    </w:p>
    <w:p w14:paraId="79855A52" w14:textId="50E237A8" w:rsidR="008E4BDF" w:rsidRDefault="00000000">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sidR="005620CE">
          <w:rPr>
            <w:webHidden/>
          </w:rPr>
          <w:t>48</w:t>
        </w:r>
        <w:r w:rsidR="008E4BDF">
          <w:rPr>
            <w:webHidden/>
          </w:rPr>
          <w:fldChar w:fldCharType="end"/>
        </w:r>
      </w:hyperlink>
    </w:p>
    <w:p w14:paraId="0BE6EE35" w14:textId="2A347885" w:rsidR="008E4BDF" w:rsidRDefault="00000000">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sidR="005620CE">
          <w:rPr>
            <w:webHidden/>
          </w:rPr>
          <w:t>49</w:t>
        </w:r>
        <w:r w:rsidR="008E4BDF">
          <w:rPr>
            <w:webHidden/>
          </w:rPr>
          <w:fldChar w:fldCharType="end"/>
        </w:r>
      </w:hyperlink>
    </w:p>
    <w:p w14:paraId="6C23B14A" w14:textId="3B954EC8" w:rsidR="008E4BDF" w:rsidRDefault="00000000">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sidR="005620CE">
          <w:rPr>
            <w:webHidden/>
          </w:rPr>
          <w:t>65</w:t>
        </w:r>
        <w:r w:rsidR="008E4BDF">
          <w:rPr>
            <w:webHidden/>
          </w:rPr>
          <w:fldChar w:fldCharType="end"/>
        </w:r>
      </w:hyperlink>
    </w:p>
    <w:p w14:paraId="30555C25" w14:textId="088DCE9E" w:rsidR="008E4BDF" w:rsidRDefault="00000000">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sidR="005620CE">
          <w:rPr>
            <w:webHidden/>
          </w:rPr>
          <w:t>66</w:t>
        </w:r>
        <w:r w:rsidR="008E4BDF">
          <w:rPr>
            <w:webHidden/>
          </w:rPr>
          <w:fldChar w:fldCharType="end"/>
        </w:r>
      </w:hyperlink>
    </w:p>
    <w:p w14:paraId="55BCBF72" w14:textId="75E73A01" w:rsidR="008E4BDF" w:rsidRDefault="00000000">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sidR="005620CE">
          <w:rPr>
            <w:webHidden/>
          </w:rPr>
          <w:t>67</w:t>
        </w:r>
        <w:r w:rsidR="008E4BDF">
          <w:rPr>
            <w:webHidden/>
          </w:rPr>
          <w:fldChar w:fldCharType="end"/>
        </w:r>
      </w:hyperlink>
    </w:p>
    <w:p w14:paraId="4509679C" w14:textId="6F50D6D7" w:rsidR="008E4BDF" w:rsidRDefault="00000000">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sidR="005620CE">
          <w:rPr>
            <w:webHidden/>
          </w:rPr>
          <w:t>68</w:t>
        </w:r>
        <w:r w:rsidR="008E4BDF">
          <w:rPr>
            <w:webHidden/>
          </w:rPr>
          <w:fldChar w:fldCharType="end"/>
        </w:r>
      </w:hyperlink>
    </w:p>
    <w:p w14:paraId="14D8946E" w14:textId="6B8ED196" w:rsidR="008E4BDF" w:rsidRDefault="00000000">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sidR="005620CE">
          <w:rPr>
            <w:webHidden/>
          </w:rPr>
          <w:t>69</w:t>
        </w:r>
        <w:r w:rsidR="008E4BDF">
          <w:rPr>
            <w:webHidden/>
          </w:rPr>
          <w:fldChar w:fldCharType="end"/>
        </w:r>
      </w:hyperlink>
    </w:p>
    <w:p w14:paraId="7B26E8A8" w14:textId="088B438F" w:rsidR="008E4BDF" w:rsidRDefault="00000000">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sidR="005620CE">
          <w:rPr>
            <w:webHidden/>
          </w:rPr>
          <w:t>70</w:t>
        </w:r>
        <w:r w:rsidR="008E4BDF">
          <w:rPr>
            <w:webHidden/>
          </w:rPr>
          <w:fldChar w:fldCharType="end"/>
        </w:r>
      </w:hyperlink>
    </w:p>
    <w:p w14:paraId="1EB860EE" w14:textId="07D37AD2" w:rsidR="008E4BDF" w:rsidRDefault="00000000">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sidR="005620CE">
          <w:rPr>
            <w:webHidden/>
          </w:rPr>
          <w:t>71</w:t>
        </w:r>
        <w:r w:rsidR="008E4BDF">
          <w:rPr>
            <w:webHidden/>
          </w:rPr>
          <w:fldChar w:fldCharType="end"/>
        </w:r>
      </w:hyperlink>
    </w:p>
    <w:p w14:paraId="226B5385" w14:textId="53F4028A" w:rsidR="008E4BDF" w:rsidRDefault="00000000">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sidR="005620CE">
          <w:rPr>
            <w:webHidden/>
          </w:rPr>
          <w:t>72</w:t>
        </w:r>
        <w:r w:rsidR="008E4BDF">
          <w:rPr>
            <w:webHidden/>
          </w:rPr>
          <w:fldChar w:fldCharType="end"/>
        </w:r>
      </w:hyperlink>
    </w:p>
    <w:p w14:paraId="0A6FCC9E" w14:textId="7F8AD2D7" w:rsidR="008E4BDF" w:rsidRDefault="00000000">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sidR="005620CE">
          <w:rPr>
            <w:webHidden/>
          </w:rPr>
          <w:t>74</w:t>
        </w:r>
        <w:r w:rsidR="008E4BDF">
          <w:rPr>
            <w:webHidden/>
          </w:rPr>
          <w:fldChar w:fldCharType="end"/>
        </w:r>
      </w:hyperlink>
    </w:p>
    <w:p w14:paraId="4D532BAF" w14:textId="7E9FD0B9" w:rsidR="008E4BDF" w:rsidRDefault="00000000">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sidR="005620CE">
          <w:rPr>
            <w:webHidden/>
          </w:rPr>
          <w:t>81</w:t>
        </w:r>
        <w:r w:rsidR="008E4BDF">
          <w:rPr>
            <w:webHidden/>
          </w:rPr>
          <w:fldChar w:fldCharType="end"/>
        </w:r>
      </w:hyperlink>
    </w:p>
    <w:p w14:paraId="784BD13E" w14:textId="1BE6B8CA" w:rsidR="008E4BDF" w:rsidRDefault="00000000">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sidR="005620CE">
          <w:rPr>
            <w:webHidden/>
          </w:rPr>
          <w:t>82</w:t>
        </w:r>
        <w:r w:rsidR="008E4BDF">
          <w:rPr>
            <w:webHidden/>
          </w:rPr>
          <w:fldChar w:fldCharType="end"/>
        </w:r>
      </w:hyperlink>
    </w:p>
    <w:p w14:paraId="1E7BDC06" w14:textId="61A96D4E" w:rsidR="008E4BDF" w:rsidRDefault="00000000">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sidR="005620CE">
          <w:rPr>
            <w:webHidden/>
          </w:rPr>
          <w:t>83</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6" w:name="_Toc3538964"/>
      <w:bookmarkStart w:id="37" w:name="_Toc19704237"/>
      <w:bookmarkStart w:id="38" w:name="_Toc23410212"/>
      <w:bookmarkStart w:id="39" w:name="_Toc23957979"/>
      <w:bookmarkStart w:id="40" w:name="_Toc80883740"/>
      <w:bookmarkStart w:id="41" w:name="_Toc80890410"/>
      <w:bookmarkStart w:id="42" w:name="_Toc82529125"/>
      <w:bookmarkStart w:id="43" w:name="_Toc119663102"/>
      <w:bookmarkStart w:id="44" w:name="_Toc128403808"/>
      <w:bookmarkStart w:id="45" w:name="_Toc139655524"/>
      <w:bookmarkStart w:id="46" w:name="_Toc161343716"/>
      <w:bookmarkStart w:id="47" w:name="_Toc163151866"/>
    </w:p>
    <w:p w14:paraId="7916CC3D" w14:textId="1B74189F"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8" w:name="_Toc289064560"/>
      <w:bookmarkStart w:id="49" w:name="_Toc314085291"/>
      <w:bookmarkStart w:id="50" w:name="_Toc314094112"/>
      <w:bookmarkStart w:id="51" w:name="_Toc434004079"/>
      <w:bookmarkStart w:id="52" w:name="_Toc163151867"/>
      <w:bookmarkStart w:id="53" w:name="_Toc289064579"/>
      <w:bookmarkStart w:id="54" w:name="_Toc284238903"/>
      <w:bookmarkStart w:id="55" w:name="_Toc289064581"/>
      <w:bookmarkStart w:id="56" w:name="_Toc310514791"/>
      <w:bookmarkStart w:id="57" w:name="_Toc312083757"/>
      <w:bookmarkStart w:id="58" w:name="_Toc312402702"/>
      <w:bookmarkStart w:id="59" w:name="_Toc313943676"/>
      <w:bookmarkStart w:id="60" w:name="_Toc313943738"/>
      <w:bookmarkStart w:id="61" w:name="_Toc313999941"/>
      <w:bookmarkStart w:id="62" w:name="_Toc314007645"/>
      <w:bookmarkEnd w:id="35"/>
      <w:r w:rsidRPr="00523B47">
        <w:rPr>
          <w:rFonts w:cs="Arial"/>
          <w:color w:val="244061" w:themeColor="accent1" w:themeShade="80"/>
          <w:kern w:val="32"/>
          <w:sz w:val="20"/>
        </w:rPr>
        <w:t>INFORMACIÓN GENÉRICA Y ALCANCE DE LA CONTRATACIÓN</w:t>
      </w:r>
      <w:bookmarkEnd w:id="48"/>
      <w:bookmarkEnd w:id="49"/>
      <w:bookmarkEnd w:id="50"/>
      <w:bookmarkEnd w:id="51"/>
      <w:bookmarkEnd w:id="52"/>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3" w:name="_Toc289064561"/>
      <w:bookmarkStart w:id="64" w:name="_Toc314085292"/>
      <w:bookmarkStart w:id="65" w:name="_Toc314094113"/>
      <w:bookmarkStart w:id="66" w:name="_Toc434004080"/>
      <w:bookmarkStart w:id="67" w:name="_Toc163151868"/>
      <w:r w:rsidRPr="00523B47">
        <w:rPr>
          <w:rFonts w:cs="Arial"/>
          <w:bCs/>
          <w:color w:val="244061" w:themeColor="accent1" w:themeShade="80"/>
          <w:sz w:val="20"/>
        </w:rPr>
        <w:t>Objeto de la contratación</w:t>
      </w:r>
      <w:bookmarkEnd w:id="63"/>
      <w:bookmarkEnd w:id="64"/>
      <w:bookmarkEnd w:id="65"/>
      <w:bookmarkEnd w:id="66"/>
      <w:bookmarkEnd w:id="67"/>
    </w:p>
    <w:p w14:paraId="195EADD8" w14:textId="0499CCB5" w:rsidR="005B079A" w:rsidRPr="00B90C1D" w:rsidRDefault="0075205B" w:rsidP="005F3623">
      <w:pPr>
        <w:ind w:left="709"/>
        <w:jc w:val="both"/>
        <w:rPr>
          <w:rFonts w:ascii="Arial" w:hAnsi="Arial" w:cs="Arial"/>
          <w:b/>
          <w:bCs/>
        </w:rPr>
      </w:pPr>
      <w:bookmarkStart w:id="68" w:name="_Toc289064562"/>
      <w:bookmarkStart w:id="69" w:name="_Toc314085293"/>
      <w:bookmarkStart w:id="70"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457236">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457236" w:rsidRPr="00457236">
        <w:rPr>
          <w:rFonts w:ascii="Arial" w:hAnsi="Arial" w:cs="Arial"/>
          <w:b/>
          <w:bCs/>
        </w:rPr>
        <w:t>Servicio integral de Plataforma Digital para impartir cursos de capacitación electoral en modalidad virtual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A6CE7">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A6CE7">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6CE7">
        <w:rPr>
          <w:rFonts w:ascii="Arial" w:hAnsi="Arial" w:cs="Arial"/>
        </w:rPr>
        <w:t xml:space="preserve"> s</w:t>
      </w:r>
      <w:r w:rsidR="00EA57CC">
        <w:rPr>
          <w:rFonts w:ascii="Arial" w:hAnsi="Arial" w:cs="Arial"/>
        </w:rPr>
        <w:t>o</w:t>
      </w:r>
      <w:r w:rsidR="00EA6CE7">
        <w:rPr>
          <w:rFonts w:ascii="Arial" w:hAnsi="Arial" w:cs="Arial"/>
        </w:rPr>
        <w:t>l</w:t>
      </w:r>
      <w:r w:rsidR="00EA57CC">
        <w:rPr>
          <w:rFonts w:ascii="Arial" w:hAnsi="Arial" w:cs="Arial"/>
        </w:rPr>
        <w:t>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1"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2" w:name="_Toc163151869"/>
      <w:r w:rsidRPr="00CB78FB">
        <w:rPr>
          <w:rFonts w:cs="Arial"/>
          <w:bCs/>
          <w:color w:val="244061" w:themeColor="accent1" w:themeShade="80"/>
          <w:sz w:val="20"/>
        </w:rPr>
        <w:t>Tipo de contratación</w:t>
      </w:r>
      <w:bookmarkStart w:id="73" w:name="_Toc289064563"/>
      <w:bookmarkStart w:id="74" w:name="_Toc314085294"/>
      <w:bookmarkStart w:id="75" w:name="_Toc314094115"/>
      <w:bookmarkEnd w:id="68"/>
      <w:bookmarkEnd w:id="69"/>
      <w:bookmarkEnd w:id="70"/>
      <w:bookmarkEnd w:id="71"/>
      <w:bookmarkEnd w:id="72"/>
    </w:p>
    <w:p w14:paraId="0AAF9CA4" w14:textId="6B7DAEC2"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457236">
        <w:rPr>
          <w:rFonts w:cs="Arial"/>
          <w:sz w:val="20"/>
        </w:rPr>
        <w:t>.</w:t>
      </w:r>
    </w:p>
    <w:p w14:paraId="1E8E997F" w14:textId="58D4A6CB" w:rsidR="003A6B54" w:rsidRDefault="00D00C52" w:rsidP="00ED571F">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utorización para convocar, adjudicar y formalizar contrato cuya vigencia inicie en el ejercicio fiscal siguiente de aquel en que se formaliza</w:t>
      </w:r>
      <w:r w:rsidR="00EF1FB3" w:rsidRPr="00565F4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66408B">
        <w:rPr>
          <w:rFonts w:cs="Arial"/>
          <w:sz w:val="20"/>
          <w:lang w:val="es-ES_tradnl"/>
        </w:rPr>
        <w:t>33301 “</w:t>
      </w:r>
      <w:r w:rsidR="004D1792" w:rsidRPr="004D1792">
        <w:rPr>
          <w:rFonts w:cs="Arial"/>
          <w:sz w:val="20"/>
          <w:lang w:val="es-ES_tradnl"/>
        </w:rPr>
        <w:t>Servicios de Desarrollo de Aplicaciones Informáticas</w:t>
      </w:r>
      <w:r w:rsidR="004D1792">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6" w:name="_Toc434004082"/>
      <w:bookmarkStart w:id="77" w:name="_Toc163151870"/>
      <w:r w:rsidRPr="00EE1008">
        <w:rPr>
          <w:rFonts w:cs="Arial"/>
          <w:bCs/>
          <w:color w:val="244061" w:themeColor="accent1" w:themeShade="80"/>
          <w:sz w:val="20"/>
        </w:rPr>
        <w:t>Vigencia</w:t>
      </w:r>
      <w:bookmarkEnd w:id="73"/>
      <w:r w:rsidRPr="00EE1008">
        <w:rPr>
          <w:rFonts w:cs="Arial"/>
          <w:bCs/>
          <w:color w:val="244061" w:themeColor="accent1" w:themeShade="80"/>
          <w:sz w:val="20"/>
        </w:rPr>
        <w:t xml:space="preserve"> del contrato</w:t>
      </w:r>
      <w:bookmarkStart w:id="78" w:name="_Toc289064564"/>
      <w:bookmarkStart w:id="79" w:name="_Toc298959961"/>
      <w:bookmarkStart w:id="80" w:name="_Toc289064565"/>
      <w:bookmarkEnd w:id="74"/>
      <w:bookmarkEnd w:id="75"/>
      <w:bookmarkEnd w:id="76"/>
      <w:bookmarkEnd w:id="77"/>
    </w:p>
    <w:p w14:paraId="4F47DECC" w14:textId="00C1B1C0"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l 02 de enero del 2025</w:t>
      </w:r>
      <w:r w:rsidR="00EE6A54">
        <w:rPr>
          <w:sz w:val="20"/>
        </w:rPr>
        <w:t xml:space="preserve"> </w:t>
      </w:r>
      <w:r w:rsidRPr="0022539F">
        <w:rPr>
          <w:sz w:val="20"/>
        </w:rPr>
        <w:t>y hasta el 3</w:t>
      </w:r>
      <w:r w:rsidR="001514F7">
        <w:rPr>
          <w:sz w:val="20"/>
        </w:rPr>
        <w:t>1</w:t>
      </w:r>
      <w:r w:rsidRPr="0022539F">
        <w:rPr>
          <w:sz w:val="20"/>
        </w:rPr>
        <w:t xml:space="preserve"> de</w:t>
      </w:r>
      <w:r w:rsidR="001514F7">
        <w:rPr>
          <w:sz w:val="20"/>
        </w:rPr>
        <w:t xml:space="preserve"> julio</w:t>
      </w:r>
      <w:r w:rsidRPr="0022539F">
        <w:rPr>
          <w:sz w:val="20"/>
        </w:rPr>
        <w:t xml:space="preserve"> de 202</w:t>
      </w:r>
      <w:r w:rsidR="00AF5AD9">
        <w:rPr>
          <w:sz w:val="20"/>
        </w:rPr>
        <w:t>5</w:t>
      </w:r>
      <w:r w:rsidRPr="0022539F">
        <w:rPr>
          <w:sz w:val="20"/>
        </w:rPr>
        <w:t>.</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186616">
      <w:pPr>
        <w:pStyle w:val="Texto0"/>
        <w:tabs>
          <w:tab w:val="left" w:pos="567"/>
        </w:tabs>
        <w:spacing w:before="120" w:after="120" w:line="240" w:lineRule="auto"/>
        <w:ind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63151871"/>
      <w:r w:rsidRPr="00453FAA">
        <w:rPr>
          <w:rFonts w:cs="Arial"/>
          <w:bCs/>
          <w:color w:val="244061" w:themeColor="accent1" w:themeShade="80"/>
          <w:sz w:val="20"/>
        </w:rPr>
        <w:t xml:space="preserve">Plazo, lugar y condiciones para </w:t>
      </w:r>
      <w:bookmarkStart w:id="85" w:name="_Toc390246797"/>
      <w:bookmarkEnd w:id="81"/>
      <w:bookmarkEnd w:id="82"/>
      <w:r w:rsidRPr="00453FAA">
        <w:rPr>
          <w:rFonts w:cs="Arial"/>
          <w:bCs/>
          <w:color w:val="244061" w:themeColor="accent1" w:themeShade="80"/>
          <w:sz w:val="20"/>
        </w:rPr>
        <w:t xml:space="preserve">la </w:t>
      </w:r>
      <w:bookmarkEnd w:id="83"/>
      <w:bookmarkEnd w:id="85"/>
      <w:r w:rsidR="00EB0E7D">
        <w:rPr>
          <w:rFonts w:cs="Arial"/>
          <w:bCs/>
          <w:color w:val="244061" w:themeColor="accent1" w:themeShade="80"/>
          <w:sz w:val="20"/>
        </w:rPr>
        <w:t>prestación del servicio</w:t>
      </w:r>
      <w:bookmarkEnd w:id="84"/>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6" w:name="_Toc314085297"/>
      <w:bookmarkStart w:id="87"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8" w:name="_Toc390246798"/>
      <w:r w:rsidR="00EB0E7D">
        <w:rPr>
          <w:rFonts w:cs="Arial"/>
          <w:b/>
          <w:bCs/>
          <w:color w:val="244061" w:themeColor="accent1" w:themeShade="80"/>
          <w:sz w:val="20"/>
          <w:lang w:val="es-MX"/>
        </w:rPr>
        <w:t>prestación del servicio</w:t>
      </w:r>
      <w:bookmarkStart w:id="89" w:name="_Hlk70635794"/>
      <w:bookmarkStart w:id="90" w:name="_Toc390246799"/>
      <w:bookmarkEnd w:id="88"/>
    </w:p>
    <w:p w14:paraId="4FF2DF00" w14:textId="042C71E1" w:rsidR="00742D4D" w:rsidRDefault="00EA3485" w:rsidP="00D37504">
      <w:pPr>
        <w:spacing w:before="120" w:after="120" w:line="276" w:lineRule="auto"/>
        <w:ind w:left="709"/>
        <w:jc w:val="both"/>
        <w:rPr>
          <w:rFonts w:ascii="Arial" w:hAnsi="Arial" w:cs="Arial"/>
          <w:bCs/>
        </w:rPr>
      </w:pPr>
      <w:r w:rsidRPr="00EA3485">
        <w:rPr>
          <w:rFonts w:ascii="Arial" w:hAnsi="Arial" w:cs="Arial"/>
          <w:bCs/>
        </w:rPr>
        <w:t xml:space="preserve">El </w:t>
      </w:r>
      <w:r w:rsidR="00742D4D">
        <w:rPr>
          <w:rFonts w:ascii="Arial" w:hAnsi="Arial" w:cs="Arial"/>
          <w:bCs/>
        </w:rPr>
        <w:t>plazo para la prestación del servicio será a partir de</w:t>
      </w:r>
      <w:r w:rsidR="00AF5AD9">
        <w:rPr>
          <w:rFonts w:ascii="Arial" w:hAnsi="Arial" w:cs="Arial"/>
          <w:bCs/>
        </w:rPr>
        <w:t>l 2 de enero de 2025</w:t>
      </w:r>
      <w:r w:rsidR="00742D4D">
        <w:rPr>
          <w:rFonts w:ascii="Arial" w:hAnsi="Arial" w:cs="Arial"/>
          <w:bCs/>
        </w:rPr>
        <w:t xml:space="preserve"> y hasta el </w:t>
      </w:r>
      <w:r w:rsidR="003A039F">
        <w:rPr>
          <w:rFonts w:ascii="Arial" w:hAnsi="Arial" w:cs="Arial"/>
          <w:bCs/>
        </w:rPr>
        <w:t>15</w:t>
      </w:r>
      <w:r w:rsidR="00742D4D">
        <w:rPr>
          <w:rFonts w:ascii="Arial" w:hAnsi="Arial" w:cs="Arial"/>
          <w:bCs/>
        </w:rPr>
        <w:t xml:space="preserve"> de </w:t>
      </w:r>
      <w:r w:rsidR="004772A8">
        <w:rPr>
          <w:rFonts w:ascii="Arial" w:hAnsi="Arial" w:cs="Arial"/>
          <w:bCs/>
        </w:rPr>
        <w:t>ju</w:t>
      </w:r>
      <w:r w:rsidR="003A039F">
        <w:rPr>
          <w:rFonts w:ascii="Arial" w:hAnsi="Arial" w:cs="Arial"/>
          <w:bCs/>
        </w:rPr>
        <w:t>l</w:t>
      </w:r>
      <w:r w:rsidR="004772A8">
        <w:rPr>
          <w:rFonts w:ascii="Arial" w:hAnsi="Arial" w:cs="Arial"/>
          <w:bCs/>
        </w:rPr>
        <w:t>io</w:t>
      </w:r>
      <w:r w:rsidR="00742D4D">
        <w:rPr>
          <w:rFonts w:ascii="Arial" w:hAnsi="Arial" w:cs="Arial"/>
          <w:bCs/>
        </w:rPr>
        <w:t xml:space="preserve"> de 202</w:t>
      </w:r>
      <w:r w:rsidR="004772A8">
        <w:rPr>
          <w:rFonts w:ascii="Arial" w:hAnsi="Arial" w:cs="Arial"/>
          <w:bCs/>
        </w:rPr>
        <w:t>5</w:t>
      </w:r>
      <w:r w:rsidR="00742D4D">
        <w:rPr>
          <w:rFonts w:ascii="Arial" w:hAnsi="Arial" w:cs="Arial"/>
          <w:bCs/>
        </w:rPr>
        <w:t>.</w:t>
      </w:r>
    </w:p>
    <w:p w14:paraId="70490C8A" w14:textId="5A151EC7" w:rsidR="0013617E" w:rsidRDefault="00E27B77" w:rsidP="00D37504">
      <w:pPr>
        <w:spacing w:before="120" w:after="120" w:line="276" w:lineRule="auto"/>
        <w:ind w:left="709"/>
        <w:jc w:val="both"/>
        <w:rPr>
          <w:rFonts w:ascii="Arial" w:hAnsi="Arial" w:cs="Arial"/>
          <w:bCs/>
        </w:rPr>
      </w:pPr>
      <w:r w:rsidRPr="00E27B77">
        <w:rPr>
          <w:rFonts w:ascii="Arial" w:hAnsi="Arial" w:cs="Arial"/>
          <w:bCs/>
        </w:rPr>
        <w:t>El P</w:t>
      </w:r>
      <w:r>
        <w:rPr>
          <w:rFonts w:ascii="Arial" w:hAnsi="Arial" w:cs="Arial"/>
          <w:bCs/>
        </w:rPr>
        <w:t>ROVEEDOR</w:t>
      </w:r>
      <w:r w:rsidRPr="00E27B77">
        <w:rPr>
          <w:rFonts w:ascii="Arial" w:hAnsi="Arial" w:cs="Arial"/>
          <w:bCs/>
        </w:rPr>
        <w:t xml:space="preserve"> deberá prestar sus servicios desde sus propias instalaciones</w:t>
      </w:r>
      <w:r>
        <w:rPr>
          <w:rFonts w:ascii="Arial" w:hAnsi="Arial" w:cs="Arial"/>
          <w:bCs/>
        </w:rPr>
        <w:t>.</w:t>
      </w:r>
    </w:p>
    <w:p w14:paraId="1E7CA49B" w14:textId="782B2459" w:rsidR="004418A5" w:rsidRDefault="00EB5E5D" w:rsidP="007B72ED">
      <w:pPr>
        <w:spacing w:before="120" w:after="120" w:line="276" w:lineRule="auto"/>
        <w:ind w:left="709"/>
        <w:jc w:val="both"/>
        <w:rPr>
          <w:rFonts w:ascii="Arial" w:hAnsi="Arial" w:cs="Arial"/>
          <w:bCs/>
        </w:rPr>
      </w:pPr>
      <w:r>
        <w:rPr>
          <w:rFonts w:ascii="Arial" w:hAnsi="Arial" w:cs="Arial"/>
          <w:bCs/>
        </w:rPr>
        <w:t>El</w:t>
      </w:r>
      <w:r w:rsidR="00EA3485" w:rsidRPr="00EA3485">
        <w:rPr>
          <w:rFonts w:ascii="Arial" w:hAnsi="Arial" w:cs="Arial"/>
          <w:bCs/>
        </w:rPr>
        <w:t xml:space="preserve"> plazo para la presentación de los entregables será de conformidad con lo señalado en el </w:t>
      </w:r>
      <w:r w:rsidR="007B72ED" w:rsidRPr="007B72ED">
        <w:rPr>
          <w:rFonts w:ascii="Arial" w:hAnsi="Arial" w:cs="Arial"/>
          <w:b/>
        </w:rPr>
        <w:t>numeral 3</w:t>
      </w:r>
      <w:r w:rsidR="001C12A9" w:rsidRPr="001C12A9">
        <w:rPr>
          <w:rFonts w:ascii="Arial" w:hAnsi="Arial" w:cs="Arial"/>
          <w:b/>
        </w:rPr>
        <w:t xml:space="preserve"> </w:t>
      </w:r>
      <w:r w:rsidR="00EA3485" w:rsidRPr="001C12A9">
        <w:rPr>
          <w:rFonts w:ascii="Arial" w:hAnsi="Arial" w:cs="Arial"/>
          <w:b/>
        </w:rPr>
        <w:t>“</w:t>
      </w:r>
      <w:r w:rsidR="00EA3485" w:rsidRPr="00CE2BE2">
        <w:rPr>
          <w:rFonts w:ascii="Arial" w:hAnsi="Arial" w:cs="Arial"/>
          <w:b/>
        </w:rPr>
        <w:t>Entregables”</w:t>
      </w:r>
      <w:r w:rsidR="00EA3485"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lastRenderedPageBreak/>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9"/>
    </w:p>
    <w:p w14:paraId="46F953DA" w14:textId="156F6111" w:rsidR="00F745CE" w:rsidRDefault="00131F0A" w:rsidP="00F745CE">
      <w:pPr>
        <w:spacing w:before="120" w:after="120" w:line="276" w:lineRule="auto"/>
        <w:ind w:left="709"/>
        <w:jc w:val="both"/>
        <w:rPr>
          <w:rFonts w:ascii="Arial" w:hAnsi="Arial" w:cs="Arial"/>
          <w:bCs/>
        </w:rPr>
      </w:pPr>
      <w:r>
        <w:rPr>
          <w:rFonts w:ascii="Arial" w:hAnsi="Arial" w:cs="Arial"/>
          <w:bCs/>
        </w:rPr>
        <w:t>El lugar</w:t>
      </w:r>
      <w:r w:rsidR="00F745CE">
        <w:rPr>
          <w:rFonts w:ascii="Arial" w:hAnsi="Arial" w:cs="Arial"/>
          <w:bCs/>
        </w:rPr>
        <w:t xml:space="preserve"> y/o forma</w:t>
      </w:r>
      <w:r>
        <w:rPr>
          <w:rFonts w:ascii="Arial" w:hAnsi="Arial" w:cs="Arial"/>
          <w:bCs/>
        </w:rPr>
        <w:t xml:space="preserve"> para la pres</w:t>
      </w:r>
      <w:r w:rsidR="005325A7">
        <w:rPr>
          <w:rFonts w:ascii="Arial" w:hAnsi="Arial" w:cs="Arial"/>
          <w:bCs/>
        </w:rPr>
        <w:t>entación</w:t>
      </w:r>
      <w:r w:rsidR="00D02AC9">
        <w:rPr>
          <w:rFonts w:ascii="Arial" w:hAnsi="Arial" w:cs="Arial"/>
          <w:bCs/>
        </w:rPr>
        <w:t xml:space="preserve"> de los entregables </w:t>
      </w:r>
      <w:r w:rsidR="002738EB">
        <w:rPr>
          <w:rFonts w:ascii="Arial" w:hAnsi="Arial" w:cs="Arial"/>
          <w:bCs/>
        </w:rPr>
        <w:t xml:space="preserve">será de conformidad con lo señalado en </w:t>
      </w:r>
      <w:r w:rsidR="00F3420E">
        <w:rPr>
          <w:rFonts w:ascii="Arial" w:hAnsi="Arial" w:cs="Arial"/>
          <w:bCs/>
        </w:rPr>
        <w:t xml:space="preserve">el </w:t>
      </w:r>
      <w:r w:rsidR="008066A2" w:rsidRPr="008066A2">
        <w:rPr>
          <w:rFonts w:ascii="Arial" w:hAnsi="Arial" w:cs="Arial"/>
          <w:b/>
        </w:rPr>
        <w:t>numeral 3</w:t>
      </w:r>
      <w:r w:rsidR="008066A2">
        <w:rPr>
          <w:rFonts w:ascii="Arial" w:hAnsi="Arial" w:cs="Arial"/>
          <w:bCs/>
        </w:rPr>
        <w:t xml:space="preserve"> </w:t>
      </w:r>
      <w:r w:rsidR="00F745CE" w:rsidRPr="001C12A9">
        <w:rPr>
          <w:rFonts w:ascii="Arial" w:hAnsi="Arial" w:cs="Arial"/>
          <w:b/>
        </w:rPr>
        <w:t>“</w:t>
      </w:r>
      <w:r w:rsidR="00F745CE" w:rsidRPr="00CE2BE2">
        <w:rPr>
          <w:rFonts w:ascii="Arial" w:hAnsi="Arial" w:cs="Arial"/>
          <w:b/>
        </w:rPr>
        <w:t>Entregables”</w:t>
      </w:r>
      <w:r w:rsidR="00F745CE" w:rsidRPr="00EA3485">
        <w:rPr>
          <w:rFonts w:ascii="Arial" w:hAnsi="Arial" w:cs="Arial"/>
          <w:bCs/>
        </w:rPr>
        <w:t xml:space="preserve"> del Anexo 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0"/>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681EAF0B" w14:textId="7EC32D08" w:rsidR="00333E68" w:rsidRPr="00202345" w:rsidRDefault="00DE7AD8" w:rsidP="00F03A0F">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6"/>
      <w:bookmarkEnd w:id="87"/>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1" w:name="_Toc163151872"/>
      <w:r w:rsidRPr="00453FAA">
        <w:rPr>
          <w:rFonts w:cs="Arial"/>
          <w:bCs/>
          <w:color w:val="244061" w:themeColor="accent1" w:themeShade="80"/>
          <w:sz w:val="20"/>
        </w:rPr>
        <w:t>Idioma de la presentación de las proposiciones</w:t>
      </w:r>
      <w:bookmarkEnd w:id="91"/>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2" w:name="_Toc289064574"/>
      <w:bookmarkStart w:id="93" w:name="_Toc314085299"/>
      <w:bookmarkStart w:id="94" w:name="_Toc314094120"/>
      <w:bookmarkStart w:id="95" w:name="_Toc434004085"/>
      <w:bookmarkStart w:id="96" w:name="_Toc163151873"/>
      <w:r w:rsidRPr="004A7ACE">
        <w:rPr>
          <w:rFonts w:cs="Arial"/>
          <w:bCs/>
          <w:color w:val="244061" w:themeColor="accent1" w:themeShade="80"/>
          <w:sz w:val="20"/>
        </w:rPr>
        <w:t>Normas aplicables</w:t>
      </w:r>
      <w:bookmarkEnd w:id="92"/>
      <w:bookmarkEnd w:id="93"/>
      <w:bookmarkEnd w:id="94"/>
      <w:bookmarkEnd w:id="95"/>
      <w:bookmarkEnd w:id="96"/>
      <w:r w:rsidRPr="004A7ACE">
        <w:rPr>
          <w:rFonts w:cs="Arial"/>
          <w:bCs/>
          <w:color w:val="244061" w:themeColor="accent1" w:themeShade="80"/>
          <w:sz w:val="20"/>
        </w:rPr>
        <w:t xml:space="preserve"> </w:t>
      </w:r>
      <w:bookmarkStart w:id="97" w:name="_Toc314085301"/>
      <w:bookmarkStart w:id="98" w:name="_Toc314094122"/>
      <w:bookmarkStart w:id="99" w:name="_Toc434004086"/>
      <w:bookmarkEnd w:id="78"/>
      <w:bookmarkEnd w:id="79"/>
    </w:p>
    <w:p w14:paraId="1913A33D" w14:textId="0C72C9A9" w:rsidR="008E5427" w:rsidRPr="00E92000" w:rsidRDefault="001D51F1" w:rsidP="00E92000">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4F1178">
        <w:rPr>
          <w:rFonts w:ascii="Arial" w:eastAsia="Arial" w:hAnsi="Arial" w:cs="Arial"/>
          <w:snapToGrid w:val="0"/>
          <w:color w:val="auto"/>
          <w:sz w:val="20"/>
          <w:szCs w:val="20"/>
          <w:lang w:val="es-ES_tradnl"/>
        </w:rPr>
        <w:t>e</w:t>
      </w:r>
      <w:r w:rsidR="004F1178" w:rsidRPr="004F1178">
        <w:rPr>
          <w:rFonts w:ascii="Arial" w:eastAsia="Arial" w:hAnsi="Arial" w:cs="Arial"/>
          <w:snapToGrid w:val="0"/>
          <w:color w:val="auto"/>
          <w:sz w:val="20"/>
          <w:szCs w:val="20"/>
          <w:lang w:val="es-ES_tradnl"/>
        </w:rPr>
        <w:t xml:space="preserve">l </w:t>
      </w:r>
      <w:r w:rsidR="008B474C">
        <w:rPr>
          <w:rFonts w:ascii="Arial" w:eastAsia="Arial" w:hAnsi="Arial" w:cs="Arial"/>
          <w:snapToGrid w:val="0"/>
          <w:color w:val="auto"/>
          <w:sz w:val="20"/>
          <w:szCs w:val="20"/>
          <w:lang w:val="es-ES_tradnl"/>
        </w:rPr>
        <w:t>LICITANTE</w:t>
      </w:r>
      <w:r w:rsidR="00AB73B1">
        <w:rPr>
          <w:rFonts w:ascii="Arial" w:eastAsia="Arial" w:hAnsi="Arial" w:cs="Arial"/>
          <w:snapToGrid w:val="0"/>
          <w:color w:val="auto"/>
          <w:sz w:val="20"/>
          <w:szCs w:val="20"/>
          <w:lang w:val="es-ES_tradnl"/>
        </w:rPr>
        <w:t xml:space="preserve"> deberá de observar lo señalado en el numeral </w:t>
      </w:r>
      <w:r w:rsidR="00E92000" w:rsidRPr="00E92000">
        <w:rPr>
          <w:rFonts w:ascii="Arial" w:eastAsia="Arial" w:hAnsi="Arial" w:cs="Arial"/>
          <w:b/>
          <w:bCs/>
          <w:snapToGrid w:val="0"/>
          <w:color w:val="auto"/>
          <w:sz w:val="20"/>
          <w:szCs w:val="20"/>
          <w:lang w:val="es-ES_tradnl"/>
        </w:rPr>
        <w:t>2.4 “Seguridad y protección de datos”</w:t>
      </w:r>
      <w:r w:rsidR="00E92000">
        <w:rPr>
          <w:rFonts w:ascii="Arial" w:eastAsia="Arial" w:hAnsi="Arial" w:cs="Arial"/>
          <w:snapToGrid w:val="0"/>
          <w:color w:val="auto"/>
          <w:sz w:val="20"/>
          <w:szCs w:val="20"/>
          <w:lang w:val="es-ES_tradnl"/>
        </w:rPr>
        <w:t xml:space="preserve"> </w:t>
      </w:r>
      <w:r w:rsidR="00CB42C1">
        <w:rPr>
          <w:rFonts w:ascii="Arial" w:eastAsia="Arial" w:hAnsi="Arial" w:cs="Arial"/>
          <w:snapToGrid w:val="0"/>
          <w:color w:val="auto"/>
          <w:sz w:val="20"/>
          <w:szCs w:val="20"/>
          <w:lang w:val="es-ES_tradnl"/>
        </w:rPr>
        <w:t>del Anexo 1 “Especificaciones técnicas” de la presente convocatoria.</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0" w:name="_Toc163151874"/>
      <w:r w:rsidRPr="00453FAA">
        <w:rPr>
          <w:rFonts w:cs="Arial"/>
          <w:bCs/>
          <w:color w:val="244061" w:themeColor="accent1" w:themeShade="80"/>
          <w:sz w:val="20"/>
        </w:rPr>
        <w:t>Administración y vigilancia del contrato</w:t>
      </w:r>
      <w:bookmarkEnd w:id="97"/>
      <w:bookmarkEnd w:id="98"/>
      <w:bookmarkEnd w:id="99"/>
      <w:bookmarkEnd w:id="100"/>
    </w:p>
    <w:p w14:paraId="456D0275" w14:textId="27C7810A" w:rsidR="004C3DB3" w:rsidRPr="00D552B4" w:rsidRDefault="00B716EB" w:rsidP="00D552B4">
      <w:pPr>
        <w:pStyle w:val="Texto0"/>
        <w:tabs>
          <w:tab w:val="left" w:pos="567"/>
        </w:tabs>
        <w:spacing w:before="120" w:after="120" w:line="240" w:lineRule="auto"/>
        <w:ind w:left="705" w:firstLine="0"/>
        <w:rPr>
          <w:sz w:val="20"/>
        </w:rPr>
      </w:pPr>
      <w:r w:rsidRPr="00B716EB">
        <w:rPr>
          <w:sz w:val="20"/>
        </w:rPr>
        <w:t>De conformidad con el artículo 68 del REGLAMENTO y 143 de las POBALINES, el responsable de vigilar y administrar el contrato que se celebre, a efecto de validar que el PROVEEDOR cumpla con lo estipulado en el mismo, será l</w:t>
      </w:r>
      <w:r w:rsidR="00C22C4A">
        <w:rPr>
          <w:sz w:val="20"/>
        </w:rPr>
        <w:t>a</w:t>
      </w:r>
      <w:r w:rsidRPr="00B716EB">
        <w:rPr>
          <w:sz w:val="20"/>
        </w:rPr>
        <w:t xml:space="preserve"> Titular de la </w:t>
      </w:r>
      <w:r w:rsidR="00D552B4" w:rsidRPr="00D552B4">
        <w:rPr>
          <w:sz w:val="20"/>
        </w:rPr>
        <w:t xml:space="preserve">Dirección de </w:t>
      </w:r>
      <w:r w:rsidR="00F70501">
        <w:rPr>
          <w:sz w:val="20"/>
        </w:rPr>
        <w:t>Capa</w:t>
      </w:r>
      <w:r w:rsidR="00CF491C">
        <w:rPr>
          <w:sz w:val="20"/>
        </w:rPr>
        <w:t xml:space="preserve">citación Electoral </w:t>
      </w:r>
      <w:r w:rsidR="00D552B4" w:rsidRPr="00D552B4">
        <w:rPr>
          <w:sz w:val="20"/>
        </w:rPr>
        <w:t>de la Dirección Ejecutiva de Capacitación Electoral y Educación Cívica</w:t>
      </w:r>
      <w:r w:rsidR="00A710AB">
        <w:rPr>
          <w:sz w:val="20"/>
        </w:rPr>
        <w:t xml:space="preserve">, </w:t>
      </w:r>
      <w:r w:rsidRPr="00B716EB">
        <w:rPr>
          <w:sz w:val="20"/>
        </w:rPr>
        <w:t xml:space="preserve">quien informará </w:t>
      </w:r>
      <w:r w:rsidR="00D552B4">
        <w:rPr>
          <w:sz w:val="20"/>
        </w:rPr>
        <w:t xml:space="preserve">a la DRMS </w:t>
      </w:r>
      <w:r w:rsidRPr="00B716EB">
        <w:rPr>
          <w:sz w:val="20"/>
        </w:rPr>
        <w:t>lo siguiente:</w:t>
      </w:r>
    </w:p>
    <w:p w14:paraId="02040B7D" w14:textId="15B5F5EE"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F16683">
        <w:rPr>
          <w:rFonts w:ascii="Arial" w:hAnsi="Arial" w:cs="Arial"/>
        </w:rPr>
        <w:t xml:space="preserve"> y deducciones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1D8C0BBA" w:rsidR="000237EB" w:rsidRDefault="00B716EB" w:rsidP="005D0F99">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de Desarrollo </w:t>
      </w:r>
      <w:r w:rsidR="00896EBC">
        <w:rPr>
          <w:rFonts w:ascii="Arial" w:hAnsi="Arial" w:cs="Arial"/>
          <w:lang w:val="es-ES"/>
        </w:rPr>
        <w:t xml:space="preserve">Pedagógico </w:t>
      </w:r>
      <w:r w:rsidR="005D0F99" w:rsidRPr="005D0F99">
        <w:rPr>
          <w:rFonts w:ascii="Arial" w:hAnsi="Arial" w:cs="Arial"/>
          <w:lang w:val="es-ES"/>
        </w:rPr>
        <w:t>de Capacitación Electoral</w:t>
      </w:r>
      <w:r w:rsidR="005D0F99">
        <w:rPr>
          <w:rFonts w:ascii="Arial" w:hAnsi="Arial" w:cs="Arial"/>
          <w:lang w:val="es-ES"/>
        </w:rPr>
        <w:t xml:space="preserve"> </w:t>
      </w:r>
      <w:r w:rsidR="006A6E3F" w:rsidRPr="006A6E3F">
        <w:rPr>
          <w:rFonts w:ascii="Arial" w:hAnsi="Arial" w:cs="Arial"/>
          <w:lang w:val="es-ES"/>
        </w:rPr>
        <w:t>de la Dirección Ejecutiva de Capacitación Electoral y Educación Cívica</w:t>
      </w:r>
      <w:r w:rsidR="006A6E3F">
        <w:rPr>
          <w:rFonts w:ascii="Arial" w:hAnsi="Arial" w:cs="Arial"/>
          <w:lang w:val="es-ES"/>
        </w:rPr>
        <w:t>.</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1" w:name="_Toc314085302"/>
      <w:bookmarkStart w:id="102" w:name="_Toc314094123"/>
      <w:bookmarkStart w:id="103" w:name="_Toc434004087"/>
      <w:bookmarkStart w:id="104" w:name="_Toc163151875"/>
      <w:r w:rsidRPr="00151C2F">
        <w:rPr>
          <w:rFonts w:cs="Arial"/>
          <w:bCs/>
          <w:color w:val="244061" w:themeColor="accent1" w:themeShade="80"/>
          <w:sz w:val="20"/>
        </w:rPr>
        <w:t>Moneda en que se deberá cotizar y efectuar el pago respectivo</w:t>
      </w:r>
      <w:bookmarkStart w:id="105" w:name="_Toc289064567"/>
      <w:bookmarkEnd w:id="80"/>
      <w:bookmarkEnd w:id="101"/>
      <w:bookmarkEnd w:id="102"/>
      <w:bookmarkEnd w:id="103"/>
      <w:bookmarkEnd w:id="104"/>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06" w:name="_Toc314085303"/>
      <w:bookmarkStart w:id="107" w:name="_Toc314094124"/>
      <w:bookmarkStart w:id="108" w:name="_Toc434004088"/>
      <w:bookmarkStart w:id="109" w:name="_Toc163151876"/>
      <w:r w:rsidRPr="00ED7822">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5A288CAC" w14:textId="78C2B37A" w:rsidR="000A110D" w:rsidRPr="000A110D" w:rsidRDefault="000A110D" w:rsidP="000A110D">
      <w:pPr>
        <w:pStyle w:val="Prrafodelista"/>
        <w:ind w:left="709"/>
        <w:jc w:val="both"/>
        <w:rPr>
          <w:rFonts w:ascii="Arial" w:hAnsi="Arial" w:cs="Arial"/>
          <w:lang w:val="es-ES"/>
        </w:rPr>
      </w:pPr>
      <w:r w:rsidRPr="000A110D">
        <w:rPr>
          <w:rFonts w:ascii="Arial" w:hAnsi="Arial" w:cs="Arial"/>
          <w:lang w:val="es-ES"/>
        </w:rPr>
        <w:t>El pago se realizará en dos exhibiciones por servicio devengado y una vez presentados los entregables correspondientes, previa validación de la Administradora del Contrato, conforme a lo señalado en la siguiente tabla:</w:t>
      </w:r>
    </w:p>
    <w:p w14:paraId="369D98B5" w14:textId="77777777" w:rsidR="000A110D" w:rsidRDefault="000A110D" w:rsidP="000A110D">
      <w:pPr>
        <w:pStyle w:val="Prrafodelista"/>
        <w:ind w:left="709"/>
        <w:jc w:val="both"/>
        <w:rPr>
          <w:rFonts w:ascii="Arial" w:hAnsi="Arial" w:cs="Arial"/>
          <w:lang w:val="es-ES"/>
        </w:rPr>
      </w:pPr>
    </w:p>
    <w:p w14:paraId="3F2E4510" w14:textId="606C5249" w:rsidR="007D305D" w:rsidRDefault="000A110D" w:rsidP="000A110D">
      <w:pPr>
        <w:pStyle w:val="Prrafodelista"/>
        <w:ind w:left="709"/>
        <w:jc w:val="both"/>
        <w:rPr>
          <w:rFonts w:ascii="Arial" w:hAnsi="Arial" w:cs="Arial"/>
          <w:b/>
          <w:bCs/>
          <w:lang w:val="es-ES"/>
        </w:rPr>
      </w:pPr>
      <w:r w:rsidRPr="000A110D">
        <w:rPr>
          <w:rFonts w:ascii="Arial" w:hAnsi="Arial" w:cs="Arial"/>
          <w:b/>
          <w:bCs/>
          <w:lang w:val="es-ES"/>
        </w:rPr>
        <w:t>Para el número de usuarios requerido:</w:t>
      </w:r>
    </w:p>
    <w:p w14:paraId="27F2A1B8" w14:textId="77777777" w:rsidR="000A110D" w:rsidRDefault="000A110D" w:rsidP="000A110D">
      <w:pPr>
        <w:pStyle w:val="Prrafodelista"/>
        <w:ind w:left="709"/>
        <w:jc w:val="both"/>
        <w:rPr>
          <w:rFonts w:ascii="Arial" w:hAnsi="Arial" w:cs="Arial"/>
          <w:b/>
          <w:bCs/>
          <w:lang w:val="es-ES"/>
        </w:rPr>
      </w:pPr>
    </w:p>
    <w:tbl>
      <w:tblPr>
        <w:tblStyle w:val="Tabladecuadrcula1Claro-nfasis212"/>
        <w:tblW w:w="0" w:type="auto"/>
        <w:jc w:val="right"/>
        <w:tblLook w:val="04A0" w:firstRow="1" w:lastRow="0" w:firstColumn="1" w:lastColumn="0" w:noHBand="0" w:noVBand="1"/>
      </w:tblPr>
      <w:tblGrid>
        <w:gridCol w:w="1320"/>
        <w:gridCol w:w="2252"/>
        <w:gridCol w:w="5209"/>
      </w:tblGrid>
      <w:tr w:rsidR="00DA5ACC" w:rsidRPr="00DA5ACC" w14:paraId="3D3A67BF" w14:textId="77777777" w:rsidTr="00DA5ACC">
        <w:trPr>
          <w:cnfStyle w:val="100000000000" w:firstRow="1" w:lastRow="0" w:firstColumn="0" w:lastColumn="0" w:oddVBand="0" w:evenVBand="0" w:oddHBand="0" w:evenHBand="0" w:firstRowFirstColumn="0" w:firstRowLastColumn="0" w:lastRowFirstColumn="0" w:lastRowLastColumn="0"/>
          <w:trHeight w:val="19"/>
          <w:tblHeader/>
          <w:jc w:val="right"/>
        </w:trPr>
        <w:tc>
          <w:tcPr>
            <w:cnfStyle w:val="001000000000" w:firstRow="0" w:lastRow="0" w:firstColumn="1" w:lastColumn="0" w:oddVBand="0" w:evenVBand="0" w:oddHBand="0" w:evenHBand="0" w:firstRowFirstColumn="0" w:firstRowLastColumn="0" w:lastRowFirstColumn="0" w:lastRowLastColumn="0"/>
            <w:tcW w:w="1320" w:type="dxa"/>
            <w:vAlign w:val="center"/>
          </w:tcPr>
          <w:p w14:paraId="5FF90948" w14:textId="77777777" w:rsidR="00DA5ACC" w:rsidRPr="00DA5ACC" w:rsidRDefault="00DA5ACC" w:rsidP="00DA5ACC">
            <w:pPr>
              <w:contextualSpacing/>
              <w:jc w:val="center"/>
              <w:rPr>
                <w:rFonts w:ascii="Arial" w:hAnsi="Arial"/>
                <w:sz w:val="16"/>
                <w:szCs w:val="16"/>
              </w:rPr>
            </w:pPr>
            <w:bookmarkStart w:id="112" w:name="_Hlk177574319"/>
            <w:r w:rsidRPr="00DA5ACC">
              <w:rPr>
                <w:rFonts w:ascii="Arial" w:hAnsi="Arial"/>
                <w:sz w:val="16"/>
                <w:szCs w:val="16"/>
              </w:rPr>
              <w:t>Fecha de pago</w:t>
            </w:r>
          </w:p>
        </w:tc>
        <w:tc>
          <w:tcPr>
            <w:tcW w:w="2252" w:type="dxa"/>
            <w:vAlign w:val="center"/>
          </w:tcPr>
          <w:p w14:paraId="6FE5F9C7" w14:textId="77777777" w:rsidR="00DA5ACC" w:rsidRPr="00DA5ACC" w:rsidRDefault="00DA5ACC" w:rsidP="00DA5ACC">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sz w:val="16"/>
                <w:szCs w:val="16"/>
              </w:rPr>
            </w:pPr>
            <w:r w:rsidRPr="00DA5ACC">
              <w:rPr>
                <w:rFonts w:ascii="Arial" w:hAnsi="Arial"/>
                <w:sz w:val="16"/>
                <w:szCs w:val="16"/>
              </w:rPr>
              <w:t>Porcentaje del monto a erogar (incluye IVA)</w:t>
            </w:r>
          </w:p>
        </w:tc>
        <w:tc>
          <w:tcPr>
            <w:tcW w:w="5209" w:type="dxa"/>
            <w:vAlign w:val="center"/>
          </w:tcPr>
          <w:p w14:paraId="64AC3356" w14:textId="77777777" w:rsidR="00DA5ACC" w:rsidRPr="00DA5ACC" w:rsidRDefault="00DA5ACC" w:rsidP="00DA5ACC">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sz w:val="16"/>
                <w:szCs w:val="16"/>
              </w:rPr>
            </w:pPr>
            <w:r w:rsidRPr="00DA5ACC">
              <w:rPr>
                <w:rFonts w:ascii="Arial" w:hAnsi="Arial"/>
                <w:sz w:val="16"/>
                <w:szCs w:val="16"/>
              </w:rPr>
              <w:t>Entregables</w:t>
            </w:r>
          </w:p>
        </w:tc>
      </w:tr>
      <w:tr w:rsidR="00DA5ACC" w:rsidRPr="00DA5ACC" w14:paraId="535FC586" w14:textId="77777777" w:rsidTr="00DA5ACC">
        <w:trPr>
          <w:trHeight w:val="19"/>
          <w:jc w:val="right"/>
        </w:trPr>
        <w:tc>
          <w:tcPr>
            <w:cnfStyle w:val="001000000000" w:firstRow="0" w:lastRow="0" w:firstColumn="1" w:lastColumn="0" w:oddVBand="0" w:evenVBand="0" w:oddHBand="0" w:evenHBand="0" w:firstRowFirstColumn="0" w:firstRowLastColumn="0" w:lastRowFirstColumn="0" w:lastRowLastColumn="0"/>
            <w:tcW w:w="1320" w:type="dxa"/>
            <w:vAlign w:val="center"/>
          </w:tcPr>
          <w:p w14:paraId="04AAEDBF" w14:textId="77777777" w:rsidR="00DA5ACC" w:rsidRPr="00DA5ACC" w:rsidRDefault="00DA5ACC" w:rsidP="00DA5ACC">
            <w:pPr>
              <w:contextualSpacing/>
              <w:jc w:val="center"/>
              <w:rPr>
                <w:rFonts w:ascii="Arial" w:hAnsi="Arial"/>
                <w:sz w:val="16"/>
                <w:szCs w:val="16"/>
              </w:rPr>
            </w:pPr>
            <w:r w:rsidRPr="00DA5ACC">
              <w:rPr>
                <w:rFonts w:ascii="Arial" w:hAnsi="Arial"/>
                <w:sz w:val="16"/>
                <w:szCs w:val="16"/>
              </w:rPr>
              <w:t>Marzo 2025</w:t>
            </w:r>
          </w:p>
        </w:tc>
        <w:tc>
          <w:tcPr>
            <w:tcW w:w="2252" w:type="dxa"/>
            <w:vAlign w:val="center"/>
          </w:tcPr>
          <w:p w14:paraId="2C6F6652" w14:textId="77777777" w:rsidR="00DA5ACC" w:rsidRPr="00DA5ACC" w:rsidRDefault="00DA5ACC" w:rsidP="00DA5ACC">
            <w:pPr>
              <w:contextualSpacing/>
              <w:jc w:val="center"/>
              <w:cnfStyle w:val="000000000000" w:firstRow="0" w:lastRow="0" w:firstColumn="0" w:lastColumn="0" w:oddVBand="0" w:evenVBand="0" w:oddHBand="0" w:evenHBand="0" w:firstRowFirstColumn="0" w:firstRowLastColumn="0" w:lastRowFirstColumn="0" w:lastRowLastColumn="0"/>
              <w:rPr>
                <w:rFonts w:ascii="Arial" w:hAnsi="Arial"/>
                <w:sz w:val="16"/>
                <w:szCs w:val="16"/>
              </w:rPr>
            </w:pPr>
            <w:r w:rsidRPr="00DA5ACC">
              <w:rPr>
                <w:rFonts w:ascii="Arial" w:hAnsi="Arial"/>
                <w:sz w:val="16"/>
                <w:szCs w:val="16"/>
              </w:rPr>
              <w:t>40%</w:t>
            </w:r>
          </w:p>
        </w:tc>
        <w:tc>
          <w:tcPr>
            <w:tcW w:w="5209" w:type="dxa"/>
            <w:vAlign w:val="center"/>
          </w:tcPr>
          <w:p w14:paraId="48B51887"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
                <w:bCs/>
                <w:sz w:val="16"/>
                <w:szCs w:val="16"/>
              </w:rPr>
            </w:pPr>
            <w:r w:rsidRPr="00DA5ACC">
              <w:rPr>
                <w:rFonts w:ascii="Arial" w:eastAsia="Cambria Math" w:hAnsi="Arial"/>
                <w:b/>
                <w:bCs/>
                <w:sz w:val="16"/>
                <w:szCs w:val="16"/>
              </w:rPr>
              <w:t>Entregables 1, 2 y 3</w:t>
            </w:r>
          </w:p>
          <w:p w14:paraId="667ACA7B"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
                <w:bCs/>
                <w:sz w:val="16"/>
                <w:szCs w:val="16"/>
              </w:rPr>
            </w:pPr>
          </w:p>
          <w:p w14:paraId="0FB6CFEA"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
                <w:bCs/>
                <w:sz w:val="16"/>
                <w:szCs w:val="16"/>
              </w:rPr>
            </w:pPr>
            <w:r w:rsidRPr="00DA5ACC">
              <w:rPr>
                <w:rFonts w:ascii="Arial" w:eastAsia="Cambria Math" w:hAnsi="Arial"/>
                <w:b/>
                <w:bCs/>
                <w:sz w:val="16"/>
                <w:szCs w:val="16"/>
              </w:rPr>
              <w:t>Respecto del Entregable 4:</w:t>
            </w:r>
          </w:p>
          <w:p w14:paraId="735307D1" w14:textId="5B049A81"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Cs/>
                <w:sz w:val="16"/>
                <w:szCs w:val="16"/>
              </w:rPr>
            </w:pPr>
            <w:r w:rsidRPr="00DA5ACC">
              <w:rPr>
                <w:rFonts w:ascii="Arial" w:eastAsia="Cambria Math" w:hAnsi="Arial"/>
                <w:bCs/>
                <w:sz w:val="16"/>
                <w:szCs w:val="16"/>
              </w:rPr>
              <w:t xml:space="preserve">Herramientas didácticas (desarrollo de cursos virtuales) para plataforma digital elaboradas de acuerdo con lo establecido en el numeral 3.4 del Anexo Técnico, correspondientes a los cursos 1, 2 y 3 de los señalados en el Apéndice “Cursos Virtuales y Herramientas didácticas” del Anexo </w:t>
            </w:r>
            <w:r>
              <w:rPr>
                <w:rFonts w:ascii="Arial" w:eastAsia="Cambria Math" w:hAnsi="Arial"/>
                <w:bCs/>
                <w:sz w:val="16"/>
                <w:szCs w:val="16"/>
              </w:rPr>
              <w:t>1 “Especificaciones técnicas” de la presente convocatoria.</w:t>
            </w:r>
          </w:p>
        </w:tc>
      </w:tr>
      <w:tr w:rsidR="00DA5ACC" w:rsidRPr="00DA5ACC" w14:paraId="6569ED0A" w14:textId="77777777" w:rsidTr="00DA5ACC">
        <w:trPr>
          <w:trHeight w:val="2452"/>
          <w:jc w:val="right"/>
        </w:trPr>
        <w:tc>
          <w:tcPr>
            <w:cnfStyle w:val="001000000000" w:firstRow="0" w:lastRow="0" w:firstColumn="1" w:lastColumn="0" w:oddVBand="0" w:evenVBand="0" w:oddHBand="0" w:evenHBand="0" w:firstRowFirstColumn="0" w:firstRowLastColumn="0" w:lastRowFirstColumn="0" w:lastRowLastColumn="0"/>
            <w:tcW w:w="1320" w:type="dxa"/>
            <w:vAlign w:val="center"/>
          </w:tcPr>
          <w:p w14:paraId="1C299566" w14:textId="77777777" w:rsidR="00DA5ACC" w:rsidRPr="00DA5ACC" w:rsidRDefault="00DA5ACC" w:rsidP="00DA5ACC">
            <w:pPr>
              <w:contextualSpacing/>
              <w:jc w:val="center"/>
              <w:rPr>
                <w:rFonts w:ascii="Arial" w:hAnsi="Arial"/>
                <w:sz w:val="16"/>
                <w:szCs w:val="16"/>
              </w:rPr>
            </w:pPr>
            <w:r w:rsidRPr="00DA5ACC">
              <w:rPr>
                <w:rFonts w:ascii="Arial" w:hAnsi="Arial"/>
                <w:sz w:val="16"/>
                <w:szCs w:val="16"/>
              </w:rPr>
              <w:t>Julio 2025</w:t>
            </w:r>
          </w:p>
        </w:tc>
        <w:tc>
          <w:tcPr>
            <w:tcW w:w="2252" w:type="dxa"/>
            <w:vAlign w:val="center"/>
          </w:tcPr>
          <w:p w14:paraId="02553D3B" w14:textId="77777777" w:rsidR="00DA5ACC" w:rsidRPr="00DA5ACC" w:rsidRDefault="00DA5ACC" w:rsidP="00DA5ACC">
            <w:pPr>
              <w:contextualSpacing/>
              <w:jc w:val="center"/>
              <w:cnfStyle w:val="000000000000" w:firstRow="0" w:lastRow="0" w:firstColumn="0" w:lastColumn="0" w:oddVBand="0" w:evenVBand="0" w:oddHBand="0" w:evenHBand="0" w:firstRowFirstColumn="0" w:firstRowLastColumn="0" w:lastRowFirstColumn="0" w:lastRowLastColumn="0"/>
              <w:rPr>
                <w:rFonts w:ascii="Arial" w:hAnsi="Arial"/>
                <w:sz w:val="16"/>
                <w:szCs w:val="16"/>
              </w:rPr>
            </w:pPr>
            <w:r w:rsidRPr="00DA5ACC">
              <w:rPr>
                <w:rFonts w:ascii="Arial" w:hAnsi="Arial"/>
                <w:sz w:val="16"/>
                <w:szCs w:val="16"/>
              </w:rPr>
              <w:t>60%</w:t>
            </w:r>
          </w:p>
        </w:tc>
        <w:tc>
          <w:tcPr>
            <w:tcW w:w="5209" w:type="dxa"/>
            <w:vAlign w:val="center"/>
          </w:tcPr>
          <w:p w14:paraId="1B1AA560"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
                <w:bCs/>
                <w:sz w:val="16"/>
                <w:szCs w:val="16"/>
              </w:rPr>
            </w:pPr>
            <w:r w:rsidRPr="00DA5ACC">
              <w:rPr>
                <w:rFonts w:ascii="Arial" w:eastAsia="Cambria Math" w:hAnsi="Arial"/>
                <w:b/>
                <w:bCs/>
                <w:sz w:val="16"/>
                <w:szCs w:val="16"/>
              </w:rPr>
              <w:t>Entregable 6, 7, 8 y 9</w:t>
            </w:r>
          </w:p>
          <w:p w14:paraId="68471C68"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
                <w:bCs/>
                <w:sz w:val="16"/>
                <w:szCs w:val="16"/>
              </w:rPr>
            </w:pPr>
          </w:p>
          <w:p w14:paraId="0B19AC08"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
                <w:bCs/>
                <w:sz w:val="16"/>
                <w:szCs w:val="16"/>
              </w:rPr>
            </w:pPr>
            <w:r w:rsidRPr="00DA5ACC">
              <w:rPr>
                <w:rFonts w:ascii="Arial" w:eastAsia="Cambria Math" w:hAnsi="Arial"/>
                <w:b/>
                <w:bCs/>
                <w:sz w:val="16"/>
                <w:szCs w:val="16"/>
              </w:rPr>
              <w:t>Respecto del Entregable 5</w:t>
            </w:r>
          </w:p>
          <w:p w14:paraId="72E9781C" w14:textId="7663FD6E"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Cs/>
                <w:sz w:val="16"/>
                <w:szCs w:val="16"/>
              </w:rPr>
            </w:pPr>
            <w:r w:rsidRPr="00DA5ACC">
              <w:rPr>
                <w:rFonts w:ascii="Arial" w:eastAsia="Cambria Math" w:hAnsi="Arial"/>
                <w:bCs/>
                <w:sz w:val="16"/>
                <w:szCs w:val="16"/>
              </w:rPr>
              <w:t xml:space="preserve">Herramientas didácticas (desarrollo de cursos virtuales) para plataforma digital elaboradas de acuerdo con lo establecido en el apartado 3.4 del Anexo Técnico, correspondientes a los cursos 4 y 5 de los señalados en el Apéndice “Cursos Virtuales y Herramientas Didácticas” del Anexo </w:t>
            </w:r>
            <w:r>
              <w:rPr>
                <w:rFonts w:ascii="Arial" w:eastAsia="Cambria Math" w:hAnsi="Arial"/>
                <w:bCs/>
                <w:sz w:val="16"/>
                <w:szCs w:val="16"/>
              </w:rPr>
              <w:t>1 “Especificaciones técnicas” de la presente convocatoria.</w:t>
            </w:r>
          </w:p>
          <w:p w14:paraId="01B1B5C6"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Cs/>
                <w:sz w:val="16"/>
                <w:szCs w:val="16"/>
              </w:rPr>
            </w:pPr>
          </w:p>
          <w:p w14:paraId="19971A1D"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Cs/>
                <w:sz w:val="16"/>
                <w:szCs w:val="16"/>
              </w:rPr>
            </w:pPr>
            <w:r w:rsidRPr="00DA5ACC">
              <w:rPr>
                <w:rFonts w:ascii="Arial" w:eastAsia="Cambria Math" w:hAnsi="Arial"/>
                <w:bCs/>
                <w:sz w:val="16"/>
                <w:szCs w:val="16"/>
              </w:rPr>
              <w:t>Tutorial para altas y bajas de usuarios</w:t>
            </w:r>
          </w:p>
          <w:p w14:paraId="06E71EB9" w14:textId="1FFE1019"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Cs/>
                <w:sz w:val="16"/>
                <w:szCs w:val="16"/>
              </w:rPr>
            </w:pPr>
            <w:r w:rsidRPr="00DA5ACC">
              <w:rPr>
                <w:rFonts w:ascii="Arial" w:eastAsia="Cambria Math" w:hAnsi="Arial"/>
                <w:bCs/>
                <w:sz w:val="16"/>
                <w:szCs w:val="16"/>
              </w:rPr>
              <w:t xml:space="preserve">Tutoriales para el uso de mensajería entre grupos, de acuerdo con lo establecido en el inciso r) del numeral 2.1 “Descripción detallada del servicio” del Anexo </w:t>
            </w:r>
            <w:r>
              <w:rPr>
                <w:rFonts w:ascii="Arial" w:eastAsia="Cambria Math" w:hAnsi="Arial"/>
                <w:bCs/>
                <w:sz w:val="16"/>
                <w:szCs w:val="16"/>
              </w:rPr>
              <w:t>1 “Especificaciones técnicas” de la presente convocatoria.</w:t>
            </w:r>
          </w:p>
          <w:p w14:paraId="6B9244E5" w14:textId="77777777" w:rsidR="00DA5ACC" w:rsidRPr="00DA5ACC" w:rsidRDefault="00DA5ACC" w:rsidP="00DA5ACC">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bCs/>
                <w:sz w:val="16"/>
                <w:szCs w:val="16"/>
              </w:rPr>
            </w:pPr>
          </w:p>
        </w:tc>
      </w:tr>
      <w:bookmarkEnd w:id="112"/>
    </w:tbl>
    <w:p w14:paraId="57DA90EB" w14:textId="77777777" w:rsidR="000A110D" w:rsidRPr="00DA5ACC" w:rsidRDefault="000A110D" w:rsidP="00DA5ACC">
      <w:pPr>
        <w:jc w:val="both"/>
        <w:rPr>
          <w:rFonts w:ascii="Arial" w:hAnsi="Arial" w:cs="Arial"/>
          <w:b/>
          <w:bCs/>
          <w:lang w:val="es-ES"/>
        </w:rPr>
      </w:pP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3" w:name="_Toc434004089"/>
      <w:bookmarkStart w:id="114" w:name="_Toc163151877"/>
      <w:r w:rsidRPr="00453FAA">
        <w:rPr>
          <w:rFonts w:cs="Arial"/>
          <w:bCs/>
          <w:color w:val="244061" w:themeColor="accent1" w:themeShade="80"/>
          <w:sz w:val="20"/>
        </w:rPr>
        <w:t>Anticipos</w:t>
      </w:r>
      <w:bookmarkEnd w:id="110"/>
      <w:bookmarkEnd w:id="111"/>
      <w:bookmarkEnd w:id="113"/>
      <w:bookmarkEnd w:id="114"/>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5" w:name="_Toc298407606"/>
      <w:bookmarkStart w:id="116" w:name="_Toc298953431"/>
      <w:bookmarkStart w:id="117" w:name="_Toc298956225"/>
      <w:bookmarkStart w:id="118" w:name="_Toc298961970"/>
      <w:bookmarkStart w:id="119" w:name="_Toc299363005"/>
      <w:bookmarkStart w:id="120" w:name="_Toc299363065"/>
      <w:bookmarkStart w:id="121" w:name="_Toc310514777"/>
      <w:bookmarkStart w:id="122" w:name="_Toc312083743"/>
      <w:bookmarkStart w:id="123" w:name="_Toc312402689"/>
      <w:bookmarkStart w:id="124" w:name="_Toc314085304"/>
      <w:bookmarkStart w:id="125" w:name="_Toc314094125"/>
      <w:bookmarkStart w:id="126" w:name="_Toc434004090"/>
      <w:bookmarkStart w:id="127" w:name="_Toc494213964"/>
      <w:bookmarkStart w:id="128" w:name="_Toc495054224"/>
      <w:bookmarkStart w:id="129" w:name="_Toc495060386"/>
      <w:bookmarkStart w:id="130" w:name="_Toc495068580"/>
      <w:bookmarkStart w:id="131" w:name="_Toc163151878"/>
      <w:bookmarkStart w:id="132" w:name="_Toc289064568"/>
      <w:bookmarkStart w:id="133" w:name="_Toc402178196"/>
      <w:bookmarkStart w:id="134" w:name="_Toc289064569"/>
      <w:bookmarkStart w:id="135" w:name="_Toc314085306"/>
      <w:bookmarkStart w:id="136" w:name="_Toc314094127"/>
      <w:bookmarkEnd w:id="105"/>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bookmarkEnd w:id="132"/>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37" w:name="_Hlk100226716"/>
      <w:r w:rsidR="00E55870" w:rsidRPr="29986EFF">
        <w:rPr>
          <w:rFonts w:ascii="Arial" w:hAnsi="Arial" w:cs="Arial"/>
          <w:lang w:val="es-ES"/>
        </w:rPr>
        <w:t>Se deberá privilegiar el uso de la regla 2.7.1.39.</w:t>
      </w:r>
      <w:bookmarkEnd w:id="137"/>
    </w:p>
    <w:p w14:paraId="6AC5263F" w14:textId="77777777" w:rsidR="007C59A3" w:rsidRDefault="007C59A3" w:rsidP="00327863">
      <w:pPr>
        <w:ind w:right="49"/>
        <w:jc w:val="both"/>
        <w:rPr>
          <w:rFonts w:ascii="Arial" w:hAnsi="Arial" w:cs="Arial"/>
          <w:lang w:val="es-ES_tradnl"/>
        </w:rPr>
      </w:pPr>
    </w:p>
    <w:p w14:paraId="1815E479" w14:textId="77A73673"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19" w:history="1">
        <w:r w:rsidR="004E752B" w:rsidRPr="009A0438">
          <w:rPr>
            <w:rStyle w:val="Hipervnculo"/>
            <w:rFonts w:ascii="Arial" w:hAnsi="Arial" w:cs="Arial"/>
            <w:lang w:val="es-ES_tradnl"/>
          </w:rPr>
          <w:t>veronica.sosa@ine.mx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 el supervisor</w:t>
      </w:r>
      <w:r w:rsidR="00863C3B">
        <w:rPr>
          <w:rFonts w:ascii="Arial" w:hAnsi="Arial" w:cs="Arial"/>
          <w:lang w:val="es-ES_tradnl"/>
        </w:rPr>
        <w:t xml:space="preserve"> </w:t>
      </w:r>
      <w:r w:rsidR="00415F67">
        <w:rPr>
          <w:rFonts w:ascii="Arial" w:hAnsi="Arial" w:cs="Arial"/>
          <w:lang w:val="es-ES_tradnl"/>
        </w:rPr>
        <w:t>(</w:t>
      </w:r>
      <w:hyperlink r:id="rId20" w:history="1">
        <w:r w:rsidR="002E7044" w:rsidRPr="00930DBD">
          <w:rPr>
            <w:rStyle w:val="Hipervnculo"/>
            <w:rFonts w:ascii="Arial" w:hAnsi="Arial" w:cs="Arial"/>
            <w:lang w:val="es-ES_tradnl"/>
          </w:rPr>
          <w:t>alberto.bueno@ine.mx</w:t>
        </w:r>
      </w:hyperlink>
      <w:r w:rsidR="002806E6">
        <w:rPr>
          <w:rFonts w:ascii="Arial" w:hAnsi="Arial" w:cs="Arial"/>
          <w:lang w:val="es-ES_tradnl"/>
        </w:rPr>
        <w:t xml:space="preserve">) </w:t>
      </w:r>
      <w:r w:rsidRPr="000E75C7">
        <w:rPr>
          <w:rFonts w:ascii="Arial" w:hAnsi="Arial" w:cs="Arial"/>
          <w:lang w:val="es-ES_tradnl"/>
        </w:rPr>
        <w:t xml:space="preserve">indicando obligatoriamente como </w:t>
      </w:r>
      <w:r w:rsidRPr="000E75C7">
        <w:rPr>
          <w:rFonts w:ascii="Arial" w:hAnsi="Arial" w:cs="Arial"/>
          <w:lang w:val="es-ES_tradnl"/>
        </w:rPr>
        <w:lastRenderedPageBreak/>
        <w:t>referencia el número de Oficio de Solicitud de Pago (OSP), mismo que le será notificado por la Subdirección de Operación Financiera, vía correo electrónico; dicho envío deberá realizarse dentro de los primeros 5 (cinco)</w:t>
      </w:r>
      <w:r w:rsidR="00181B66" w:rsidRPr="000E75C7">
        <w:rPr>
          <w:rFonts w:ascii="Arial" w:hAnsi="Arial" w:cs="Arial"/>
          <w:lang w:val="es-ES_tradnl"/>
        </w:rPr>
        <w:t xml:space="preserve"> </w:t>
      </w:r>
      <w:r w:rsidRPr="000E75C7">
        <w:rPr>
          <w:rFonts w:ascii="Arial" w:hAnsi="Arial" w:cs="Arial"/>
          <w:lang w:val="es-ES_tradnl"/>
        </w:rPr>
        <w:t>días naturales del mes</w:t>
      </w:r>
      <w:r w:rsidR="00181B66" w:rsidRPr="000E75C7">
        <w:rPr>
          <w:rFonts w:ascii="Arial" w:hAnsi="Arial" w:cs="Arial"/>
          <w:lang w:val="es-ES_tradnl"/>
        </w:rPr>
        <w:t xml:space="preserve"> </w:t>
      </w:r>
      <w:r w:rsidRPr="000E75C7">
        <w:rPr>
          <w:rFonts w:ascii="Arial" w:hAnsi="Arial" w:cs="Arial"/>
          <w:lang w:val="es-ES_tradnl"/>
        </w:rPr>
        <w:t xml:space="preserve">siguiente a aquel en que haya recibido el pago </w:t>
      </w:r>
      <w:r w:rsidR="00181B66" w:rsidRPr="000E75C7">
        <w:rPr>
          <w:rFonts w:ascii="Arial" w:hAnsi="Arial" w:cs="Arial"/>
          <w:lang w:val="es-ES_tradnl"/>
        </w:rPr>
        <w:t>c</w:t>
      </w:r>
      <w:r w:rsidRPr="000E75C7">
        <w:rPr>
          <w:rFonts w:ascii="Arial" w:hAnsi="Arial" w:cs="Arial"/>
          <w:lang w:val="es-ES_tradnl"/>
        </w:rPr>
        <w:t>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434004091"/>
      <w:bookmarkStart w:id="139" w:name="_Toc163151879"/>
      <w:bookmarkEnd w:id="133"/>
      <w:r w:rsidRPr="00453FAA">
        <w:rPr>
          <w:rFonts w:cs="Arial"/>
          <w:bCs/>
          <w:color w:val="244061" w:themeColor="accent1" w:themeShade="80"/>
          <w:sz w:val="20"/>
        </w:rPr>
        <w:t>Impuestos y derechos</w:t>
      </w:r>
      <w:bookmarkEnd w:id="134"/>
      <w:bookmarkEnd w:id="135"/>
      <w:bookmarkEnd w:id="136"/>
      <w:bookmarkEnd w:id="138"/>
      <w:bookmarkEnd w:id="139"/>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0" w:name="_Toc289064570"/>
      <w:bookmarkStart w:id="141" w:name="_Toc314085307"/>
      <w:bookmarkStart w:id="142"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3" w:name="_Toc434004092"/>
      <w:bookmarkStart w:id="144" w:name="_Toc163151880"/>
      <w:r w:rsidRPr="00453FAA">
        <w:rPr>
          <w:rFonts w:cs="Arial"/>
          <w:bCs/>
          <w:color w:val="244061" w:themeColor="accent1" w:themeShade="80"/>
          <w:sz w:val="20"/>
        </w:rPr>
        <w:t>Transferencia de derechos</w:t>
      </w:r>
      <w:bookmarkEnd w:id="140"/>
      <w:bookmarkEnd w:id="141"/>
      <w:bookmarkEnd w:id="142"/>
      <w:bookmarkEnd w:id="143"/>
      <w:bookmarkEnd w:id="144"/>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5" w:name="_Toc284333672"/>
      <w:bookmarkStart w:id="146" w:name="_Toc298407610"/>
      <w:bookmarkStart w:id="147" w:name="_Toc314085308"/>
      <w:bookmarkStart w:id="148" w:name="_Toc314094129"/>
      <w:bookmarkStart w:id="149" w:name="_Toc434004093"/>
      <w:bookmarkStart w:id="150" w:name="_Toc163151881"/>
      <w:r w:rsidRPr="00453FAA">
        <w:rPr>
          <w:rFonts w:cs="Arial"/>
          <w:bCs/>
          <w:color w:val="244061" w:themeColor="accent1" w:themeShade="80"/>
          <w:sz w:val="20"/>
        </w:rPr>
        <w:t xml:space="preserve">Derechos de Autor y Propiedad </w:t>
      </w:r>
      <w:bookmarkEnd w:id="145"/>
      <w:bookmarkEnd w:id="146"/>
      <w:bookmarkEnd w:id="147"/>
      <w:bookmarkEnd w:id="148"/>
      <w:bookmarkEnd w:id="149"/>
      <w:r w:rsidR="006C7D96">
        <w:rPr>
          <w:rFonts w:cs="Arial"/>
          <w:bCs/>
          <w:color w:val="244061" w:themeColor="accent1" w:themeShade="80"/>
          <w:sz w:val="20"/>
        </w:rPr>
        <w:t>Intelectual</w:t>
      </w:r>
      <w:bookmarkEnd w:id="150"/>
    </w:p>
    <w:p w14:paraId="6D86A6B5" w14:textId="247142D9" w:rsidR="00004132" w:rsidRPr="00FD0D58" w:rsidRDefault="00004132" w:rsidP="00004132">
      <w:pPr>
        <w:pStyle w:val="E2"/>
        <w:spacing w:before="120" w:after="120"/>
        <w:ind w:left="705"/>
        <w:rPr>
          <w:rFonts w:cs="Arial"/>
          <w:sz w:val="20"/>
          <w:lang w:val="es-MX"/>
        </w:rPr>
      </w:pPr>
      <w:bookmarkStart w:id="151" w:name="_Toc299017183"/>
      <w:bookmarkStart w:id="152" w:name="_Toc299018343"/>
      <w:bookmarkStart w:id="153" w:name="_Toc314085309"/>
      <w:bookmarkStart w:id="154" w:name="_Toc314094130"/>
      <w:bookmarkStart w:id="155"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w:t>
      </w:r>
      <w:r w:rsidRPr="00FD0D58">
        <w:rPr>
          <w:rFonts w:cs="Arial"/>
          <w:sz w:val="20"/>
          <w:lang w:val="es-MX"/>
        </w:rPr>
        <w:lastRenderedPageBreak/>
        <w:t xml:space="preserve">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6" w:name="_Toc163151882"/>
      <w:r w:rsidRPr="00453FAA">
        <w:rPr>
          <w:rFonts w:cs="Arial"/>
          <w:bCs/>
          <w:color w:val="244061" w:themeColor="accent1" w:themeShade="80"/>
          <w:sz w:val="20"/>
        </w:rPr>
        <w:t>Transparencia y Acceso a la Información Pública</w:t>
      </w:r>
      <w:bookmarkEnd w:id="151"/>
      <w:bookmarkEnd w:id="152"/>
      <w:bookmarkEnd w:id="153"/>
      <w:bookmarkEnd w:id="154"/>
      <w:bookmarkEnd w:id="155"/>
      <w:bookmarkEnd w:id="156"/>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7" w:name="_Toc289064573"/>
      <w:bookmarkStart w:id="158" w:name="_Toc314085310"/>
      <w:bookmarkStart w:id="159" w:name="_Toc314094131"/>
      <w:bookmarkStart w:id="160" w:name="_Toc434004095"/>
      <w:bookmarkStart w:id="161" w:name="_Toc163151883"/>
      <w:r w:rsidRPr="002000C4">
        <w:rPr>
          <w:rFonts w:cs="Arial"/>
          <w:bCs/>
          <w:color w:val="244061" w:themeColor="accent1" w:themeShade="80"/>
          <w:sz w:val="20"/>
        </w:rPr>
        <w:t>Responsabilidad laboral</w:t>
      </w:r>
      <w:bookmarkEnd w:id="157"/>
      <w:bookmarkEnd w:id="158"/>
      <w:bookmarkEnd w:id="159"/>
      <w:bookmarkEnd w:id="160"/>
      <w:bookmarkEnd w:id="161"/>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71051590" w14:textId="397614B8" w:rsidR="00DA3B91" w:rsidRPr="00DA3B91" w:rsidRDefault="00DA3B91" w:rsidP="00DA3B91">
      <w:pPr>
        <w:spacing w:before="120" w:after="120"/>
        <w:ind w:left="708"/>
        <w:jc w:val="both"/>
        <w:rPr>
          <w:rFonts w:ascii="Arial" w:hAnsi="Arial" w:cs="Arial"/>
        </w:rPr>
      </w:pPr>
      <w:r w:rsidRPr="00DA3B91">
        <w:rPr>
          <w:rFonts w:ascii="Arial" w:hAnsi="Arial" w:cs="Arial"/>
        </w:rPr>
        <w:t>El Proveedor hará del conocimiento de su personal los valores, principios y estándares de comportamiento contenidos en el Código de Ética de la Función Pública Electoral y el Código de Conducta, del Instituto, señalados en el siguiente enlace:</w:t>
      </w:r>
    </w:p>
    <w:p w14:paraId="6B193331" w14:textId="77777777" w:rsidR="00DA3B91" w:rsidRPr="00DA3B91" w:rsidRDefault="00DA3B91" w:rsidP="00DA3B91">
      <w:pPr>
        <w:spacing w:before="120" w:after="120"/>
        <w:ind w:left="708"/>
        <w:jc w:val="both"/>
        <w:rPr>
          <w:rFonts w:ascii="Arial" w:hAnsi="Arial" w:cs="Arial"/>
        </w:rPr>
      </w:pPr>
    </w:p>
    <w:p w14:paraId="40C341D7" w14:textId="705520B7" w:rsidR="006D3A5C" w:rsidRPr="000750E0" w:rsidRDefault="00000000" w:rsidP="00DA3B91">
      <w:pPr>
        <w:spacing w:before="120" w:after="120"/>
        <w:ind w:left="708"/>
        <w:jc w:val="both"/>
        <w:rPr>
          <w:rFonts w:ascii="Arial" w:hAnsi="Arial" w:cs="Arial"/>
        </w:rPr>
      </w:pPr>
      <w:hyperlink r:id="rId21" w:history="1">
        <w:r w:rsidR="00DA3B91" w:rsidRPr="004B7C00">
          <w:rPr>
            <w:rStyle w:val="Hipervnculo"/>
            <w:rFonts w:ascii="Arial" w:hAnsi="Arial" w:cs="Arial"/>
          </w:rPr>
          <w:t>https://ine.mx/conoce-el-codigo-de-etica-de-la-funcion-publica-electoral-y-el-codigo-de-conducta-del-ine/</w:t>
        </w:r>
      </w:hyperlink>
      <w:r w:rsidR="00DA3B91">
        <w:rPr>
          <w:rFonts w:ascii="Arial" w:hAnsi="Arial" w:cs="Arial"/>
        </w:rPr>
        <w:t xml:space="preserve"> </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2" w:name="_Toc289064578"/>
      <w:bookmarkStart w:id="163" w:name="_Toc314085311"/>
      <w:bookmarkStart w:id="164" w:name="_Toc314094132"/>
      <w:bookmarkStart w:id="165" w:name="_Toc434004096"/>
      <w:bookmarkStart w:id="166" w:name="_Toc496883312"/>
      <w:bookmarkStart w:id="167" w:name="_Toc163151884"/>
      <w:bookmarkStart w:id="168" w:name="_Toc314085312"/>
      <w:bookmarkStart w:id="169" w:name="_Toc314094133"/>
      <w:bookmarkStart w:id="170" w:name="_Toc434004097"/>
      <w:r w:rsidRPr="00C937CA">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6B2833CA"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EA3B18">
        <w:rPr>
          <w:rFonts w:ascii="Arial" w:hAnsi="Arial" w:cs="Arial"/>
          <w:lang w:eastAsia="es-MX"/>
        </w:rPr>
        <w:t xml:space="preserve"> </w:t>
      </w:r>
      <w:r w:rsidR="00CB6839">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1" w:name="_Toc163151885"/>
      <w:r w:rsidRPr="00E30171">
        <w:rPr>
          <w:rFonts w:cs="Arial"/>
          <w:color w:val="244061" w:themeColor="accent1" w:themeShade="80"/>
          <w:kern w:val="32"/>
          <w:sz w:val="20"/>
        </w:rPr>
        <w:t>PARTICIPACIÓN EN EL PROCEDIMIENTO Y PRESENTACIÓN DE PROPOSICIONES</w:t>
      </w:r>
      <w:bookmarkEnd w:id="168"/>
      <w:bookmarkEnd w:id="169"/>
      <w:bookmarkEnd w:id="170"/>
      <w:bookmarkEnd w:id="171"/>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2" w:name="_Toc314030195"/>
      <w:bookmarkStart w:id="173" w:name="_Toc314085313"/>
      <w:bookmarkStart w:id="174" w:name="_Toc314094134"/>
      <w:bookmarkStart w:id="175" w:name="_Toc314804490"/>
      <w:bookmarkStart w:id="176" w:name="_Toc314804555"/>
      <w:bookmarkStart w:id="177" w:name="_Toc315905503"/>
      <w:bookmarkStart w:id="178" w:name="_Toc316315419"/>
      <w:bookmarkStart w:id="179" w:name="_Toc316316305"/>
      <w:bookmarkStart w:id="180" w:name="_Toc327181253"/>
      <w:bookmarkStart w:id="181" w:name="_Toc329602569"/>
      <w:bookmarkStart w:id="182" w:name="_Toc382993247"/>
      <w:bookmarkStart w:id="183" w:name="_Toc390246814"/>
      <w:bookmarkStart w:id="184" w:name="_Toc390699230"/>
      <w:bookmarkStart w:id="185" w:name="_Toc396148585"/>
      <w:bookmarkStart w:id="186" w:name="_Toc405207171"/>
      <w:bookmarkStart w:id="187" w:name="_Toc414448108"/>
      <w:bookmarkStart w:id="188" w:name="_Toc434003979"/>
      <w:bookmarkStart w:id="189" w:name="_Toc434004098"/>
      <w:bookmarkStart w:id="190" w:name="_Toc464498299"/>
      <w:bookmarkStart w:id="191" w:name="_Toc464498704"/>
      <w:bookmarkStart w:id="192" w:name="_Toc487209315"/>
      <w:bookmarkStart w:id="193" w:name="_Toc488428628"/>
      <w:bookmarkStart w:id="194" w:name="_Toc491180956"/>
      <w:bookmarkStart w:id="195" w:name="_Toc492377916"/>
      <w:bookmarkStart w:id="196" w:name="_Toc493501618"/>
      <w:bookmarkStart w:id="197" w:name="_Toc494211577"/>
      <w:bookmarkStart w:id="198" w:name="_Toc496883314"/>
      <w:bookmarkStart w:id="199" w:name="_Toc498523195"/>
      <w:bookmarkStart w:id="200" w:name="_Toc505704873"/>
      <w:bookmarkStart w:id="201" w:name="_Toc510612316"/>
      <w:bookmarkStart w:id="202" w:name="_Toc3538984"/>
      <w:bookmarkStart w:id="203" w:name="_Toc19704257"/>
      <w:bookmarkStart w:id="204" w:name="_Toc23410233"/>
      <w:bookmarkStart w:id="205" w:name="_Toc23957999"/>
      <w:bookmarkStart w:id="206" w:name="_Toc80883761"/>
      <w:bookmarkStart w:id="207" w:name="_Toc80890432"/>
      <w:bookmarkStart w:id="208" w:name="_Toc82529145"/>
      <w:bookmarkStart w:id="209" w:name="_Toc119663122"/>
      <w:bookmarkStart w:id="210" w:name="_Toc128403829"/>
      <w:bookmarkStart w:id="211" w:name="_Toc139655544"/>
      <w:bookmarkStart w:id="212" w:name="_Toc161343737"/>
      <w:bookmarkStart w:id="213" w:name="_Toc163151886"/>
      <w:r w:rsidRPr="00E30171">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lastRenderedPageBreak/>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4" w:name="_Toc309618065"/>
      <w:bookmarkStart w:id="215" w:name="_Toc314030196"/>
      <w:bookmarkStart w:id="216" w:name="_Toc314085314"/>
      <w:bookmarkStart w:id="217" w:name="_Toc314094135"/>
      <w:bookmarkStart w:id="218" w:name="_Toc314804491"/>
      <w:bookmarkStart w:id="219" w:name="_Toc314804556"/>
      <w:bookmarkStart w:id="220" w:name="_Toc315905504"/>
      <w:bookmarkStart w:id="221" w:name="_Toc316315420"/>
      <w:bookmarkStart w:id="222" w:name="_Toc316316306"/>
      <w:bookmarkStart w:id="223" w:name="_Toc327181254"/>
      <w:bookmarkStart w:id="224" w:name="_Toc329602570"/>
      <w:bookmarkStart w:id="225" w:name="_Toc382992956"/>
      <w:bookmarkStart w:id="226" w:name="_Toc383184929"/>
      <w:bookmarkStart w:id="227" w:name="_Toc383788306"/>
      <w:bookmarkStart w:id="228" w:name="_Toc390935270"/>
      <w:bookmarkStart w:id="229" w:name="_Toc409002213"/>
      <w:bookmarkStart w:id="230" w:name="_Toc422232834"/>
      <w:bookmarkStart w:id="231" w:name="_Toc427242072"/>
      <w:bookmarkStart w:id="232" w:name="_Toc428879784"/>
      <w:bookmarkStart w:id="233" w:name="_Toc447120309"/>
      <w:bookmarkStart w:id="234" w:name="_Toc452121377"/>
      <w:bookmarkStart w:id="235" w:name="_Toc464498300"/>
      <w:bookmarkStart w:id="236" w:name="_Toc464498705"/>
      <w:bookmarkStart w:id="237" w:name="_Toc487209316"/>
      <w:bookmarkStart w:id="238" w:name="_Toc488428629"/>
      <w:bookmarkStart w:id="239" w:name="_Toc491180957"/>
      <w:bookmarkStart w:id="240" w:name="_Toc492377917"/>
      <w:bookmarkStart w:id="241" w:name="_Toc493501619"/>
      <w:bookmarkStart w:id="242" w:name="_Toc494211578"/>
      <w:bookmarkStart w:id="243" w:name="_Toc496883315"/>
      <w:bookmarkStart w:id="244" w:name="_Toc498523196"/>
      <w:bookmarkStart w:id="245" w:name="_Toc505704874"/>
      <w:bookmarkStart w:id="246" w:name="_Toc510612317"/>
      <w:bookmarkStart w:id="247" w:name="_Toc3538985"/>
      <w:bookmarkStart w:id="248" w:name="_Toc19704258"/>
      <w:bookmarkStart w:id="249" w:name="_Toc23410234"/>
      <w:bookmarkStart w:id="250" w:name="_Toc23958000"/>
      <w:bookmarkStart w:id="251" w:name="_Toc80883762"/>
      <w:bookmarkStart w:id="252" w:name="_Toc80890433"/>
      <w:bookmarkStart w:id="253" w:name="_Toc82529146"/>
      <w:bookmarkStart w:id="254" w:name="_Toc119663123"/>
      <w:bookmarkStart w:id="255" w:name="_Toc128403830"/>
      <w:bookmarkStart w:id="256" w:name="_Toc139655545"/>
      <w:bookmarkStart w:id="257" w:name="_Toc161343738"/>
      <w:bookmarkStart w:id="258"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9" w:name="_Toc309618066"/>
      <w:bookmarkStart w:id="260" w:name="_Toc314030197"/>
      <w:bookmarkStart w:id="261" w:name="_Toc314085315"/>
      <w:bookmarkStart w:id="262" w:name="_Toc314094136"/>
      <w:bookmarkStart w:id="263" w:name="_Toc314804492"/>
      <w:bookmarkStart w:id="264" w:name="_Toc314804557"/>
      <w:bookmarkStart w:id="265" w:name="_Toc315905505"/>
      <w:bookmarkStart w:id="266" w:name="_Toc316315421"/>
      <w:bookmarkStart w:id="267" w:name="_Toc316316307"/>
      <w:bookmarkStart w:id="268" w:name="_Toc327181255"/>
      <w:bookmarkStart w:id="269" w:name="_Toc329602571"/>
      <w:bookmarkStart w:id="270" w:name="_Toc382992957"/>
      <w:bookmarkStart w:id="271" w:name="_Toc383184930"/>
      <w:bookmarkStart w:id="272" w:name="_Toc383788307"/>
      <w:bookmarkStart w:id="273" w:name="_Toc390935271"/>
      <w:bookmarkStart w:id="274" w:name="_Toc409002214"/>
      <w:bookmarkStart w:id="275" w:name="_Toc422232835"/>
      <w:bookmarkStart w:id="276" w:name="_Toc427242073"/>
      <w:bookmarkStart w:id="277" w:name="_Toc428879785"/>
      <w:bookmarkStart w:id="278" w:name="_Toc447120310"/>
      <w:bookmarkStart w:id="279" w:name="_Toc452121378"/>
      <w:bookmarkStart w:id="280" w:name="_Toc464498301"/>
      <w:bookmarkStart w:id="281" w:name="_Toc464498706"/>
      <w:bookmarkStart w:id="282" w:name="_Toc487209317"/>
      <w:bookmarkStart w:id="283" w:name="_Toc488428630"/>
      <w:bookmarkStart w:id="284" w:name="_Toc491180958"/>
      <w:bookmarkStart w:id="285" w:name="_Toc492377918"/>
      <w:bookmarkStart w:id="286" w:name="_Toc493501620"/>
      <w:bookmarkStart w:id="287" w:name="_Toc494211579"/>
      <w:bookmarkStart w:id="288" w:name="_Toc496883316"/>
      <w:bookmarkStart w:id="289" w:name="_Toc498523197"/>
      <w:bookmarkStart w:id="290" w:name="_Toc505704875"/>
      <w:bookmarkStart w:id="291" w:name="_Toc510612318"/>
      <w:bookmarkStart w:id="292" w:name="_Toc3538986"/>
      <w:bookmarkStart w:id="293" w:name="_Toc19704259"/>
      <w:bookmarkStart w:id="294" w:name="_Toc23410235"/>
      <w:bookmarkStart w:id="295" w:name="_Toc23958001"/>
      <w:bookmarkStart w:id="296" w:name="_Toc80883763"/>
      <w:bookmarkStart w:id="297" w:name="_Toc80890434"/>
      <w:bookmarkStart w:id="298" w:name="_Toc82529147"/>
      <w:bookmarkStart w:id="299" w:name="_Toc119663124"/>
      <w:bookmarkStart w:id="300" w:name="_Toc128403831"/>
      <w:bookmarkStart w:id="301" w:name="_Toc139655546"/>
      <w:bookmarkStart w:id="302" w:name="_Toc161343739"/>
      <w:bookmarkStart w:id="303" w:name="_Toc163151888"/>
      <w:r w:rsidRPr="00434FAC">
        <w:rPr>
          <w:rFonts w:cs="Arial"/>
          <w:bCs/>
          <w:color w:val="244061" w:themeColor="accent1" w:themeShade="80"/>
          <w:sz w:val="20"/>
        </w:rPr>
        <w:t>Para el caso de presentación de proposiciones conjuntas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4" w:name="_Toc314085316"/>
      <w:bookmarkStart w:id="305"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2F313A">
        <w:rPr>
          <w:rFonts w:ascii="Arial" w:hAnsi="Arial" w:cs="Arial"/>
        </w:rPr>
        <w:lastRenderedPageBreak/>
        <w:t xml:space="preserve">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6" w:name="_Toc163151889"/>
      <w:r w:rsidRPr="006B4BE5">
        <w:rPr>
          <w:rFonts w:cs="Arial"/>
          <w:bCs/>
          <w:color w:val="244061" w:themeColor="accent1" w:themeShade="80"/>
          <w:sz w:val="20"/>
        </w:rPr>
        <w:t>CONTENIDO DE LAS PROPOSICIONES</w:t>
      </w:r>
      <w:bookmarkEnd w:id="53"/>
      <w:bookmarkEnd w:id="304"/>
      <w:bookmarkEnd w:id="305"/>
      <w:bookmarkEnd w:id="306"/>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7" w:name="_Toc289064580"/>
      <w:bookmarkStart w:id="308" w:name="_Toc310514790"/>
      <w:bookmarkStart w:id="309" w:name="_Toc312083756"/>
      <w:bookmarkStart w:id="310" w:name="_Toc312402701"/>
      <w:bookmarkStart w:id="311" w:name="_Toc314002686"/>
      <w:bookmarkStart w:id="312" w:name="_Toc314030199"/>
      <w:bookmarkStart w:id="313" w:name="_Toc314085317"/>
      <w:bookmarkStart w:id="314" w:name="_Toc314094138"/>
      <w:bookmarkStart w:id="315" w:name="_Toc314804494"/>
      <w:bookmarkStart w:id="316" w:name="_Toc314804559"/>
      <w:bookmarkStart w:id="317" w:name="_Toc315905507"/>
      <w:bookmarkStart w:id="318" w:name="_Toc316315423"/>
      <w:bookmarkStart w:id="319" w:name="_Toc316316309"/>
      <w:bookmarkStart w:id="320" w:name="_Toc327181257"/>
      <w:bookmarkStart w:id="321" w:name="_Toc329602573"/>
      <w:bookmarkStart w:id="322" w:name="_Toc382992959"/>
      <w:bookmarkStart w:id="323" w:name="_Toc383184932"/>
      <w:bookmarkStart w:id="324" w:name="_Toc383788309"/>
      <w:bookmarkStart w:id="325" w:name="_Toc390935273"/>
      <w:bookmarkStart w:id="326" w:name="_Toc409002216"/>
      <w:bookmarkStart w:id="327" w:name="_Toc422232837"/>
      <w:bookmarkStart w:id="328" w:name="_Toc427242075"/>
      <w:bookmarkStart w:id="329" w:name="_Toc428879787"/>
      <w:bookmarkStart w:id="330" w:name="_Toc447120312"/>
      <w:bookmarkStart w:id="331" w:name="_Toc452121380"/>
      <w:bookmarkStart w:id="332" w:name="_Toc464498303"/>
      <w:bookmarkStart w:id="333" w:name="_Toc464498708"/>
      <w:bookmarkStart w:id="334" w:name="_Toc487209319"/>
      <w:bookmarkStart w:id="335" w:name="_Toc488428632"/>
      <w:bookmarkStart w:id="336" w:name="_Toc491180960"/>
      <w:bookmarkStart w:id="337" w:name="_Toc492377920"/>
      <w:bookmarkStart w:id="338" w:name="_Toc493501622"/>
      <w:bookmarkStart w:id="339" w:name="_Toc494211581"/>
      <w:bookmarkStart w:id="340" w:name="_Toc496883318"/>
      <w:bookmarkStart w:id="341" w:name="_Toc498523199"/>
      <w:bookmarkStart w:id="342" w:name="_Toc505704877"/>
      <w:bookmarkStart w:id="343" w:name="_Toc510612320"/>
      <w:bookmarkStart w:id="344" w:name="_Toc3538988"/>
      <w:bookmarkStart w:id="345" w:name="_Toc19704261"/>
      <w:bookmarkStart w:id="346" w:name="_Toc23410237"/>
      <w:bookmarkStart w:id="347" w:name="_Toc23958003"/>
      <w:bookmarkStart w:id="348" w:name="_Toc128403833"/>
      <w:bookmarkStart w:id="349" w:name="_Toc139655548"/>
      <w:bookmarkStart w:id="350" w:name="_Toc161343741"/>
      <w:bookmarkStart w:id="351" w:name="_Toc163151890"/>
      <w:bookmarkStart w:id="352" w:name="_Toc80883765"/>
      <w:bookmarkStart w:id="353" w:name="_Toc80890436"/>
      <w:bookmarkStart w:id="354" w:name="_Toc82529149"/>
      <w:bookmarkStart w:id="355"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001F2ECE" w:rsidRPr="004C1A1B">
        <w:rPr>
          <w:rFonts w:cs="Arial"/>
          <w:bCs/>
          <w:color w:val="244061" w:themeColor="accent1" w:themeShade="80"/>
          <w:sz w:val="20"/>
        </w:rPr>
        <w:t xml:space="preserve"> </w:t>
      </w:r>
      <w:bookmarkEnd w:id="352"/>
      <w:bookmarkEnd w:id="353"/>
      <w:bookmarkEnd w:id="354"/>
      <w:bookmarkEnd w:id="355"/>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2"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lastRenderedPageBreak/>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86D5578" w14:textId="53DD010B" w:rsidR="00627BFD" w:rsidRPr="00EF4A7F" w:rsidRDefault="00627BFD" w:rsidP="00783E5C">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E3280D">
      <w:pPr>
        <w:pStyle w:val="Texto0"/>
        <w:spacing w:before="120" w:after="120" w:line="240" w:lineRule="auto"/>
        <w:ind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6" w:name="_Toc314094139"/>
      <w:bookmarkStart w:id="357" w:name="_Toc314804495"/>
      <w:bookmarkStart w:id="358" w:name="_Toc314804560"/>
      <w:bookmarkStart w:id="359" w:name="_Toc315905508"/>
      <w:bookmarkStart w:id="360" w:name="_Toc316315424"/>
      <w:bookmarkStart w:id="361" w:name="_Toc316316310"/>
      <w:bookmarkStart w:id="362" w:name="_Toc327181258"/>
      <w:bookmarkStart w:id="363" w:name="_Toc329602574"/>
      <w:bookmarkStart w:id="364" w:name="_Toc382992960"/>
      <w:bookmarkStart w:id="365" w:name="_Toc383184933"/>
      <w:bookmarkStart w:id="366" w:name="_Toc383788310"/>
      <w:bookmarkStart w:id="367" w:name="_Toc390935274"/>
      <w:bookmarkStart w:id="368" w:name="_Toc409002217"/>
      <w:bookmarkStart w:id="369" w:name="_Toc422232838"/>
      <w:bookmarkStart w:id="370" w:name="_Toc427242076"/>
      <w:bookmarkStart w:id="371" w:name="_Toc428879788"/>
      <w:bookmarkStart w:id="372" w:name="_Toc447120313"/>
      <w:bookmarkStart w:id="373" w:name="_Toc452121381"/>
      <w:bookmarkStart w:id="374" w:name="_Toc464498304"/>
      <w:bookmarkStart w:id="375" w:name="_Toc464498709"/>
      <w:bookmarkStart w:id="376" w:name="_Toc487209320"/>
      <w:bookmarkStart w:id="377" w:name="_Toc488428633"/>
      <w:bookmarkStart w:id="378" w:name="_Toc491180961"/>
      <w:bookmarkStart w:id="379" w:name="_Toc492377921"/>
      <w:bookmarkStart w:id="380" w:name="_Toc493501623"/>
      <w:bookmarkStart w:id="381" w:name="_Toc494211582"/>
      <w:bookmarkStart w:id="382" w:name="_Toc496883319"/>
      <w:bookmarkStart w:id="383" w:name="_Toc498523200"/>
      <w:bookmarkStart w:id="384" w:name="_Toc505704878"/>
      <w:bookmarkStart w:id="385" w:name="_Toc510612321"/>
      <w:bookmarkStart w:id="386" w:name="_Toc3538989"/>
      <w:bookmarkStart w:id="387" w:name="_Toc19704262"/>
      <w:bookmarkStart w:id="388" w:name="_Toc23410238"/>
      <w:bookmarkStart w:id="389" w:name="_Toc23958004"/>
      <w:bookmarkStart w:id="390" w:name="_Toc128403834"/>
      <w:bookmarkStart w:id="391" w:name="_Toc139655549"/>
      <w:bookmarkStart w:id="392" w:name="_Toc161343742"/>
      <w:bookmarkStart w:id="393" w:name="_Toc163151891"/>
      <w:bookmarkStart w:id="394" w:name="_Toc80883766"/>
      <w:bookmarkStart w:id="395" w:name="_Toc80890437"/>
      <w:bookmarkStart w:id="396" w:name="_Toc82529150"/>
      <w:bookmarkStart w:id="397" w:name="_Toc119663127"/>
      <w:r w:rsidRPr="006B4BE5">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E57F72">
        <w:rPr>
          <w:rFonts w:cs="Arial"/>
          <w:bCs/>
          <w:color w:val="244061" w:themeColor="accent1" w:themeShade="80"/>
          <w:sz w:val="20"/>
        </w:rPr>
        <w:t xml:space="preserve"> </w:t>
      </w:r>
      <w:bookmarkEnd w:id="394"/>
      <w:bookmarkEnd w:id="395"/>
      <w:bookmarkEnd w:id="396"/>
      <w:bookmarkEnd w:id="397"/>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398" w:name="_Toc284238904"/>
      <w:bookmarkStart w:id="399"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64E0C1A1" w14:textId="77777777" w:rsidR="00181B66" w:rsidRDefault="00181B66" w:rsidP="00181B66">
      <w:pPr>
        <w:pStyle w:val="Prrafodelista"/>
      </w:pP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0" w:name="_Toc310514792"/>
      <w:bookmarkStart w:id="401" w:name="_Toc312083758"/>
      <w:bookmarkStart w:id="402" w:name="_Toc312402703"/>
      <w:bookmarkStart w:id="403" w:name="_Toc313943677"/>
      <w:bookmarkStart w:id="404" w:name="_Toc313943739"/>
      <w:bookmarkStart w:id="405" w:name="_Toc313999942"/>
      <w:bookmarkStart w:id="406" w:name="_Toc314007646"/>
      <w:bookmarkStart w:id="407" w:name="_Toc314094140"/>
      <w:bookmarkStart w:id="408" w:name="_Toc314804496"/>
      <w:bookmarkStart w:id="409" w:name="_Toc314804561"/>
      <w:bookmarkStart w:id="410" w:name="_Toc315905509"/>
      <w:bookmarkStart w:id="411" w:name="_Toc316315425"/>
      <w:bookmarkStart w:id="412" w:name="_Toc316316311"/>
      <w:bookmarkStart w:id="413" w:name="_Toc327181259"/>
      <w:bookmarkStart w:id="414" w:name="_Toc329602575"/>
      <w:bookmarkStart w:id="415" w:name="_Toc382992961"/>
      <w:bookmarkStart w:id="416" w:name="_Toc383184934"/>
      <w:bookmarkStart w:id="417" w:name="_Toc383788311"/>
      <w:bookmarkStart w:id="418" w:name="_Toc390935275"/>
      <w:bookmarkStart w:id="419" w:name="_Toc409002218"/>
      <w:bookmarkStart w:id="420" w:name="_Toc422232839"/>
      <w:bookmarkStart w:id="421" w:name="_Toc427242077"/>
      <w:bookmarkStart w:id="422" w:name="_Toc428879789"/>
      <w:bookmarkStart w:id="423" w:name="_Toc447120314"/>
      <w:bookmarkStart w:id="424" w:name="_Toc452121382"/>
      <w:bookmarkStart w:id="425" w:name="_Toc464498305"/>
      <w:bookmarkStart w:id="426" w:name="_Toc464498710"/>
      <w:bookmarkStart w:id="427" w:name="_Toc487209321"/>
      <w:bookmarkStart w:id="428" w:name="_Toc488428634"/>
      <w:bookmarkStart w:id="429" w:name="_Toc491180962"/>
      <w:bookmarkStart w:id="430" w:name="_Toc492377922"/>
      <w:bookmarkStart w:id="431" w:name="_Toc493501624"/>
      <w:bookmarkStart w:id="432" w:name="_Toc494211583"/>
      <w:bookmarkStart w:id="433" w:name="_Toc496883320"/>
      <w:bookmarkStart w:id="434" w:name="_Toc498523201"/>
      <w:bookmarkStart w:id="435" w:name="_Toc505704879"/>
      <w:bookmarkStart w:id="436" w:name="_Toc510612322"/>
      <w:bookmarkStart w:id="437" w:name="_Toc3538990"/>
      <w:bookmarkStart w:id="438" w:name="_Toc19704263"/>
      <w:bookmarkStart w:id="439" w:name="_Toc23410239"/>
      <w:bookmarkStart w:id="440" w:name="_Toc23958005"/>
      <w:bookmarkStart w:id="441" w:name="_Toc80883767"/>
      <w:bookmarkStart w:id="442" w:name="_Toc80890438"/>
      <w:bookmarkStart w:id="443" w:name="_Toc82529151"/>
      <w:bookmarkStart w:id="444" w:name="_Toc119663128"/>
      <w:bookmarkStart w:id="445" w:name="_Toc128403835"/>
      <w:bookmarkStart w:id="446" w:name="_Toc139655550"/>
      <w:bookmarkStart w:id="447" w:name="_Toc161343743"/>
      <w:bookmarkStart w:id="448" w:name="_Toc163151892"/>
      <w:r w:rsidRPr="006B4BE5">
        <w:rPr>
          <w:rFonts w:cs="Arial"/>
          <w:bCs/>
          <w:color w:val="244061" w:themeColor="accent1" w:themeShade="80"/>
          <w:sz w:val="20"/>
        </w:rPr>
        <w:lastRenderedPageBreak/>
        <w:t>Contenido de la oferta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5964C682" w14:textId="48C18FFC"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9" w:name="_Toc284238908"/>
      <w:bookmarkStart w:id="450" w:name="_Toc289064586"/>
      <w:bookmarkStart w:id="451" w:name="_Toc299018180"/>
      <w:bookmarkStart w:id="452" w:name="_Toc305758551"/>
      <w:bookmarkStart w:id="453" w:name="_Toc310514796"/>
      <w:bookmarkStart w:id="454" w:name="_Toc312083762"/>
      <w:bookmarkStart w:id="455" w:name="_Toc312402707"/>
      <w:bookmarkStart w:id="456" w:name="_Toc314002692"/>
      <w:bookmarkStart w:id="457" w:name="_Toc314030205"/>
      <w:bookmarkStart w:id="458" w:name="_Toc314085323"/>
      <w:bookmarkStart w:id="459" w:name="_Toc314086081"/>
      <w:bookmarkStart w:id="460" w:name="_Toc314086221"/>
      <w:bookmarkStart w:id="461" w:name="_Toc314804309"/>
      <w:bookmarkStart w:id="462" w:name="_Toc315900391"/>
      <w:bookmarkStart w:id="463" w:name="_Toc315904630"/>
      <w:bookmarkStart w:id="464" w:name="_Toc316472881"/>
      <w:bookmarkStart w:id="465" w:name="_Toc316482410"/>
      <w:bookmarkStart w:id="466" w:name="_Toc324237750"/>
      <w:bookmarkStart w:id="467" w:name="_Toc329602267"/>
      <w:bookmarkStart w:id="468" w:name="_Toc350422272"/>
      <w:bookmarkStart w:id="469" w:name="_Toc353180914"/>
      <w:bookmarkStart w:id="470" w:name="_Toc314085324"/>
      <w:bookmarkStart w:id="471" w:name="_Toc314086222"/>
      <w:bookmarkStart w:id="472" w:name="_Toc314094145"/>
      <w:bookmarkStart w:id="473"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partida</w:t>
      </w:r>
      <w:r w:rsidR="00CB6839">
        <w:rPr>
          <w:sz w:val="20"/>
          <w:lang w:val="es-MX"/>
        </w:rPr>
        <w:t xml:space="preserve"> única</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4" w:name="_Toc284238905"/>
      <w:bookmarkStart w:id="475" w:name="_Toc289064583"/>
      <w:bookmarkStart w:id="476"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 xml:space="preserve">no podrá modificarlos </w:t>
      </w:r>
      <w:proofErr w:type="gramStart"/>
      <w:r w:rsidRPr="00191B41">
        <w:rPr>
          <w:sz w:val="20"/>
        </w:rPr>
        <w:t>bajo ninguna circunstancia</w:t>
      </w:r>
      <w:proofErr w:type="gramEnd"/>
      <w:r w:rsidRPr="00191B41">
        <w:rPr>
          <w:sz w:val="20"/>
        </w:rPr>
        <w:t>,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7" w:name="_Toc434004105"/>
      <w:bookmarkStart w:id="478"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4"/>
      <w:bookmarkEnd w:id="475"/>
      <w:bookmarkEnd w:id="476"/>
      <w:bookmarkEnd w:id="477"/>
      <w:bookmarkEnd w:id="478"/>
    </w:p>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9" w:name="_Toc382992963"/>
      <w:bookmarkStart w:id="480" w:name="_Toc383184936"/>
      <w:bookmarkStart w:id="481" w:name="_Toc396148593"/>
      <w:bookmarkStart w:id="482" w:name="_Toc405207179"/>
      <w:bookmarkStart w:id="483" w:name="_Toc414448116"/>
      <w:bookmarkStart w:id="484" w:name="_Toc417477107"/>
      <w:bookmarkStart w:id="485" w:name="_Toc417482645"/>
      <w:bookmarkStart w:id="486" w:name="_Toc447617376"/>
      <w:bookmarkStart w:id="487" w:name="_Toc448329801"/>
      <w:bookmarkStart w:id="488" w:name="_Toc449969796"/>
      <w:bookmarkStart w:id="489" w:name="_Toc463548625"/>
      <w:bookmarkStart w:id="490" w:name="_Toc463548989"/>
      <w:bookmarkStart w:id="491" w:name="_Toc463549076"/>
      <w:bookmarkStart w:id="492" w:name="_Toc463549814"/>
      <w:bookmarkStart w:id="493" w:name="_Toc463549893"/>
      <w:bookmarkStart w:id="494" w:name="_Toc463973967"/>
      <w:bookmarkStart w:id="495" w:name="_Toc477352434"/>
      <w:bookmarkStart w:id="496" w:name="_Toc480826318"/>
      <w:bookmarkStart w:id="497" w:name="_Toc486343085"/>
      <w:bookmarkStart w:id="498" w:name="_Toc488428636"/>
      <w:bookmarkStart w:id="499" w:name="_Toc491180964"/>
      <w:bookmarkStart w:id="500" w:name="_Toc492377924"/>
      <w:bookmarkStart w:id="501" w:name="_Toc493501626"/>
      <w:bookmarkStart w:id="502" w:name="_Toc494211585"/>
      <w:bookmarkStart w:id="503" w:name="_Toc496883322"/>
      <w:bookmarkStart w:id="504" w:name="_Toc498523203"/>
      <w:bookmarkStart w:id="505" w:name="_Toc505704881"/>
      <w:bookmarkStart w:id="506" w:name="_Toc510612324"/>
      <w:bookmarkStart w:id="507" w:name="_Toc3538992"/>
      <w:bookmarkStart w:id="508" w:name="_Toc19704265"/>
      <w:bookmarkStart w:id="509" w:name="_Toc23410241"/>
      <w:bookmarkStart w:id="510" w:name="_Toc23958007"/>
      <w:bookmarkStart w:id="511" w:name="_Toc80883769"/>
      <w:bookmarkStart w:id="512" w:name="_Toc80890440"/>
      <w:bookmarkStart w:id="513" w:name="_Toc82529153"/>
      <w:bookmarkStart w:id="514" w:name="_Toc119663130"/>
      <w:bookmarkStart w:id="515" w:name="_Toc128403837"/>
      <w:bookmarkStart w:id="516" w:name="_Toc139655552"/>
      <w:bookmarkStart w:id="517" w:name="_Toc161343745"/>
      <w:bookmarkStart w:id="518"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580DE753" w14:textId="0964A94E" w:rsidR="00487BA8" w:rsidRDefault="00487BA8" w:rsidP="001C47AE">
      <w:pPr>
        <w:spacing w:before="120" w:after="120"/>
        <w:ind w:left="709"/>
        <w:jc w:val="both"/>
        <w:rPr>
          <w:rFonts w:ascii="Arial" w:hAnsi="Arial" w:cs="Arial"/>
        </w:rPr>
      </w:pPr>
      <w:bookmarkStart w:id="519"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 xml:space="preserve">Dirección de </w:t>
      </w:r>
      <w:r w:rsidR="00B0271C">
        <w:rPr>
          <w:rFonts w:ascii="Arial" w:hAnsi="Arial" w:cs="Arial"/>
        </w:rPr>
        <w:t xml:space="preserve">Capacitación Electoral </w:t>
      </w:r>
      <w:r w:rsidR="001C47AE" w:rsidRPr="001C47AE">
        <w:rPr>
          <w:rFonts w:ascii="Arial" w:hAnsi="Arial" w:cs="Arial"/>
        </w:rPr>
        <w:t>de la Dirección Ejecutiva de Capacitación Electoral y Educación Cívica</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009415A5" w:rsidRPr="00591F40">
        <w:rPr>
          <w:rFonts w:ascii="Arial" w:hAnsi="Arial" w:cs="Arial"/>
          <w:sz w:val="20"/>
        </w:rPr>
        <w:t>Subrubro</w:t>
      </w:r>
      <w:proofErr w:type="spellEnd"/>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lastRenderedPageBreak/>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D02CF0"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w:t>
      </w:r>
      <w:r w:rsidRPr="00D02CF0">
        <w:rPr>
          <w:rFonts w:ascii="Arial" w:eastAsia="Batang" w:hAnsi="Arial" w:cs="Arial"/>
          <w:lang w:val="es-ES" w:eastAsia="ko-KR"/>
        </w:rPr>
        <w:t xml:space="preserve">porcentuales que correspondan al límite máximo determinado. </w:t>
      </w:r>
    </w:p>
    <w:p w14:paraId="076FD620" w14:textId="417A1BA5" w:rsidR="00AD33D1" w:rsidRPr="00D02CF0" w:rsidRDefault="000907E4" w:rsidP="00AD33D1">
      <w:pPr>
        <w:pStyle w:val="Prrafodelista"/>
        <w:numPr>
          <w:ilvl w:val="0"/>
          <w:numId w:val="78"/>
        </w:numPr>
        <w:ind w:left="993" w:hanging="284"/>
        <w:jc w:val="both"/>
        <w:rPr>
          <w:rFonts w:ascii="Arial" w:eastAsia="Batang" w:hAnsi="Arial" w:cs="Arial"/>
          <w:snapToGrid/>
          <w:lang w:val="es-ES" w:eastAsia="ko-KR"/>
        </w:rPr>
      </w:pPr>
      <w:r w:rsidRPr="00D02CF0">
        <w:rPr>
          <w:rFonts w:ascii="Arial" w:eastAsia="Batang" w:hAnsi="Arial" w:cs="Arial"/>
          <w:snapToGrid/>
          <w:lang w:val="es-ES" w:eastAsia="ko-KR"/>
        </w:rPr>
        <w:t>Se aceptará la presentación de</w:t>
      </w:r>
      <w:r w:rsidR="0059734A" w:rsidRPr="00D02CF0">
        <w:rPr>
          <w:rFonts w:ascii="Arial" w:eastAsia="Batang" w:hAnsi="Arial" w:cs="Arial"/>
          <w:snapToGrid/>
          <w:lang w:val="es-ES" w:eastAsia="ko-KR"/>
        </w:rPr>
        <w:t xml:space="preserve"> contratos </w:t>
      </w:r>
      <w:r w:rsidR="00195BCC" w:rsidRPr="00D02CF0">
        <w:rPr>
          <w:rFonts w:ascii="Arial" w:eastAsia="Batang" w:hAnsi="Arial" w:cs="Arial"/>
          <w:snapToGrid/>
          <w:lang w:val="es-ES" w:eastAsia="ko-KR"/>
        </w:rPr>
        <w:t>celebrados con el sector público o privado, con una antigüedad</w:t>
      </w:r>
      <w:r w:rsidR="00D15629" w:rsidRPr="00D02CF0">
        <w:rPr>
          <w:rFonts w:ascii="Arial" w:eastAsia="Batang" w:hAnsi="Arial" w:cs="Arial"/>
          <w:snapToGrid/>
          <w:lang w:val="es-ES" w:eastAsia="ko-KR"/>
        </w:rPr>
        <w:t xml:space="preserve"> no mayor a 5 </w:t>
      </w:r>
      <w:r w:rsidR="00E915DE" w:rsidRPr="00D02CF0">
        <w:rPr>
          <w:rFonts w:ascii="Arial" w:eastAsia="Batang" w:hAnsi="Arial" w:cs="Arial"/>
          <w:snapToGrid/>
          <w:lang w:val="es-ES" w:eastAsia="ko-KR"/>
        </w:rPr>
        <w:t xml:space="preserve">(cinco) </w:t>
      </w:r>
      <w:r w:rsidR="00D15629" w:rsidRPr="00D02CF0">
        <w:rPr>
          <w:rFonts w:ascii="Arial" w:eastAsia="Batang" w:hAnsi="Arial" w:cs="Arial"/>
          <w:snapToGrid/>
          <w:lang w:val="es-ES" w:eastAsia="ko-KR"/>
        </w:rPr>
        <w:t>años</w:t>
      </w:r>
      <w:r w:rsidR="00195BCC" w:rsidRPr="00D02CF0">
        <w:rPr>
          <w:rFonts w:ascii="Arial" w:eastAsia="Batang" w:hAnsi="Arial" w:cs="Arial"/>
          <w:snapToGrid/>
          <w:lang w:val="es-ES" w:eastAsia="ko-KR"/>
        </w:rPr>
        <w:t xml:space="preserve"> computada a partir de la fecha de su firma y hasta la fecha del acto de presentación y apertura de proposiciones.</w:t>
      </w:r>
    </w:p>
    <w:p w14:paraId="1E03FE3C" w14:textId="77777777" w:rsidR="00AD33D1" w:rsidRDefault="00AD33D1" w:rsidP="00AD33D1">
      <w:pPr>
        <w:pStyle w:val="Prrafodelista"/>
        <w:ind w:left="993"/>
        <w:jc w:val="both"/>
        <w:rPr>
          <w:rFonts w:ascii="Arial" w:eastAsia="Batang" w:hAnsi="Arial" w:cs="Arial"/>
          <w:snapToGrid/>
          <w:lang w:val="es-ES" w:eastAsia="ko-KR"/>
        </w:rPr>
      </w:pPr>
    </w:p>
    <w:p w14:paraId="446C09A6" w14:textId="77777777" w:rsidR="00511CD8"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sidRPr="00AD33D1">
        <w:rPr>
          <w:rFonts w:ascii="Arial" w:eastAsia="Batang" w:hAnsi="Arial" w:cs="Arial"/>
          <w:lang w:val="es-ES" w:eastAsia="ko-KR"/>
        </w:rPr>
        <w:t xml:space="preserve">de forma </w:t>
      </w:r>
      <w:r w:rsidRPr="00AD33D1">
        <w:rPr>
          <w:rFonts w:ascii="Arial" w:eastAsia="Batang" w:hAnsi="Arial" w:cs="Arial"/>
          <w:lang w:val="es-ES" w:eastAsia="ko-KR"/>
        </w:rPr>
        <w:t>que si tales LICITANTES hubieran presentado contratos o documentos acreditando el mayor número de años</w:t>
      </w:r>
      <w:r w:rsidR="007D318C" w:rsidRPr="00AD33D1">
        <w:rPr>
          <w:rFonts w:ascii="Arial" w:eastAsia="Batang" w:hAnsi="Arial" w:cs="Arial"/>
          <w:lang w:val="es-ES" w:eastAsia="ko-KR"/>
        </w:rPr>
        <w:t xml:space="preserve"> y/o el mayor número de contratos de la misma naturaleza del objeto de la presente contratación</w:t>
      </w:r>
      <w:r w:rsidRPr="00AD33D1">
        <w:rPr>
          <w:rFonts w:ascii="Arial" w:eastAsia="Batang" w:hAnsi="Arial" w:cs="Arial"/>
          <w:lang w:val="es-ES" w:eastAsia="ko-KR"/>
        </w:rPr>
        <w:t xml:space="preserve">, se les hubiera otorgado el máximo de puntuación o unidades porcentuales, </w:t>
      </w:r>
      <w:r w:rsidR="008D4314" w:rsidRPr="00AD33D1">
        <w:rPr>
          <w:rFonts w:ascii="Arial" w:eastAsia="Batang" w:hAnsi="Arial" w:cs="Arial"/>
          <w:lang w:val="es-ES" w:eastAsia="ko-KR"/>
        </w:rPr>
        <w:t>así como</w:t>
      </w:r>
      <w:r w:rsidRPr="00AD33D1">
        <w:rPr>
          <w:rFonts w:ascii="Arial" w:eastAsia="Batang" w:hAnsi="Arial" w:cs="Arial"/>
          <w:lang w:val="es-ES" w:eastAsia="ko-KR"/>
        </w:rPr>
        <w:t xml:space="preserve"> el número de años que efectivamente acreditaron, para así determinar la puntuación o unidades porcentuales que les corresponde.</w:t>
      </w:r>
    </w:p>
    <w:p w14:paraId="1D7124F7" w14:textId="77777777" w:rsidR="00181B66" w:rsidRDefault="00181B66" w:rsidP="00181B66">
      <w:pPr>
        <w:pStyle w:val="Prrafodelista"/>
        <w:rPr>
          <w:rFonts w:ascii="Arial" w:eastAsia="Batang" w:hAnsi="Arial" w:cs="Arial"/>
          <w:lang w:val="es-ES" w:eastAsia="ko-KR"/>
        </w:rPr>
      </w:pPr>
    </w:p>
    <w:p w14:paraId="7FBAEBE2" w14:textId="77777777" w:rsidR="00511CD8" w:rsidRPr="00511CD8" w:rsidRDefault="00511CD8" w:rsidP="00511CD8">
      <w:pPr>
        <w:pStyle w:val="Prrafodelista"/>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18A3EBA7" w14:textId="77777777" w:rsidR="00181B66" w:rsidRDefault="00181B66" w:rsidP="00181B66">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lastRenderedPageBreak/>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254B3F2" w14:textId="57AA94B2" w:rsidR="001719B3" w:rsidRDefault="00EA792D" w:rsidP="001719B3">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2970A1">
        <w:rPr>
          <w:rFonts w:ascii="Arial" w:eastAsia="Batang" w:hAnsi="Arial" w:cs="Arial"/>
          <w:lang w:val="es-ES" w:eastAsia="ko-KR"/>
        </w:rPr>
        <w:t>MiPYMES</w:t>
      </w:r>
      <w:proofErr w:type="spellEnd"/>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C550E83" w14:textId="77777777" w:rsidR="00111986" w:rsidRPr="001719B3" w:rsidRDefault="00111986" w:rsidP="00111986">
      <w:pPr>
        <w:spacing w:before="120" w:after="120"/>
        <w:ind w:left="993"/>
        <w:jc w:val="both"/>
        <w:rPr>
          <w:rFonts w:ascii="Arial" w:eastAsia="Batang" w:hAnsi="Arial" w:cs="Arial"/>
          <w:lang w:val="es-ES" w:eastAsia="ko-KR"/>
        </w:rPr>
      </w:pPr>
    </w:p>
    <w:p w14:paraId="39EC61BF" w14:textId="4541CB88" w:rsidR="00150A51" w:rsidRPr="00181B66" w:rsidRDefault="00736255" w:rsidP="00181B6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tbl>
      <w:tblPr>
        <w:tblpPr w:leftFromText="141" w:rightFromText="141" w:vertAnchor="text" w:horzAnchor="margin" w:tblpXSpec="center" w:tblpY="290"/>
        <w:tblW w:w="11047" w:type="dxa"/>
        <w:tblCellMar>
          <w:left w:w="70" w:type="dxa"/>
          <w:right w:w="70" w:type="dxa"/>
        </w:tblCellMar>
        <w:tblLook w:val="04A0" w:firstRow="1" w:lastRow="0" w:firstColumn="1" w:lastColumn="0" w:noHBand="0" w:noVBand="1"/>
      </w:tblPr>
      <w:tblGrid>
        <w:gridCol w:w="860"/>
        <w:gridCol w:w="1548"/>
        <w:gridCol w:w="5754"/>
        <w:gridCol w:w="377"/>
        <w:gridCol w:w="1397"/>
        <w:gridCol w:w="1111"/>
      </w:tblGrid>
      <w:tr w:rsidR="00181B66" w:rsidRPr="00181B66" w14:paraId="3563C79F" w14:textId="77777777" w:rsidTr="00181B66">
        <w:trPr>
          <w:trHeight w:val="300"/>
        </w:trPr>
        <w:tc>
          <w:tcPr>
            <w:tcW w:w="854" w:type="dxa"/>
            <w:vMerge w:val="restart"/>
            <w:tcBorders>
              <w:top w:val="single" w:sz="4" w:space="0" w:color="auto"/>
              <w:left w:val="single" w:sz="4" w:space="0" w:color="auto"/>
              <w:bottom w:val="single" w:sz="4" w:space="0" w:color="auto"/>
              <w:right w:val="single" w:sz="4" w:space="0" w:color="auto"/>
            </w:tcBorders>
            <w:shd w:val="clear" w:color="auto" w:fill="E7E6E6"/>
            <w:vAlign w:val="center"/>
            <w:hideMark/>
          </w:tcPr>
          <w:p w14:paraId="3A22F2A1"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Rubro 1</w:t>
            </w:r>
          </w:p>
        </w:tc>
        <w:tc>
          <w:tcPr>
            <w:tcW w:w="7578" w:type="dxa"/>
            <w:gridSpan w:val="3"/>
            <w:tcBorders>
              <w:top w:val="single" w:sz="4" w:space="0" w:color="auto"/>
              <w:left w:val="single" w:sz="4" w:space="0" w:color="auto"/>
              <w:bottom w:val="single" w:sz="4" w:space="0" w:color="auto"/>
              <w:right w:val="single" w:sz="4" w:space="0" w:color="auto"/>
            </w:tcBorders>
            <w:shd w:val="clear" w:color="auto" w:fill="E7E6E6"/>
            <w:vAlign w:val="center"/>
            <w:hideMark/>
          </w:tcPr>
          <w:p w14:paraId="69C2EC91"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 xml:space="preserve">Capacidad del Licitante                                                                                    </w:t>
            </w:r>
          </w:p>
        </w:tc>
        <w:tc>
          <w:tcPr>
            <w:tcW w:w="1476"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5FA6DF5"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24.00</w:t>
            </w:r>
          </w:p>
        </w:tc>
        <w:tc>
          <w:tcPr>
            <w:tcW w:w="1139" w:type="dxa"/>
            <w:tcBorders>
              <w:top w:val="single" w:sz="4" w:space="0" w:color="auto"/>
              <w:left w:val="single" w:sz="4" w:space="0" w:color="auto"/>
              <w:bottom w:val="single" w:sz="4" w:space="0" w:color="auto"/>
              <w:right w:val="single" w:sz="4" w:space="0" w:color="auto"/>
            </w:tcBorders>
            <w:shd w:val="clear" w:color="auto" w:fill="E7E6E6"/>
            <w:vAlign w:val="center"/>
          </w:tcPr>
          <w:p w14:paraId="235956CD"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 xml:space="preserve">Puntos </w:t>
            </w:r>
          </w:p>
        </w:tc>
      </w:tr>
      <w:tr w:rsidR="00181B66" w:rsidRPr="00181B66" w14:paraId="4F3A75A4" w14:textId="77777777" w:rsidTr="00181B66">
        <w:trPr>
          <w:trHeight w:val="540"/>
        </w:trPr>
        <w:tc>
          <w:tcPr>
            <w:tcW w:w="854" w:type="dxa"/>
            <w:vMerge/>
            <w:tcBorders>
              <w:top w:val="single" w:sz="4" w:space="0" w:color="auto"/>
              <w:left w:val="single" w:sz="4" w:space="0" w:color="auto"/>
              <w:bottom w:val="single" w:sz="4" w:space="0" w:color="auto"/>
              <w:right w:val="single" w:sz="4" w:space="0" w:color="auto"/>
            </w:tcBorders>
            <w:vAlign w:val="center"/>
            <w:hideMark/>
          </w:tcPr>
          <w:p w14:paraId="4FEDEDBC" w14:textId="77777777" w:rsidR="00181B66" w:rsidRPr="00181B66" w:rsidRDefault="00181B66" w:rsidP="00181B66">
            <w:pPr>
              <w:rPr>
                <w:rFonts w:ascii="Arial" w:hAnsi="Arial" w:cs="Arial"/>
                <w:b/>
                <w:bCs/>
                <w:sz w:val="16"/>
                <w:szCs w:val="16"/>
                <w:lang w:eastAsia="es-MX"/>
              </w:rPr>
            </w:pPr>
          </w:p>
        </w:tc>
        <w:tc>
          <w:tcPr>
            <w:tcW w:w="10193"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75C6305E" w14:textId="77777777" w:rsidR="00181B66" w:rsidRPr="00181B66" w:rsidRDefault="00181B66" w:rsidP="00181B66">
            <w:pPr>
              <w:rPr>
                <w:rFonts w:ascii="Arial" w:hAnsi="Arial" w:cs="Arial"/>
                <w:sz w:val="16"/>
                <w:szCs w:val="16"/>
                <w:lang w:eastAsia="es-MX"/>
              </w:rPr>
            </w:pPr>
            <w:r w:rsidRPr="00181B66">
              <w:rPr>
                <w:rFonts w:ascii="Arial" w:hAnsi="Arial" w:cs="Arial"/>
                <w:sz w:val="16"/>
                <w:szCs w:val="16"/>
              </w:rPr>
              <w:t>Consiste en el número de recursos humanos que técnicamente estén aptos para prestar el servicio, así como los recursos de equipamiento que requiere el licitante para prestar los servicios en el tiempo, condiciones y niveles de calidad, para que el LICITANTE pueda cumplir con las obligaciones previstas en el contrato que se formalice.</w:t>
            </w:r>
          </w:p>
        </w:tc>
      </w:tr>
      <w:tr w:rsidR="00181B66" w:rsidRPr="00181B66" w14:paraId="4361E4AA" w14:textId="77777777" w:rsidTr="00181B66">
        <w:trPr>
          <w:trHeight w:val="524"/>
        </w:trPr>
        <w:tc>
          <w:tcPr>
            <w:tcW w:w="854"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0BFF936" w14:textId="77777777" w:rsidR="00181B66" w:rsidRPr="00181B66" w:rsidRDefault="00181B66" w:rsidP="00181B66">
            <w:pPr>
              <w:ind w:left="-87"/>
              <w:jc w:val="center"/>
              <w:rPr>
                <w:rFonts w:ascii="Arial" w:hAnsi="Arial" w:cs="Arial"/>
                <w:b/>
                <w:i/>
                <w:iCs/>
                <w:sz w:val="16"/>
                <w:szCs w:val="16"/>
                <w:lang w:eastAsia="es-MX"/>
              </w:rPr>
            </w:pPr>
            <w:proofErr w:type="spellStart"/>
            <w:r w:rsidRPr="00181B66">
              <w:rPr>
                <w:rFonts w:ascii="Arial" w:hAnsi="Arial" w:cs="Arial"/>
                <w:b/>
                <w:i/>
                <w:iCs/>
                <w:sz w:val="16"/>
                <w:szCs w:val="16"/>
                <w:lang w:eastAsia="es-MX"/>
              </w:rPr>
              <w:t>Subrubro</w:t>
            </w:r>
            <w:proofErr w:type="spellEnd"/>
          </w:p>
        </w:tc>
        <w:tc>
          <w:tcPr>
            <w:tcW w:w="161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FC83DEC" w14:textId="77777777" w:rsidR="00181B66" w:rsidRPr="00181B66" w:rsidRDefault="00181B66" w:rsidP="00181B66">
            <w:pPr>
              <w:jc w:val="center"/>
              <w:rPr>
                <w:rFonts w:ascii="Arial" w:hAnsi="Arial" w:cs="Arial"/>
                <w:b/>
                <w:i/>
                <w:iCs/>
                <w:sz w:val="16"/>
                <w:szCs w:val="16"/>
                <w:lang w:eastAsia="es-MX"/>
              </w:rPr>
            </w:pPr>
            <w:r w:rsidRPr="00181B66">
              <w:rPr>
                <w:rFonts w:ascii="Arial" w:hAnsi="Arial" w:cs="Arial"/>
                <w:b/>
                <w:i/>
                <w:iCs/>
                <w:sz w:val="16"/>
                <w:szCs w:val="16"/>
                <w:lang w:eastAsia="es-MX"/>
              </w:rPr>
              <w:t>Concepto</w:t>
            </w:r>
          </w:p>
        </w:tc>
        <w:tc>
          <w:tcPr>
            <w:tcW w:w="5962" w:type="dxa"/>
            <w:gridSpan w:val="2"/>
            <w:tcBorders>
              <w:top w:val="single" w:sz="4" w:space="0" w:color="auto"/>
              <w:left w:val="single" w:sz="4" w:space="0" w:color="auto"/>
              <w:bottom w:val="single" w:sz="4" w:space="0" w:color="auto"/>
              <w:right w:val="single" w:sz="4" w:space="0" w:color="auto"/>
            </w:tcBorders>
            <w:shd w:val="clear" w:color="auto" w:fill="FBE4D5"/>
            <w:vAlign w:val="center"/>
            <w:hideMark/>
          </w:tcPr>
          <w:p w14:paraId="2FFC4E24" w14:textId="77777777" w:rsidR="00181B66" w:rsidRPr="00181B66" w:rsidRDefault="00181B66" w:rsidP="00181B66">
            <w:pPr>
              <w:jc w:val="center"/>
              <w:rPr>
                <w:rFonts w:ascii="Arial" w:hAnsi="Arial" w:cs="Arial"/>
                <w:b/>
                <w:i/>
                <w:iCs/>
                <w:sz w:val="16"/>
                <w:szCs w:val="16"/>
                <w:lang w:eastAsia="es-MX"/>
              </w:rPr>
            </w:pPr>
            <w:r w:rsidRPr="00181B66">
              <w:rPr>
                <w:rFonts w:ascii="Arial" w:hAnsi="Arial" w:cs="Arial"/>
                <w:b/>
                <w:i/>
                <w:iCs/>
                <w:sz w:val="16"/>
                <w:szCs w:val="16"/>
                <w:lang w:eastAsia="es-MX"/>
              </w:rPr>
              <w:t>Forma de evaluación</w:t>
            </w:r>
          </w:p>
        </w:tc>
        <w:tc>
          <w:tcPr>
            <w:tcW w:w="147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7D4E98E3" w14:textId="77777777" w:rsidR="00181B66" w:rsidRPr="00181B66" w:rsidRDefault="00181B66" w:rsidP="00181B66">
            <w:pPr>
              <w:ind w:left="-22"/>
              <w:jc w:val="center"/>
              <w:rPr>
                <w:rFonts w:ascii="Arial" w:hAnsi="Arial" w:cs="Arial"/>
                <w:b/>
                <w:i/>
                <w:iCs/>
                <w:sz w:val="16"/>
                <w:szCs w:val="16"/>
                <w:lang w:eastAsia="es-MX"/>
              </w:rPr>
            </w:pPr>
            <w:r w:rsidRPr="00181B66">
              <w:rPr>
                <w:rFonts w:ascii="Arial" w:hAnsi="Arial" w:cs="Arial"/>
                <w:b/>
                <w:i/>
                <w:iCs/>
                <w:sz w:val="16"/>
                <w:szCs w:val="16"/>
                <w:lang w:eastAsia="es-MX"/>
              </w:rPr>
              <w:t>Puntos Esperados</w:t>
            </w:r>
          </w:p>
        </w:tc>
        <w:tc>
          <w:tcPr>
            <w:tcW w:w="1139" w:type="dxa"/>
            <w:tcBorders>
              <w:top w:val="single" w:sz="4" w:space="0" w:color="auto"/>
              <w:left w:val="single" w:sz="4" w:space="0" w:color="auto"/>
              <w:bottom w:val="single" w:sz="4" w:space="0" w:color="auto"/>
              <w:right w:val="single" w:sz="4" w:space="0" w:color="auto"/>
            </w:tcBorders>
            <w:shd w:val="clear" w:color="auto" w:fill="FBE4D5"/>
            <w:vAlign w:val="center"/>
          </w:tcPr>
          <w:p w14:paraId="4B4C2630" w14:textId="77777777" w:rsidR="00181B66" w:rsidRPr="00181B66" w:rsidRDefault="00181B66" w:rsidP="00181B66">
            <w:pPr>
              <w:jc w:val="center"/>
              <w:rPr>
                <w:rFonts w:ascii="Arial" w:hAnsi="Arial" w:cs="Arial"/>
                <w:b/>
                <w:i/>
                <w:iCs/>
                <w:sz w:val="16"/>
                <w:szCs w:val="16"/>
                <w:lang w:eastAsia="es-MX"/>
              </w:rPr>
            </w:pPr>
            <w:r w:rsidRPr="00181B66">
              <w:rPr>
                <w:rFonts w:ascii="Arial" w:hAnsi="Arial" w:cs="Arial"/>
                <w:b/>
                <w:i/>
                <w:iCs/>
                <w:sz w:val="16"/>
                <w:szCs w:val="16"/>
                <w:lang w:eastAsia="es-MX"/>
              </w:rPr>
              <w:t>Puntos Asignados</w:t>
            </w:r>
          </w:p>
        </w:tc>
      </w:tr>
      <w:tr w:rsidR="00181B66" w:rsidRPr="00181B66" w14:paraId="1518FF6F" w14:textId="77777777" w:rsidTr="00181B66">
        <w:trPr>
          <w:trHeight w:val="721"/>
        </w:trPr>
        <w:tc>
          <w:tcPr>
            <w:tcW w:w="854" w:type="dxa"/>
            <w:tcBorders>
              <w:top w:val="single" w:sz="4" w:space="0" w:color="auto"/>
              <w:left w:val="single" w:sz="8" w:space="0" w:color="auto"/>
              <w:bottom w:val="single" w:sz="8" w:space="0" w:color="auto"/>
              <w:right w:val="single" w:sz="8" w:space="0" w:color="auto"/>
            </w:tcBorders>
            <w:vAlign w:val="center"/>
          </w:tcPr>
          <w:p w14:paraId="1D8E36CF"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1.1</w:t>
            </w:r>
          </w:p>
        </w:tc>
        <w:tc>
          <w:tcPr>
            <w:tcW w:w="1616" w:type="dxa"/>
            <w:tcBorders>
              <w:top w:val="single" w:sz="4" w:space="0" w:color="auto"/>
              <w:left w:val="single" w:sz="8" w:space="0" w:color="auto"/>
              <w:bottom w:val="single" w:sz="8" w:space="0" w:color="auto"/>
              <w:right w:val="single" w:sz="8" w:space="0" w:color="auto"/>
            </w:tcBorders>
            <w:vAlign w:val="center"/>
          </w:tcPr>
          <w:p w14:paraId="73D96FFF" w14:textId="77777777" w:rsidR="00181B66" w:rsidRPr="00181B66" w:rsidRDefault="00181B66" w:rsidP="00181B66">
            <w:pPr>
              <w:jc w:val="center"/>
              <w:rPr>
                <w:rFonts w:ascii="Arial" w:hAnsi="Arial" w:cs="Arial"/>
                <w:sz w:val="16"/>
                <w:szCs w:val="16"/>
                <w:lang w:eastAsia="es-MX"/>
              </w:rPr>
            </w:pPr>
            <w:r w:rsidRPr="00181B66">
              <w:rPr>
                <w:rFonts w:ascii="Arial" w:hAnsi="Arial" w:cs="Arial"/>
                <w:sz w:val="16"/>
                <w:szCs w:val="16"/>
                <w:lang w:val="es-ES"/>
              </w:rPr>
              <w:t>Capacidad de recursos humanos</w:t>
            </w:r>
          </w:p>
        </w:tc>
        <w:tc>
          <w:tcPr>
            <w:tcW w:w="5962" w:type="dxa"/>
            <w:gridSpan w:val="2"/>
            <w:tcBorders>
              <w:top w:val="single" w:sz="4" w:space="0" w:color="auto"/>
              <w:left w:val="single" w:sz="8" w:space="0" w:color="auto"/>
              <w:bottom w:val="single" w:sz="8" w:space="0" w:color="auto"/>
              <w:right w:val="single" w:sz="8" w:space="0" w:color="auto"/>
            </w:tcBorders>
            <w:vAlign w:val="center"/>
          </w:tcPr>
          <w:p w14:paraId="77AA90CE" w14:textId="77777777" w:rsidR="00181B66" w:rsidRPr="00181B66" w:rsidRDefault="00181B66" w:rsidP="00181B66">
            <w:pPr>
              <w:jc w:val="both"/>
              <w:rPr>
                <w:rFonts w:ascii="Arial" w:hAnsi="Arial" w:cs="Arial"/>
                <w:iCs/>
                <w:sz w:val="16"/>
                <w:szCs w:val="16"/>
                <w:lang w:eastAsia="es-MX"/>
              </w:rPr>
            </w:pPr>
            <w:r w:rsidRPr="00181B66">
              <w:rPr>
                <w:rFonts w:ascii="Arial" w:hAnsi="Arial" w:cs="Arial"/>
                <w:iCs/>
                <w:sz w:val="16"/>
                <w:szCs w:val="16"/>
                <w:lang w:eastAsia="es-MX"/>
              </w:rPr>
              <w:t>Se valorará la capacidad del personal profesional propuesto por el LICITANTE, que brindará el servicio requerido, en cuanto a sus capacidades técnicas o cognoscitivas y su experiencia en relación con el servicio requerido de acuerdo con lo señalado mediante Currículum Vitae (CV) debidamente firmado de manera autógrafa.</w:t>
            </w:r>
          </w:p>
          <w:p w14:paraId="658222BF" w14:textId="77777777" w:rsidR="00181B66" w:rsidRPr="00181B66" w:rsidRDefault="00181B66" w:rsidP="00181B66">
            <w:pPr>
              <w:jc w:val="both"/>
              <w:rPr>
                <w:rFonts w:ascii="Arial" w:hAnsi="Arial" w:cs="Arial"/>
                <w:sz w:val="16"/>
                <w:szCs w:val="16"/>
                <w:lang w:eastAsia="es-MX"/>
              </w:rPr>
            </w:pPr>
          </w:p>
        </w:tc>
        <w:tc>
          <w:tcPr>
            <w:tcW w:w="1476" w:type="dxa"/>
            <w:tcBorders>
              <w:top w:val="single" w:sz="4" w:space="0" w:color="auto"/>
              <w:left w:val="single" w:sz="8" w:space="0" w:color="auto"/>
              <w:bottom w:val="single" w:sz="8" w:space="0" w:color="auto"/>
              <w:right w:val="single" w:sz="8" w:space="0" w:color="auto"/>
            </w:tcBorders>
            <w:shd w:val="clear" w:color="auto" w:fill="F7CAAC"/>
            <w:vAlign w:val="center"/>
            <w:hideMark/>
          </w:tcPr>
          <w:p w14:paraId="4C7BF997"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9.60</w:t>
            </w:r>
          </w:p>
        </w:tc>
        <w:tc>
          <w:tcPr>
            <w:tcW w:w="1139" w:type="dxa"/>
            <w:tcBorders>
              <w:top w:val="single" w:sz="4" w:space="0" w:color="auto"/>
              <w:left w:val="single" w:sz="8" w:space="0" w:color="auto"/>
              <w:bottom w:val="single" w:sz="8" w:space="0" w:color="auto"/>
              <w:right w:val="single" w:sz="8" w:space="0" w:color="auto"/>
            </w:tcBorders>
            <w:vAlign w:val="center"/>
          </w:tcPr>
          <w:p w14:paraId="4B22E787" w14:textId="77777777" w:rsidR="00181B66" w:rsidRPr="00181B66" w:rsidRDefault="00181B66" w:rsidP="00181B66">
            <w:pPr>
              <w:jc w:val="center"/>
              <w:rPr>
                <w:rFonts w:ascii="Arial" w:hAnsi="Arial" w:cs="Arial"/>
                <w:b/>
                <w:bCs/>
                <w:sz w:val="16"/>
                <w:szCs w:val="16"/>
                <w:lang w:eastAsia="es-MX"/>
              </w:rPr>
            </w:pPr>
          </w:p>
        </w:tc>
      </w:tr>
      <w:tr w:rsidR="00181B66" w:rsidRPr="00181B66" w14:paraId="7CB915C4" w14:textId="77777777" w:rsidTr="00181B66">
        <w:trPr>
          <w:trHeight w:val="444"/>
        </w:trPr>
        <w:tc>
          <w:tcPr>
            <w:tcW w:w="854" w:type="dxa"/>
            <w:tcBorders>
              <w:top w:val="single" w:sz="8" w:space="0" w:color="auto"/>
              <w:left w:val="single" w:sz="8" w:space="0" w:color="auto"/>
              <w:bottom w:val="single" w:sz="8" w:space="0" w:color="auto"/>
              <w:right w:val="single" w:sz="8" w:space="0" w:color="auto"/>
            </w:tcBorders>
            <w:vAlign w:val="center"/>
          </w:tcPr>
          <w:p w14:paraId="7B0C138C"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1.1.1</w:t>
            </w:r>
          </w:p>
        </w:tc>
        <w:tc>
          <w:tcPr>
            <w:tcW w:w="1616" w:type="dxa"/>
            <w:tcBorders>
              <w:top w:val="single" w:sz="8" w:space="0" w:color="auto"/>
              <w:left w:val="single" w:sz="8" w:space="0" w:color="auto"/>
              <w:bottom w:val="single" w:sz="8" w:space="0" w:color="auto"/>
              <w:right w:val="single" w:sz="8" w:space="0" w:color="auto"/>
            </w:tcBorders>
            <w:vAlign w:val="center"/>
          </w:tcPr>
          <w:p w14:paraId="1956D3FA" w14:textId="77777777" w:rsidR="00181B66" w:rsidRPr="00181B66" w:rsidRDefault="00181B66" w:rsidP="00181B66">
            <w:pPr>
              <w:jc w:val="center"/>
              <w:rPr>
                <w:rFonts w:ascii="Arial" w:hAnsi="Arial" w:cs="Arial"/>
                <w:sz w:val="16"/>
                <w:szCs w:val="16"/>
                <w:lang w:val="es-ES"/>
              </w:rPr>
            </w:pPr>
            <w:r w:rsidRPr="00181B66">
              <w:rPr>
                <w:rFonts w:ascii="Arial" w:hAnsi="Arial" w:cs="Arial"/>
                <w:sz w:val="16"/>
                <w:szCs w:val="16"/>
                <w:lang w:val="es-ES"/>
              </w:rPr>
              <w:t>Experiencia en asuntos relacionados</w:t>
            </w: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330EE9E0" w14:textId="77777777" w:rsidR="00181B66" w:rsidRPr="00181B66" w:rsidRDefault="00181B66" w:rsidP="00181B66">
            <w:pPr>
              <w:jc w:val="both"/>
              <w:rPr>
                <w:rFonts w:ascii="Arial" w:hAnsi="Arial" w:cs="Arial"/>
                <w:iCs/>
                <w:sz w:val="16"/>
                <w:szCs w:val="16"/>
                <w:lang w:eastAsia="es-MX"/>
              </w:rPr>
            </w:pPr>
            <w:r w:rsidRPr="00181B66">
              <w:rPr>
                <w:rFonts w:ascii="Arial" w:hAnsi="Arial" w:cs="Arial"/>
                <w:iCs/>
                <w:sz w:val="16"/>
                <w:szCs w:val="16"/>
                <w:lang w:eastAsia="es-MX"/>
              </w:rPr>
              <w:t>El LICITANTE deberá acreditar la experiencia de su personal, presentando el Currículum Vitae firmado de manera autógrafa por la persona postulada y avalado con la firma autógrafa del representante Legal; de quienes llevarán a cabo los roles de 1 Líder de proyecto, 1 Administrador de la plataforma, 2 Diseñadores/as de cursos en línea, 1. Programador y 1 Técnico para dar soporte, en donde señale su experiencia en trabajos similares o de la misma naturaleza al solicitado, según sea el caso para el rol propuesto, acompañando documentación que acredite dicha experiencia (recibos de nómina, comprobantes de pago de seguridad social, recibos de honorarios o facturas (CFDI) en las que se especifique el periodo de prestación del servicio, que acredite la antigüedad sustentada por el licitante).</w:t>
            </w:r>
          </w:p>
          <w:p w14:paraId="5E2EF7DC" w14:textId="77777777" w:rsidR="00181B66" w:rsidRPr="00181B66" w:rsidRDefault="00181B66" w:rsidP="00181B66">
            <w:pPr>
              <w:jc w:val="both"/>
              <w:rPr>
                <w:rFonts w:ascii="Arial" w:hAnsi="Arial" w:cs="Arial"/>
                <w:iCs/>
                <w:sz w:val="16"/>
                <w:szCs w:val="16"/>
                <w:lang w:eastAsia="es-MX"/>
              </w:rPr>
            </w:pPr>
          </w:p>
          <w:p w14:paraId="4AE7A9AF" w14:textId="77777777" w:rsidR="00181B66" w:rsidRPr="00181B66" w:rsidRDefault="00181B66" w:rsidP="00181B66">
            <w:pPr>
              <w:jc w:val="both"/>
              <w:rPr>
                <w:rFonts w:ascii="Arial" w:hAnsi="Arial" w:cs="Arial"/>
                <w:iCs/>
                <w:sz w:val="16"/>
                <w:szCs w:val="16"/>
                <w:lang w:eastAsia="es-MX"/>
              </w:rPr>
            </w:pPr>
            <w:r w:rsidRPr="00181B66">
              <w:rPr>
                <w:rFonts w:ascii="Arial" w:hAnsi="Arial" w:cs="Arial"/>
                <w:iCs/>
                <w:sz w:val="16"/>
                <w:szCs w:val="16"/>
                <w:lang w:eastAsia="es-MX"/>
              </w:rPr>
              <w:t xml:space="preserve">El </w:t>
            </w:r>
            <w:proofErr w:type="spellStart"/>
            <w:r w:rsidRPr="00181B66">
              <w:rPr>
                <w:rFonts w:ascii="Arial" w:hAnsi="Arial" w:cs="Arial"/>
                <w:iCs/>
                <w:sz w:val="16"/>
                <w:szCs w:val="16"/>
                <w:lang w:eastAsia="es-MX"/>
              </w:rPr>
              <w:t>Curriculum</w:t>
            </w:r>
            <w:proofErr w:type="spellEnd"/>
            <w:r w:rsidRPr="00181B66">
              <w:rPr>
                <w:rFonts w:ascii="Arial" w:hAnsi="Arial" w:cs="Arial"/>
                <w:iCs/>
                <w:sz w:val="16"/>
                <w:szCs w:val="16"/>
                <w:lang w:eastAsia="es-MX"/>
              </w:rPr>
              <w:t xml:space="preserve"> Vitae debe incluir: </w:t>
            </w:r>
          </w:p>
          <w:p w14:paraId="34657498" w14:textId="77777777" w:rsidR="00181B66" w:rsidRPr="00181B66" w:rsidRDefault="00181B66" w:rsidP="00181B66">
            <w:pPr>
              <w:jc w:val="both"/>
              <w:rPr>
                <w:rFonts w:ascii="Arial" w:hAnsi="Arial" w:cs="Arial"/>
                <w:iCs/>
                <w:sz w:val="16"/>
                <w:szCs w:val="16"/>
                <w:lang w:eastAsia="es-MX"/>
              </w:rPr>
            </w:pPr>
          </w:p>
          <w:p w14:paraId="3336B2C7" w14:textId="77777777" w:rsidR="00181B66" w:rsidRPr="00181B66" w:rsidRDefault="00181B66" w:rsidP="00181B66">
            <w:pPr>
              <w:widowControl w:val="0"/>
              <w:numPr>
                <w:ilvl w:val="0"/>
                <w:numId w:val="113"/>
              </w:numPr>
              <w:contextualSpacing/>
              <w:jc w:val="both"/>
              <w:rPr>
                <w:rFonts w:ascii="Arial" w:hAnsi="Arial" w:cs="Arial"/>
                <w:iCs/>
                <w:sz w:val="16"/>
                <w:szCs w:val="16"/>
                <w:lang w:eastAsia="es-MX"/>
              </w:rPr>
            </w:pPr>
            <w:r w:rsidRPr="00181B66">
              <w:rPr>
                <w:rFonts w:ascii="Arial" w:hAnsi="Arial" w:cs="Arial"/>
                <w:iCs/>
                <w:sz w:val="16"/>
                <w:szCs w:val="16"/>
                <w:lang w:eastAsia="es-MX"/>
              </w:rPr>
              <w:t>Nombre de la persona</w:t>
            </w:r>
          </w:p>
          <w:p w14:paraId="547541AD" w14:textId="77777777" w:rsidR="00181B66" w:rsidRPr="00181B66" w:rsidRDefault="00181B66" w:rsidP="00181B66">
            <w:pPr>
              <w:numPr>
                <w:ilvl w:val="0"/>
                <w:numId w:val="113"/>
              </w:numPr>
              <w:jc w:val="both"/>
              <w:rPr>
                <w:rFonts w:ascii="Arial" w:hAnsi="Arial" w:cs="Arial"/>
                <w:iCs/>
                <w:sz w:val="16"/>
                <w:szCs w:val="16"/>
                <w:lang w:eastAsia="es-MX"/>
              </w:rPr>
            </w:pPr>
            <w:r w:rsidRPr="00181B66">
              <w:rPr>
                <w:rFonts w:ascii="Arial" w:hAnsi="Arial" w:cs="Arial"/>
                <w:iCs/>
                <w:sz w:val="16"/>
                <w:szCs w:val="16"/>
                <w:lang w:eastAsia="es-MX"/>
              </w:rPr>
              <w:t xml:space="preserve">Estudios realizados </w:t>
            </w:r>
          </w:p>
          <w:p w14:paraId="31656B55" w14:textId="77777777" w:rsidR="00181B66" w:rsidRPr="00181B66" w:rsidRDefault="00181B66" w:rsidP="00181B66">
            <w:pPr>
              <w:widowControl w:val="0"/>
              <w:numPr>
                <w:ilvl w:val="0"/>
                <w:numId w:val="113"/>
              </w:numPr>
              <w:contextualSpacing/>
              <w:jc w:val="both"/>
              <w:rPr>
                <w:rFonts w:ascii="Arial" w:hAnsi="Arial" w:cs="Arial"/>
                <w:iCs/>
                <w:sz w:val="16"/>
                <w:szCs w:val="16"/>
                <w:lang w:eastAsia="es-MX"/>
              </w:rPr>
            </w:pPr>
            <w:r w:rsidRPr="00181B66">
              <w:rPr>
                <w:rFonts w:ascii="Arial" w:hAnsi="Arial" w:cs="Arial"/>
                <w:iCs/>
                <w:sz w:val="16"/>
                <w:szCs w:val="16"/>
                <w:lang w:eastAsia="es-MX"/>
              </w:rPr>
              <w:t xml:space="preserve">Experiencia profesional </w:t>
            </w:r>
          </w:p>
          <w:p w14:paraId="1AD35B6C" w14:textId="77777777" w:rsidR="00181B66" w:rsidRPr="00181B66" w:rsidRDefault="00181B66" w:rsidP="00181B66">
            <w:pPr>
              <w:widowControl w:val="0"/>
              <w:numPr>
                <w:ilvl w:val="0"/>
                <w:numId w:val="113"/>
              </w:numPr>
              <w:contextualSpacing/>
              <w:jc w:val="both"/>
              <w:rPr>
                <w:rFonts w:ascii="Arial" w:hAnsi="Arial" w:cs="Arial"/>
                <w:iCs/>
                <w:sz w:val="16"/>
                <w:szCs w:val="16"/>
                <w:lang w:eastAsia="es-MX"/>
              </w:rPr>
            </w:pPr>
            <w:r w:rsidRPr="00181B66">
              <w:rPr>
                <w:rFonts w:ascii="Arial" w:hAnsi="Arial" w:cs="Arial"/>
                <w:iCs/>
                <w:sz w:val="16"/>
                <w:szCs w:val="16"/>
                <w:lang w:eastAsia="es-MX"/>
              </w:rPr>
              <w:t xml:space="preserve">Nombre de las empresas y/o proyectos en los que ha </w:t>
            </w:r>
            <w:r w:rsidRPr="00181B66">
              <w:rPr>
                <w:rFonts w:ascii="Arial" w:hAnsi="Arial" w:cs="Arial"/>
                <w:iCs/>
                <w:snapToGrid w:val="0"/>
                <w:sz w:val="16"/>
                <w:szCs w:val="16"/>
                <w:lang w:val="es-ES_tradnl" w:eastAsia="es-MX"/>
              </w:rPr>
              <w:t>participado, pudiendo ser del sector público y/o privado</w:t>
            </w:r>
          </w:p>
          <w:p w14:paraId="3966F2E9" w14:textId="77777777" w:rsidR="00181B66" w:rsidRPr="00181B66" w:rsidRDefault="00181B66" w:rsidP="00181B66">
            <w:pPr>
              <w:widowControl w:val="0"/>
              <w:numPr>
                <w:ilvl w:val="0"/>
                <w:numId w:val="113"/>
              </w:numPr>
              <w:contextualSpacing/>
              <w:jc w:val="both"/>
              <w:rPr>
                <w:rFonts w:ascii="Arial" w:hAnsi="Arial" w:cs="Arial"/>
                <w:iCs/>
                <w:snapToGrid w:val="0"/>
                <w:sz w:val="16"/>
                <w:szCs w:val="16"/>
                <w:lang w:val="es-ES_tradnl" w:eastAsia="es-MX"/>
              </w:rPr>
            </w:pPr>
            <w:r w:rsidRPr="00181B66">
              <w:rPr>
                <w:rFonts w:ascii="Arial" w:hAnsi="Arial" w:cs="Arial"/>
                <w:iCs/>
                <w:snapToGrid w:val="0"/>
                <w:sz w:val="16"/>
                <w:szCs w:val="16"/>
                <w:lang w:val="es-ES_tradnl" w:eastAsia="es-MX"/>
              </w:rPr>
              <w:t>Portafolio de trabajo (solo para los diseñadores de cursos en línea, deben contener ejemplos gráficos y/o elementos audiovisuales de sus mejores trabajos sin que ello implique la vulneración de confidencialidad de los mismos. Se presentará en formato PDF que podrá contener enlaces de acceso)</w:t>
            </w:r>
          </w:p>
          <w:p w14:paraId="3D81A2B8" w14:textId="77777777" w:rsidR="00181B66" w:rsidRPr="00181B66" w:rsidRDefault="00181B66" w:rsidP="00181B66">
            <w:pPr>
              <w:ind w:left="157"/>
              <w:jc w:val="both"/>
              <w:rPr>
                <w:rFonts w:ascii="Arial" w:hAnsi="Arial" w:cs="Arial"/>
                <w:iCs/>
                <w:sz w:val="16"/>
                <w:szCs w:val="16"/>
                <w:lang w:eastAsia="es-MX"/>
              </w:rPr>
            </w:pPr>
            <w:r w:rsidRPr="00181B66">
              <w:rPr>
                <w:rFonts w:ascii="Arial" w:hAnsi="Arial" w:cs="Arial"/>
                <w:iCs/>
                <w:sz w:val="16"/>
                <w:szCs w:val="16"/>
                <w:lang w:eastAsia="es-MX"/>
              </w:rPr>
              <w:t>•       Indicar tiempo de experiencia</w:t>
            </w:r>
          </w:p>
          <w:p w14:paraId="314C5106" w14:textId="77777777" w:rsidR="00181B66" w:rsidRPr="00181B66" w:rsidRDefault="00181B66" w:rsidP="00181B66">
            <w:pPr>
              <w:widowControl w:val="0"/>
              <w:numPr>
                <w:ilvl w:val="0"/>
                <w:numId w:val="116"/>
              </w:numPr>
              <w:ind w:left="547"/>
              <w:contextualSpacing/>
              <w:jc w:val="both"/>
              <w:rPr>
                <w:rFonts w:ascii="Arial" w:hAnsi="Arial" w:cs="Arial"/>
                <w:iCs/>
                <w:snapToGrid w:val="0"/>
                <w:sz w:val="16"/>
                <w:szCs w:val="16"/>
                <w:lang w:val="es-ES_tradnl" w:eastAsia="es-MX"/>
              </w:rPr>
            </w:pPr>
            <w:r w:rsidRPr="00181B66">
              <w:rPr>
                <w:rFonts w:ascii="Arial" w:hAnsi="Arial" w:cs="Arial"/>
                <w:iCs/>
                <w:snapToGrid w:val="0"/>
                <w:sz w:val="16"/>
                <w:szCs w:val="16"/>
                <w:lang w:val="es-ES_tradnl" w:eastAsia="es-MX"/>
              </w:rPr>
              <w:t>Firma autógrafa de la persona postulada</w:t>
            </w:r>
          </w:p>
          <w:p w14:paraId="57CD2766" w14:textId="77777777" w:rsidR="00181B66" w:rsidRPr="00181B66" w:rsidRDefault="00181B66" w:rsidP="00181B66">
            <w:pPr>
              <w:shd w:val="clear" w:color="auto" w:fill="FFFFFF"/>
              <w:jc w:val="both"/>
              <w:rPr>
                <w:rFonts w:ascii="Arial" w:hAnsi="Arial" w:cs="Arial"/>
                <w:iCs/>
                <w:sz w:val="16"/>
                <w:szCs w:val="16"/>
                <w:lang w:eastAsia="es-MX"/>
              </w:rPr>
            </w:pPr>
          </w:p>
          <w:p w14:paraId="746D542F" w14:textId="77777777" w:rsidR="00181B66" w:rsidRPr="00181B66" w:rsidRDefault="00181B66" w:rsidP="00181B66">
            <w:pPr>
              <w:shd w:val="clear" w:color="auto" w:fill="FFFFFF"/>
              <w:jc w:val="both"/>
              <w:rPr>
                <w:rFonts w:ascii="Arial" w:hAnsi="Arial" w:cs="Arial"/>
                <w:iCs/>
                <w:sz w:val="16"/>
                <w:szCs w:val="16"/>
                <w:lang w:eastAsia="es-MX"/>
              </w:rPr>
            </w:pPr>
            <w:r w:rsidRPr="00181B66">
              <w:rPr>
                <w:rFonts w:ascii="Arial" w:hAnsi="Arial" w:cs="Arial"/>
                <w:iCs/>
                <w:sz w:val="16"/>
                <w:szCs w:val="16"/>
                <w:lang w:eastAsia="es-MX"/>
              </w:rPr>
              <w:t xml:space="preserve">Se otorgarán puntos a El LICITANTE que cuente con el personal para prestar los servicios con experiencia mínima de 12 meses (365 días) y máxima de 60 meses (1,825 días) en trabajos similares al requerido por El INSTITUTO, entendiendo como </w:t>
            </w:r>
            <w:r w:rsidRPr="00181B66">
              <w:rPr>
                <w:rFonts w:ascii="Arial" w:hAnsi="Arial" w:cs="Arial"/>
                <w:iCs/>
                <w:sz w:val="16"/>
                <w:szCs w:val="16"/>
                <w:lang w:eastAsia="es-MX"/>
              </w:rPr>
              <w:lastRenderedPageBreak/>
              <w:t xml:space="preserve">trabajos similares aquellos que incluyan: servicio administrado de plataforma virtual y diseño de cursos en línea.  </w:t>
            </w:r>
          </w:p>
          <w:p w14:paraId="21439101" w14:textId="77777777" w:rsidR="00181B66" w:rsidRPr="00181B66" w:rsidRDefault="00181B66" w:rsidP="00181B66">
            <w:pPr>
              <w:jc w:val="both"/>
              <w:rPr>
                <w:rFonts w:ascii="Arial" w:hAnsi="Arial" w:cs="Arial"/>
                <w:bCs/>
                <w:iCs/>
                <w:sz w:val="16"/>
                <w:szCs w:val="16"/>
              </w:rPr>
            </w:pPr>
          </w:p>
          <w:p w14:paraId="381E85A4" w14:textId="77777777" w:rsidR="00181B66" w:rsidRPr="00181B66" w:rsidRDefault="00181B66" w:rsidP="00181B66">
            <w:pPr>
              <w:numPr>
                <w:ilvl w:val="0"/>
                <w:numId w:val="109"/>
              </w:numPr>
              <w:spacing w:after="200"/>
              <w:contextualSpacing/>
              <w:jc w:val="both"/>
              <w:rPr>
                <w:rFonts w:ascii="Arial" w:hAnsi="Arial" w:cs="Arial"/>
                <w:iCs/>
                <w:sz w:val="16"/>
                <w:szCs w:val="16"/>
                <w:lang w:eastAsia="es-MX"/>
              </w:rPr>
            </w:pPr>
            <w:r w:rsidRPr="00181B66">
              <w:rPr>
                <w:rFonts w:ascii="Arial" w:hAnsi="Arial" w:cs="Arial"/>
                <w:iCs/>
                <w:sz w:val="16"/>
                <w:szCs w:val="16"/>
                <w:lang w:eastAsia="es-MX"/>
              </w:rPr>
              <w:t>1 Líder de proyecto</w:t>
            </w:r>
          </w:p>
          <w:p w14:paraId="05F9B9DA" w14:textId="77777777" w:rsidR="00181B66" w:rsidRPr="00181B66" w:rsidRDefault="00181B66" w:rsidP="00181B66">
            <w:pPr>
              <w:numPr>
                <w:ilvl w:val="0"/>
                <w:numId w:val="109"/>
              </w:numPr>
              <w:spacing w:after="200"/>
              <w:contextualSpacing/>
              <w:jc w:val="both"/>
              <w:rPr>
                <w:rFonts w:ascii="Arial" w:hAnsi="Arial" w:cs="Arial"/>
                <w:iCs/>
                <w:sz w:val="16"/>
                <w:szCs w:val="16"/>
                <w:lang w:eastAsia="es-MX"/>
              </w:rPr>
            </w:pPr>
            <w:r w:rsidRPr="00181B66">
              <w:rPr>
                <w:rFonts w:ascii="Arial" w:hAnsi="Arial" w:cs="Arial"/>
                <w:iCs/>
                <w:sz w:val="16"/>
                <w:szCs w:val="16"/>
                <w:lang w:eastAsia="es-MX"/>
              </w:rPr>
              <w:t xml:space="preserve">1 Administrador/a de la plataforma </w:t>
            </w:r>
          </w:p>
          <w:p w14:paraId="585B886E" w14:textId="77777777" w:rsidR="00181B66" w:rsidRPr="00181B66" w:rsidRDefault="00181B66" w:rsidP="00181B66">
            <w:pPr>
              <w:numPr>
                <w:ilvl w:val="0"/>
                <w:numId w:val="109"/>
              </w:numPr>
              <w:spacing w:after="200"/>
              <w:contextualSpacing/>
              <w:jc w:val="both"/>
              <w:rPr>
                <w:rFonts w:ascii="Arial" w:hAnsi="Arial" w:cs="Arial"/>
                <w:iCs/>
                <w:sz w:val="16"/>
                <w:szCs w:val="16"/>
                <w:lang w:eastAsia="es-MX"/>
              </w:rPr>
            </w:pPr>
            <w:r w:rsidRPr="00181B66">
              <w:rPr>
                <w:rFonts w:ascii="Arial" w:hAnsi="Arial" w:cs="Arial"/>
                <w:iCs/>
                <w:sz w:val="16"/>
                <w:szCs w:val="16"/>
                <w:lang w:eastAsia="es-MX"/>
              </w:rPr>
              <w:t>2 Diseñadores/as de cursos en línea</w:t>
            </w:r>
          </w:p>
          <w:p w14:paraId="4A8DD28E" w14:textId="77777777" w:rsidR="00181B66" w:rsidRPr="00181B66" w:rsidRDefault="00181B66" w:rsidP="00181B66">
            <w:pPr>
              <w:numPr>
                <w:ilvl w:val="0"/>
                <w:numId w:val="109"/>
              </w:numPr>
              <w:spacing w:after="200"/>
              <w:contextualSpacing/>
              <w:jc w:val="both"/>
              <w:rPr>
                <w:rFonts w:ascii="Arial" w:hAnsi="Arial" w:cs="Arial"/>
                <w:iCs/>
                <w:sz w:val="16"/>
                <w:szCs w:val="16"/>
                <w:lang w:eastAsia="es-MX"/>
              </w:rPr>
            </w:pPr>
            <w:r w:rsidRPr="00181B66">
              <w:rPr>
                <w:rFonts w:ascii="Arial" w:hAnsi="Arial" w:cs="Arial"/>
                <w:iCs/>
                <w:sz w:val="16"/>
                <w:szCs w:val="16"/>
                <w:lang w:eastAsia="es-MX"/>
              </w:rPr>
              <w:t>1 Programador/a</w:t>
            </w:r>
          </w:p>
          <w:p w14:paraId="3DD36F52" w14:textId="77777777" w:rsidR="00181B66" w:rsidRPr="00181B66" w:rsidRDefault="00181B66" w:rsidP="00181B66">
            <w:pPr>
              <w:numPr>
                <w:ilvl w:val="0"/>
                <w:numId w:val="109"/>
              </w:numPr>
              <w:spacing w:after="200"/>
              <w:contextualSpacing/>
              <w:jc w:val="both"/>
              <w:rPr>
                <w:rFonts w:ascii="Arial" w:hAnsi="Arial" w:cs="Arial"/>
                <w:snapToGrid w:val="0"/>
                <w:sz w:val="16"/>
                <w:szCs w:val="16"/>
                <w:lang w:val="es-ES_tradnl" w:eastAsia="es-MX"/>
              </w:rPr>
            </w:pPr>
            <w:r w:rsidRPr="00181B66">
              <w:rPr>
                <w:rFonts w:ascii="Arial" w:hAnsi="Arial" w:cs="Arial"/>
                <w:iCs/>
                <w:sz w:val="16"/>
                <w:szCs w:val="16"/>
                <w:lang w:eastAsia="es-MX"/>
              </w:rPr>
              <w:t>1 técnico para dar soporte</w:t>
            </w:r>
          </w:p>
          <w:p w14:paraId="73627F8B" w14:textId="77777777" w:rsidR="00181B66" w:rsidRPr="00181B66" w:rsidRDefault="00181B66" w:rsidP="00181B66">
            <w:pPr>
              <w:shd w:val="clear" w:color="auto" w:fill="FFFFFF"/>
              <w:jc w:val="both"/>
              <w:rPr>
                <w:rFonts w:ascii="Arial" w:hAnsi="Arial" w:cs="Arial"/>
                <w:iCs/>
                <w:sz w:val="16"/>
                <w:szCs w:val="16"/>
                <w:lang w:eastAsia="es-MX"/>
              </w:rPr>
            </w:pPr>
            <w:r w:rsidRPr="00181B66">
              <w:rPr>
                <w:rFonts w:ascii="Arial" w:hAnsi="Arial" w:cs="Arial"/>
                <w:iCs/>
                <w:sz w:val="16"/>
                <w:szCs w:val="16"/>
                <w:lang w:eastAsia="es-MX"/>
              </w:rPr>
              <w:t xml:space="preserve">Cada postulante deberá presentar la documentación que acredite su experiencia laboral en cada proyecto o función; de lo contrario, no podrá ser evaluado. </w:t>
            </w:r>
          </w:p>
          <w:p w14:paraId="24C3E0C6" w14:textId="77777777" w:rsidR="00181B66" w:rsidRPr="00181B66" w:rsidRDefault="00181B66" w:rsidP="00181B66">
            <w:pPr>
              <w:shd w:val="clear" w:color="auto" w:fill="FFFFFF"/>
              <w:jc w:val="both"/>
              <w:rPr>
                <w:rFonts w:ascii="Arial" w:hAnsi="Arial" w:cs="Arial"/>
                <w:iCs/>
                <w:sz w:val="16"/>
                <w:szCs w:val="16"/>
                <w:lang w:eastAsia="es-MX"/>
              </w:rPr>
            </w:pPr>
          </w:p>
          <w:p w14:paraId="0992C75A" w14:textId="77777777" w:rsidR="00181B66" w:rsidRPr="00181B66" w:rsidRDefault="00181B66" w:rsidP="00181B66">
            <w:pPr>
              <w:shd w:val="clear" w:color="auto" w:fill="FFFFFF"/>
              <w:jc w:val="both"/>
              <w:rPr>
                <w:rFonts w:ascii="Arial" w:hAnsi="Arial" w:cs="Arial"/>
                <w:iCs/>
                <w:sz w:val="16"/>
                <w:szCs w:val="16"/>
                <w:lang w:eastAsia="es-MX"/>
              </w:rPr>
            </w:pPr>
            <w:r w:rsidRPr="00181B66">
              <w:rPr>
                <w:rFonts w:ascii="Arial" w:hAnsi="Arial" w:cs="Arial"/>
                <w:iCs/>
                <w:sz w:val="16"/>
                <w:szCs w:val="16"/>
                <w:lang w:eastAsia="es-MX"/>
              </w:rPr>
              <w:t>La puntuación máxima de cada perfil será de 0.480. Con base en la documentación que acredite cada perfil, se realizará la sumatoria de los puntos de los seis perfiles individuales requeridos. Se otorgará un máximo de 70 % a los perfiles que cumplan con 12 meses (365 días).</w:t>
            </w:r>
          </w:p>
          <w:p w14:paraId="5EF67CBE" w14:textId="77777777" w:rsidR="00181B66" w:rsidRPr="00181B66" w:rsidRDefault="00181B66" w:rsidP="00181B66">
            <w:pPr>
              <w:jc w:val="both"/>
              <w:rPr>
                <w:rFonts w:ascii="Arial" w:hAnsi="Arial" w:cs="Arial"/>
                <w:b/>
                <w:bCs/>
                <w:iCs/>
                <w:sz w:val="16"/>
                <w:szCs w:val="16"/>
                <w:lang w:eastAsia="es-MX"/>
              </w:rPr>
            </w:pPr>
          </w:p>
          <w:tbl>
            <w:tblPr>
              <w:tblStyle w:val="Tablaconcuadrcula165"/>
              <w:tblW w:w="0" w:type="auto"/>
              <w:jc w:val="center"/>
              <w:tblLook w:val="04A0" w:firstRow="1" w:lastRow="0" w:firstColumn="1" w:lastColumn="0" w:noHBand="0" w:noVBand="1"/>
            </w:tblPr>
            <w:tblGrid>
              <w:gridCol w:w="1185"/>
              <w:gridCol w:w="1184"/>
              <w:gridCol w:w="1185"/>
            </w:tblGrid>
            <w:tr w:rsidR="00181B66" w:rsidRPr="00181B66" w14:paraId="79CF3C5E" w14:textId="77777777" w:rsidTr="00181B66">
              <w:trPr>
                <w:jc w:val="center"/>
              </w:trPr>
              <w:tc>
                <w:tcPr>
                  <w:tcW w:w="1185" w:type="dxa"/>
                  <w:shd w:val="clear" w:color="auto" w:fill="F7CAAC"/>
                </w:tcPr>
                <w:p w14:paraId="311C75F1"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Experiencia en meses</w:t>
                  </w:r>
                </w:p>
              </w:tc>
              <w:tc>
                <w:tcPr>
                  <w:tcW w:w="1184" w:type="dxa"/>
                  <w:shd w:val="clear" w:color="auto" w:fill="F7CAAC"/>
                </w:tcPr>
                <w:p w14:paraId="2BE56E20"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Experiencia en días</w:t>
                  </w:r>
                </w:p>
              </w:tc>
              <w:tc>
                <w:tcPr>
                  <w:tcW w:w="1185" w:type="dxa"/>
                  <w:shd w:val="clear" w:color="auto" w:fill="F7CAAC"/>
                </w:tcPr>
                <w:p w14:paraId="1BBE97B8"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proofErr w:type="gramStart"/>
                  <w:r w:rsidRPr="00181B66">
                    <w:rPr>
                      <w:rFonts w:ascii="Arial" w:hAnsi="Arial" w:cs="Arial"/>
                      <w:b/>
                      <w:bCs/>
                      <w:iCs/>
                      <w:sz w:val="16"/>
                      <w:szCs w:val="16"/>
                      <w:lang w:eastAsia="es-MX"/>
                    </w:rPr>
                    <w:t>Puntos a otorgar</w:t>
                  </w:r>
                  <w:proofErr w:type="gramEnd"/>
                </w:p>
              </w:tc>
            </w:tr>
            <w:tr w:rsidR="00181B66" w:rsidRPr="00181B66" w14:paraId="332C9EBE" w14:textId="77777777" w:rsidTr="008E4D3B">
              <w:trPr>
                <w:jc w:val="center"/>
              </w:trPr>
              <w:tc>
                <w:tcPr>
                  <w:tcW w:w="1185" w:type="dxa"/>
                </w:tcPr>
                <w:p w14:paraId="1E4BC9C7"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12</w:t>
                  </w:r>
                </w:p>
              </w:tc>
              <w:tc>
                <w:tcPr>
                  <w:tcW w:w="1184" w:type="dxa"/>
                </w:tcPr>
                <w:p w14:paraId="5C8892DC"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365</w:t>
                  </w:r>
                </w:p>
              </w:tc>
              <w:tc>
                <w:tcPr>
                  <w:tcW w:w="1185" w:type="dxa"/>
                </w:tcPr>
                <w:p w14:paraId="7E76EB44" w14:textId="77777777" w:rsidR="00181B66" w:rsidRPr="00181B66" w:rsidRDefault="00181B66" w:rsidP="005620CE">
                  <w:pPr>
                    <w:framePr w:hSpace="141" w:wrap="around" w:vAnchor="text" w:hAnchor="margin" w:xAlign="center" w:y="290"/>
                    <w:jc w:val="right"/>
                    <w:rPr>
                      <w:rFonts w:ascii="Arial" w:hAnsi="Arial" w:cs="Arial"/>
                      <w:b/>
                      <w:bCs/>
                      <w:iCs/>
                      <w:sz w:val="16"/>
                      <w:szCs w:val="16"/>
                      <w:lang w:eastAsia="es-MX"/>
                    </w:rPr>
                  </w:pPr>
                  <w:r w:rsidRPr="00181B66">
                    <w:rPr>
                      <w:rFonts w:ascii="Arial" w:hAnsi="Arial" w:cs="Arial"/>
                      <w:b/>
                      <w:bCs/>
                      <w:iCs/>
                      <w:sz w:val="16"/>
                      <w:szCs w:val="16"/>
                      <w:lang w:eastAsia="es-MX"/>
                    </w:rPr>
                    <w:t>0.336</w:t>
                  </w:r>
                </w:p>
              </w:tc>
            </w:tr>
            <w:tr w:rsidR="00181B66" w:rsidRPr="00181B66" w14:paraId="2A4F065F" w14:textId="77777777" w:rsidTr="008E4D3B">
              <w:trPr>
                <w:jc w:val="center"/>
              </w:trPr>
              <w:tc>
                <w:tcPr>
                  <w:tcW w:w="1185" w:type="dxa"/>
                </w:tcPr>
                <w:p w14:paraId="51D2AF6C"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48</w:t>
                  </w:r>
                </w:p>
              </w:tc>
              <w:tc>
                <w:tcPr>
                  <w:tcW w:w="1184" w:type="dxa"/>
                </w:tcPr>
                <w:p w14:paraId="1AA09841"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1,460</w:t>
                  </w:r>
                </w:p>
              </w:tc>
              <w:tc>
                <w:tcPr>
                  <w:tcW w:w="1185" w:type="dxa"/>
                </w:tcPr>
                <w:p w14:paraId="1DFDBD2C" w14:textId="77777777" w:rsidR="00181B66" w:rsidRPr="00181B66" w:rsidRDefault="00181B66" w:rsidP="005620CE">
                  <w:pPr>
                    <w:framePr w:hSpace="141" w:wrap="around" w:vAnchor="text" w:hAnchor="margin" w:xAlign="center" w:y="290"/>
                    <w:jc w:val="right"/>
                    <w:rPr>
                      <w:rFonts w:ascii="Arial" w:hAnsi="Arial" w:cs="Arial"/>
                      <w:b/>
                      <w:bCs/>
                      <w:iCs/>
                      <w:sz w:val="16"/>
                      <w:szCs w:val="16"/>
                      <w:lang w:eastAsia="es-MX"/>
                    </w:rPr>
                  </w:pPr>
                  <w:r w:rsidRPr="00181B66">
                    <w:rPr>
                      <w:rFonts w:ascii="Arial" w:hAnsi="Arial" w:cs="Arial"/>
                      <w:b/>
                      <w:bCs/>
                      <w:iCs/>
                      <w:sz w:val="16"/>
                      <w:szCs w:val="16"/>
                      <w:lang w:eastAsia="es-MX"/>
                    </w:rPr>
                    <w:t>0.444</w:t>
                  </w:r>
                </w:p>
              </w:tc>
            </w:tr>
            <w:tr w:rsidR="00181B66" w:rsidRPr="00181B66" w14:paraId="790E6E4C" w14:textId="77777777" w:rsidTr="008E4D3B">
              <w:trPr>
                <w:jc w:val="center"/>
              </w:trPr>
              <w:tc>
                <w:tcPr>
                  <w:tcW w:w="1185" w:type="dxa"/>
                </w:tcPr>
                <w:p w14:paraId="34B425A2"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60</w:t>
                  </w:r>
                </w:p>
              </w:tc>
              <w:tc>
                <w:tcPr>
                  <w:tcW w:w="1184" w:type="dxa"/>
                </w:tcPr>
                <w:p w14:paraId="7E147763" w14:textId="77777777" w:rsidR="00181B66" w:rsidRPr="00181B66" w:rsidRDefault="00181B66" w:rsidP="005620CE">
                  <w:pPr>
                    <w:framePr w:hSpace="141" w:wrap="around" w:vAnchor="text" w:hAnchor="margin" w:xAlign="center" w:y="290"/>
                    <w:jc w:val="center"/>
                    <w:rPr>
                      <w:rFonts w:ascii="Arial" w:hAnsi="Arial" w:cs="Arial"/>
                      <w:b/>
                      <w:bCs/>
                      <w:iCs/>
                      <w:sz w:val="16"/>
                      <w:szCs w:val="16"/>
                      <w:lang w:eastAsia="es-MX"/>
                    </w:rPr>
                  </w:pPr>
                  <w:r w:rsidRPr="00181B66">
                    <w:rPr>
                      <w:rFonts w:ascii="Arial" w:hAnsi="Arial" w:cs="Arial"/>
                      <w:b/>
                      <w:bCs/>
                      <w:iCs/>
                      <w:sz w:val="16"/>
                      <w:szCs w:val="16"/>
                      <w:lang w:eastAsia="es-MX"/>
                    </w:rPr>
                    <w:t>1,825</w:t>
                  </w:r>
                </w:p>
              </w:tc>
              <w:tc>
                <w:tcPr>
                  <w:tcW w:w="1185" w:type="dxa"/>
                </w:tcPr>
                <w:p w14:paraId="7235125D" w14:textId="77777777" w:rsidR="00181B66" w:rsidRPr="00181B66" w:rsidRDefault="00181B66" w:rsidP="005620CE">
                  <w:pPr>
                    <w:framePr w:hSpace="141" w:wrap="around" w:vAnchor="text" w:hAnchor="margin" w:xAlign="center" w:y="290"/>
                    <w:jc w:val="right"/>
                    <w:rPr>
                      <w:rFonts w:ascii="Arial" w:hAnsi="Arial" w:cs="Arial"/>
                      <w:b/>
                      <w:bCs/>
                      <w:iCs/>
                      <w:sz w:val="16"/>
                      <w:szCs w:val="16"/>
                      <w:lang w:eastAsia="es-MX"/>
                    </w:rPr>
                  </w:pPr>
                  <w:r w:rsidRPr="00181B66">
                    <w:rPr>
                      <w:rFonts w:ascii="Arial" w:hAnsi="Arial" w:cs="Arial"/>
                      <w:b/>
                      <w:bCs/>
                      <w:iCs/>
                      <w:sz w:val="16"/>
                      <w:szCs w:val="16"/>
                      <w:lang w:eastAsia="es-MX"/>
                    </w:rPr>
                    <w:t>0.480</w:t>
                  </w:r>
                </w:p>
              </w:tc>
            </w:tr>
          </w:tbl>
          <w:p w14:paraId="39AA44D5"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Para obtener el 30 % restante, se aplicará una regla de 3 para los perfiles con experiencia mayor a 12 meses (365 días). La información de la tabla de ponderación de puntos es de referencia ya que los puntos se asignarán para cada perfil aplicando la regla de 3.</w:t>
            </w:r>
          </w:p>
          <w:p w14:paraId="541F7685" w14:textId="77777777" w:rsidR="00181B66" w:rsidRPr="00181B66" w:rsidRDefault="00181B66" w:rsidP="00181B66">
            <w:pPr>
              <w:jc w:val="both"/>
              <w:rPr>
                <w:rFonts w:ascii="Arial" w:hAnsi="Arial" w:cs="Arial"/>
                <w:sz w:val="16"/>
                <w:szCs w:val="16"/>
                <w:lang w:eastAsia="es-MX"/>
              </w:rPr>
            </w:pPr>
          </w:p>
          <w:p w14:paraId="5612AFAC" w14:textId="77777777" w:rsidR="00181B66" w:rsidRPr="00181B66" w:rsidRDefault="00181B66" w:rsidP="00181B66">
            <w:pPr>
              <w:jc w:val="right"/>
              <w:rPr>
                <w:rFonts w:ascii="Arial" w:hAnsi="Arial" w:cs="Arial"/>
                <w:b/>
                <w:bCs/>
                <w:iCs/>
                <w:sz w:val="16"/>
                <w:szCs w:val="16"/>
                <w:lang w:eastAsia="es-MX"/>
              </w:rPr>
            </w:pPr>
            <w:proofErr w:type="gramStart"/>
            <w:r w:rsidRPr="00181B66">
              <w:rPr>
                <w:rFonts w:ascii="Arial" w:hAnsi="Arial" w:cs="Arial"/>
                <w:b/>
                <w:bCs/>
                <w:iCs/>
                <w:sz w:val="16"/>
                <w:szCs w:val="16"/>
                <w:lang w:eastAsia="es-MX"/>
              </w:rPr>
              <w:t>Puntos máximos a otorgar</w:t>
            </w:r>
            <w:proofErr w:type="gramEnd"/>
            <w:r w:rsidRPr="00181B66">
              <w:rPr>
                <w:rFonts w:ascii="Arial" w:hAnsi="Arial" w:cs="Arial"/>
                <w:b/>
                <w:bCs/>
                <w:iCs/>
                <w:sz w:val="16"/>
                <w:szCs w:val="16"/>
                <w:lang w:eastAsia="es-MX"/>
              </w:rPr>
              <w:t xml:space="preserve"> 2.88 puntos</w:t>
            </w:r>
          </w:p>
          <w:p w14:paraId="25EA2DC8" w14:textId="77777777" w:rsidR="00181B66" w:rsidRPr="00181B66" w:rsidRDefault="00181B66" w:rsidP="00181B66">
            <w:pPr>
              <w:jc w:val="right"/>
              <w:rPr>
                <w:rFonts w:ascii="Arial" w:hAnsi="Arial" w:cs="Arial"/>
                <w:iCs/>
                <w:sz w:val="16"/>
                <w:szCs w:val="16"/>
                <w:lang w:eastAsia="es-MX"/>
              </w:rPr>
            </w:pPr>
          </w:p>
          <w:p w14:paraId="23EB1265" w14:textId="77777777" w:rsidR="00181B66" w:rsidRPr="00181B66" w:rsidRDefault="00181B66" w:rsidP="00181B66">
            <w:pPr>
              <w:jc w:val="both"/>
              <w:rPr>
                <w:rFonts w:ascii="Arial" w:hAnsi="Arial" w:cs="Arial"/>
                <w:iCs/>
                <w:sz w:val="16"/>
                <w:szCs w:val="16"/>
                <w:lang w:eastAsia="es-MX"/>
              </w:rPr>
            </w:pPr>
            <w:r w:rsidRPr="00181B66">
              <w:rPr>
                <w:rFonts w:ascii="Arial" w:hAnsi="Arial" w:cs="Arial"/>
                <w:iCs/>
                <w:sz w:val="16"/>
                <w:szCs w:val="16"/>
                <w:lang w:eastAsia="es-MX"/>
              </w:rPr>
              <w:t>El INSTITUTO podrá verificar la información proporcionada por El LICITANTE, por lo que es necesario que se agreguen los números telefónicos de contacto y/o correos electrónicos de los lugares en donde haya laborado el personal.</w:t>
            </w:r>
          </w:p>
          <w:p w14:paraId="0C2D8423" w14:textId="77777777" w:rsidR="00181B66" w:rsidRPr="00181B66" w:rsidRDefault="00181B66" w:rsidP="00181B66">
            <w:pPr>
              <w:jc w:val="both"/>
              <w:rPr>
                <w:rFonts w:ascii="Arial" w:hAnsi="Arial" w:cs="Arial"/>
                <w:sz w:val="16"/>
                <w:szCs w:val="16"/>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tcPr>
          <w:p w14:paraId="4932E537"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2.88</w:t>
            </w:r>
          </w:p>
        </w:tc>
        <w:tc>
          <w:tcPr>
            <w:tcW w:w="1139" w:type="dxa"/>
            <w:tcBorders>
              <w:top w:val="single" w:sz="8" w:space="0" w:color="auto"/>
              <w:left w:val="single" w:sz="8" w:space="0" w:color="auto"/>
              <w:bottom w:val="single" w:sz="8" w:space="0" w:color="auto"/>
              <w:right w:val="single" w:sz="8" w:space="0" w:color="auto"/>
            </w:tcBorders>
            <w:vAlign w:val="center"/>
          </w:tcPr>
          <w:p w14:paraId="40905927" w14:textId="77777777" w:rsidR="00181B66" w:rsidRPr="00181B66" w:rsidRDefault="00181B66" w:rsidP="00181B66">
            <w:pPr>
              <w:jc w:val="center"/>
              <w:rPr>
                <w:rFonts w:ascii="Arial" w:hAnsi="Arial" w:cs="Arial"/>
                <w:b/>
                <w:bCs/>
                <w:sz w:val="16"/>
                <w:szCs w:val="16"/>
                <w:lang w:eastAsia="es-MX"/>
              </w:rPr>
            </w:pPr>
          </w:p>
        </w:tc>
      </w:tr>
      <w:tr w:rsidR="00181B66" w:rsidRPr="00181B66" w14:paraId="32D4F665" w14:textId="77777777" w:rsidTr="00181B66">
        <w:trPr>
          <w:trHeight w:val="444"/>
        </w:trPr>
        <w:tc>
          <w:tcPr>
            <w:tcW w:w="854" w:type="dxa"/>
            <w:tcBorders>
              <w:top w:val="single" w:sz="8" w:space="0" w:color="auto"/>
              <w:left w:val="single" w:sz="8" w:space="0" w:color="auto"/>
              <w:bottom w:val="single" w:sz="8" w:space="0" w:color="auto"/>
              <w:right w:val="single" w:sz="8" w:space="0" w:color="auto"/>
            </w:tcBorders>
            <w:shd w:val="clear" w:color="auto" w:fill="auto"/>
            <w:vAlign w:val="center"/>
          </w:tcPr>
          <w:p w14:paraId="6384EFEB"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1.1.2</w:t>
            </w:r>
          </w:p>
        </w:tc>
        <w:tc>
          <w:tcPr>
            <w:tcW w:w="1616" w:type="dxa"/>
            <w:tcBorders>
              <w:top w:val="single" w:sz="8" w:space="0" w:color="auto"/>
              <w:left w:val="single" w:sz="8" w:space="0" w:color="auto"/>
              <w:bottom w:val="single" w:sz="8" w:space="0" w:color="auto"/>
              <w:right w:val="single" w:sz="8" w:space="0" w:color="auto"/>
            </w:tcBorders>
            <w:shd w:val="clear" w:color="auto" w:fill="auto"/>
            <w:vAlign w:val="center"/>
          </w:tcPr>
          <w:p w14:paraId="7DF503FA" w14:textId="77777777" w:rsidR="00181B66" w:rsidRPr="00181B66" w:rsidRDefault="00181B66" w:rsidP="00181B66">
            <w:pPr>
              <w:jc w:val="center"/>
              <w:rPr>
                <w:rFonts w:ascii="Arial" w:hAnsi="Arial" w:cs="Arial"/>
                <w:sz w:val="16"/>
                <w:szCs w:val="16"/>
                <w:lang w:eastAsia="es-MX"/>
              </w:rPr>
            </w:pPr>
            <w:bookmarkStart w:id="520" w:name="_Hlk24463932"/>
            <w:r w:rsidRPr="00181B66">
              <w:rPr>
                <w:rFonts w:ascii="Arial" w:hAnsi="Arial" w:cs="Arial"/>
                <w:sz w:val="16"/>
                <w:szCs w:val="16"/>
                <w:lang w:eastAsia="es-MX"/>
              </w:rPr>
              <w:t xml:space="preserve">Competencia o habilidad en el trabajo </w:t>
            </w:r>
            <w:bookmarkEnd w:id="520"/>
          </w:p>
        </w:tc>
        <w:tc>
          <w:tcPr>
            <w:tcW w:w="5962" w:type="dxa"/>
            <w:gridSpan w:val="2"/>
            <w:tcBorders>
              <w:top w:val="single" w:sz="8" w:space="0" w:color="auto"/>
              <w:left w:val="single" w:sz="8" w:space="0" w:color="auto"/>
              <w:bottom w:val="single" w:sz="8" w:space="0" w:color="auto"/>
              <w:right w:val="single" w:sz="8" w:space="0" w:color="auto"/>
            </w:tcBorders>
            <w:shd w:val="clear" w:color="auto" w:fill="auto"/>
            <w:vAlign w:val="center"/>
          </w:tcPr>
          <w:p w14:paraId="3BA68675"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El LICITANTE deberá acreditar los conocimientos profesionales del personal de los roles descritos en el </w:t>
            </w:r>
            <w:proofErr w:type="spellStart"/>
            <w:r w:rsidRPr="00181B66">
              <w:rPr>
                <w:rFonts w:ascii="Arial" w:hAnsi="Arial" w:cs="Arial"/>
                <w:sz w:val="16"/>
                <w:szCs w:val="16"/>
                <w:lang w:eastAsia="es-MX"/>
              </w:rPr>
              <w:t>subrubro</w:t>
            </w:r>
            <w:proofErr w:type="spellEnd"/>
            <w:r w:rsidRPr="00181B66">
              <w:rPr>
                <w:rFonts w:ascii="Arial" w:hAnsi="Arial" w:cs="Arial"/>
                <w:sz w:val="16"/>
                <w:szCs w:val="16"/>
                <w:lang w:eastAsia="es-MX"/>
              </w:rPr>
              <w:t xml:space="preserve"> 1.1.1, presentando, título, cédula profesional, certificado de carrera técnica o constancia de estudios.</w:t>
            </w:r>
          </w:p>
          <w:p w14:paraId="7E80FB0F" w14:textId="77777777" w:rsidR="00181B66" w:rsidRPr="00181B66" w:rsidRDefault="00181B66" w:rsidP="00181B66">
            <w:pPr>
              <w:jc w:val="both"/>
              <w:rPr>
                <w:rFonts w:ascii="Arial" w:hAnsi="Arial" w:cs="Arial"/>
                <w:b/>
                <w:bCs/>
                <w:sz w:val="16"/>
                <w:szCs w:val="16"/>
                <w:lang w:eastAsia="es-MX"/>
              </w:rPr>
            </w:pPr>
          </w:p>
          <w:p w14:paraId="352C765F" w14:textId="77777777" w:rsidR="00181B66" w:rsidRPr="00181B66" w:rsidRDefault="00181B66" w:rsidP="00181B66">
            <w:pPr>
              <w:jc w:val="both"/>
              <w:rPr>
                <w:rFonts w:ascii="Arial" w:hAnsi="Arial" w:cs="Arial"/>
                <w:sz w:val="16"/>
                <w:szCs w:val="16"/>
                <w:lang w:eastAsia="es-MX"/>
              </w:rPr>
            </w:pPr>
            <w:r w:rsidRPr="00181B66">
              <w:rPr>
                <w:rFonts w:ascii="Arial" w:hAnsi="Arial" w:cs="Arial"/>
                <w:b/>
                <w:bCs/>
                <w:sz w:val="16"/>
                <w:szCs w:val="16"/>
                <w:lang w:eastAsia="es-MX"/>
              </w:rPr>
              <w:t xml:space="preserve">1 Líder de Proyecto. </w:t>
            </w:r>
            <w:r w:rsidRPr="00181B66">
              <w:rPr>
                <w:rFonts w:ascii="Arial" w:hAnsi="Arial" w:cs="Arial"/>
                <w:sz w:val="16"/>
                <w:szCs w:val="16"/>
                <w:lang w:eastAsia="es-MX"/>
              </w:rPr>
              <w:t>Se considerarán las áreas de estudio en Ciencias de la educación, Pedagogía, Administración y negocios, Matemáticas y estadística, Tecnologías de la información y la comunicación, Ciencias Sociales y Derecho, Artes y humanidades.</w:t>
            </w:r>
          </w:p>
          <w:p w14:paraId="05C5E12C"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Look w:val="04A0" w:firstRow="1" w:lastRow="0" w:firstColumn="1" w:lastColumn="0" w:noHBand="0" w:noVBand="1"/>
            </w:tblPr>
            <w:tblGrid>
              <w:gridCol w:w="3314"/>
              <w:gridCol w:w="1459"/>
            </w:tblGrid>
            <w:tr w:rsidR="00181B66" w:rsidRPr="00181B66" w14:paraId="6BCF1D73" w14:textId="77777777" w:rsidTr="008E4D3B">
              <w:trPr>
                <w:trHeight w:val="566"/>
                <w:jc w:val="center"/>
              </w:trPr>
              <w:tc>
                <w:tcPr>
                  <w:tcW w:w="3314" w:type="dxa"/>
                </w:tcPr>
                <w:p w14:paraId="135C137A"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título o certificado de estudios con 100% de créditos de carrera técnica.</w:t>
                  </w:r>
                </w:p>
              </w:tc>
              <w:tc>
                <w:tcPr>
                  <w:tcW w:w="1459" w:type="dxa"/>
                  <w:vAlign w:val="bottom"/>
                </w:tcPr>
                <w:p w14:paraId="4E63F587"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 xml:space="preserve">0.84 puntos </w:t>
                  </w:r>
                </w:p>
              </w:tc>
            </w:tr>
            <w:tr w:rsidR="00181B66" w:rsidRPr="00181B66" w14:paraId="28B5BD5E" w14:textId="77777777" w:rsidTr="008E4D3B">
              <w:trPr>
                <w:trHeight w:val="706"/>
                <w:jc w:val="center"/>
              </w:trPr>
              <w:tc>
                <w:tcPr>
                  <w:tcW w:w="3314" w:type="dxa"/>
                </w:tcPr>
                <w:p w14:paraId="03A9A3B7"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título, cédula profesional o constancia o certificado de estudios con 100% de créditos de nivel licenciatura.</w:t>
                  </w:r>
                </w:p>
              </w:tc>
              <w:tc>
                <w:tcPr>
                  <w:tcW w:w="1459" w:type="dxa"/>
                  <w:vAlign w:val="bottom"/>
                </w:tcPr>
                <w:p w14:paraId="1DFA5C5A"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 xml:space="preserve">1.02 puntos </w:t>
                  </w:r>
                </w:p>
              </w:tc>
            </w:tr>
            <w:tr w:rsidR="00181B66" w:rsidRPr="00181B66" w14:paraId="010E724A" w14:textId="77777777" w:rsidTr="008E4D3B">
              <w:trPr>
                <w:trHeight w:val="706"/>
                <w:jc w:val="center"/>
              </w:trPr>
              <w:tc>
                <w:tcPr>
                  <w:tcW w:w="3314" w:type="dxa"/>
                </w:tcPr>
                <w:p w14:paraId="5F2E7C5D" w14:textId="77777777" w:rsidR="00181B66" w:rsidRPr="00181B66" w:rsidRDefault="00181B66" w:rsidP="005620CE">
                  <w:pPr>
                    <w:framePr w:hSpace="141" w:wrap="around" w:vAnchor="text" w:hAnchor="margin" w:xAlign="center" w:y="290"/>
                    <w:jc w:val="both"/>
                    <w:rPr>
                      <w:rFonts w:ascii="Arial" w:hAnsi="Arial" w:cs="Arial"/>
                      <w:b/>
                      <w:sz w:val="16"/>
                      <w:szCs w:val="16"/>
                      <w:u w:val="single"/>
                      <w:lang w:eastAsia="es-MX"/>
                    </w:rPr>
                  </w:pPr>
                  <w:r w:rsidRPr="00181B66">
                    <w:rPr>
                      <w:rFonts w:ascii="Arial" w:hAnsi="Arial" w:cs="Arial"/>
                      <w:b/>
                      <w:sz w:val="16"/>
                      <w:szCs w:val="16"/>
                      <w:lang w:eastAsia="es-MX"/>
                    </w:rPr>
                    <w:t>Presenta título, cédula profesional o constancia o certificado de estudios con 100% de créditos de Maestría o Doctorado.</w:t>
                  </w:r>
                </w:p>
              </w:tc>
              <w:tc>
                <w:tcPr>
                  <w:tcW w:w="1459" w:type="dxa"/>
                  <w:vAlign w:val="bottom"/>
                </w:tcPr>
                <w:p w14:paraId="1565E4FD"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 xml:space="preserve">1.20 puntos </w:t>
                  </w:r>
                </w:p>
              </w:tc>
            </w:tr>
          </w:tbl>
          <w:p w14:paraId="22433316" w14:textId="77777777" w:rsidR="00181B66" w:rsidRPr="00181B66" w:rsidRDefault="00181B66" w:rsidP="00181B66">
            <w:pPr>
              <w:jc w:val="both"/>
              <w:rPr>
                <w:rFonts w:ascii="Arial" w:hAnsi="Arial" w:cs="Arial"/>
                <w:sz w:val="16"/>
                <w:szCs w:val="16"/>
                <w:lang w:eastAsia="es-MX"/>
              </w:rPr>
            </w:pPr>
          </w:p>
          <w:p w14:paraId="070BA14C" w14:textId="77777777" w:rsidR="00181B66" w:rsidRPr="00181B66" w:rsidRDefault="00181B66" w:rsidP="00181B66">
            <w:pPr>
              <w:jc w:val="right"/>
              <w:rPr>
                <w:rFonts w:ascii="Arial" w:hAnsi="Arial" w:cs="Arial"/>
                <w:b/>
                <w:sz w:val="16"/>
                <w:szCs w:val="16"/>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1.20 puntos</w:t>
            </w:r>
            <w:r w:rsidRPr="00181B66">
              <w:rPr>
                <w:rFonts w:ascii="Arial" w:hAnsi="Arial" w:cs="Arial"/>
                <w:b/>
                <w:sz w:val="16"/>
                <w:szCs w:val="16"/>
                <w:lang w:eastAsia="es-MX"/>
              </w:rPr>
              <w:t xml:space="preserve"> </w:t>
            </w:r>
          </w:p>
          <w:p w14:paraId="64379877" w14:textId="77777777" w:rsidR="00181B66" w:rsidRPr="00181B66" w:rsidRDefault="00181B66" w:rsidP="00181B66">
            <w:pPr>
              <w:jc w:val="both"/>
              <w:rPr>
                <w:rFonts w:ascii="Arial" w:hAnsi="Arial" w:cs="Arial"/>
                <w:b/>
                <w:sz w:val="16"/>
                <w:szCs w:val="16"/>
                <w:lang w:eastAsia="es-MX"/>
              </w:rPr>
            </w:pPr>
          </w:p>
          <w:p w14:paraId="43E10A19" w14:textId="77777777" w:rsidR="00181B66" w:rsidRPr="00181B66" w:rsidRDefault="00181B66" w:rsidP="00181B66">
            <w:pPr>
              <w:jc w:val="both"/>
              <w:rPr>
                <w:rFonts w:ascii="Arial" w:hAnsi="Arial" w:cs="Arial"/>
                <w:sz w:val="16"/>
                <w:szCs w:val="16"/>
                <w:lang w:eastAsia="es-MX"/>
              </w:rPr>
            </w:pPr>
            <w:r w:rsidRPr="00181B66">
              <w:rPr>
                <w:rFonts w:ascii="Arial" w:hAnsi="Arial" w:cs="Arial"/>
                <w:b/>
                <w:bCs/>
                <w:sz w:val="16"/>
                <w:szCs w:val="16"/>
                <w:lang w:eastAsia="es-MX"/>
              </w:rPr>
              <w:t xml:space="preserve">1 Administrador/a en la plataforma, 1 programador/a y 1 técnico para dar soporte. </w:t>
            </w:r>
            <w:r w:rsidRPr="00181B66">
              <w:rPr>
                <w:rFonts w:ascii="Arial" w:hAnsi="Arial" w:cs="Arial"/>
                <w:sz w:val="16"/>
                <w:szCs w:val="16"/>
                <w:lang w:eastAsia="es-MX"/>
              </w:rPr>
              <w:t>Se considerarán las áreas de estudio en Tecnologías de la información y la comunicación, Matemáticas y estadística, Administración y negocios, Ciencias Sociales y Derecho.</w:t>
            </w:r>
          </w:p>
          <w:p w14:paraId="2B4D42CA"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Look w:val="04A0" w:firstRow="1" w:lastRow="0" w:firstColumn="1" w:lastColumn="0" w:noHBand="0" w:noVBand="1"/>
            </w:tblPr>
            <w:tblGrid>
              <w:gridCol w:w="2956"/>
              <w:gridCol w:w="2249"/>
            </w:tblGrid>
            <w:tr w:rsidR="00181B66" w:rsidRPr="00181B66" w14:paraId="557A42AA" w14:textId="77777777" w:rsidTr="008E4D3B">
              <w:trPr>
                <w:trHeight w:val="784"/>
                <w:jc w:val="center"/>
              </w:trPr>
              <w:tc>
                <w:tcPr>
                  <w:tcW w:w="2956" w:type="dxa"/>
                </w:tcPr>
                <w:p w14:paraId="4E0813D4"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constancia o certificado de estudios con 100% de créditos de bachillerato o de carrera técnica</w:t>
                  </w:r>
                </w:p>
              </w:tc>
              <w:tc>
                <w:tcPr>
                  <w:tcW w:w="2249" w:type="dxa"/>
                  <w:vAlign w:val="bottom"/>
                </w:tcPr>
                <w:p w14:paraId="26ED7AB1" w14:textId="77777777" w:rsidR="00181B66" w:rsidRPr="00181B66" w:rsidRDefault="00181B66" w:rsidP="005620CE">
                  <w:pPr>
                    <w:framePr w:hSpace="141" w:wrap="around" w:vAnchor="text" w:hAnchor="margin" w:xAlign="center" w:y="290"/>
                    <w:ind w:right="180"/>
                    <w:rPr>
                      <w:rFonts w:ascii="Arial" w:hAnsi="Arial" w:cs="Arial"/>
                      <w:b/>
                      <w:sz w:val="16"/>
                      <w:szCs w:val="16"/>
                      <w:lang w:eastAsia="es-MX"/>
                    </w:rPr>
                  </w:pPr>
                </w:p>
                <w:p w14:paraId="7F88A77F" w14:textId="77777777" w:rsidR="00181B66" w:rsidRPr="00181B66" w:rsidRDefault="00181B66" w:rsidP="005620CE">
                  <w:pPr>
                    <w:framePr w:hSpace="141" w:wrap="around" w:vAnchor="text" w:hAnchor="margin" w:xAlign="center" w:y="290"/>
                    <w:ind w:right="180"/>
                    <w:rPr>
                      <w:rFonts w:ascii="Arial" w:hAnsi="Arial" w:cs="Arial"/>
                      <w:b/>
                      <w:sz w:val="16"/>
                      <w:szCs w:val="16"/>
                      <w:lang w:eastAsia="es-MX"/>
                    </w:rPr>
                  </w:pPr>
                </w:p>
                <w:p w14:paraId="388EB31D" w14:textId="77777777" w:rsidR="00181B66" w:rsidRPr="00181B66" w:rsidRDefault="00181B66" w:rsidP="005620CE">
                  <w:pPr>
                    <w:framePr w:hSpace="141" w:wrap="around" w:vAnchor="text" w:hAnchor="margin" w:xAlign="center" w:y="290"/>
                    <w:ind w:right="-391"/>
                    <w:rPr>
                      <w:rFonts w:ascii="Arial" w:hAnsi="Arial" w:cs="Arial"/>
                      <w:b/>
                      <w:sz w:val="16"/>
                      <w:szCs w:val="16"/>
                      <w:lang w:eastAsia="es-MX"/>
                    </w:rPr>
                  </w:pPr>
                  <w:r w:rsidRPr="00181B66">
                    <w:rPr>
                      <w:rFonts w:ascii="Arial" w:hAnsi="Arial" w:cs="Arial"/>
                      <w:b/>
                      <w:sz w:val="16"/>
                      <w:szCs w:val="16"/>
                      <w:lang w:eastAsia="es-MX"/>
                    </w:rPr>
                    <w:t xml:space="preserve"> 0.532 puntos por persona</w:t>
                  </w:r>
                </w:p>
              </w:tc>
            </w:tr>
            <w:tr w:rsidR="00181B66" w:rsidRPr="00181B66" w14:paraId="617A339E" w14:textId="77777777" w:rsidTr="008E4D3B">
              <w:trPr>
                <w:trHeight w:val="784"/>
                <w:jc w:val="center"/>
              </w:trPr>
              <w:tc>
                <w:tcPr>
                  <w:tcW w:w="2956" w:type="dxa"/>
                </w:tcPr>
                <w:p w14:paraId="4E5C5983"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título, cédula profesional o constancia o certificado de estudios con 100% de créditos de nivel licenciatura.</w:t>
                  </w:r>
                </w:p>
              </w:tc>
              <w:tc>
                <w:tcPr>
                  <w:tcW w:w="2249" w:type="dxa"/>
                  <w:vAlign w:val="bottom"/>
                </w:tcPr>
                <w:p w14:paraId="47E2C3B1"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0.76 puntos por persona</w:t>
                  </w:r>
                </w:p>
              </w:tc>
            </w:tr>
          </w:tbl>
          <w:p w14:paraId="281B17D4" w14:textId="77777777" w:rsidR="00181B66" w:rsidRPr="00181B66" w:rsidRDefault="00181B66" w:rsidP="00181B66">
            <w:pPr>
              <w:jc w:val="both"/>
              <w:rPr>
                <w:rFonts w:ascii="Arial" w:hAnsi="Arial" w:cs="Arial"/>
                <w:sz w:val="16"/>
                <w:szCs w:val="16"/>
                <w:lang w:eastAsia="es-MX"/>
              </w:rPr>
            </w:pPr>
          </w:p>
          <w:p w14:paraId="326DFB48" w14:textId="77777777" w:rsidR="00181B66" w:rsidRPr="00181B66" w:rsidRDefault="00181B66" w:rsidP="00181B66">
            <w:pPr>
              <w:jc w:val="right"/>
              <w:rPr>
                <w:rFonts w:ascii="Arial" w:hAnsi="Arial" w:cs="Arial"/>
                <w:b/>
                <w:sz w:val="16"/>
                <w:szCs w:val="16"/>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2.28 puntos</w:t>
            </w:r>
            <w:r w:rsidRPr="00181B66">
              <w:rPr>
                <w:rFonts w:ascii="Arial" w:hAnsi="Arial" w:cs="Arial"/>
                <w:b/>
                <w:sz w:val="16"/>
                <w:szCs w:val="16"/>
                <w:lang w:eastAsia="es-MX"/>
              </w:rPr>
              <w:t xml:space="preserve"> </w:t>
            </w:r>
          </w:p>
          <w:p w14:paraId="404DB5C6" w14:textId="77777777" w:rsidR="00181B66" w:rsidRPr="00181B66" w:rsidRDefault="00181B66" w:rsidP="00181B66">
            <w:pPr>
              <w:jc w:val="right"/>
              <w:rPr>
                <w:rFonts w:ascii="Arial" w:hAnsi="Arial" w:cs="Arial"/>
                <w:b/>
                <w:sz w:val="16"/>
                <w:szCs w:val="16"/>
                <w:lang w:eastAsia="es-MX"/>
              </w:rPr>
            </w:pPr>
            <w:r w:rsidRPr="00181B66">
              <w:rPr>
                <w:rFonts w:ascii="Arial" w:hAnsi="Arial" w:cs="Arial"/>
                <w:b/>
                <w:sz w:val="16"/>
                <w:szCs w:val="16"/>
                <w:lang w:eastAsia="es-MX"/>
              </w:rPr>
              <w:t xml:space="preserve"> </w:t>
            </w:r>
          </w:p>
          <w:p w14:paraId="004344C0" w14:textId="77777777" w:rsidR="00181B66" w:rsidRPr="00181B66" w:rsidRDefault="00181B66" w:rsidP="00181B66">
            <w:pPr>
              <w:jc w:val="both"/>
              <w:rPr>
                <w:rFonts w:ascii="Arial" w:hAnsi="Arial" w:cs="Arial"/>
                <w:sz w:val="16"/>
                <w:szCs w:val="16"/>
                <w:lang w:eastAsia="es-MX"/>
              </w:rPr>
            </w:pPr>
            <w:r w:rsidRPr="00181B66">
              <w:rPr>
                <w:rFonts w:ascii="Arial" w:hAnsi="Arial" w:cs="Arial"/>
                <w:b/>
                <w:bCs/>
                <w:sz w:val="16"/>
                <w:szCs w:val="16"/>
              </w:rPr>
              <w:t>2 Diseñadores/as de cursos en línea</w:t>
            </w:r>
            <w:r w:rsidRPr="00181B66">
              <w:rPr>
                <w:rFonts w:ascii="Arial" w:hAnsi="Arial" w:cs="Arial"/>
                <w:b/>
                <w:bCs/>
                <w:sz w:val="16"/>
                <w:szCs w:val="16"/>
                <w:lang w:eastAsia="es-MX"/>
              </w:rPr>
              <w:t>.</w:t>
            </w:r>
            <w:r w:rsidRPr="00181B66">
              <w:rPr>
                <w:rFonts w:ascii="Arial" w:hAnsi="Arial" w:cs="Arial"/>
                <w:sz w:val="16"/>
                <w:szCs w:val="16"/>
                <w:lang w:eastAsia="es-MX"/>
              </w:rPr>
              <w:t xml:space="preserve"> Se considerarán las áreas de estudio en Diseño Gráfico, Comunicación, Ciencias de la educación y pedagogía o equivalente.</w:t>
            </w:r>
          </w:p>
          <w:p w14:paraId="2FB128BB"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Look w:val="04A0" w:firstRow="1" w:lastRow="0" w:firstColumn="1" w:lastColumn="0" w:noHBand="0" w:noVBand="1"/>
            </w:tblPr>
            <w:tblGrid>
              <w:gridCol w:w="4126"/>
              <w:gridCol w:w="1687"/>
            </w:tblGrid>
            <w:tr w:rsidR="00181B66" w:rsidRPr="00181B66" w14:paraId="6B0B88BC" w14:textId="77777777" w:rsidTr="008E4D3B">
              <w:trPr>
                <w:trHeight w:val="477"/>
                <w:jc w:val="center"/>
              </w:trPr>
              <w:tc>
                <w:tcPr>
                  <w:tcW w:w="4126" w:type="dxa"/>
                </w:tcPr>
                <w:p w14:paraId="3A746381"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constancia o certificado de estudios con 100% de créditos de bachillerato o de carrera técnica</w:t>
                  </w:r>
                </w:p>
              </w:tc>
              <w:tc>
                <w:tcPr>
                  <w:tcW w:w="1687" w:type="dxa"/>
                  <w:vAlign w:val="bottom"/>
                </w:tcPr>
                <w:p w14:paraId="1E1A1E5D"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0.798 puntos por persona</w:t>
                  </w:r>
                </w:p>
              </w:tc>
            </w:tr>
            <w:tr w:rsidR="00181B66" w:rsidRPr="00181B66" w14:paraId="1FC8F05D" w14:textId="77777777" w:rsidTr="008E4D3B">
              <w:trPr>
                <w:trHeight w:val="477"/>
                <w:jc w:val="center"/>
              </w:trPr>
              <w:tc>
                <w:tcPr>
                  <w:tcW w:w="4126" w:type="dxa"/>
                </w:tcPr>
                <w:p w14:paraId="348981EB"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título, cédula profesional o constancia o certificado de estudios con 100% de créditos de nivel licenciatura.</w:t>
                  </w:r>
                </w:p>
              </w:tc>
              <w:tc>
                <w:tcPr>
                  <w:tcW w:w="1687" w:type="dxa"/>
                  <w:vAlign w:val="bottom"/>
                </w:tcPr>
                <w:p w14:paraId="1A49E452"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1.14 punto por persona</w:t>
                  </w:r>
                </w:p>
              </w:tc>
            </w:tr>
          </w:tbl>
          <w:p w14:paraId="7AB9D9B4" w14:textId="77777777" w:rsidR="00181B66" w:rsidRPr="00181B66" w:rsidRDefault="00181B66" w:rsidP="00181B66">
            <w:pPr>
              <w:jc w:val="both"/>
              <w:rPr>
                <w:rFonts w:ascii="Arial" w:hAnsi="Arial" w:cs="Arial"/>
                <w:sz w:val="16"/>
                <w:szCs w:val="16"/>
                <w:lang w:eastAsia="es-MX"/>
              </w:rPr>
            </w:pPr>
          </w:p>
          <w:p w14:paraId="46E1B7E4" w14:textId="77777777" w:rsidR="00181B66" w:rsidRPr="00181B66" w:rsidRDefault="00181B66" w:rsidP="00181B66">
            <w:pPr>
              <w:jc w:val="right"/>
              <w:rPr>
                <w:rFonts w:ascii="Arial" w:hAnsi="Arial" w:cs="Arial"/>
                <w:b/>
                <w:sz w:val="16"/>
                <w:szCs w:val="16"/>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2.28 puntos</w:t>
            </w:r>
            <w:r w:rsidRPr="00181B66">
              <w:rPr>
                <w:rFonts w:ascii="Arial" w:hAnsi="Arial" w:cs="Arial"/>
                <w:b/>
                <w:sz w:val="16"/>
                <w:szCs w:val="16"/>
                <w:lang w:eastAsia="es-MX"/>
              </w:rPr>
              <w:t xml:space="preserve"> </w:t>
            </w:r>
          </w:p>
          <w:p w14:paraId="5C587613" w14:textId="77777777" w:rsidR="00181B66" w:rsidRPr="00181B66" w:rsidRDefault="00181B66" w:rsidP="00181B66">
            <w:pPr>
              <w:jc w:val="both"/>
              <w:rPr>
                <w:rFonts w:ascii="Arial" w:hAnsi="Arial" w:cs="Arial"/>
                <w:sz w:val="16"/>
                <w:szCs w:val="16"/>
                <w:lang w:eastAsia="es-MX"/>
              </w:rPr>
            </w:pPr>
          </w:p>
          <w:p w14:paraId="48B6A559"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En caso de presentar un mayor número de integrantes, para el otorgamiento de los puntos sólo se van a considerar los </w:t>
            </w:r>
            <w:r w:rsidRPr="00181B66">
              <w:rPr>
                <w:rFonts w:ascii="Arial" w:hAnsi="Arial" w:cs="Arial"/>
                <w:b/>
                <w:bCs/>
                <w:sz w:val="16"/>
                <w:szCs w:val="16"/>
                <w:lang w:eastAsia="es-MX"/>
              </w:rPr>
              <w:t>seis</w:t>
            </w:r>
            <w:r w:rsidRPr="00181B66">
              <w:rPr>
                <w:rFonts w:ascii="Arial" w:hAnsi="Arial" w:cs="Arial"/>
                <w:sz w:val="16"/>
                <w:szCs w:val="16"/>
                <w:lang w:eastAsia="es-MX"/>
              </w:rPr>
              <w:t xml:space="preserve"> currículums de los perfiles señalados en el </w:t>
            </w:r>
            <w:proofErr w:type="spellStart"/>
            <w:r w:rsidRPr="00181B66">
              <w:rPr>
                <w:rFonts w:ascii="Arial" w:hAnsi="Arial" w:cs="Arial"/>
                <w:sz w:val="16"/>
                <w:szCs w:val="16"/>
                <w:lang w:eastAsia="es-MX"/>
              </w:rPr>
              <w:t>subrubro</w:t>
            </w:r>
            <w:proofErr w:type="spellEnd"/>
            <w:r w:rsidRPr="00181B66">
              <w:rPr>
                <w:rFonts w:ascii="Arial" w:hAnsi="Arial" w:cs="Arial"/>
                <w:sz w:val="16"/>
                <w:szCs w:val="16"/>
                <w:lang w:eastAsia="es-MX"/>
              </w:rPr>
              <w:t xml:space="preserve"> 1.1.1.</w:t>
            </w:r>
          </w:p>
          <w:p w14:paraId="21F21722" w14:textId="77777777" w:rsidR="00181B66" w:rsidRPr="00181B66" w:rsidRDefault="00181B66" w:rsidP="00181B66">
            <w:pPr>
              <w:jc w:val="both"/>
              <w:rPr>
                <w:rFonts w:ascii="Arial" w:hAnsi="Arial" w:cs="Arial"/>
                <w:sz w:val="16"/>
                <w:szCs w:val="16"/>
                <w:lang w:eastAsia="es-MX"/>
              </w:rPr>
            </w:pPr>
          </w:p>
          <w:p w14:paraId="5F6E37FC"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El LICITANTE deberá adjuntar un escrito con firma autógrafa por su apoderado o representante legal, en el que manifieste que verificó la veracidad de la documentación que sustenta el contenido de los currículums de todas las personas que propone para la prestación del servicio. El no presentar este escrito no afectará el otorgamiento de puntos en este rubro. </w:t>
            </w:r>
          </w:p>
          <w:p w14:paraId="2266A713" w14:textId="77777777" w:rsidR="00181B66" w:rsidRPr="00181B66" w:rsidRDefault="00181B66" w:rsidP="00181B66">
            <w:pPr>
              <w:jc w:val="both"/>
              <w:rPr>
                <w:rFonts w:ascii="Arial" w:hAnsi="Arial" w:cs="Arial"/>
                <w:sz w:val="16"/>
                <w:szCs w:val="16"/>
                <w:lang w:eastAsia="es-MX"/>
              </w:rPr>
            </w:pPr>
          </w:p>
          <w:p w14:paraId="5724464A"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El INSTITUTO podrá verificar la información proporcionada por El LICITANTE.</w:t>
            </w:r>
          </w:p>
          <w:p w14:paraId="25A95C2D" w14:textId="77777777" w:rsidR="00181B66" w:rsidRPr="00181B66" w:rsidRDefault="00181B66" w:rsidP="00181B66">
            <w:pPr>
              <w:jc w:val="both"/>
              <w:rPr>
                <w:rFonts w:ascii="Arial" w:hAnsi="Arial" w:cs="Arial"/>
                <w:sz w:val="16"/>
                <w:szCs w:val="16"/>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tcPr>
          <w:p w14:paraId="6D41F546"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5.76</w:t>
            </w:r>
          </w:p>
        </w:tc>
        <w:tc>
          <w:tcPr>
            <w:tcW w:w="1139" w:type="dxa"/>
            <w:tcBorders>
              <w:top w:val="single" w:sz="8" w:space="0" w:color="auto"/>
              <w:left w:val="single" w:sz="8" w:space="0" w:color="auto"/>
              <w:bottom w:val="single" w:sz="8" w:space="0" w:color="auto"/>
              <w:right w:val="single" w:sz="8" w:space="0" w:color="auto"/>
            </w:tcBorders>
            <w:vAlign w:val="center"/>
          </w:tcPr>
          <w:p w14:paraId="166B70D9" w14:textId="77777777" w:rsidR="00181B66" w:rsidRPr="00181B66" w:rsidRDefault="00181B66" w:rsidP="00181B66">
            <w:pPr>
              <w:jc w:val="center"/>
              <w:rPr>
                <w:rFonts w:ascii="Arial" w:hAnsi="Arial" w:cs="Arial"/>
                <w:b/>
                <w:bCs/>
                <w:sz w:val="16"/>
                <w:szCs w:val="16"/>
                <w:lang w:eastAsia="es-MX"/>
              </w:rPr>
            </w:pPr>
          </w:p>
        </w:tc>
      </w:tr>
      <w:tr w:rsidR="00181B66" w:rsidRPr="00181B66" w14:paraId="703A31DE" w14:textId="77777777" w:rsidTr="00181B66">
        <w:trPr>
          <w:trHeight w:val="1865"/>
        </w:trPr>
        <w:tc>
          <w:tcPr>
            <w:tcW w:w="854" w:type="dxa"/>
            <w:tcBorders>
              <w:top w:val="single" w:sz="8" w:space="0" w:color="auto"/>
              <w:left w:val="single" w:sz="8" w:space="0" w:color="auto"/>
              <w:bottom w:val="single" w:sz="8" w:space="0" w:color="auto"/>
              <w:right w:val="single" w:sz="8" w:space="0" w:color="auto"/>
            </w:tcBorders>
            <w:vAlign w:val="center"/>
          </w:tcPr>
          <w:p w14:paraId="2EFD580F"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1.1.3</w:t>
            </w:r>
          </w:p>
        </w:tc>
        <w:tc>
          <w:tcPr>
            <w:tcW w:w="1616" w:type="dxa"/>
            <w:tcBorders>
              <w:top w:val="single" w:sz="8" w:space="0" w:color="auto"/>
              <w:left w:val="single" w:sz="8" w:space="0" w:color="auto"/>
              <w:bottom w:val="single" w:sz="8" w:space="0" w:color="auto"/>
              <w:right w:val="single" w:sz="8" w:space="0" w:color="auto"/>
            </w:tcBorders>
            <w:vAlign w:val="center"/>
          </w:tcPr>
          <w:p w14:paraId="48280958" w14:textId="77777777" w:rsidR="00181B66" w:rsidRPr="00181B66" w:rsidRDefault="00181B66" w:rsidP="00181B66">
            <w:pPr>
              <w:jc w:val="center"/>
              <w:rPr>
                <w:rFonts w:ascii="Arial" w:hAnsi="Arial" w:cs="Arial"/>
                <w:sz w:val="16"/>
                <w:szCs w:val="16"/>
                <w:lang w:eastAsia="es-MX"/>
              </w:rPr>
            </w:pPr>
            <w:r w:rsidRPr="00181B66">
              <w:rPr>
                <w:rFonts w:ascii="Arial" w:hAnsi="Arial" w:cs="Arial"/>
                <w:sz w:val="16"/>
                <w:szCs w:val="16"/>
                <w:lang w:eastAsia="es-MX"/>
              </w:rPr>
              <w:t>Dominio de herramientas relacionadas con el servicio</w:t>
            </w: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42FB6343"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El LICITANTE deberá acreditar los conocimientos profesionales del personal de los roles descritos en el </w:t>
            </w:r>
            <w:proofErr w:type="spellStart"/>
            <w:r w:rsidRPr="00181B66">
              <w:rPr>
                <w:rFonts w:ascii="Arial" w:hAnsi="Arial" w:cs="Arial"/>
                <w:sz w:val="16"/>
                <w:szCs w:val="16"/>
                <w:lang w:eastAsia="es-MX"/>
              </w:rPr>
              <w:t>subrubro</w:t>
            </w:r>
            <w:proofErr w:type="spellEnd"/>
            <w:r w:rsidRPr="00181B66">
              <w:rPr>
                <w:rFonts w:ascii="Arial" w:hAnsi="Arial" w:cs="Arial"/>
                <w:sz w:val="16"/>
                <w:szCs w:val="16"/>
                <w:lang w:eastAsia="es-MX"/>
              </w:rPr>
              <w:t xml:space="preserve"> 1.1.1, sobre la capacidad de un sistema de gestión de aprendizaje ofertado por el LICITANTE (</w:t>
            </w:r>
            <w:proofErr w:type="spellStart"/>
            <w:r w:rsidRPr="00181B66">
              <w:rPr>
                <w:rFonts w:ascii="Arial" w:hAnsi="Arial" w:cs="Arial"/>
                <w:sz w:val="16"/>
                <w:szCs w:val="16"/>
                <w:lang w:eastAsia="es-MX"/>
              </w:rPr>
              <w:t>Learning</w:t>
            </w:r>
            <w:proofErr w:type="spellEnd"/>
            <w:r w:rsidRPr="00181B66">
              <w:rPr>
                <w:rFonts w:ascii="Arial" w:hAnsi="Arial" w:cs="Arial"/>
                <w:sz w:val="16"/>
                <w:szCs w:val="16"/>
                <w:lang w:eastAsia="es-MX"/>
              </w:rPr>
              <w:t xml:space="preserve"> Management </w:t>
            </w:r>
            <w:proofErr w:type="spellStart"/>
            <w:r w:rsidRPr="00181B66">
              <w:rPr>
                <w:rFonts w:ascii="Arial" w:hAnsi="Arial" w:cs="Arial"/>
                <w:sz w:val="16"/>
                <w:szCs w:val="16"/>
                <w:lang w:eastAsia="es-MX"/>
              </w:rPr>
              <w:t>System</w:t>
            </w:r>
            <w:proofErr w:type="spellEnd"/>
            <w:r w:rsidRPr="00181B66">
              <w:rPr>
                <w:rFonts w:ascii="Arial" w:hAnsi="Arial" w:cs="Arial"/>
                <w:sz w:val="16"/>
                <w:szCs w:val="16"/>
                <w:lang w:eastAsia="es-MX"/>
              </w:rPr>
              <w:t xml:space="preserve"> o LMS), deberán contar con documentación expedida por el fabricante del sistema de gestión de aprendizaje ofertado, que acredite la capacitación sobre la herramienta, dicho documento deberá ser expedido máximo con 5 años previos a la fecha de la presentación de las propuestas..</w:t>
            </w:r>
          </w:p>
          <w:p w14:paraId="411BE991" w14:textId="77777777" w:rsidR="00181B66" w:rsidRPr="00181B66" w:rsidRDefault="00181B66" w:rsidP="00181B66">
            <w:pPr>
              <w:jc w:val="both"/>
              <w:rPr>
                <w:rFonts w:ascii="Arial" w:hAnsi="Arial" w:cs="Arial"/>
                <w:sz w:val="16"/>
                <w:szCs w:val="16"/>
                <w:lang w:eastAsia="es-MX"/>
              </w:rPr>
            </w:pPr>
          </w:p>
          <w:p w14:paraId="66DC2C8D"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Para el otorgamiento de los puntos se van a considerar los </w:t>
            </w:r>
            <w:r w:rsidRPr="00181B66">
              <w:rPr>
                <w:rFonts w:ascii="Arial" w:hAnsi="Arial" w:cs="Arial"/>
                <w:b/>
                <w:bCs/>
                <w:sz w:val="16"/>
                <w:szCs w:val="16"/>
                <w:lang w:eastAsia="es-MX"/>
              </w:rPr>
              <w:t>seis</w:t>
            </w:r>
            <w:r w:rsidRPr="00181B66">
              <w:rPr>
                <w:rFonts w:ascii="Arial" w:hAnsi="Arial" w:cs="Arial"/>
                <w:sz w:val="16"/>
                <w:szCs w:val="16"/>
                <w:lang w:eastAsia="es-MX"/>
              </w:rPr>
              <w:t xml:space="preserve"> currículums de los perfiles señalados en el </w:t>
            </w:r>
            <w:proofErr w:type="spellStart"/>
            <w:r w:rsidRPr="00181B66">
              <w:rPr>
                <w:rFonts w:ascii="Arial" w:hAnsi="Arial" w:cs="Arial"/>
                <w:sz w:val="16"/>
                <w:szCs w:val="16"/>
                <w:lang w:eastAsia="es-MX"/>
              </w:rPr>
              <w:t>subrubro</w:t>
            </w:r>
            <w:proofErr w:type="spellEnd"/>
            <w:r w:rsidRPr="00181B66">
              <w:rPr>
                <w:rFonts w:ascii="Arial" w:hAnsi="Arial" w:cs="Arial"/>
                <w:sz w:val="16"/>
                <w:szCs w:val="16"/>
                <w:lang w:eastAsia="es-MX"/>
              </w:rPr>
              <w:t xml:space="preserve"> 1.1.1.</w:t>
            </w:r>
          </w:p>
          <w:p w14:paraId="27A60500" w14:textId="77777777" w:rsidR="00181B66" w:rsidRPr="00181B66" w:rsidRDefault="00181B66" w:rsidP="00181B66">
            <w:pPr>
              <w:jc w:val="both"/>
              <w:rPr>
                <w:rFonts w:ascii="Arial" w:hAnsi="Arial" w:cs="Arial"/>
                <w:sz w:val="16"/>
                <w:szCs w:val="16"/>
                <w:lang w:eastAsia="es-MX"/>
              </w:rPr>
            </w:pPr>
          </w:p>
          <w:p w14:paraId="271A9A6E"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La asignación de puntos será por cada uno de los </w:t>
            </w:r>
            <w:r w:rsidRPr="00181B66">
              <w:rPr>
                <w:rFonts w:ascii="Arial" w:hAnsi="Arial" w:cs="Arial"/>
                <w:b/>
                <w:bCs/>
                <w:sz w:val="16"/>
                <w:szCs w:val="16"/>
                <w:lang w:eastAsia="es-MX"/>
              </w:rPr>
              <w:t>seis</w:t>
            </w:r>
            <w:r w:rsidRPr="00181B66">
              <w:rPr>
                <w:rFonts w:ascii="Arial" w:hAnsi="Arial" w:cs="Arial"/>
                <w:sz w:val="16"/>
                <w:szCs w:val="16"/>
                <w:lang w:eastAsia="es-MX"/>
              </w:rPr>
              <w:t xml:space="preserve"> perfiles.</w:t>
            </w:r>
          </w:p>
          <w:p w14:paraId="42A3481A" w14:textId="77777777" w:rsidR="00181B66" w:rsidRPr="00181B66" w:rsidRDefault="00181B66" w:rsidP="00181B66">
            <w:pPr>
              <w:jc w:val="both"/>
              <w:rPr>
                <w:rFonts w:ascii="Arial" w:hAnsi="Arial" w:cs="Arial"/>
                <w:b/>
                <w:sz w:val="16"/>
                <w:szCs w:val="16"/>
                <w:lang w:eastAsia="es-MX"/>
              </w:rPr>
            </w:pPr>
          </w:p>
          <w:tbl>
            <w:tblPr>
              <w:tblStyle w:val="Tablaconcuadrcula165"/>
              <w:tblW w:w="5686" w:type="dxa"/>
              <w:jc w:val="center"/>
              <w:tblLook w:val="04A0" w:firstRow="1" w:lastRow="0" w:firstColumn="1" w:lastColumn="0" w:noHBand="0" w:noVBand="1"/>
            </w:tblPr>
            <w:tblGrid>
              <w:gridCol w:w="4418"/>
              <w:gridCol w:w="1268"/>
            </w:tblGrid>
            <w:tr w:rsidR="00181B66" w:rsidRPr="00181B66" w14:paraId="0A9E0B6B" w14:textId="77777777" w:rsidTr="008E4D3B">
              <w:trPr>
                <w:trHeight w:val="179"/>
                <w:jc w:val="center"/>
              </w:trPr>
              <w:tc>
                <w:tcPr>
                  <w:tcW w:w="4418" w:type="dxa"/>
                </w:tcPr>
                <w:p w14:paraId="0D11D4A1"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 xml:space="preserve">No presenta documentación expedida por el fabricante que acredite la capacitación sobre la herramienta. </w:t>
                  </w:r>
                </w:p>
              </w:tc>
              <w:tc>
                <w:tcPr>
                  <w:tcW w:w="1268" w:type="dxa"/>
                  <w:vAlign w:val="center"/>
                </w:tcPr>
                <w:p w14:paraId="0016ED66" w14:textId="77777777" w:rsidR="00181B66" w:rsidRPr="00181B66" w:rsidRDefault="00181B66" w:rsidP="005620CE">
                  <w:pPr>
                    <w:framePr w:hSpace="141" w:wrap="around" w:vAnchor="text" w:hAnchor="margin" w:xAlign="center" w:y="290"/>
                    <w:ind w:left="-296" w:firstLine="296"/>
                    <w:jc w:val="right"/>
                    <w:rPr>
                      <w:rFonts w:ascii="Arial" w:hAnsi="Arial" w:cs="Arial"/>
                      <w:b/>
                      <w:sz w:val="16"/>
                      <w:szCs w:val="16"/>
                      <w:lang w:eastAsia="es-MX"/>
                    </w:rPr>
                  </w:pPr>
                  <w:r w:rsidRPr="00181B66">
                    <w:rPr>
                      <w:rFonts w:ascii="Arial" w:hAnsi="Arial" w:cs="Arial"/>
                      <w:b/>
                      <w:sz w:val="16"/>
                      <w:szCs w:val="16"/>
                      <w:lang w:eastAsia="es-MX"/>
                    </w:rPr>
                    <w:t>0.00 puntos</w:t>
                  </w:r>
                </w:p>
              </w:tc>
            </w:tr>
            <w:tr w:rsidR="00181B66" w:rsidRPr="00181B66" w14:paraId="173C2697" w14:textId="77777777" w:rsidTr="008E4D3B">
              <w:trPr>
                <w:trHeight w:val="356"/>
                <w:jc w:val="center"/>
              </w:trPr>
              <w:tc>
                <w:tcPr>
                  <w:tcW w:w="4418" w:type="dxa"/>
                </w:tcPr>
                <w:p w14:paraId="6C28C589"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Presenta documentación expedida por el fabricante que acredita la capacitación sobre la herramienta para</w:t>
                  </w:r>
                </w:p>
                <w:p w14:paraId="732F1312" w14:textId="77777777" w:rsidR="00181B66" w:rsidRPr="00181B66" w:rsidRDefault="00181B66" w:rsidP="005620CE">
                  <w:pPr>
                    <w:framePr w:hSpace="141" w:wrap="around" w:vAnchor="text" w:hAnchor="margin" w:xAlign="center" w:y="290"/>
                    <w:numPr>
                      <w:ilvl w:val="0"/>
                      <w:numId w:val="117"/>
                    </w:numPr>
                    <w:tabs>
                      <w:tab w:val="left" w:pos="2007"/>
                    </w:tabs>
                    <w:ind w:right="961"/>
                    <w:contextualSpacing/>
                    <w:jc w:val="both"/>
                    <w:rPr>
                      <w:rFonts w:ascii="Arial" w:hAnsi="Arial" w:cs="Arial"/>
                      <w:b/>
                      <w:snapToGrid w:val="0"/>
                      <w:sz w:val="16"/>
                      <w:szCs w:val="16"/>
                      <w:lang w:val="es-ES_tradnl" w:eastAsia="es-MX"/>
                    </w:rPr>
                  </w:pPr>
                  <w:r w:rsidRPr="00181B66">
                    <w:rPr>
                      <w:rFonts w:ascii="Arial" w:hAnsi="Arial" w:cs="Arial"/>
                      <w:b/>
                      <w:snapToGrid w:val="0"/>
                      <w:sz w:val="16"/>
                      <w:szCs w:val="16"/>
                      <w:lang w:val="es-ES_tradnl" w:eastAsia="es-MX"/>
                    </w:rPr>
                    <w:t>Líder de proyecto</w:t>
                  </w:r>
                </w:p>
                <w:p w14:paraId="6FFB7C5E" w14:textId="77777777" w:rsidR="00181B66" w:rsidRPr="00181B66" w:rsidRDefault="00181B66" w:rsidP="005620CE">
                  <w:pPr>
                    <w:framePr w:hSpace="141" w:wrap="around" w:vAnchor="text" w:hAnchor="margin" w:xAlign="center" w:y="290"/>
                    <w:numPr>
                      <w:ilvl w:val="0"/>
                      <w:numId w:val="117"/>
                    </w:numPr>
                    <w:tabs>
                      <w:tab w:val="left" w:pos="2007"/>
                    </w:tabs>
                    <w:ind w:right="961"/>
                    <w:contextualSpacing/>
                    <w:jc w:val="both"/>
                    <w:rPr>
                      <w:rFonts w:ascii="Arial" w:hAnsi="Arial" w:cs="Arial"/>
                      <w:b/>
                      <w:snapToGrid w:val="0"/>
                      <w:sz w:val="16"/>
                      <w:szCs w:val="16"/>
                      <w:lang w:val="es-ES_tradnl" w:eastAsia="es-MX"/>
                    </w:rPr>
                  </w:pPr>
                  <w:r w:rsidRPr="00181B66">
                    <w:rPr>
                      <w:rFonts w:ascii="Arial" w:hAnsi="Arial" w:cs="Arial"/>
                      <w:b/>
                      <w:snapToGrid w:val="0"/>
                      <w:sz w:val="16"/>
                      <w:szCs w:val="16"/>
                      <w:lang w:val="es-ES_tradnl" w:eastAsia="es-MX"/>
                    </w:rPr>
                    <w:t xml:space="preserve">Administrador de plataforma. </w:t>
                  </w:r>
                </w:p>
              </w:tc>
              <w:tc>
                <w:tcPr>
                  <w:tcW w:w="1268" w:type="dxa"/>
                  <w:vAlign w:val="center"/>
                </w:tcPr>
                <w:p w14:paraId="1DDF1278"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0.336 puntos por persona</w:t>
                  </w:r>
                </w:p>
                <w:p w14:paraId="11D443DD"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p>
              </w:tc>
            </w:tr>
            <w:tr w:rsidR="00181B66" w:rsidRPr="00181B66" w14:paraId="71C6AECE" w14:textId="77777777" w:rsidTr="008E4D3B">
              <w:trPr>
                <w:trHeight w:val="523"/>
                <w:jc w:val="center"/>
              </w:trPr>
              <w:tc>
                <w:tcPr>
                  <w:tcW w:w="4418" w:type="dxa"/>
                </w:tcPr>
                <w:p w14:paraId="79A13642" w14:textId="77777777" w:rsidR="00181B66" w:rsidRPr="00181B66" w:rsidRDefault="00181B66" w:rsidP="005620CE">
                  <w:pPr>
                    <w:framePr w:hSpace="141" w:wrap="around" w:vAnchor="text" w:hAnchor="margin" w:xAlign="center" w:y="290"/>
                    <w:spacing w:after="200"/>
                    <w:jc w:val="both"/>
                    <w:rPr>
                      <w:rFonts w:ascii="Arial" w:hAnsi="Arial" w:cs="Arial"/>
                      <w:b/>
                      <w:sz w:val="16"/>
                      <w:szCs w:val="16"/>
                      <w:lang w:eastAsia="es-MX"/>
                    </w:rPr>
                  </w:pPr>
                  <w:r w:rsidRPr="00181B66">
                    <w:rPr>
                      <w:rFonts w:ascii="Arial" w:hAnsi="Arial" w:cs="Arial"/>
                      <w:b/>
                      <w:sz w:val="16"/>
                      <w:szCs w:val="16"/>
                      <w:lang w:eastAsia="es-MX"/>
                    </w:rPr>
                    <w:t>Presenta documentación expedida por el fabricante que acredita la capacitación sobre la herramienta</w:t>
                  </w:r>
                </w:p>
                <w:p w14:paraId="38AB8627" w14:textId="77777777" w:rsidR="00181B66" w:rsidRPr="00181B66" w:rsidRDefault="00181B66" w:rsidP="005620CE">
                  <w:pPr>
                    <w:framePr w:hSpace="141" w:wrap="around" w:vAnchor="text" w:hAnchor="margin" w:xAlign="center" w:y="290"/>
                    <w:numPr>
                      <w:ilvl w:val="0"/>
                      <w:numId w:val="118"/>
                    </w:numPr>
                    <w:spacing w:after="200"/>
                    <w:ind w:right="1167"/>
                    <w:contextualSpacing/>
                    <w:jc w:val="both"/>
                    <w:rPr>
                      <w:rFonts w:ascii="Arial" w:hAnsi="Arial" w:cs="Arial"/>
                      <w:b/>
                      <w:snapToGrid w:val="0"/>
                      <w:sz w:val="16"/>
                      <w:szCs w:val="16"/>
                      <w:lang w:val="es-ES_tradnl" w:eastAsia="es-MX"/>
                    </w:rPr>
                  </w:pPr>
                  <w:r w:rsidRPr="00181B66">
                    <w:rPr>
                      <w:rFonts w:ascii="Arial" w:hAnsi="Arial" w:cs="Arial"/>
                      <w:b/>
                      <w:snapToGrid w:val="0"/>
                      <w:sz w:val="16"/>
                      <w:szCs w:val="16"/>
                      <w:lang w:val="es-ES_tradnl" w:eastAsia="es-MX"/>
                    </w:rPr>
                    <w:t>2 diseñadores de cursos en línea</w:t>
                  </w:r>
                </w:p>
                <w:p w14:paraId="27464988" w14:textId="77777777" w:rsidR="00181B66" w:rsidRPr="00181B66" w:rsidRDefault="00181B66" w:rsidP="005620CE">
                  <w:pPr>
                    <w:framePr w:hSpace="141" w:wrap="around" w:vAnchor="text" w:hAnchor="margin" w:xAlign="center" w:y="290"/>
                    <w:numPr>
                      <w:ilvl w:val="0"/>
                      <w:numId w:val="118"/>
                    </w:numPr>
                    <w:spacing w:after="200"/>
                    <w:ind w:right="1167"/>
                    <w:contextualSpacing/>
                    <w:jc w:val="both"/>
                    <w:rPr>
                      <w:rFonts w:ascii="Arial" w:hAnsi="Arial" w:cs="Arial"/>
                      <w:b/>
                      <w:bCs/>
                      <w:snapToGrid w:val="0"/>
                      <w:sz w:val="16"/>
                      <w:szCs w:val="16"/>
                      <w:lang w:val="es-ES" w:eastAsia="es-MX"/>
                    </w:rPr>
                  </w:pPr>
                  <w:r w:rsidRPr="00181B66">
                    <w:rPr>
                      <w:rFonts w:ascii="Arial" w:hAnsi="Arial" w:cs="Arial"/>
                      <w:b/>
                      <w:bCs/>
                      <w:snapToGrid w:val="0"/>
                      <w:sz w:val="16"/>
                      <w:szCs w:val="16"/>
                      <w:lang w:val="es-ES" w:eastAsia="es-MX"/>
                    </w:rPr>
                    <w:t xml:space="preserve">1 Programador </w:t>
                  </w:r>
                </w:p>
                <w:p w14:paraId="4E7FA532" w14:textId="77777777" w:rsidR="00181B66" w:rsidRPr="00181B66" w:rsidRDefault="00181B66" w:rsidP="005620CE">
                  <w:pPr>
                    <w:framePr w:hSpace="141" w:wrap="around" w:vAnchor="text" w:hAnchor="margin" w:xAlign="center" w:y="290"/>
                    <w:numPr>
                      <w:ilvl w:val="0"/>
                      <w:numId w:val="118"/>
                    </w:numPr>
                    <w:spacing w:after="200"/>
                    <w:ind w:right="1167"/>
                    <w:contextualSpacing/>
                    <w:jc w:val="both"/>
                    <w:rPr>
                      <w:rFonts w:ascii="Arial" w:hAnsi="Arial" w:cs="Arial"/>
                      <w:b/>
                      <w:snapToGrid w:val="0"/>
                      <w:sz w:val="16"/>
                      <w:szCs w:val="16"/>
                      <w:lang w:val="es-ES_tradnl" w:eastAsia="es-MX"/>
                    </w:rPr>
                  </w:pPr>
                  <w:r w:rsidRPr="00181B66">
                    <w:rPr>
                      <w:rFonts w:ascii="Arial" w:hAnsi="Arial" w:cs="Arial"/>
                      <w:b/>
                      <w:snapToGrid w:val="0"/>
                      <w:sz w:val="16"/>
                      <w:szCs w:val="16"/>
                      <w:lang w:val="es-ES_tradnl" w:eastAsia="es-MX"/>
                    </w:rPr>
                    <w:t xml:space="preserve">1 técnico para dar soporte. </w:t>
                  </w:r>
                </w:p>
              </w:tc>
              <w:tc>
                <w:tcPr>
                  <w:tcW w:w="1268" w:type="dxa"/>
                  <w:vAlign w:val="center"/>
                </w:tcPr>
                <w:p w14:paraId="11F15140"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0.072 puntos por persona</w:t>
                  </w:r>
                </w:p>
              </w:tc>
            </w:tr>
          </w:tbl>
          <w:p w14:paraId="6E2D1BA1" w14:textId="77777777" w:rsidR="00181B66" w:rsidRPr="00181B66" w:rsidRDefault="00181B66" w:rsidP="00181B66">
            <w:pPr>
              <w:jc w:val="both"/>
              <w:rPr>
                <w:rFonts w:ascii="Arial" w:hAnsi="Arial" w:cs="Arial"/>
                <w:b/>
                <w:sz w:val="16"/>
                <w:szCs w:val="16"/>
                <w:lang w:eastAsia="es-MX"/>
              </w:rPr>
            </w:pPr>
          </w:p>
          <w:p w14:paraId="5389E6FF" w14:textId="77777777" w:rsidR="00181B66" w:rsidRPr="00181B66" w:rsidRDefault="00181B66" w:rsidP="00181B66">
            <w:pPr>
              <w:jc w:val="right"/>
              <w:rPr>
                <w:rFonts w:ascii="Arial" w:hAnsi="Arial" w:cs="Arial"/>
                <w:b/>
                <w:sz w:val="16"/>
                <w:szCs w:val="16"/>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0.96 puntos</w:t>
            </w:r>
            <w:r w:rsidRPr="00181B66">
              <w:rPr>
                <w:rFonts w:ascii="Arial" w:hAnsi="Arial" w:cs="Arial"/>
                <w:b/>
                <w:sz w:val="16"/>
                <w:szCs w:val="16"/>
                <w:lang w:eastAsia="es-MX"/>
              </w:rPr>
              <w:t xml:space="preserve"> </w:t>
            </w:r>
          </w:p>
          <w:p w14:paraId="6C6FBA0C" w14:textId="77777777" w:rsidR="00181B66" w:rsidRPr="00181B66" w:rsidRDefault="00181B66" w:rsidP="00181B66">
            <w:pPr>
              <w:jc w:val="both"/>
              <w:rPr>
                <w:rFonts w:ascii="Arial" w:hAnsi="Arial" w:cs="Arial"/>
                <w:b/>
                <w:sz w:val="16"/>
                <w:szCs w:val="16"/>
                <w:lang w:eastAsia="es-MX"/>
              </w:rPr>
            </w:pPr>
          </w:p>
          <w:p w14:paraId="15415067" w14:textId="77777777" w:rsidR="00181B66" w:rsidRPr="00181B66" w:rsidRDefault="00181B66" w:rsidP="00181B66">
            <w:pPr>
              <w:jc w:val="both"/>
              <w:rPr>
                <w:rFonts w:ascii="Arial" w:hAnsi="Arial" w:cs="Arial"/>
                <w:b/>
                <w:bCs/>
                <w:sz w:val="16"/>
                <w:szCs w:val="16"/>
                <w:lang w:eastAsia="es-MX"/>
              </w:rPr>
            </w:pPr>
            <w:r w:rsidRPr="00181B66">
              <w:rPr>
                <w:rFonts w:ascii="Arial" w:hAnsi="Arial" w:cs="Arial"/>
                <w:b/>
                <w:bCs/>
                <w:sz w:val="16"/>
                <w:szCs w:val="16"/>
                <w:lang w:eastAsia="es-MX"/>
              </w:rPr>
              <w:t>El INSTITUTO podrá verificar la información proporcionada por El LICITANTE.</w:t>
            </w: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tcPr>
          <w:p w14:paraId="05B64495"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0.96</w:t>
            </w:r>
          </w:p>
        </w:tc>
        <w:tc>
          <w:tcPr>
            <w:tcW w:w="1139" w:type="dxa"/>
            <w:tcBorders>
              <w:top w:val="single" w:sz="8" w:space="0" w:color="auto"/>
              <w:left w:val="single" w:sz="8" w:space="0" w:color="auto"/>
              <w:bottom w:val="single" w:sz="8" w:space="0" w:color="auto"/>
              <w:right w:val="single" w:sz="8" w:space="0" w:color="auto"/>
            </w:tcBorders>
            <w:vAlign w:val="center"/>
          </w:tcPr>
          <w:p w14:paraId="3C71AE58" w14:textId="77777777" w:rsidR="00181B66" w:rsidRPr="00181B66" w:rsidRDefault="00181B66" w:rsidP="00181B66">
            <w:pPr>
              <w:jc w:val="center"/>
              <w:rPr>
                <w:rFonts w:ascii="Arial" w:hAnsi="Arial" w:cs="Arial"/>
                <w:b/>
                <w:bCs/>
                <w:sz w:val="16"/>
                <w:szCs w:val="16"/>
                <w:lang w:eastAsia="es-MX"/>
              </w:rPr>
            </w:pPr>
          </w:p>
        </w:tc>
      </w:tr>
      <w:tr w:rsidR="00181B66" w:rsidRPr="00181B66" w14:paraId="5205AEFF" w14:textId="77777777" w:rsidTr="00181B66">
        <w:trPr>
          <w:trHeight w:val="831"/>
        </w:trPr>
        <w:tc>
          <w:tcPr>
            <w:tcW w:w="854" w:type="dxa"/>
            <w:tcBorders>
              <w:top w:val="single" w:sz="8" w:space="0" w:color="auto"/>
              <w:left w:val="single" w:sz="8" w:space="0" w:color="auto"/>
              <w:bottom w:val="single" w:sz="8" w:space="0" w:color="auto"/>
              <w:right w:val="single" w:sz="8" w:space="0" w:color="auto"/>
            </w:tcBorders>
            <w:vAlign w:val="center"/>
          </w:tcPr>
          <w:p w14:paraId="039811EE"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1.2</w:t>
            </w:r>
          </w:p>
        </w:tc>
        <w:tc>
          <w:tcPr>
            <w:tcW w:w="1616" w:type="dxa"/>
            <w:tcBorders>
              <w:top w:val="single" w:sz="8" w:space="0" w:color="auto"/>
              <w:left w:val="single" w:sz="8" w:space="0" w:color="auto"/>
              <w:bottom w:val="single" w:sz="8" w:space="0" w:color="auto"/>
              <w:right w:val="single" w:sz="8" w:space="0" w:color="auto"/>
            </w:tcBorders>
            <w:vAlign w:val="center"/>
          </w:tcPr>
          <w:p w14:paraId="7BF489BC" w14:textId="77777777" w:rsidR="00181B66" w:rsidRPr="00181B66" w:rsidRDefault="00181B66" w:rsidP="00181B66">
            <w:pPr>
              <w:jc w:val="center"/>
              <w:rPr>
                <w:rFonts w:ascii="Arial" w:hAnsi="Arial" w:cs="Arial"/>
                <w:sz w:val="16"/>
                <w:szCs w:val="16"/>
                <w:lang w:val="es-ES"/>
              </w:rPr>
            </w:pPr>
            <w:r w:rsidRPr="00181B66">
              <w:rPr>
                <w:rFonts w:ascii="Arial" w:hAnsi="Arial" w:cs="Arial"/>
                <w:sz w:val="16"/>
                <w:szCs w:val="16"/>
              </w:rPr>
              <w:t>Capacidad de los recursos económicos y de equipamiento</w:t>
            </w: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6F54ECED" w14:textId="77777777" w:rsidR="00181B66" w:rsidRPr="00181B66" w:rsidRDefault="00181B66" w:rsidP="00181B66">
            <w:pPr>
              <w:jc w:val="both"/>
              <w:rPr>
                <w:rFonts w:ascii="Arial" w:eastAsia="Calibri" w:hAnsi="Arial" w:cs="Arial"/>
                <w:iCs/>
                <w:sz w:val="16"/>
                <w:szCs w:val="16"/>
                <w:lang w:eastAsia="en-US"/>
              </w:rPr>
            </w:pPr>
            <w:r w:rsidRPr="00181B66">
              <w:rPr>
                <w:rFonts w:ascii="Arial" w:eastAsia="Calibri" w:hAnsi="Arial" w:cs="Arial"/>
                <w:iCs/>
                <w:sz w:val="16"/>
                <w:szCs w:val="16"/>
                <w:lang w:eastAsia="en-US"/>
              </w:rPr>
              <w:t>El LICITANTE, con el fin de acreditar la tecnología y operatividad de la plataforma digital, deberá presentar la documentación expedida por el fabricante que garantice la funcionalidad de la herramienta.</w:t>
            </w:r>
          </w:p>
          <w:p w14:paraId="28123536" w14:textId="77777777" w:rsidR="00181B66" w:rsidRPr="00181B66" w:rsidRDefault="00181B66" w:rsidP="00181B66">
            <w:pPr>
              <w:jc w:val="both"/>
              <w:rPr>
                <w:rFonts w:ascii="Arial" w:eastAsia="Calibri" w:hAnsi="Arial" w:cs="Arial"/>
                <w:iCs/>
                <w:sz w:val="16"/>
                <w:szCs w:val="16"/>
                <w:lang w:eastAsia="en-US"/>
              </w:rPr>
            </w:pPr>
          </w:p>
          <w:p w14:paraId="5D902EDC" w14:textId="77777777" w:rsidR="00181B66" w:rsidRPr="00181B66" w:rsidRDefault="00181B66" w:rsidP="00181B66">
            <w:pPr>
              <w:widowControl w:val="0"/>
              <w:numPr>
                <w:ilvl w:val="0"/>
                <w:numId w:val="112"/>
              </w:numPr>
              <w:ind w:left="451" w:hanging="283"/>
              <w:contextualSpacing/>
              <w:jc w:val="both"/>
              <w:rPr>
                <w:rFonts w:ascii="Arial" w:eastAsia="Yu Mincho" w:hAnsi="Arial" w:cs="Arial"/>
                <w:snapToGrid w:val="0"/>
                <w:sz w:val="16"/>
                <w:szCs w:val="16"/>
                <w:lang w:val="es-ES_tradnl" w:eastAsia="en-US"/>
              </w:rPr>
            </w:pPr>
            <w:r w:rsidRPr="00181B66">
              <w:rPr>
                <w:rFonts w:ascii="Arial" w:eastAsia="Yu Mincho" w:hAnsi="Arial" w:cs="Arial"/>
                <w:snapToGrid w:val="0"/>
                <w:sz w:val="16"/>
                <w:szCs w:val="16"/>
                <w:lang w:val="es-ES_tradnl" w:eastAsia="en-US"/>
              </w:rPr>
              <w:t>Documentación probatoria del uso comercial y licencia para administrar la plataforma digital de capacitación en línea.</w:t>
            </w:r>
          </w:p>
          <w:p w14:paraId="7F628A61" w14:textId="77777777" w:rsidR="00181B66" w:rsidRPr="00181B66" w:rsidRDefault="00181B66" w:rsidP="00181B66">
            <w:pPr>
              <w:widowControl w:val="0"/>
              <w:numPr>
                <w:ilvl w:val="0"/>
                <w:numId w:val="112"/>
              </w:numPr>
              <w:ind w:left="451" w:hanging="283"/>
              <w:contextualSpacing/>
              <w:jc w:val="both"/>
              <w:rPr>
                <w:rFonts w:ascii="Arial" w:eastAsia="Calibri" w:hAnsi="Arial" w:cs="Arial"/>
                <w:iCs/>
                <w:snapToGrid w:val="0"/>
                <w:sz w:val="16"/>
                <w:szCs w:val="16"/>
                <w:lang w:val="es-ES_tradnl" w:eastAsia="en-US"/>
              </w:rPr>
            </w:pPr>
            <w:r w:rsidRPr="00181B66">
              <w:rPr>
                <w:rFonts w:ascii="Arial" w:eastAsia="Calibri" w:hAnsi="Arial" w:cs="Arial"/>
                <w:iCs/>
                <w:snapToGrid w:val="0"/>
                <w:sz w:val="16"/>
                <w:szCs w:val="16"/>
                <w:lang w:val="es-ES_tradnl" w:eastAsia="en-US"/>
              </w:rPr>
              <w:t>Documentación que describa la infraestructura necesaria para alojar y prestar el servicio en nube, de manera activa durante las 24 horas del día, de lunes a domingo, considerando días festivos.</w:t>
            </w:r>
          </w:p>
          <w:p w14:paraId="0263B0FD" w14:textId="77777777" w:rsidR="00181B66" w:rsidRPr="00181B66" w:rsidRDefault="00181B66" w:rsidP="00181B66">
            <w:pPr>
              <w:widowControl w:val="0"/>
              <w:numPr>
                <w:ilvl w:val="0"/>
                <w:numId w:val="112"/>
              </w:numPr>
              <w:ind w:left="451" w:hanging="283"/>
              <w:contextualSpacing/>
              <w:jc w:val="both"/>
              <w:rPr>
                <w:rFonts w:ascii="Arial" w:eastAsia="Calibri" w:hAnsi="Arial" w:cs="Arial"/>
                <w:iCs/>
                <w:snapToGrid w:val="0"/>
                <w:sz w:val="16"/>
                <w:szCs w:val="16"/>
                <w:lang w:val="es-ES_tradnl" w:eastAsia="en-US"/>
              </w:rPr>
            </w:pPr>
            <w:r w:rsidRPr="00181B66">
              <w:rPr>
                <w:rFonts w:ascii="Arial" w:eastAsia="Calibri" w:hAnsi="Arial" w:cs="Arial"/>
                <w:iCs/>
                <w:snapToGrid w:val="0"/>
                <w:sz w:val="16"/>
                <w:szCs w:val="16"/>
                <w:lang w:val="es-ES_tradnl" w:eastAsia="en-US"/>
              </w:rPr>
              <w:t xml:space="preserve">Copia simple de la información que garantice que la plataforma se apega a los </w:t>
            </w:r>
            <w:r w:rsidRPr="00181B66">
              <w:rPr>
                <w:rFonts w:ascii="Arial" w:eastAsia="Calibri" w:hAnsi="Arial" w:cs="Arial"/>
                <w:iCs/>
                <w:snapToGrid w:val="0"/>
                <w:sz w:val="16"/>
                <w:szCs w:val="16"/>
                <w:lang w:val="es-ES_tradnl" w:eastAsia="en-US"/>
              </w:rPr>
              <w:lastRenderedPageBreak/>
              <w:t>lineamientos de la Ley General de Protección de Datos Personales emitida por el Instituto Nacional de Transparencia, Acceso a la Información y Protección de Datos Personales (INAI).</w:t>
            </w:r>
          </w:p>
          <w:p w14:paraId="4589963A" w14:textId="77777777" w:rsidR="00181B66" w:rsidRPr="00181B66" w:rsidRDefault="00181B66" w:rsidP="00181B66">
            <w:pPr>
              <w:widowControl w:val="0"/>
              <w:ind w:left="270"/>
              <w:contextualSpacing/>
              <w:jc w:val="both"/>
              <w:rPr>
                <w:rFonts w:ascii="Arial" w:eastAsia="Calibri" w:hAnsi="Arial" w:cs="Arial"/>
                <w:iCs/>
                <w:snapToGrid w:val="0"/>
                <w:sz w:val="16"/>
                <w:szCs w:val="16"/>
                <w:lang w:val="es-ES_tradnl" w:eastAsia="en-US"/>
              </w:rPr>
            </w:pPr>
          </w:p>
          <w:tbl>
            <w:tblPr>
              <w:tblStyle w:val="Tablaconcuadrcula165"/>
              <w:tblW w:w="5979" w:type="dxa"/>
              <w:jc w:val="center"/>
              <w:tblLook w:val="04A0" w:firstRow="1" w:lastRow="0" w:firstColumn="1" w:lastColumn="0" w:noHBand="0" w:noVBand="1"/>
            </w:tblPr>
            <w:tblGrid>
              <w:gridCol w:w="4213"/>
              <w:gridCol w:w="1766"/>
            </w:tblGrid>
            <w:tr w:rsidR="00181B66" w:rsidRPr="00181B66" w14:paraId="5D8AC6C1" w14:textId="77777777" w:rsidTr="008E4D3B">
              <w:trPr>
                <w:trHeight w:val="153"/>
                <w:jc w:val="center"/>
              </w:trPr>
              <w:tc>
                <w:tcPr>
                  <w:tcW w:w="4213" w:type="dxa"/>
                  <w:vAlign w:val="bottom"/>
                </w:tcPr>
                <w:p w14:paraId="4A551161" w14:textId="77777777" w:rsidR="00181B66" w:rsidRPr="00181B66" w:rsidRDefault="00181B66" w:rsidP="005620CE">
                  <w:pPr>
                    <w:framePr w:hSpace="141" w:wrap="around" w:vAnchor="text" w:hAnchor="margin" w:xAlign="center" w:y="290"/>
                    <w:rPr>
                      <w:rFonts w:ascii="Arial" w:eastAsia="Calibri" w:hAnsi="Arial" w:cs="Arial"/>
                      <w:b/>
                      <w:iCs/>
                      <w:sz w:val="16"/>
                      <w:szCs w:val="16"/>
                      <w:lang w:eastAsia="en-US"/>
                    </w:rPr>
                  </w:pPr>
                  <w:r w:rsidRPr="00181B66">
                    <w:rPr>
                      <w:rFonts w:ascii="Arial" w:hAnsi="Arial" w:cs="Arial"/>
                      <w:b/>
                      <w:sz w:val="16"/>
                      <w:szCs w:val="16"/>
                    </w:rPr>
                    <w:t>No acredita con documentación</w:t>
                  </w:r>
                </w:p>
              </w:tc>
              <w:tc>
                <w:tcPr>
                  <w:tcW w:w="1766" w:type="dxa"/>
                  <w:vAlign w:val="center"/>
                </w:tcPr>
                <w:p w14:paraId="3C888CB5" w14:textId="77777777" w:rsidR="00181B66" w:rsidRPr="00181B66" w:rsidRDefault="00181B66" w:rsidP="005620CE">
                  <w:pPr>
                    <w:framePr w:hSpace="141" w:wrap="around" w:vAnchor="text" w:hAnchor="margin" w:xAlign="center" w:y="290"/>
                    <w:jc w:val="center"/>
                    <w:rPr>
                      <w:rFonts w:ascii="Arial" w:eastAsia="Calibri" w:hAnsi="Arial" w:cs="Arial"/>
                      <w:b/>
                      <w:iCs/>
                      <w:sz w:val="16"/>
                      <w:szCs w:val="16"/>
                      <w:lang w:eastAsia="en-US"/>
                    </w:rPr>
                  </w:pPr>
                  <w:r w:rsidRPr="00181B66">
                    <w:rPr>
                      <w:rFonts w:ascii="Arial" w:eastAsia="Calibri" w:hAnsi="Arial" w:cs="Arial"/>
                      <w:b/>
                      <w:iCs/>
                      <w:sz w:val="16"/>
                      <w:szCs w:val="16"/>
                      <w:lang w:eastAsia="en-US"/>
                    </w:rPr>
                    <w:t>0.00 puntos</w:t>
                  </w:r>
                </w:p>
              </w:tc>
            </w:tr>
            <w:tr w:rsidR="00181B66" w:rsidRPr="00181B66" w14:paraId="40041F6C" w14:textId="77777777" w:rsidTr="008E4D3B">
              <w:trPr>
                <w:trHeight w:val="153"/>
                <w:jc w:val="center"/>
              </w:trPr>
              <w:tc>
                <w:tcPr>
                  <w:tcW w:w="4213" w:type="dxa"/>
                  <w:vAlign w:val="bottom"/>
                </w:tcPr>
                <w:p w14:paraId="2FF7D380" w14:textId="77777777" w:rsidR="00181B66" w:rsidRPr="00181B66" w:rsidRDefault="00181B66" w:rsidP="005620CE">
                  <w:pPr>
                    <w:framePr w:hSpace="141" w:wrap="around" w:vAnchor="text" w:hAnchor="margin" w:xAlign="center" w:y="290"/>
                    <w:rPr>
                      <w:rFonts w:ascii="Arial" w:eastAsia="Calibri" w:hAnsi="Arial" w:cs="Arial"/>
                      <w:b/>
                      <w:iCs/>
                      <w:sz w:val="16"/>
                      <w:szCs w:val="16"/>
                      <w:lang w:eastAsia="en-US"/>
                    </w:rPr>
                  </w:pPr>
                  <w:r w:rsidRPr="00181B66">
                    <w:rPr>
                      <w:rFonts w:ascii="Arial" w:hAnsi="Arial" w:cs="Arial"/>
                      <w:b/>
                      <w:sz w:val="16"/>
                      <w:szCs w:val="16"/>
                    </w:rPr>
                    <w:t>Presenta documentación de uso comercial</w:t>
                  </w:r>
                </w:p>
              </w:tc>
              <w:tc>
                <w:tcPr>
                  <w:tcW w:w="1766" w:type="dxa"/>
                  <w:vAlign w:val="center"/>
                </w:tcPr>
                <w:p w14:paraId="517992DE" w14:textId="77777777" w:rsidR="00181B66" w:rsidRPr="00181B66" w:rsidRDefault="00181B66" w:rsidP="005620CE">
                  <w:pPr>
                    <w:framePr w:hSpace="141" w:wrap="around" w:vAnchor="text" w:hAnchor="margin" w:xAlign="center" w:y="290"/>
                    <w:jc w:val="center"/>
                    <w:rPr>
                      <w:rFonts w:ascii="Arial" w:eastAsia="Calibri" w:hAnsi="Arial" w:cs="Arial"/>
                      <w:b/>
                      <w:iCs/>
                      <w:sz w:val="16"/>
                      <w:szCs w:val="16"/>
                      <w:lang w:eastAsia="en-US"/>
                    </w:rPr>
                  </w:pPr>
                  <w:r w:rsidRPr="00181B66">
                    <w:rPr>
                      <w:rFonts w:ascii="Arial" w:eastAsia="Calibri" w:hAnsi="Arial" w:cs="Arial"/>
                      <w:b/>
                      <w:iCs/>
                      <w:sz w:val="16"/>
                      <w:szCs w:val="16"/>
                      <w:lang w:eastAsia="en-US"/>
                    </w:rPr>
                    <w:t>1.4 puntos</w:t>
                  </w:r>
                </w:p>
              </w:tc>
            </w:tr>
            <w:tr w:rsidR="00181B66" w:rsidRPr="00181B66" w14:paraId="01D8C583" w14:textId="77777777" w:rsidTr="008E4D3B">
              <w:trPr>
                <w:trHeight w:val="153"/>
                <w:jc w:val="center"/>
              </w:trPr>
              <w:tc>
                <w:tcPr>
                  <w:tcW w:w="4213" w:type="dxa"/>
                  <w:vAlign w:val="bottom"/>
                </w:tcPr>
                <w:p w14:paraId="793644BA" w14:textId="77777777" w:rsidR="00181B66" w:rsidRPr="00181B66" w:rsidRDefault="00181B66" w:rsidP="005620CE">
                  <w:pPr>
                    <w:framePr w:hSpace="141" w:wrap="around" w:vAnchor="text" w:hAnchor="margin" w:xAlign="center" w:y="290"/>
                    <w:rPr>
                      <w:rFonts w:ascii="Arial" w:eastAsia="Calibri" w:hAnsi="Arial" w:cs="Arial"/>
                      <w:b/>
                      <w:iCs/>
                      <w:sz w:val="16"/>
                      <w:szCs w:val="16"/>
                      <w:lang w:eastAsia="en-US"/>
                    </w:rPr>
                  </w:pPr>
                  <w:r w:rsidRPr="00181B66">
                    <w:rPr>
                      <w:rFonts w:ascii="Arial" w:hAnsi="Arial" w:cs="Arial"/>
                      <w:b/>
                      <w:sz w:val="16"/>
                      <w:szCs w:val="16"/>
                    </w:rPr>
                    <w:t>Presenta descripción de infraestructura</w:t>
                  </w:r>
                </w:p>
              </w:tc>
              <w:tc>
                <w:tcPr>
                  <w:tcW w:w="1766" w:type="dxa"/>
                  <w:vAlign w:val="center"/>
                </w:tcPr>
                <w:p w14:paraId="31F79340" w14:textId="77777777" w:rsidR="00181B66" w:rsidRPr="00181B66" w:rsidRDefault="00181B66" w:rsidP="005620CE">
                  <w:pPr>
                    <w:framePr w:hSpace="141" w:wrap="around" w:vAnchor="text" w:hAnchor="margin" w:xAlign="center" w:y="290"/>
                    <w:jc w:val="center"/>
                    <w:rPr>
                      <w:rFonts w:ascii="Arial" w:eastAsia="Calibri" w:hAnsi="Arial" w:cs="Arial"/>
                      <w:b/>
                      <w:iCs/>
                      <w:sz w:val="16"/>
                      <w:szCs w:val="16"/>
                      <w:lang w:eastAsia="en-US"/>
                    </w:rPr>
                  </w:pPr>
                  <w:r w:rsidRPr="00181B66">
                    <w:rPr>
                      <w:rFonts w:ascii="Arial" w:eastAsia="Calibri" w:hAnsi="Arial" w:cs="Arial"/>
                      <w:b/>
                      <w:iCs/>
                      <w:sz w:val="16"/>
                      <w:szCs w:val="16"/>
                      <w:lang w:eastAsia="en-US"/>
                    </w:rPr>
                    <w:t>0.3 puntos</w:t>
                  </w:r>
                </w:p>
              </w:tc>
            </w:tr>
            <w:tr w:rsidR="00181B66" w:rsidRPr="00181B66" w14:paraId="4542D0C4" w14:textId="77777777" w:rsidTr="008E4D3B">
              <w:trPr>
                <w:trHeight w:val="153"/>
                <w:jc w:val="center"/>
              </w:trPr>
              <w:tc>
                <w:tcPr>
                  <w:tcW w:w="4213" w:type="dxa"/>
                  <w:vAlign w:val="bottom"/>
                </w:tcPr>
                <w:p w14:paraId="741DDC19" w14:textId="77777777" w:rsidR="00181B66" w:rsidRPr="00181B66" w:rsidRDefault="00181B66" w:rsidP="005620CE">
                  <w:pPr>
                    <w:framePr w:hSpace="141" w:wrap="around" w:vAnchor="text" w:hAnchor="margin" w:xAlign="center" w:y="290"/>
                    <w:rPr>
                      <w:rFonts w:ascii="Arial" w:eastAsia="Calibri" w:hAnsi="Arial" w:cs="Arial"/>
                      <w:b/>
                      <w:iCs/>
                      <w:sz w:val="16"/>
                      <w:szCs w:val="16"/>
                      <w:lang w:eastAsia="en-US"/>
                    </w:rPr>
                  </w:pPr>
                  <w:r w:rsidRPr="00181B66">
                    <w:rPr>
                      <w:rFonts w:ascii="Arial" w:hAnsi="Arial" w:cs="Arial"/>
                      <w:b/>
                      <w:sz w:val="16"/>
                      <w:szCs w:val="16"/>
                    </w:rPr>
                    <w:t>Presenta la garantía de apego a lineamientos de Ley General de Protección de Datos Personales</w:t>
                  </w:r>
                </w:p>
              </w:tc>
              <w:tc>
                <w:tcPr>
                  <w:tcW w:w="1766" w:type="dxa"/>
                  <w:vAlign w:val="center"/>
                </w:tcPr>
                <w:p w14:paraId="38919D0D" w14:textId="77777777" w:rsidR="00181B66" w:rsidRPr="00181B66" w:rsidRDefault="00181B66" w:rsidP="005620CE">
                  <w:pPr>
                    <w:framePr w:hSpace="141" w:wrap="around" w:vAnchor="text" w:hAnchor="margin" w:xAlign="center" w:y="290"/>
                    <w:jc w:val="center"/>
                    <w:rPr>
                      <w:rFonts w:ascii="Arial" w:eastAsia="Calibri" w:hAnsi="Arial" w:cs="Arial"/>
                      <w:b/>
                      <w:iCs/>
                      <w:sz w:val="16"/>
                      <w:szCs w:val="16"/>
                      <w:lang w:eastAsia="en-US"/>
                    </w:rPr>
                  </w:pPr>
                  <w:r w:rsidRPr="00181B66">
                    <w:rPr>
                      <w:rFonts w:ascii="Arial" w:eastAsia="Calibri" w:hAnsi="Arial" w:cs="Arial"/>
                      <w:b/>
                      <w:iCs/>
                      <w:sz w:val="16"/>
                      <w:szCs w:val="16"/>
                      <w:lang w:eastAsia="en-US"/>
                    </w:rPr>
                    <w:t>0.3 puntos</w:t>
                  </w:r>
                </w:p>
              </w:tc>
            </w:tr>
          </w:tbl>
          <w:p w14:paraId="2F4FCF43" w14:textId="77777777" w:rsidR="00181B66" w:rsidRPr="00181B66" w:rsidRDefault="00181B66" w:rsidP="00181B66">
            <w:pPr>
              <w:jc w:val="both"/>
              <w:rPr>
                <w:rFonts w:ascii="Arial" w:eastAsia="Calibri" w:hAnsi="Arial" w:cs="Arial"/>
                <w:iCs/>
                <w:sz w:val="16"/>
                <w:szCs w:val="16"/>
                <w:lang w:eastAsia="en-US"/>
              </w:rPr>
            </w:pPr>
          </w:p>
          <w:p w14:paraId="23CF11F0" w14:textId="77777777" w:rsidR="00181B66" w:rsidRPr="00181B66" w:rsidRDefault="00181B66" w:rsidP="00181B66">
            <w:pPr>
              <w:widowControl w:val="0"/>
              <w:ind w:left="712"/>
              <w:contextualSpacing/>
              <w:jc w:val="right"/>
              <w:rPr>
                <w:rFonts w:ascii="Arial" w:hAnsi="Arial" w:cs="Arial"/>
                <w:b/>
                <w:bCs/>
                <w:snapToGrid w:val="0"/>
                <w:sz w:val="16"/>
                <w:szCs w:val="16"/>
                <w:u w:val="single"/>
                <w:lang w:val="es-ES" w:eastAsia="es-MX"/>
              </w:rPr>
            </w:pPr>
            <w:proofErr w:type="gramStart"/>
            <w:r w:rsidRPr="00181B66">
              <w:rPr>
                <w:rFonts w:ascii="Arial" w:hAnsi="Arial" w:cs="Arial"/>
                <w:b/>
                <w:bCs/>
                <w:snapToGrid w:val="0"/>
                <w:sz w:val="16"/>
                <w:szCs w:val="16"/>
                <w:u w:val="single"/>
                <w:lang w:val="es-ES" w:eastAsia="es-MX"/>
              </w:rPr>
              <w:t>Puntos máximos a otorgar</w:t>
            </w:r>
            <w:proofErr w:type="gramEnd"/>
            <w:r w:rsidRPr="00181B66">
              <w:rPr>
                <w:rFonts w:ascii="Arial" w:hAnsi="Arial" w:cs="Arial"/>
                <w:b/>
                <w:bCs/>
                <w:snapToGrid w:val="0"/>
                <w:sz w:val="16"/>
                <w:szCs w:val="16"/>
                <w:u w:val="single"/>
                <w:lang w:val="es-ES" w:eastAsia="es-MX"/>
              </w:rPr>
              <w:t xml:space="preserve"> 2.00 puntos</w:t>
            </w:r>
            <w:r w:rsidRPr="00181B66">
              <w:rPr>
                <w:rFonts w:ascii="Arial" w:hAnsi="Arial" w:cs="Arial"/>
                <w:snapToGrid w:val="0"/>
                <w:sz w:val="16"/>
                <w:szCs w:val="16"/>
                <w:lang w:val="es-ES_tradnl"/>
              </w:rPr>
              <w:br/>
            </w:r>
          </w:p>
          <w:p w14:paraId="59EFDA6F" w14:textId="77777777" w:rsidR="00181B66" w:rsidRPr="00181B66" w:rsidRDefault="00181B66" w:rsidP="00181B66">
            <w:pPr>
              <w:widowControl w:val="0"/>
              <w:numPr>
                <w:ilvl w:val="0"/>
                <w:numId w:val="119"/>
              </w:numPr>
              <w:ind w:left="258" w:hanging="283"/>
              <w:contextualSpacing/>
              <w:jc w:val="both"/>
              <w:rPr>
                <w:rFonts w:ascii="Arial" w:eastAsia="Yu Mincho" w:hAnsi="Arial" w:cs="Arial"/>
                <w:snapToGrid w:val="0"/>
                <w:sz w:val="16"/>
                <w:szCs w:val="16"/>
                <w:lang w:val="es-ES_tradnl" w:eastAsia="en-US"/>
              </w:rPr>
            </w:pPr>
            <w:r w:rsidRPr="00181B66">
              <w:rPr>
                <w:rFonts w:ascii="Arial" w:eastAsia="Yu Mincho" w:hAnsi="Arial" w:cs="Arial"/>
                <w:snapToGrid w:val="0"/>
                <w:sz w:val="16"/>
                <w:szCs w:val="16"/>
                <w:lang w:val="es-ES_tradnl" w:eastAsia="en-US"/>
              </w:rPr>
              <w:t>Documentación probatoria que la plataforma permite la interacción de hasta 3,975 usuarios.</w:t>
            </w:r>
          </w:p>
          <w:p w14:paraId="619BC1A5" w14:textId="77777777" w:rsidR="00181B66" w:rsidRPr="00181B66" w:rsidRDefault="00181B66" w:rsidP="00181B66">
            <w:pPr>
              <w:widowControl w:val="0"/>
              <w:ind w:left="712"/>
              <w:contextualSpacing/>
              <w:jc w:val="right"/>
              <w:rPr>
                <w:rFonts w:ascii="Arial" w:hAnsi="Arial" w:cs="Arial"/>
                <w:b/>
                <w:snapToGrid w:val="0"/>
                <w:sz w:val="16"/>
                <w:szCs w:val="16"/>
                <w:u w:val="single"/>
                <w:lang w:val="es-ES_tradnl" w:eastAsia="es-MX"/>
              </w:rPr>
            </w:pPr>
          </w:p>
          <w:p w14:paraId="2F60B14E" w14:textId="77777777" w:rsidR="00181B66" w:rsidRPr="00181B66" w:rsidRDefault="00181B66" w:rsidP="00181B66">
            <w:pPr>
              <w:widowControl w:val="0"/>
              <w:numPr>
                <w:ilvl w:val="0"/>
                <w:numId w:val="115"/>
              </w:numPr>
              <w:ind w:left="270" w:hanging="270"/>
              <w:contextualSpacing/>
              <w:jc w:val="both"/>
              <w:rPr>
                <w:rFonts w:ascii="Arial" w:eastAsia="Yu Mincho" w:hAnsi="Arial" w:cs="Arial"/>
                <w:snapToGrid w:val="0"/>
                <w:sz w:val="16"/>
                <w:szCs w:val="16"/>
                <w:lang w:val="es-ES_tradnl" w:eastAsia="en-US"/>
              </w:rPr>
            </w:pPr>
            <w:r w:rsidRPr="00181B66">
              <w:rPr>
                <w:rFonts w:ascii="Arial" w:eastAsia="Yu Mincho" w:hAnsi="Arial" w:cs="Arial"/>
                <w:snapToGrid w:val="0"/>
                <w:sz w:val="16"/>
                <w:szCs w:val="16"/>
                <w:lang w:val="es-ES_tradnl" w:eastAsia="en-US"/>
              </w:rPr>
              <w:t>Documentación probatoria que avale la posibilidad de incorporar unidades de aprendizaje (grupos) en cascada distribuidos por: entidad (2 coordinaciones locales), distrito (23 coordinaciones distritales) Zona de Responsabilidad Electoral (según número de SE) y Área de Responsabilidad Electoral (según número de CAE), de tal forma que puedan interactuar, de manera simultánea en la plataforma, quienes tengan roles de coordinadores (personal de oficinas centrales, vocales locales y distritales de capacitación y SE) o de instructores (CAE), junto con los usuarios finales (Funcionarios de Mesa Directiva de casilla).</w:t>
            </w:r>
          </w:p>
          <w:p w14:paraId="2B7ED96D" w14:textId="77777777" w:rsidR="00181B66" w:rsidRPr="00181B66" w:rsidRDefault="00181B66" w:rsidP="00181B66">
            <w:pPr>
              <w:widowControl w:val="0"/>
              <w:ind w:left="720"/>
              <w:contextualSpacing/>
              <w:jc w:val="both"/>
              <w:rPr>
                <w:rFonts w:ascii="Arial" w:eastAsia="Calibri" w:hAnsi="Arial" w:cs="Arial"/>
                <w:iCs/>
                <w:snapToGrid w:val="0"/>
                <w:sz w:val="16"/>
                <w:szCs w:val="16"/>
                <w:lang w:val="es-ES_tradnl" w:eastAsia="en-US"/>
              </w:rPr>
            </w:pPr>
          </w:p>
          <w:tbl>
            <w:tblPr>
              <w:tblStyle w:val="Tablaconcuadrcula165"/>
              <w:tblW w:w="0" w:type="auto"/>
              <w:jc w:val="center"/>
              <w:tblLook w:val="04A0" w:firstRow="1" w:lastRow="0" w:firstColumn="1" w:lastColumn="0" w:noHBand="0" w:noVBand="1"/>
            </w:tblPr>
            <w:tblGrid>
              <w:gridCol w:w="4235"/>
              <w:gridCol w:w="1106"/>
            </w:tblGrid>
            <w:tr w:rsidR="00181B66" w:rsidRPr="00181B66" w14:paraId="20CAFD90"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hideMark/>
                </w:tcPr>
                <w:p w14:paraId="3C67E724" w14:textId="77777777" w:rsidR="00181B66" w:rsidRPr="00181B66" w:rsidRDefault="00181B66" w:rsidP="005620CE">
                  <w:pPr>
                    <w:framePr w:hSpace="141" w:wrap="around" w:vAnchor="text" w:hAnchor="margin" w:xAlign="center" w:y="290"/>
                    <w:rPr>
                      <w:rFonts w:ascii="Arial" w:hAnsi="Arial" w:cs="Arial"/>
                      <w:b/>
                      <w:sz w:val="16"/>
                      <w:szCs w:val="16"/>
                      <w:lang w:eastAsia="en-US"/>
                    </w:rPr>
                  </w:pPr>
                  <w:r w:rsidRPr="00181B66">
                    <w:rPr>
                      <w:rFonts w:ascii="Arial" w:hAnsi="Arial" w:cs="Arial"/>
                      <w:b/>
                      <w:sz w:val="16"/>
                      <w:szCs w:val="16"/>
                    </w:rPr>
                    <w:t>No acredita con documentación</w:t>
                  </w:r>
                </w:p>
              </w:tc>
              <w:tc>
                <w:tcPr>
                  <w:tcW w:w="0" w:type="auto"/>
                  <w:tcBorders>
                    <w:top w:val="single" w:sz="4" w:space="0" w:color="auto"/>
                    <w:left w:val="single" w:sz="4" w:space="0" w:color="auto"/>
                    <w:bottom w:val="single" w:sz="4" w:space="0" w:color="auto"/>
                    <w:right w:val="single" w:sz="4" w:space="0" w:color="auto"/>
                  </w:tcBorders>
                  <w:hideMark/>
                </w:tcPr>
                <w:p w14:paraId="791B20EC"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0.00 puntos</w:t>
                  </w:r>
                </w:p>
              </w:tc>
            </w:tr>
            <w:tr w:rsidR="00181B66" w:rsidRPr="00181B66" w14:paraId="6966F40E"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hideMark/>
                </w:tcPr>
                <w:p w14:paraId="266E52A8"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 xml:space="preserve">Acredita con </w:t>
                  </w:r>
                  <w:r w:rsidRPr="00181B66">
                    <w:rPr>
                      <w:rFonts w:ascii="Arial" w:hAnsi="Arial" w:cs="Arial"/>
                      <w:b/>
                      <w:sz w:val="16"/>
                      <w:szCs w:val="16"/>
                      <w:u w:val="single"/>
                    </w:rPr>
                    <w:t>uno</w:t>
                  </w:r>
                  <w:r w:rsidRPr="00181B66">
                    <w:rPr>
                      <w:rFonts w:ascii="Arial" w:hAnsi="Arial" w:cs="Arial"/>
                      <w:b/>
                      <w:sz w:val="16"/>
                      <w:szCs w:val="16"/>
                    </w:rPr>
                    <w:t xml:space="preserve"> de los dos documentos solicitados</w:t>
                  </w:r>
                </w:p>
              </w:tc>
              <w:tc>
                <w:tcPr>
                  <w:tcW w:w="0" w:type="auto"/>
                  <w:tcBorders>
                    <w:top w:val="single" w:sz="4" w:space="0" w:color="auto"/>
                    <w:left w:val="single" w:sz="4" w:space="0" w:color="auto"/>
                    <w:bottom w:val="single" w:sz="4" w:space="0" w:color="auto"/>
                    <w:right w:val="single" w:sz="4" w:space="0" w:color="auto"/>
                  </w:tcBorders>
                  <w:hideMark/>
                </w:tcPr>
                <w:p w14:paraId="7165CC99"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2.8 puntos</w:t>
                  </w:r>
                </w:p>
              </w:tc>
            </w:tr>
            <w:tr w:rsidR="00181B66" w:rsidRPr="00181B66" w14:paraId="1354039E"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tcPr>
                <w:p w14:paraId="2DAD9B46"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 xml:space="preserve">Acredita con los </w:t>
                  </w:r>
                  <w:r w:rsidRPr="00181B66">
                    <w:rPr>
                      <w:rFonts w:ascii="Arial" w:hAnsi="Arial" w:cs="Arial"/>
                      <w:b/>
                      <w:sz w:val="16"/>
                      <w:szCs w:val="16"/>
                      <w:u w:val="single"/>
                    </w:rPr>
                    <w:t>dos</w:t>
                  </w:r>
                  <w:r w:rsidRPr="00181B66">
                    <w:rPr>
                      <w:rFonts w:ascii="Arial" w:hAnsi="Arial" w:cs="Arial"/>
                      <w:b/>
                      <w:sz w:val="16"/>
                      <w:szCs w:val="16"/>
                    </w:rPr>
                    <w:t xml:space="preserve"> documentos solicitados</w:t>
                  </w:r>
                </w:p>
              </w:tc>
              <w:tc>
                <w:tcPr>
                  <w:tcW w:w="0" w:type="auto"/>
                  <w:tcBorders>
                    <w:top w:val="single" w:sz="4" w:space="0" w:color="auto"/>
                    <w:left w:val="single" w:sz="4" w:space="0" w:color="auto"/>
                    <w:bottom w:val="single" w:sz="4" w:space="0" w:color="auto"/>
                    <w:right w:val="single" w:sz="4" w:space="0" w:color="auto"/>
                  </w:tcBorders>
                </w:tcPr>
                <w:p w14:paraId="782A8C44"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4.00 puntos</w:t>
                  </w:r>
                </w:p>
              </w:tc>
            </w:tr>
          </w:tbl>
          <w:p w14:paraId="191B8211" w14:textId="77777777" w:rsidR="00181B66" w:rsidRPr="00181B66" w:rsidRDefault="00181B66" w:rsidP="00181B66">
            <w:pPr>
              <w:jc w:val="both"/>
              <w:rPr>
                <w:rFonts w:ascii="Arial" w:eastAsia="Calibri" w:hAnsi="Arial" w:cs="Arial"/>
                <w:iCs/>
                <w:sz w:val="16"/>
                <w:szCs w:val="16"/>
                <w:lang w:eastAsia="en-US"/>
              </w:rPr>
            </w:pPr>
          </w:p>
          <w:p w14:paraId="4F598C75" w14:textId="77777777" w:rsidR="00181B66" w:rsidRPr="00181B66" w:rsidRDefault="00181B66" w:rsidP="00181B66">
            <w:pPr>
              <w:jc w:val="right"/>
              <w:rPr>
                <w:rFonts w:ascii="Arial" w:hAnsi="Arial" w:cs="Arial"/>
                <w:b/>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4.00 puntos</w:t>
            </w:r>
          </w:p>
          <w:p w14:paraId="396E4CE1" w14:textId="77777777" w:rsidR="00181B66" w:rsidRPr="00181B66" w:rsidRDefault="00181B66" w:rsidP="00181B66">
            <w:pPr>
              <w:jc w:val="right"/>
              <w:rPr>
                <w:rFonts w:ascii="Arial" w:eastAsia="Calibri" w:hAnsi="Arial" w:cs="Arial"/>
                <w:b/>
                <w:bCs/>
                <w:iCs/>
                <w:sz w:val="16"/>
                <w:szCs w:val="16"/>
                <w:lang w:val="es-ES_tradnl" w:eastAsia="en-US"/>
              </w:rPr>
            </w:pPr>
          </w:p>
          <w:p w14:paraId="57882E8D" w14:textId="77777777" w:rsidR="00181B66" w:rsidRPr="00181B66" w:rsidRDefault="00181B66" w:rsidP="00181B66">
            <w:pPr>
              <w:widowControl w:val="0"/>
              <w:numPr>
                <w:ilvl w:val="0"/>
                <w:numId w:val="112"/>
              </w:numPr>
              <w:ind w:left="270" w:hanging="283"/>
              <w:contextualSpacing/>
              <w:jc w:val="both"/>
              <w:rPr>
                <w:rFonts w:ascii="Arial" w:eastAsia="Yu Mincho" w:hAnsi="Arial" w:cs="Arial"/>
                <w:snapToGrid w:val="0"/>
                <w:sz w:val="16"/>
                <w:szCs w:val="16"/>
                <w:lang w:val="es-ES" w:eastAsia="en-US"/>
              </w:rPr>
            </w:pPr>
            <w:r w:rsidRPr="00181B66">
              <w:rPr>
                <w:rFonts w:ascii="Arial" w:eastAsia="Yu Mincho" w:hAnsi="Arial" w:cs="Arial"/>
                <w:snapToGrid w:val="0"/>
                <w:sz w:val="16"/>
                <w:szCs w:val="16"/>
                <w:lang w:val="es-ES" w:eastAsia="en-US"/>
              </w:rPr>
              <w:t xml:space="preserve">Accesibilidad de la plataforma en navegadores de internet (PC, Laptop, móvil, </w:t>
            </w:r>
            <w:proofErr w:type="spellStart"/>
            <w:r w:rsidRPr="00181B66">
              <w:rPr>
                <w:rFonts w:ascii="Arial" w:eastAsia="Yu Mincho" w:hAnsi="Arial" w:cs="Arial"/>
                <w:snapToGrid w:val="0"/>
                <w:sz w:val="16"/>
                <w:szCs w:val="16"/>
                <w:lang w:val="es-ES" w:eastAsia="en-US"/>
              </w:rPr>
              <w:t>tablet</w:t>
            </w:r>
            <w:proofErr w:type="spellEnd"/>
            <w:r w:rsidRPr="00181B66">
              <w:rPr>
                <w:rFonts w:ascii="Arial" w:eastAsia="Yu Mincho" w:hAnsi="Arial" w:cs="Arial"/>
                <w:snapToGrid w:val="0"/>
                <w:sz w:val="16"/>
                <w:szCs w:val="16"/>
                <w:lang w:val="es-ES" w:eastAsia="en-US"/>
              </w:rPr>
              <w:t>). Los cursos y las herramientas didácticas deberán ser accesibles de manera intuitiva desde computadoras y dispositivos móviles de manera nativa a través de navegadores de internet Google Chrome, Firefox o Safari en sus versiones recientes y con pantallas responsivas en dispositivos móviles con sistema operativo Android 7.0, IOS 11 o superior.</w:t>
            </w:r>
          </w:p>
          <w:p w14:paraId="1E6EB6C2" w14:textId="77777777" w:rsidR="00181B66" w:rsidRPr="00181B66" w:rsidRDefault="00181B66" w:rsidP="00181B66">
            <w:pPr>
              <w:jc w:val="both"/>
              <w:rPr>
                <w:rFonts w:ascii="Arial" w:eastAsia="Calibri" w:hAnsi="Arial" w:cs="Arial"/>
                <w:iCs/>
                <w:sz w:val="16"/>
                <w:szCs w:val="16"/>
                <w:lang w:eastAsia="en-US"/>
              </w:rPr>
            </w:pPr>
          </w:p>
          <w:tbl>
            <w:tblPr>
              <w:tblStyle w:val="Tablaconcuadrcula165"/>
              <w:tblW w:w="0" w:type="auto"/>
              <w:jc w:val="center"/>
              <w:tblLook w:val="04A0" w:firstRow="1" w:lastRow="0" w:firstColumn="1" w:lastColumn="0" w:noHBand="0" w:noVBand="1"/>
            </w:tblPr>
            <w:tblGrid>
              <w:gridCol w:w="2644"/>
              <w:gridCol w:w="1106"/>
            </w:tblGrid>
            <w:tr w:rsidR="00181B66" w:rsidRPr="00181B66" w14:paraId="13830053"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hideMark/>
                </w:tcPr>
                <w:p w14:paraId="1865FAA9" w14:textId="77777777" w:rsidR="00181B66" w:rsidRPr="00181B66" w:rsidRDefault="00181B66" w:rsidP="005620CE">
                  <w:pPr>
                    <w:framePr w:hSpace="141" w:wrap="around" w:vAnchor="text" w:hAnchor="margin" w:xAlign="center" w:y="290"/>
                    <w:rPr>
                      <w:rFonts w:ascii="Arial" w:hAnsi="Arial" w:cs="Arial"/>
                      <w:b/>
                      <w:sz w:val="16"/>
                      <w:szCs w:val="16"/>
                      <w:lang w:eastAsia="en-US"/>
                    </w:rPr>
                  </w:pPr>
                  <w:r w:rsidRPr="00181B66">
                    <w:rPr>
                      <w:rFonts w:ascii="Arial" w:hAnsi="Arial" w:cs="Arial"/>
                      <w:b/>
                      <w:sz w:val="16"/>
                      <w:szCs w:val="16"/>
                    </w:rPr>
                    <w:t>No acredita con documentación</w:t>
                  </w:r>
                </w:p>
              </w:tc>
              <w:tc>
                <w:tcPr>
                  <w:tcW w:w="0" w:type="auto"/>
                  <w:tcBorders>
                    <w:top w:val="single" w:sz="4" w:space="0" w:color="auto"/>
                    <w:left w:val="single" w:sz="4" w:space="0" w:color="auto"/>
                    <w:bottom w:val="single" w:sz="4" w:space="0" w:color="auto"/>
                    <w:right w:val="single" w:sz="4" w:space="0" w:color="auto"/>
                  </w:tcBorders>
                  <w:hideMark/>
                </w:tcPr>
                <w:p w14:paraId="1B4DD221"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0.00 puntos</w:t>
                  </w:r>
                </w:p>
              </w:tc>
            </w:tr>
            <w:tr w:rsidR="00181B66" w:rsidRPr="00181B66" w14:paraId="5BF85E8C"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hideMark/>
                </w:tcPr>
                <w:p w14:paraId="23B03CCE"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Acredita con documentación</w:t>
                  </w:r>
                </w:p>
              </w:tc>
              <w:tc>
                <w:tcPr>
                  <w:tcW w:w="0" w:type="auto"/>
                  <w:tcBorders>
                    <w:top w:val="single" w:sz="4" w:space="0" w:color="auto"/>
                    <w:left w:val="single" w:sz="4" w:space="0" w:color="auto"/>
                    <w:bottom w:val="single" w:sz="4" w:space="0" w:color="auto"/>
                    <w:right w:val="single" w:sz="4" w:space="0" w:color="auto"/>
                  </w:tcBorders>
                  <w:hideMark/>
                </w:tcPr>
                <w:p w14:paraId="3B197DB5"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3.70 puntos</w:t>
                  </w:r>
                </w:p>
              </w:tc>
            </w:tr>
          </w:tbl>
          <w:p w14:paraId="624FF9DF" w14:textId="77777777" w:rsidR="00181B66" w:rsidRPr="00181B66" w:rsidRDefault="00181B66" w:rsidP="00181B66">
            <w:pPr>
              <w:jc w:val="both"/>
              <w:rPr>
                <w:rFonts w:ascii="Arial" w:eastAsia="Calibri" w:hAnsi="Arial" w:cs="Arial"/>
                <w:iCs/>
                <w:sz w:val="16"/>
                <w:szCs w:val="16"/>
                <w:lang w:eastAsia="en-US"/>
              </w:rPr>
            </w:pPr>
          </w:p>
          <w:p w14:paraId="3131D81F" w14:textId="77777777" w:rsidR="00181B66" w:rsidRPr="00181B66" w:rsidRDefault="00181B66" w:rsidP="00181B66">
            <w:pPr>
              <w:jc w:val="both"/>
              <w:rPr>
                <w:rFonts w:ascii="Arial" w:eastAsia="Yu Mincho" w:hAnsi="Arial" w:cs="Arial"/>
                <w:sz w:val="16"/>
                <w:szCs w:val="16"/>
                <w:lang w:eastAsia="en-US"/>
              </w:rPr>
            </w:pPr>
            <w:r w:rsidRPr="00181B66">
              <w:rPr>
                <w:rFonts w:ascii="Arial" w:eastAsia="Yu Mincho" w:hAnsi="Arial" w:cs="Arial"/>
                <w:sz w:val="16"/>
                <w:szCs w:val="16"/>
                <w:lang w:eastAsia="en-US"/>
              </w:rPr>
              <w:t xml:space="preserve">Para la evaluación de este apartado EL LICITANTE deberá </w:t>
            </w:r>
            <w:r w:rsidRPr="00181B66">
              <w:rPr>
                <w:rFonts w:ascii="Arial" w:eastAsia="Yu Mincho" w:hAnsi="Arial" w:cs="Arial"/>
                <w:b/>
                <w:bCs/>
                <w:sz w:val="16"/>
                <w:szCs w:val="16"/>
                <w:lang w:eastAsia="en-US"/>
              </w:rPr>
              <w:t xml:space="preserve">presentar un curso de prueba habilitado en la plataforma que oferte, </w:t>
            </w:r>
            <w:r w:rsidRPr="00181B66">
              <w:rPr>
                <w:rFonts w:ascii="Arial" w:eastAsia="Yu Mincho" w:hAnsi="Arial" w:cs="Arial"/>
                <w:sz w:val="16"/>
                <w:szCs w:val="16"/>
                <w:lang w:eastAsia="en-US"/>
              </w:rPr>
              <w:t>para su acceso a través de los diferentes navegadores en sus versiones recientes.</w:t>
            </w:r>
          </w:p>
          <w:p w14:paraId="603CFD9E" w14:textId="77777777" w:rsidR="00181B66" w:rsidRPr="00181B66" w:rsidRDefault="00181B66" w:rsidP="00181B66">
            <w:pPr>
              <w:jc w:val="both"/>
              <w:rPr>
                <w:rFonts w:ascii="Arial" w:eastAsia="Calibri" w:hAnsi="Arial" w:cs="Arial"/>
                <w:iCs/>
                <w:sz w:val="16"/>
                <w:szCs w:val="16"/>
                <w:lang w:eastAsia="en-US"/>
              </w:rPr>
            </w:pPr>
          </w:p>
          <w:p w14:paraId="1EDA86DE" w14:textId="77777777" w:rsidR="00181B66" w:rsidRPr="00181B66" w:rsidRDefault="00181B66" w:rsidP="00181B66">
            <w:pPr>
              <w:ind w:left="360"/>
              <w:jc w:val="right"/>
              <w:rPr>
                <w:rFonts w:ascii="Arial" w:eastAsia="Calibri" w:hAnsi="Arial" w:cs="Arial"/>
                <w:iCs/>
                <w:sz w:val="16"/>
                <w:szCs w:val="16"/>
                <w:lang w:eastAsia="en-US"/>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3.70 puntos</w:t>
            </w:r>
          </w:p>
          <w:p w14:paraId="4074BEC7" w14:textId="77777777" w:rsidR="00181B66" w:rsidRPr="00181B66" w:rsidRDefault="00181B66" w:rsidP="00181B66">
            <w:pPr>
              <w:widowControl w:val="0"/>
              <w:ind w:left="270"/>
              <w:contextualSpacing/>
              <w:jc w:val="both"/>
              <w:rPr>
                <w:rFonts w:ascii="Arial" w:eastAsia="Calibri" w:hAnsi="Arial" w:cs="Arial"/>
                <w:iCs/>
                <w:snapToGrid w:val="0"/>
                <w:sz w:val="16"/>
                <w:szCs w:val="16"/>
                <w:lang w:val="es-ES_tradnl" w:eastAsia="en-US"/>
              </w:rPr>
            </w:pPr>
          </w:p>
          <w:p w14:paraId="59C7A0BF" w14:textId="77777777" w:rsidR="00181B66" w:rsidRPr="00181B66" w:rsidRDefault="00181B66" w:rsidP="00181B66">
            <w:pPr>
              <w:widowControl w:val="0"/>
              <w:numPr>
                <w:ilvl w:val="0"/>
                <w:numId w:val="112"/>
              </w:numPr>
              <w:ind w:left="270" w:hanging="284"/>
              <w:contextualSpacing/>
              <w:jc w:val="both"/>
              <w:rPr>
                <w:rFonts w:ascii="Arial" w:eastAsia="Calibri" w:hAnsi="Arial" w:cs="Arial"/>
                <w:iCs/>
                <w:snapToGrid w:val="0"/>
                <w:sz w:val="16"/>
                <w:szCs w:val="16"/>
                <w:lang w:val="es-ES_tradnl" w:eastAsia="en-US"/>
              </w:rPr>
            </w:pPr>
            <w:r w:rsidRPr="00181B66">
              <w:rPr>
                <w:rFonts w:ascii="Arial" w:eastAsia="Calibri" w:hAnsi="Arial" w:cs="Arial"/>
                <w:iCs/>
                <w:snapToGrid w:val="0"/>
                <w:sz w:val="16"/>
                <w:szCs w:val="16"/>
                <w:lang w:val="es-ES_tradnl" w:eastAsia="en-US"/>
              </w:rPr>
              <w:t>Accesibilidad de la plataforma a través de la aplicación móvil que el proveedor deberá colocar para su descarga de forma gratuita por parte de los usuarios de sistemas operativos Android e IOS. Se evaluará que la aplicación móvil permita el acceso a todos los recursos de la plataforma: contenido y herramientas colaborativas</w:t>
            </w:r>
          </w:p>
          <w:tbl>
            <w:tblPr>
              <w:tblStyle w:val="Tablaconcuadrcula165"/>
              <w:tblW w:w="2784" w:type="dxa"/>
              <w:jc w:val="center"/>
              <w:tblLook w:val="04A0" w:firstRow="1" w:lastRow="0" w:firstColumn="1" w:lastColumn="0" w:noHBand="0" w:noVBand="1"/>
            </w:tblPr>
            <w:tblGrid>
              <w:gridCol w:w="1655"/>
              <w:gridCol w:w="1129"/>
            </w:tblGrid>
            <w:tr w:rsidR="00181B66" w:rsidRPr="00181B66" w14:paraId="071B973A"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hideMark/>
                </w:tcPr>
                <w:p w14:paraId="5A6EB207" w14:textId="77777777" w:rsidR="00181B66" w:rsidRPr="00181B66" w:rsidRDefault="00181B66" w:rsidP="005620CE">
                  <w:pPr>
                    <w:framePr w:hSpace="141" w:wrap="around" w:vAnchor="text" w:hAnchor="margin" w:xAlign="center" w:y="290"/>
                    <w:rPr>
                      <w:rFonts w:ascii="Arial" w:hAnsi="Arial" w:cs="Arial"/>
                      <w:b/>
                      <w:sz w:val="16"/>
                      <w:szCs w:val="16"/>
                      <w:lang w:eastAsia="en-US"/>
                    </w:rPr>
                  </w:pPr>
                  <w:r w:rsidRPr="00181B66">
                    <w:rPr>
                      <w:rFonts w:ascii="Arial" w:hAnsi="Arial" w:cs="Arial"/>
                      <w:b/>
                      <w:sz w:val="16"/>
                      <w:szCs w:val="16"/>
                    </w:rPr>
                    <w:t xml:space="preserve">No presenta curso </w:t>
                  </w:r>
                </w:p>
              </w:tc>
              <w:tc>
                <w:tcPr>
                  <w:tcW w:w="0" w:type="auto"/>
                  <w:tcBorders>
                    <w:top w:val="single" w:sz="4" w:space="0" w:color="auto"/>
                    <w:left w:val="single" w:sz="4" w:space="0" w:color="auto"/>
                    <w:bottom w:val="single" w:sz="4" w:space="0" w:color="auto"/>
                    <w:right w:val="single" w:sz="4" w:space="0" w:color="auto"/>
                  </w:tcBorders>
                  <w:hideMark/>
                </w:tcPr>
                <w:p w14:paraId="63B08CEF"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0.00 puntos</w:t>
                  </w:r>
                </w:p>
              </w:tc>
            </w:tr>
            <w:tr w:rsidR="00181B66" w:rsidRPr="00181B66" w14:paraId="49EAE9BB" w14:textId="77777777" w:rsidTr="008E4D3B">
              <w:trPr>
                <w:trHeight w:val="267"/>
                <w:jc w:val="center"/>
              </w:trPr>
              <w:tc>
                <w:tcPr>
                  <w:tcW w:w="0" w:type="auto"/>
                  <w:tcBorders>
                    <w:top w:val="single" w:sz="4" w:space="0" w:color="auto"/>
                    <w:left w:val="single" w:sz="4" w:space="0" w:color="auto"/>
                    <w:bottom w:val="single" w:sz="4" w:space="0" w:color="auto"/>
                    <w:right w:val="single" w:sz="4" w:space="0" w:color="auto"/>
                  </w:tcBorders>
                  <w:hideMark/>
                </w:tcPr>
                <w:p w14:paraId="48853CD9"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Presenta curso</w:t>
                  </w:r>
                </w:p>
              </w:tc>
              <w:tc>
                <w:tcPr>
                  <w:tcW w:w="0" w:type="auto"/>
                  <w:tcBorders>
                    <w:top w:val="single" w:sz="4" w:space="0" w:color="auto"/>
                    <w:left w:val="single" w:sz="4" w:space="0" w:color="auto"/>
                    <w:bottom w:val="single" w:sz="4" w:space="0" w:color="auto"/>
                    <w:right w:val="single" w:sz="4" w:space="0" w:color="auto"/>
                  </w:tcBorders>
                  <w:hideMark/>
                </w:tcPr>
                <w:p w14:paraId="3A7C3430" w14:textId="77777777" w:rsidR="00181B66" w:rsidRPr="00181B66" w:rsidRDefault="00181B66" w:rsidP="005620CE">
                  <w:pPr>
                    <w:framePr w:hSpace="141" w:wrap="around" w:vAnchor="text" w:hAnchor="margin" w:xAlign="center" w:y="290"/>
                    <w:rPr>
                      <w:rFonts w:ascii="Arial" w:hAnsi="Arial" w:cs="Arial"/>
                      <w:b/>
                      <w:sz w:val="16"/>
                      <w:szCs w:val="16"/>
                    </w:rPr>
                  </w:pPr>
                  <w:r w:rsidRPr="00181B66">
                    <w:rPr>
                      <w:rFonts w:ascii="Arial" w:hAnsi="Arial" w:cs="Arial"/>
                      <w:b/>
                      <w:sz w:val="16"/>
                      <w:szCs w:val="16"/>
                    </w:rPr>
                    <w:t>3.70 puntos</w:t>
                  </w:r>
                </w:p>
              </w:tc>
            </w:tr>
          </w:tbl>
          <w:p w14:paraId="54159209" w14:textId="77777777" w:rsidR="00181B66" w:rsidRPr="00181B66" w:rsidRDefault="00181B66" w:rsidP="00181B66">
            <w:pPr>
              <w:jc w:val="both"/>
              <w:rPr>
                <w:rFonts w:ascii="Arial" w:eastAsia="Calibri" w:hAnsi="Arial" w:cs="Arial"/>
                <w:iCs/>
                <w:sz w:val="16"/>
                <w:szCs w:val="16"/>
                <w:lang w:eastAsia="en-US"/>
              </w:rPr>
            </w:pPr>
          </w:p>
          <w:p w14:paraId="5A903AB6" w14:textId="77777777" w:rsidR="00181B66" w:rsidRPr="00181B66" w:rsidRDefault="00181B66" w:rsidP="00181B66">
            <w:pPr>
              <w:jc w:val="right"/>
              <w:rPr>
                <w:rFonts w:ascii="Arial" w:hAnsi="Arial" w:cs="Arial"/>
                <w:b/>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3.70 puntos</w:t>
            </w:r>
          </w:p>
          <w:p w14:paraId="6A2930FB" w14:textId="77777777" w:rsidR="00181B66" w:rsidRPr="00181B66" w:rsidRDefault="00181B66" w:rsidP="00181B66">
            <w:pPr>
              <w:jc w:val="right"/>
              <w:rPr>
                <w:rFonts w:ascii="Arial" w:eastAsia="Calibri" w:hAnsi="Arial" w:cs="Arial"/>
                <w:b/>
                <w:bCs/>
                <w:iCs/>
                <w:sz w:val="16"/>
                <w:szCs w:val="16"/>
                <w:lang w:eastAsia="en-US"/>
              </w:rPr>
            </w:pPr>
          </w:p>
          <w:p w14:paraId="4948F75B" w14:textId="77777777" w:rsidR="00181B66" w:rsidRPr="00181B66" w:rsidRDefault="00181B66" w:rsidP="00181B66">
            <w:pPr>
              <w:jc w:val="both"/>
              <w:rPr>
                <w:rFonts w:ascii="Arial" w:eastAsia="Yu Mincho" w:hAnsi="Arial" w:cs="Arial"/>
                <w:sz w:val="16"/>
                <w:szCs w:val="16"/>
                <w:lang w:eastAsia="en-US"/>
              </w:rPr>
            </w:pPr>
            <w:r w:rsidRPr="00181B66">
              <w:rPr>
                <w:rFonts w:ascii="Arial" w:eastAsia="Yu Mincho" w:hAnsi="Arial" w:cs="Arial"/>
                <w:sz w:val="16"/>
                <w:szCs w:val="16"/>
                <w:lang w:eastAsia="en-US"/>
              </w:rPr>
              <w:t xml:space="preserve">Para la evaluación de este apartado EL LICITANTE deberá </w:t>
            </w:r>
            <w:r w:rsidRPr="00181B66">
              <w:rPr>
                <w:rFonts w:ascii="Arial" w:eastAsia="Yu Mincho" w:hAnsi="Arial" w:cs="Arial"/>
                <w:b/>
                <w:bCs/>
                <w:sz w:val="16"/>
                <w:szCs w:val="16"/>
                <w:lang w:eastAsia="en-US"/>
              </w:rPr>
              <w:t xml:space="preserve">presentar un enlace con el curso de prueba habilitado en la plataforma que oferte, </w:t>
            </w:r>
            <w:r w:rsidRPr="00181B66">
              <w:rPr>
                <w:rFonts w:ascii="Arial" w:eastAsia="Yu Mincho" w:hAnsi="Arial" w:cs="Arial"/>
                <w:sz w:val="16"/>
                <w:szCs w:val="16"/>
                <w:lang w:eastAsia="en-US"/>
              </w:rPr>
              <w:t>para su acceso a través de la aplicación que ofrezca para dispositivos móviles. Asimismo, deberá generar y entregar en un documento con llaves de accesos de hasta 10 usuarios para el personal del Instituto que estará a cargo de realizar la evaluación.</w:t>
            </w:r>
          </w:p>
          <w:p w14:paraId="0F4646A9" w14:textId="77777777" w:rsidR="00181B66" w:rsidRPr="00181B66" w:rsidRDefault="00181B66" w:rsidP="00181B66">
            <w:pPr>
              <w:jc w:val="both"/>
              <w:rPr>
                <w:rFonts w:ascii="Arial" w:eastAsia="Calibri" w:hAnsi="Arial" w:cs="Arial"/>
                <w:iCs/>
                <w:sz w:val="16"/>
                <w:szCs w:val="16"/>
                <w:lang w:eastAsia="en-US"/>
              </w:rPr>
            </w:pPr>
          </w:p>
          <w:p w14:paraId="16118AC1" w14:textId="77777777" w:rsidR="00181B66" w:rsidRPr="00181B66" w:rsidRDefault="00181B66" w:rsidP="00181B66">
            <w:pPr>
              <w:jc w:val="both"/>
              <w:rPr>
                <w:rFonts w:ascii="Arial" w:eastAsia="Calibri" w:hAnsi="Arial" w:cs="Arial"/>
                <w:iCs/>
                <w:sz w:val="16"/>
                <w:szCs w:val="16"/>
                <w:lang w:eastAsia="en-US"/>
              </w:rPr>
            </w:pPr>
            <w:r w:rsidRPr="00181B66">
              <w:rPr>
                <w:rFonts w:ascii="Arial" w:eastAsia="Calibri" w:hAnsi="Arial" w:cs="Arial"/>
                <w:iCs/>
                <w:sz w:val="16"/>
                <w:szCs w:val="16"/>
                <w:lang w:eastAsia="en-US"/>
              </w:rPr>
              <w:t>El INSTITUTO podrá verificar la información proporcionada por El LICITANTE.</w:t>
            </w:r>
          </w:p>
          <w:p w14:paraId="3A04BAEC" w14:textId="77777777" w:rsidR="00181B66" w:rsidRPr="00181B66" w:rsidRDefault="00181B66" w:rsidP="00181B66">
            <w:pPr>
              <w:rPr>
                <w:rFonts w:ascii="Arial" w:hAnsi="Arial" w:cs="Arial"/>
                <w:b/>
                <w:sz w:val="16"/>
                <w:szCs w:val="16"/>
                <w:u w:val="single"/>
                <w:lang w:eastAsia="es-MX"/>
              </w:rPr>
            </w:pPr>
          </w:p>
          <w:p w14:paraId="6283BB09" w14:textId="77777777" w:rsidR="00181B66" w:rsidRPr="00181B66" w:rsidRDefault="00181B66" w:rsidP="00181B66">
            <w:pPr>
              <w:jc w:val="right"/>
              <w:rPr>
                <w:rFonts w:ascii="Arial" w:eastAsia="Calibri" w:hAnsi="Arial" w:cs="Arial"/>
                <w:b/>
                <w:iCs/>
                <w:sz w:val="16"/>
                <w:szCs w:val="16"/>
                <w:u w:val="single"/>
                <w:lang w:val="es-ES_tradnl" w:eastAsia="en-US"/>
              </w:rPr>
            </w:pPr>
            <w:r w:rsidRPr="00181B66">
              <w:rPr>
                <w:rFonts w:ascii="Arial" w:hAnsi="Arial" w:cs="Arial"/>
                <w:b/>
                <w:sz w:val="16"/>
                <w:szCs w:val="16"/>
                <w:u w:val="single"/>
                <w:lang w:eastAsia="es-MX"/>
              </w:rPr>
              <w:t xml:space="preserve">El total de puntos máximos a otorgar para este </w:t>
            </w:r>
            <w:proofErr w:type="spellStart"/>
            <w:r w:rsidRPr="00181B66">
              <w:rPr>
                <w:rFonts w:ascii="Arial" w:hAnsi="Arial" w:cs="Arial"/>
                <w:b/>
                <w:sz w:val="16"/>
                <w:szCs w:val="16"/>
                <w:u w:val="single"/>
                <w:lang w:eastAsia="es-MX"/>
              </w:rPr>
              <w:t>subrubro</w:t>
            </w:r>
            <w:proofErr w:type="spellEnd"/>
            <w:r w:rsidRPr="00181B66">
              <w:rPr>
                <w:rFonts w:ascii="Arial" w:hAnsi="Arial" w:cs="Arial"/>
                <w:b/>
                <w:sz w:val="16"/>
                <w:szCs w:val="16"/>
                <w:u w:val="single"/>
                <w:lang w:eastAsia="es-MX"/>
              </w:rPr>
              <w:t xml:space="preserve"> son 13.40.</w:t>
            </w:r>
          </w:p>
          <w:p w14:paraId="72AB3729" w14:textId="77777777" w:rsidR="00181B66" w:rsidRPr="00181B66" w:rsidRDefault="00181B66" w:rsidP="00181B66">
            <w:pPr>
              <w:jc w:val="right"/>
              <w:rPr>
                <w:rFonts w:ascii="Arial" w:hAnsi="Arial" w:cs="Arial"/>
                <w:b/>
                <w:sz w:val="16"/>
                <w:szCs w:val="16"/>
                <w:u w:val="single"/>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tcPr>
          <w:p w14:paraId="2D701981"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13.40</w:t>
            </w:r>
          </w:p>
        </w:tc>
        <w:tc>
          <w:tcPr>
            <w:tcW w:w="1139" w:type="dxa"/>
            <w:tcBorders>
              <w:top w:val="single" w:sz="8" w:space="0" w:color="auto"/>
              <w:left w:val="single" w:sz="8" w:space="0" w:color="auto"/>
              <w:bottom w:val="single" w:sz="8" w:space="0" w:color="auto"/>
              <w:right w:val="single" w:sz="8" w:space="0" w:color="auto"/>
            </w:tcBorders>
            <w:vAlign w:val="center"/>
          </w:tcPr>
          <w:p w14:paraId="408F3C36" w14:textId="77777777" w:rsidR="00181B66" w:rsidRPr="00181B66" w:rsidRDefault="00181B66" w:rsidP="00181B66">
            <w:pPr>
              <w:jc w:val="center"/>
              <w:rPr>
                <w:rFonts w:ascii="Arial" w:hAnsi="Arial" w:cs="Arial"/>
                <w:b/>
                <w:bCs/>
                <w:sz w:val="16"/>
                <w:szCs w:val="16"/>
                <w:lang w:eastAsia="es-MX"/>
              </w:rPr>
            </w:pPr>
          </w:p>
        </w:tc>
      </w:tr>
      <w:tr w:rsidR="00181B66" w:rsidRPr="00181B66" w14:paraId="340A43E0" w14:textId="77777777" w:rsidTr="00181B66">
        <w:trPr>
          <w:trHeight w:val="729"/>
        </w:trPr>
        <w:tc>
          <w:tcPr>
            <w:tcW w:w="854" w:type="dxa"/>
            <w:tcBorders>
              <w:top w:val="single" w:sz="8" w:space="0" w:color="auto"/>
              <w:left w:val="single" w:sz="8" w:space="0" w:color="auto"/>
              <w:bottom w:val="single" w:sz="8" w:space="0" w:color="auto"/>
              <w:right w:val="single" w:sz="8" w:space="0" w:color="auto"/>
            </w:tcBorders>
            <w:vAlign w:val="center"/>
          </w:tcPr>
          <w:p w14:paraId="3F173C23"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color w:val="000000"/>
                <w:sz w:val="16"/>
                <w:szCs w:val="16"/>
                <w:lang w:eastAsia="es-MX"/>
              </w:rPr>
              <w:lastRenderedPageBreak/>
              <w:t>1.3</w:t>
            </w:r>
          </w:p>
        </w:tc>
        <w:tc>
          <w:tcPr>
            <w:tcW w:w="1616" w:type="dxa"/>
            <w:tcBorders>
              <w:top w:val="single" w:sz="8" w:space="0" w:color="auto"/>
              <w:left w:val="single" w:sz="8" w:space="0" w:color="auto"/>
              <w:bottom w:val="single" w:sz="8" w:space="0" w:color="auto"/>
              <w:right w:val="single" w:sz="8" w:space="0" w:color="auto"/>
            </w:tcBorders>
            <w:vAlign w:val="center"/>
          </w:tcPr>
          <w:p w14:paraId="796AD9D6" w14:textId="77777777" w:rsidR="00181B66" w:rsidRPr="00181B66" w:rsidRDefault="00181B66" w:rsidP="00181B66">
            <w:pPr>
              <w:overflowPunct w:val="0"/>
              <w:autoSpaceDE w:val="0"/>
              <w:autoSpaceDN w:val="0"/>
              <w:adjustRightInd w:val="0"/>
              <w:spacing w:before="100" w:beforeAutospacing="1" w:after="100" w:afterAutospacing="1"/>
              <w:jc w:val="center"/>
              <w:textAlignment w:val="baseline"/>
              <w:rPr>
                <w:rFonts w:ascii="Arial" w:hAnsi="Arial" w:cs="Arial"/>
                <w:color w:val="000000"/>
                <w:sz w:val="16"/>
                <w:szCs w:val="16"/>
                <w:lang w:val="es-ES"/>
              </w:rPr>
            </w:pPr>
            <w:r w:rsidRPr="00181B66">
              <w:rPr>
                <w:rFonts w:ascii="Arial" w:hAnsi="Arial" w:cs="Arial"/>
                <w:color w:val="000000"/>
                <w:sz w:val="16"/>
                <w:szCs w:val="16"/>
                <w:lang w:val="es-ES"/>
              </w:rPr>
              <w:t>Participación de MIPYMES que produzcan bienes con innovación tecnológica</w:t>
            </w:r>
          </w:p>
          <w:p w14:paraId="1333DFC1" w14:textId="77777777" w:rsidR="00181B66" w:rsidRPr="00181B66" w:rsidRDefault="00181B66" w:rsidP="00181B66">
            <w:pPr>
              <w:jc w:val="center"/>
              <w:rPr>
                <w:rFonts w:ascii="Arial" w:hAnsi="Arial" w:cs="Arial"/>
                <w:sz w:val="16"/>
                <w:szCs w:val="16"/>
                <w:lang w:val="es-ES"/>
              </w:rPr>
            </w:pP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481BB013" w14:textId="77777777" w:rsidR="00181B66" w:rsidRPr="00181B66" w:rsidRDefault="00181B66" w:rsidP="00181B66">
            <w:pPr>
              <w:jc w:val="both"/>
              <w:rPr>
                <w:rFonts w:ascii="Arial" w:hAnsi="Arial" w:cs="Arial"/>
                <w:color w:val="000000"/>
                <w:sz w:val="16"/>
                <w:szCs w:val="16"/>
                <w:lang w:eastAsia="es-MX"/>
              </w:rPr>
            </w:pPr>
            <w:r w:rsidRPr="00181B66">
              <w:rPr>
                <w:rFonts w:ascii="Arial" w:hAnsi="Arial" w:cs="Arial"/>
                <w:color w:val="000000"/>
                <w:sz w:val="16"/>
                <w:szCs w:val="16"/>
                <w:lang w:eastAsia="es-MX"/>
              </w:rPr>
              <w:t xml:space="preserve">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5 años, computada hasta la fecha del acto de presentación de las proposiciones y que esté reconocido por el Instituto Mexicano de la Propiedad Industrial, con el cual se entregó la patente, registro o autorización correspondiente. </w:t>
            </w:r>
          </w:p>
          <w:p w14:paraId="693EB53F" w14:textId="77777777" w:rsidR="00181B66" w:rsidRPr="00181B66" w:rsidRDefault="00181B66" w:rsidP="00181B66">
            <w:pPr>
              <w:jc w:val="both"/>
              <w:rPr>
                <w:rFonts w:ascii="Arial" w:hAnsi="Arial" w:cs="Arial"/>
                <w:color w:val="000000"/>
                <w:sz w:val="16"/>
                <w:szCs w:val="16"/>
                <w:lang w:eastAsia="es-MX"/>
              </w:rPr>
            </w:pPr>
          </w:p>
          <w:tbl>
            <w:tblPr>
              <w:tblStyle w:val="Tablaconcuadrcula165"/>
              <w:tblW w:w="0" w:type="auto"/>
              <w:jc w:val="center"/>
              <w:tblLook w:val="04A0" w:firstRow="1" w:lastRow="0" w:firstColumn="1" w:lastColumn="0" w:noHBand="0" w:noVBand="1"/>
            </w:tblPr>
            <w:tblGrid>
              <w:gridCol w:w="2704"/>
              <w:gridCol w:w="1447"/>
            </w:tblGrid>
            <w:tr w:rsidR="00181B66" w:rsidRPr="00181B66" w14:paraId="0CC63B66" w14:textId="77777777" w:rsidTr="008E4D3B">
              <w:trPr>
                <w:jc w:val="center"/>
              </w:trPr>
              <w:tc>
                <w:tcPr>
                  <w:tcW w:w="2704" w:type="dxa"/>
                  <w:tcBorders>
                    <w:top w:val="single" w:sz="4" w:space="0" w:color="auto"/>
                    <w:left w:val="single" w:sz="4" w:space="0" w:color="auto"/>
                    <w:bottom w:val="single" w:sz="4" w:space="0" w:color="auto"/>
                    <w:right w:val="single" w:sz="4" w:space="0" w:color="auto"/>
                  </w:tcBorders>
                </w:tcPr>
                <w:p w14:paraId="25BC24C1" w14:textId="77777777" w:rsidR="00181B66" w:rsidRPr="00181B66" w:rsidRDefault="00181B66" w:rsidP="005620CE">
                  <w:pPr>
                    <w:framePr w:hSpace="141" w:wrap="around" w:vAnchor="text" w:hAnchor="margin" w:xAlign="center" w:y="290"/>
                    <w:tabs>
                      <w:tab w:val="center" w:pos="1244"/>
                    </w:tabs>
                    <w:autoSpaceDE w:val="0"/>
                    <w:autoSpaceDN w:val="0"/>
                    <w:adjustRightInd w:val="0"/>
                    <w:jc w:val="both"/>
                    <w:rPr>
                      <w:rFonts w:ascii="Arial" w:hAnsi="Arial" w:cs="Arial"/>
                      <w:b/>
                      <w:color w:val="000000"/>
                      <w:sz w:val="16"/>
                      <w:szCs w:val="16"/>
                      <w:lang w:eastAsia="es-MX"/>
                    </w:rPr>
                  </w:pPr>
                  <w:r w:rsidRPr="00181B66">
                    <w:rPr>
                      <w:rFonts w:ascii="Arial" w:hAnsi="Arial" w:cs="Arial"/>
                      <w:b/>
                      <w:color w:val="000000"/>
                      <w:sz w:val="16"/>
                      <w:szCs w:val="16"/>
                      <w:lang w:eastAsia="es-MX"/>
                    </w:rPr>
                    <w:t>Acredita</w:t>
                  </w:r>
                </w:p>
              </w:tc>
              <w:tc>
                <w:tcPr>
                  <w:tcW w:w="1447" w:type="dxa"/>
                  <w:tcBorders>
                    <w:top w:val="single" w:sz="4" w:space="0" w:color="auto"/>
                    <w:left w:val="single" w:sz="4" w:space="0" w:color="auto"/>
                    <w:bottom w:val="single" w:sz="4" w:space="0" w:color="auto"/>
                    <w:right w:val="single" w:sz="4" w:space="0" w:color="auto"/>
                  </w:tcBorders>
                  <w:vAlign w:val="center"/>
                </w:tcPr>
                <w:p w14:paraId="3DDAC50C" w14:textId="77777777" w:rsidR="00181B66" w:rsidRPr="00181B66" w:rsidRDefault="00181B66" w:rsidP="005620CE">
                  <w:pPr>
                    <w:framePr w:hSpace="141" w:wrap="around" w:vAnchor="text" w:hAnchor="margin" w:xAlign="center" w:y="290"/>
                    <w:autoSpaceDE w:val="0"/>
                    <w:autoSpaceDN w:val="0"/>
                    <w:adjustRightInd w:val="0"/>
                    <w:jc w:val="right"/>
                    <w:rPr>
                      <w:rFonts w:ascii="Arial" w:hAnsi="Arial" w:cs="Arial"/>
                      <w:b/>
                      <w:color w:val="000000"/>
                      <w:sz w:val="16"/>
                      <w:szCs w:val="16"/>
                      <w:lang w:eastAsia="es-MX"/>
                    </w:rPr>
                  </w:pPr>
                  <w:r w:rsidRPr="00181B66">
                    <w:rPr>
                      <w:rFonts w:ascii="Arial" w:hAnsi="Arial" w:cs="Arial"/>
                      <w:b/>
                      <w:color w:val="000000"/>
                      <w:sz w:val="16"/>
                      <w:szCs w:val="16"/>
                      <w:lang w:eastAsia="es-MX"/>
                    </w:rPr>
                    <w:t>0.25 puntos</w:t>
                  </w:r>
                </w:p>
              </w:tc>
            </w:tr>
            <w:tr w:rsidR="00181B66" w:rsidRPr="00181B66" w14:paraId="0CE6B2F4" w14:textId="77777777" w:rsidTr="008E4D3B">
              <w:trPr>
                <w:jc w:val="center"/>
              </w:trPr>
              <w:tc>
                <w:tcPr>
                  <w:tcW w:w="2704" w:type="dxa"/>
                  <w:tcBorders>
                    <w:top w:val="single" w:sz="4" w:space="0" w:color="auto"/>
                  </w:tcBorders>
                </w:tcPr>
                <w:p w14:paraId="2BE169F5" w14:textId="77777777" w:rsidR="00181B66" w:rsidRPr="00181B66" w:rsidRDefault="00181B66" w:rsidP="005620CE">
                  <w:pPr>
                    <w:framePr w:hSpace="141" w:wrap="around" w:vAnchor="text" w:hAnchor="margin" w:xAlign="center" w:y="290"/>
                    <w:autoSpaceDE w:val="0"/>
                    <w:autoSpaceDN w:val="0"/>
                    <w:adjustRightInd w:val="0"/>
                    <w:jc w:val="both"/>
                    <w:rPr>
                      <w:rFonts w:ascii="Arial" w:hAnsi="Arial" w:cs="Arial"/>
                      <w:b/>
                      <w:color w:val="000000"/>
                      <w:sz w:val="16"/>
                      <w:szCs w:val="16"/>
                      <w:lang w:eastAsia="es-MX"/>
                    </w:rPr>
                  </w:pPr>
                  <w:r w:rsidRPr="00181B66">
                    <w:rPr>
                      <w:rFonts w:ascii="Arial" w:hAnsi="Arial" w:cs="Arial"/>
                      <w:b/>
                      <w:color w:val="000000"/>
                      <w:sz w:val="16"/>
                      <w:szCs w:val="16"/>
                      <w:lang w:eastAsia="es-MX"/>
                    </w:rPr>
                    <w:t>No acredita</w:t>
                  </w:r>
                </w:p>
              </w:tc>
              <w:tc>
                <w:tcPr>
                  <w:tcW w:w="1447" w:type="dxa"/>
                  <w:tcBorders>
                    <w:top w:val="single" w:sz="4" w:space="0" w:color="auto"/>
                  </w:tcBorders>
                  <w:vAlign w:val="center"/>
                </w:tcPr>
                <w:p w14:paraId="01AAB4CC" w14:textId="77777777" w:rsidR="00181B66" w:rsidRPr="00181B66" w:rsidRDefault="00181B66" w:rsidP="005620CE">
                  <w:pPr>
                    <w:framePr w:hSpace="141" w:wrap="around" w:vAnchor="text" w:hAnchor="margin" w:xAlign="center" w:y="290"/>
                    <w:autoSpaceDE w:val="0"/>
                    <w:autoSpaceDN w:val="0"/>
                    <w:adjustRightInd w:val="0"/>
                    <w:jc w:val="right"/>
                    <w:rPr>
                      <w:rFonts w:ascii="Arial" w:hAnsi="Arial" w:cs="Arial"/>
                      <w:b/>
                      <w:color w:val="000000"/>
                      <w:sz w:val="16"/>
                      <w:szCs w:val="16"/>
                      <w:lang w:eastAsia="es-MX"/>
                    </w:rPr>
                  </w:pPr>
                  <w:r w:rsidRPr="00181B66">
                    <w:rPr>
                      <w:rFonts w:ascii="Arial" w:hAnsi="Arial" w:cs="Arial"/>
                      <w:b/>
                      <w:color w:val="000000"/>
                      <w:sz w:val="16"/>
                      <w:szCs w:val="16"/>
                      <w:lang w:eastAsia="es-MX"/>
                    </w:rPr>
                    <w:t>0.00 puntos</w:t>
                  </w:r>
                </w:p>
              </w:tc>
            </w:tr>
          </w:tbl>
          <w:p w14:paraId="096C0101" w14:textId="77777777" w:rsidR="00181B66" w:rsidRPr="00181B66" w:rsidRDefault="00181B66" w:rsidP="00181B66">
            <w:pPr>
              <w:jc w:val="right"/>
              <w:rPr>
                <w:rFonts w:ascii="Arial" w:hAnsi="Arial" w:cs="Arial"/>
                <w:b/>
                <w:color w:val="000000"/>
                <w:sz w:val="16"/>
                <w:szCs w:val="16"/>
                <w:lang w:val="es-ES"/>
              </w:rPr>
            </w:pPr>
            <w:r w:rsidRPr="00181B66">
              <w:rPr>
                <w:rFonts w:ascii="Arial" w:hAnsi="Arial" w:cs="Arial"/>
                <w:b/>
                <w:color w:val="000000"/>
                <w:sz w:val="16"/>
                <w:szCs w:val="16"/>
                <w:lang w:val="es-ES"/>
              </w:rPr>
              <w:t xml:space="preserve">                                        </w:t>
            </w:r>
          </w:p>
          <w:p w14:paraId="0F6F3CFA" w14:textId="77777777" w:rsidR="00181B66" w:rsidRPr="00181B66" w:rsidRDefault="00181B66" w:rsidP="00181B66">
            <w:pPr>
              <w:jc w:val="right"/>
              <w:rPr>
                <w:rFonts w:ascii="Arial" w:hAnsi="Arial" w:cs="Arial"/>
                <w:b/>
                <w:color w:val="000000"/>
                <w:sz w:val="16"/>
                <w:szCs w:val="16"/>
                <w:lang w:val="es-ES"/>
              </w:rPr>
            </w:pPr>
            <w:r w:rsidRPr="00181B66">
              <w:rPr>
                <w:rFonts w:ascii="Arial" w:hAnsi="Arial" w:cs="Arial"/>
                <w:b/>
                <w:color w:val="000000"/>
                <w:sz w:val="16"/>
                <w:szCs w:val="16"/>
                <w:lang w:val="es-ES"/>
              </w:rPr>
              <w:t xml:space="preserve"> </w:t>
            </w:r>
            <w:proofErr w:type="gramStart"/>
            <w:r w:rsidRPr="00181B66">
              <w:rPr>
                <w:rFonts w:ascii="Arial" w:hAnsi="Arial" w:cs="Arial"/>
                <w:b/>
                <w:color w:val="000000"/>
                <w:sz w:val="16"/>
                <w:szCs w:val="16"/>
                <w:u w:val="single"/>
                <w:lang w:val="es-ES" w:eastAsia="es-MX"/>
              </w:rPr>
              <w:t>Puntos máximos a otorgar</w:t>
            </w:r>
            <w:proofErr w:type="gramEnd"/>
            <w:r w:rsidRPr="00181B66">
              <w:rPr>
                <w:rFonts w:ascii="Arial" w:hAnsi="Arial" w:cs="Arial"/>
                <w:b/>
                <w:color w:val="000000"/>
                <w:sz w:val="16"/>
                <w:szCs w:val="16"/>
                <w:u w:val="single"/>
                <w:lang w:val="es-ES" w:eastAsia="es-MX"/>
              </w:rPr>
              <w:t xml:space="preserve"> 0.25 puntos</w:t>
            </w:r>
          </w:p>
          <w:p w14:paraId="39830131" w14:textId="77777777" w:rsidR="00181B66" w:rsidRPr="00181B66" w:rsidRDefault="00181B66" w:rsidP="00181B66">
            <w:pPr>
              <w:jc w:val="both"/>
              <w:rPr>
                <w:rFonts w:ascii="Arial" w:hAnsi="Arial" w:cs="Arial"/>
                <w:color w:val="538135"/>
                <w:sz w:val="16"/>
                <w:szCs w:val="16"/>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tcPr>
          <w:p w14:paraId="71D1747D" w14:textId="77777777" w:rsidR="00181B66" w:rsidRPr="00181B66" w:rsidRDefault="00181B66" w:rsidP="00181B66">
            <w:pPr>
              <w:jc w:val="center"/>
              <w:rPr>
                <w:rFonts w:ascii="Arial" w:hAnsi="Arial" w:cs="Arial"/>
                <w:b/>
                <w:bCs/>
                <w:color w:val="000000"/>
                <w:sz w:val="16"/>
                <w:szCs w:val="16"/>
                <w:lang w:eastAsia="es-MX"/>
              </w:rPr>
            </w:pPr>
            <w:r w:rsidRPr="00181B66">
              <w:rPr>
                <w:rFonts w:ascii="Arial" w:hAnsi="Arial" w:cs="Arial"/>
                <w:b/>
                <w:bCs/>
                <w:color w:val="000000"/>
                <w:sz w:val="16"/>
                <w:szCs w:val="16"/>
                <w:lang w:eastAsia="es-MX"/>
              </w:rPr>
              <w:t>0.25</w:t>
            </w:r>
          </w:p>
        </w:tc>
        <w:tc>
          <w:tcPr>
            <w:tcW w:w="1139" w:type="dxa"/>
            <w:tcBorders>
              <w:top w:val="single" w:sz="8" w:space="0" w:color="auto"/>
              <w:left w:val="single" w:sz="8" w:space="0" w:color="auto"/>
              <w:bottom w:val="single" w:sz="8" w:space="0" w:color="auto"/>
              <w:right w:val="single" w:sz="8" w:space="0" w:color="auto"/>
            </w:tcBorders>
            <w:vAlign w:val="center"/>
          </w:tcPr>
          <w:p w14:paraId="0B6EC863" w14:textId="77777777" w:rsidR="00181B66" w:rsidRPr="00181B66" w:rsidRDefault="00181B66" w:rsidP="00181B66">
            <w:pPr>
              <w:jc w:val="center"/>
              <w:rPr>
                <w:rFonts w:ascii="Arial" w:hAnsi="Arial" w:cs="Arial"/>
                <w:b/>
                <w:bCs/>
                <w:sz w:val="16"/>
                <w:szCs w:val="16"/>
                <w:lang w:eastAsia="es-MX"/>
              </w:rPr>
            </w:pPr>
          </w:p>
        </w:tc>
      </w:tr>
      <w:tr w:rsidR="00181B66" w:rsidRPr="00181B66" w14:paraId="3BEB3B60" w14:textId="77777777" w:rsidTr="00181B66">
        <w:trPr>
          <w:trHeight w:val="729"/>
        </w:trPr>
        <w:tc>
          <w:tcPr>
            <w:tcW w:w="854" w:type="dxa"/>
            <w:tcBorders>
              <w:top w:val="single" w:sz="8" w:space="0" w:color="auto"/>
              <w:left w:val="single" w:sz="8" w:space="0" w:color="auto"/>
              <w:bottom w:val="single" w:sz="8" w:space="0" w:color="auto"/>
              <w:right w:val="single" w:sz="8" w:space="0" w:color="auto"/>
            </w:tcBorders>
            <w:vAlign w:val="center"/>
          </w:tcPr>
          <w:p w14:paraId="08DAADEA"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color w:val="000000"/>
                <w:sz w:val="16"/>
                <w:szCs w:val="16"/>
                <w:lang w:eastAsia="es-MX"/>
              </w:rPr>
              <w:t>1.4</w:t>
            </w:r>
          </w:p>
        </w:tc>
        <w:tc>
          <w:tcPr>
            <w:tcW w:w="1616" w:type="dxa"/>
            <w:tcBorders>
              <w:top w:val="single" w:sz="8" w:space="0" w:color="auto"/>
              <w:left w:val="single" w:sz="8" w:space="0" w:color="auto"/>
              <w:bottom w:val="single" w:sz="8" w:space="0" w:color="auto"/>
              <w:right w:val="single" w:sz="8" w:space="0" w:color="auto"/>
            </w:tcBorders>
            <w:vAlign w:val="center"/>
          </w:tcPr>
          <w:p w14:paraId="484E8CB3" w14:textId="77777777" w:rsidR="00181B66" w:rsidRPr="00181B66" w:rsidRDefault="00181B66" w:rsidP="00181B66">
            <w:pPr>
              <w:jc w:val="center"/>
              <w:rPr>
                <w:rFonts w:ascii="Arial" w:hAnsi="Arial" w:cs="Arial"/>
                <w:sz w:val="16"/>
                <w:szCs w:val="16"/>
                <w:lang w:val="es-ES"/>
              </w:rPr>
            </w:pPr>
            <w:r w:rsidRPr="00181B66">
              <w:rPr>
                <w:rFonts w:ascii="Arial" w:hAnsi="Arial" w:cs="Arial"/>
                <w:color w:val="000000"/>
                <w:sz w:val="16"/>
                <w:szCs w:val="16"/>
                <w:lang w:eastAsia="es-MX"/>
              </w:rPr>
              <w:t>Políticas y prácticas de igualdad de género</w:t>
            </w: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08788CB1" w14:textId="77777777" w:rsidR="00181B66" w:rsidRPr="00181B66" w:rsidRDefault="00181B66" w:rsidP="00181B66">
            <w:pPr>
              <w:contextualSpacing/>
              <w:jc w:val="both"/>
              <w:rPr>
                <w:rFonts w:ascii="Arial" w:hAnsi="Arial" w:cs="Arial"/>
                <w:color w:val="000000"/>
                <w:sz w:val="16"/>
                <w:szCs w:val="16"/>
                <w:lang w:eastAsia="es-MX"/>
              </w:rPr>
            </w:pPr>
            <w:r w:rsidRPr="00181B66">
              <w:rPr>
                <w:rFonts w:ascii="Arial" w:hAnsi="Arial" w:cs="Arial"/>
                <w:color w:val="000000"/>
                <w:sz w:val="16"/>
                <w:szCs w:val="16"/>
                <w:lang w:eastAsia="es-MX"/>
              </w:rPr>
              <w:t xml:space="preserve">El LICITANTE deberá acreditar la aplicación de políticas y prácticas de igualdad de género, conforme a la certificación emitida por las autoridades y organismos facultados para tal efecto. Para cumplir con este requisito, se otorgarán puntos a los Licitantes que presenten certificación </w:t>
            </w:r>
            <w:r w:rsidRPr="00181B66">
              <w:rPr>
                <w:rFonts w:ascii="Arial" w:hAnsi="Arial" w:cs="Arial"/>
                <w:color w:val="000000"/>
                <w:sz w:val="16"/>
                <w:szCs w:val="16"/>
              </w:rPr>
              <w:t>referente</w:t>
            </w:r>
            <w:r w:rsidRPr="00181B66">
              <w:rPr>
                <w:rFonts w:ascii="Arial" w:hAnsi="Arial" w:cs="Arial"/>
                <w:b/>
                <w:bCs/>
                <w:color w:val="000000"/>
                <w:sz w:val="16"/>
                <w:szCs w:val="16"/>
              </w:rPr>
              <w:t xml:space="preserve"> </w:t>
            </w:r>
            <w:r w:rsidRPr="00181B66">
              <w:rPr>
                <w:rFonts w:ascii="Arial" w:hAnsi="Arial" w:cs="Arial"/>
                <w:color w:val="000000"/>
                <w:sz w:val="16"/>
                <w:szCs w:val="16"/>
              </w:rPr>
              <w:t>a</w:t>
            </w:r>
            <w:r w:rsidRPr="00181B66">
              <w:rPr>
                <w:rFonts w:ascii="Arial" w:hAnsi="Arial" w:cs="Arial"/>
                <w:b/>
                <w:bCs/>
                <w:color w:val="000000"/>
                <w:sz w:val="16"/>
                <w:szCs w:val="16"/>
              </w:rPr>
              <w:t xml:space="preserve"> </w:t>
            </w:r>
            <w:r w:rsidRPr="00181B66">
              <w:rPr>
                <w:rFonts w:ascii="Arial" w:hAnsi="Arial" w:cs="Arial"/>
                <w:color w:val="000000"/>
                <w:sz w:val="16"/>
                <w:szCs w:val="16"/>
              </w:rPr>
              <w:t>la aplicación de políticas y prácticas de igualdad de género.</w:t>
            </w:r>
          </w:p>
          <w:p w14:paraId="13BA17BA" w14:textId="77777777" w:rsidR="00181B66" w:rsidRPr="00181B66" w:rsidRDefault="00181B66" w:rsidP="00181B66">
            <w:pPr>
              <w:jc w:val="both"/>
              <w:rPr>
                <w:rFonts w:ascii="Arial" w:hAnsi="Arial" w:cs="Arial"/>
                <w:color w:val="000000"/>
                <w:sz w:val="16"/>
                <w:szCs w:val="16"/>
                <w:lang w:eastAsia="es-MX"/>
              </w:rPr>
            </w:pPr>
            <w:r w:rsidRPr="00181B66">
              <w:rPr>
                <w:rFonts w:ascii="Arial" w:hAnsi="Arial" w:cs="Arial"/>
                <w:color w:val="000000"/>
                <w:sz w:val="16"/>
                <w:szCs w:val="16"/>
                <w:lang w:eastAsia="es-MX"/>
              </w:rPr>
              <w:t>.</w:t>
            </w:r>
          </w:p>
          <w:tbl>
            <w:tblPr>
              <w:tblW w:w="4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73"/>
              <w:gridCol w:w="1272"/>
            </w:tblGrid>
            <w:tr w:rsidR="00181B66" w:rsidRPr="00181B66" w14:paraId="369845C2" w14:textId="77777777" w:rsidTr="008E4D3B">
              <w:trPr>
                <w:trHeight w:val="73"/>
                <w:jc w:val="center"/>
              </w:trPr>
              <w:tc>
                <w:tcPr>
                  <w:tcW w:w="3073" w:type="dxa"/>
                </w:tcPr>
                <w:p w14:paraId="652D019A" w14:textId="77777777" w:rsidR="00181B66" w:rsidRPr="00181B66" w:rsidRDefault="00181B66" w:rsidP="005620CE">
                  <w:pPr>
                    <w:framePr w:hSpace="141" w:wrap="around" w:vAnchor="text" w:hAnchor="margin" w:xAlign="center" w:y="290"/>
                    <w:rPr>
                      <w:rFonts w:ascii="Arial" w:hAnsi="Arial" w:cs="Arial"/>
                      <w:b/>
                      <w:color w:val="000000"/>
                      <w:sz w:val="16"/>
                      <w:szCs w:val="16"/>
                      <w:lang w:eastAsia="es-MX"/>
                    </w:rPr>
                  </w:pPr>
                  <w:r w:rsidRPr="00181B66">
                    <w:rPr>
                      <w:rFonts w:ascii="Arial" w:hAnsi="Arial" w:cs="Arial"/>
                      <w:b/>
                      <w:color w:val="000000"/>
                      <w:sz w:val="16"/>
                      <w:szCs w:val="16"/>
                      <w:lang w:eastAsia="es-MX"/>
                    </w:rPr>
                    <w:t>Acredita políticas y prácticas de igualdad de género</w:t>
                  </w:r>
                </w:p>
              </w:tc>
              <w:tc>
                <w:tcPr>
                  <w:tcW w:w="1272" w:type="dxa"/>
                </w:tcPr>
                <w:p w14:paraId="0AA35248" w14:textId="77777777" w:rsidR="00181B66" w:rsidRPr="00181B66" w:rsidRDefault="00181B66" w:rsidP="005620CE">
                  <w:pPr>
                    <w:framePr w:hSpace="141" w:wrap="around" w:vAnchor="text" w:hAnchor="margin" w:xAlign="center" w:y="290"/>
                    <w:rPr>
                      <w:rFonts w:ascii="Arial" w:hAnsi="Arial" w:cs="Arial"/>
                      <w:b/>
                      <w:color w:val="000000"/>
                      <w:sz w:val="16"/>
                      <w:szCs w:val="16"/>
                      <w:lang w:eastAsia="es-MX"/>
                    </w:rPr>
                  </w:pPr>
                  <w:r w:rsidRPr="00181B66">
                    <w:rPr>
                      <w:rFonts w:ascii="Arial" w:hAnsi="Arial" w:cs="Arial"/>
                      <w:b/>
                      <w:color w:val="000000"/>
                      <w:sz w:val="16"/>
                      <w:szCs w:val="16"/>
                      <w:lang w:eastAsia="es-MX"/>
                    </w:rPr>
                    <w:t>0.25 puntos</w:t>
                  </w:r>
                </w:p>
              </w:tc>
            </w:tr>
            <w:tr w:rsidR="00181B66" w:rsidRPr="00181B66" w14:paraId="2F2F5CB2" w14:textId="77777777" w:rsidTr="008E4D3B">
              <w:trPr>
                <w:trHeight w:val="38"/>
                <w:jc w:val="center"/>
              </w:trPr>
              <w:tc>
                <w:tcPr>
                  <w:tcW w:w="3073" w:type="dxa"/>
                </w:tcPr>
                <w:p w14:paraId="0AB906C3" w14:textId="77777777" w:rsidR="00181B66" w:rsidRPr="00181B66" w:rsidRDefault="00181B66" w:rsidP="005620CE">
                  <w:pPr>
                    <w:framePr w:hSpace="141" w:wrap="around" w:vAnchor="text" w:hAnchor="margin" w:xAlign="center" w:y="290"/>
                    <w:rPr>
                      <w:rFonts w:ascii="Arial" w:hAnsi="Arial" w:cs="Arial"/>
                      <w:b/>
                      <w:color w:val="000000"/>
                      <w:sz w:val="16"/>
                      <w:szCs w:val="16"/>
                      <w:lang w:eastAsia="es-MX"/>
                    </w:rPr>
                  </w:pPr>
                  <w:r w:rsidRPr="00181B66">
                    <w:rPr>
                      <w:rFonts w:ascii="Arial" w:hAnsi="Arial" w:cs="Arial"/>
                      <w:b/>
                      <w:color w:val="000000"/>
                      <w:sz w:val="16"/>
                      <w:szCs w:val="16"/>
                      <w:lang w:eastAsia="es-MX"/>
                    </w:rPr>
                    <w:t>No acredita</w:t>
                  </w:r>
                </w:p>
              </w:tc>
              <w:tc>
                <w:tcPr>
                  <w:tcW w:w="1272" w:type="dxa"/>
                </w:tcPr>
                <w:p w14:paraId="77450DCD" w14:textId="77777777" w:rsidR="00181B66" w:rsidRPr="00181B66" w:rsidRDefault="00181B66" w:rsidP="005620CE">
                  <w:pPr>
                    <w:framePr w:hSpace="141" w:wrap="around" w:vAnchor="text" w:hAnchor="margin" w:xAlign="center" w:y="290"/>
                    <w:rPr>
                      <w:rFonts w:ascii="Arial" w:hAnsi="Arial" w:cs="Arial"/>
                      <w:b/>
                      <w:color w:val="000000"/>
                      <w:sz w:val="16"/>
                      <w:szCs w:val="16"/>
                      <w:lang w:eastAsia="es-MX"/>
                    </w:rPr>
                  </w:pPr>
                  <w:r w:rsidRPr="00181B66">
                    <w:rPr>
                      <w:rFonts w:ascii="Arial" w:hAnsi="Arial" w:cs="Arial"/>
                      <w:b/>
                      <w:color w:val="000000"/>
                      <w:sz w:val="16"/>
                      <w:szCs w:val="16"/>
                      <w:lang w:eastAsia="es-MX"/>
                    </w:rPr>
                    <w:t>0.00 puntos</w:t>
                  </w:r>
                </w:p>
              </w:tc>
            </w:tr>
          </w:tbl>
          <w:p w14:paraId="4703EFCE" w14:textId="77777777" w:rsidR="00181B66" w:rsidRPr="00181B66" w:rsidRDefault="00181B66" w:rsidP="00181B66">
            <w:pPr>
              <w:jc w:val="both"/>
              <w:rPr>
                <w:rFonts w:ascii="Arial" w:hAnsi="Arial" w:cs="Arial"/>
                <w:color w:val="000000"/>
                <w:sz w:val="16"/>
                <w:szCs w:val="16"/>
                <w:lang w:eastAsia="es-MX"/>
              </w:rPr>
            </w:pPr>
          </w:p>
          <w:p w14:paraId="7D139530" w14:textId="77777777" w:rsidR="00181B66" w:rsidRPr="00181B66" w:rsidRDefault="00181B66" w:rsidP="00181B66">
            <w:pPr>
              <w:jc w:val="right"/>
              <w:rPr>
                <w:rFonts w:ascii="Arial" w:hAnsi="Arial" w:cs="Arial"/>
                <w:color w:val="000000"/>
                <w:sz w:val="16"/>
                <w:szCs w:val="16"/>
                <w:lang w:eastAsia="es-MX"/>
              </w:rPr>
            </w:pPr>
            <w:proofErr w:type="gramStart"/>
            <w:r w:rsidRPr="00181B66">
              <w:rPr>
                <w:rFonts w:ascii="Arial" w:hAnsi="Arial" w:cs="Arial"/>
                <w:b/>
                <w:bCs/>
                <w:color w:val="000000"/>
                <w:sz w:val="16"/>
                <w:szCs w:val="16"/>
                <w:lang w:eastAsia="es-MX"/>
              </w:rPr>
              <w:t>Puntos máximos a otorgar</w:t>
            </w:r>
            <w:proofErr w:type="gramEnd"/>
            <w:r w:rsidRPr="00181B66">
              <w:rPr>
                <w:rFonts w:ascii="Arial" w:hAnsi="Arial" w:cs="Arial"/>
                <w:b/>
                <w:bCs/>
                <w:color w:val="000000"/>
                <w:sz w:val="16"/>
                <w:szCs w:val="16"/>
                <w:lang w:eastAsia="es-MX"/>
              </w:rPr>
              <w:t xml:space="preserve"> </w:t>
            </w:r>
            <w:r w:rsidRPr="00181B66">
              <w:rPr>
                <w:rFonts w:ascii="Arial" w:hAnsi="Arial" w:cs="Arial"/>
                <w:b/>
                <w:bCs/>
                <w:sz w:val="16"/>
                <w:szCs w:val="16"/>
                <w:lang w:eastAsia="es-MX"/>
              </w:rPr>
              <w:t xml:space="preserve">0.25 </w:t>
            </w:r>
            <w:r w:rsidRPr="00181B66">
              <w:rPr>
                <w:rFonts w:ascii="Arial" w:hAnsi="Arial" w:cs="Arial"/>
                <w:b/>
                <w:bCs/>
                <w:color w:val="000000"/>
                <w:sz w:val="16"/>
                <w:szCs w:val="16"/>
                <w:lang w:eastAsia="es-MX"/>
              </w:rPr>
              <w:t>puntos</w:t>
            </w:r>
            <w:r w:rsidRPr="00181B66">
              <w:rPr>
                <w:rFonts w:ascii="Arial" w:hAnsi="Arial" w:cs="Arial"/>
                <w:color w:val="000000"/>
                <w:sz w:val="16"/>
                <w:szCs w:val="16"/>
                <w:lang w:eastAsia="es-MX"/>
              </w:rPr>
              <w:t xml:space="preserve"> </w:t>
            </w:r>
          </w:p>
          <w:p w14:paraId="734F4D18" w14:textId="77777777" w:rsidR="00181B66" w:rsidRPr="00181B66" w:rsidRDefault="00181B66" w:rsidP="00181B66">
            <w:pPr>
              <w:jc w:val="right"/>
              <w:rPr>
                <w:rFonts w:ascii="Arial" w:hAnsi="Arial" w:cs="Arial"/>
                <w:sz w:val="16"/>
                <w:szCs w:val="16"/>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tcPr>
          <w:p w14:paraId="444D78E5" w14:textId="77777777" w:rsidR="00181B66" w:rsidRPr="00181B66" w:rsidRDefault="00181B66" w:rsidP="00181B66">
            <w:pPr>
              <w:jc w:val="center"/>
              <w:rPr>
                <w:rFonts w:ascii="Arial" w:hAnsi="Arial" w:cs="Arial"/>
                <w:b/>
                <w:bCs/>
                <w:color w:val="000000"/>
                <w:sz w:val="16"/>
                <w:szCs w:val="16"/>
                <w:lang w:eastAsia="es-MX"/>
              </w:rPr>
            </w:pPr>
            <w:r w:rsidRPr="00181B66">
              <w:rPr>
                <w:rFonts w:ascii="Arial" w:hAnsi="Arial" w:cs="Arial"/>
                <w:b/>
                <w:bCs/>
                <w:color w:val="000000"/>
                <w:sz w:val="16"/>
                <w:szCs w:val="16"/>
                <w:lang w:eastAsia="es-MX"/>
              </w:rPr>
              <w:t>0.25</w:t>
            </w:r>
          </w:p>
          <w:p w14:paraId="6B23C7AC" w14:textId="77777777" w:rsidR="00181B66" w:rsidRPr="00181B66" w:rsidRDefault="00181B66" w:rsidP="00181B66">
            <w:pPr>
              <w:rPr>
                <w:rFonts w:ascii="Arial" w:hAnsi="Arial" w:cs="Arial"/>
                <w:sz w:val="16"/>
                <w:szCs w:val="16"/>
                <w:lang w:eastAsia="es-MX"/>
              </w:rPr>
            </w:pPr>
          </w:p>
        </w:tc>
        <w:tc>
          <w:tcPr>
            <w:tcW w:w="1139" w:type="dxa"/>
            <w:tcBorders>
              <w:top w:val="single" w:sz="8" w:space="0" w:color="auto"/>
              <w:left w:val="single" w:sz="8" w:space="0" w:color="auto"/>
              <w:bottom w:val="single" w:sz="8" w:space="0" w:color="auto"/>
              <w:right w:val="single" w:sz="8" w:space="0" w:color="auto"/>
            </w:tcBorders>
            <w:vAlign w:val="center"/>
          </w:tcPr>
          <w:p w14:paraId="56B0138F" w14:textId="77777777" w:rsidR="00181B66" w:rsidRPr="00181B66" w:rsidRDefault="00181B66" w:rsidP="00181B66">
            <w:pPr>
              <w:jc w:val="center"/>
              <w:rPr>
                <w:rFonts w:ascii="Arial" w:hAnsi="Arial" w:cs="Arial"/>
                <w:b/>
                <w:bCs/>
                <w:sz w:val="16"/>
                <w:szCs w:val="16"/>
                <w:lang w:eastAsia="es-MX"/>
              </w:rPr>
            </w:pPr>
          </w:p>
        </w:tc>
      </w:tr>
      <w:tr w:rsidR="00181B66" w:rsidRPr="00181B66" w14:paraId="13A2CCCB" w14:textId="77777777" w:rsidTr="00181B66">
        <w:trPr>
          <w:trHeight w:val="729"/>
        </w:trPr>
        <w:tc>
          <w:tcPr>
            <w:tcW w:w="854" w:type="dxa"/>
            <w:tcBorders>
              <w:top w:val="single" w:sz="8" w:space="0" w:color="auto"/>
              <w:left w:val="single" w:sz="8" w:space="0" w:color="auto"/>
              <w:bottom w:val="single" w:sz="8" w:space="0" w:color="auto"/>
              <w:right w:val="single" w:sz="8" w:space="0" w:color="auto"/>
            </w:tcBorders>
            <w:vAlign w:val="center"/>
          </w:tcPr>
          <w:p w14:paraId="4A51B754"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1.5</w:t>
            </w:r>
          </w:p>
        </w:tc>
        <w:tc>
          <w:tcPr>
            <w:tcW w:w="1616" w:type="dxa"/>
            <w:tcBorders>
              <w:top w:val="single" w:sz="8" w:space="0" w:color="auto"/>
              <w:left w:val="single" w:sz="8" w:space="0" w:color="auto"/>
              <w:bottom w:val="single" w:sz="8" w:space="0" w:color="auto"/>
              <w:right w:val="single" w:sz="8" w:space="0" w:color="auto"/>
            </w:tcBorders>
            <w:vAlign w:val="center"/>
          </w:tcPr>
          <w:p w14:paraId="3BF2E91B" w14:textId="77777777" w:rsidR="00181B66" w:rsidRPr="00181B66" w:rsidRDefault="00181B66" w:rsidP="00181B66">
            <w:pPr>
              <w:jc w:val="center"/>
              <w:rPr>
                <w:rFonts w:ascii="Arial" w:hAnsi="Arial" w:cs="Arial"/>
                <w:sz w:val="16"/>
                <w:szCs w:val="16"/>
              </w:rPr>
            </w:pPr>
            <w:r w:rsidRPr="00181B66">
              <w:rPr>
                <w:rFonts w:ascii="Arial" w:hAnsi="Arial" w:cs="Arial"/>
                <w:sz w:val="16"/>
                <w:szCs w:val="16"/>
                <w:lang w:val="es-ES"/>
              </w:rPr>
              <w:t>Participación de personas con discapacidad o empresas que cuenten con trabajadores con discapacidad</w:t>
            </w:r>
            <w:r w:rsidRPr="00181B66">
              <w:rPr>
                <w:rFonts w:ascii="Arial" w:hAnsi="Arial" w:cs="Arial"/>
                <w:sz w:val="16"/>
                <w:szCs w:val="16"/>
              </w:rPr>
              <w:t>.</w:t>
            </w:r>
          </w:p>
          <w:p w14:paraId="70E5979C" w14:textId="77777777" w:rsidR="00181B66" w:rsidRPr="00181B66" w:rsidRDefault="00181B66" w:rsidP="00181B66">
            <w:pPr>
              <w:jc w:val="both"/>
              <w:rPr>
                <w:rFonts w:ascii="Arial" w:hAnsi="Arial" w:cs="Arial"/>
                <w:sz w:val="16"/>
                <w:szCs w:val="16"/>
                <w:lang w:eastAsia="es-MX"/>
              </w:rPr>
            </w:pP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32F61D9B"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El LICITANTE deberá acreditar si cuenta con personal con discapacidad, de conformidad a lo dispuesto por el segundo párrafo del artículo 15 del Reglamento del Instituto Nacional Electoral en Materia de Adquisiciones, Arrendamientos de Bienes Muebles y Servicios.</w:t>
            </w:r>
          </w:p>
          <w:p w14:paraId="26DA865F" w14:textId="77777777" w:rsidR="00181B66" w:rsidRPr="00181B66" w:rsidRDefault="00181B66" w:rsidP="00181B66">
            <w:pPr>
              <w:jc w:val="both"/>
              <w:rPr>
                <w:rFonts w:ascii="Arial" w:hAnsi="Arial" w:cs="Arial"/>
                <w:sz w:val="16"/>
                <w:szCs w:val="16"/>
                <w:lang w:eastAsia="es-MX"/>
              </w:rPr>
            </w:pPr>
          </w:p>
          <w:p w14:paraId="2861B3CB"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El Licitante que cuente con personal con discapacidad en al menos 5% (cinco) por ciento de la plantilla de empleados cuya antigüedad no sea inferior a 6 (seis) meses computada hasta la fecha del acto de presentación y apertura de proposiciones.</w:t>
            </w:r>
          </w:p>
          <w:p w14:paraId="473B3EF3"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2413"/>
            </w:tblGrid>
            <w:tr w:rsidR="00181B66" w:rsidRPr="00181B66" w14:paraId="5D8BE5A0" w14:textId="77777777" w:rsidTr="008E4D3B">
              <w:trPr>
                <w:trHeight w:val="243"/>
                <w:jc w:val="center"/>
              </w:trPr>
              <w:tc>
                <w:tcPr>
                  <w:tcW w:w="2411" w:type="dxa"/>
                </w:tcPr>
                <w:p w14:paraId="46EABFB4"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No cuenta con personal con discapacidad</w:t>
                  </w:r>
                </w:p>
              </w:tc>
              <w:tc>
                <w:tcPr>
                  <w:tcW w:w="2413" w:type="dxa"/>
                </w:tcPr>
                <w:p w14:paraId="36C9248C"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0.00 puntos</w:t>
                  </w:r>
                </w:p>
              </w:tc>
            </w:tr>
            <w:tr w:rsidR="00181B66" w:rsidRPr="00181B66" w14:paraId="2004C6C9" w14:textId="77777777" w:rsidTr="008E4D3B">
              <w:trPr>
                <w:trHeight w:val="243"/>
                <w:jc w:val="center"/>
              </w:trPr>
              <w:tc>
                <w:tcPr>
                  <w:tcW w:w="2411" w:type="dxa"/>
                </w:tcPr>
                <w:p w14:paraId="5AF51200" w14:textId="77777777" w:rsidR="00181B66" w:rsidRPr="00181B66" w:rsidRDefault="00181B66" w:rsidP="005620CE">
                  <w:pPr>
                    <w:framePr w:hSpace="141" w:wrap="around" w:vAnchor="text" w:hAnchor="margin" w:xAlign="center" w:y="290"/>
                    <w:jc w:val="both"/>
                    <w:rPr>
                      <w:rFonts w:ascii="Arial" w:hAnsi="Arial" w:cs="Arial"/>
                      <w:b/>
                      <w:sz w:val="16"/>
                      <w:szCs w:val="16"/>
                      <w:lang w:eastAsia="es-MX"/>
                    </w:rPr>
                  </w:pPr>
                  <w:r w:rsidRPr="00181B66">
                    <w:rPr>
                      <w:rFonts w:ascii="Arial" w:hAnsi="Arial" w:cs="Arial"/>
                      <w:b/>
                      <w:sz w:val="16"/>
                      <w:szCs w:val="16"/>
                      <w:lang w:eastAsia="es-MX"/>
                    </w:rPr>
                    <w:t>Cuenta con personal con discapacidad</w:t>
                  </w:r>
                </w:p>
              </w:tc>
              <w:tc>
                <w:tcPr>
                  <w:tcW w:w="2413" w:type="dxa"/>
                </w:tcPr>
                <w:p w14:paraId="06C072E7" w14:textId="77777777" w:rsidR="00181B66" w:rsidRPr="00181B66" w:rsidRDefault="00181B66" w:rsidP="005620CE">
                  <w:pPr>
                    <w:framePr w:hSpace="141" w:wrap="around" w:vAnchor="text" w:hAnchor="margin" w:xAlign="center" w:y="290"/>
                    <w:jc w:val="right"/>
                    <w:rPr>
                      <w:rFonts w:ascii="Arial" w:hAnsi="Arial" w:cs="Arial"/>
                      <w:b/>
                      <w:sz w:val="16"/>
                      <w:szCs w:val="16"/>
                      <w:lang w:eastAsia="es-MX"/>
                    </w:rPr>
                  </w:pPr>
                  <w:r w:rsidRPr="00181B66">
                    <w:rPr>
                      <w:rFonts w:ascii="Arial" w:hAnsi="Arial" w:cs="Arial"/>
                      <w:b/>
                      <w:sz w:val="16"/>
                      <w:szCs w:val="16"/>
                      <w:lang w:eastAsia="es-MX"/>
                    </w:rPr>
                    <w:t>0.50 puntos</w:t>
                  </w:r>
                </w:p>
              </w:tc>
            </w:tr>
          </w:tbl>
          <w:p w14:paraId="724ACFB4" w14:textId="77777777" w:rsidR="00181B66" w:rsidRPr="00181B66" w:rsidRDefault="00181B66" w:rsidP="00181B66">
            <w:pPr>
              <w:rPr>
                <w:rFonts w:ascii="Arial" w:hAnsi="Arial" w:cs="Arial"/>
                <w:sz w:val="16"/>
                <w:szCs w:val="16"/>
              </w:rPr>
            </w:pPr>
          </w:p>
          <w:p w14:paraId="3B0F1F8E" w14:textId="77777777" w:rsidR="00181B66" w:rsidRPr="00181B66" w:rsidRDefault="00181B66" w:rsidP="00181B66">
            <w:pPr>
              <w:jc w:val="right"/>
              <w:rPr>
                <w:rFonts w:ascii="Arial" w:eastAsia="Calibri" w:hAnsi="Arial" w:cs="Arial"/>
                <w:iCs/>
                <w:sz w:val="16"/>
                <w:szCs w:val="16"/>
                <w:lang w:val="es-ES_tradnl" w:eastAsia="en-US"/>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w:t>
            </w:r>
            <w:r w:rsidRPr="00181B66">
              <w:rPr>
                <w:rFonts w:ascii="Arial" w:hAnsi="Arial" w:cs="Arial"/>
                <w:b/>
                <w:color w:val="000000"/>
                <w:sz w:val="16"/>
                <w:szCs w:val="16"/>
                <w:u w:val="single"/>
                <w:lang w:eastAsia="es-MX"/>
              </w:rPr>
              <w:t xml:space="preserve">0.50 </w:t>
            </w:r>
            <w:r w:rsidRPr="00181B66">
              <w:rPr>
                <w:rFonts w:ascii="Arial" w:hAnsi="Arial" w:cs="Arial"/>
                <w:b/>
                <w:sz w:val="16"/>
                <w:szCs w:val="16"/>
                <w:u w:val="single"/>
                <w:lang w:eastAsia="es-MX"/>
              </w:rPr>
              <w:t>puntos</w:t>
            </w:r>
          </w:p>
          <w:p w14:paraId="4E3A6B78" w14:textId="77777777" w:rsidR="00181B66" w:rsidRPr="00181B66" w:rsidRDefault="00181B66" w:rsidP="00181B66">
            <w:pPr>
              <w:rPr>
                <w:rFonts w:ascii="Arial" w:hAnsi="Arial" w:cs="Arial"/>
                <w:sz w:val="16"/>
                <w:szCs w:val="16"/>
                <w:u w:val="single"/>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hideMark/>
          </w:tcPr>
          <w:p w14:paraId="3239AF1D"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0.50</w:t>
            </w:r>
          </w:p>
        </w:tc>
        <w:tc>
          <w:tcPr>
            <w:tcW w:w="1139" w:type="dxa"/>
            <w:tcBorders>
              <w:top w:val="single" w:sz="8" w:space="0" w:color="auto"/>
              <w:left w:val="single" w:sz="8" w:space="0" w:color="auto"/>
              <w:bottom w:val="single" w:sz="8" w:space="0" w:color="auto"/>
              <w:right w:val="single" w:sz="8" w:space="0" w:color="auto"/>
            </w:tcBorders>
            <w:vAlign w:val="center"/>
          </w:tcPr>
          <w:p w14:paraId="69FFC12D" w14:textId="77777777" w:rsidR="00181B66" w:rsidRPr="00181B66" w:rsidRDefault="00181B66" w:rsidP="00181B66">
            <w:pPr>
              <w:jc w:val="center"/>
              <w:rPr>
                <w:rFonts w:ascii="Arial" w:hAnsi="Arial" w:cs="Arial"/>
                <w:b/>
                <w:bCs/>
                <w:sz w:val="16"/>
                <w:szCs w:val="16"/>
                <w:lang w:eastAsia="es-MX"/>
              </w:rPr>
            </w:pPr>
          </w:p>
        </w:tc>
      </w:tr>
      <w:tr w:rsidR="00181B66" w:rsidRPr="00181B66" w14:paraId="7481461E" w14:textId="77777777" w:rsidTr="00181B66">
        <w:trPr>
          <w:trHeight w:val="420"/>
        </w:trPr>
        <w:tc>
          <w:tcPr>
            <w:tcW w:w="854" w:type="dxa"/>
            <w:vMerge w:val="restart"/>
            <w:tcBorders>
              <w:top w:val="single" w:sz="8" w:space="0" w:color="auto"/>
              <w:left w:val="single" w:sz="8" w:space="0" w:color="auto"/>
              <w:bottom w:val="single" w:sz="8" w:space="0" w:color="auto"/>
              <w:right w:val="single" w:sz="8" w:space="0" w:color="auto"/>
            </w:tcBorders>
            <w:shd w:val="clear" w:color="auto" w:fill="E7E6E6"/>
            <w:vAlign w:val="center"/>
            <w:hideMark/>
          </w:tcPr>
          <w:p w14:paraId="67973B5F"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Rubro 2</w:t>
            </w:r>
          </w:p>
        </w:tc>
        <w:tc>
          <w:tcPr>
            <w:tcW w:w="7578" w:type="dxa"/>
            <w:gridSpan w:val="3"/>
            <w:tcBorders>
              <w:top w:val="single" w:sz="8" w:space="0" w:color="auto"/>
              <w:left w:val="nil"/>
              <w:bottom w:val="single" w:sz="8" w:space="0" w:color="auto"/>
              <w:right w:val="nil"/>
            </w:tcBorders>
            <w:shd w:val="clear" w:color="auto" w:fill="E7E6E6"/>
            <w:vAlign w:val="center"/>
            <w:hideMark/>
          </w:tcPr>
          <w:p w14:paraId="2FCD8B1F"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 xml:space="preserve">EXPERIENCIA Y ESPECIALIDAD DEL LICITANTE: </w:t>
            </w:r>
          </w:p>
        </w:tc>
        <w:tc>
          <w:tcPr>
            <w:tcW w:w="1476" w:type="dxa"/>
            <w:tcBorders>
              <w:top w:val="single" w:sz="8" w:space="0" w:color="auto"/>
              <w:left w:val="single" w:sz="8" w:space="0" w:color="auto"/>
              <w:bottom w:val="single" w:sz="8" w:space="0" w:color="auto"/>
              <w:right w:val="single" w:sz="8" w:space="0" w:color="auto"/>
            </w:tcBorders>
            <w:shd w:val="clear" w:color="auto" w:fill="F4B083"/>
            <w:vAlign w:val="center"/>
            <w:hideMark/>
          </w:tcPr>
          <w:p w14:paraId="7B5EF568"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14.00</w:t>
            </w:r>
          </w:p>
        </w:tc>
        <w:tc>
          <w:tcPr>
            <w:tcW w:w="1139" w:type="dxa"/>
            <w:tcBorders>
              <w:top w:val="single" w:sz="8" w:space="0" w:color="auto"/>
              <w:left w:val="nil"/>
              <w:bottom w:val="single" w:sz="8" w:space="0" w:color="auto"/>
              <w:right w:val="single" w:sz="8" w:space="0" w:color="auto"/>
            </w:tcBorders>
            <w:shd w:val="clear" w:color="auto" w:fill="E7E6E6"/>
            <w:vAlign w:val="center"/>
          </w:tcPr>
          <w:p w14:paraId="04F98C1F" w14:textId="77777777" w:rsidR="00181B66" w:rsidRPr="00181B66" w:rsidRDefault="00181B66" w:rsidP="00181B66">
            <w:pPr>
              <w:jc w:val="center"/>
              <w:rPr>
                <w:rFonts w:ascii="Arial" w:hAnsi="Arial" w:cs="Arial"/>
                <w:b/>
                <w:bCs/>
                <w:sz w:val="16"/>
                <w:szCs w:val="16"/>
                <w:lang w:eastAsia="es-MX"/>
              </w:rPr>
            </w:pPr>
          </w:p>
        </w:tc>
      </w:tr>
      <w:tr w:rsidR="00181B66" w:rsidRPr="00181B66" w14:paraId="5EDC5A13" w14:textId="77777777" w:rsidTr="00181B66">
        <w:trPr>
          <w:trHeight w:val="411"/>
        </w:trPr>
        <w:tc>
          <w:tcPr>
            <w:tcW w:w="854" w:type="dxa"/>
            <w:vMerge/>
            <w:vAlign w:val="center"/>
            <w:hideMark/>
          </w:tcPr>
          <w:p w14:paraId="1E6BEA55" w14:textId="77777777" w:rsidR="00181B66" w:rsidRPr="00181B66" w:rsidRDefault="00181B66" w:rsidP="00181B66">
            <w:pPr>
              <w:rPr>
                <w:rFonts w:ascii="Arial" w:hAnsi="Arial" w:cs="Arial"/>
                <w:b/>
                <w:bCs/>
                <w:sz w:val="16"/>
                <w:szCs w:val="16"/>
                <w:lang w:eastAsia="es-MX"/>
              </w:rPr>
            </w:pPr>
          </w:p>
        </w:tc>
        <w:tc>
          <w:tcPr>
            <w:tcW w:w="10193" w:type="dxa"/>
            <w:gridSpan w:val="5"/>
            <w:tcBorders>
              <w:top w:val="single" w:sz="8" w:space="0" w:color="auto"/>
              <w:left w:val="nil"/>
              <w:bottom w:val="single" w:sz="8" w:space="0" w:color="auto"/>
              <w:right w:val="single" w:sz="8" w:space="0" w:color="auto"/>
            </w:tcBorders>
            <w:shd w:val="clear" w:color="auto" w:fill="E7E6E6"/>
            <w:vAlign w:val="center"/>
          </w:tcPr>
          <w:p w14:paraId="2D09750E" w14:textId="77777777" w:rsidR="00181B66" w:rsidRPr="00181B66" w:rsidRDefault="00181B66" w:rsidP="00181B66">
            <w:pPr>
              <w:rPr>
                <w:rFonts w:ascii="Arial" w:hAnsi="Arial" w:cs="Arial"/>
                <w:sz w:val="16"/>
                <w:szCs w:val="16"/>
                <w:lang w:eastAsia="es-MX"/>
              </w:rPr>
            </w:pPr>
            <w:r w:rsidRPr="00181B66">
              <w:rPr>
                <w:rFonts w:ascii="Arial" w:hAnsi="Arial" w:cs="Arial"/>
                <w:sz w:val="16"/>
                <w:szCs w:val="16"/>
                <w:lang w:eastAsia="es-MX"/>
              </w:rPr>
              <w:t>Contratos del servicio de la misma naturaleza del que se pretende contratar que el licitante acredite haber realizado.</w:t>
            </w:r>
          </w:p>
        </w:tc>
      </w:tr>
      <w:tr w:rsidR="00181B66" w:rsidRPr="00181B66" w14:paraId="44B4F51B" w14:textId="77777777" w:rsidTr="00181B66">
        <w:trPr>
          <w:trHeight w:val="546"/>
        </w:trPr>
        <w:tc>
          <w:tcPr>
            <w:tcW w:w="854" w:type="dxa"/>
            <w:tcBorders>
              <w:top w:val="single" w:sz="8" w:space="0" w:color="auto"/>
              <w:left w:val="single" w:sz="8" w:space="0" w:color="auto"/>
              <w:bottom w:val="single" w:sz="8" w:space="0" w:color="auto"/>
              <w:right w:val="single" w:sz="8" w:space="0" w:color="auto"/>
            </w:tcBorders>
            <w:shd w:val="clear" w:color="auto" w:fill="FBE4D5"/>
            <w:vAlign w:val="center"/>
          </w:tcPr>
          <w:p w14:paraId="46786963" w14:textId="77777777" w:rsidR="00181B66" w:rsidRPr="00181B66" w:rsidRDefault="00181B66" w:rsidP="00181B66">
            <w:pPr>
              <w:ind w:left="-87"/>
              <w:jc w:val="center"/>
              <w:rPr>
                <w:rFonts w:ascii="Arial" w:hAnsi="Arial" w:cs="Arial"/>
                <w:b/>
                <w:i/>
                <w:iCs/>
                <w:sz w:val="16"/>
                <w:szCs w:val="16"/>
                <w:lang w:eastAsia="es-MX"/>
              </w:rPr>
            </w:pPr>
            <w:proofErr w:type="spellStart"/>
            <w:r w:rsidRPr="00181B66">
              <w:rPr>
                <w:rFonts w:ascii="Arial" w:hAnsi="Arial" w:cs="Arial"/>
                <w:b/>
                <w:i/>
                <w:iCs/>
                <w:sz w:val="16"/>
                <w:szCs w:val="16"/>
                <w:lang w:eastAsia="es-MX"/>
              </w:rPr>
              <w:t>Subrubro</w:t>
            </w:r>
            <w:proofErr w:type="spellEnd"/>
          </w:p>
        </w:tc>
        <w:tc>
          <w:tcPr>
            <w:tcW w:w="1616" w:type="dxa"/>
            <w:tcBorders>
              <w:top w:val="single" w:sz="8" w:space="0" w:color="auto"/>
              <w:left w:val="single" w:sz="8" w:space="0" w:color="auto"/>
              <w:bottom w:val="single" w:sz="8" w:space="0" w:color="auto"/>
              <w:right w:val="single" w:sz="8" w:space="0" w:color="auto"/>
            </w:tcBorders>
            <w:shd w:val="clear" w:color="auto" w:fill="FBE4D5"/>
            <w:vAlign w:val="center"/>
          </w:tcPr>
          <w:p w14:paraId="146FD6AE" w14:textId="77777777" w:rsidR="00181B66" w:rsidRPr="00181B66" w:rsidRDefault="00181B66" w:rsidP="00181B66">
            <w:pPr>
              <w:ind w:left="-87"/>
              <w:jc w:val="center"/>
              <w:rPr>
                <w:rFonts w:ascii="Arial" w:hAnsi="Arial" w:cs="Arial"/>
                <w:b/>
                <w:i/>
                <w:iCs/>
                <w:sz w:val="16"/>
                <w:szCs w:val="16"/>
                <w:lang w:eastAsia="es-MX"/>
              </w:rPr>
            </w:pPr>
            <w:r w:rsidRPr="00181B66">
              <w:rPr>
                <w:rFonts w:ascii="Arial" w:hAnsi="Arial" w:cs="Arial"/>
                <w:b/>
                <w:i/>
                <w:iCs/>
                <w:sz w:val="16"/>
                <w:szCs w:val="16"/>
                <w:lang w:eastAsia="es-MX"/>
              </w:rPr>
              <w:t>Concepto</w:t>
            </w:r>
          </w:p>
        </w:tc>
        <w:tc>
          <w:tcPr>
            <w:tcW w:w="5962" w:type="dxa"/>
            <w:gridSpan w:val="2"/>
            <w:tcBorders>
              <w:top w:val="single" w:sz="8" w:space="0" w:color="auto"/>
              <w:left w:val="single" w:sz="8" w:space="0" w:color="auto"/>
              <w:bottom w:val="single" w:sz="8" w:space="0" w:color="auto"/>
              <w:right w:val="single" w:sz="8" w:space="0" w:color="auto"/>
            </w:tcBorders>
            <w:shd w:val="clear" w:color="auto" w:fill="FBE4D5"/>
            <w:vAlign w:val="center"/>
          </w:tcPr>
          <w:p w14:paraId="218B9147" w14:textId="77777777" w:rsidR="00181B66" w:rsidRPr="00181B66" w:rsidRDefault="00181B66" w:rsidP="00181B66">
            <w:pPr>
              <w:ind w:left="-87"/>
              <w:jc w:val="center"/>
              <w:rPr>
                <w:rFonts w:ascii="Arial" w:hAnsi="Arial" w:cs="Arial"/>
                <w:b/>
                <w:i/>
                <w:iCs/>
                <w:sz w:val="16"/>
                <w:szCs w:val="16"/>
                <w:lang w:eastAsia="es-MX"/>
              </w:rPr>
            </w:pPr>
            <w:r w:rsidRPr="00181B66">
              <w:rPr>
                <w:rFonts w:ascii="Arial" w:hAnsi="Arial" w:cs="Arial"/>
                <w:b/>
                <w:i/>
                <w:iCs/>
                <w:sz w:val="16"/>
                <w:szCs w:val="16"/>
                <w:lang w:eastAsia="es-MX"/>
              </w:rPr>
              <w:t>Forma de evaluación</w:t>
            </w:r>
          </w:p>
        </w:tc>
        <w:tc>
          <w:tcPr>
            <w:tcW w:w="1476" w:type="dxa"/>
            <w:tcBorders>
              <w:top w:val="single" w:sz="8" w:space="0" w:color="auto"/>
              <w:left w:val="single" w:sz="8" w:space="0" w:color="auto"/>
              <w:bottom w:val="single" w:sz="8" w:space="0" w:color="auto"/>
              <w:right w:val="single" w:sz="8" w:space="0" w:color="auto"/>
            </w:tcBorders>
            <w:shd w:val="clear" w:color="auto" w:fill="FBE4D5"/>
            <w:vAlign w:val="center"/>
          </w:tcPr>
          <w:p w14:paraId="02510FE3" w14:textId="77777777" w:rsidR="00181B66" w:rsidRPr="00181B66" w:rsidRDefault="00181B66" w:rsidP="00181B66">
            <w:pPr>
              <w:ind w:left="-87"/>
              <w:jc w:val="center"/>
              <w:rPr>
                <w:rFonts w:ascii="Arial" w:hAnsi="Arial" w:cs="Arial"/>
                <w:b/>
                <w:i/>
                <w:iCs/>
                <w:sz w:val="16"/>
                <w:szCs w:val="16"/>
                <w:lang w:eastAsia="es-MX"/>
              </w:rPr>
            </w:pPr>
            <w:r w:rsidRPr="00181B66">
              <w:rPr>
                <w:rFonts w:ascii="Arial" w:hAnsi="Arial" w:cs="Arial"/>
                <w:b/>
                <w:i/>
                <w:iCs/>
                <w:sz w:val="16"/>
                <w:szCs w:val="16"/>
                <w:lang w:eastAsia="es-MX"/>
              </w:rPr>
              <w:t>Puntos Esperados</w:t>
            </w:r>
          </w:p>
        </w:tc>
        <w:tc>
          <w:tcPr>
            <w:tcW w:w="1139" w:type="dxa"/>
            <w:tcBorders>
              <w:top w:val="single" w:sz="8" w:space="0" w:color="auto"/>
              <w:left w:val="single" w:sz="8" w:space="0" w:color="auto"/>
              <w:bottom w:val="single" w:sz="8" w:space="0" w:color="auto"/>
              <w:right w:val="single" w:sz="8" w:space="0" w:color="auto"/>
            </w:tcBorders>
            <w:shd w:val="clear" w:color="auto" w:fill="FBE4D5"/>
            <w:vAlign w:val="center"/>
          </w:tcPr>
          <w:p w14:paraId="7ADB28B1" w14:textId="77777777" w:rsidR="00181B66" w:rsidRPr="00181B66" w:rsidRDefault="00181B66" w:rsidP="00181B66">
            <w:pPr>
              <w:ind w:left="-87"/>
              <w:jc w:val="center"/>
              <w:rPr>
                <w:rFonts w:ascii="Arial" w:hAnsi="Arial" w:cs="Arial"/>
                <w:b/>
                <w:i/>
                <w:iCs/>
                <w:sz w:val="16"/>
                <w:szCs w:val="16"/>
                <w:lang w:eastAsia="es-MX"/>
              </w:rPr>
            </w:pPr>
            <w:r w:rsidRPr="00181B66">
              <w:rPr>
                <w:rFonts w:ascii="Arial" w:hAnsi="Arial" w:cs="Arial"/>
                <w:b/>
                <w:i/>
                <w:iCs/>
                <w:sz w:val="16"/>
                <w:szCs w:val="16"/>
                <w:lang w:eastAsia="es-MX"/>
              </w:rPr>
              <w:t>Puntos asignados</w:t>
            </w:r>
          </w:p>
        </w:tc>
      </w:tr>
      <w:tr w:rsidR="00181B66" w:rsidRPr="00181B66" w14:paraId="1728E704" w14:textId="77777777" w:rsidTr="00181B66">
        <w:trPr>
          <w:trHeight w:val="761"/>
        </w:trPr>
        <w:tc>
          <w:tcPr>
            <w:tcW w:w="854" w:type="dxa"/>
            <w:tcBorders>
              <w:top w:val="single" w:sz="8" w:space="0" w:color="auto"/>
              <w:left w:val="single" w:sz="8" w:space="0" w:color="auto"/>
              <w:bottom w:val="single" w:sz="8" w:space="0" w:color="auto"/>
              <w:right w:val="single" w:sz="8" w:space="0" w:color="auto"/>
            </w:tcBorders>
            <w:vAlign w:val="center"/>
            <w:hideMark/>
          </w:tcPr>
          <w:p w14:paraId="6D2BDF74"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2.1</w:t>
            </w:r>
          </w:p>
        </w:tc>
        <w:tc>
          <w:tcPr>
            <w:tcW w:w="1616" w:type="dxa"/>
            <w:tcBorders>
              <w:top w:val="single" w:sz="8" w:space="0" w:color="auto"/>
              <w:left w:val="single" w:sz="8" w:space="0" w:color="auto"/>
              <w:bottom w:val="single" w:sz="8" w:space="0" w:color="auto"/>
              <w:right w:val="single" w:sz="8" w:space="0" w:color="auto"/>
            </w:tcBorders>
            <w:vAlign w:val="center"/>
          </w:tcPr>
          <w:p w14:paraId="47284C64" w14:textId="77777777" w:rsidR="00181B66" w:rsidRPr="00181B66" w:rsidRDefault="00181B66" w:rsidP="00181B66">
            <w:pPr>
              <w:jc w:val="center"/>
              <w:rPr>
                <w:rFonts w:ascii="Arial" w:hAnsi="Arial" w:cs="Arial"/>
                <w:b/>
                <w:sz w:val="16"/>
                <w:szCs w:val="16"/>
              </w:rPr>
            </w:pPr>
          </w:p>
          <w:p w14:paraId="70077DDA" w14:textId="77777777" w:rsidR="00181B66" w:rsidRPr="00181B66" w:rsidRDefault="00181B66" w:rsidP="00181B66">
            <w:pPr>
              <w:jc w:val="center"/>
              <w:rPr>
                <w:rFonts w:ascii="Arial" w:hAnsi="Arial" w:cs="Arial"/>
                <w:b/>
                <w:sz w:val="16"/>
                <w:szCs w:val="16"/>
              </w:rPr>
            </w:pPr>
          </w:p>
          <w:p w14:paraId="6A74191E" w14:textId="77777777" w:rsidR="00181B66" w:rsidRPr="00181B66" w:rsidRDefault="00181B66" w:rsidP="00181B66">
            <w:pPr>
              <w:jc w:val="center"/>
              <w:rPr>
                <w:rFonts w:ascii="Arial" w:hAnsi="Arial" w:cs="Arial"/>
                <w:b/>
                <w:sz w:val="16"/>
                <w:szCs w:val="16"/>
              </w:rPr>
            </w:pPr>
          </w:p>
          <w:p w14:paraId="02F476BC" w14:textId="77777777" w:rsidR="00181B66" w:rsidRPr="00181B66" w:rsidRDefault="00181B66" w:rsidP="00181B66">
            <w:pPr>
              <w:jc w:val="center"/>
              <w:rPr>
                <w:rFonts w:ascii="Arial" w:hAnsi="Arial" w:cs="Arial"/>
                <w:b/>
                <w:sz w:val="16"/>
                <w:szCs w:val="16"/>
              </w:rPr>
            </w:pPr>
          </w:p>
          <w:p w14:paraId="777BADCF" w14:textId="77777777" w:rsidR="00181B66" w:rsidRPr="00181B66" w:rsidRDefault="00181B66" w:rsidP="00181B66">
            <w:pPr>
              <w:jc w:val="center"/>
              <w:rPr>
                <w:rFonts w:ascii="Arial" w:hAnsi="Arial" w:cs="Arial"/>
                <w:sz w:val="16"/>
                <w:szCs w:val="16"/>
              </w:rPr>
            </w:pPr>
            <w:r w:rsidRPr="00181B66">
              <w:rPr>
                <w:rFonts w:ascii="Arial" w:hAnsi="Arial" w:cs="Arial"/>
                <w:b/>
                <w:sz w:val="16"/>
                <w:szCs w:val="16"/>
              </w:rPr>
              <w:t>Experiencia del licitante</w:t>
            </w:r>
            <w:r w:rsidRPr="00181B66">
              <w:rPr>
                <w:rFonts w:ascii="Arial" w:hAnsi="Arial" w:cs="Arial"/>
                <w:sz w:val="16"/>
                <w:szCs w:val="16"/>
              </w:rPr>
              <w:t xml:space="preserve"> (mayor tiempo prestando servicios similares a los requeridos)</w:t>
            </w:r>
          </w:p>
          <w:p w14:paraId="5EC7E226" w14:textId="77777777" w:rsidR="00181B66" w:rsidRPr="00181B66" w:rsidRDefault="00181B66" w:rsidP="00181B66">
            <w:pPr>
              <w:jc w:val="center"/>
              <w:rPr>
                <w:rFonts w:ascii="Arial" w:hAnsi="Arial" w:cs="Arial"/>
                <w:sz w:val="16"/>
                <w:szCs w:val="16"/>
              </w:rPr>
            </w:pPr>
          </w:p>
          <w:p w14:paraId="353BB7A1" w14:textId="77777777" w:rsidR="00181B66" w:rsidRPr="00181B66" w:rsidRDefault="00181B66" w:rsidP="00181B66">
            <w:pPr>
              <w:jc w:val="center"/>
              <w:rPr>
                <w:rFonts w:ascii="Arial" w:hAnsi="Arial" w:cs="Arial"/>
                <w:sz w:val="16"/>
                <w:szCs w:val="16"/>
              </w:rPr>
            </w:pPr>
            <w:r w:rsidRPr="00181B66">
              <w:rPr>
                <w:rFonts w:ascii="Arial" w:hAnsi="Arial" w:cs="Arial"/>
                <w:b/>
                <w:sz w:val="16"/>
                <w:szCs w:val="16"/>
              </w:rPr>
              <w:t>y</w:t>
            </w:r>
          </w:p>
          <w:p w14:paraId="4F005D93" w14:textId="77777777" w:rsidR="00181B66" w:rsidRPr="00181B66" w:rsidRDefault="00181B66" w:rsidP="00181B66">
            <w:pPr>
              <w:jc w:val="center"/>
              <w:rPr>
                <w:rFonts w:ascii="Arial" w:hAnsi="Arial" w:cs="Arial"/>
                <w:sz w:val="16"/>
                <w:szCs w:val="16"/>
              </w:rPr>
            </w:pPr>
          </w:p>
          <w:p w14:paraId="5C12B22F" w14:textId="77777777" w:rsidR="00181B66" w:rsidRPr="00181B66" w:rsidRDefault="00181B66" w:rsidP="00181B66">
            <w:pPr>
              <w:jc w:val="center"/>
              <w:rPr>
                <w:rFonts w:ascii="Arial" w:hAnsi="Arial" w:cs="Arial"/>
                <w:sz w:val="16"/>
                <w:szCs w:val="16"/>
                <w:lang w:eastAsia="es-MX"/>
              </w:rPr>
            </w:pPr>
            <w:r w:rsidRPr="00181B66">
              <w:rPr>
                <w:rFonts w:ascii="Arial" w:hAnsi="Arial" w:cs="Arial"/>
                <w:b/>
                <w:sz w:val="16"/>
                <w:szCs w:val="16"/>
              </w:rPr>
              <w:t xml:space="preserve">Especialidad del licitante </w:t>
            </w:r>
            <w:r w:rsidRPr="00181B66">
              <w:rPr>
                <w:rFonts w:ascii="Arial" w:hAnsi="Arial" w:cs="Arial"/>
                <w:sz w:val="16"/>
                <w:szCs w:val="16"/>
              </w:rPr>
              <w:t xml:space="preserve">(mayor </w:t>
            </w:r>
            <w:r w:rsidRPr="00181B66">
              <w:rPr>
                <w:rFonts w:ascii="Arial" w:hAnsi="Arial" w:cs="Arial"/>
                <w:sz w:val="16"/>
                <w:szCs w:val="16"/>
              </w:rPr>
              <w:lastRenderedPageBreak/>
              <w:t xml:space="preserve">número de contratos o documentos con los cuales el licitante puede acreditar que ha prestado servicios con las características específicas y en condiciones similares) </w:t>
            </w:r>
          </w:p>
        </w:tc>
        <w:tc>
          <w:tcPr>
            <w:tcW w:w="5962" w:type="dxa"/>
            <w:gridSpan w:val="2"/>
            <w:tcBorders>
              <w:top w:val="single" w:sz="8" w:space="0" w:color="auto"/>
              <w:left w:val="single" w:sz="8" w:space="0" w:color="auto"/>
              <w:bottom w:val="single" w:sz="8" w:space="0" w:color="auto"/>
              <w:right w:val="single" w:sz="8" w:space="0" w:color="auto"/>
            </w:tcBorders>
            <w:vAlign w:val="center"/>
          </w:tcPr>
          <w:p w14:paraId="544A907C" w14:textId="77777777" w:rsidR="00181B66" w:rsidRPr="00181B66" w:rsidRDefault="00181B66" w:rsidP="00181B66">
            <w:pPr>
              <w:jc w:val="both"/>
              <w:rPr>
                <w:rFonts w:ascii="Arial" w:hAnsi="Arial" w:cs="Arial"/>
                <w:sz w:val="16"/>
                <w:szCs w:val="16"/>
                <w:lang w:eastAsia="es-MX"/>
              </w:rPr>
            </w:pPr>
            <w:r w:rsidRPr="00181B66">
              <w:rPr>
                <w:rFonts w:ascii="Arial" w:hAnsi="Arial" w:cs="Arial"/>
                <w:b/>
                <w:sz w:val="16"/>
                <w:szCs w:val="16"/>
                <w:lang w:eastAsia="es-MX"/>
              </w:rPr>
              <w:lastRenderedPageBreak/>
              <w:t>PARA ACREDITAR LA EXPERIENCIA Y ESPECIALIDAD</w:t>
            </w:r>
            <w:r w:rsidRPr="00181B66">
              <w:rPr>
                <w:rFonts w:ascii="Arial" w:hAnsi="Arial" w:cs="Arial"/>
                <w:sz w:val="16"/>
                <w:szCs w:val="16"/>
                <w:lang w:eastAsia="es-MX"/>
              </w:rPr>
              <w:t xml:space="preserve"> en la prestación de un servicio de un sistema de gestión de aprendizaje (</w:t>
            </w:r>
            <w:proofErr w:type="spellStart"/>
            <w:r w:rsidRPr="00181B66">
              <w:rPr>
                <w:rFonts w:ascii="Arial" w:hAnsi="Arial" w:cs="Arial"/>
                <w:sz w:val="16"/>
                <w:szCs w:val="16"/>
                <w:lang w:eastAsia="es-MX"/>
              </w:rPr>
              <w:t>Learning</w:t>
            </w:r>
            <w:proofErr w:type="spellEnd"/>
            <w:r w:rsidRPr="00181B66">
              <w:rPr>
                <w:rFonts w:ascii="Arial" w:hAnsi="Arial" w:cs="Arial"/>
                <w:sz w:val="16"/>
                <w:szCs w:val="16"/>
                <w:lang w:eastAsia="es-MX"/>
              </w:rPr>
              <w:t xml:space="preserve"> Management </w:t>
            </w:r>
            <w:proofErr w:type="spellStart"/>
            <w:r w:rsidRPr="00181B66">
              <w:rPr>
                <w:rFonts w:ascii="Arial" w:hAnsi="Arial" w:cs="Arial"/>
                <w:sz w:val="16"/>
                <w:szCs w:val="16"/>
                <w:lang w:eastAsia="es-MX"/>
              </w:rPr>
              <w:t>System</w:t>
            </w:r>
            <w:proofErr w:type="spellEnd"/>
            <w:r w:rsidRPr="00181B66">
              <w:rPr>
                <w:rFonts w:ascii="Arial" w:hAnsi="Arial" w:cs="Arial"/>
                <w:sz w:val="16"/>
                <w:szCs w:val="16"/>
                <w:lang w:eastAsia="es-MX"/>
              </w:rPr>
              <w:t xml:space="preserve"> o LMS), El LICITANTE deberá presentar copia legible de </w:t>
            </w:r>
            <w:r w:rsidRPr="00181B66">
              <w:rPr>
                <w:rFonts w:ascii="Arial" w:hAnsi="Arial" w:cs="Arial"/>
                <w:b/>
                <w:sz w:val="16"/>
                <w:szCs w:val="16"/>
                <w:lang w:eastAsia="es-MX"/>
              </w:rPr>
              <w:t>mínimo 1 (uno) contrato</w:t>
            </w:r>
            <w:r w:rsidRPr="00181B66">
              <w:rPr>
                <w:rFonts w:ascii="Arial" w:hAnsi="Arial" w:cs="Arial"/>
                <w:sz w:val="16"/>
                <w:szCs w:val="16"/>
                <w:lang w:eastAsia="es-MX"/>
              </w:rPr>
              <w:t xml:space="preserve"> y como </w:t>
            </w:r>
            <w:r w:rsidRPr="00181B66">
              <w:rPr>
                <w:rFonts w:ascii="Arial" w:hAnsi="Arial" w:cs="Arial"/>
                <w:b/>
                <w:sz w:val="16"/>
                <w:szCs w:val="16"/>
                <w:lang w:eastAsia="es-MX"/>
              </w:rPr>
              <w:t xml:space="preserve">máximo 3 (tres) </w:t>
            </w:r>
            <w:r w:rsidRPr="00181B66">
              <w:rPr>
                <w:rFonts w:ascii="Arial" w:hAnsi="Arial" w:cs="Arial"/>
                <w:bCs/>
                <w:sz w:val="16"/>
                <w:szCs w:val="16"/>
                <w:lang w:eastAsia="es-MX"/>
              </w:rPr>
              <w:t>contratos</w:t>
            </w:r>
            <w:r w:rsidRPr="00181B66">
              <w:rPr>
                <w:rFonts w:ascii="Arial" w:hAnsi="Arial" w:cs="Arial"/>
                <w:sz w:val="16"/>
                <w:szCs w:val="16"/>
                <w:lang w:eastAsia="es-MX"/>
              </w:rPr>
              <w:t>, pedidos contrato,</w:t>
            </w:r>
            <w:r w:rsidRPr="00181B66">
              <w:rPr>
                <w:rFonts w:ascii="Arial" w:eastAsia="Arial" w:hAnsi="Arial" w:cs="Arial"/>
                <w:color w:val="000000"/>
                <w:sz w:val="16"/>
                <w:szCs w:val="16"/>
              </w:rPr>
              <w:t xml:space="preserve"> órdenes de servicio o cualquier documento que compruebe que el Licitante ha prestado servicios similares, celebrados con el sector público o privado con una antigüedad no mayor a 5 (cinco) años computada hasta la fecha del acto de presentación y apertura de proposiciones, los cuales deberán especificar al menos, la información inherente al objeto de la contratación, la vigencia del servicio, con quien se formalizó y firmado por las partes. Si la documentación presentada señala que contiene Anexos que permitan verificar el alcance de la contratación, el Licitante deberá incluirlos, de lo contrario, el contrato, pedido contrato, órdenes de servicio o cualquier otro documento que compruebe que el Licitante ha prestado servicios similares</w:t>
            </w:r>
            <w:r w:rsidRPr="00181B66">
              <w:rPr>
                <w:rFonts w:ascii="Arial" w:hAnsi="Arial" w:cs="Arial"/>
                <w:sz w:val="16"/>
                <w:szCs w:val="16"/>
                <w:lang w:eastAsia="es-MX"/>
              </w:rPr>
              <w:t>. Se podrán presentar contratos con una vigencia comprendida que abarque total o parcialmente el período señalado.</w:t>
            </w:r>
          </w:p>
          <w:p w14:paraId="4B95D5F7" w14:textId="77777777" w:rsidR="00181B66" w:rsidRPr="00181B66" w:rsidRDefault="00181B66" w:rsidP="00181B66">
            <w:pPr>
              <w:jc w:val="both"/>
              <w:rPr>
                <w:rFonts w:ascii="Arial" w:hAnsi="Arial" w:cs="Arial"/>
                <w:sz w:val="16"/>
                <w:szCs w:val="16"/>
                <w:lang w:eastAsia="es-MX"/>
              </w:rPr>
            </w:pPr>
          </w:p>
          <w:p w14:paraId="4E3E344E"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Para efectos de evaluación de este rubro se considerarán como servicios similares aquellos que incluyan: la prestación de servicios</w:t>
            </w:r>
            <w:r w:rsidRPr="00181B66">
              <w:rPr>
                <w:rFonts w:ascii="Arial" w:hAnsi="Arial" w:cs="Arial"/>
                <w:sz w:val="16"/>
                <w:szCs w:val="16"/>
              </w:rPr>
              <w:t xml:space="preserve"> </w:t>
            </w:r>
            <w:r w:rsidRPr="00181B66">
              <w:rPr>
                <w:rFonts w:ascii="Arial" w:hAnsi="Arial" w:cs="Arial"/>
                <w:sz w:val="16"/>
                <w:szCs w:val="16"/>
                <w:lang w:eastAsia="es-MX"/>
              </w:rPr>
              <w:t>de un sistema de gestión de aprendizaje (</w:t>
            </w:r>
            <w:proofErr w:type="spellStart"/>
            <w:r w:rsidRPr="00181B66">
              <w:rPr>
                <w:rFonts w:ascii="Arial" w:hAnsi="Arial" w:cs="Arial"/>
                <w:sz w:val="16"/>
                <w:szCs w:val="16"/>
                <w:lang w:eastAsia="es-MX"/>
              </w:rPr>
              <w:t>Learning</w:t>
            </w:r>
            <w:proofErr w:type="spellEnd"/>
            <w:r w:rsidRPr="00181B66">
              <w:rPr>
                <w:rFonts w:ascii="Arial" w:hAnsi="Arial" w:cs="Arial"/>
                <w:sz w:val="16"/>
                <w:szCs w:val="16"/>
                <w:lang w:eastAsia="es-MX"/>
              </w:rPr>
              <w:t xml:space="preserve"> Management </w:t>
            </w:r>
            <w:proofErr w:type="spellStart"/>
            <w:r w:rsidRPr="00181B66">
              <w:rPr>
                <w:rFonts w:ascii="Arial" w:hAnsi="Arial" w:cs="Arial"/>
                <w:sz w:val="16"/>
                <w:szCs w:val="16"/>
                <w:lang w:eastAsia="es-MX"/>
              </w:rPr>
              <w:t>System</w:t>
            </w:r>
            <w:proofErr w:type="spellEnd"/>
            <w:r w:rsidRPr="00181B66">
              <w:rPr>
                <w:rFonts w:ascii="Arial" w:hAnsi="Arial" w:cs="Arial"/>
                <w:sz w:val="16"/>
                <w:szCs w:val="16"/>
                <w:lang w:eastAsia="es-MX"/>
              </w:rPr>
              <w:t xml:space="preserve"> o LMS) y del desarrollo de cursos virtuales o herramientas didácticas para dicha plataforma.</w:t>
            </w:r>
          </w:p>
          <w:p w14:paraId="43696A6E" w14:textId="77777777" w:rsidR="00181B66" w:rsidRPr="00181B66" w:rsidRDefault="00181B66" w:rsidP="00181B66">
            <w:pPr>
              <w:jc w:val="both"/>
              <w:rPr>
                <w:rFonts w:ascii="Arial" w:hAnsi="Arial" w:cs="Arial"/>
                <w:sz w:val="16"/>
                <w:szCs w:val="16"/>
                <w:lang w:eastAsia="es-MX"/>
              </w:rPr>
            </w:pPr>
          </w:p>
          <w:p w14:paraId="3E24CC7C"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El LICITANTE podrá presentar una relación de contratos, indicando:</w:t>
            </w:r>
          </w:p>
          <w:p w14:paraId="24C598AD" w14:textId="77777777" w:rsidR="00181B66" w:rsidRPr="00181B66" w:rsidRDefault="00181B66" w:rsidP="00181B66">
            <w:pPr>
              <w:jc w:val="both"/>
              <w:rPr>
                <w:rFonts w:ascii="Arial" w:hAnsi="Arial" w:cs="Arial"/>
                <w:sz w:val="16"/>
                <w:szCs w:val="16"/>
                <w:lang w:eastAsia="es-MX"/>
              </w:rPr>
            </w:pPr>
          </w:p>
          <w:p w14:paraId="4B7EE057"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Número de contrato</w:t>
            </w:r>
          </w:p>
          <w:p w14:paraId="5D714BFC"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Vigencia (indicar el total de años, meses o días)</w:t>
            </w:r>
          </w:p>
          <w:p w14:paraId="5E7CEF57"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Fecha de formalización</w:t>
            </w:r>
          </w:p>
          <w:p w14:paraId="79F6D2EA"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Monto</w:t>
            </w:r>
          </w:p>
          <w:p w14:paraId="0D0653F2"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Objeto</w:t>
            </w:r>
          </w:p>
          <w:p w14:paraId="46CF24FC"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Nombre del Cliente</w:t>
            </w:r>
          </w:p>
          <w:p w14:paraId="13CAA89F"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Cantidad de fojas que componen el contrato</w:t>
            </w:r>
          </w:p>
          <w:p w14:paraId="60B3A3C4"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Indicador de folio donde inicia el contrato</w:t>
            </w:r>
          </w:p>
          <w:p w14:paraId="669E8565" w14:textId="77777777" w:rsidR="00181B66" w:rsidRPr="00181B66" w:rsidRDefault="00181B66" w:rsidP="00181B66">
            <w:pPr>
              <w:widowControl w:val="0"/>
              <w:numPr>
                <w:ilvl w:val="0"/>
                <w:numId w:val="111"/>
              </w:numPr>
              <w:contextualSpacing/>
              <w:jc w:val="both"/>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Indicador de folio donde termina el contrato.</w:t>
            </w:r>
          </w:p>
          <w:p w14:paraId="6A7062CF" w14:textId="77777777" w:rsidR="00181B66" w:rsidRPr="00181B66" w:rsidRDefault="00181B66" w:rsidP="00181B66">
            <w:pPr>
              <w:widowControl w:val="0"/>
              <w:ind w:left="720"/>
              <w:contextualSpacing/>
              <w:jc w:val="both"/>
              <w:rPr>
                <w:rFonts w:ascii="Arial" w:hAnsi="Arial" w:cs="Arial"/>
                <w:snapToGrid w:val="0"/>
                <w:sz w:val="16"/>
                <w:szCs w:val="16"/>
                <w:lang w:val="es-ES_tradnl" w:eastAsia="es-MX"/>
              </w:rPr>
            </w:pPr>
          </w:p>
          <w:p w14:paraId="748B8759"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La relación antes mencionada, deberá ser firmada por su apoderado o representante legal.</w:t>
            </w:r>
          </w:p>
          <w:p w14:paraId="27D44D9B" w14:textId="77777777" w:rsidR="00181B66" w:rsidRPr="00181B66" w:rsidRDefault="00181B66" w:rsidP="00181B66">
            <w:pPr>
              <w:jc w:val="both"/>
              <w:rPr>
                <w:rFonts w:ascii="Arial" w:hAnsi="Arial" w:cs="Arial"/>
                <w:sz w:val="16"/>
                <w:szCs w:val="16"/>
                <w:lang w:eastAsia="es-MX"/>
              </w:rPr>
            </w:pPr>
          </w:p>
          <w:p w14:paraId="16B1F8EB"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En caso de que el Licitante no presente la relación de contratos se continuará con la evaluación de la propuesta técnica.</w:t>
            </w:r>
          </w:p>
          <w:p w14:paraId="44A71F65" w14:textId="77777777" w:rsidR="00181B66" w:rsidRPr="00181B66" w:rsidRDefault="00181B66" w:rsidP="00181B66">
            <w:pPr>
              <w:jc w:val="both"/>
              <w:rPr>
                <w:rFonts w:ascii="Arial" w:hAnsi="Arial" w:cs="Arial"/>
                <w:sz w:val="16"/>
                <w:szCs w:val="16"/>
                <w:lang w:eastAsia="es-MX"/>
              </w:rPr>
            </w:pPr>
          </w:p>
          <w:p w14:paraId="5A6C3F3B" w14:textId="77777777" w:rsidR="00181B66" w:rsidRPr="00181B66" w:rsidRDefault="00181B66" w:rsidP="00181B66">
            <w:pPr>
              <w:jc w:val="center"/>
              <w:rPr>
                <w:rFonts w:ascii="Arial" w:hAnsi="Arial" w:cs="Arial"/>
                <w:sz w:val="16"/>
                <w:szCs w:val="16"/>
                <w:lang w:eastAsia="es-MX"/>
              </w:rPr>
            </w:pPr>
            <w:r w:rsidRPr="00181B66">
              <w:rPr>
                <w:rFonts w:ascii="Arial" w:hAnsi="Arial" w:cs="Arial"/>
                <w:b/>
                <w:bCs/>
                <w:sz w:val="16"/>
                <w:szCs w:val="16"/>
                <w:lang w:eastAsia="es-MX"/>
              </w:rPr>
              <w:t>ESPECIALIDAD</w:t>
            </w:r>
            <w:r w:rsidRPr="00181B66">
              <w:rPr>
                <w:rFonts w:ascii="Arial" w:hAnsi="Arial" w:cs="Arial"/>
                <w:sz w:val="16"/>
                <w:szCs w:val="16"/>
                <w:lang w:eastAsia="es-MX"/>
              </w:rPr>
              <w:t>.</w:t>
            </w:r>
          </w:p>
          <w:p w14:paraId="05C29699"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 </w:t>
            </w:r>
            <w:r w:rsidRPr="00181B66">
              <w:rPr>
                <w:rFonts w:ascii="Arial" w:hAnsi="Arial" w:cs="Arial"/>
                <w:b/>
                <w:sz w:val="16"/>
                <w:szCs w:val="16"/>
                <w:lang w:eastAsia="es-MX"/>
              </w:rPr>
              <w:t xml:space="preserve"> </w:t>
            </w:r>
          </w:p>
          <w:p w14:paraId="15182F18"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Se asignarán </w:t>
            </w:r>
            <w:r w:rsidRPr="00181B66">
              <w:rPr>
                <w:rFonts w:ascii="Arial" w:hAnsi="Arial" w:cs="Arial"/>
                <w:b/>
                <w:bCs/>
                <w:sz w:val="16"/>
                <w:szCs w:val="16"/>
                <w:lang w:eastAsia="es-MX"/>
              </w:rPr>
              <w:t>9.80 (nueve punto ochenta puntos)</w:t>
            </w:r>
            <w:r w:rsidRPr="00181B66">
              <w:rPr>
                <w:rFonts w:ascii="Arial" w:hAnsi="Arial" w:cs="Arial"/>
                <w:sz w:val="16"/>
                <w:szCs w:val="16"/>
                <w:lang w:eastAsia="es-MX"/>
              </w:rPr>
              <w:t xml:space="preserve"> al LICITANTE, que presente el mayor número de contratos</w:t>
            </w:r>
            <w:r w:rsidRPr="00181B66">
              <w:rPr>
                <w:rFonts w:ascii="Arial" w:eastAsia="Arial" w:hAnsi="Arial" w:cs="Arial"/>
                <w:color w:val="000000"/>
                <w:sz w:val="16"/>
                <w:szCs w:val="16"/>
              </w:rPr>
              <w:t xml:space="preserve">, pedidos contrato, órdenes de servicio </w:t>
            </w:r>
            <w:r w:rsidRPr="00181B66">
              <w:rPr>
                <w:rFonts w:ascii="Arial" w:hAnsi="Arial" w:cs="Arial"/>
                <w:sz w:val="16"/>
                <w:szCs w:val="16"/>
                <w:lang w:eastAsia="es-MX"/>
              </w:rPr>
              <w:t>o</w:t>
            </w:r>
            <w:r w:rsidRPr="00181B66">
              <w:rPr>
                <w:rFonts w:ascii="Arial" w:eastAsia="Arial" w:hAnsi="Arial" w:cs="Arial"/>
                <w:color w:val="000000"/>
                <w:sz w:val="16"/>
                <w:szCs w:val="16"/>
              </w:rPr>
              <w:t xml:space="preserve"> cualquier documento que compruebe que el Licitante ha prestado servicios similares </w:t>
            </w:r>
            <w:r w:rsidRPr="00181B66">
              <w:rPr>
                <w:rFonts w:ascii="Arial" w:hAnsi="Arial" w:cs="Arial"/>
                <w:sz w:val="16"/>
                <w:szCs w:val="16"/>
                <w:lang w:eastAsia="es-MX"/>
              </w:rPr>
              <w:t xml:space="preserve">que cumplan con las características señaladas en el presente </w:t>
            </w:r>
            <w:proofErr w:type="spellStart"/>
            <w:r w:rsidRPr="00181B66">
              <w:rPr>
                <w:rFonts w:ascii="Arial" w:hAnsi="Arial" w:cs="Arial"/>
                <w:sz w:val="16"/>
                <w:szCs w:val="16"/>
                <w:lang w:eastAsia="es-MX"/>
              </w:rPr>
              <w:t>subrubro</w:t>
            </w:r>
            <w:proofErr w:type="spellEnd"/>
            <w:r w:rsidRPr="00181B66">
              <w:rPr>
                <w:rFonts w:ascii="Arial" w:hAnsi="Arial" w:cs="Arial"/>
                <w:sz w:val="16"/>
                <w:szCs w:val="16"/>
                <w:lang w:eastAsia="es-MX"/>
              </w:rPr>
              <w:t xml:space="preserve">. El límite máximo de contratos a presentar es tres (3). </w:t>
            </w:r>
          </w:p>
          <w:p w14:paraId="5BD37872" w14:textId="77777777" w:rsidR="00181B66" w:rsidRPr="00181B66" w:rsidRDefault="00181B66" w:rsidP="00181B66">
            <w:pPr>
              <w:jc w:val="both"/>
              <w:rPr>
                <w:rFonts w:ascii="Arial" w:hAnsi="Arial" w:cs="Arial"/>
                <w:sz w:val="16"/>
                <w:szCs w:val="16"/>
                <w:lang w:eastAsia="es-MX"/>
              </w:rPr>
            </w:pPr>
          </w:p>
          <w:p w14:paraId="5AC08740"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El licitante que acredite un contrato, se le otorgará el 70 % de los puntos máximos que corresponde a 6.86 puntos de los 9.80 puntos establecidos. </w:t>
            </w:r>
          </w:p>
          <w:p w14:paraId="27119A49"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Look w:val="04A0" w:firstRow="1" w:lastRow="0" w:firstColumn="1" w:lastColumn="0" w:noHBand="0" w:noVBand="1"/>
            </w:tblPr>
            <w:tblGrid>
              <w:gridCol w:w="1867"/>
              <w:gridCol w:w="1868"/>
            </w:tblGrid>
            <w:tr w:rsidR="00181B66" w:rsidRPr="00181B66" w14:paraId="341AE82E" w14:textId="77777777" w:rsidTr="00181B66">
              <w:trPr>
                <w:trHeight w:val="165"/>
                <w:jc w:val="center"/>
              </w:trPr>
              <w:tc>
                <w:tcPr>
                  <w:tcW w:w="1867" w:type="dxa"/>
                  <w:shd w:val="clear" w:color="auto" w:fill="F7CAAC"/>
                  <w:vAlign w:val="center"/>
                </w:tcPr>
                <w:p w14:paraId="6958BBE8"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Número de contratos</w:t>
                  </w:r>
                </w:p>
                <w:p w14:paraId="0C2DA7E0"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que cumplen</w:t>
                  </w:r>
                </w:p>
              </w:tc>
              <w:tc>
                <w:tcPr>
                  <w:tcW w:w="1868" w:type="dxa"/>
                  <w:shd w:val="clear" w:color="auto" w:fill="F7CAAC"/>
                  <w:vAlign w:val="center"/>
                </w:tcPr>
                <w:p w14:paraId="4E8DE1C3"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Puntaje</w:t>
                  </w:r>
                </w:p>
              </w:tc>
            </w:tr>
            <w:tr w:rsidR="00181B66" w:rsidRPr="00181B66" w14:paraId="57D7AC4D" w14:textId="77777777" w:rsidTr="008E4D3B">
              <w:trPr>
                <w:trHeight w:val="165"/>
                <w:jc w:val="center"/>
              </w:trPr>
              <w:tc>
                <w:tcPr>
                  <w:tcW w:w="1867" w:type="dxa"/>
                </w:tcPr>
                <w:p w14:paraId="074A0D99"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0</w:t>
                  </w:r>
                </w:p>
              </w:tc>
              <w:tc>
                <w:tcPr>
                  <w:tcW w:w="1868" w:type="dxa"/>
                </w:tcPr>
                <w:p w14:paraId="3EF854BD"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0 puntos</w:t>
                  </w:r>
                </w:p>
              </w:tc>
            </w:tr>
            <w:tr w:rsidR="00181B66" w:rsidRPr="00181B66" w14:paraId="501622BF" w14:textId="77777777" w:rsidTr="008E4D3B">
              <w:trPr>
                <w:trHeight w:val="165"/>
                <w:jc w:val="center"/>
              </w:trPr>
              <w:tc>
                <w:tcPr>
                  <w:tcW w:w="1867" w:type="dxa"/>
                </w:tcPr>
                <w:p w14:paraId="07F9F76B"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1</w:t>
                  </w:r>
                </w:p>
              </w:tc>
              <w:tc>
                <w:tcPr>
                  <w:tcW w:w="1868" w:type="dxa"/>
                </w:tcPr>
                <w:p w14:paraId="1B957780"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6.86 puntos</w:t>
                  </w:r>
                </w:p>
              </w:tc>
            </w:tr>
            <w:tr w:rsidR="00181B66" w:rsidRPr="00181B66" w14:paraId="45413C3F" w14:textId="77777777" w:rsidTr="008E4D3B">
              <w:trPr>
                <w:trHeight w:val="165"/>
                <w:jc w:val="center"/>
              </w:trPr>
              <w:tc>
                <w:tcPr>
                  <w:tcW w:w="1867" w:type="dxa"/>
                </w:tcPr>
                <w:p w14:paraId="7C3FCA88"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2</w:t>
                  </w:r>
                </w:p>
              </w:tc>
              <w:tc>
                <w:tcPr>
                  <w:tcW w:w="1868" w:type="dxa"/>
                </w:tcPr>
                <w:p w14:paraId="3649B8BF"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8.33 puntos</w:t>
                  </w:r>
                </w:p>
              </w:tc>
            </w:tr>
            <w:tr w:rsidR="00181B66" w:rsidRPr="00181B66" w14:paraId="473F6908" w14:textId="77777777" w:rsidTr="008E4D3B">
              <w:trPr>
                <w:trHeight w:val="165"/>
                <w:jc w:val="center"/>
              </w:trPr>
              <w:tc>
                <w:tcPr>
                  <w:tcW w:w="1867" w:type="dxa"/>
                </w:tcPr>
                <w:p w14:paraId="72B113F3"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3</w:t>
                  </w:r>
                </w:p>
              </w:tc>
              <w:tc>
                <w:tcPr>
                  <w:tcW w:w="1868" w:type="dxa"/>
                </w:tcPr>
                <w:p w14:paraId="0E575408"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9.80 puntos</w:t>
                  </w:r>
                </w:p>
              </w:tc>
            </w:tr>
          </w:tbl>
          <w:p w14:paraId="66AD4599" w14:textId="77777777" w:rsidR="00181B66" w:rsidRPr="00181B66" w:rsidRDefault="00181B66" w:rsidP="00181B66">
            <w:pPr>
              <w:jc w:val="both"/>
              <w:rPr>
                <w:rFonts w:ascii="Arial" w:hAnsi="Arial" w:cs="Arial"/>
                <w:sz w:val="16"/>
                <w:szCs w:val="16"/>
                <w:lang w:eastAsia="es-MX"/>
              </w:rPr>
            </w:pPr>
          </w:p>
          <w:p w14:paraId="2053FBCA"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En caso de que dos o más LICITANTES acrediten el mismo número de contratos para especialidad, se dará la misma puntuación a los dos o más LICITANTES que se encuentren en este supuesto.</w:t>
            </w:r>
          </w:p>
          <w:p w14:paraId="50EF3BDD" w14:textId="77777777" w:rsidR="00181B66" w:rsidRPr="00181B66" w:rsidRDefault="00181B66" w:rsidP="00181B66">
            <w:pPr>
              <w:jc w:val="right"/>
              <w:rPr>
                <w:rFonts w:ascii="Arial" w:hAnsi="Arial" w:cs="Arial"/>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9.80 puntos</w:t>
            </w:r>
          </w:p>
          <w:p w14:paraId="04D87211" w14:textId="77777777" w:rsidR="00181B66" w:rsidRPr="00181B66" w:rsidRDefault="00181B66" w:rsidP="00181B66">
            <w:pPr>
              <w:jc w:val="both"/>
              <w:rPr>
                <w:rFonts w:ascii="Arial" w:hAnsi="Arial" w:cs="Arial"/>
                <w:sz w:val="16"/>
                <w:szCs w:val="16"/>
                <w:lang w:eastAsia="es-MX"/>
              </w:rPr>
            </w:pPr>
          </w:p>
          <w:p w14:paraId="7E9CB569" w14:textId="77777777" w:rsidR="00181B66" w:rsidRPr="00181B66" w:rsidRDefault="00181B66" w:rsidP="00181B66">
            <w:pPr>
              <w:keepNext/>
              <w:jc w:val="center"/>
              <w:outlineLvl w:val="0"/>
              <w:rPr>
                <w:rFonts w:ascii="Arial" w:hAnsi="Arial" w:cs="Arial"/>
                <w:sz w:val="16"/>
                <w:szCs w:val="16"/>
                <w:lang w:eastAsia="es-MX"/>
              </w:rPr>
            </w:pPr>
            <w:r w:rsidRPr="00181B66">
              <w:rPr>
                <w:rFonts w:ascii="Arial" w:hAnsi="Arial" w:cs="Arial"/>
                <w:b/>
                <w:sz w:val="16"/>
                <w:szCs w:val="16"/>
                <w:lang w:eastAsia="es-MX"/>
              </w:rPr>
              <w:t>EXPERIENCIA</w:t>
            </w:r>
          </w:p>
          <w:p w14:paraId="5CE88909" w14:textId="77777777" w:rsidR="00181B66" w:rsidRPr="00181B66" w:rsidRDefault="00181B66" w:rsidP="00181B66">
            <w:pPr>
              <w:jc w:val="both"/>
              <w:rPr>
                <w:rFonts w:ascii="Arial" w:hAnsi="Arial" w:cs="Arial"/>
                <w:b/>
                <w:sz w:val="16"/>
                <w:szCs w:val="16"/>
                <w:lang w:eastAsia="es-MX"/>
              </w:rPr>
            </w:pPr>
          </w:p>
          <w:p w14:paraId="5FDDFCE7"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Se asignarán </w:t>
            </w:r>
            <w:r w:rsidRPr="00181B66">
              <w:rPr>
                <w:rFonts w:ascii="Arial" w:hAnsi="Arial" w:cs="Arial"/>
                <w:b/>
                <w:bCs/>
                <w:sz w:val="16"/>
                <w:szCs w:val="16"/>
                <w:lang w:eastAsia="es-MX"/>
              </w:rPr>
              <w:t>4.20 (cuatro punto veinte puntos)</w:t>
            </w:r>
            <w:r w:rsidRPr="00181B66">
              <w:rPr>
                <w:rFonts w:ascii="Arial" w:hAnsi="Arial" w:cs="Arial"/>
                <w:sz w:val="16"/>
                <w:szCs w:val="16"/>
                <w:lang w:eastAsia="es-MX"/>
              </w:rPr>
              <w:t xml:space="preserve"> al LICITANTE que acredite el mayor tiempo de experiencia, mediante la presentación vía contratos, pedidos contrato, órdenes de servicio o cualquier otro documento que comprueba que el Licitante ha prestado servicios similares por el servicio que se requiere, se considerará como experiencia </w:t>
            </w:r>
            <w:r w:rsidRPr="00181B66">
              <w:rPr>
                <w:rFonts w:ascii="Arial" w:hAnsi="Arial" w:cs="Arial"/>
                <w:sz w:val="16"/>
                <w:szCs w:val="16"/>
              </w:rPr>
              <w:t xml:space="preserve"> </w:t>
            </w:r>
            <w:r w:rsidRPr="00181B66">
              <w:rPr>
                <w:rFonts w:ascii="Arial" w:hAnsi="Arial" w:cs="Arial"/>
                <w:sz w:val="16"/>
                <w:szCs w:val="16"/>
                <w:lang w:eastAsia="es-MX"/>
              </w:rPr>
              <w:t>los meses en que se ejecutó el servicio del contrato, pedido contrato, orden de servicio, o cualquier documento que compruebe que el Licitante ha prestado servicios similares. Cantidad de meses, en la suma de la vigencia de sus contratos, teniendo que acreditar una experiencia mínima de 12 meses y el máximo de experiencia será de 60 meses.</w:t>
            </w:r>
          </w:p>
          <w:p w14:paraId="623C1391" w14:textId="77777777" w:rsidR="00181B66" w:rsidRPr="00181B66" w:rsidRDefault="00181B66" w:rsidP="00181B66">
            <w:pPr>
              <w:jc w:val="both"/>
              <w:rPr>
                <w:rFonts w:ascii="Arial" w:hAnsi="Arial" w:cs="Arial"/>
                <w:sz w:val="16"/>
                <w:szCs w:val="16"/>
                <w:lang w:eastAsia="es-MX"/>
              </w:rPr>
            </w:pPr>
          </w:p>
          <w:p w14:paraId="35C77FDD"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Los meses </w:t>
            </w:r>
            <w:r w:rsidRPr="00181B66">
              <w:rPr>
                <w:rFonts w:ascii="Arial" w:hAnsi="Arial" w:cs="Arial"/>
                <w:b/>
                <w:bCs/>
                <w:sz w:val="16"/>
                <w:szCs w:val="16"/>
                <w:lang w:eastAsia="es-MX"/>
              </w:rPr>
              <w:t>no</w:t>
            </w:r>
            <w:r w:rsidRPr="00181B66">
              <w:rPr>
                <w:rFonts w:ascii="Arial" w:hAnsi="Arial" w:cs="Arial"/>
                <w:sz w:val="16"/>
                <w:szCs w:val="16"/>
                <w:lang w:eastAsia="es-MX"/>
              </w:rPr>
              <w:t xml:space="preserve"> serán acumulables si los contratos, pedidos contrato, órdenes de servicio, o cualquier documento que compruebe que el Licitante ha prestado servicios similares presentados se traslapan entre sí.</w:t>
            </w:r>
          </w:p>
          <w:p w14:paraId="41810120" w14:textId="77777777" w:rsidR="00181B66" w:rsidRPr="00181B66" w:rsidRDefault="00181B66" w:rsidP="00181B66">
            <w:pPr>
              <w:jc w:val="both"/>
              <w:rPr>
                <w:rFonts w:ascii="Arial" w:hAnsi="Arial" w:cs="Arial"/>
                <w:sz w:val="16"/>
                <w:szCs w:val="16"/>
                <w:lang w:eastAsia="es-MX"/>
              </w:rPr>
            </w:pPr>
          </w:p>
          <w:p w14:paraId="0D14F92D"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Con base en la documentación entregada, se otorgará un máximo de 70 % cuando acredite una experiencia mínima 12 meses (365 días).</w:t>
            </w:r>
          </w:p>
          <w:p w14:paraId="78A7F0F0"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Look w:val="04A0" w:firstRow="1" w:lastRow="0" w:firstColumn="1" w:lastColumn="0" w:noHBand="0" w:noVBand="1"/>
            </w:tblPr>
            <w:tblGrid>
              <w:gridCol w:w="1576"/>
              <w:gridCol w:w="1289"/>
              <w:gridCol w:w="1289"/>
            </w:tblGrid>
            <w:tr w:rsidR="00181B66" w:rsidRPr="00181B66" w14:paraId="283EA2AB" w14:textId="77777777" w:rsidTr="00181B66">
              <w:trPr>
                <w:trHeight w:val="230"/>
                <w:jc w:val="center"/>
              </w:trPr>
              <w:tc>
                <w:tcPr>
                  <w:tcW w:w="1576" w:type="dxa"/>
                  <w:shd w:val="clear" w:color="auto" w:fill="F7CAAC"/>
                  <w:vAlign w:val="center"/>
                </w:tcPr>
                <w:p w14:paraId="5DD30CDD"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Experiencia en meses</w:t>
                  </w:r>
                </w:p>
              </w:tc>
              <w:tc>
                <w:tcPr>
                  <w:tcW w:w="1289" w:type="dxa"/>
                  <w:shd w:val="clear" w:color="auto" w:fill="F7CAAC"/>
                </w:tcPr>
                <w:p w14:paraId="04A166DC"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Experiencia en días</w:t>
                  </w:r>
                </w:p>
              </w:tc>
              <w:tc>
                <w:tcPr>
                  <w:tcW w:w="1289" w:type="dxa"/>
                  <w:shd w:val="clear" w:color="auto" w:fill="F7CAAC"/>
                  <w:vAlign w:val="center"/>
                </w:tcPr>
                <w:p w14:paraId="3EF3C0F7"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proofErr w:type="gramStart"/>
                  <w:r w:rsidRPr="00181B66">
                    <w:rPr>
                      <w:rFonts w:ascii="Arial" w:hAnsi="Arial" w:cs="Arial"/>
                      <w:b/>
                      <w:bCs/>
                      <w:sz w:val="16"/>
                      <w:szCs w:val="16"/>
                      <w:lang w:eastAsia="es-MX"/>
                    </w:rPr>
                    <w:t>Puntos a otorgar</w:t>
                  </w:r>
                  <w:proofErr w:type="gramEnd"/>
                </w:p>
              </w:tc>
            </w:tr>
            <w:tr w:rsidR="00181B66" w:rsidRPr="00181B66" w14:paraId="1AD1E5FD" w14:textId="77777777" w:rsidTr="008E4D3B">
              <w:trPr>
                <w:trHeight w:val="230"/>
                <w:jc w:val="center"/>
              </w:trPr>
              <w:tc>
                <w:tcPr>
                  <w:tcW w:w="1576" w:type="dxa"/>
                </w:tcPr>
                <w:p w14:paraId="05F332EC"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lastRenderedPageBreak/>
                    <w:t>12</w:t>
                  </w:r>
                </w:p>
              </w:tc>
              <w:tc>
                <w:tcPr>
                  <w:tcW w:w="1289" w:type="dxa"/>
                </w:tcPr>
                <w:p w14:paraId="5DF52F12"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365</w:t>
                  </w:r>
                </w:p>
              </w:tc>
              <w:tc>
                <w:tcPr>
                  <w:tcW w:w="1289" w:type="dxa"/>
                </w:tcPr>
                <w:p w14:paraId="221BAD3E"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2.94</w:t>
                  </w:r>
                </w:p>
              </w:tc>
            </w:tr>
            <w:tr w:rsidR="00181B66" w:rsidRPr="00181B66" w14:paraId="00CE22F7" w14:textId="77777777" w:rsidTr="008E4D3B">
              <w:trPr>
                <w:trHeight w:val="230"/>
                <w:jc w:val="center"/>
              </w:trPr>
              <w:tc>
                <w:tcPr>
                  <w:tcW w:w="1576" w:type="dxa"/>
                </w:tcPr>
                <w:p w14:paraId="0170D2D0"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48</w:t>
                  </w:r>
                </w:p>
              </w:tc>
              <w:tc>
                <w:tcPr>
                  <w:tcW w:w="1289" w:type="dxa"/>
                </w:tcPr>
                <w:p w14:paraId="60541601"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1460</w:t>
                  </w:r>
                </w:p>
              </w:tc>
              <w:tc>
                <w:tcPr>
                  <w:tcW w:w="1289" w:type="dxa"/>
                </w:tcPr>
                <w:p w14:paraId="14DD1728"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3.88</w:t>
                  </w:r>
                </w:p>
              </w:tc>
            </w:tr>
            <w:tr w:rsidR="00181B66" w:rsidRPr="00181B66" w14:paraId="18D9E688" w14:textId="77777777" w:rsidTr="008E4D3B">
              <w:trPr>
                <w:trHeight w:val="230"/>
                <w:jc w:val="center"/>
              </w:trPr>
              <w:tc>
                <w:tcPr>
                  <w:tcW w:w="1576" w:type="dxa"/>
                </w:tcPr>
                <w:p w14:paraId="7F201181"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60</w:t>
                  </w:r>
                </w:p>
              </w:tc>
              <w:tc>
                <w:tcPr>
                  <w:tcW w:w="1289" w:type="dxa"/>
                </w:tcPr>
                <w:p w14:paraId="0C4C6F6A"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1825</w:t>
                  </w:r>
                </w:p>
              </w:tc>
              <w:tc>
                <w:tcPr>
                  <w:tcW w:w="1289" w:type="dxa"/>
                </w:tcPr>
                <w:p w14:paraId="6B5AE396"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4.20</w:t>
                  </w:r>
                </w:p>
              </w:tc>
            </w:tr>
          </w:tbl>
          <w:p w14:paraId="161A29CC" w14:textId="77777777" w:rsidR="00181B66" w:rsidRPr="00181B66" w:rsidRDefault="00181B66" w:rsidP="00181B66">
            <w:pPr>
              <w:jc w:val="both"/>
              <w:rPr>
                <w:rFonts w:ascii="Arial" w:hAnsi="Arial" w:cs="Arial"/>
                <w:sz w:val="16"/>
                <w:szCs w:val="16"/>
                <w:lang w:eastAsia="es-MX"/>
              </w:rPr>
            </w:pPr>
          </w:p>
          <w:p w14:paraId="04C24530"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Para obtener el 30 % restante, se aplicará una regla de 3 para los contratos que acrediten una experiencia mayor a 12 meses (365 días). La información de la tabla de ponderación de puntos es de referencia ya que los puntos se asignarán para cada perfil aplicando la regla de 3.</w:t>
            </w:r>
          </w:p>
          <w:p w14:paraId="2BE50041" w14:textId="77777777" w:rsidR="00181B66" w:rsidRPr="00181B66" w:rsidRDefault="00181B66" w:rsidP="00181B66">
            <w:pPr>
              <w:jc w:val="both"/>
              <w:rPr>
                <w:rFonts w:ascii="Arial" w:hAnsi="Arial" w:cs="Arial"/>
                <w:sz w:val="16"/>
                <w:szCs w:val="16"/>
                <w:lang w:eastAsia="es-MX"/>
              </w:rPr>
            </w:pPr>
          </w:p>
          <w:p w14:paraId="0B4791D6"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En caso de que dos o más LICITANTES acrediten el mismo número de meses de experiencia, se dará la misma puntuación a los LICITANTES que se encuentren en este supuesto.</w:t>
            </w:r>
          </w:p>
          <w:p w14:paraId="53B27883" w14:textId="77777777" w:rsidR="00181B66" w:rsidRPr="00181B66" w:rsidRDefault="00181B66" w:rsidP="00181B66">
            <w:pPr>
              <w:jc w:val="right"/>
              <w:rPr>
                <w:rFonts w:ascii="Arial" w:hAnsi="Arial" w:cs="Arial"/>
                <w:b/>
                <w:sz w:val="16"/>
                <w:szCs w:val="16"/>
                <w:u w:val="single"/>
                <w:lang w:eastAsia="es-MX"/>
              </w:rPr>
            </w:pPr>
          </w:p>
          <w:p w14:paraId="00C61528"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Para este rubro serán tomados en cuenta contratos,</w:t>
            </w:r>
            <w:r w:rsidRPr="00181B66">
              <w:rPr>
                <w:rFonts w:ascii="Arial" w:eastAsia="Arial" w:hAnsi="Arial" w:cs="Arial"/>
                <w:color w:val="000000"/>
                <w:sz w:val="16"/>
                <w:szCs w:val="16"/>
              </w:rPr>
              <w:t xml:space="preserve"> pedidos contrato, órdenes de servicio o cualquier otro documento que comprueba que el Licitante ha prestado servicios similares que sean </w:t>
            </w:r>
            <w:r w:rsidRPr="00181B66">
              <w:rPr>
                <w:rFonts w:ascii="Arial" w:hAnsi="Arial" w:cs="Arial"/>
                <w:sz w:val="16"/>
                <w:szCs w:val="16"/>
                <w:lang w:eastAsia="es-MX"/>
              </w:rPr>
              <w:t>vigentes siempre y cuando, tengan al menos 4 meses de ejecución y una antigüedad no mayor a 5 años. Se tomarán únicamente los meses transcurridos hasta la fecha del acto de presentación y apertura de proposiciones.</w:t>
            </w:r>
          </w:p>
          <w:p w14:paraId="4A2651A8" w14:textId="77777777" w:rsidR="00181B66" w:rsidRPr="00181B66" w:rsidRDefault="00181B66" w:rsidP="00181B66">
            <w:pPr>
              <w:jc w:val="both"/>
              <w:rPr>
                <w:rFonts w:ascii="Arial" w:hAnsi="Arial" w:cs="Arial"/>
                <w:sz w:val="16"/>
                <w:szCs w:val="16"/>
                <w:lang w:eastAsia="es-MX"/>
              </w:rPr>
            </w:pPr>
          </w:p>
          <w:p w14:paraId="3B1787BA" w14:textId="77777777" w:rsidR="00181B66" w:rsidRPr="00181B66" w:rsidRDefault="00181B66" w:rsidP="00181B66">
            <w:pPr>
              <w:jc w:val="both"/>
              <w:rPr>
                <w:rFonts w:ascii="Arial" w:hAnsi="Arial" w:cs="Arial"/>
                <w:bCs/>
                <w:sz w:val="16"/>
                <w:szCs w:val="16"/>
                <w:lang w:eastAsia="es-MX"/>
              </w:rPr>
            </w:pPr>
            <w:r w:rsidRPr="00181B66">
              <w:rPr>
                <w:rFonts w:ascii="Arial" w:hAnsi="Arial" w:cs="Arial"/>
                <w:bCs/>
                <w:sz w:val="16"/>
                <w:szCs w:val="16"/>
                <w:lang w:eastAsia="es-MX"/>
              </w:rPr>
              <w:t>Se sumará el tiempo durante el cual el Licitante se ha dedicado a prestar servicios de la misma naturaleza del objeto de la contratación, para el cómputo de los contratos</w:t>
            </w:r>
            <w:r w:rsidRPr="00181B66">
              <w:rPr>
                <w:rFonts w:ascii="Arial" w:eastAsia="Arial" w:hAnsi="Arial" w:cs="Arial"/>
                <w:color w:val="000000"/>
                <w:sz w:val="16"/>
                <w:szCs w:val="16"/>
              </w:rPr>
              <w:t>.</w:t>
            </w:r>
            <w:r w:rsidRPr="00181B66">
              <w:rPr>
                <w:rFonts w:ascii="Arial" w:hAnsi="Arial" w:cs="Arial"/>
                <w:color w:val="000000"/>
                <w:sz w:val="16"/>
                <w:szCs w:val="16"/>
              </w:rPr>
              <w:t xml:space="preserve"> </w:t>
            </w:r>
            <w:r w:rsidRPr="00181B66">
              <w:rPr>
                <w:rFonts w:ascii="Arial" w:hAnsi="Arial" w:cs="Arial"/>
                <w:bCs/>
                <w:sz w:val="16"/>
                <w:szCs w:val="16"/>
                <w:lang w:eastAsia="es-MX"/>
              </w:rPr>
              <w:t xml:space="preserve">Se sumará el tiempo de vigencia de cada contrato sin duplicar o adicionar los períodos de convivencia entre estos, de manera que, si dos o más contratos, </w:t>
            </w:r>
            <w:r w:rsidRPr="00181B66">
              <w:rPr>
                <w:rFonts w:ascii="Arial" w:eastAsia="Arial" w:hAnsi="Arial" w:cs="Arial"/>
                <w:color w:val="000000"/>
                <w:sz w:val="16"/>
                <w:szCs w:val="16"/>
              </w:rPr>
              <w:t xml:space="preserve">pedidos contrato, órdenes de servicio o cualquier otro documento que compruebe que el Licitante ha prestado servicios similares, </w:t>
            </w:r>
            <w:r w:rsidRPr="00181B66">
              <w:rPr>
                <w:rFonts w:ascii="Arial" w:hAnsi="Arial" w:cs="Arial"/>
                <w:bCs/>
                <w:sz w:val="16"/>
                <w:szCs w:val="16"/>
                <w:lang w:eastAsia="es-MX"/>
              </w:rPr>
              <w:t>conviven durante cierto número de meses calendario, se computarán solo esos meses, sin que se adicionen o incrementen. Entendiendo que, no podrán ser acumulativos ante la convivencia.</w:t>
            </w:r>
          </w:p>
          <w:p w14:paraId="10BECCE1" w14:textId="77777777" w:rsidR="00181B66" w:rsidRPr="00181B66" w:rsidRDefault="00181B66" w:rsidP="00181B66">
            <w:pPr>
              <w:jc w:val="right"/>
              <w:rPr>
                <w:rFonts w:ascii="Arial" w:hAnsi="Arial" w:cs="Arial"/>
                <w:b/>
                <w:sz w:val="16"/>
                <w:szCs w:val="16"/>
                <w:u w:val="single"/>
                <w:lang w:eastAsia="es-MX"/>
              </w:rPr>
            </w:pPr>
          </w:p>
          <w:p w14:paraId="02C69335" w14:textId="77777777" w:rsidR="00181B66" w:rsidRPr="00181B66" w:rsidRDefault="00181B66" w:rsidP="00181B66">
            <w:pPr>
              <w:jc w:val="right"/>
              <w:rPr>
                <w:rFonts w:ascii="Arial" w:hAnsi="Arial" w:cs="Arial"/>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4.20 puntos</w:t>
            </w:r>
          </w:p>
          <w:p w14:paraId="170A05F7" w14:textId="77777777" w:rsidR="00181B66" w:rsidRPr="00181B66" w:rsidRDefault="00181B66" w:rsidP="00181B66">
            <w:pPr>
              <w:jc w:val="both"/>
              <w:rPr>
                <w:rFonts w:ascii="Arial" w:hAnsi="Arial" w:cs="Arial"/>
                <w:sz w:val="16"/>
                <w:szCs w:val="16"/>
                <w:lang w:eastAsia="es-MX"/>
              </w:rPr>
            </w:pPr>
          </w:p>
        </w:tc>
        <w:tc>
          <w:tcPr>
            <w:tcW w:w="1476" w:type="dxa"/>
            <w:tcBorders>
              <w:top w:val="single" w:sz="8" w:space="0" w:color="auto"/>
              <w:left w:val="single" w:sz="8" w:space="0" w:color="auto"/>
              <w:bottom w:val="single" w:sz="8" w:space="0" w:color="auto"/>
              <w:right w:val="single" w:sz="8" w:space="0" w:color="auto"/>
            </w:tcBorders>
            <w:shd w:val="clear" w:color="auto" w:fill="F7CAAC"/>
            <w:vAlign w:val="center"/>
            <w:hideMark/>
          </w:tcPr>
          <w:p w14:paraId="76938090"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14.00</w:t>
            </w:r>
          </w:p>
        </w:tc>
        <w:tc>
          <w:tcPr>
            <w:tcW w:w="1139" w:type="dxa"/>
            <w:tcBorders>
              <w:top w:val="single" w:sz="8" w:space="0" w:color="auto"/>
              <w:left w:val="single" w:sz="8" w:space="0" w:color="auto"/>
              <w:bottom w:val="single" w:sz="8" w:space="0" w:color="auto"/>
              <w:right w:val="single" w:sz="8" w:space="0" w:color="auto"/>
            </w:tcBorders>
            <w:vAlign w:val="center"/>
          </w:tcPr>
          <w:p w14:paraId="13B80F1F" w14:textId="77777777" w:rsidR="00181B66" w:rsidRPr="00181B66" w:rsidRDefault="00181B66" w:rsidP="00181B66">
            <w:pPr>
              <w:jc w:val="center"/>
              <w:rPr>
                <w:rFonts w:ascii="Arial" w:hAnsi="Arial" w:cs="Arial"/>
                <w:b/>
                <w:bCs/>
                <w:sz w:val="16"/>
                <w:szCs w:val="16"/>
                <w:lang w:eastAsia="es-MX"/>
              </w:rPr>
            </w:pPr>
          </w:p>
        </w:tc>
      </w:tr>
      <w:tr w:rsidR="00181B66" w:rsidRPr="00181B66" w14:paraId="0B0AB614" w14:textId="77777777" w:rsidTr="00181B66">
        <w:trPr>
          <w:trHeight w:val="263"/>
        </w:trPr>
        <w:tc>
          <w:tcPr>
            <w:tcW w:w="854" w:type="dxa"/>
            <w:vMerge w:val="restart"/>
            <w:tcBorders>
              <w:top w:val="single" w:sz="8" w:space="0" w:color="auto"/>
              <w:left w:val="single" w:sz="8" w:space="0" w:color="auto"/>
              <w:bottom w:val="single" w:sz="8" w:space="0" w:color="auto"/>
              <w:right w:val="single" w:sz="8" w:space="0" w:color="auto"/>
            </w:tcBorders>
            <w:shd w:val="clear" w:color="auto" w:fill="E7E6E6"/>
            <w:vAlign w:val="center"/>
            <w:hideMark/>
          </w:tcPr>
          <w:p w14:paraId="17333443"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Rubro 3</w:t>
            </w:r>
          </w:p>
        </w:tc>
        <w:tc>
          <w:tcPr>
            <w:tcW w:w="7201" w:type="dxa"/>
            <w:gridSpan w:val="2"/>
            <w:tcBorders>
              <w:top w:val="single" w:sz="8" w:space="0" w:color="auto"/>
              <w:left w:val="nil"/>
              <w:bottom w:val="single" w:sz="8" w:space="0" w:color="auto"/>
              <w:right w:val="nil"/>
            </w:tcBorders>
            <w:shd w:val="clear" w:color="auto" w:fill="E7E6E6"/>
            <w:vAlign w:val="center"/>
            <w:hideMark/>
          </w:tcPr>
          <w:p w14:paraId="22689D79"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 xml:space="preserve">PROPUESTA DE TRABAJO: </w:t>
            </w:r>
          </w:p>
        </w:tc>
        <w:tc>
          <w:tcPr>
            <w:tcW w:w="377" w:type="dxa"/>
            <w:tcBorders>
              <w:top w:val="single" w:sz="8" w:space="0" w:color="auto"/>
              <w:left w:val="nil"/>
              <w:bottom w:val="single" w:sz="8" w:space="0" w:color="auto"/>
              <w:right w:val="nil"/>
            </w:tcBorders>
            <w:shd w:val="clear" w:color="auto" w:fill="E7E6E6"/>
            <w:vAlign w:val="center"/>
            <w:hideMark/>
          </w:tcPr>
          <w:p w14:paraId="226DE81A"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 </w:t>
            </w:r>
          </w:p>
        </w:tc>
        <w:tc>
          <w:tcPr>
            <w:tcW w:w="1476" w:type="dxa"/>
            <w:tcBorders>
              <w:top w:val="single" w:sz="8" w:space="0" w:color="auto"/>
              <w:left w:val="single" w:sz="8" w:space="0" w:color="auto"/>
              <w:bottom w:val="single" w:sz="8" w:space="0" w:color="auto"/>
              <w:right w:val="single" w:sz="8" w:space="0" w:color="auto"/>
            </w:tcBorders>
            <w:shd w:val="clear" w:color="auto" w:fill="F4B083"/>
            <w:vAlign w:val="center"/>
            <w:hideMark/>
          </w:tcPr>
          <w:p w14:paraId="6D6DE950"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12.00</w:t>
            </w:r>
          </w:p>
        </w:tc>
        <w:tc>
          <w:tcPr>
            <w:tcW w:w="1139" w:type="dxa"/>
            <w:tcBorders>
              <w:top w:val="single" w:sz="8" w:space="0" w:color="auto"/>
              <w:left w:val="nil"/>
              <w:bottom w:val="single" w:sz="8" w:space="0" w:color="auto"/>
              <w:right w:val="single" w:sz="8" w:space="0" w:color="auto"/>
            </w:tcBorders>
            <w:shd w:val="clear" w:color="auto" w:fill="E7E6E6"/>
            <w:vAlign w:val="center"/>
          </w:tcPr>
          <w:p w14:paraId="2C9C80EC" w14:textId="77777777" w:rsidR="00181B66" w:rsidRPr="00181B66" w:rsidRDefault="00181B66" w:rsidP="00181B66">
            <w:pPr>
              <w:jc w:val="center"/>
              <w:rPr>
                <w:rFonts w:ascii="Arial" w:hAnsi="Arial" w:cs="Arial"/>
                <w:b/>
                <w:bCs/>
                <w:sz w:val="16"/>
                <w:szCs w:val="16"/>
                <w:lang w:eastAsia="es-MX"/>
              </w:rPr>
            </w:pPr>
          </w:p>
        </w:tc>
      </w:tr>
      <w:tr w:rsidR="00181B66" w:rsidRPr="00181B66" w14:paraId="5D00656A" w14:textId="77777777" w:rsidTr="00181B66">
        <w:trPr>
          <w:trHeight w:val="547"/>
        </w:trPr>
        <w:tc>
          <w:tcPr>
            <w:tcW w:w="854" w:type="dxa"/>
            <w:vMerge/>
            <w:vAlign w:val="center"/>
            <w:hideMark/>
          </w:tcPr>
          <w:p w14:paraId="34F7D6A9" w14:textId="77777777" w:rsidR="00181B66" w:rsidRPr="00181B66" w:rsidRDefault="00181B66" w:rsidP="00181B66">
            <w:pPr>
              <w:rPr>
                <w:rFonts w:ascii="Arial" w:hAnsi="Arial" w:cs="Arial"/>
                <w:b/>
                <w:bCs/>
                <w:sz w:val="16"/>
                <w:szCs w:val="16"/>
                <w:lang w:eastAsia="es-MX"/>
              </w:rPr>
            </w:pPr>
          </w:p>
        </w:tc>
        <w:tc>
          <w:tcPr>
            <w:tcW w:w="10193" w:type="dxa"/>
            <w:gridSpan w:val="5"/>
            <w:tcBorders>
              <w:top w:val="single" w:sz="8" w:space="0" w:color="auto"/>
              <w:left w:val="nil"/>
              <w:bottom w:val="single" w:sz="4" w:space="0" w:color="auto"/>
              <w:right w:val="single" w:sz="8" w:space="0" w:color="auto"/>
            </w:tcBorders>
            <w:shd w:val="clear" w:color="auto" w:fill="E7E6E6"/>
          </w:tcPr>
          <w:p w14:paraId="22F2F07B"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Se otorgarán los puntos correspondientes a este rubro al LICITANTE cuya oferta técnica indique la forma en que dará cumplimiento a todas y cada una de las especificaciones técnicas señaladas en el Anexo Técnico.</w:t>
            </w:r>
          </w:p>
        </w:tc>
      </w:tr>
      <w:tr w:rsidR="00181B66" w:rsidRPr="00181B66" w14:paraId="7556E659" w14:textId="77777777" w:rsidTr="00181B66">
        <w:trPr>
          <w:trHeight w:val="494"/>
        </w:trPr>
        <w:tc>
          <w:tcPr>
            <w:tcW w:w="854" w:type="dxa"/>
            <w:tcBorders>
              <w:top w:val="single" w:sz="4" w:space="0" w:color="auto"/>
              <w:left w:val="single" w:sz="4" w:space="0" w:color="auto"/>
              <w:bottom w:val="single" w:sz="4" w:space="0" w:color="auto"/>
              <w:right w:val="single" w:sz="4" w:space="0" w:color="auto"/>
            </w:tcBorders>
            <w:shd w:val="clear" w:color="auto" w:fill="FBE4D5"/>
            <w:vAlign w:val="center"/>
          </w:tcPr>
          <w:p w14:paraId="733F7F54" w14:textId="77777777" w:rsidR="00181B66" w:rsidRPr="00181B66" w:rsidRDefault="00181B66" w:rsidP="00181B66">
            <w:pPr>
              <w:jc w:val="center"/>
              <w:rPr>
                <w:rFonts w:ascii="Arial" w:hAnsi="Arial" w:cs="Arial"/>
                <w:b/>
                <w:bCs/>
                <w:sz w:val="16"/>
                <w:szCs w:val="16"/>
                <w:lang w:eastAsia="es-MX"/>
              </w:rPr>
            </w:pPr>
            <w:proofErr w:type="spellStart"/>
            <w:r w:rsidRPr="00181B66">
              <w:rPr>
                <w:rFonts w:ascii="Arial" w:hAnsi="Arial" w:cs="Arial"/>
                <w:b/>
                <w:i/>
                <w:iCs/>
                <w:sz w:val="16"/>
                <w:szCs w:val="16"/>
                <w:lang w:eastAsia="es-MX"/>
              </w:rPr>
              <w:t>Subrubro</w:t>
            </w:r>
            <w:proofErr w:type="spellEnd"/>
          </w:p>
        </w:tc>
        <w:tc>
          <w:tcPr>
            <w:tcW w:w="1616" w:type="dxa"/>
            <w:tcBorders>
              <w:top w:val="single" w:sz="4" w:space="0" w:color="auto"/>
              <w:left w:val="single" w:sz="4" w:space="0" w:color="auto"/>
              <w:bottom w:val="single" w:sz="4" w:space="0" w:color="auto"/>
              <w:right w:val="single" w:sz="4" w:space="0" w:color="auto"/>
            </w:tcBorders>
            <w:shd w:val="clear" w:color="auto" w:fill="FBE4D5"/>
            <w:vAlign w:val="center"/>
          </w:tcPr>
          <w:p w14:paraId="6604A1F7" w14:textId="77777777" w:rsidR="00181B66" w:rsidRPr="00181B66" w:rsidRDefault="00181B66" w:rsidP="00181B66">
            <w:pPr>
              <w:jc w:val="center"/>
              <w:rPr>
                <w:rFonts w:ascii="Arial" w:hAnsi="Arial" w:cs="Arial"/>
                <w:sz w:val="16"/>
                <w:szCs w:val="16"/>
                <w:lang w:val="es-ES"/>
              </w:rPr>
            </w:pPr>
            <w:r w:rsidRPr="00181B66">
              <w:rPr>
                <w:rFonts w:ascii="Arial" w:hAnsi="Arial" w:cs="Arial"/>
                <w:b/>
                <w:i/>
                <w:iCs/>
                <w:sz w:val="16"/>
                <w:szCs w:val="16"/>
                <w:lang w:eastAsia="es-MX"/>
              </w:rPr>
              <w:t>Concepto</w:t>
            </w:r>
          </w:p>
        </w:tc>
        <w:tc>
          <w:tcPr>
            <w:tcW w:w="596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AC662A9" w14:textId="77777777" w:rsidR="00181B66" w:rsidRPr="00181B66" w:rsidRDefault="00181B66" w:rsidP="00181B66">
            <w:pPr>
              <w:widowControl w:val="0"/>
              <w:snapToGrid w:val="0"/>
              <w:contextualSpacing/>
              <w:jc w:val="center"/>
              <w:rPr>
                <w:rFonts w:ascii="Arial" w:hAnsi="Arial" w:cs="Arial"/>
                <w:sz w:val="16"/>
                <w:szCs w:val="16"/>
              </w:rPr>
            </w:pPr>
            <w:r w:rsidRPr="00181B66">
              <w:rPr>
                <w:rFonts w:ascii="Arial" w:hAnsi="Arial" w:cs="Arial"/>
                <w:b/>
                <w:i/>
                <w:iCs/>
                <w:sz w:val="16"/>
                <w:szCs w:val="16"/>
                <w:lang w:eastAsia="es-MX"/>
              </w:rPr>
              <w:t>Forma de evaluación</w:t>
            </w:r>
          </w:p>
        </w:tc>
        <w:tc>
          <w:tcPr>
            <w:tcW w:w="1476" w:type="dxa"/>
            <w:tcBorders>
              <w:top w:val="single" w:sz="4" w:space="0" w:color="auto"/>
              <w:left w:val="single" w:sz="4" w:space="0" w:color="auto"/>
              <w:bottom w:val="single" w:sz="4" w:space="0" w:color="auto"/>
              <w:right w:val="single" w:sz="4" w:space="0" w:color="auto"/>
            </w:tcBorders>
            <w:shd w:val="clear" w:color="auto" w:fill="FBE4D5"/>
            <w:vAlign w:val="center"/>
          </w:tcPr>
          <w:p w14:paraId="07C3D6BF"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i/>
                <w:iCs/>
                <w:sz w:val="16"/>
                <w:szCs w:val="16"/>
                <w:lang w:eastAsia="es-MX"/>
              </w:rPr>
              <w:t>Puntos Esperados</w:t>
            </w:r>
          </w:p>
        </w:tc>
        <w:tc>
          <w:tcPr>
            <w:tcW w:w="1139" w:type="dxa"/>
            <w:tcBorders>
              <w:top w:val="single" w:sz="4" w:space="0" w:color="auto"/>
              <w:left w:val="single" w:sz="4" w:space="0" w:color="auto"/>
              <w:bottom w:val="single" w:sz="4" w:space="0" w:color="auto"/>
              <w:right w:val="single" w:sz="4" w:space="0" w:color="auto"/>
            </w:tcBorders>
            <w:shd w:val="clear" w:color="auto" w:fill="FBE4D5"/>
            <w:vAlign w:val="center"/>
          </w:tcPr>
          <w:p w14:paraId="7F121FB2"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i/>
                <w:iCs/>
                <w:sz w:val="16"/>
                <w:szCs w:val="16"/>
                <w:lang w:eastAsia="es-MX"/>
              </w:rPr>
              <w:t>Puntos asignados</w:t>
            </w:r>
          </w:p>
        </w:tc>
      </w:tr>
      <w:tr w:rsidR="00181B66" w:rsidRPr="00181B66" w14:paraId="776A79FB" w14:textId="77777777" w:rsidTr="00181B66">
        <w:trPr>
          <w:trHeight w:val="1245"/>
        </w:trPr>
        <w:tc>
          <w:tcPr>
            <w:tcW w:w="854" w:type="dxa"/>
            <w:tcBorders>
              <w:top w:val="single" w:sz="4" w:space="0" w:color="auto"/>
              <w:left w:val="single" w:sz="8" w:space="0" w:color="auto"/>
              <w:bottom w:val="single" w:sz="8" w:space="0" w:color="auto"/>
              <w:right w:val="single" w:sz="8" w:space="0" w:color="auto"/>
            </w:tcBorders>
            <w:vAlign w:val="center"/>
            <w:hideMark/>
          </w:tcPr>
          <w:p w14:paraId="21CFD9BF"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3.1.</w:t>
            </w:r>
          </w:p>
        </w:tc>
        <w:tc>
          <w:tcPr>
            <w:tcW w:w="1616" w:type="dxa"/>
            <w:tcBorders>
              <w:top w:val="single" w:sz="4" w:space="0" w:color="auto"/>
              <w:left w:val="nil"/>
              <w:bottom w:val="single" w:sz="8" w:space="0" w:color="auto"/>
              <w:right w:val="single" w:sz="8" w:space="0" w:color="auto"/>
            </w:tcBorders>
            <w:vAlign w:val="center"/>
            <w:hideMark/>
          </w:tcPr>
          <w:p w14:paraId="3DE14024" w14:textId="77777777" w:rsidR="00181B66" w:rsidRPr="00181B66" w:rsidRDefault="00181B66" w:rsidP="00181B66">
            <w:pPr>
              <w:jc w:val="center"/>
              <w:rPr>
                <w:rFonts w:ascii="Arial" w:hAnsi="Arial" w:cs="Arial"/>
                <w:sz w:val="16"/>
                <w:szCs w:val="16"/>
                <w:lang w:eastAsia="es-MX"/>
              </w:rPr>
            </w:pPr>
            <w:r w:rsidRPr="00181B66">
              <w:rPr>
                <w:rFonts w:ascii="Arial" w:hAnsi="Arial" w:cs="Arial"/>
                <w:sz w:val="16"/>
                <w:szCs w:val="16"/>
                <w:lang w:val="es-ES"/>
              </w:rPr>
              <w:t>Metodología para la prestación del servicio</w:t>
            </w:r>
          </w:p>
        </w:tc>
        <w:tc>
          <w:tcPr>
            <w:tcW w:w="5962" w:type="dxa"/>
            <w:gridSpan w:val="2"/>
            <w:tcBorders>
              <w:top w:val="single" w:sz="4" w:space="0" w:color="auto"/>
              <w:left w:val="nil"/>
              <w:bottom w:val="single" w:sz="8" w:space="0" w:color="auto"/>
              <w:right w:val="single" w:sz="4" w:space="0" w:color="auto"/>
            </w:tcBorders>
            <w:vAlign w:val="center"/>
            <w:hideMark/>
          </w:tcPr>
          <w:p w14:paraId="0566710F" w14:textId="77777777" w:rsidR="00181B66" w:rsidRPr="00181B66" w:rsidRDefault="00181B66" w:rsidP="00181B66">
            <w:pPr>
              <w:shd w:val="clear" w:color="auto" w:fill="FFFFFF"/>
              <w:jc w:val="both"/>
              <w:rPr>
                <w:rFonts w:ascii="Arial" w:hAnsi="Arial" w:cs="Arial"/>
                <w:color w:val="000000"/>
                <w:sz w:val="16"/>
                <w:szCs w:val="16"/>
                <w:lang w:eastAsia="es-MX"/>
              </w:rPr>
            </w:pPr>
            <w:r w:rsidRPr="00181B66">
              <w:rPr>
                <w:rFonts w:ascii="Arial" w:hAnsi="Arial" w:cs="Arial"/>
                <w:color w:val="000000"/>
                <w:sz w:val="16"/>
                <w:szCs w:val="16"/>
                <w:lang w:eastAsia="es-MX"/>
              </w:rPr>
              <w:t>Consiste en evaluar conforme a las especificaciones señaladas en el Anexo Técnico y Condiciones Contractuales, de tal manera que el LICITANTE garantice el cumplimiento del contrato,</w:t>
            </w:r>
            <w:r w:rsidRPr="00181B66">
              <w:rPr>
                <w:rFonts w:ascii="Arial" w:eastAsia="Arial" w:hAnsi="Arial" w:cs="Arial"/>
                <w:color w:val="000000"/>
                <w:sz w:val="16"/>
                <w:szCs w:val="16"/>
              </w:rPr>
              <w:t xml:space="preserve"> pedidos contrato, órdenes de servicio o cualquier otro documento que compruebe que el Licitante ha prestado servicios similares.</w:t>
            </w:r>
          </w:p>
          <w:p w14:paraId="460C06F8" w14:textId="77777777" w:rsidR="00181B66" w:rsidRPr="00181B66" w:rsidRDefault="00181B66" w:rsidP="00181B66">
            <w:pPr>
              <w:shd w:val="clear" w:color="auto" w:fill="FFFFFF"/>
              <w:jc w:val="both"/>
              <w:rPr>
                <w:rFonts w:ascii="Arial" w:hAnsi="Arial" w:cs="Arial"/>
                <w:color w:val="000000"/>
                <w:sz w:val="16"/>
                <w:szCs w:val="16"/>
                <w:lang w:eastAsia="es-MX"/>
              </w:rPr>
            </w:pPr>
          </w:p>
          <w:p w14:paraId="56742C9D" w14:textId="77777777" w:rsidR="00181B66" w:rsidRPr="00181B66" w:rsidRDefault="00181B66" w:rsidP="00181B66">
            <w:pPr>
              <w:shd w:val="clear" w:color="auto" w:fill="FFFFFF"/>
              <w:jc w:val="both"/>
              <w:rPr>
                <w:rFonts w:ascii="Arial" w:eastAsia="Calibri" w:hAnsi="Arial" w:cs="Arial"/>
                <w:sz w:val="16"/>
                <w:szCs w:val="16"/>
                <w:lang w:val="es-ES_tradnl" w:eastAsia="en-US"/>
              </w:rPr>
            </w:pPr>
            <w:r w:rsidRPr="00181B66">
              <w:rPr>
                <w:rFonts w:ascii="Arial" w:hAnsi="Arial" w:cs="Arial"/>
                <w:color w:val="000000"/>
                <w:sz w:val="16"/>
                <w:szCs w:val="16"/>
                <w:lang w:eastAsia="es-MX"/>
              </w:rPr>
              <w:t>Para la evaluación de este rubro se considerará la manifestación del cumplimiento a las Especificaciones señaladas en el Anexo Técnico y Condiciones Contractuales del servicio,</w:t>
            </w:r>
            <w:r w:rsidRPr="00181B66">
              <w:rPr>
                <w:rFonts w:ascii="Arial" w:hAnsi="Arial" w:cs="Arial"/>
                <w:sz w:val="16"/>
                <w:szCs w:val="16"/>
              </w:rPr>
              <w:t xml:space="preserve"> con énfasis en los siguientes puntos:</w:t>
            </w:r>
          </w:p>
          <w:p w14:paraId="41E058AE" w14:textId="77777777" w:rsidR="00181B66" w:rsidRPr="00181B66" w:rsidRDefault="00181B66" w:rsidP="00181B66">
            <w:pPr>
              <w:shd w:val="clear" w:color="auto" w:fill="FFFFFF"/>
              <w:jc w:val="both"/>
              <w:rPr>
                <w:rFonts w:ascii="Arial" w:eastAsia="Calibri" w:hAnsi="Arial" w:cs="Arial"/>
                <w:sz w:val="16"/>
                <w:szCs w:val="16"/>
                <w:lang w:val="es-ES_tradnl" w:eastAsia="en-US"/>
              </w:rPr>
            </w:pPr>
          </w:p>
          <w:p w14:paraId="56B6D64A" w14:textId="77777777" w:rsidR="00181B66" w:rsidRPr="00181B66" w:rsidRDefault="00181B66" w:rsidP="00181B66">
            <w:pPr>
              <w:widowControl w:val="0"/>
              <w:numPr>
                <w:ilvl w:val="0"/>
                <w:numId w:val="114"/>
              </w:numPr>
              <w:ind w:left="122" w:hanging="122"/>
              <w:contextualSpacing/>
              <w:jc w:val="both"/>
              <w:rPr>
                <w:rFonts w:ascii="Arial" w:hAnsi="Arial" w:cs="Arial"/>
                <w:snapToGrid w:val="0"/>
                <w:sz w:val="16"/>
                <w:szCs w:val="16"/>
                <w:lang w:val="es-ES_tradnl"/>
              </w:rPr>
            </w:pPr>
            <w:r w:rsidRPr="00181B66">
              <w:rPr>
                <w:rFonts w:ascii="Arial" w:eastAsia="Calibri" w:hAnsi="Arial" w:cs="Arial"/>
                <w:iCs/>
                <w:snapToGrid w:val="0"/>
                <w:sz w:val="16"/>
                <w:szCs w:val="16"/>
                <w:lang w:val="es-ES_tradnl" w:eastAsia="en-US"/>
              </w:rPr>
              <w:t xml:space="preserve">Documentación probatoria que avale la posibilidad de incorporar cursos diferenciados en unidades de aprendizaje (grupos) bajo el esquema en </w:t>
            </w:r>
            <w:r w:rsidRPr="00181B66">
              <w:rPr>
                <w:rFonts w:ascii="Arial" w:eastAsia="Calibri" w:hAnsi="Arial" w:cs="Arial"/>
                <w:iCs/>
                <w:snapToGrid w:val="0"/>
                <w:sz w:val="16"/>
                <w:szCs w:val="16"/>
                <w:lang w:eastAsia="en-US"/>
              </w:rPr>
              <w:t xml:space="preserve">cascada que se describe en el inciso o) del numeral 2.1 “Descripción detallada del servicio” del </w:t>
            </w:r>
            <w:r w:rsidRPr="00181B66">
              <w:rPr>
                <w:rFonts w:ascii="Arial" w:hAnsi="Arial" w:cs="Arial"/>
                <w:snapToGrid w:val="0"/>
                <w:sz w:val="16"/>
                <w:szCs w:val="16"/>
                <w:lang w:val="es-ES_tradnl"/>
              </w:rPr>
              <w:t xml:space="preserve">Anexo Técnico. (Presentar manuales de usuario, especificaciones técnicas. Es </w:t>
            </w:r>
            <w:proofErr w:type="spellStart"/>
            <w:r w:rsidRPr="00181B66">
              <w:rPr>
                <w:rFonts w:ascii="Arial" w:hAnsi="Arial" w:cs="Arial"/>
                <w:snapToGrid w:val="0"/>
                <w:sz w:val="16"/>
                <w:szCs w:val="16"/>
                <w:lang w:val="es-ES_tradnl"/>
              </w:rPr>
              <w:t>valido</w:t>
            </w:r>
            <w:proofErr w:type="spellEnd"/>
            <w:r w:rsidRPr="00181B66">
              <w:rPr>
                <w:rFonts w:ascii="Arial" w:hAnsi="Arial" w:cs="Arial"/>
                <w:snapToGrid w:val="0"/>
                <w:sz w:val="16"/>
                <w:szCs w:val="16"/>
                <w:lang w:val="es-ES_tradnl"/>
              </w:rPr>
              <w:t xml:space="preserve"> presentar documentación expedida por el fabricante que garantice la funcionalidad de la herramienta, puede presentar captura de pantalla de la plataforma en la que muestre la estructura solicitada, con liga de acceso a la plataforma para su verificación)</w:t>
            </w:r>
          </w:p>
          <w:p w14:paraId="3F47AEDF" w14:textId="77777777" w:rsidR="00181B66" w:rsidRPr="00181B66" w:rsidRDefault="00181B66" w:rsidP="00181B66">
            <w:pPr>
              <w:widowControl w:val="0"/>
              <w:ind w:left="422"/>
              <w:contextualSpacing/>
              <w:jc w:val="both"/>
              <w:rPr>
                <w:rFonts w:ascii="Arial" w:eastAsia="Calibri" w:hAnsi="Arial" w:cs="Arial"/>
                <w:iCs/>
                <w:snapToGrid w:val="0"/>
                <w:sz w:val="16"/>
                <w:szCs w:val="16"/>
                <w:lang w:val="es-ES_tradnl" w:eastAsia="en-US"/>
              </w:rPr>
            </w:pPr>
            <w:r w:rsidRPr="00181B66">
              <w:rPr>
                <w:rFonts w:ascii="Arial" w:eastAsia="Calibri" w:hAnsi="Arial" w:cs="Arial"/>
                <w:iCs/>
                <w:snapToGrid w:val="0"/>
                <w:sz w:val="16"/>
                <w:szCs w:val="16"/>
                <w:lang w:val="es-ES_tradnl" w:eastAsia="en-US"/>
              </w:rPr>
              <w:t xml:space="preserve"> </w:t>
            </w:r>
          </w:p>
          <w:p w14:paraId="3C0C809F" w14:textId="77777777" w:rsidR="00181B66" w:rsidRPr="00181B66" w:rsidRDefault="00181B66" w:rsidP="00181B66">
            <w:pPr>
              <w:widowControl w:val="0"/>
              <w:numPr>
                <w:ilvl w:val="0"/>
                <w:numId w:val="114"/>
              </w:numPr>
              <w:ind w:left="122" w:hanging="122"/>
              <w:contextualSpacing/>
              <w:jc w:val="both"/>
              <w:rPr>
                <w:rFonts w:ascii="Arial" w:hAnsi="Arial" w:cs="Arial"/>
                <w:snapToGrid w:val="0"/>
                <w:sz w:val="16"/>
                <w:szCs w:val="16"/>
                <w:lang w:val="es-ES_tradnl"/>
              </w:rPr>
            </w:pPr>
            <w:r w:rsidRPr="00181B66">
              <w:rPr>
                <w:rFonts w:ascii="Arial" w:eastAsia="Yu Mincho" w:hAnsi="Arial" w:cs="Arial"/>
                <w:snapToGrid w:val="0"/>
                <w:sz w:val="16"/>
                <w:szCs w:val="16"/>
                <w:lang w:val="es-ES" w:eastAsia="en-US"/>
              </w:rPr>
              <w:t xml:space="preserve">Documentación probatoria de que la plataforma permite la rotación de usuarios (que puedan ser sustituidos los 3,975 usuarios una vez que concluyan sus cursos) a fin de que puedan ser capacitados hasta 3 veces el número de usuarios finales, durante el periodo de prestación del servicio. </w:t>
            </w:r>
            <w:r w:rsidRPr="00181B66">
              <w:rPr>
                <w:rFonts w:ascii="Arial" w:hAnsi="Arial" w:cs="Arial"/>
                <w:snapToGrid w:val="0"/>
                <w:sz w:val="16"/>
                <w:szCs w:val="16"/>
                <w:lang w:val="es-ES_tradnl"/>
              </w:rPr>
              <w:t xml:space="preserve">(Presentar manuales de usuario, especificaciones técnicas. Es </w:t>
            </w:r>
            <w:proofErr w:type="spellStart"/>
            <w:r w:rsidRPr="00181B66">
              <w:rPr>
                <w:rFonts w:ascii="Arial" w:hAnsi="Arial" w:cs="Arial"/>
                <w:snapToGrid w:val="0"/>
                <w:sz w:val="16"/>
                <w:szCs w:val="16"/>
                <w:lang w:val="es-ES_tradnl"/>
              </w:rPr>
              <w:t>valido</w:t>
            </w:r>
            <w:proofErr w:type="spellEnd"/>
            <w:r w:rsidRPr="00181B66">
              <w:rPr>
                <w:rFonts w:ascii="Arial" w:hAnsi="Arial" w:cs="Arial"/>
                <w:snapToGrid w:val="0"/>
                <w:sz w:val="16"/>
                <w:szCs w:val="16"/>
                <w:lang w:val="es-ES_tradnl"/>
              </w:rPr>
              <w:t xml:space="preserve"> presentar documentación expedida por el fabricante que garantice la funcionalidad de la herramienta, puede presentar captura de pantalla de la plataforma en la que muestre una estructura solicitada, con liga de acceso a la plataforma para su verificación)</w:t>
            </w:r>
          </w:p>
          <w:p w14:paraId="46AF24E9" w14:textId="77777777" w:rsidR="00181B66" w:rsidRPr="00181B66" w:rsidRDefault="00181B66" w:rsidP="00181B66">
            <w:pPr>
              <w:widowControl w:val="0"/>
              <w:numPr>
                <w:ilvl w:val="0"/>
                <w:numId w:val="114"/>
              </w:numPr>
              <w:ind w:left="122" w:hanging="122"/>
              <w:contextualSpacing/>
              <w:jc w:val="both"/>
              <w:rPr>
                <w:rFonts w:ascii="Arial" w:eastAsia="Yu Mincho" w:hAnsi="Arial" w:cs="Arial"/>
                <w:snapToGrid w:val="0"/>
                <w:sz w:val="16"/>
                <w:szCs w:val="16"/>
                <w:lang w:val="es-ES" w:eastAsia="en-US"/>
              </w:rPr>
            </w:pPr>
          </w:p>
          <w:p w14:paraId="4827CD9E" w14:textId="77777777" w:rsidR="00181B66" w:rsidRPr="00181B66" w:rsidRDefault="00181B66" w:rsidP="00181B66">
            <w:pPr>
              <w:widowControl w:val="0"/>
              <w:ind w:left="122"/>
              <w:contextualSpacing/>
              <w:jc w:val="both"/>
              <w:rPr>
                <w:rFonts w:ascii="Arial" w:eastAsia="Calibri" w:hAnsi="Arial" w:cs="Arial"/>
                <w:iCs/>
                <w:snapToGrid w:val="0"/>
                <w:sz w:val="16"/>
                <w:szCs w:val="16"/>
                <w:lang w:val="es-ES_tradnl" w:eastAsia="en-US"/>
              </w:rPr>
            </w:pPr>
          </w:p>
          <w:p w14:paraId="3A081179"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Con base en la documentación entregada, se otorgará un máximo de 70 % cuando El LICITANTE entregue uno de los dos documentos.</w:t>
            </w:r>
          </w:p>
          <w:p w14:paraId="62931816" w14:textId="77777777" w:rsidR="00181B66" w:rsidRPr="00181B66" w:rsidRDefault="00181B66" w:rsidP="00181B66">
            <w:pPr>
              <w:jc w:val="both"/>
              <w:rPr>
                <w:rFonts w:ascii="Arial" w:eastAsia="Calibri" w:hAnsi="Arial" w:cs="Arial"/>
                <w:b/>
                <w:bCs/>
                <w:iCs/>
                <w:sz w:val="16"/>
                <w:szCs w:val="16"/>
                <w:lang w:eastAsia="en-US"/>
              </w:rPr>
            </w:pPr>
          </w:p>
          <w:p w14:paraId="400FE89F" w14:textId="77777777" w:rsidR="00181B66" w:rsidRPr="00181B66" w:rsidRDefault="00181B66" w:rsidP="00181B66">
            <w:pPr>
              <w:jc w:val="both"/>
              <w:rPr>
                <w:rFonts w:ascii="Arial" w:eastAsia="Calibri" w:hAnsi="Arial" w:cs="Arial"/>
                <w:b/>
                <w:bCs/>
                <w:iCs/>
                <w:sz w:val="16"/>
                <w:szCs w:val="16"/>
                <w:lang w:eastAsia="en-US"/>
              </w:rPr>
            </w:pPr>
          </w:p>
          <w:tbl>
            <w:tblPr>
              <w:tblStyle w:val="Tablaconcuadrcula165"/>
              <w:tblW w:w="0" w:type="auto"/>
              <w:jc w:val="center"/>
              <w:tblLook w:val="04A0" w:firstRow="1" w:lastRow="0" w:firstColumn="1" w:lastColumn="0" w:noHBand="0" w:noVBand="1"/>
            </w:tblPr>
            <w:tblGrid>
              <w:gridCol w:w="4242"/>
              <w:gridCol w:w="1172"/>
            </w:tblGrid>
            <w:tr w:rsidR="00181B66" w:rsidRPr="00181B66" w14:paraId="294715F6" w14:textId="77777777" w:rsidTr="008E4D3B">
              <w:trPr>
                <w:trHeight w:val="165"/>
                <w:jc w:val="center"/>
              </w:trPr>
              <w:tc>
                <w:tcPr>
                  <w:tcW w:w="4242" w:type="dxa"/>
                  <w:vAlign w:val="center"/>
                </w:tcPr>
                <w:p w14:paraId="3D5BF36E" w14:textId="77777777" w:rsidR="00181B66" w:rsidRPr="00181B66" w:rsidRDefault="00181B66" w:rsidP="005620CE">
                  <w:pPr>
                    <w:framePr w:hSpace="141" w:wrap="around" w:vAnchor="text" w:hAnchor="margin" w:xAlign="center" w:y="290"/>
                    <w:rPr>
                      <w:rFonts w:ascii="Arial" w:eastAsia="Calibri" w:hAnsi="Arial" w:cs="Arial"/>
                      <w:b/>
                      <w:bCs/>
                      <w:iCs/>
                      <w:sz w:val="16"/>
                      <w:szCs w:val="16"/>
                      <w:lang w:eastAsia="en-US"/>
                    </w:rPr>
                  </w:pPr>
                  <w:r w:rsidRPr="00181B66">
                    <w:rPr>
                      <w:rFonts w:ascii="Arial" w:hAnsi="Arial" w:cs="Arial"/>
                      <w:b/>
                      <w:sz w:val="16"/>
                      <w:szCs w:val="16"/>
                    </w:rPr>
                    <w:t>No acredita con documentación</w:t>
                  </w:r>
                </w:p>
              </w:tc>
              <w:tc>
                <w:tcPr>
                  <w:tcW w:w="1172" w:type="dxa"/>
                  <w:vAlign w:val="center"/>
                </w:tcPr>
                <w:p w14:paraId="0B968A5F" w14:textId="77777777" w:rsidR="00181B66" w:rsidRPr="00181B66" w:rsidRDefault="00181B66" w:rsidP="005620CE">
                  <w:pPr>
                    <w:framePr w:hSpace="141" w:wrap="around" w:vAnchor="text" w:hAnchor="margin" w:xAlign="center" w:y="290"/>
                    <w:rPr>
                      <w:rFonts w:ascii="Arial" w:eastAsia="Calibri" w:hAnsi="Arial" w:cs="Arial"/>
                      <w:b/>
                      <w:bCs/>
                      <w:iCs/>
                      <w:sz w:val="16"/>
                      <w:szCs w:val="16"/>
                      <w:lang w:eastAsia="en-US"/>
                    </w:rPr>
                  </w:pPr>
                  <w:r w:rsidRPr="00181B66">
                    <w:rPr>
                      <w:rFonts w:ascii="Arial" w:eastAsia="Calibri" w:hAnsi="Arial" w:cs="Arial"/>
                      <w:b/>
                      <w:bCs/>
                      <w:iCs/>
                      <w:sz w:val="16"/>
                      <w:szCs w:val="16"/>
                      <w:lang w:eastAsia="en-US"/>
                    </w:rPr>
                    <w:t>0.00 puntos</w:t>
                  </w:r>
                </w:p>
              </w:tc>
            </w:tr>
            <w:tr w:rsidR="00181B66" w:rsidRPr="00181B66" w14:paraId="08F1D84B" w14:textId="77777777" w:rsidTr="008E4D3B">
              <w:trPr>
                <w:trHeight w:val="327"/>
                <w:jc w:val="center"/>
              </w:trPr>
              <w:tc>
                <w:tcPr>
                  <w:tcW w:w="4242" w:type="dxa"/>
                  <w:vAlign w:val="center"/>
                </w:tcPr>
                <w:p w14:paraId="272241BB" w14:textId="77777777" w:rsidR="00181B66" w:rsidRPr="00181B66" w:rsidRDefault="00181B66" w:rsidP="005620CE">
                  <w:pPr>
                    <w:framePr w:hSpace="141" w:wrap="around" w:vAnchor="text" w:hAnchor="margin" w:xAlign="center" w:y="290"/>
                    <w:rPr>
                      <w:rFonts w:ascii="Arial" w:eastAsia="Calibri" w:hAnsi="Arial" w:cs="Arial"/>
                      <w:b/>
                      <w:bCs/>
                      <w:iCs/>
                      <w:sz w:val="16"/>
                      <w:szCs w:val="16"/>
                      <w:lang w:eastAsia="en-US"/>
                    </w:rPr>
                  </w:pPr>
                  <w:r w:rsidRPr="00181B66">
                    <w:rPr>
                      <w:rFonts w:ascii="Arial" w:hAnsi="Arial" w:cs="Arial"/>
                      <w:b/>
                      <w:sz w:val="16"/>
                      <w:szCs w:val="16"/>
                    </w:rPr>
                    <w:t xml:space="preserve">Acredita con </w:t>
                  </w:r>
                  <w:r w:rsidRPr="00181B66">
                    <w:rPr>
                      <w:rFonts w:ascii="Arial" w:hAnsi="Arial" w:cs="Arial"/>
                      <w:b/>
                      <w:sz w:val="16"/>
                      <w:szCs w:val="16"/>
                      <w:u w:val="single"/>
                    </w:rPr>
                    <w:t>uno</w:t>
                  </w:r>
                  <w:r w:rsidRPr="00181B66">
                    <w:rPr>
                      <w:rFonts w:ascii="Arial" w:hAnsi="Arial" w:cs="Arial"/>
                      <w:b/>
                      <w:sz w:val="16"/>
                      <w:szCs w:val="16"/>
                    </w:rPr>
                    <w:t xml:space="preserve"> de los dos documentos solicitados</w:t>
                  </w:r>
                </w:p>
              </w:tc>
              <w:tc>
                <w:tcPr>
                  <w:tcW w:w="1172" w:type="dxa"/>
                  <w:vAlign w:val="center"/>
                </w:tcPr>
                <w:p w14:paraId="684061B9" w14:textId="77777777" w:rsidR="00181B66" w:rsidRPr="00181B66" w:rsidRDefault="00181B66" w:rsidP="005620CE">
                  <w:pPr>
                    <w:framePr w:hSpace="141" w:wrap="around" w:vAnchor="text" w:hAnchor="margin" w:xAlign="center" w:y="290"/>
                    <w:rPr>
                      <w:rFonts w:ascii="Arial" w:eastAsia="Calibri" w:hAnsi="Arial" w:cs="Arial"/>
                      <w:b/>
                      <w:bCs/>
                      <w:iCs/>
                      <w:sz w:val="16"/>
                      <w:szCs w:val="16"/>
                      <w:lang w:eastAsia="en-US"/>
                    </w:rPr>
                  </w:pPr>
                  <w:r w:rsidRPr="00181B66">
                    <w:rPr>
                      <w:rFonts w:ascii="Arial" w:hAnsi="Arial" w:cs="Arial"/>
                      <w:b/>
                      <w:sz w:val="16"/>
                      <w:szCs w:val="16"/>
                    </w:rPr>
                    <w:t>4.2 puntos</w:t>
                  </w:r>
                </w:p>
              </w:tc>
            </w:tr>
            <w:tr w:rsidR="00181B66" w:rsidRPr="00181B66" w14:paraId="621E2223" w14:textId="77777777" w:rsidTr="008E4D3B">
              <w:trPr>
                <w:trHeight w:val="331"/>
                <w:jc w:val="center"/>
              </w:trPr>
              <w:tc>
                <w:tcPr>
                  <w:tcW w:w="4242" w:type="dxa"/>
                  <w:vAlign w:val="center"/>
                </w:tcPr>
                <w:p w14:paraId="41035FCE" w14:textId="77777777" w:rsidR="00181B66" w:rsidRPr="00181B66" w:rsidRDefault="00181B66" w:rsidP="005620CE">
                  <w:pPr>
                    <w:framePr w:hSpace="141" w:wrap="around" w:vAnchor="text" w:hAnchor="margin" w:xAlign="center" w:y="290"/>
                    <w:rPr>
                      <w:rFonts w:ascii="Arial" w:eastAsia="Calibri" w:hAnsi="Arial" w:cs="Arial"/>
                      <w:b/>
                      <w:bCs/>
                      <w:iCs/>
                      <w:sz w:val="16"/>
                      <w:szCs w:val="16"/>
                      <w:lang w:eastAsia="en-US"/>
                    </w:rPr>
                  </w:pPr>
                  <w:r w:rsidRPr="00181B66">
                    <w:rPr>
                      <w:rFonts w:ascii="Arial" w:hAnsi="Arial" w:cs="Arial"/>
                      <w:b/>
                      <w:sz w:val="16"/>
                      <w:szCs w:val="16"/>
                    </w:rPr>
                    <w:t xml:space="preserve">Acredita con los </w:t>
                  </w:r>
                  <w:r w:rsidRPr="00181B66">
                    <w:rPr>
                      <w:rFonts w:ascii="Arial" w:hAnsi="Arial" w:cs="Arial"/>
                      <w:b/>
                      <w:sz w:val="16"/>
                      <w:szCs w:val="16"/>
                      <w:u w:val="single"/>
                    </w:rPr>
                    <w:t>dos</w:t>
                  </w:r>
                  <w:r w:rsidRPr="00181B66">
                    <w:rPr>
                      <w:rFonts w:ascii="Arial" w:hAnsi="Arial" w:cs="Arial"/>
                      <w:b/>
                      <w:sz w:val="16"/>
                      <w:szCs w:val="16"/>
                    </w:rPr>
                    <w:t xml:space="preserve"> documentos solicitados</w:t>
                  </w:r>
                </w:p>
              </w:tc>
              <w:tc>
                <w:tcPr>
                  <w:tcW w:w="1172" w:type="dxa"/>
                  <w:vAlign w:val="center"/>
                </w:tcPr>
                <w:p w14:paraId="397F4245" w14:textId="77777777" w:rsidR="00181B66" w:rsidRPr="00181B66" w:rsidRDefault="00181B66" w:rsidP="005620CE">
                  <w:pPr>
                    <w:framePr w:hSpace="141" w:wrap="around" w:vAnchor="text" w:hAnchor="margin" w:xAlign="center" w:y="290"/>
                    <w:rPr>
                      <w:rFonts w:ascii="Arial" w:eastAsia="Calibri" w:hAnsi="Arial" w:cs="Arial"/>
                      <w:b/>
                      <w:bCs/>
                      <w:iCs/>
                      <w:sz w:val="16"/>
                      <w:szCs w:val="16"/>
                      <w:lang w:eastAsia="en-US"/>
                    </w:rPr>
                  </w:pPr>
                  <w:r w:rsidRPr="00181B66">
                    <w:rPr>
                      <w:rFonts w:ascii="Arial" w:hAnsi="Arial" w:cs="Arial"/>
                      <w:b/>
                      <w:sz w:val="16"/>
                      <w:szCs w:val="16"/>
                    </w:rPr>
                    <w:t>6.00 puntos</w:t>
                  </w:r>
                </w:p>
              </w:tc>
            </w:tr>
          </w:tbl>
          <w:p w14:paraId="39108716" w14:textId="77777777" w:rsidR="00181B66" w:rsidRPr="00181B66" w:rsidRDefault="00181B66" w:rsidP="00181B66">
            <w:pPr>
              <w:widowControl w:val="0"/>
              <w:snapToGrid w:val="0"/>
              <w:contextualSpacing/>
              <w:jc w:val="both"/>
              <w:rPr>
                <w:rFonts w:ascii="Arial" w:eastAsia="Calibri" w:hAnsi="Arial" w:cs="Arial"/>
                <w:sz w:val="16"/>
                <w:szCs w:val="16"/>
                <w:lang w:val="es-ES_tradnl" w:eastAsia="en-US"/>
              </w:rPr>
            </w:pPr>
          </w:p>
          <w:p w14:paraId="4A1B1FD2" w14:textId="77777777" w:rsidR="00181B66" w:rsidRPr="00181B66" w:rsidRDefault="00181B66" w:rsidP="00181B66">
            <w:pPr>
              <w:widowControl w:val="0"/>
              <w:snapToGrid w:val="0"/>
              <w:contextualSpacing/>
              <w:jc w:val="both"/>
              <w:rPr>
                <w:rFonts w:ascii="Arial" w:eastAsia="Yu Mincho" w:hAnsi="Arial" w:cs="Arial"/>
                <w:sz w:val="16"/>
                <w:szCs w:val="16"/>
                <w:lang w:val="es-ES" w:eastAsia="en-US"/>
              </w:rPr>
            </w:pPr>
            <w:r w:rsidRPr="00181B66">
              <w:rPr>
                <w:rFonts w:ascii="Arial" w:eastAsia="Yu Mincho" w:hAnsi="Arial" w:cs="Arial"/>
                <w:sz w:val="16"/>
                <w:szCs w:val="16"/>
                <w:lang w:val="es-ES" w:eastAsia="en-US"/>
              </w:rPr>
              <w:t xml:space="preserve">En caso de que no se cumpla con lo requerido en este </w:t>
            </w:r>
            <w:proofErr w:type="spellStart"/>
            <w:r w:rsidRPr="00181B66">
              <w:rPr>
                <w:rFonts w:ascii="Arial" w:eastAsia="Yu Mincho" w:hAnsi="Arial" w:cs="Arial"/>
                <w:sz w:val="16"/>
                <w:szCs w:val="16"/>
                <w:lang w:val="es-ES" w:eastAsia="en-US"/>
              </w:rPr>
              <w:t>subrubro</w:t>
            </w:r>
            <w:proofErr w:type="spellEnd"/>
            <w:r w:rsidRPr="00181B66">
              <w:rPr>
                <w:rFonts w:ascii="Arial" w:eastAsia="Yu Mincho" w:hAnsi="Arial" w:cs="Arial"/>
                <w:sz w:val="16"/>
                <w:szCs w:val="16"/>
                <w:lang w:val="es-ES" w:eastAsia="en-US"/>
              </w:rPr>
              <w:t xml:space="preserve"> no se otorgará punto alguno.</w:t>
            </w:r>
          </w:p>
          <w:p w14:paraId="0DA0AA69" w14:textId="77777777" w:rsidR="00181B66" w:rsidRPr="00181B66" w:rsidRDefault="00181B66" w:rsidP="00181B66">
            <w:pPr>
              <w:widowControl w:val="0"/>
              <w:snapToGrid w:val="0"/>
              <w:contextualSpacing/>
              <w:jc w:val="both"/>
              <w:rPr>
                <w:rFonts w:ascii="Arial" w:eastAsia="Calibri" w:hAnsi="Arial" w:cs="Arial"/>
                <w:sz w:val="16"/>
                <w:szCs w:val="16"/>
                <w:lang w:val="es-ES_tradnl" w:eastAsia="en-US"/>
              </w:rPr>
            </w:pPr>
          </w:p>
          <w:p w14:paraId="67B63FEE" w14:textId="77777777" w:rsidR="00181B66" w:rsidRPr="00181B66" w:rsidRDefault="00181B66" w:rsidP="00181B66">
            <w:pPr>
              <w:jc w:val="right"/>
              <w:rPr>
                <w:rFonts w:ascii="Arial" w:hAnsi="Arial" w:cs="Arial"/>
                <w:b/>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6.00 puntos</w:t>
            </w:r>
          </w:p>
          <w:p w14:paraId="55BF79BB" w14:textId="77777777" w:rsidR="00181B66" w:rsidRPr="00181B66" w:rsidRDefault="00181B66" w:rsidP="00181B66">
            <w:pPr>
              <w:jc w:val="right"/>
              <w:rPr>
                <w:rFonts w:ascii="Arial" w:hAnsi="Arial" w:cs="Arial"/>
                <w:sz w:val="16"/>
                <w:szCs w:val="16"/>
                <w:u w:val="single"/>
                <w:lang w:eastAsia="es-MX"/>
              </w:rPr>
            </w:pPr>
          </w:p>
        </w:tc>
        <w:tc>
          <w:tcPr>
            <w:tcW w:w="1476" w:type="dxa"/>
            <w:tcBorders>
              <w:top w:val="single" w:sz="4" w:space="0" w:color="auto"/>
              <w:left w:val="single" w:sz="8" w:space="0" w:color="auto"/>
              <w:bottom w:val="single" w:sz="8" w:space="0" w:color="auto"/>
              <w:right w:val="single" w:sz="4" w:space="0" w:color="auto"/>
            </w:tcBorders>
            <w:shd w:val="clear" w:color="auto" w:fill="F7CAAC"/>
            <w:vAlign w:val="center"/>
            <w:hideMark/>
          </w:tcPr>
          <w:p w14:paraId="2DADE6D5"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6.00</w:t>
            </w:r>
          </w:p>
        </w:tc>
        <w:tc>
          <w:tcPr>
            <w:tcW w:w="1139" w:type="dxa"/>
            <w:tcBorders>
              <w:top w:val="single" w:sz="4" w:space="0" w:color="auto"/>
              <w:left w:val="single" w:sz="4" w:space="0" w:color="auto"/>
              <w:bottom w:val="single" w:sz="4" w:space="0" w:color="auto"/>
              <w:right w:val="single" w:sz="4" w:space="0" w:color="auto"/>
            </w:tcBorders>
            <w:vAlign w:val="center"/>
          </w:tcPr>
          <w:p w14:paraId="037D4270" w14:textId="77777777" w:rsidR="00181B66" w:rsidRPr="00181B66" w:rsidRDefault="00181B66" w:rsidP="00181B66">
            <w:pPr>
              <w:jc w:val="center"/>
              <w:rPr>
                <w:rFonts w:ascii="Arial" w:hAnsi="Arial" w:cs="Arial"/>
                <w:b/>
                <w:bCs/>
                <w:sz w:val="16"/>
                <w:szCs w:val="16"/>
                <w:lang w:eastAsia="es-MX"/>
              </w:rPr>
            </w:pPr>
          </w:p>
        </w:tc>
      </w:tr>
      <w:tr w:rsidR="00181B66" w:rsidRPr="00181B66" w14:paraId="1F3719B4" w14:textId="77777777" w:rsidTr="00181B66">
        <w:trPr>
          <w:trHeight w:val="718"/>
        </w:trPr>
        <w:tc>
          <w:tcPr>
            <w:tcW w:w="854" w:type="dxa"/>
            <w:tcBorders>
              <w:top w:val="single" w:sz="8" w:space="0" w:color="auto"/>
              <w:left w:val="single" w:sz="8" w:space="0" w:color="auto"/>
              <w:bottom w:val="single" w:sz="8" w:space="0" w:color="auto"/>
              <w:right w:val="single" w:sz="8" w:space="0" w:color="auto"/>
            </w:tcBorders>
            <w:vAlign w:val="center"/>
            <w:hideMark/>
          </w:tcPr>
          <w:p w14:paraId="4AD69455"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3.2</w:t>
            </w:r>
          </w:p>
        </w:tc>
        <w:tc>
          <w:tcPr>
            <w:tcW w:w="1616" w:type="dxa"/>
            <w:tcBorders>
              <w:top w:val="single" w:sz="8" w:space="0" w:color="auto"/>
              <w:left w:val="nil"/>
              <w:bottom w:val="single" w:sz="8" w:space="0" w:color="auto"/>
              <w:right w:val="single" w:sz="8" w:space="0" w:color="auto"/>
            </w:tcBorders>
            <w:vAlign w:val="center"/>
            <w:hideMark/>
          </w:tcPr>
          <w:p w14:paraId="25056E5A" w14:textId="77777777" w:rsidR="00181B66" w:rsidRPr="00181B66" w:rsidRDefault="00181B66" w:rsidP="00181B66">
            <w:pPr>
              <w:jc w:val="center"/>
              <w:rPr>
                <w:rFonts w:ascii="Arial" w:hAnsi="Arial" w:cs="Arial"/>
                <w:sz w:val="16"/>
                <w:szCs w:val="16"/>
                <w:lang w:eastAsia="es-MX"/>
              </w:rPr>
            </w:pPr>
            <w:r w:rsidRPr="00181B66">
              <w:rPr>
                <w:rFonts w:ascii="Arial" w:hAnsi="Arial" w:cs="Arial"/>
                <w:sz w:val="16"/>
                <w:szCs w:val="16"/>
                <w:lang w:val="es-ES"/>
              </w:rPr>
              <w:t>Plan de trabajo propuesto por el licitante</w:t>
            </w:r>
          </w:p>
        </w:tc>
        <w:tc>
          <w:tcPr>
            <w:tcW w:w="5962" w:type="dxa"/>
            <w:gridSpan w:val="2"/>
            <w:tcBorders>
              <w:top w:val="single" w:sz="8" w:space="0" w:color="auto"/>
              <w:left w:val="nil"/>
              <w:bottom w:val="single" w:sz="8" w:space="0" w:color="auto"/>
              <w:right w:val="single" w:sz="8" w:space="0" w:color="000000"/>
            </w:tcBorders>
            <w:vAlign w:val="center"/>
            <w:hideMark/>
          </w:tcPr>
          <w:p w14:paraId="5C6734A1" w14:textId="77777777" w:rsidR="00181B66" w:rsidRPr="00181B66" w:rsidRDefault="00181B66" w:rsidP="00181B66">
            <w:pPr>
              <w:rPr>
                <w:rFonts w:ascii="Arial" w:hAnsi="Arial" w:cs="Arial"/>
                <w:iCs/>
                <w:sz w:val="16"/>
                <w:szCs w:val="16"/>
              </w:rPr>
            </w:pPr>
            <w:r w:rsidRPr="00181B66">
              <w:rPr>
                <w:rFonts w:ascii="Arial" w:hAnsi="Arial" w:cs="Arial"/>
                <w:iCs/>
                <w:sz w:val="16"/>
                <w:szCs w:val="16"/>
              </w:rPr>
              <w:t>El LICITANTE deberá incluir en su oferta técnica el Plan de trabajo donde señale las etapas, periodos y procedimientos que seguirá para la prestación del servicio que se solicita, en los siguientes aspectos:</w:t>
            </w:r>
          </w:p>
          <w:p w14:paraId="7E5AFEB1" w14:textId="77777777" w:rsidR="00181B66" w:rsidRPr="00181B66" w:rsidRDefault="00181B66" w:rsidP="00181B66">
            <w:pPr>
              <w:rPr>
                <w:rFonts w:ascii="Arial" w:hAnsi="Arial" w:cs="Arial"/>
                <w:iCs/>
                <w:sz w:val="16"/>
                <w:szCs w:val="16"/>
              </w:rPr>
            </w:pPr>
          </w:p>
          <w:p w14:paraId="03E9D653" w14:textId="77777777" w:rsidR="00181B66" w:rsidRPr="00181B66" w:rsidRDefault="00181B66" w:rsidP="00181B66">
            <w:pPr>
              <w:numPr>
                <w:ilvl w:val="0"/>
                <w:numId w:val="110"/>
              </w:numPr>
              <w:ind w:left="406" w:hanging="284"/>
              <w:rPr>
                <w:rFonts w:ascii="Arial" w:hAnsi="Arial" w:cs="Arial"/>
                <w:iCs/>
                <w:sz w:val="16"/>
                <w:szCs w:val="16"/>
              </w:rPr>
            </w:pPr>
            <w:r w:rsidRPr="00181B66">
              <w:rPr>
                <w:rFonts w:ascii="Arial" w:hAnsi="Arial" w:cs="Arial"/>
                <w:iCs/>
                <w:sz w:val="16"/>
                <w:szCs w:val="16"/>
                <w:lang w:val="es-ES_tradnl"/>
              </w:rPr>
              <w:t>Procedimiento para entregar la plataforma digital en ambiente de producción y propuesta para la realización de pruebas.</w:t>
            </w:r>
          </w:p>
          <w:p w14:paraId="3CCFD1BE" w14:textId="77777777" w:rsidR="00181B66" w:rsidRPr="00181B66" w:rsidRDefault="00181B66" w:rsidP="00181B66">
            <w:pPr>
              <w:numPr>
                <w:ilvl w:val="0"/>
                <w:numId w:val="110"/>
              </w:numPr>
              <w:ind w:left="406" w:hanging="284"/>
              <w:rPr>
                <w:rFonts w:ascii="Arial" w:hAnsi="Arial" w:cs="Arial"/>
                <w:iCs/>
                <w:sz w:val="16"/>
                <w:szCs w:val="16"/>
              </w:rPr>
            </w:pPr>
            <w:r w:rsidRPr="00181B66">
              <w:rPr>
                <w:rFonts w:ascii="Arial" w:hAnsi="Arial" w:cs="Arial"/>
                <w:iCs/>
                <w:sz w:val="16"/>
                <w:szCs w:val="16"/>
                <w:lang w:val="es-ES_tradnl"/>
              </w:rPr>
              <w:t>Procedimiento para la entrega de la aplicación móvil y descarga en las tiendas virtuales de los sistemas operativos Android e iOS.</w:t>
            </w:r>
          </w:p>
          <w:p w14:paraId="0BAE4A95" w14:textId="77777777" w:rsidR="00181B66" w:rsidRPr="00181B66" w:rsidRDefault="00181B66" w:rsidP="00181B66">
            <w:pPr>
              <w:numPr>
                <w:ilvl w:val="0"/>
                <w:numId w:val="110"/>
              </w:numPr>
              <w:ind w:left="406" w:hanging="284"/>
              <w:rPr>
                <w:rFonts w:ascii="Arial" w:hAnsi="Arial" w:cs="Arial"/>
                <w:iCs/>
                <w:sz w:val="16"/>
                <w:szCs w:val="16"/>
              </w:rPr>
            </w:pPr>
            <w:r w:rsidRPr="00181B66">
              <w:rPr>
                <w:rFonts w:ascii="Arial" w:hAnsi="Arial" w:cs="Arial"/>
                <w:iCs/>
                <w:sz w:val="16"/>
                <w:szCs w:val="16"/>
                <w:lang w:val="es-ES_tradnl"/>
              </w:rPr>
              <w:t>Procedimiento para la incorporación de los cursos diferenciados (el mismo curso en diferentes versiones) en la plataforma.</w:t>
            </w:r>
          </w:p>
          <w:p w14:paraId="386FE077" w14:textId="77777777" w:rsidR="00181B66" w:rsidRPr="00181B66" w:rsidRDefault="00181B66" w:rsidP="00181B66">
            <w:pPr>
              <w:widowControl w:val="0"/>
              <w:numPr>
                <w:ilvl w:val="0"/>
                <w:numId w:val="110"/>
              </w:numPr>
              <w:ind w:left="406" w:hanging="284"/>
              <w:contextualSpacing/>
              <w:rPr>
                <w:rFonts w:ascii="Arial" w:hAnsi="Arial" w:cs="Arial"/>
                <w:snapToGrid w:val="0"/>
                <w:sz w:val="16"/>
                <w:szCs w:val="16"/>
                <w:lang w:val="es-ES_tradnl" w:eastAsia="es-MX"/>
              </w:rPr>
            </w:pPr>
            <w:r w:rsidRPr="00181B66">
              <w:rPr>
                <w:rFonts w:ascii="Arial" w:hAnsi="Arial" w:cs="Arial"/>
                <w:iCs/>
                <w:snapToGrid w:val="0"/>
                <w:sz w:val="16"/>
                <w:szCs w:val="16"/>
                <w:lang w:val="es-ES_tradnl"/>
              </w:rPr>
              <w:t xml:space="preserve">Procedimiento para brindar el soporte técnico para solicitudes e incidencias en la </w:t>
            </w:r>
            <w:r w:rsidRPr="00181B66">
              <w:rPr>
                <w:rFonts w:ascii="Arial" w:hAnsi="Arial" w:cs="Arial"/>
                <w:snapToGrid w:val="0"/>
                <w:sz w:val="16"/>
                <w:szCs w:val="16"/>
                <w:lang w:val="es-ES_tradnl"/>
              </w:rPr>
              <w:t>plataforma (versión desktop y móvil)</w:t>
            </w:r>
            <w:r w:rsidRPr="00181B66">
              <w:rPr>
                <w:rFonts w:ascii="Arial" w:hAnsi="Arial" w:cs="Arial"/>
                <w:snapToGrid w:val="0"/>
                <w:sz w:val="16"/>
                <w:szCs w:val="16"/>
                <w:lang w:val="es-ES_tradnl" w:eastAsia="es-MX"/>
              </w:rPr>
              <w:t>.</w:t>
            </w:r>
          </w:p>
          <w:p w14:paraId="370300C2" w14:textId="77777777" w:rsidR="00181B66" w:rsidRPr="00181B66" w:rsidRDefault="00181B66" w:rsidP="00181B66">
            <w:pPr>
              <w:widowControl w:val="0"/>
              <w:numPr>
                <w:ilvl w:val="0"/>
                <w:numId w:val="110"/>
              </w:numPr>
              <w:ind w:left="406" w:hanging="284"/>
              <w:contextualSpacing/>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Procedimiento para el registro de las y los usuarios a la plataforma digital.</w:t>
            </w:r>
          </w:p>
          <w:p w14:paraId="0940EFEA" w14:textId="77777777" w:rsidR="00181B66" w:rsidRPr="00181B66" w:rsidRDefault="00181B66" w:rsidP="00181B66">
            <w:pPr>
              <w:ind w:left="720"/>
              <w:rPr>
                <w:rFonts w:ascii="Arial" w:hAnsi="Arial" w:cs="Arial"/>
                <w:iCs/>
                <w:sz w:val="16"/>
                <w:szCs w:val="16"/>
                <w:lang w:val="es-ES_tradnl"/>
              </w:rPr>
            </w:pPr>
          </w:p>
          <w:p w14:paraId="1B40AAE4" w14:textId="77777777" w:rsidR="00181B66" w:rsidRPr="00181B66" w:rsidRDefault="00181B66" w:rsidP="00181B66">
            <w:pPr>
              <w:rPr>
                <w:rFonts w:ascii="Arial" w:hAnsi="Arial" w:cs="Arial"/>
                <w:iCs/>
                <w:sz w:val="16"/>
                <w:szCs w:val="16"/>
              </w:rPr>
            </w:pPr>
            <w:r w:rsidRPr="00181B66">
              <w:rPr>
                <w:rFonts w:ascii="Arial" w:hAnsi="Arial" w:cs="Arial"/>
                <w:iCs/>
                <w:sz w:val="16"/>
                <w:szCs w:val="16"/>
              </w:rPr>
              <w:t xml:space="preserve">El Plan de Trabajo deberá sujetarse a los plazos y demás condiciones previstas en el </w:t>
            </w:r>
            <w:r w:rsidRPr="00181B66">
              <w:rPr>
                <w:rFonts w:ascii="Arial" w:hAnsi="Arial" w:cs="Arial"/>
                <w:sz w:val="16"/>
                <w:szCs w:val="16"/>
              </w:rPr>
              <w:t>Anexo Técnico</w:t>
            </w:r>
            <w:r w:rsidRPr="00181B66">
              <w:rPr>
                <w:rFonts w:ascii="Arial" w:hAnsi="Arial" w:cs="Arial"/>
                <w:iCs/>
                <w:sz w:val="16"/>
                <w:szCs w:val="16"/>
              </w:rPr>
              <w:t>.</w:t>
            </w:r>
          </w:p>
          <w:p w14:paraId="1AE8C03A" w14:textId="77777777" w:rsidR="00181B66" w:rsidRPr="00181B66" w:rsidRDefault="00181B66" w:rsidP="00181B66">
            <w:pPr>
              <w:rPr>
                <w:rFonts w:ascii="Arial" w:hAnsi="Arial" w:cs="Arial"/>
                <w:iCs/>
                <w:sz w:val="16"/>
                <w:szCs w:val="16"/>
              </w:rPr>
            </w:pPr>
          </w:p>
          <w:tbl>
            <w:tblPr>
              <w:tblStyle w:val="Tablaconcuadrcula165"/>
              <w:tblW w:w="0" w:type="auto"/>
              <w:jc w:val="center"/>
              <w:tblLook w:val="04A0" w:firstRow="1" w:lastRow="0" w:firstColumn="1" w:lastColumn="0" w:noHBand="0" w:noVBand="1"/>
            </w:tblPr>
            <w:tblGrid>
              <w:gridCol w:w="3685"/>
              <w:gridCol w:w="1893"/>
            </w:tblGrid>
            <w:tr w:rsidR="00181B66" w:rsidRPr="00181B66" w14:paraId="5F3CC393" w14:textId="77777777" w:rsidTr="008E4D3B">
              <w:trPr>
                <w:trHeight w:val="109"/>
                <w:jc w:val="center"/>
              </w:trPr>
              <w:tc>
                <w:tcPr>
                  <w:tcW w:w="3685" w:type="dxa"/>
                  <w:vAlign w:val="center"/>
                </w:tcPr>
                <w:p w14:paraId="6E232AEA"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No entregan Plan de trabajo</w:t>
                  </w:r>
                </w:p>
              </w:tc>
              <w:tc>
                <w:tcPr>
                  <w:tcW w:w="1893" w:type="dxa"/>
                  <w:vAlign w:val="center"/>
                </w:tcPr>
                <w:p w14:paraId="5632358A"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0.00 puntos</w:t>
                  </w:r>
                </w:p>
              </w:tc>
            </w:tr>
            <w:tr w:rsidR="00181B66" w:rsidRPr="00181B66" w14:paraId="132421DE" w14:textId="77777777" w:rsidTr="008E4D3B">
              <w:trPr>
                <w:trHeight w:val="112"/>
                <w:jc w:val="center"/>
              </w:trPr>
              <w:tc>
                <w:tcPr>
                  <w:tcW w:w="3685" w:type="dxa"/>
                  <w:vAlign w:val="center"/>
                </w:tcPr>
                <w:p w14:paraId="3927D371"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Entrega Plan de trabajo con 1 elemento 20%</w:t>
                  </w:r>
                </w:p>
              </w:tc>
              <w:tc>
                <w:tcPr>
                  <w:tcW w:w="1893" w:type="dxa"/>
                  <w:vAlign w:val="center"/>
                </w:tcPr>
                <w:p w14:paraId="47E76540"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0.96 puntos</w:t>
                  </w:r>
                </w:p>
              </w:tc>
            </w:tr>
            <w:tr w:rsidR="00181B66" w:rsidRPr="00181B66" w14:paraId="1393ED98" w14:textId="77777777" w:rsidTr="008E4D3B">
              <w:trPr>
                <w:trHeight w:val="109"/>
                <w:jc w:val="center"/>
              </w:trPr>
              <w:tc>
                <w:tcPr>
                  <w:tcW w:w="3685" w:type="dxa"/>
                  <w:vAlign w:val="center"/>
                </w:tcPr>
                <w:p w14:paraId="6C33FE6A"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Entrega Plan de trabajo con 2 elementos 40%</w:t>
                  </w:r>
                </w:p>
              </w:tc>
              <w:tc>
                <w:tcPr>
                  <w:tcW w:w="1893" w:type="dxa"/>
                  <w:vAlign w:val="center"/>
                </w:tcPr>
                <w:p w14:paraId="21B40E43"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1.92 puntos</w:t>
                  </w:r>
                </w:p>
              </w:tc>
            </w:tr>
            <w:tr w:rsidR="00181B66" w:rsidRPr="00181B66" w14:paraId="055A6C70" w14:textId="77777777" w:rsidTr="008E4D3B">
              <w:trPr>
                <w:trHeight w:val="109"/>
                <w:jc w:val="center"/>
              </w:trPr>
              <w:tc>
                <w:tcPr>
                  <w:tcW w:w="3685" w:type="dxa"/>
                  <w:vAlign w:val="center"/>
                </w:tcPr>
                <w:p w14:paraId="2D0E9E1C"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Entrega Plan de trabajo con 3 elementos 70%</w:t>
                  </w:r>
                </w:p>
              </w:tc>
              <w:tc>
                <w:tcPr>
                  <w:tcW w:w="1893" w:type="dxa"/>
                  <w:vAlign w:val="center"/>
                </w:tcPr>
                <w:p w14:paraId="24D4735D"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3.36 puntos</w:t>
                  </w:r>
                </w:p>
              </w:tc>
            </w:tr>
            <w:tr w:rsidR="00181B66" w:rsidRPr="00181B66" w14:paraId="2CD3BCF1" w14:textId="77777777" w:rsidTr="008E4D3B">
              <w:trPr>
                <w:trHeight w:val="109"/>
                <w:jc w:val="center"/>
              </w:trPr>
              <w:tc>
                <w:tcPr>
                  <w:tcW w:w="3685" w:type="dxa"/>
                  <w:vAlign w:val="center"/>
                </w:tcPr>
                <w:p w14:paraId="78FEBA42"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Entrega plan de trabajo con 4 elementos 85%</w:t>
                  </w:r>
                </w:p>
              </w:tc>
              <w:tc>
                <w:tcPr>
                  <w:tcW w:w="1893" w:type="dxa"/>
                  <w:vAlign w:val="center"/>
                </w:tcPr>
                <w:p w14:paraId="5F3C714F"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4.08 puntos</w:t>
                  </w:r>
                </w:p>
              </w:tc>
            </w:tr>
            <w:tr w:rsidR="00181B66" w:rsidRPr="00181B66" w14:paraId="38BF3DAD" w14:textId="77777777" w:rsidTr="008E4D3B">
              <w:trPr>
                <w:trHeight w:val="167"/>
                <w:jc w:val="center"/>
              </w:trPr>
              <w:tc>
                <w:tcPr>
                  <w:tcW w:w="3685" w:type="dxa"/>
                  <w:vAlign w:val="center"/>
                </w:tcPr>
                <w:p w14:paraId="520429D7"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Entrega plan de trabajo completo con 5 elementos 100%</w:t>
                  </w:r>
                </w:p>
              </w:tc>
              <w:tc>
                <w:tcPr>
                  <w:tcW w:w="1893" w:type="dxa"/>
                  <w:vAlign w:val="center"/>
                </w:tcPr>
                <w:p w14:paraId="04C5F11B" w14:textId="77777777" w:rsidR="00181B66" w:rsidRPr="00181B66" w:rsidRDefault="00181B66" w:rsidP="005620CE">
                  <w:pPr>
                    <w:framePr w:hSpace="141" w:wrap="around" w:vAnchor="text" w:hAnchor="margin" w:xAlign="center" w:y="290"/>
                    <w:ind w:left="-582" w:right="-477"/>
                    <w:jc w:val="center"/>
                    <w:rPr>
                      <w:rFonts w:ascii="Arial" w:hAnsi="Arial" w:cs="Arial"/>
                      <w:b/>
                      <w:sz w:val="16"/>
                      <w:szCs w:val="16"/>
                      <w:lang w:eastAsia="es-MX"/>
                    </w:rPr>
                  </w:pPr>
                  <w:r w:rsidRPr="00181B66">
                    <w:rPr>
                      <w:rFonts w:ascii="Arial" w:hAnsi="Arial" w:cs="Arial"/>
                      <w:b/>
                      <w:sz w:val="16"/>
                      <w:szCs w:val="16"/>
                      <w:lang w:eastAsia="es-MX"/>
                    </w:rPr>
                    <w:t>4.80 puntos</w:t>
                  </w:r>
                </w:p>
              </w:tc>
            </w:tr>
          </w:tbl>
          <w:p w14:paraId="1BADD76A" w14:textId="77777777" w:rsidR="00181B66" w:rsidRPr="00181B66" w:rsidRDefault="00181B66" w:rsidP="00181B66">
            <w:pPr>
              <w:jc w:val="right"/>
              <w:rPr>
                <w:rFonts w:ascii="Arial" w:hAnsi="Arial" w:cs="Arial"/>
                <w:b/>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4.80 puntos</w:t>
            </w:r>
          </w:p>
          <w:p w14:paraId="772DAE82" w14:textId="77777777" w:rsidR="00181B66" w:rsidRPr="00181B66" w:rsidRDefault="00181B66" w:rsidP="00181B66">
            <w:pPr>
              <w:jc w:val="right"/>
              <w:rPr>
                <w:rFonts w:ascii="Arial" w:hAnsi="Arial" w:cs="Arial"/>
                <w:sz w:val="16"/>
                <w:szCs w:val="16"/>
                <w:u w:val="single"/>
                <w:lang w:eastAsia="es-MX"/>
              </w:rPr>
            </w:pPr>
          </w:p>
        </w:tc>
        <w:tc>
          <w:tcPr>
            <w:tcW w:w="1476" w:type="dxa"/>
            <w:tcBorders>
              <w:top w:val="single" w:sz="8" w:space="0" w:color="auto"/>
              <w:left w:val="nil"/>
              <w:bottom w:val="single" w:sz="8" w:space="0" w:color="auto"/>
              <w:right w:val="single" w:sz="4" w:space="0" w:color="auto"/>
            </w:tcBorders>
            <w:shd w:val="clear" w:color="auto" w:fill="F7CAAC"/>
            <w:vAlign w:val="center"/>
          </w:tcPr>
          <w:p w14:paraId="2E8CA97D"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4.80</w:t>
            </w:r>
          </w:p>
        </w:tc>
        <w:tc>
          <w:tcPr>
            <w:tcW w:w="1139" w:type="dxa"/>
            <w:tcBorders>
              <w:top w:val="single" w:sz="4" w:space="0" w:color="auto"/>
              <w:left w:val="single" w:sz="4" w:space="0" w:color="auto"/>
              <w:bottom w:val="single" w:sz="4" w:space="0" w:color="auto"/>
              <w:right w:val="single" w:sz="4" w:space="0" w:color="auto"/>
            </w:tcBorders>
            <w:vAlign w:val="center"/>
          </w:tcPr>
          <w:p w14:paraId="654EE86A" w14:textId="77777777" w:rsidR="00181B66" w:rsidRPr="00181B66" w:rsidRDefault="00181B66" w:rsidP="00181B66">
            <w:pPr>
              <w:jc w:val="center"/>
              <w:rPr>
                <w:rFonts w:ascii="Arial" w:hAnsi="Arial" w:cs="Arial"/>
                <w:b/>
                <w:bCs/>
                <w:sz w:val="16"/>
                <w:szCs w:val="16"/>
                <w:lang w:eastAsia="es-MX"/>
              </w:rPr>
            </w:pPr>
          </w:p>
        </w:tc>
      </w:tr>
      <w:tr w:rsidR="00181B66" w:rsidRPr="00181B66" w14:paraId="75EF4575" w14:textId="77777777" w:rsidTr="00181B66">
        <w:trPr>
          <w:trHeight w:val="967"/>
        </w:trPr>
        <w:tc>
          <w:tcPr>
            <w:tcW w:w="854" w:type="dxa"/>
            <w:tcBorders>
              <w:top w:val="single" w:sz="8" w:space="0" w:color="auto"/>
              <w:left w:val="single" w:sz="8" w:space="0" w:color="auto"/>
              <w:bottom w:val="single" w:sz="8" w:space="0" w:color="auto"/>
              <w:right w:val="single" w:sz="8" w:space="0" w:color="auto"/>
            </w:tcBorders>
            <w:vAlign w:val="center"/>
            <w:hideMark/>
          </w:tcPr>
          <w:p w14:paraId="1FE1D726"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3.3</w:t>
            </w:r>
          </w:p>
        </w:tc>
        <w:tc>
          <w:tcPr>
            <w:tcW w:w="1616" w:type="dxa"/>
            <w:tcBorders>
              <w:top w:val="single" w:sz="8" w:space="0" w:color="auto"/>
              <w:left w:val="nil"/>
              <w:bottom w:val="single" w:sz="8" w:space="0" w:color="auto"/>
              <w:right w:val="single" w:sz="8" w:space="0" w:color="auto"/>
            </w:tcBorders>
            <w:vAlign w:val="center"/>
            <w:hideMark/>
          </w:tcPr>
          <w:p w14:paraId="36078E98" w14:textId="77777777" w:rsidR="00181B66" w:rsidRPr="00181B66" w:rsidRDefault="00181B66" w:rsidP="00181B66">
            <w:pPr>
              <w:jc w:val="center"/>
              <w:rPr>
                <w:rFonts w:ascii="Arial" w:hAnsi="Arial" w:cs="Arial"/>
                <w:sz w:val="16"/>
                <w:szCs w:val="16"/>
                <w:lang w:eastAsia="es-MX"/>
              </w:rPr>
            </w:pPr>
            <w:r w:rsidRPr="00181B66">
              <w:rPr>
                <w:rFonts w:ascii="Arial" w:hAnsi="Arial" w:cs="Arial"/>
                <w:sz w:val="16"/>
                <w:szCs w:val="16"/>
                <w:lang w:val="es-ES"/>
              </w:rPr>
              <w:t>Esquema estructural de la organización de los recursos humanos.</w:t>
            </w:r>
          </w:p>
        </w:tc>
        <w:tc>
          <w:tcPr>
            <w:tcW w:w="5962" w:type="dxa"/>
            <w:gridSpan w:val="2"/>
            <w:tcBorders>
              <w:top w:val="single" w:sz="8" w:space="0" w:color="auto"/>
              <w:left w:val="nil"/>
              <w:bottom w:val="single" w:sz="8" w:space="0" w:color="auto"/>
              <w:right w:val="single" w:sz="8" w:space="0" w:color="000000"/>
            </w:tcBorders>
            <w:vAlign w:val="center"/>
            <w:hideMark/>
          </w:tcPr>
          <w:p w14:paraId="5AF62320" w14:textId="77777777" w:rsidR="00181B66" w:rsidRPr="00181B66" w:rsidRDefault="00181B66" w:rsidP="00181B66">
            <w:pPr>
              <w:rPr>
                <w:rFonts w:ascii="Arial" w:hAnsi="Arial" w:cs="Arial"/>
                <w:iCs/>
                <w:sz w:val="16"/>
                <w:szCs w:val="16"/>
                <w:lang w:eastAsia="es-MX"/>
              </w:rPr>
            </w:pPr>
            <w:r w:rsidRPr="00181B66">
              <w:rPr>
                <w:rFonts w:ascii="Arial" w:hAnsi="Arial" w:cs="Arial"/>
                <w:iCs/>
                <w:sz w:val="16"/>
                <w:szCs w:val="16"/>
                <w:lang w:eastAsia="es-MX"/>
              </w:rPr>
              <w:t xml:space="preserve">El LICITANTE deberá presentar el esquema estructural de la organización del personal que asignará para la prestación del servicio solicitado y señalar los puestos o roles correspondientes, debiendo estar considerado el personal con el que acredite el </w:t>
            </w:r>
            <w:proofErr w:type="spellStart"/>
            <w:r w:rsidRPr="00181B66">
              <w:rPr>
                <w:rFonts w:ascii="Arial" w:hAnsi="Arial" w:cs="Arial"/>
                <w:iCs/>
                <w:sz w:val="16"/>
                <w:szCs w:val="16"/>
                <w:lang w:eastAsia="es-MX"/>
              </w:rPr>
              <w:t>subrubro</w:t>
            </w:r>
            <w:proofErr w:type="spellEnd"/>
            <w:r w:rsidRPr="00181B66">
              <w:rPr>
                <w:rFonts w:ascii="Arial" w:hAnsi="Arial" w:cs="Arial"/>
                <w:iCs/>
                <w:sz w:val="16"/>
                <w:szCs w:val="16"/>
                <w:lang w:eastAsia="es-MX"/>
              </w:rPr>
              <w:t xml:space="preserve"> 1.1.1 de la presente tabla</w:t>
            </w:r>
          </w:p>
          <w:p w14:paraId="2FAE6E86" w14:textId="77777777" w:rsidR="00181B66" w:rsidRPr="00181B66" w:rsidRDefault="00181B66" w:rsidP="00181B66">
            <w:pPr>
              <w:rPr>
                <w:rFonts w:ascii="Arial" w:hAnsi="Arial" w:cs="Arial"/>
                <w:iCs/>
                <w:sz w:val="16"/>
                <w:szCs w:val="16"/>
                <w:lang w:eastAsia="es-MX"/>
              </w:rPr>
            </w:pPr>
          </w:p>
          <w:p w14:paraId="51D2D3BC" w14:textId="77777777" w:rsidR="00181B66" w:rsidRPr="00181B66" w:rsidRDefault="00181B66" w:rsidP="00181B66">
            <w:pPr>
              <w:rPr>
                <w:rFonts w:ascii="Arial" w:hAnsi="Arial" w:cs="Arial"/>
                <w:iCs/>
                <w:sz w:val="16"/>
                <w:szCs w:val="16"/>
                <w:lang w:eastAsia="es-MX"/>
              </w:rPr>
            </w:pPr>
            <w:r w:rsidRPr="00181B66">
              <w:rPr>
                <w:rFonts w:ascii="Arial" w:hAnsi="Arial" w:cs="Arial"/>
                <w:iCs/>
                <w:sz w:val="16"/>
                <w:szCs w:val="16"/>
                <w:lang w:eastAsia="es-MX"/>
              </w:rPr>
              <w:t>Dicho esquema estructural deberá considerar al menos los siguientes roles.</w:t>
            </w:r>
          </w:p>
          <w:p w14:paraId="2011B0F6" w14:textId="77777777" w:rsidR="00181B66" w:rsidRPr="00181B66" w:rsidRDefault="00181B66" w:rsidP="00181B66">
            <w:pPr>
              <w:numPr>
                <w:ilvl w:val="0"/>
                <w:numId w:val="109"/>
              </w:numPr>
              <w:spacing w:after="200"/>
              <w:contextualSpacing/>
              <w:rPr>
                <w:rFonts w:ascii="Arial" w:hAnsi="Arial" w:cs="Arial"/>
                <w:snapToGrid w:val="0"/>
                <w:sz w:val="16"/>
                <w:szCs w:val="16"/>
                <w:lang w:val="es-ES"/>
              </w:rPr>
            </w:pPr>
            <w:r w:rsidRPr="00181B66">
              <w:rPr>
                <w:rFonts w:ascii="Arial" w:hAnsi="Arial" w:cs="Arial"/>
                <w:snapToGrid w:val="0"/>
                <w:sz w:val="16"/>
                <w:szCs w:val="16"/>
                <w:lang w:val="es-ES"/>
              </w:rPr>
              <w:t>1 Líder de proyecto</w:t>
            </w:r>
          </w:p>
          <w:p w14:paraId="61BE82CA" w14:textId="77777777" w:rsidR="00181B66" w:rsidRPr="00181B66" w:rsidRDefault="00181B66" w:rsidP="00181B66">
            <w:pPr>
              <w:numPr>
                <w:ilvl w:val="0"/>
                <w:numId w:val="109"/>
              </w:numPr>
              <w:spacing w:after="200"/>
              <w:contextualSpacing/>
              <w:rPr>
                <w:rFonts w:ascii="Arial" w:hAnsi="Arial" w:cs="Arial"/>
                <w:snapToGrid w:val="0"/>
                <w:sz w:val="16"/>
                <w:szCs w:val="16"/>
                <w:lang w:val="es-ES"/>
              </w:rPr>
            </w:pPr>
            <w:r w:rsidRPr="00181B66">
              <w:rPr>
                <w:rFonts w:ascii="Arial" w:hAnsi="Arial" w:cs="Arial"/>
                <w:snapToGrid w:val="0"/>
                <w:sz w:val="16"/>
                <w:szCs w:val="16"/>
                <w:lang w:val="es-ES"/>
              </w:rPr>
              <w:t>1 Administrador/a de la plataforma</w:t>
            </w:r>
          </w:p>
          <w:p w14:paraId="64AC6CC7" w14:textId="77777777" w:rsidR="00181B66" w:rsidRPr="00181B66" w:rsidRDefault="00181B66" w:rsidP="00181B66">
            <w:pPr>
              <w:numPr>
                <w:ilvl w:val="0"/>
                <w:numId w:val="109"/>
              </w:numPr>
              <w:spacing w:after="200"/>
              <w:contextualSpacing/>
              <w:rPr>
                <w:rFonts w:ascii="Arial" w:hAnsi="Arial" w:cs="Arial"/>
                <w:snapToGrid w:val="0"/>
                <w:sz w:val="16"/>
                <w:szCs w:val="16"/>
                <w:lang w:val="es-ES" w:eastAsia="es-MX"/>
              </w:rPr>
            </w:pPr>
            <w:r w:rsidRPr="00181B66">
              <w:rPr>
                <w:rFonts w:ascii="Arial" w:hAnsi="Arial" w:cs="Arial"/>
                <w:snapToGrid w:val="0"/>
                <w:sz w:val="16"/>
                <w:szCs w:val="16"/>
                <w:lang w:val="es-ES"/>
              </w:rPr>
              <w:t>2 Diseñadores/as de cursos en línea</w:t>
            </w:r>
          </w:p>
          <w:p w14:paraId="45D5EFA0" w14:textId="77777777" w:rsidR="00181B66" w:rsidRPr="00181B66" w:rsidRDefault="00181B66" w:rsidP="00181B66">
            <w:pPr>
              <w:numPr>
                <w:ilvl w:val="0"/>
                <w:numId w:val="109"/>
              </w:numPr>
              <w:spacing w:after="200"/>
              <w:contextualSpacing/>
              <w:rPr>
                <w:rFonts w:ascii="Arial" w:hAnsi="Arial" w:cs="Arial"/>
                <w:snapToGrid w:val="0"/>
                <w:sz w:val="16"/>
                <w:szCs w:val="16"/>
                <w:lang w:val="es-ES" w:eastAsia="es-MX"/>
              </w:rPr>
            </w:pPr>
            <w:r w:rsidRPr="00181B66">
              <w:rPr>
                <w:rFonts w:ascii="Arial" w:hAnsi="Arial" w:cs="Arial"/>
                <w:snapToGrid w:val="0"/>
                <w:sz w:val="16"/>
                <w:szCs w:val="16"/>
                <w:lang w:val="es-ES" w:eastAsia="es-MX"/>
              </w:rPr>
              <w:t>1 Programador/a</w:t>
            </w:r>
          </w:p>
          <w:p w14:paraId="3B56A517" w14:textId="77777777" w:rsidR="00181B66" w:rsidRPr="00181B66" w:rsidRDefault="00181B66" w:rsidP="00181B66">
            <w:pPr>
              <w:numPr>
                <w:ilvl w:val="0"/>
                <w:numId w:val="109"/>
              </w:numPr>
              <w:spacing w:after="200"/>
              <w:contextualSpacing/>
              <w:rPr>
                <w:rFonts w:ascii="Arial" w:hAnsi="Arial" w:cs="Arial"/>
                <w:snapToGrid w:val="0"/>
                <w:sz w:val="16"/>
                <w:szCs w:val="16"/>
                <w:lang w:val="es-ES_tradnl" w:eastAsia="es-MX"/>
              </w:rPr>
            </w:pPr>
            <w:r w:rsidRPr="00181B66">
              <w:rPr>
                <w:rFonts w:ascii="Arial" w:hAnsi="Arial" w:cs="Arial"/>
                <w:snapToGrid w:val="0"/>
                <w:sz w:val="16"/>
                <w:szCs w:val="16"/>
                <w:lang w:val="es-ES_tradnl" w:eastAsia="es-MX"/>
              </w:rPr>
              <w:t>1 técnico para dar soporte</w:t>
            </w:r>
          </w:p>
          <w:p w14:paraId="060846A4" w14:textId="77777777" w:rsidR="00181B66" w:rsidRPr="00181B66" w:rsidRDefault="00181B66" w:rsidP="00181B66">
            <w:pPr>
              <w:jc w:val="both"/>
              <w:rPr>
                <w:rFonts w:ascii="Arial" w:hAnsi="Arial" w:cs="Arial"/>
                <w:iCs/>
                <w:sz w:val="16"/>
                <w:szCs w:val="16"/>
                <w:lang w:eastAsia="es-MX"/>
              </w:rPr>
            </w:pPr>
            <w:r w:rsidRPr="00181B66">
              <w:rPr>
                <w:rFonts w:ascii="Arial" w:hAnsi="Arial" w:cs="Arial"/>
                <w:iCs/>
                <w:sz w:val="16"/>
                <w:szCs w:val="16"/>
                <w:lang w:eastAsia="es-MX"/>
              </w:rPr>
              <w:t xml:space="preserve">El personal presentado en el esquema estructural deberá corresponder al personal con el cual acredite el </w:t>
            </w:r>
            <w:proofErr w:type="spellStart"/>
            <w:r w:rsidRPr="00181B66">
              <w:rPr>
                <w:rFonts w:ascii="Arial" w:hAnsi="Arial" w:cs="Arial"/>
                <w:iCs/>
                <w:sz w:val="16"/>
                <w:szCs w:val="16"/>
                <w:lang w:eastAsia="es-MX"/>
              </w:rPr>
              <w:t>subrubro</w:t>
            </w:r>
            <w:proofErr w:type="spellEnd"/>
            <w:r w:rsidRPr="00181B66">
              <w:rPr>
                <w:rFonts w:ascii="Arial" w:hAnsi="Arial" w:cs="Arial"/>
                <w:iCs/>
                <w:sz w:val="16"/>
                <w:szCs w:val="16"/>
                <w:lang w:eastAsia="es-MX"/>
              </w:rPr>
              <w:t xml:space="preserve"> 1.1.1.</w:t>
            </w:r>
          </w:p>
          <w:p w14:paraId="068AA88B" w14:textId="77777777" w:rsidR="00181B66" w:rsidRPr="00181B66" w:rsidRDefault="00181B66" w:rsidP="00181B66">
            <w:pPr>
              <w:rPr>
                <w:rFonts w:ascii="Arial" w:eastAsia="Calibri" w:hAnsi="Arial" w:cs="Arial"/>
                <w:sz w:val="16"/>
                <w:szCs w:val="16"/>
                <w:lang w:val="es-ES_tradnl" w:eastAsia="en-US"/>
              </w:rPr>
            </w:pPr>
          </w:p>
          <w:tbl>
            <w:tblPr>
              <w:tblStyle w:val="Tablaconcuadrcula165"/>
              <w:tblW w:w="0" w:type="auto"/>
              <w:jc w:val="center"/>
              <w:tblLook w:val="04A0" w:firstRow="1" w:lastRow="0" w:firstColumn="1" w:lastColumn="0" w:noHBand="0" w:noVBand="1"/>
            </w:tblPr>
            <w:tblGrid>
              <w:gridCol w:w="3815"/>
              <w:gridCol w:w="1308"/>
            </w:tblGrid>
            <w:tr w:rsidR="00181B66" w:rsidRPr="00181B66" w14:paraId="10176304" w14:textId="77777777" w:rsidTr="008E4D3B">
              <w:trPr>
                <w:trHeight w:val="379"/>
                <w:jc w:val="center"/>
              </w:trPr>
              <w:tc>
                <w:tcPr>
                  <w:tcW w:w="3815" w:type="dxa"/>
                  <w:shd w:val="clear" w:color="auto" w:fill="auto"/>
                  <w:vAlign w:val="center"/>
                </w:tcPr>
                <w:p w14:paraId="1070A15C" w14:textId="77777777" w:rsidR="00181B66" w:rsidRPr="00181B66" w:rsidRDefault="00181B66" w:rsidP="005620CE">
                  <w:pPr>
                    <w:framePr w:hSpace="141" w:wrap="around" w:vAnchor="text" w:hAnchor="margin" w:xAlign="center" w:y="290"/>
                    <w:jc w:val="center"/>
                    <w:rPr>
                      <w:rFonts w:ascii="Arial" w:hAnsi="Arial" w:cs="Arial"/>
                      <w:b/>
                      <w:sz w:val="16"/>
                      <w:szCs w:val="16"/>
                      <w:lang w:eastAsia="es-MX"/>
                    </w:rPr>
                  </w:pPr>
                  <w:r w:rsidRPr="00181B66">
                    <w:rPr>
                      <w:rFonts w:ascii="Arial" w:hAnsi="Arial" w:cs="Arial"/>
                      <w:b/>
                      <w:sz w:val="16"/>
                      <w:szCs w:val="16"/>
                      <w:lang w:eastAsia="es-MX"/>
                    </w:rPr>
                    <w:t>No presenta esquema estructural</w:t>
                  </w:r>
                </w:p>
              </w:tc>
              <w:tc>
                <w:tcPr>
                  <w:tcW w:w="820" w:type="dxa"/>
                  <w:shd w:val="clear" w:color="auto" w:fill="auto"/>
                  <w:vAlign w:val="center"/>
                </w:tcPr>
                <w:p w14:paraId="4BEAF720" w14:textId="77777777" w:rsidR="00181B66" w:rsidRPr="00181B66" w:rsidRDefault="00181B66" w:rsidP="005620CE">
                  <w:pPr>
                    <w:framePr w:hSpace="141" w:wrap="around" w:vAnchor="text" w:hAnchor="margin" w:xAlign="center" w:y="290"/>
                    <w:ind w:left="558" w:hanging="558"/>
                    <w:jc w:val="center"/>
                    <w:rPr>
                      <w:rFonts w:ascii="Arial" w:hAnsi="Arial" w:cs="Arial"/>
                      <w:b/>
                      <w:sz w:val="16"/>
                      <w:szCs w:val="16"/>
                      <w:lang w:eastAsia="es-MX"/>
                    </w:rPr>
                  </w:pPr>
                  <w:r w:rsidRPr="00181B66">
                    <w:rPr>
                      <w:rFonts w:ascii="Arial" w:hAnsi="Arial" w:cs="Arial"/>
                      <w:b/>
                      <w:sz w:val="16"/>
                      <w:szCs w:val="16"/>
                      <w:lang w:eastAsia="es-MX"/>
                    </w:rPr>
                    <w:t>0.00 punto</w:t>
                  </w:r>
                </w:p>
              </w:tc>
            </w:tr>
            <w:tr w:rsidR="00181B66" w:rsidRPr="00181B66" w14:paraId="7036BCE4" w14:textId="77777777" w:rsidTr="008E4D3B">
              <w:trPr>
                <w:trHeight w:val="274"/>
                <w:jc w:val="center"/>
              </w:trPr>
              <w:tc>
                <w:tcPr>
                  <w:tcW w:w="3815" w:type="dxa"/>
                </w:tcPr>
                <w:p w14:paraId="6C3E4281"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Presenta esquema estructural con el personal asignado para la prestación del servicio.</w:t>
                  </w:r>
                </w:p>
              </w:tc>
              <w:tc>
                <w:tcPr>
                  <w:tcW w:w="820" w:type="dxa"/>
                  <w:vAlign w:val="bottom"/>
                </w:tcPr>
                <w:p w14:paraId="2B8A3597" w14:textId="77777777" w:rsidR="00181B66" w:rsidRPr="00181B66" w:rsidRDefault="00181B66" w:rsidP="005620CE">
                  <w:pPr>
                    <w:framePr w:hSpace="141" w:wrap="around" w:vAnchor="text" w:hAnchor="margin" w:xAlign="center" w:y="290"/>
                    <w:ind w:left="558" w:hanging="558"/>
                    <w:jc w:val="center"/>
                    <w:rPr>
                      <w:rFonts w:ascii="Arial" w:hAnsi="Arial" w:cs="Arial"/>
                      <w:b/>
                      <w:sz w:val="16"/>
                      <w:szCs w:val="16"/>
                      <w:lang w:eastAsia="es-MX"/>
                    </w:rPr>
                  </w:pPr>
                  <w:r w:rsidRPr="00181B66">
                    <w:rPr>
                      <w:rFonts w:ascii="Arial" w:hAnsi="Arial" w:cs="Arial"/>
                      <w:b/>
                      <w:sz w:val="16"/>
                      <w:szCs w:val="16"/>
                      <w:lang w:eastAsia="es-MX"/>
                    </w:rPr>
                    <w:t>0.84 puntos</w:t>
                  </w:r>
                </w:p>
              </w:tc>
            </w:tr>
            <w:tr w:rsidR="00181B66" w:rsidRPr="00181B66" w14:paraId="08655294" w14:textId="77777777" w:rsidTr="008E4D3B">
              <w:trPr>
                <w:trHeight w:val="274"/>
                <w:jc w:val="center"/>
              </w:trPr>
              <w:tc>
                <w:tcPr>
                  <w:tcW w:w="3815" w:type="dxa"/>
                </w:tcPr>
                <w:p w14:paraId="7EF96B43"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sz w:val="16"/>
                      <w:szCs w:val="16"/>
                      <w:lang w:eastAsia="es-MX"/>
                    </w:rPr>
                    <w:t>Presenta esquema estructural con el</w:t>
                  </w:r>
                </w:p>
                <w:p w14:paraId="4194F408" w14:textId="77777777" w:rsidR="00181B66" w:rsidRPr="00181B66" w:rsidRDefault="00181B66" w:rsidP="005620CE">
                  <w:pPr>
                    <w:framePr w:hSpace="141" w:wrap="around" w:vAnchor="text" w:hAnchor="margin" w:xAlign="center" w:y="290"/>
                    <w:rPr>
                      <w:rFonts w:ascii="Arial" w:hAnsi="Arial" w:cs="Arial"/>
                      <w:b/>
                      <w:sz w:val="16"/>
                      <w:szCs w:val="16"/>
                      <w:lang w:eastAsia="es-MX"/>
                    </w:rPr>
                  </w:pPr>
                  <w:r w:rsidRPr="00181B66">
                    <w:rPr>
                      <w:rFonts w:ascii="Arial" w:hAnsi="Arial" w:cs="Arial"/>
                      <w:b/>
                      <w:iCs/>
                      <w:sz w:val="16"/>
                      <w:szCs w:val="16"/>
                      <w:lang w:eastAsia="es-MX"/>
                    </w:rPr>
                    <w:t>personal que asignará para la prestación del servicio solicitado señalando puestos o roles</w:t>
                  </w:r>
                </w:p>
              </w:tc>
              <w:tc>
                <w:tcPr>
                  <w:tcW w:w="820" w:type="dxa"/>
                  <w:vAlign w:val="bottom"/>
                </w:tcPr>
                <w:p w14:paraId="0A62B924" w14:textId="77777777" w:rsidR="00181B66" w:rsidRPr="00181B66" w:rsidRDefault="00181B66" w:rsidP="005620CE">
                  <w:pPr>
                    <w:framePr w:hSpace="141" w:wrap="around" w:vAnchor="text" w:hAnchor="margin" w:xAlign="center" w:y="290"/>
                    <w:ind w:left="558" w:hanging="558"/>
                    <w:jc w:val="center"/>
                    <w:rPr>
                      <w:rFonts w:ascii="Arial" w:hAnsi="Arial" w:cs="Arial"/>
                      <w:b/>
                      <w:sz w:val="16"/>
                      <w:szCs w:val="16"/>
                      <w:lang w:eastAsia="es-MX"/>
                    </w:rPr>
                  </w:pPr>
                  <w:r w:rsidRPr="00181B66">
                    <w:rPr>
                      <w:rFonts w:ascii="Arial" w:hAnsi="Arial" w:cs="Arial"/>
                      <w:b/>
                      <w:sz w:val="16"/>
                      <w:szCs w:val="16"/>
                      <w:lang w:eastAsia="es-MX"/>
                    </w:rPr>
                    <w:t>1.20 puntos</w:t>
                  </w:r>
                </w:p>
              </w:tc>
            </w:tr>
          </w:tbl>
          <w:p w14:paraId="321DA998" w14:textId="77777777" w:rsidR="00181B66" w:rsidRPr="00181B66" w:rsidRDefault="00181B66" w:rsidP="00181B66">
            <w:pPr>
              <w:rPr>
                <w:rFonts w:ascii="Arial" w:hAnsi="Arial" w:cs="Arial"/>
                <w:b/>
                <w:sz w:val="16"/>
                <w:szCs w:val="16"/>
                <w:u w:val="single"/>
                <w:lang w:eastAsia="es-MX"/>
              </w:rPr>
            </w:pPr>
          </w:p>
          <w:p w14:paraId="36FFFE0B" w14:textId="77777777" w:rsidR="00181B66" w:rsidRPr="00181B66" w:rsidRDefault="00181B66" w:rsidP="00181B66">
            <w:pPr>
              <w:jc w:val="right"/>
              <w:rPr>
                <w:rFonts w:ascii="Arial" w:hAnsi="Arial" w:cs="Arial"/>
                <w:b/>
                <w:sz w:val="16"/>
                <w:szCs w:val="16"/>
                <w:u w:val="single"/>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1.20 puntos</w:t>
            </w:r>
          </w:p>
          <w:p w14:paraId="15C1ACF6" w14:textId="77777777" w:rsidR="00181B66" w:rsidRPr="00181B66" w:rsidRDefault="00181B66" w:rsidP="00181B66">
            <w:pPr>
              <w:jc w:val="center"/>
              <w:rPr>
                <w:rFonts w:ascii="Arial" w:hAnsi="Arial" w:cs="Arial"/>
                <w:b/>
                <w:sz w:val="16"/>
                <w:szCs w:val="16"/>
                <w:u w:val="single"/>
                <w:lang w:eastAsia="es-MX"/>
              </w:rPr>
            </w:pPr>
          </w:p>
        </w:tc>
        <w:tc>
          <w:tcPr>
            <w:tcW w:w="1476" w:type="dxa"/>
            <w:tcBorders>
              <w:top w:val="single" w:sz="8" w:space="0" w:color="auto"/>
              <w:left w:val="nil"/>
              <w:bottom w:val="single" w:sz="8" w:space="0" w:color="auto"/>
              <w:right w:val="single" w:sz="4" w:space="0" w:color="auto"/>
            </w:tcBorders>
            <w:shd w:val="clear" w:color="auto" w:fill="F7CAAC"/>
            <w:vAlign w:val="center"/>
            <w:hideMark/>
          </w:tcPr>
          <w:p w14:paraId="42151F5A"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1.20</w:t>
            </w:r>
          </w:p>
        </w:tc>
        <w:tc>
          <w:tcPr>
            <w:tcW w:w="1139" w:type="dxa"/>
            <w:tcBorders>
              <w:top w:val="single" w:sz="4" w:space="0" w:color="auto"/>
              <w:left w:val="single" w:sz="4" w:space="0" w:color="auto"/>
              <w:bottom w:val="single" w:sz="4" w:space="0" w:color="auto"/>
              <w:right w:val="single" w:sz="8" w:space="0" w:color="auto"/>
            </w:tcBorders>
            <w:vAlign w:val="center"/>
          </w:tcPr>
          <w:p w14:paraId="3F608C33" w14:textId="77777777" w:rsidR="00181B66" w:rsidRPr="00181B66" w:rsidRDefault="00181B66" w:rsidP="00181B66">
            <w:pPr>
              <w:jc w:val="center"/>
              <w:rPr>
                <w:rFonts w:ascii="Arial" w:hAnsi="Arial" w:cs="Arial"/>
                <w:bCs/>
                <w:sz w:val="16"/>
                <w:szCs w:val="16"/>
                <w:lang w:eastAsia="es-MX"/>
              </w:rPr>
            </w:pPr>
          </w:p>
        </w:tc>
      </w:tr>
      <w:tr w:rsidR="00181B66" w:rsidRPr="00181B66" w14:paraId="6ACAB7A4" w14:textId="77777777" w:rsidTr="00181B66">
        <w:trPr>
          <w:trHeight w:val="300"/>
        </w:trPr>
        <w:tc>
          <w:tcPr>
            <w:tcW w:w="854" w:type="dxa"/>
            <w:vMerge w:val="restart"/>
            <w:tcBorders>
              <w:top w:val="single" w:sz="8" w:space="0" w:color="auto"/>
              <w:left w:val="single" w:sz="8" w:space="0" w:color="auto"/>
              <w:bottom w:val="single" w:sz="8" w:space="0" w:color="auto"/>
              <w:right w:val="single" w:sz="8" w:space="0" w:color="auto"/>
            </w:tcBorders>
            <w:shd w:val="clear" w:color="auto" w:fill="E7E6E6"/>
            <w:vAlign w:val="center"/>
            <w:hideMark/>
          </w:tcPr>
          <w:p w14:paraId="77489DE6"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Rubro 4</w:t>
            </w:r>
          </w:p>
        </w:tc>
        <w:tc>
          <w:tcPr>
            <w:tcW w:w="7201" w:type="dxa"/>
            <w:gridSpan w:val="2"/>
            <w:tcBorders>
              <w:top w:val="single" w:sz="8" w:space="0" w:color="auto"/>
              <w:left w:val="nil"/>
              <w:bottom w:val="single" w:sz="8" w:space="0" w:color="auto"/>
              <w:right w:val="nil"/>
            </w:tcBorders>
            <w:shd w:val="clear" w:color="auto" w:fill="E7E6E6"/>
            <w:vAlign w:val="center"/>
            <w:hideMark/>
          </w:tcPr>
          <w:p w14:paraId="37DE7F42"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 xml:space="preserve">CUMPLIMIENTO DE CONTRATOS:  </w:t>
            </w:r>
          </w:p>
        </w:tc>
        <w:tc>
          <w:tcPr>
            <w:tcW w:w="377" w:type="dxa"/>
            <w:tcBorders>
              <w:top w:val="single" w:sz="8" w:space="0" w:color="auto"/>
              <w:left w:val="nil"/>
              <w:bottom w:val="single" w:sz="8" w:space="0" w:color="auto"/>
              <w:right w:val="nil"/>
            </w:tcBorders>
            <w:shd w:val="clear" w:color="auto" w:fill="E7E6E6"/>
            <w:vAlign w:val="center"/>
            <w:hideMark/>
          </w:tcPr>
          <w:p w14:paraId="6DC4E6CF"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 </w:t>
            </w:r>
          </w:p>
        </w:tc>
        <w:tc>
          <w:tcPr>
            <w:tcW w:w="1476" w:type="dxa"/>
            <w:tcBorders>
              <w:top w:val="single" w:sz="8" w:space="0" w:color="auto"/>
              <w:left w:val="single" w:sz="8" w:space="0" w:color="auto"/>
              <w:bottom w:val="single" w:sz="8" w:space="0" w:color="auto"/>
              <w:right w:val="single" w:sz="8" w:space="0" w:color="auto"/>
            </w:tcBorders>
            <w:shd w:val="clear" w:color="auto" w:fill="F4B083"/>
            <w:vAlign w:val="center"/>
            <w:hideMark/>
          </w:tcPr>
          <w:p w14:paraId="35D77941"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10.00</w:t>
            </w:r>
          </w:p>
        </w:tc>
        <w:tc>
          <w:tcPr>
            <w:tcW w:w="1139" w:type="dxa"/>
            <w:tcBorders>
              <w:top w:val="single" w:sz="8" w:space="0" w:color="auto"/>
              <w:left w:val="nil"/>
              <w:bottom w:val="single" w:sz="8" w:space="0" w:color="auto"/>
              <w:right w:val="single" w:sz="8" w:space="0" w:color="auto"/>
            </w:tcBorders>
            <w:shd w:val="clear" w:color="auto" w:fill="E7E6E6"/>
            <w:vAlign w:val="center"/>
          </w:tcPr>
          <w:p w14:paraId="26537560" w14:textId="77777777" w:rsidR="00181B66" w:rsidRPr="00181B66" w:rsidRDefault="00181B66" w:rsidP="00181B66">
            <w:pPr>
              <w:jc w:val="center"/>
              <w:rPr>
                <w:rFonts w:ascii="Arial" w:hAnsi="Arial" w:cs="Arial"/>
                <w:b/>
                <w:bCs/>
                <w:sz w:val="16"/>
                <w:szCs w:val="16"/>
                <w:lang w:eastAsia="es-MX"/>
              </w:rPr>
            </w:pPr>
          </w:p>
        </w:tc>
      </w:tr>
      <w:tr w:rsidR="00181B66" w:rsidRPr="00181B66" w14:paraId="370C67B2" w14:textId="77777777" w:rsidTr="00181B66">
        <w:trPr>
          <w:trHeight w:val="369"/>
        </w:trPr>
        <w:tc>
          <w:tcPr>
            <w:tcW w:w="854" w:type="dxa"/>
            <w:vMerge/>
            <w:vAlign w:val="center"/>
            <w:hideMark/>
          </w:tcPr>
          <w:p w14:paraId="7DF411A0" w14:textId="77777777" w:rsidR="00181B66" w:rsidRPr="00181B66" w:rsidRDefault="00181B66" w:rsidP="00181B66">
            <w:pPr>
              <w:rPr>
                <w:rFonts w:ascii="Arial" w:hAnsi="Arial" w:cs="Arial"/>
                <w:b/>
                <w:bCs/>
                <w:sz w:val="16"/>
                <w:szCs w:val="16"/>
                <w:lang w:eastAsia="es-MX"/>
              </w:rPr>
            </w:pPr>
          </w:p>
        </w:tc>
        <w:tc>
          <w:tcPr>
            <w:tcW w:w="10193" w:type="dxa"/>
            <w:gridSpan w:val="5"/>
            <w:tcBorders>
              <w:top w:val="single" w:sz="8" w:space="0" w:color="auto"/>
              <w:left w:val="nil"/>
              <w:bottom w:val="single" w:sz="4" w:space="0" w:color="auto"/>
              <w:right w:val="single" w:sz="8" w:space="0" w:color="auto"/>
            </w:tcBorders>
            <w:shd w:val="clear" w:color="auto" w:fill="E7E6E6"/>
          </w:tcPr>
          <w:p w14:paraId="17551B7E" w14:textId="77777777" w:rsidR="00181B66" w:rsidRPr="00181B66" w:rsidRDefault="00181B66" w:rsidP="00181B66">
            <w:pPr>
              <w:rPr>
                <w:rFonts w:ascii="Arial" w:hAnsi="Arial" w:cs="Arial"/>
                <w:sz w:val="16"/>
                <w:szCs w:val="16"/>
                <w:lang w:eastAsia="es-MX"/>
              </w:rPr>
            </w:pPr>
            <w:r w:rsidRPr="00181B66">
              <w:rPr>
                <w:rFonts w:ascii="Arial" w:hAnsi="Arial" w:cs="Arial"/>
                <w:sz w:val="16"/>
                <w:szCs w:val="16"/>
                <w:lang w:eastAsia="es-MX"/>
              </w:rPr>
              <w:t>Desempeño o cumplimiento que ha tenido el licitante en servicios contratados por El INSTITUTO o cualquier otra persona.</w:t>
            </w:r>
          </w:p>
        </w:tc>
      </w:tr>
      <w:tr w:rsidR="00181B66" w:rsidRPr="00181B66" w14:paraId="53C3A9CD" w14:textId="77777777" w:rsidTr="00181B66">
        <w:trPr>
          <w:trHeight w:val="117"/>
        </w:trPr>
        <w:tc>
          <w:tcPr>
            <w:tcW w:w="854" w:type="dxa"/>
            <w:tcBorders>
              <w:top w:val="single" w:sz="4" w:space="0" w:color="auto"/>
              <w:left w:val="single" w:sz="4" w:space="0" w:color="auto"/>
              <w:bottom w:val="single" w:sz="4" w:space="0" w:color="auto"/>
              <w:right w:val="single" w:sz="4" w:space="0" w:color="auto"/>
            </w:tcBorders>
            <w:shd w:val="clear" w:color="auto" w:fill="FBE4D5"/>
            <w:vAlign w:val="center"/>
          </w:tcPr>
          <w:p w14:paraId="71F2F6F8" w14:textId="77777777" w:rsidR="00181B66" w:rsidRPr="00181B66" w:rsidRDefault="00181B66" w:rsidP="00181B66">
            <w:pPr>
              <w:jc w:val="center"/>
              <w:rPr>
                <w:rFonts w:ascii="Arial" w:hAnsi="Arial" w:cs="Arial"/>
                <w:b/>
                <w:bCs/>
                <w:sz w:val="16"/>
                <w:szCs w:val="16"/>
                <w:lang w:eastAsia="es-MX"/>
              </w:rPr>
            </w:pPr>
            <w:proofErr w:type="spellStart"/>
            <w:r w:rsidRPr="00181B66">
              <w:rPr>
                <w:rFonts w:ascii="Arial" w:hAnsi="Arial" w:cs="Arial"/>
                <w:b/>
                <w:i/>
                <w:iCs/>
                <w:sz w:val="16"/>
                <w:szCs w:val="16"/>
                <w:lang w:eastAsia="es-MX"/>
              </w:rPr>
              <w:t>Subrubro</w:t>
            </w:r>
            <w:proofErr w:type="spellEnd"/>
          </w:p>
        </w:tc>
        <w:tc>
          <w:tcPr>
            <w:tcW w:w="1616" w:type="dxa"/>
            <w:tcBorders>
              <w:top w:val="single" w:sz="4" w:space="0" w:color="auto"/>
              <w:left w:val="single" w:sz="4" w:space="0" w:color="auto"/>
              <w:bottom w:val="single" w:sz="4" w:space="0" w:color="auto"/>
              <w:right w:val="single" w:sz="4" w:space="0" w:color="auto"/>
            </w:tcBorders>
            <w:shd w:val="clear" w:color="auto" w:fill="FBE4D5"/>
            <w:vAlign w:val="center"/>
          </w:tcPr>
          <w:p w14:paraId="10F98A19" w14:textId="77777777" w:rsidR="00181B66" w:rsidRPr="00181B66" w:rsidRDefault="00181B66" w:rsidP="00181B66">
            <w:pPr>
              <w:rPr>
                <w:rFonts w:ascii="Arial" w:hAnsi="Arial" w:cs="Arial"/>
                <w:sz w:val="16"/>
                <w:szCs w:val="16"/>
                <w:lang w:eastAsia="es-MX"/>
              </w:rPr>
            </w:pPr>
            <w:r w:rsidRPr="00181B66">
              <w:rPr>
                <w:rFonts w:ascii="Arial" w:hAnsi="Arial" w:cs="Arial"/>
                <w:b/>
                <w:i/>
                <w:iCs/>
                <w:sz w:val="16"/>
                <w:szCs w:val="16"/>
                <w:lang w:eastAsia="es-MX"/>
              </w:rPr>
              <w:t>Concepto</w:t>
            </w:r>
          </w:p>
        </w:tc>
        <w:tc>
          <w:tcPr>
            <w:tcW w:w="596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0339A40" w14:textId="77777777" w:rsidR="00181B66" w:rsidRPr="00181B66" w:rsidRDefault="00181B66" w:rsidP="00181B66">
            <w:pPr>
              <w:jc w:val="center"/>
              <w:rPr>
                <w:rFonts w:ascii="Arial" w:hAnsi="Arial" w:cs="Arial"/>
                <w:sz w:val="16"/>
                <w:szCs w:val="16"/>
                <w:lang w:eastAsia="es-MX"/>
              </w:rPr>
            </w:pPr>
            <w:r w:rsidRPr="00181B66">
              <w:rPr>
                <w:rFonts w:ascii="Arial" w:hAnsi="Arial" w:cs="Arial"/>
                <w:b/>
                <w:i/>
                <w:iCs/>
                <w:sz w:val="16"/>
                <w:szCs w:val="16"/>
                <w:lang w:eastAsia="es-MX"/>
              </w:rPr>
              <w:t>Forma de evaluación</w:t>
            </w:r>
          </w:p>
        </w:tc>
        <w:tc>
          <w:tcPr>
            <w:tcW w:w="1476" w:type="dxa"/>
            <w:tcBorders>
              <w:top w:val="single" w:sz="4" w:space="0" w:color="auto"/>
              <w:left w:val="single" w:sz="4" w:space="0" w:color="auto"/>
              <w:bottom w:val="single" w:sz="4" w:space="0" w:color="auto"/>
              <w:right w:val="single" w:sz="4" w:space="0" w:color="auto"/>
            </w:tcBorders>
            <w:shd w:val="clear" w:color="auto" w:fill="FBE4D5"/>
            <w:vAlign w:val="center"/>
          </w:tcPr>
          <w:p w14:paraId="66B179CA"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i/>
                <w:iCs/>
                <w:sz w:val="16"/>
                <w:szCs w:val="16"/>
                <w:lang w:eastAsia="es-MX"/>
              </w:rPr>
              <w:t>Puntos Esperados</w:t>
            </w:r>
          </w:p>
        </w:tc>
        <w:tc>
          <w:tcPr>
            <w:tcW w:w="1139" w:type="dxa"/>
            <w:tcBorders>
              <w:top w:val="single" w:sz="4" w:space="0" w:color="auto"/>
              <w:left w:val="single" w:sz="4" w:space="0" w:color="auto"/>
              <w:bottom w:val="single" w:sz="4" w:space="0" w:color="auto"/>
              <w:right w:val="single" w:sz="4" w:space="0" w:color="auto"/>
            </w:tcBorders>
            <w:shd w:val="clear" w:color="auto" w:fill="FBE4D5"/>
            <w:vAlign w:val="center"/>
          </w:tcPr>
          <w:p w14:paraId="419A33D8" w14:textId="77777777" w:rsidR="00181B66" w:rsidRPr="00181B66" w:rsidRDefault="00181B66" w:rsidP="00181B66">
            <w:pPr>
              <w:jc w:val="center"/>
              <w:rPr>
                <w:rFonts w:ascii="Arial" w:hAnsi="Arial" w:cs="Arial"/>
                <w:bCs/>
                <w:sz w:val="16"/>
                <w:szCs w:val="16"/>
                <w:lang w:eastAsia="es-MX"/>
              </w:rPr>
            </w:pPr>
            <w:r w:rsidRPr="00181B66">
              <w:rPr>
                <w:rFonts w:ascii="Arial" w:hAnsi="Arial" w:cs="Arial"/>
                <w:b/>
                <w:i/>
                <w:iCs/>
                <w:sz w:val="16"/>
                <w:szCs w:val="16"/>
                <w:lang w:eastAsia="es-MX"/>
              </w:rPr>
              <w:t>Puntos asignados</w:t>
            </w:r>
          </w:p>
        </w:tc>
      </w:tr>
      <w:tr w:rsidR="00181B66" w:rsidRPr="00181B66" w14:paraId="10B1939B" w14:textId="77777777" w:rsidTr="00181B66">
        <w:trPr>
          <w:trHeight w:val="117"/>
        </w:trPr>
        <w:tc>
          <w:tcPr>
            <w:tcW w:w="854" w:type="dxa"/>
            <w:tcBorders>
              <w:top w:val="single" w:sz="4" w:space="0" w:color="auto"/>
              <w:left w:val="single" w:sz="8" w:space="0" w:color="auto"/>
              <w:bottom w:val="single" w:sz="8" w:space="0" w:color="auto"/>
              <w:right w:val="single" w:sz="8" w:space="0" w:color="auto"/>
            </w:tcBorders>
            <w:vAlign w:val="center"/>
            <w:hideMark/>
          </w:tcPr>
          <w:p w14:paraId="1456107E"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4.1</w:t>
            </w:r>
          </w:p>
        </w:tc>
        <w:tc>
          <w:tcPr>
            <w:tcW w:w="1616" w:type="dxa"/>
            <w:tcBorders>
              <w:top w:val="single" w:sz="4" w:space="0" w:color="auto"/>
              <w:left w:val="nil"/>
              <w:bottom w:val="single" w:sz="8" w:space="0" w:color="auto"/>
              <w:right w:val="single" w:sz="8" w:space="0" w:color="auto"/>
            </w:tcBorders>
            <w:vAlign w:val="center"/>
            <w:hideMark/>
          </w:tcPr>
          <w:p w14:paraId="44C35E48" w14:textId="77777777" w:rsidR="00181B66" w:rsidRPr="00181B66" w:rsidRDefault="00181B66" w:rsidP="00181B66">
            <w:pPr>
              <w:rPr>
                <w:rFonts w:ascii="Arial" w:hAnsi="Arial" w:cs="Arial"/>
                <w:sz w:val="16"/>
                <w:szCs w:val="16"/>
                <w:lang w:eastAsia="es-MX"/>
              </w:rPr>
            </w:pPr>
          </w:p>
          <w:p w14:paraId="1604C5F4" w14:textId="77777777" w:rsidR="00181B66" w:rsidRPr="00181B66" w:rsidRDefault="00181B66" w:rsidP="00181B66">
            <w:pPr>
              <w:jc w:val="center"/>
              <w:rPr>
                <w:rFonts w:ascii="Arial" w:hAnsi="Arial" w:cs="Arial"/>
                <w:sz w:val="16"/>
                <w:szCs w:val="16"/>
                <w:lang w:eastAsia="es-MX"/>
              </w:rPr>
            </w:pPr>
            <w:r w:rsidRPr="00181B66">
              <w:rPr>
                <w:rFonts w:ascii="Arial" w:hAnsi="Arial" w:cs="Arial"/>
                <w:sz w:val="16"/>
                <w:szCs w:val="16"/>
                <w:lang w:eastAsia="es-MX"/>
              </w:rPr>
              <w:t>Cumplimiento de contratos</w:t>
            </w:r>
          </w:p>
        </w:tc>
        <w:tc>
          <w:tcPr>
            <w:tcW w:w="5962" w:type="dxa"/>
            <w:gridSpan w:val="2"/>
            <w:tcBorders>
              <w:top w:val="single" w:sz="4" w:space="0" w:color="auto"/>
              <w:left w:val="nil"/>
              <w:bottom w:val="single" w:sz="8" w:space="0" w:color="auto"/>
              <w:right w:val="single" w:sz="8" w:space="0" w:color="000000"/>
            </w:tcBorders>
            <w:vAlign w:val="center"/>
          </w:tcPr>
          <w:p w14:paraId="502AD44B"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Con relación a los contratos, pedidos contrato, órdenes de servicio o cualquier otro documento que compruebe que el Licitante ha prestado servicios similares,</w:t>
            </w:r>
            <w:r w:rsidRPr="00181B66">
              <w:rPr>
                <w:rFonts w:ascii="Arial" w:eastAsia="Arial" w:hAnsi="Arial" w:cs="Arial"/>
                <w:color w:val="000000"/>
                <w:sz w:val="16"/>
                <w:szCs w:val="16"/>
              </w:rPr>
              <w:t xml:space="preserve"> </w:t>
            </w:r>
            <w:r w:rsidRPr="00181B66">
              <w:rPr>
                <w:rFonts w:ascii="Arial" w:hAnsi="Arial" w:cs="Arial"/>
                <w:sz w:val="16"/>
                <w:szCs w:val="16"/>
                <w:lang w:eastAsia="es-MX"/>
              </w:rPr>
              <w:t xml:space="preserve">con los que se acreditó en el rubro 2, EL LICITANTE presentará una carta de liberación de </w:t>
            </w:r>
            <w:r w:rsidRPr="00181B66">
              <w:rPr>
                <w:rFonts w:ascii="Arial" w:hAnsi="Arial" w:cs="Arial"/>
                <w:sz w:val="16"/>
                <w:szCs w:val="16"/>
                <w:lang w:eastAsia="es-MX"/>
              </w:rPr>
              <w:lastRenderedPageBreak/>
              <w:t>garantía o manifestación expresa del cliente sobre el cumplimiento de las obligaciones contractuales o facturas o documentos que acrediten que prestó el servicio a entera satisfacción respecto de cada uno de los contratos,</w:t>
            </w:r>
            <w:r w:rsidRPr="00181B66">
              <w:rPr>
                <w:rFonts w:ascii="Arial" w:hAnsi="Arial" w:cs="Arial"/>
                <w:sz w:val="16"/>
                <w:szCs w:val="16"/>
              </w:rPr>
              <w:t xml:space="preserve"> </w:t>
            </w:r>
            <w:r w:rsidRPr="00181B66">
              <w:rPr>
                <w:rFonts w:ascii="Arial" w:hAnsi="Arial" w:cs="Arial"/>
                <w:sz w:val="16"/>
                <w:szCs w:val="16"/>
                <w:lang w:eastAsia="es-MX"/>
              </w:rPr>
              <w:t>pedidos contrato, órdenes de servicio o cualquier otro documento que compruebe que el Licitante ha prestado servicios similares que presente para demostrar la experiencia y especialidad solicitada.</w:t>
            </w:r>
          </w:p>
          <w:p w14:paraId="161F12FF" w14:textId="77777777" w:rsidR="00181B66" w:rsidRPr="00181B66" w:rsidRDefault="00181B66" w:rsidP="00181B66">
            <w:pPr>
              <w:jc w:val="both"/>
              <w:rPr>
                <w:rFonts w:ascii="Arial" w:hAnsi="Arial" w:cs="Arial"/>
                <w:sz w:val="16"/>
                <w:szCs w:val="16"/>
                <w:lang w:eastAsia="es-MX"/>
              </w:rPr>
            </w:pPr>
          </w:p>
          <w:p w14:paraId="41287AA2"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No se aceptarán documentos que refieran a contratos, </w:t>
            </w:r>
            <w:r w:rsidRPr="00181B66">
              <w:rPr>
                <w:rFonts w:ascii="Arial" w:hAnsi="Arial" w:cs="Arial"/>
                <w:sz w:val="16"/>
                <w:szCs w:val="16"/>
              </w:rPr>
              <w:t>pedidos</w:t>
            </w:r>
            <w:r w:rsidRPr="00181B66">
              <w:rPr>
                <w:rFonts w:ascii="Arial" w:hAnsi="Arial" w:cs="Arial"/>
                <w:sz w:val="16"/>
                <w:szCs w:val="16"/>
                <w:lang w:eastAsia="es-MX"/>
              </w:rPr>
              <w:t xml:space="preserve"> contrato, órdenes de servicio o cualquier otro documento que compruebe que el Licitante ha prestado servicios similares, diferentes a los presentados para acreditar en el Rubro 2.</w:t>
            </w:r>
          </w:p>
          <w:p w14:paraId="48F562F5" w14:textId="77777777" w:rsidR="00181B66" w:rsidRPr="00181B66" w:rsidRDefault="00181B66" w:rsidP="00181B66">
            <w:pPr>
              <w:widowControl w:val="0"/>
              <w:ind w:left="720"/>
              <w:jc w:val="both"/>
              <w:rPr>
                <w:rFonts w:ascii="Arial" w:hAnsi="Arial" w:cs="Arial"/>
                <w:snapToGrid w:val="0"/>
                <w:sz w:val="16"/>
                <w:szCs w:val="16"/>
                <w:lang w:val="es-ES_tradnl" w:eastAsia="es-MX"/>
              </w:rPr>
            </w:pPr>
          </w:p>
          <w:p w14:paraId="08E21D22"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El LICITANTE deberá presentar al menos un documento por contrato, </w:t>
            </w:r>
            <w:r w:rsidRPr="00181B66">
              <w:rPr>
                <w:rFonts w:ascii="Arial" w:hAnsi="Arial" w:cs="Arial"/>
                <w:sz w:val="16"/>
                <w:szCs w:val="16"/>
              </w:rPr>
              <w:t>pedidos</w:t>
            </w:r>
            <w:r w:rsidRPr="00181B66">
              <w:rPr>
                <w:rFonts w:ascii="Arial" w:hAnsi="Arial" w:cs="Arial"/>
                <w:sz w:val="16"/>
                <w:szCs w:val="16"/>
                <w:lang w:eastAsia="es-MX"/>
              </w:rPr>
              <w:t xml:space="preserve"> contrato, órdenes de servicio o cualquier otro documento que compruebe que el Licitante ha prestado servicios similares, tales como liberación de garantía, carta de cumplimiento u otro documento formalizado o emitido por un tercero que acredite el cumplimiento de las obligaciones contractuales.</w:t>
            </w:r>
          </w:p>
          <w:p w14:paraId="658469CE" w14:textId="77777777" w:rsidR="00181B66" w:rsidRPr="00181B66" w:rsidRDefault="00181B66" w:rsidP="00181B66">
            <w:pPr>
              <w:jc w:val="both"/>
              <w:rPr>
                <w:rFonts w:ascii="Arial" w:hAnsi="Arial" w:cs="Arial"/>
                <w:sz w:val="16"/>
                <w:szCs w:val="16"/>
                <w:lang w:eastAsia="es-MX"/>
              </w:rPr>
            </w:pPr>
          </w:p>
          <w:p w14:paraId="23DBF67A"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En caso de que dos o más LICITANTES acrediten el mismo número de cumplimiento de contratos, pedidos contrato, órdenes de servicio o cualquier otro documento que compruebe que el Licitante ha prestado servicios similares, se dará la misma puntuación a los LICITANTES que se encuentren en este supuesto.</w:t>
            </w:r>
          </w:p>
          <w:p w14:paraId="488B7CB6" w14:textId="77777777" w:rsidR="00181B66" w:rsidRPr="00181B66" w:rsidRDefault="00181B66" w:rsidP="00181B66">
            <w:pPr>
              <w:jc w:val="both"/>
              <w:rPr>
                <w:rFonts w:ascii="Arial" w:hAnsi="Arial" w:cs="Arial"/>
                <w:sz w:val="16"/>
                <w:szCs w:val="16"/>
                <w:lang w:eastAsia="es-MX"/>
              </w:rPr>
            </w:pPr>
          </w:p>
          <w:p w14:paraId="2A3C3C84"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La asignación de puntos se realizará de la siguiente manera:</w:t>
            </w:r>
          </w:p>
          <w:p w14:paraId="63EA6B18" w14:textId="77777777" w:rsidR="00181B66" w:rsidRPr="00181B66" w:rsidRDefault="00181B66" w:rsidP="00181B66">
            <w:pPr>
              <w:jc w:val="both"/>
              <w:rPr>
                <w:rFonts w:ascii="Arial" w:hAnsi="Arial" w:cs="Arial"/>
                <w:sz w:val="16"/>
                <w:szCs w:val="16"/>
                <w:lang w:eastAsia="es-MX"/>
              </w:rPr>
            </w:pPr>
          </w:p>
          <w:p w14:paraId="331B5B13" w14:textId="77777777" w:rsidR="00181B66" w:rsidRPr="00181B66" w:rsidRDefault="00181B66" w:rsidP="00181B66">
            <w:pPr>
              <w:jc w:val="both"/>
              <w:rPr>
                <w:rFonts w:ascii="Arial" w:hAnsi="Arial" w:cs="Arial"/>
                <w:sz w:val="16"/>
                <w:szCs w:val="16"/>
                <w:lang w:eastAsia="es-MX"/>
              </w:rPr>
            </w:pPr>
            <w:r w:rsidRPr="00181B66">
              <w:rPr>
                <w:rFonts w:ascii="Arial" w:hAnsi="Arial" w:cs="Arial"/>
                <w:sz w:val="16"/>
                <w:szCs w:val="16"/>
                <w:lang w:eastAsia="es-MX"/>
              </w:rPr>
              <w:t xml:space="preserve">Se asignarán </w:t>
            </w:r>
            <w:r w:rsidRPr="00181B66">
              <w:rPr>
                <w:rFonts w:ascii="Arial" w:hAnsi="Arial" w:cs="Arial"/>
                <w:b/>
                <w:sz w:val="16"/>
                <w:szCs w:val="16"/>
                <w:lang w:eastAsia="es-MX"/>
              </w:rPr>
              <w:t>10.00 (diez puntos)</w:t>
            </w:r>
            <w:r w:rsidRPr="00181B66">
              <w:rPr>
                <w:rFonts w:ascii="Arial" w:hAnsi="Arial" w:cs="Arial"/>
                <w:bCs/>
                <w:sz w:val="16"/>
                <w:szCs w:val="16"/>
                <w:lang w:eastAsia="es-MX"/>
              </w:rPr>
              <w:t xml:space="preserve"> </w:t>
            </w:r>
            <w:r w:rsidRPr="00181B66">
              <w:rPr>
                <w:rFonts w:ascii="Arial" w:hAnsi="Arial" w:cs="Arial"/>
                <w:sz w:val="16"/>
                <w:szCs w:val="16"/>
                <w:lang w:eastAsia="es-MX"/>
              </w:rPr>
              <w:t xml:space="preserve">al LICITANTE, que presente documentación que acredite el cumplimiento de un mayor número de contratos celebrados que cumplan con las características señaladas. El límite máximo de documentos por contratos, </w:t>
            </w:r>
            <w:r w:rsidRPr="00181B66">
              <w:rPr>
                <w:rFonts w:ascii="Arial" w:hAnsi="Arial" w:cs="Arial"/>
                <w:sz w:val="16"/>
                <w:szCs w:val="16"/>
              </w:rPr>
              <w:t>pedidos</w:t>
            </w:r>
            <w:r w:rsidRPr="00181B66">
              <w:rPr>
                <w:rFonts w:ascii="Arial" w:hAnsi="Arial" w:cs="Arial"/>
                <w:sz w:val="16"/>
                <w:szCs w:val="16"/>
                <w:lang w:eastAsia="es-MX"/>
              </w:rPr>
              <w:t xml:space="preserve"> contrato, órdenes de servicio o cualquier otro documento que compruebe que el Licitante ha prestado servicios similares</w:t>
            </w:r>
            <w:r w:rsidRPr="00181B66">
              <w:rPr>
                <w:rFonts w:ascii="Arial" w:eastAsia="Arial" w:hAnsi="Arial" w:cs="Arial"/>
                <w:color w:val="000000"/>
                <w:sz w:val="16"/>
                <w:szCs w:val="16"/>
              </w:rPr>
              <w:t xml:space="preserve"> </w:t>
            </w:r>
            <w:r w:rsidRPr="00181B66">
              <w:rPr>
                <w:rFonts w:ascii="Arial" w:hAnsi="Arial" w:cs="Arial"/>
                <w:sz w:val="16"/>
                <w:szCs w:val="16"/>
                <w:lang w:eastAsia="es-MX"/>
              </w:rPr>
              <w:t xml:space="preserve">a presentar es tres (3). </w:t>
            </w:r>
          </w:p>
          <w:p w14:paraId="3B81BC33" w14:textId="77777777" w:rsidR="00181B66" w:rsidRPr="00181B66" w:rsidRDefault="00181B66" w:rsidP="00181B66">
            <w:pPr>
              <w:jc w:val="both"/>
              <w:rPr>
                <w:rFonts w:ascii="Arial" w:hAnsi="Arial" w:cs="Arial"/>
                <w:sz w:val="16"/>
                <w:szCs w:val="16"/>
                <w:lang w:eastAsia="es-MX"/>
              </w:rPr>
            </w:pPr>
          </w:p>
          <w:p w14:paraId="7B1DB143" w14:textId="77777777" w:rsidR="00181B66" w:rsidRPr="00181B66" w:rsidRDefault="00181B66" w:rsidP="00181B66">
            <w:pPr>
              <w:jc w:val="both"/>
              <w:rPr>
                <w:rFonts w:ascii="Arial" w:hAnsi="Arial" w:cs="Arial"/>
                <w:sz w:val="16"/>
                <w:szCs w:val="16"/>
                <w:lang w:eastAsia="es-MX"/>
              </w:rPr>
            </w:pPr>
            <w:r w:rsidRPr="00181B66">
              <w:rPr>
                <w:rFonts w:ascii="Arial" w:hAnsi="Arial" w:cs="Arial"/>
                <w:b/>
                <w:bCs/>
                <w:sz w:val="16"/>
                <w:szCs w:val="16"/>
                <w:lang w:eastAsia="es-MX"/>
              </w:rPr>
              <w:t>Los puntos se asignarán de la siguiente manera</w:t>
            </w:r>
            <w:r w:rsidRPr="00181B66">
              <w:rPr>
                <w:rFonts w:ascii="Arial" w:hAnsi="Arial" w:cs="Arial"/>
                <w:sz w:val="16"/>
                <w:szCs w:val="16"/>
                <w:lang w:eastAsia="es-MX"/>
              </w:rPr>
              <w:t>:</w:t>
            </w:r>
          </w:p>
          <w:p w14:paraId="3D265525" w14:textId="77777777" w:rsidR="00181B66" w:rsidRPr="00181B66" w:rsidRDefault="00181B66" w:rsidP="00181B66">
            <w:pPr>
              <w:jc w:val="both"/>
              <w:rPr>
                <w:rFonts w:ascii="Arial" w:hAnsi="Arial" w:cs="Arial"/>
                <w:sz w:val="16"/>
                <w:szCs w:val="16"/>
                <w:lang w:eastAsia="es-MX"/>
              </w:rPr>
            </w:pPr>
          </w:p>
          <w:tbl>
            <w:tblPr>
              <w:tblStyle w:val="Tablaconcuadrcula165"/>
              <w:tblW w:w="0" w:type="auto"/>
              <w:jc w:val="center"/>
              <w:tblLook w:val="04A0" w:firstRow="1" w:lastRow="0" w:firstColumn="1" w:lastColumn="0" w:noHBand="0" w:noVBand="1"/>
            </w:tblPr>
            <w:tblGrid>
              <w:gridCol w:w="1887"/>
              <w:gridCol w:w="1888"/>
            </w:tblGrid>
            <w:tr w:rsidR="00181B66" w:rsidRPr="00181B66" w14:paraId="2C9EECB9" w14:textId="77777777" w:rsidTr="00181B66">
              <w:trPr>
                <w:trHeight w:val="552"/>
                <w:jc w:val="center"/>
              </w:trPr>
              <w:tc>
                <w:tcPr>
                  <w:tcW w:w="1887" w:type="dxa"/>
                  <w:shd w:val="clear" w:color="auto" w:fill="F7CAAC"/>
                  <w:vAlign w:val="center"/>
                </w:tcPr>
                <w:p w14:paraId="029D4563"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Documentación probatoria</w:t>
                  </w:r>
                </w:p>
              </w:tc>
              <w:tc>
                <w:tcPr>
                  <w:tcW w:w="1888" w:type="dxa"/>
                  <w:shd w:val="clear" w:color="auto" w:fill="F7CAAC"/>
                  <w:vAlign w:val="center"/>
                </w:tcPr>
                <w:p w14:paraId="667B8B61"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proofErr w:type="gramStart"/>
                  <w:r w:rsidRPr="00181B66">
                    <w:rPr>
                      <w:rFonts w:ascii="Arial" w:hAnsi="Arial" w:cs="Arial"/>
                      <w:b/>
                      <w:bCs/>
                      <w:sz w:val="16"/>
                      <w:szCs w:val="16"/>
                      <w:lang w:eastAsia="es-MX"/>
                    </w:rPr>
                    <w:t>Puntos a otorgar</w:t>
                  </w:r>
                  <w:proofErr w:type="gramEnd"/>
                </w:p>
              </w:tc>
            </w:tr>
            <w:tr w:rsidR="00181B66" w:rsidRPr="00181B66" w14:paraId="2F28BF38" w14:textId="77777777" w:rsidTr="008E4D3B">
              <w:trPr>
                <w:trHeight w:val="276"/>
                <w:jc w:val="center"/>
              </w:trPr>
              <w:tc>
                <w:tcPr>
                  <w:tcW w:w="1887" w:type="dxa"/>
                  <w:vAlign w:val="center"/>
                </w:tcPr>
                <w:p w14:paraId="67EC2F93"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1 contrato</w:t>
                  </w:r>
                </w:p>
              </w:tc>
              <w:tc>
                <w:tcPr>
                  <w:tcW w:w="1888" w:type="dxa"/>
                  <w:vAlign w:val="center"/>
                </w:tcPr>
                <w:p w14:paraId="6AEA0759"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7.00 puntos</w:t>
                  </w:r>
                </w:p>
              </w:tc>
            </w:tr>
            <w:tr w:rsidR="00181B66" w:rsidRPr="00181B66" w14:paraId="09D6984E" w14:textId="77777777" w:rsidTr="008E4D3B">
              <w:trPr>
                <w:trHeight w:val="276"/>
                <w:jc w:val="center"/>
              </w:trPr>
              <w:tc>
                <w:tcPr>
                  <w:tcW w:w="1887" w:type="dxa"/>
                  <w:vAlign w:val="center"/>
                </w:tcPr>
                <w:p w14:paraId="493C91BF"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2 contratos</w:t>
                  </w:r>
                </w:p>
              </w:tc>
              <w:tc>
                <w:tcPr>
                  <w:tcW w:w="1888" w:type="dxa"/>
                  <w:vAlign w:val="center"/>
                </w:tcPr>
                <w:p w14:paraId="33B03463"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8.50 puntos</w:t>
                  </w:r>
                </w:p>
              </w:tc>
            </w:tr>
            <w:tr w:rsidR="00181B66" w:rsidRPr="00181B66" w14:paraId="6B83DACA" w14:textId="77777777" w:rsidTr="008E4D3B">
              <w:trPr>
                <w:trHeight w:val="276"/>
                <w:jc w:val="center"/>
              </w:trPr>
              <w:tc>
                <w:tcPr>
                  <w:tcW w:w="1887" w:type="dxa"/>
                  <w:vAlign w:val="center"/>
                </w:tcPr>
                <w:p w14:paraId="089D8FC0"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3 contratos</w:t>
                  </w:r>
                </w:p>
              </w:tc>
              <w:tc>
                <w:tcPr>
                  <w:tcW w:w="1888" w:type="dxa"/>
                  <w:vAlign w:val="center"/>
                </w:tcPr>
                <w:p w14:paraId="1FA0810F" w14:textId="77777777" w:rsidR="00181B66" w:rsidRPr="00181B66" w:rsidRDefault="00181B66" w:rsidP="005620CE">
                  <w:pPr>
                    <w:framePr w:hSpace="141" w:wrap="around" w:vAnchor="text" w:hAnchor="margin" w:xAlign="center" w:y="290"/>
                    <w:jc w:val="center"/>
                    <w:rPr>
                      <w:rFonts w:ascii="Arial" w:hAnsi="Arial" w:cs="Arial"/>
                      <w:b/>
                      <w:bCs/>
                      <w:sz w:val="16"/>
                      <w:szCs w:val="16"/>
                      <w:lang w:eastAsia="es-MX"/>
                    </w:rPr>
                  </w:pPr>
                  <w:r w:rsidRPr="00181B66">
                    <w:rPr>
                      <w:rFonts w:ascii="Arial" w:hAnsi="Arial" w:cs="Arial"/>
                      <w:b/>
                      <w:bCs/>
                      <w:sz w:val="16"/>
                      <w:szCs w:val="16"/>
                      <w:lang w:eastAsia="es-MX"/>
                    </w:rPr>
                    <w:t>10.00 puntos</w:t>
                  </w:r>
                </w:p>
              </w:tc>
            </w:tr>
          </w:tbl>
          <w:p w14:paraId="3C6D5605" w14:textId="77777777" w:rsidR="00181B66" w:rsidRPr="00181B66" w:rsidRDefault="00181B66" w:rsidP="00181B66">
            <w:pPr>
              <w:jc w:val="both"/>
              <w:rPr>
                <w:rFonts w:ascii="Arial" w:hAnsi="Arial" w:cs="Arial"/>
                <w:sz w:val="16"/>
                <w:szCs w:val="16"/>
                <w:lang w:eastAsia="es-MX"/>
              </w:rPr>
            </w:pPr>
          </w:p>
          <w:p w14:paraId="4989C12D" w14:textId="77777777" w:rsidR="00181B66" w:rsidRPr="00181B66" w:rsidRDefault="00181B66" w:rsidP="00181B66">
            <w:pPr>
              <w:jc w:val="right"/>
              <w:rPr>
                <w:rFonts w:ascii="Arial" w:hAnsi="Arial" w:cs="Arial"/>
                <w:sz w:val="16"/>
                <w:szCs w:val="16"/>
                <w:lang w:eastAsia="es-MX"/>
              </w:rPr>
            </w:pPr>
            <w:proofErr w:type="gramStart"/>
            <w:r w:rsidRPr="00181B66">
              <w:rPr>
                <w:rFonts w:ascii="Arial" w:hAnsi="Arial" w:cs="Arial"/>
                <w:b/>
                <w:sz w:val="16"/>
                <w:szCs w:val="16"/>
                <w:u w:val="single"/>
                <w:lang w:eastAsia="es-MX"/>
              </w:rPr>
              <w:t>Puntos máximos a otorgar</w:t>
            </w:r>
            <w:proofErr w:type="gramEnd"/>
            <w:r w:rsidRPr="00181B66">
              <w:rPr>
                <w:rFonts w:ascii="Arial" w:hAnsi="Arial" w:cs="Arial"/>
                <w:b/>
                <w:sz w:val="16"/>
                <w:szCs w:val="16"/>
                <w:u w:val="single"/>
                <w:lang w:eastAsia="es-MX"/>
              </w:rPr>
              <w:t xml:space="preserve"> 10.00 puntos</w:t>
            </w:r>
          </w:p>
          <w:p w14:paraId="44C4C080" w14:textId="77777777" w:rsidR="00181B66" w:rsidRPr="00181B66" w:rsidRDefault="00181B66" w:rsidP="00181B66">
            <w:pPr>
              <w:jc w:val="both"/>
              <w:rPr>
                <w:rFonts w:ascii="Arial" w:hAnsi="Arial" w:cs="Arial"/>
                <w:bCs/>
                <w:sz w:val="16"/>
                <w:szCs w:val="16"/>
                <w:lang w:eastAsia="es-MX"/>
              </w:rPr>
            </w:pPr>
          </w:p>
          <w:p w14:paraId="4B19D095" w14:textId="77777777" w:rsidR="00181B66" w:rsidRPr="00181B66" w:rsidRDefault="00181B66" w:rsidP="00181B66">
            <w:pPr>
              <w:jc w:val="both"/>
              <w:rPr>
                <w:rFonts w:ascii="Arial" w:hAnsi="Arial" w:cs="Arial"/>
                <w:sz w:val="16"/>
                <w:szCs w:val="16"/>
                <w:lang w:eastAsia="es-MX"/>
              </w:rPr>
            </w:pPr>
            <w:r w:rsidRPr="00181B66">
              <w:rPr>
                <w:rFonts w:ascii="Arial" w:hAnsi="Arial" w:cs="Arial"/>
                <w:bCs/>
                <w:sz w:val="16"/>
                <w:szCs w:val="16"/>
                <w:lang w:eastAsia="es-MX"/>
              </w:rPr>
              <w:t>E</w:t>
            </w:r>
            <w:r w:rsidRPr="00181B66">
              <w:rPr>
                <w:rFonts w:ascii="Arial" w:hAnsi="Arial" w:cs="Arial"/>
                <w:sz w:val="16"/>
                <w:szCs w:val="16"/>
                <w:lang w:eastAsia="es-MX"/>
              </w:rPr>
              <w:t>l INSTITUTO verificará la veracidad de la información proporcionada.</w:t>
            </w:r>
          </w:p>
        </w:tc>
        <w:tc>
          <w:tcPr>
            <w:tcW w:w="1476" w:type="dxa"/>
            <w:tcBorders>
              <w:top w:val="single" w:sz="4" w:space="0" w:color="auto"/>
              <w:left w:val="nil"/>
              <w:bottom w:val="single" w:sz="8" w:space="0" w:color="auto"/>
              <w:right w:val="single" w:sz="4" w:space="0" w:color="auto"/>
            </w:tcBorders>
            <w:shd w:val="clear" w:color="auto" w:fill="F7CAAC"/>
            <w:vAlign w:val="center"/>
            <w:hideMark/>
          </w:tcPr>
          <w:p w14:paraId="3863B50D"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lastRenderedPageBreak/>
              <w:t>10.00</w:t>
            </w:r>
          </w:p>
        </w:tc>
        <w:tc>
          <w:tcPr>
            <w:tcW w:w="1139" w:type="dxa"/>
            <w:tcBorders>
              <w:top w:val="single" w:sz="4" w:space="0" w:color="auto"/>
              <w:left w:val="single" w:sz="4" w:space="0" w:color="auto"/>
              <w:bottom w:val="single" w:sz="4" w:space="0" w:color="auto"/>
              <w:right w:val="single" w:sz="8" w:space="0" w:color="auto"/>
            </w:tcBorders>
            <w:vAlign w:val="center"/>
          </w:tcPr>
          <w:p w14:paraId="64259427" w14:textId="77777777" w:rsidR="00181B66" w:rsidRPr="00181B66" w:rsidRDefault="00181B66" w:rsidP="00181B66">
            <w:pPr>
              <w:jc w:val="center"/>
              <w:rPr>
                <w:rFonts w:ascii="Arial" w:hAnsi="Arial" w:cs="Arial"/>
                <w:bCs/>
                <w:sz w:val="16"/>
                <w:szCs w:val="16"/>
                <w:lang w:eastAsia="es-MX"/>
              </w:rPr>
            </w:pPr>
          </w:p>
        </w:tc>
      </w:tr>
      <w:tr w:rsidR="00181B66" w:rsidRPr="00181B66" w14:paraId="531CC315" w14:textId="77777777" w:rsidTr="00181B66">
        <w:trPr>
          <w:trHeight w:val="225"/>
        </w:trPr>
        <w:tc>
          <w:tcPr>
            <w:tcW w:w="8432" w:type="dxa"/>
            <w:gridSpan w:val="4"/>
            <w:tcBorders>
              <w:top w:val="single" w:sz="8" w:space="0" w:color="auto"/>
              <w:left w:val="single" w:sz="8" w:space="0" w:color="auto"/>
              <w:bottom w:val="single" w:sz="4" w:space="0" w:color="auto"/>
              <w:right w:val="single" w:sz="8" w:space="0" w:color="000000"/>
            </w:tcBorders>
            <w:shd w:val="clear" w:color="auto" w:fill="E7E6E6"/>
            <w:vAlign w:val="center"/>
            <w:hideMark/>
          </w:tcPr>
          <w:p w14:paraId="07786952" w14:textId="77777777" w:rsidR="00181B66" w:rsidRPr="00181B66" w:rsidRDefault="00181B66" w:rsidP="00181B66">
            <w:pPr>
              <w:rPr>
                <w:rFonts w:ascii="Arial" w:hAnsi="Arial" w:cs="Arial"/>
                <w:b/>
                <w:bCs/>
                <w:sz w:val="16"/>
                <w:szCs w:val="16"/>
                <w:lang w:eastAsia="es-MX"/>
              </w:rPr>
            </w:pPr>
            <w:proofErr w:type="gramStart"/>
            <w:r w:rsidRPr="00181B66">
              <w:rPr>
                <w:rFonts w:ascii="Arial" w:hAnsi="Arial" w:cs="Arial"/>
                <w:b/>
                <w:bCs/>
                <w:sz w:val="16"/>
                <w:szCs w:val="16"/>
                <w:lang w:eastAsia="es-MX"/>
              </w:rPr>
              <w:t>Total</w:t>
            </w:r>
            <w:proofErr w:type="gramEnd"/>
            <w:r w:rsidRPr="00181B66">
              <w:rPr>
                <w:rFonts w:ascii="Arial" w:hAnsi="Arial" w:cs="Arial"/>
                <w:b/>
                <w:bCs/>
                <w:sz w:val="16"/>
                <w:szCs w:val="16"/>
                <w:lang w:eastAsia="es-MX"/>
              </w:rPr>
              <w:t xml:space="preserve"> de puntos asignados para evaluar la oferta técnica:</w:t>
            </w:r>
          </w:p>
        </w:tc>
        <w:tc>
          <w:tcPr>
            <w:tcW w:w="1476" w:type="dxa"/>
            <w:tcBorders>
              <w:top w:val="single" w:sz="8" w:space="0" w:color="auto"/>
              <w:left w:val="nil"/>
              <w:bottom w:val="single" w:sz="4" w:space="0" w:color="auto"/>
              <w:right w:val="single" w:sz="8" w:space="0" w:color="auto"/>
            </w:tcBorders>
            <w:shd w:val="clear" w:color="auto" w:fill="E7E6E6"/>
            <w:vAlign w:val="center"/>
          </w:tcPr>
          <w:p w14:paraId="316D1142"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60.00</w:t>
            </w:r>
          </w:p>
        </w:tc>
        <w:tc>
          <w:tcPr>
            <w:tcW w:w="1139" w:type="dxa"/>
            <w:tcBorders>
              <w:top w:val="single" w:sz="8" w:space="0" w:color="auto"/>
              <w:left w:val="nil"/>
              <w:bottom w:val="single" w:sz="4" w:space="0" w:color="auto"/>
              <w:right w:val="single" w:sz="8" w:space="0" w:color="auto"/>
            </w:tcBorders>
            <w:shd w:val="clear" w:color="auto" w:fill="E7E6E6"/>
          </w:tcPr>
          <w:p w14:paraId="403BD9BB" w14:textId="77777777" w:rsidR="00181B66" w:rsidRPr="00181B66" w:rsidRDefault="00181B66" w:rsidP="00181B66">
            <w:pPr>
              <w:jc w:val="center"/>
              <w:rPr>
                <w:rFonts w:ascii="Arial" w:hAnsi="Arial" w:cs="Arial"/>
                <w:b/>
                <w:bCs/>
                <w:sz w:val="16"/>
                <w:szCs w:val="16"/>
                <w:lang w:eastAsia="es-MX"/>
              </w:rPr>
            </w:pPr>
          </w:p>
        </w:tc>
      </w:tr>
      <w:tr w:rsidR="00181B66" w:rsidRPr="00181B66" w14:paraId="0C90A371" w14:textId="77777777" w:rsidTr="00181B66">
        <w:trPr>
          <w:trHeight w:val="225"/>
        </w:trPr>
        <w:tc>
          <w:tcPr>
            <w:tcW w:w="8432" w:type="dxa"/>
            <w:gridSpan w:val="4"/>
            <w:tcBorders>
              <w:top w:val="single" w:sz="8" w:space="0" w:color="auto"/>
              <w:left w:val="single" w:sz="8" w:space="0" w:color="auto"/>
              <w:bottom w:val="single" w:sz="4" w:space="0" w:color="auto"/>
              <w:right w:val="single" w:sz="8" w:space="0" w:color="000000"/>
            </w:tcBorders>
            <w:shd w:val="clear" w:color="auto" w:fill="E7E6E6"/>
            <w:vAlign w:val="center"/>
          </w:tcPr>
          <w:p w14:paraId="1174E8E7" w14:textId="77777777" w:rsidR="00181B66" w:rsidRPr="00181B66" w:rsidRDefault="00181B66" w:rsidP="00181B66">
            <w:pPr>
              <w:rPr>
                <w:rFonts w:ascii="Arial" w:hAnsi="Arial" w:cs="Arial"/>
                <w:b/>
                <w:bCs/>
                <w:sz w:val="16"/>
                <w:szCs w:val="16"/>
                <w:lang w:eastAsia="es-MX"/>
              </w:rPr>
            </w:pPr>
            <w:r w:rsidRPr="00181B66">
              <w:rPr>
                <w:rFonts w:ascii="Arial" w:hAnsi="Arial" w:cs="Arial"/>
                <w:b/>
                <w:bCs/>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1476" w:type="dxa"/>
            <w:tcBorders>
              <w:top w:val="single" w:sz="8" w:space="0" w:color="auto"/>
              <w:left w:val="nil"/>
              <w:bottom w:val="single" w:sz="4" w:space="0" w:color="auto"/>
              <w:right w:val="single" w:sz="8" w:space="0" w:color="auto"/>
            </w:tcBorders>
            <w:shd w:val="clear" w:color="auto" w:fill="E7E6E6"/>
            <w:vAlign w:val="center"/>
          </w:tcPr>
          <w:p w14:paraId="4D17AB73"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45.00</w:t>
            </w:r>
          </w:p>
          <w:p w14:paraId="20194A33" w14:textId="77777777" w:rsidR="00181B66" w:rsidRPr="00181B66" w:rsidRDefault="00181B66" w:rsidP="00181B66">
            <w:pPr>
              <w:jc w:val="center"/>
              <w:rPr>
                <w:rFonts w:ascii="Arial" w:hAnsi="Arial" w:cs="Arial"/>
                <w:b/>
                <w:bCs/>
                <w:sz w:val="16"/>
                <w:szCs w:val="16"/>
                <w:lang w:eastAsia="es-MX"/>
              </w:rPr>
            </w:pPr>
            <w:r w:rsidRPr="00181B66">
              <w:rPr>
                <w:rFonts w:ascii="Arial" w:hAnsi="Arial" w:cs="Arial"/>
                <w:b/>
                <w:bCs/>
                <w:sz w:val="16"/>
                <w:szCs w:val="16"/>
                <w:lang w:eastAsia="es-MX"/>
              </w:rPr>
              <w:t>puntos</w:t>
            </w:r>
          </w:p>
        </w:tc>
        <w:tc>
          <w:tcPr>
            <w:tcW w:w="1139" w:type="dxa"/>
            <w:tcBorders>
              <w:top w:val="single" w:sz="8" w:space="0" w:color="auto"/>
              <w:left w:val="nil"/>
              <w:bottom w:val="single" w:sz="4" w:space="0" w:color="auto"/>
              <w:right w:val="single" w:sz="8" w:space="0" w:color="auto"/>
            </w:tcBorders>
            <w:shd w:val="clear" w:color="auto" w:fill="E7E6E6"/>
          </w:tcPr>
          <w:p w14:paraId="05403DD4" w14:textId="77777777" w:rsidR="00181B66" w:rsidRPr="00181B66" w:rsidRDefault="00181B66" w:rsidP="00181B66">
            <w:pPr>
              <w:rPr>
                <w:rFonts w:ascii="Arial" w:hAnsi="Arial" w:cs="Arial"/>
                <w:b/>
                <w:bCs/>
                <w:sz w:val="16"/>
                <w:szCs w:val="16"/>
                <w:lang w:eastAsia="es-MX"/>
              </w:rPr>
            </w:pPr>
          </w:p>
        </w:tc>
      </w:tr>
    </w:tbl>
    <w:p w14:paraId="258EF34E" w14:textId="77777777" w:rsidR="00181B66" w:rsidRDefault="00181B66"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21" w:name="_Toc299007079"/>
      <w:bookmarkStart w:id="522" w:name="_Toc308600231"/>
      <w:bookmarkStart w:id="523" w:name="_Toc313943680"/>
      <w:bookmarkStart w:id="524" w:name="_Toc313943742"/>
      <w:bookmarkStart w:id="525" w:name="_Toc313999945"/>
      <w:bookmarkStart w:id="526" w:name="_Toc314007649"/>
      <w:bookmarkStart w:id="527" w:name="_Toc314094143"/>
      <w:bookmarkStart w:id="528" w:name="_Toc314804564"/>
      <w:bookmarkStart w:id="529" w:name="_Toc315905512"/>
      <w:bookmarkStart w:id="530" w:name="_Toc316315428"/>
      <w:bookmarkStart w:id="531" w:name="_Toc316316314"/>
      <w:bookmarkStart w:id="532" w:name="_Toc327181262"/>
      <w:bookmarkStart w:id="533" w:name="_Toc329602578"/>
      <w:bookmarkStart w:id="534" w:name="_Toc382992964"/>
      <w:bookmarkStart w:id="535" w:name="_Toc383184937"/>
      <w:bookmarkStart w:id="536" w:name="_Toc396148594"/>
      <w:bookmarkStart w:id="537" w:name="_Toc405207180"/>
      <w:bookmarkStart w:id="538" w:name="_Toc414448117"/>
      <w:bookmarkStart w:id="539" w:name="_Toc417477108"/>
      <w:bookmarkStart w:id="540" w:name="_Toc417482646"/>
      <w:bookmarkStart w:id="541" w:name="_Toc447617377"/>
      <w:bookmarkStart w:id="542" w:name="_Toc448329802"/>
      <w:bookmarkStart w:id="543" w:name="_Toc449969797"/>
      <w:bookmarkStart w:id="544" w:name="_Toc463548626"/>
      <w:bookmarkStart w:id="545" w:name="_Toc463548990"/>
      <w:bookmarkStart w:id="546" w:name="_Toc463549077"/>
      <w:bookmarkStart w:id="547" w:name="_Toc463549815"/>
      <w:bookmarkStart w:id="548" w:name="_Toc463549894"/>
      <w:bookmarkStart w:id="549" w:name="_Toc463973968"/>
      <w:bookmarkStart w:id="550" w:name="_Toc477352435"/>
      <w:bookmarkStart w:id="551" w:name="_Toc480826319"/>
      <w:bookmarkStart w:id="552" w:name="_Toc486343086"/>
      <w:bookmarkStart w:id="553" w:name="_Toc488428637"/>
      <w:bookmarkStart w:id="554" w:name="_Toc491180965"/>
      <w:bookmarkStart w:id="555" w:name="_Toc492377925"/>
      <w:bookmarkStart w:id="556" w:name="_Toc493501627"/>
      <w:bookmarkStart w:id="557" w:name="_Toc494211586"/>
      <w:bookmarkStart w:id="558" w:name="_Toc496883323"/>
      <w:bookmarkStart w:id="559" w:name="_Toc498523204"/>
      <w:bookmarkStart w:id="560" w:name="_Toc505704882"/>
      <w:bookmarkStart w:id="561" w:name="_Toc510612325"/>
      <w:bookmarkStart w:id="562" w:name="_Toc3538993"/>
      <w:bookmarkStart w:id="563" w:name="_Toc19704266"/>
      <w:bookmarkStart w:id="564" w:name="_Toc23410242"/>
      <w:bookmarkStart w:id="565" w:name="_Toc23958008"/>
      <w:bookmarkStart w:id="566" w:name="_Toc80883770"/>
      <w:bookmarkStart w:id="567" w:name="_Toc80890441"/>
      <w:bookmarkStart w:id="568" w:name="_Toc82529154"/>
      <w:bookmarkStart w:id="569" w:name="_Toc119663131"/>
      <w:bookmarkStart w:id="570" w:name="_Toc128403838"/>
      <w:bookmarkStart w:id="571" w:name="_Toc139655553"/>
      <w:bookmarkStart w:id="572" w:name="_Toc161343746"/>
      <w:bookmarkStart w:id="573" w:name="_Toc163151895"/>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19"/>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074B50D0" w14:textId="4B916E60" w:rsidR="00423D8B" w:rsidRPr="00297B1E" w:rsidRDefault="00423D8B" w:rsidP="00F44BF4">
      <w:pPr>
        <w:pStyle w:val="Sangra3detindependiente2"/>
        <w:numPr>
          <w:ilvl w:val="0"/>
          <w:numId w:val="108"/>
        </w:numPr>
        <w:tabs>
          <w:tab w:val="left" w:pos="567"/>
        </w:tabs>
        <w:ind w:left="851"/>
        <w:rPr>
          <w:lang w:val="es-ES"/>
        </w:rPr>
      </w:pPr>
      <w:bookmarkStart w:id="574" w:name="_Toc284239306"/>
      <w:r w:rsidRPr="00297B1E">
        <w:rPr>
          <w:lang w:val="es-ES"/>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lastRenderedPageBreak/>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w:t>
      </w:r>
      <w:proofErr w:type="spellStart"/>
      <w:r w:rsidRPr="00297B1E">
        <w:rPr>
          <w:rFonts w:cs="Arial"/>
        </w:rPr>
        <w:t>MPemb</w:t>
      </w:r>
      <w:proofErr w:type="spellEnd"/>
      <w:r w:rsidRPr="00297B1E">
        <w:rPr>
          <w:rFonts w:cs="Arial"/>
        </w:rPr>
        <w:t xml:space="preserve"> x </w:t>
      </w:r>
      <w:r w:rsidR="008D087D" w:rsidRPr="00297B1E">
        <w:rPr>
          <w:rFonts w:cs="Arial"/>
        </w:rPr>
        <w:t>40</w:t>
      </w:r>
      <w:r w:rsidRPr="00297B1E">
        <w:rPr>
          <w:rFonts w:cs="Arial"/>
        </w:rPr>
        <w:t xml:space="preserve"> / </w:t>
      </w:r>
      <w:proofErr w:type="spellStart"/>
      <w:r w:rsidRPr="00297B1E">
        <w:rPr>
          <w:rFonts w:cs="Arial"/>
        </w:rPr>
        <w:t>MPi</w:t>
      </w:r>
      <w:proofErr w:type="spellEnd"/>
      <w:r w:rsidRPr="00297B1E">
        <w:rPr>
          <w:rFonts w:cs="Arial"/>
        </w:rPr>
        <w:t>.</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proofErr w:type="spellStart"/>
      <w:r w:rsidRPr="00297B1E">
        <w:rPr>
          <w:rFonts w:cs="Arial"/>
        </w:rPr>
        <w:t>MPemb</w:t>
      </w:r>
      <w:proofErr w:type="spellEnd"/>
      <w:r w:rsidRPr="00297B1E">
        <w:rPr>
          <w:rFonts w:cs="Arial"/>
        </w:rPr>
        <w:t xml:space="preserve">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proofErr w:type="spellStart"/>
      <w:r w:rsidRPr="00297B1E">
        <w:rPr>
          <w:rFonts w:cs="Arial"/>
        </w:rPr>
        <w:t>MPi</w:t>
      </w:r>
      <w:proofErr w:type="spellEnd"/>
      <w:r w:rsidRPr="00297B1E">
        <w:rPr>
          <w:rFonts w:cs="Arial"/>
        </w:rPr>
        <w:t xml:space="preserve"> = Monto de la i-</w:t>
      </w:r>
      <w:proofErr w:type="spellStart"/>
      <w:r w:rsidRPr="00297B1E">
        <w:rPr>
          <w:rFonts w:cs="Arial"/>
        </w:rPr>
        <w:t>ésima</w:t>
      </w:r>
      <w:proofErr w:type="spellEnd"/>
      <w:r w:rsidRPr="00297B1E">
        <w:rPr>
          <w:rFonts w:cs="Arial"/>
        </w:rPr>
        <w:t xml:space="preserve">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5" w:name="_Toc299007080"/>
      <w:bookmarkStart w:id="576" w:name="_Toc308600232"/>
      <w:bookmarkStart w:id="577" w:name="_Toc313943681"/>
      <w:bookmarkStart w:id="578" w:name="_Toc313943743"/>
      <w:bookmarkStart w:id="579" w:name="_Toc313999946"/>
      <w:bookmarkStart w:id="580" w:name="_Toc314007650"/>
      <w:bookmarkStart w:id="581" w:name="_Toc314094144"/>
      <w:bookmarkStart w:id="582" w:name="_Toc314804565"/>
      <w:bookmarkStart w:id="583" w:name="_Toc315905513"/>
      <w:bookmarkStart w:id="584" w:name="_Toc316315429"/>
      <w:bookmarkStart w:id="585" w:name="_Toc316316315"/>
      <w:bookmarkStart w:id="586" w:name="_Toc327181263"/>
      <w:bookmarkStart w:id="587" w:name="_Toc329602579"/>
      <w:bookmarkStart w:id="588" w:name="_Toc382992965"/>
      <w:bookmarkStart w:id="589" w:name="_Toc383184938"/>
      <w:bookmarkStart w:id="590" w:name="_Toc396148595"/>
      <w:bookmarkStart w:id="591" w:name="_Toc405207181"/>
      <w:bookmarkStart w:id="592" w:name="_Toc414448118"/>
      <w:bookmarkStart w:id="593" w:name="_Toc417477109"/>
      <w:bookmarkStart w:id="594" w:name="_Toc417482647"/>
      <w:bookmarkStart w:id="595" w:name="_Toc447617378"/>
      <w:bookmarkStart w:id="596" w:name="_Toc448329803"/>
      <w:bookmarkStart w:id="597" w:name="_Toc449969798"/>
      <w:bookmarkStart w:id="598" w:name="_Toc463548627"/>
      <w:bookmarkStart w:id="599" w:name="_Toc463548991"/>
      <w:bookmarkStart w:id="600" w:name="_Toc463549078"/>
      <w:bookmarkStart w:id="601" w:name="_Toc463549816"/>
      <w:bookmarkStart w:id="602" w:name="_Toc463549895"/>
      <w:bookmarkStart w:id="603" w:name="_Toc463973969"/>
      <w:bookmarkStart w:id="604" w:name="_Toc477352436"/>
      <w:bookmarkStart w:id="605" w:name="_Toc480826320"/>
      <w:bookmarkStart w:id="606" w:name="_Toc486343087"/>
      <w:bookmarkStart w:id="607" w:name="_Toc488428638"/>
      <w:bookmarkStart w:id="608" w:name="_Toc491180966"/>
      <w:bookmarkStart w:id="609" w:name="_Toc492377926"/>
      <w:bookmarkStart w:id="610" w:name="_Toc493501628"/>
      <w:bookmarkStart w:id="611" w:name="_Toc494211587"/>
      <w:bookmarkStart w:id="612" w:name="_Toc496883324"/>
      <w:bookmarkStart w:id="613" w:name="_Toc498523205"/>
      <w:bookmarkStart w:id="614" w:name="_Toc505704883"/>
      <w:bookmarkStart w:id="615" w:name="_Toc510612326"/>
      <w:bookmarkStart w:id="616" w:name="_Toc3538994"/>
      <w:bookmarkStart w:id="617" w:name="_Toc19704267"/>
      <w:bookmarkStart w:id="618" w:name="_Toc23410243"/>
      <w:bookmarkStart w:id="619" w:name="_Toc23958009"/>
      <w:bookmarkStart w:id="620" w:name="_Toc80883771"/>
      <w:bookmarkStart w:id="621" w:name="_Toc80890442"/>
      <w:bookmarkStart w:id="622" w:name="_Toc82529155"/>
      <w:bookmarkStart w:id="623" w:name="_Toc119663132"/>
      <w:bookmarkStart w:id="624" w:name="_Toc128403839"/>
      <w:bookmarkStart w:id="625" w:name="_Toc139655554"/>
      <w:bookmarkStart w:id="626" w:name="_Toc161343747"/>
      <w:bookmarkStart w:id="627" w:name="_Toc163151896"/>
      <w:r w:rsidRPr="0079654B">
        <w:rPr>
          <w:rFonts w:cs="Arial"/>
          <w:bCs/>
          <w:color w:val="365F91" w:themeColor="accent1" w:themeShade="BF"/>
          <w:sz w:val="20"/>
        </w:rPr>
        <w:t>Criterios para la adjudicación del contrato</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proofErr w:type="spellStart"/>
      <w:r w:rsidR="00B20197"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w:t>
      </w:r>
      <w:r>
        <w:rPr>
          <w:rFonts w:ascii="Arial" w:hAnsi="Arial" w:cs="Arial"/>
        </w:rPr>
        <w:lastRenderedPageBreak/>
        <w:t>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28" w:name="_Toc163151897"/>
      <w:r w:rsidRPr="006B4BE5">
        <w:rPr>
          <w:rFonts w:cs="Arial"/>
          <w:bCs/>
          <w:color w:val="244061" w:themeColor="accent1" w:themeShade="80"/>
          <w:sz w:val="20"/>
        </w:rPr>
        <w:t>ACTOS QUE SE EFECTUARÁN DURANTE EL DESARROLLO DEL PROCEDIMIENTO</w:t>
      </w:r>
      <w:bookmarkEnd w:id="470"/>
      <w:bookmarkEnd w:id="471"/>
      <w:bookmarkEnd w:id="472"/>
      <w:bookmarkEnd w:id="628"/>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29" w:name="_Toc298953455"/>
      <w:bookmarkStart w:id="630" w:name="_Toc298956249"/>
      <w:bookmarkStart w:id="631" w:name="_Toc298961994"/>
      <w:bookmarkStart w:id="632" w:name="_Toc299363030"/>
      <w:bookmarkStart w:id="633" w:name="_Toc299363090"/>
      <w:bookmarkStart w:id="634" w:name="_Toc301965399"/>
      <w:bookmarkStart w:id="635" w:name="_Toc301965566"/>
      <w:bookmarkStart w:id="636" w:name="_Toc303722300"/>
      <w:bookmarkStart w:id="637" w:name="_Toc303777771"/>
      <w:bookmarkStart w:id="638" w:name="_Toc307923722"/>
      <w:bookmarkStart w:id="639" w:name="_Toc307995589"/>
      <w:bookmarkStart w:id="640" w:name="_Toc308181768"/>
      <w:bookmarkStart w:id="641" w:name="_Toc309618079"/>
      <w:bookmarkStart w:id="642" w:name="_Toc298407632"/>
      <w:bookmarkStart w:id="643" w:name="_Toc298953457"/>
      <w:bookmarkStart w:id="644" w:name="_Toc298956251"/>
      <w:bookmarkStart w:id="645" w:name="_Toc298961996"/>
      <w:bookmarkStart w:id="646" w:name="_Toc299363032"/>
      <w:bookmarkStart w:id="647" w:name="_Toc299363092"/>
      <w:bookmarkStart w:id="648" w:name="_Toc310514804"/>
      <w:bookmarkStart w:id="649" w:name="_Toc312083771"/>
      <w:bookmarkStart w:id="650" w:name="_Toc312402715"/>
      <w:bookmarkStart w:id="651"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3"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2" w:name="_Toc314804567"/>
      <w:bookmarkStart w:id="653" w:name="_Toc315905515"/>
      <w:bookmarkStart w:id="654" w:name="_Toc316315431"/>
      <w:bookmarkStart w:id="655" w:name="_Toc316316317"/>
      <w:bookmarkStart w:id="656" w:name="_Toc327181265"/>
      <w:bookmarkStart w:id="657" w:name="_Toc329602581"/>
      <w:bookmarkStart w:id="658" w:name="_Toc382993258"/>
      <w:bookmarkStart w:id="659" w:name="_Toc390699241"/>
      <w:bookmarkStart w:id="660" w:name="_Toc396148597"/>
      <w:bookmarkStart w:id="661" w:name="_Toc405207183"/>
      <w:bookmarkStart w:id="662" w:name="_Toc414448120"/>
      <w:bookmarkStart w:id="663" w:name="_Toc434003991"/>
      <w:bookmarkStart w:id="664" w:name="_Toc434004110"/>
      <w:bookmarkStart w:id="665" w:name="_Toc464498310"/>
      <w:bookmarkStart w:id="666" w:name="_Toc464498715"/>
      <w:bookmarkStart w:id="667" w:name="_Toc487209327"/>
      <w:bookmarkStart w:id="668" w:name="_Toc488428640"/>
      <w:bookmarkStart w:id="669" w:name="_Toc491180968"/>
      <w:bookmarkStart w:id="670" w:name="_Toc492377928"/>
      <w:bookmarkStart w:id="671" w:name="_Toc493501630"/>
      <w:bookmarkStart w:id="672" w:name="_Toc494211589"/>
      <w:bookmarkStart w:id="673" w:name="_Toc496883326"/>
      <w:bookmarkStart w:id="674" w:name="_Toc498523207"/>
      <w:bookmarkStart w:id="675" w:name="_Toc505704885"/>
      <w:bookmarkStart w:id="676" w:name="_Toc510612328"/>
      <w:bookmarkStart w:id="677" w:name="_Toc3538996"/>
      <w:bookmarkStart w:id="678" w:name="_Toc19704269"/>
      <w:bookmarkStart w:id="679" w:name="_Toc23410245"/>
      <w:bookmarkStart w:id="680" w:name="_Toc23958011"/>
      <w:bookmarkStart w:id="681" w:name="_Toc80883773"/>
      <w:bookmarkStart w:id="682" w:name="_Toc80890444"/>
      <w:bookmarkStart w:id="683" w:name="_Toc82529157"/>
      <w:bookmarkStart w:id="684" w:name="_Toc119663134"/>
      <w:bookmarkStart w:id="685" w:name="_Toc128403841"/>
      <w:bookmarkStart w:id="686" w:name="_Toc139655556"/>
      <w:bookmarkStart w:id="687" w:name="_Toc161343749"/>
      <w:bookmarkStart w:id="688" w:name="_Toc163151898"/>
      <w:r w:rsidRPr="006B4BE5">
        <w:rPr>
          <w:rFonts w:cs="Arial"/>
          <w:bCs/>
          <w:color w:val="244061" w:themeColor="accent1" w:themeShade="80"/>
          <w:sz w:val="20"/>
        </w:rPr>
        <w:t>Acto de Junta de Aclaraciones</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71D787F8" w14:textId="77777777" w:rsidR="00827564" w:rsidRPr="0033233C" w:rsidRDefault="00827564" w:rsidP="00827564">
      <w:pPr>
        <w:pStyle w:val="Ttulo1"/>
        <w:spacing w:before="120" w:after="120"/>
        <w:jc w:val="both"/>
        <w:rPr>
          <w:rFonts w:cs="Arial"/>
          <w:bCs/>
          <w:sz w:val="20"/>
        </w:rPr>
      </w:pPr>
      <w:bookmarkStart w:id="689" w:name="_Toc382993259"/>
      <w:bookmarkStart w:id="690" w:name="_Toc390699242"/>
      <w:bookmarkStart w:id="691" w:name="_Toc396148598"/>
      <w:bookmarkStart w:id="692" w:name="_Toc405207184"/>
      <w:bookmarkStart w:id="693" w:name="_Toc414448121"/>
      <w:bookmarkStart w:id="694" w:name="_Toc434003992"/>
      <w:bookmarkStart w:id="695" w:name="_Toc434004111"/>
      <w:bookmarkStart w:id="696" w:name="_Toc464498311"/>
      <w:bookmarkStart w:id="697" w:name="_Toc464498716"/>
      <w:bookmarkStart w:id="698" w:name="_Toc487209328"/>
      <w:bookmarkStart w:id="699" w:name="_Toc488428641"/>
      <w:bookmarkStart w:id="700" w:name="_Toc491180969"/>
      <w:bookmarkStart w:id="701" w:name="_Toc492377929"/>
      <w:bookmarkStart w:id="702" w:name="_Toc493501631"/>
      <w:bookmarkStart w:id="703" w:name="_Toc494211590"/>
      <w:bookmarkStart w:id="704" w:name="_Toc496883327"/>
      <w:bookmarkStart w:id="705" w:name="_Toc498523208"/>
      <w:bookmarkStart w:id="706" w:name="_Toc505704886"/>
      <w:bookmarkStart w:id="707" w:name="_Toc510612329"/>
      <w:bookmarkStart w:id="708" w:name="_Toc3538997"/>
      <w:bookmarkStart w:id="709" w:name="_Toc19704270"/>
      <w:bookmarkStart w:id="710" w:name="_Toc23410246"/>
      <w:bookmarkStart w:id="711" w:name="_Toc23958012"/>
      <w:bookmarkStart w:id="712" w:name="_Toc80883774"/>
      <w:bookmarkStart w:id="713" w:name="_Toc80890445"/>
      <w:bookmarkStart w:id="714" w:name="_Toc82529158"/>
      <w:bookmarkStart w:id="715" w:name="_Toc119663135"/>
      <w:bookmarkStart w:id="716" w:name="_Toc128403842"/>
      <w:bookmarkStart w:id="717" w:name="_Toc139655557"/>
      <w:bookmarkStart w:id="718" w:name="_Toc161343750"/>
      <w:bookmarkStart w:id="719"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47E98C0C" w14:textId="75A04CBC"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0"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181B66">
        <w:rPr>
          <w:sz w:val="20"/>
          <w:lang w:eastAsia="es-MX"/>
        </w:rPr>
        <w:t xml:space="preserve"> </w:t>
      </w:r>
      <w:r w:rsidR="00654068">
        <w:rPr>
          <w:b/>
          <w:sz w:val="20"/>
          <w:u w:val="single"/>
          <w:lang w:eastAsia="es-MX"/>
        </w:rPr>
        <w:t>7</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181B66">
        <w:rPr>
          <w:b/>
          <w:sz w:val="20"/>
          <w:u w:val="single"/>
          <w:lang w:eastAsia="es-MX"/>
        </w:rPr>
        <w:t>noviembre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181B66">
        <w:rPr>
          <w:b/>
          <w:sz w:val="20"/>
          <w:u w:val="single"/>
          <w:lang w:eastAsia="es-MX"/>
        </w:rPr>
        <w:t>1</w:t>
      </w:r>
      <w:r w:rsidR="00654068">
        <w:rPr>
          <w:b/>
          <w:sz w:val="20"/>
          <w:u w:val="single"/>
          <w:lang w:eastAsia="es-MX"/>
        </w:rPr>
        <w:t>3</w:t>
      </w:r>
      <w:r w:rsidR="00181B66">
        <w:rPr>
          <w:b/>
          <w:sz w:val="20"/>
          <w:u w:val="single"/>
          <w:lang w:eastAsia="es-MX"/>
        </w:rPr>
        <w:t>:00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20"/>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1" w:name="_Toc382993260"/>
      <w:bookmarkStart w:id="722" w:name="_Toc390699243"/>
      <w:bookmarkStart w:id="723" w:name="_Toc396148599"/>
      <w:bookmarkStart w:id="724" w:name="_Toc405207185"/>
      <w:bookmarkStart w:id="725" w:name="_Toc414448122"/>
      <w:bookmarkStart w:id="726" w:name="_Toc434003993"/>
      <w:bookmarkStart w:id="727" w:name="_Toc434004112"/>
      <w:bookmarkStart w:id="728" w:name="_Toc464498312"/>
      <w:bookmarkStart w:id="729" w:name="_Toc464498717"/>
      <w:bookmarkStart w:id="730" w:name="_Toc487209329"/>
      <w:bookmarkStart w:id="731" w:name="_Toc488428642"/>
      <w:bookmarkStart w:id="732" w:name="_Toc491180970"/>
      <w:bookmarkStart w:id="733" w:name="_Toc492377930"/>
      <w:bookmarkStart w:id="734" w:name="_Toc493501632"/>
      <w:bookmarkStart w:id="735" w:name="_Toc494211591"/>
      <w:bookmarkStart w:id="736" w:name="_Toc496883328"/>
      <w:bookmarkStart w:id="737" w:name="_Toc498523209"/>
      <w:bookmarkStart w:id="738" w:name="_Toc505704887"/>
      <w:bookmarkStart w:id="739" w:name="_Toc510612330"/>
      <w:bookmarkStart w:id="740" w:name="_Toc3538998"/>
      <w:bookmarkStart w:id="741" w:name="_Toc19704271"/>
      <w:bookmarkStart w:id="742" w:name="_Toc23410247"/>
      <w:bookmarkStart w:id="743" w:name="_Toc23958013"/>
      <w:bookmarkStart w:id="744" w:name="_Toc80883775"/>
      <w:bookmarkStart w:id="745" w:name="_Toc80890446"/>
      <w:bookmarkStart w:id="746" w:name="_Toc82529159"/>
      <w:bookmarkStart w:id="747" w:name="_Toc119663136"/>
      <w:bookmarkStart w:id="748" w:name="_Toc128403843"/>
      <w:bookmarkStart w:id="749" w:name="_Toc139655558"/>
      <w:bookmarkStart w:id="750" w:name="_Toc161343751"/>
      <w:bookmarkStart w:id="751"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51EB862F">
        <w:rPr>
          <w:sz w:val="20"/>
          <w:lang w:eastAsia="es-MX"/>
        </w:rPr>
        <w:t>morales</w:t>
      </w:r>
      <w:proofErr w:type="gramEnd"/>
      <w:r w:rsidRPr="51EB862F">
        <w:rPr>
          <w:sz w:val="20"/>
          <w:lang w:eastAsia="es-MX"/>
        </w:rPr>
        <w:t xml:space="preserve">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lastRenderedPageBreak/>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0E31A15B" w:rsidR="004223BC" w:rsidRPr="00E2441F" w:rsidRDefault="001723FD" w:rsidP="001723FD">
      <w:pPr>
        <w:pStyle w:val="Texto0"/>
        <w:numPr>
          <w:ilvl w:val="0"/>
          <w:numId w:val="8"/>
        </w:numPr>
        <w:tabs>
          <w:tab w:val="left" w:pos="709"/>
        </w:tabs>
        <w:spacing w:before="120" w:after="120" w:line="240" w:lineRule="auto"/>
        <w:ind w:left="993"/>
        <w:rPr>
          <w:sz w:val="20"/>
          <w:lang w:eastAsia="es-MX"/>
        </w:rPr>
      </w:pPr>
      <w:r>
        <w:rPr>
          <w:sz w:val="20"/>
          <w:lang w:eastAsia="es-MX"/>
        </w:rPr>
        <w:t xml:space="preserve"> </w:t>
      </w:r>
      <w:r w:rsidR="004223BC" w:rsidRPr="00E2441F">
        <w:rPr>
          <w:sz w:val="20"/>
          <w:lang w:eastAsia="es-MX"/>
        </w:rPr>
        <w:t xml:space="preserve">Las solicitudes de </w:t>
      </w:r>
      <w:r w:rsidR="00A96F5E" w:rsidRPr="00E2441F">
        <w:rPr>
          <w:sz w:val="20"/>
          <w:lang w:eastAsia="es-MX"/>
        </w:rPr>
        <w:t>aclaración</w:t>
      </w:r>
      <w:r w:rsidR="004223BC" w:rsidRPr="00E2441F">
        <w:rPr>
          <w:sz w:val="20"/>
          <w:lang w:eastAsia="es-MX"/>
        </w:rPr>
        <w:t xml:space="preserve"> se presentarán </w:t>
      </w:r>
      <w:r w:rsidR="004223BC" w:rsidRPr="00E2441F">
        <w:rPr>
          <w:b/>
          <w:sz w:val="20"/>
          <w:u w:val="single"/>
          <w:lang w:eastAsia="es-MX"/>
        </w:rPr>
        <w:t>a más tardar el día</w:t>
      </w:r>
      <w:r w:rsidR="00AD4420" w:rsidRPr="00E2441F">
        <w:rPr>
          <w:b/>
          <w:sz w:val="20"/>
          <w:u w:val="single"/>
          <w:lang w:eastAsia="es-MX"/>
        </w:rPr>
        <w:t xml:space="preserve"> </w:t>
      </w:r>
      <w:r w:rsidR="00654068">
        <w:rPr>
          <w:b/>
          <w:sz w:val="20"/>
          <w:u w:val="single"/>
          <w:lang w:eastAsia="es-MX"/>
        </w:rPr>
        <w:t>5</w:t>
      </w:r>
      <w:r w:rsidR="00E32598">
        <w:rPr>
          <w:b/>
          <w:sz w:val="20"/>
          <w:u w:val="single"/>
          <w:lang w:eastAsia="es-MX"/>
        </w:rPr>
        <w:t xml:space="preserve"> </w:t>
      </w:r>
      <w:r w:rsidR="004223BC" w:rsidRPr="00E2441F">
        <w:rPr>
          <w:b/>
          <w:sz w:val="20"/>
          <w:u w:val="single"/>
          <w:lang w:eastAsia="es-MX"/>
        </w:rPr>
        <w:t>de</w:t>
      </w:r>
      <w:r w:rsidR="00AD4420" w:rsidRPr="00E2441F">
        <w:rPr>
          <w:b/>
          <w:sz w:val="20"/>
          <w:u w:val="single"/>
          <w:lang w:eastAsia="es-MX"/>
        </w:rPr>
        <w:t xml:space="preserve"> </w:t>
      </w:r>
      <w:r w:rsidR="00181B66">
        <w:rPr>
          <w:b/>
          <w:sz w:val="20"/>
          <w:u w:val="single"/>
          <w:lang w:eastAsia="es-MX"/>
        </w:rPr>
        <w:t>noviembre</w:t>
      </w:r>
      <w:r w:rsidR="004223BC" w:rsidRPr="00E2441F">
        <w:rPr>
          <w:b/>
          <w:sz w:val="20"/>
          <w:u w:val="single"/>
          <w:lang w:eastAsia="es-MX"/>
        </w:rPr>
        <w:t xml:space="preserve"> 202</w:t>
      </w:r>
      <w:r w:rsidR="006627FF">
        <w:rPr>
          <w:b/>
          <w:sz w:val="20"/>
          <w:u w:val="single"/>
          <w:lang w:eastAsia="es-MX"/>
        </w:rPr>
        <w:t>4</w:t>
      </w:r>
      <w:r w:rsidR="004223BC" w:rsidRPr="00E2441F">
        <w:rPr>
          <w:b/>
          <w:sz w:val="20"/>
          <w:u w:val="single"/>
          <w:lang w:eastAsia="es-MX"/>
        </w:rPr>
        <w:t xml:space="preserve">, a las </w:t>
      </w:r>
      <w:r w:rsidR="00181B66">
        <w:rPr>
          <w:b/>
          <w:sz w:val="20"/>
          <w:u w:val="single"/>
          <w:lang w:eastAsia="es-MX"/>
        </w:rPr>
        <w:t>1</w:t>
      </w:r>
      <w:r w:rsidR="00654068">
        <w:rPr>
          <w:b/>
          <w:sz w:val="20"/>
          <w:u w:val="single"/>
          <w:lang w:eastAsia="es-MX"/>
        </w:rPr>
        <w:t>3</w:t>
      </w:r>
      <w:r w:rsidR="00181B66">
        <w:rPr>
          <w:b/>
          <w:sz w:val="20"/>
          <w:u w:val="single"/>
          <w:lang w:eastAsia="es-MX"/>
        </w:rPr>
        <w:t>:00</w:t>
      </w:r>
      <w:r w:rsidR="004223BC" w:rsidRPr="00E2441F">
        <w:rPr>
          <w:b/>
          <w:sz w:val="20"/>
          <w:u w:val="single"/>
          <w:lang w:eastAsia="es-MX"/>
        </w:rPr>
        <w:t xml:space="preserve"> horas</w:t>
      </w:r>
      <w:r w:rsidR="004223BC" w:rsidRPr="00E2441F">
        <w:rPr>
          <w:sz w:val="20"/>
          <w:lang w:eastAsia="es-MX"/>
        </w:rPr>
        <w:t>,</w:t>
      </w:r>
      <w:r w:rsidR="00920166" w:rsidRPr="00E2441F">
        <w:rPr>
          <w:sz w:val="20"/>
          <w:lang w:eastAsia="es-MX"/>
        </w:rPr>
        <w:t xml:space="preserve"> en el domicilio en el que se llevara a cabo la junta de aclaraciones o a los correos </w:t>
      </w:r>
      <w:hyperlink r:id="rId24" w:history="1">
        <w:r w:rsidR="004223BC" w:rsidRPr="00E2441F">
          <w:rPr>
            <w:rStyle w:val="Hipervnculo"/>
            <w:sz w:val="20"/>
            <w:lang w:eastAsia="es-MX"/>
          </w:rPr>
          <w:t>roberto.medina@ine.mx</w:t>
        </w:r>
      </w:hyperlink>
      <w:r w:rsidR="004223BC" w:rsidRPr="00E2441F">
        <w:rPr>
          <w:sz w:val="20"/>
          <w:lang w:eastAsia="es-MX"/>
        </w:rPr>
        <w:t xml:space="preserve"> y </w:t>
      </w:r>
      <w:hyperlink r:id="rId25" w:history="1">
        <w:r w:rsidR="00BD3051" w:rsidRPr="005F17B7">
          <w:rPr>
            <w:rStyle w:val="Hipervnculo"/>
            <w:sz w:val="20"/>
            <w:lang w:eastAsia="es-MX"/>
          </w:rPr>
          <w:t>carolina.rodriguezb@ine.mx</w:t>
        </w:r>
      </w:hyperlink>
      <w:r w:rsidR="004223BC"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2" w:name="_Toc382993261"/>
      <w:bookmarkStart w:id="753" w:name="_Toc390699244"/>
      <w:bookmarkStart w:id="754" w:name="_Toc396148600"/>
      <w:bookmarkStart w:id="755" w:name="_Toc405207186"/>
      <w:bookmarkStart w:id="756" w:name="_Toc414448123"/>
      <w:bookmarkStart w:id="757" w:name="_Toc434003994"/>
      <w:bookmarkStart w:id="758" w:name="_Toc434004113"/>
      <w:bookmarkStart w:id="759" w:name="_Toc464498313"/>
      <w:bookmarkStart w:id="760" w:name="_Toc464498718"/>
      <w:bookmarkStart w:id="761" w:name="_Toc487209330"/>
      <w:bookmarkStart w:id="762" w:name="_Toc488428643"/>
      <w:bookmarkStart w:id="763" w:name="_Toc491180971"/>
      <w:bookmarkStart w:id="764" w:name="_Toc492377931"/>
      <w:bookmarkStart w:id="765" w:name="_Toc493501633"/>
      <w:bookmarkStart w:id="766" w:name="_Toc494211592"/>
      <w:bookmarkStart w:id="767" w:name="_Toc496883329"/>
      <w:bookmarkStart w:id="768" w:name="_Toc498523210"/>
      <w:bookmarkStart w:id="769" w:name="_Toc505704888"/>
      <w:bookmarkStart w:id="770" w:name="_Toc510612331"/>
      <w:bookmarkStart w:id="771" w:name="_Toc3538999"/>
      <w:bookmarkStart w:id="772" w:name="_Toc19704272"/>
      <w:bookmarkStart w:id="773" w:name="_Toc23410248"/>
      <w:bookmarkStart w:id="774" w:name="_Toc23958014"/>
      <w:bookmarkStart w:id="775" w:name="_Toc80883776"/>
      <w:bookmarkStart w:id="776" w:name="_Toc80890447"/>
      <w:bookmarkStart w:id="777" w:name="_Toc82529160"/>
      <w:bookmarkStart w:id="778" w:name="_Toc119663137"/>
      <w:bookmarkStart w:id="779" w:name="_Toc128403844"/>
      <w:bookmarkStart w:id="780" w:name="_Toc139655559"/>
      <w:bookmarkStart w:id="781" w:name="_Toc161343752"/>
      <w:bookmarkStart w:id="782"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77CB9">
        <w:rPr>
          <w:rFonts w:ascii="Arial" w:hAnsi="Arial" w:cs="Arial"/>
          <w:lang w:val="es-ES"/>
        </w:rPr>
        <w:lastRenderedPageBreak/>
        <w:t xml:space="preserve">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3" w:name="_Toc390699245"/>
      <w:bookmarkStart w:id="784" w:name="_Toc396148601"/>
      <w:bookmarkStart w:id="785" w:name="_Toc405207187"/>
      <w:bookmarkStart w:id="786" w:name="_Toc414448124"/>
      <w:bookmarkStart w:id="787" w:name="_Toc434003995"/>
      <w:bookmarkStart w:id="788" w:name="_Toc434004114"/>
      <w:bookmarkStart w:id="789" w:name="_Toc464498314"/>
      <w:bookmarkStart w:id="790" w:name="_Toc464498719"/>
      <w:bookmarkStart w:id="791" w:name="_Toc487209331"/>
      <w:bookmarkStart w:id="792" w:name="_Toc488428644"/>
      <w:bookmarkStart w:id="793" w:name="_Toc491180972"/>
      <w:bookmarkStart w:id="794" w:name="_Toc492377932"/>
      <w:bookmarkStart w:id="795" w:name="_Toc493501634"/>
      <w:bookmarkStart w:id="796" w:name="_Toc494211593"/>
      <w:bookmarkStart w:id="797" w:name="_Toc496883330"/>
      <w:bookmarkStart w:id="798" w:name="_Toc498523211"/>
      <w:bookmarkStart w:id="799" w:name="_Toc505704889"/>
      <w:bookmarkStart w:id="800" w:name="_Toc510612332"/>
      <w:bookmarkStart w:id="801" w:name="_Toc3539000"/>
      <w:bookmarkStart w:id="802" w:name="_Toc19704273"/>
      <w:bookmarkStart w:id="803" w:name="_Toc23410249"/>
      <w:bookmarkStart w:id="804" w:name="_Toc23958015"/>
      <w:bookmarkStart w:id="805" w:name="_Toc80883777"/>
      <w:bookmarkStart w:id="806" w:name="_Toc80890448"/>
      <w:bookmarkStart w:id="807" w:name="_Toc82529161"/>
      <w:bookmarkStart w:id="808" w:name="_Toc119663138"/>
      <w:bookmarkStart w:id="809" w:name="_Toc128403845"/>
      <w:bookmarkStart w:id="810" w:name="_Toc139655560"/>
      <w:bookmarkStart w:id="811" w:name="_Toc161343753"/>
      <w:bookmarkStart w:id="812" w:name="_Toc163151902"/>
      <w:r w:rsidRPr="006B4BE5">
        <w:rPr>
          <w:rFonts w:cs="Arial"/>
          <w:bCs/>
          <w:color w:val="244061" w:themeColor="accent1" w:themeShade="80"/>
          <w:sz w:val="20"/>
        </w:rPr>
        <w:t>Acto de Presentación y Apertura de Proposiciones</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7D0372F5" w14:textId="77777777" w:rsidR="00827564" w:rsidRPr="0033233C" w:rsidRDefault="00827564" w:rsidP="00827564">
      <w:pPr>
        <w:pStyle w:val="Ttulo1"/>
        <w:spacing w:before="120" w:after="120"/>
        <w:jc w:val="both"/>
        <w:rPr>
          <w:rFonts w:cs="Arial"/>
          <w:bCs/>
          <w:sz w:val="20"/>
        </w:rPr>
      </w:pPr>
      <w:bookmarkStart w:id="813" w:name="_Toc314030209"/>
      <w:bookmarkStart w:id="814" w:name="_Toc314085327"/>
      <w:bookmarkStart w:id="815" w:name="_Toc314086085"/>
      <w:bookmarkStart w:id="816" w:name="_Toc314086225"/>
      <w:bookmarkStart w:id="817" w:name="_Toc314094148"/>
      <w:bookmarkStart w:id="818" w:name="_Toc314804569"/>
      <w:bookmarkStart w:id="819" w:name="_Toc315905517"/>
      <w:bookmarkStart w:id="820" w:name="_Toc316315433"/>
      <w:bookmarkStart w:id="821" w:name="_Toc316316319"/>
      <w:bookmarkStart w:id="822" w:name="_Toc327181267"/>
      <w:bookmarkStart w:id="823" w:name="_Toc329602583"/>
      <w:bookmarkStart w:id="824" w:name="_Toc382993263"/>
      <w:bookmarkStart w:id="825" w:name="_Toc390246827"/>
      <w:bookmarkStart w:id="826" w:name="_Toc390699246"/>
      <w:bookmarkStart w:id="827" w:name="_Toc396148602"/>
      <w:bookmarkStart w:id="828" w:name="_Toc405207188"/>
      <w:bookmarkStart w:id="829" w:name="_Toc414448125"/>
      <w:bookmarkStart w:id="830" w:name="_Toc434003996"/>
      <w:bookmarkStart w:id="831" w:name="_Toc434004115"/>
      <w:bookmarkStart w:id="832" w:name="_Toc464498315"/>
      <w:bookmarkStart w:id="833" w:name="_Toc464498720"/>
      <w:bookmarkStart w:id="834" w:name="_Toc487209332"/>
      <w:bookmarkStart w:id="835" w:name="_Toc488428645"/>
      <w:bookmarkStart w:id="836" w:name="_Toc491180973"/>
      <w:bookmarkStart w:id="837" w:name="_Toc492377933"/>
      <w:bookmarkStart w:id="838" w:name="_Toc493501635"/>
      <w:bookmarkStart w:id="839" w:name="_Toc494211594"/>
      <w:bookmarkStart w:id="840" w:name="_Toc496883331"/>
      <w:bookmarkStart w:id="841" w:name="_Toc498523212"/>
      <w:bookmarkStart w:id="842" w:name="_Toc505704890"/>
      <w:bookmarkStart w:id="843" w:name="_Toc510612333"/>
      <w:bookmarkStart w:id="844" w:name="_Toc3539001"/>
      <w:bookmarkStart w:id="845" w:name="_Toc19704274"/>
      <w:bookmarkStart w:id="846" w:name="_Toc23410250"/>
      <w:bookmarkStart w:id="847" w:name="_Toc23958016"/>
      <w:bookmarkStart w:id="848" w:name="_Toc80883778"/>
      <w:bookmarkStart w:id="849" w:name="_Toc80890449"/>
      <w:bookmarkStart w:id="850" w:name="_Toc82529162"/>
      <w:bookmarkStart w:id="851" w:name="_Toc119663139"/>
      <w:bookmarkStart w:id="852" w:name="_Toc128403846"/>
      <w:bookmarkStart w:id="853" w:name="_Toc139655561"/>
      <w:bookmarkStart w:id="854" w:name="_Toc161343754"/>
      <w:bookmarkStart w:id="855" w:name="_Toc163151903"/>
      <w:r w:rsidRPr="0033233C">
        <w:rPr>
          <w:rFonts w:cs="Arial"/>
          <w:bCs/>
          <w:sz w:val="20"/>
        </w:rPr>
        <w:t>6.2.1</w:t>
      </w:r>
      <w:r w:rsidRPr="0033233C">
        <w:rPr>
          <w:rFonts w:cs="Arial"/>
          <w:bCs/>
          <w:sz w:val="20"/>
        </w:rPr>
        <w:tab/>
        <w:t>Lugar, fecha y hora</w:t>
      </w:r>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720B0238" w14:textId="2D0DC206"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181B66">
        <w:rPr>
          <w:b/>
          <w:sz w:val="20"/>
          <w:u w:val="single"/>
          <w:lang w:eastAsia="es-MX"/>
        </w:rPr>
        <w:t>1</w:t>
      </w:r>
      <w:r w:rsidR="00654068">
        <w:rPr>
          <w:b/>
          <w:sz w:val="20"/>
          <w:u w:val="single"/>
          <w:lang w:eastAsia="es-MX"/>
        </w:rPr>
        <w:t>4</w:t>
      </w:r>
      <w:r w:rsidRPr="00E2441F">
        <w:rPr>
          <w:b/>
          <w:sz w:val="20"/>
          <w:u w:val="single"/>
          <w:lang w:eastAsia="es-MX"/>
        </w:rPr>
        <w:t xml:space="preserve"> de </w:t>
      </w:r>
      <w:r w:rsidR="00181B66">
        <w:rPr>
          <w:b/>
          <w:sz w:val="20"/>
          <w:u w:val="single"/>
          <w:lang w:eastAsia="es-MX"/>
        </w:rPr>
        <w:t>noviembre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634245">
        <w:rPr>
          <w:b/>
          <w:sz w:val="20"/>
          <w:u w:val="single"/>
          <w:lang w:eastAsia="es-MX"/>
        </w:rPr>
        <w:t>1</w:t>
      </w:r>
      <w:r w:rsidR="00654068">
        <w:rPr>
          <w:b/>
          <w:sz w:val="20"/>
          <w:u w:val="single"/>
          <w:lang w:eastAsia="es-MX"/>
        </w:rPr>
        <w:t>3</w:t>
      </w:r>
      <w:r w:rsidR="00634245">
        <w:rPr>
          <w:b/>
          <w:sz w:val="20"/>
          <w:u w:val="single"/>
          <w:lang w:eastAsia="es-MX"/>
        </w:rPr>
        <w:t>:00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6" w:name="_Toc314030211"/>
      <w:bookmarkStart w:id="857" w:name="_Toc314085329"/>
      <w:bookmarkStart w:id="858" w:name="_Toc314086087"/>
      <w:bookmarkStart w:id="859" w:name="_Toc314086227"/>
      <w:bookmarkStart w:id="860" w:name="_Toc314094150"/>
      <w:bookmarkStart w:id="861" w:name="_Toc314804571"/>
      <w:bookmarkStart w:id="862" w:name="_Toc315905519"/>
      <w:bookmarkStart w:id="863" w:name="_Toc316315435"/>
      <w:bookmarkStart w:id="864" w:name="_Toc316316321"/>
      <w:bookmarkStart w:id="865" w:name="_Toc327181269"/>
      <w:bookmarkStart w:id="866" w:name="_Toc329602585"/>
      <w:bookmarkStart w:id="867" w:name="_Toc382993265"/>
      <w:bookmarkStart w:id="868" w:name="_Toc390246829"/>
      <w:bookmarkStart w:id="869" w:name="_Toc390699248"/>
      <w:bookmarkStart w:id="870" w:name="_Toc396148604"/>
      <w:bookmarkStart w:id="871" w:name="_Toc405207190"/>
      <w:bookmarkStart w:id="872" w:name="_Toc414448127"/>
      <w:bookmarkStart w:id="873" w:name="_Toc434003998"/>
      <w:bookmarkStart w:id="874" w:name="_Toc434004117"/>
      <w:bookmarkStart w:id="875" w:name="_Toc464498317"/>
      <w:bookmarkStart w:id="876" w:name="_Toc464498722"/>
      <w:bookmarkStart w:id="877" w:name="_Toc487209334"/>
      <w:bookmarkStart w:id="878" w:name="_Toc488428647"/>
      <w:bookmarkStart w:id="879" w:name="_Toc491180975"/>
      <w:bookmarkStart w:id="880" w:name="_Toc492377935"/>
      <w:bookmarkStart w:id="881" w:name="_Toc493501637"/>
      <w:bookmarkStart w:id="882" w:name="_Toc494211596"/>
      <w:bookmarkStart w:id="883" w:name="_Toc496883333"/>
      <w:bookmarkStart w:id="884" w:name="_Toc498523214"/>
      <w:bookmarkStart w:id="885" w:name="_Toc505704892"/>
      <w:bookmarkStart w:id="886" w:name="_Toc510612335"/>
      <w:bookmarkStart w:id="887" w:name="_Toc3539002"/>
      <w:bookmarkStart w:id="888" w:name="_Toc19704275"/>
      <w:bookmarkStart w:id="889" w:name="_Toc23410251"/>
      <w:bookmarkStart w:id="890" w:name="_Toc23958017"/>
      <w:bookmarkStart w:id="891" w:name="_Toc80883779"/>
      <w:bookmarkStart w:id="892" w:name="_Toc80890450"/>
      <w:bookmarkStart w:id="893" w:name="_Toc82529163"/>
      <w:bookmarkStart w:id="894" w:name="_Toc119663140"/>
      <w:bookmarkStart w:id="895" w:name="_Toc128403847"/>
      <w:bookmarkStart w:id="896" w:name="_Toc139655562"/>
      <w:bookmarkStart w:id="897" w:name="_Toc161343755"/>
      <w:bookmarkStart w:id="898" w:name="_Toc163151904"/>
      <w:r>
        <w:rPr>
          <w:rFonts w:cs="Arial"/>
          <w:bCs/>
          <w:sz w:val="20"/>
        </w:rPr>
        <w:t>6.2.2</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5"/>
      <w:bookmarkEnd w:id="896"/>
      <w:bookmarkEnd w:id="897"/>
      <w:bookmarkEnd w:id="898"/>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99" w:name="_Toc314030212"/>
      <w:bookmarkStart w:id="900" w:name="_Toc314085330"/>
      <w:bookmarkStart w:id="901" w:name="_Toc314086088"/>
      <w:bookmarkStart w:id="902" w:name="_Toc314086228"/>
      <w:bookmarkStart w:id="903" w:name="_Toc314094151"/>
      <w:bookmarkStart w:id="904" w:name="_Toc314804572"/>
      <w:bookmarkStart w:id="905" w:name="_Toc315905520"/>
      <w:bookmarkStart w:id="906" w:name="_Toc316315436"/>
      <w:bookmarkStart w:id="907" w:name="_Toc316316322"/>
      <w:bookmarkStart w:id="908" w:name="_Toc327181270"/>
      <w:bookmarkStart w:id="909" w:name="_Toc329602586"/>
      <w:bookmarkStart w:id="910" w:name="_Toc382993266"/>
      <w:bookmarkStart w:id="911" w:name="_Toc390246830"/>
      <w:bookmarkStart w:id="912" w:name="_Toc390699249"/>
      <w:bookmarkStart w:id="913" w:name="_Toc396148605"/>
      <w:bookmarkStart w:id="914" w:name="_Toc405207191"/>
      <w:bookmarkStart w:id="915" w:name="_Toc414448128"/>
      <w:bookmarkStart w:id="916" w:name="_Toc434003999"/>
      <w:bookmarkStart w:id="917" w:name="_Toc434004118"/>
      <w:bookmarkStart w:id="918" w:name="_Toc464498318"/>
      <w:bookmarkStart w:id="919" w:name="_Toc464498723"/>
      <w:bookmarkStart w:id="920" w:name="_Toc487209335"/>
      <w:bookmarkStart w:id="921" w:name="_Toc488428648"/>
      <w:bookmarkStart w:id="922" w:name="_Toc491180976"/>
      <w:bookmarkStart w:id="923" w:name="_Toc492377936"/>
      <w:bookmarkStart w:id="924" w:name="_Toc493501638"/>
      <w:bookmarkStart w:id="925" w:name="_Toc494211597"/>
      <w:bookmarkStart w:id="926" w:name="_Toc496883334"/>
      <w:bookmarkStart w:id="927" w:name="_Toc498523215"/>
      <w:bookmarkStart w:id="928" w:name="_Toc505704893"/>
      <w:bookmarkStart w:id="929" w:name="_Toc510612336"/>
      <w:bookmarkStart w:id="930" w:name="_Toc3539003"/>
      <w:bookmarkStart w:id="931" w:name="_Toc19704276"/>
      <w:bookmarkStart w:id="932" w:name="_Toc23410252"/>
      <w:bookmarkStart w:id="933" w:name="_Toc23958018"/>
      <w:bookmarkStart w:id="934" w:name="_Toc80883780"/>
      <w:bookmarkStart w:id="935" w:name="_Toc80890451"/>
      <w:bookmarkStart w:id="936" w:name="_Toc82529164"/>
      <w:bookmarkStart w:id="937" w:name="_Toc119663141"/>
      <w:bookmarkStart w:id="938" w:name="_Toc128403848"/>
      <w:bookmarkStart w:id="939" w:name="_Toc139655563"/>
      <w:bookmarkStart w:id="940" w:name="_Toc161343756"/>
      <w:bookmarkStart w:id="941" w:name="_Toc163151905"/>
      <w:r>
        <w:rPr>
          <w:rFonts w:cs="Arial"/>
          <w:bCs/>
          <w:sz w:val="20"/>
        </w:rPr>
        <w:t>6.2.3</w:t>
      </w:r>
      <w:r w:rsidR="00827564" w:rsidRPr="0033233C">
        <w:rPr>
          <w:rFonts w:cs="Arial"/>
          <w:bCs/>
          <w:sz w:val="20"/>
        </w:rPr>
        <w:tab/>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r w:rsidR="00BD00B6">
        <w:rPr>
          <w:rFonts w:cs="Arial"/>
          <w:bCs/>
          <w:color w:val="244061" w:themeColor="accent1" w:themeShade="80"/>
          <w:sz w:val="20"/>
        </w:rPr>
        <w:t>Inicio del acto</w:t>
      </w:r>
      <w:bookmarkEnd w:id="938"/>
      <w:bookmarkEnd w:id="939"/>
      <w:bookmarkEnd w:id="940"/>
      <w:bookmarkEnd w:id="941"/>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2" w:name="_Toc289064590"/>
      <w:bookmarkStart w:id="943" w:name="_Toc307923720"/>
      <w:bookmarkStart w:id="944" w:name="_Toc307995587"/>
      <w:bookmarkStart w:id="945" w:name="_Toc308181766"/>
      <w:bookmarkStart w:id="946" w:name="_Toc309618077"/>
      <w:bookmarkStart w:id="947" w:name="_Toc314030213"/>
      <w:bookmarkStart w:id="948" w:name="_Toc314085331"/>
      <w:bookmarkStart w:id="949" w:name="_Toc314086089"/>
      <w:bookmarkStart w:id="950" w:name="_Toc314086229"/>
      <w:bookmarkStart w:id="951" w:name="_Toc314094152"/>
      <w:bookmarkStart w:id="952" w:name="_Toc314804573"/>
      <w:bookmarkStart w:id="953" w:name="_Toc315905521"/>
      <w:bookmarkStart w:id="954" w:name="_Toc316315437"/>
      <w:bookmarkStart w:id="955" w:name="_Toc316316323"/>
      <w:bookmarkStart w:id="956" w:name="_Toc327181271"/>
      <w:bookmarkStart w:id="957"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Una vez iniciado el Acto se procederá a registrar a los asistentes, salvo aquéllos que ya se hubieren </w:t>
      </w:r>
      <w:r w:rsidRPr="00677CB9">
        <w:rPr>
          <w:rFonts w:ascii="Arial" w:hAnsi="Arial" w:cs="Arial"/>
          <w:snapToGrid/>
          <w:lang w:val="es-MX"/>
        </w:rPr>
        <w:lastRenderedPageBreak/>
        <w:t>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58" w:name="_Toc128403849"/>
      <w:bookmarkStart w:id="959" w:name="_Toc139655564"/>
      <w:bookmarkStart w:id="960" w:name="_Toc161343757"/>
      <w:bookmarkStart w:id="961" w:name="_Toc163151906"/>
      <w:bookmarkStart w:id="962" w:name="_Toc382993267"/>
      <w:bookmarkStart w:id="963" w:name="_Toc390246831"/>
      <w:bookmarkStart w:id="964" w:name="_Toc390699250"/>
      <w:bookmarkStart w:id="965" w:name="_Toc396148606"/>
      <w:bookmarkStart w:id="966" w:name="_Toc405207192"/>
      <w:bookmarkStart w:id="967" w:name="_Toc414448129"/>
      <w:bookmarkStart w:id="968" w:name="_Toc434004000"/>
      <w:bookmarkStart w:id="969" w:name="_Toc434004119"/>
      <w:bookmarkStart w:id="970" w:name="_Toc464498319"/>
      <w:bookmarkStart w:id="971" w:name="_Toc464498724"/>
      <w:bookmarkStart w:id="972" w:name="_Toc487209336"/>
      <w:bookmarkStart w:id="973" w:name="_Toc488428649"/>
      <w:bookmarkStart w:id="974" w:name="_Toc491180977"/>
      <w:bookmarkStart w:id="975" w:name="_Toc492377937"/>
      <w:bookmarkStart w:id="976" w:name="_Toc493501639"/>
      <w:bookmarkStart w:id="977" w:name="_Toc494211598"/>
      <w:bookmarkStart w:id="978" w:name="_Toc496883335"/>
      <w:bookmarkStart w:id="979" w:name="_Toc498523216"/>
      <w:bookmarkStart w:id="980" w:name="_Toc505704894"/>
      <w:bookmarkStart w:id="981" w:name="_Toc510612337"/>
      <w:bookmarkStart w:id="982" w:name="_Toc3539004"/>
      <w:bookmarkStart w:id="983" w:name="_Toc19704277"/>
      <w:bookmarkStart w:id="984" w:name="_Toc23410253"/>
      <w:bookmarkStart w:id="985" w:name="_Toc23958019"/>
      <w:bookmarkStart w:id="986" w:name="_Toc80883781"/>
      <w:bookmarkStart w:id="987" w:name="_Toc80890452"/>
      <w:bookmarkStart w:id="988" w:name="_Toc82529165"/>
      <w:bookmarkStart w:id="989" w:name="_Toc119663142"/>
      <w:r w:rsidRPr="000F1024">
        <w:rPr>
          <w:rFonts w:cs="Arial"/>
          <w:bCs/>
          <w:color w:val="244061" w:themeColor="accent1" w:themeShade="80"/>
          <w:sz w:val="20"/>
        </w:rPr>
        <w:t>Desarrollo del Acto</w:t>
      </w:r>
      <w:bookmarkEnd w:id="958"/>
      <w:bookmarkEnd w:id="959"/>
      <w:bookmarkEnd w:id="960"/>
      <w:bookmarkEnd w:id="961"/>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0" w:name="_Toc128403850"/>
      <w:bookmarkStart w:id="991" w:name="_Toc139655565"/>
      <w:bookmarkStart w:id="992" w:name="_Toc161343758"/>
      <w:bookmarkStart w:id="993" w:name="_Toc163151907"/>
      <w:r w:rsidRPr="00BD00B6">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p>
    <w:p w14:paraId="036881ED" w14:textId="3A88FD8E" w:rsidR="00FF47AE" w:rsidRPr="00F035B5" w:rsidRDefault="00F035B5" w:rsidP="00F035B5">
      <w:pPr>
        <w:numPr>
          <w:ilvl w:val="0"/>
          <w:numId w:val="13"/>
        </w:numPr>
        <w:spacing w:before="120" w:after="120"/>
        <w:ind w:left="1066"/>
        <w:jc w:val="both"/>
        <w:rPr>
          <w:rFonts w:ascii="Arial" w:hAnsi="Arial" w:cs="Arial"/>
        </w:rPr>
      </w:pPr>
      <w:bookmarkStart w:id="994" w:name="_Toc298407629"/>
      <w:bookmarkStart w:id="995" w:name="_Toc309618078"/>
      <w:bookmarkStart w:id="996" w:name="_Toc314085332"/>
      <w:bookmarkStart w:id="997" w:name="_Toc314086230"/>
      <w:bookmarkStart w:id="998" w:name="_Toc314094153"/>
      <w:bookmarkStart w:id="999"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634245">
        <w:rPr>
          <w:rFonts w:ascii="Arial" w:hAnsi="Arial" w:cs="Arial"/>
          <w:b/>
          <w:bCs/>
        </w:rPr>
        <w:t>2</w:t>
      </w:r>
      <w:r w:rsidR="00654068">
        <w:rPr>
          <w:rFonts w:ascii="Arial" w:hAnsi="Arial" w:cs="Arial"/>
          <w:b/>
          <w:bCs/>
        </w:rPr>
        <w:t>1</w:t>
      </w:r>
      <w:r>
        <w:rPr>
          <w:rFonts w:ascii="Arial" w:hAnsi="Arial" w:cs="Arial"/>
          <w:b/>
          <w:bCs/>
        </w:rPr>
        <w:t xml:space="preserve"> de </w:t>
      </w:r>
      <w:r w:rsidR="00634245">
        <w:rPr>
          <w:rFonts w:ascii="Arial" w:hAnsi="Arial" w:cs="Arial"/>
          <w:b/>
          <w:bCs/>
        </w:rPr>
        <w:t>noviembre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6"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0" w:name="_FORMALIZACIÓN_DEL_CONTRATO"/>
      <w:bookmarkStart w:id="1001" w:name="_Toc434004120"/>
      <w:bookmarkStart w:id="1002" w:name="_Toc163151908"/>
      <w:bookmarkEnd w:id="1000"/>
      <w:r w:rsidRPr="006B4BE5">
        <w:rPr>
          <w:rFonts w:cs="Arial"/>
          <w:bCs/>
          <w:color w:val="244061" w:themeColor="accent1" w:themeShade="80"/>
          <w:sz w:val="20"/>
        </w:rPr>
        <w:t>FORMALIZACIÓN DEL CONTRATO</w:t>
      </w:r>
      <w:bookmarkEnd w:id="994"/>
      <w:bookmarkEnd w:id="995"/>
      <w:bookmarkEnd w:id="996"/>
      <w:bookmarkEnd w:id="997"/>
      <w:bookmarkEnd w:id="998"/>
      <w:bookmarkEnd w:id="999"/>
      <w:bookmarkEnd w:id="1001"/>
      <w:bookmarkEnd w:id="1002"/>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 xml:space="preserve">en la Subdirección de Adquisiciones con atención al Departamento de Contratos, ubicada en Periférico Sur 4124, Edificio </w:t>
      </w:r>
      <w:r w:rsidR="00EB3796" w:rsidRPr="00EB3796">
        <w:rPr>
          <w:rFonts w:ascii="Arial" w:hAnsi="Arial" w:cs="Arial"/>
          <w:lang w:eastAsia="es-MX"/>
        </w:rPr>
        <w:lastRenderedPageBreak/>
        <w:t>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3" w:name="_Toc382992978"/>
      <w:bookmarkStart w:id="1004" w:name="_Toc383184951"/>
      <w:bookmarkStart w:id="1005" w:name="_Toc383788328"/>
      <w:bookmarkStart w:id="1006" w:name="_Toc390935291"/>
      <w:bookmarkStart w:id="1007" w:name="_Toc409002234"/>
      <w:bookmarkStart w:id="1008" w:name="_Toc422232855"/>
      <w:bookmarkStart w:id="1009" w:name="_Toc427242093"/>
      <w:bookmarkStart w:id="1010" w:name="_Toc428879805"/>
      <w:bookmarkStart w:id="1011" w:name="_Toc447120331"/>
      <w:bookmarkStart w:id="1012" w:name="_Toc452121398"/>
      <w:bookmarkStart w:id="1013" w:name="_Toc464498321"/>
      <w:bookmarkStart w:id="1014" w:name="_Toc464498726"/>
      <w:bookmarkStart w:id="1015" w:name="_Toc487209338"/>
      <w:bookmarkStart w:id="1016" w:name="_Toc488428651"/>
      <w:bookmarkStart w:id="1017" w:name="_Toc491180979"/>
      <w:bookmarkStart w:id="1018" w:name="_Toc492377939"/>
      <w:bookmarkStart w:id="1019" w:name="_Toc493501641"/>
      <w:bookmarkStart w:id="1020" w:name="_Toc494211600"/>
      <w:bookmarkStart w:id="1021" w:name="_Toc496883337"/>
      <w:bookmarkStart w:id="1022" w:name="_Toc498523218"/>
      <w:bookmarkStart w:id="1023" w:name="_Toc505704896"/>
      <w:bookmarkStart w:id="1024" w:name="_Toc510612339"/>
      <w:bookmarkStart w:id="1025" w:name="_Toc3539006"/>
      <w:bookmarkStart w:id="1026" w:name="_Toc19704279"/>
      <w:bookmarkStart w:id="1027" w:name="_Toc23410255"/>
      <w:bookmarkStart w:id="1028" w:name="_Toc23958021"/>
      <w:bookmarkStart w:id="1029" w:name="_Toc80883783"/>
      <w:bookmarkStart w:id="1030" w:name="_Toc80890454"/>
      <w:bookmarkStart w:id="1031" w:name="_Toc82529167"/>
      <w:bookmarkStart w:id="1032" w:name="_Toc119663144"/>
      <w:bookmarkStart w:id="1033" w:name="_Toc128403852"/>
      <w:bookmarkStart w:id="1034" w:name="_Toc139655567"/>
      <w:bookmarkStart w:id="1035" w:name="_Toc161343760"/>
      <w:bookmarkStart w:id="1036" w:name="_Toc163151909"/>
      <w:bookmarkStart w:id="1037" w:name="_Toc309618080"/>
      <w:bookmarkEnd w:id="629"/>
      <w:bookmarkEnd w:id="630"/>
      <w:bookmarkEnd w:id="631"/>
      <w:bookmarkEnd w:id="632"/>
      <w:bookmarkEnd w:id="633"/>
      <w:bookmarkEnd w:id="634"/>
      <w:bookmarkEnd w:id="635"/>
      <w:bookmarkEnd w:id="636"/>
      <w:bookmarkEnd w:id="637"/>
      <w:bookmarkEnd w:id="638"/>
      <w:bookmarkEnd w:id="639"/>
      <w:bookmarkEnd w:id="640"/>
      <w:bookmarkEnd w:id="641"/>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38" w:name="_Toc119663145"/>
      <w:bookmarkStart w:id="1039" w:name="_Toc128403853"/>
      <w:bookmarkStart w:id="1040" w:name="_Toc139655568"/>
      <w:bookmarkStart w:id="1041" w:name="_Toc161343761"/>
      <w:bookmarkStart w:id="1042"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38"/>
      <w:bookmarkEnd w:id="1039"/>
      <w:bookmarkEnd w:id="1040"/>
      <w:bookmarkEnd w:id="1041"/>
      <w:bookmarkEnd w:id="1042"/>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8"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w:t>
      </w:r>
      <w:r>
        <w:rPr>
          <w:rFonts w:ascii="Arial" w:hAnsi="Arial" w:cs="Arial"/>
          <w:color w:val="000000"/>
          <w:lang w:eastAsia="es-MX"/>
        </w:rPr>
        <w:lastRenderedPageBreak/>
        <w:t xml:space="preserve">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9"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30"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3" w:name="_Toc119663146"/>
      <w:bookmarkStart w:id="1044" w:name="_Toc128403854"/>
      <w:bookmarkStart w:id="1045" w:name="_Toc139655569"/>
      <w:bookmarkStart w:id="1046" w:name="_Toc161343762"/>
      <w:bookmarkStart w:id="1047"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3"/>
      <w:bookmarkEnd w:id="1044"/>
      <w:bookmarkEnd w:id="1045"/>
      <w:bookmarkEnd w:id="1046"/>
      <w:bookmarkEnd w:id="1047"/>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1"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2"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3"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15597EE1" w14:textId="77777777" w:rsidR="00D85353" w:rsidRDefault="00D85353" w:rsidP="00D85353">
      <w:pPr>
        <w:pStyle w:val="Prrafodelista"/>
        <w:rPr>
          <w:rFonts w:ascii="Arial" w:hAnsi="Arial" w:cs="Arial"/>
          <w:color w:val="000000"/>
          <w:lang w:val="es-ES" w:eastAsia="es-MX"/>
        </w:rPr>
      </w:pP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El licitante que resultó adjudicado debe enviar exclusivamente el archivo de requerimiento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 xml:space="preserve">) a las cuentas de correo electrónico </w:t>
      </w:r>
      <w:hyperlink r:id="rId34"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5"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6"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7"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8"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48" w:name="_Toc314030216"/>
      <w:bookmarkStart w:id="1049" w:name="_Toc314085334"/>
      <w:bookmarkStart w:id="1050" w:name="_Toc314086092"/>
      <w:bookmarkStart w:id="1051" w:name="_Toc314086232"/>
      <w:bookmarkStart w:id="1052" w:name="_Toc314094155"/>
      <w:bookmarkStart w:id="1053" w:name="_Toc314804576"/>
      <w:bookmarkStart w:id="1054" w:name="_Toc315905524"/>
      <w:bookmarkStart w:id="1055" w:name="_Toc316315440"/>
      <w:bookmarkStart w:id="1056" w:name="_Toc316316326"/>
      <w:bookmarkStart w:id="1057" w:name="_Toc327181274"/>
      <w:bookmarkStart w:id="1058" w:name="_Toc329602590"/>
      <w:bookmarkStart w:id="1059" w:name="_Toc382992979"/>
      <w:bookmarkStart w:id="1060" w:name="_Toc383184952"/>
      <w:bookmarkStart w:id="1061" w:name="_Toc383788329"/>
      <w:bookmarkStart w:id="1062" w:name="_Toc390935292"/>
      <w:bookmarkStart w:id="1063" w:name="_Toc409002235"/>
      <w:bookmarkEnd w:id="1037"/>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4" w:name="_Toc447120332"/>
      <w:bookmarkStart w:id="1065" w:name="_Toc452121399"/>
      <w:bookmarkStart w:id="1066" w:name="_Toc464498322"/>
      <w:bookmarkStart w:id="1067" w:name="_Toc464498727"/>
      <w:bookmarkStart w:id="1068" w:name="_Toc487209339"/>
      <w:bookmarkStart w:id="1069" w:name="_Toc488428652"/>
      <w:bookmarkStart w:id="1070" w:name="_Toc491180980"/>
      <w:bookmarkStart w:id="1071" w:name="_Toc492377940"/>
      <w:bookmarkStart w:id="1072" w:name="_Toc493501642"/>
      <w:bookmarkStart w:id="1073" w:name="_Toc494211601"/>
      <w:bookmarkStart w:id="1074" w:name="_Toc496883338"/>
      <w:bookmarkStart w:id="1075" w:name="_Toc498523219"/>
      <w:bookmarkStart w:id="1076" w:name="_Toc505704897"/>
      <w:bookmarkStart w:id="1077" w:name="_Toc510612340"/>
      <w:bookmarkStart w:id="1078" w:name="_Toc3539007"/>
      <w:bookmarkStart w:id="1079" w:name="_Toc19704280"/>
      <w:bookmarkStart w:id="1080" w:name="_Toc23410256"/>
      <w:bookmarkStart w:id="1081" w:name="_Toc23958022"/>
      <w:bookmarkStart w:id="1082" w:name="_Toc80883784"/>
      <w:bookmarkStart w:id="1083" w:name="_Toc80890455"/>
      <w:bookmarkStart w:id="1084" w:name="_Toc82529168"/>
      <w:bookmarkStart w:id="1085" w:name="_Toc119663147"/>
      <w:bookmarkStart w:id="1086" w:name="_Toc128403855"/>
      <w:bookmarkStart w:id="1087" w:name="_Toc139655570"/>
      <w:bookmarkStart w:id="1088" w:name="_Toc161343763"/>
      <w:bookmarkStart w:id="1089" w:name="_Toc163151912"/>
      <w:bookmarkStart w:id="1090" w:name="_Toc422232856"/>
      <w:bookmarkStart w:id="1091" w:name="_Toc427242094"/>
      <w:bookmarkStart w:id="1092" w:name="_Toc428879806"/>
      <w:r w:rsidRPr="0082292A">
        <w:rPr>
          <w:rFonts w:cs="Arial"/>
          <w:bCs/>
          <w:color w:val="244061" w:themeColor="accent1" w:themeShade="80"/>
          <w:sz w:val="20"/>
        </w:rPr>
        <w:t>Posterior a la firma del contrato, para personas físicas y morales</w:t>
      </w:r>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3" w:name="_Toc161343764"/>
      <w:bookmarkStart w:id="1094" w:name="_Toc163151913"/>
      <w:bookmarkStart w:id="1095" w:name="_Toc80883785"/>
      <w:bookmarkStart w:id="1096" w:name="_Toc80890456"/>
      <w:bookmarkStart w:id="1097" w:name="_Toc82529169"/>
      <w:bookmarkStart w:id="1098" w:name="_Toc119663148"/>
      <w:bookmarkStart w:id="1099" w:name="_Toc128403856"/>
      <w:bookmarkStart w:id="1100"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3"/>
      <w:bookmarkEnd w:id="1094"/>
    </w:p>
    <w:p w14:paraId="45BF4C8F" w14:textId="78B5E2C2"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s</w:t>
      </w:r>
      <w:r w:rsidR="00EE375D" w:rsidRPr="007B41F9">
        <w:rPr>
          <w:rFonts w:ascii="Arial" w:hAnsi="Arial" w:cs="Arial"/>
        </w:rPr>
        <w:t xml:space="preserve"> </w:t>
      </w:r>
      <w:r w:rsidRPr="007B41F9">
        <w:rPr>
          <w:rFonts w:ascii="Arial" w:hAnsi="Arial" w:cs="Arial"/>
        </w:rPr>
        <w:t>12</w:t>
      </w:r>
      <w:r w:rsidR="00EF7881">
        <w:rPr>
          <w:rFonts w:ascii="Arial" w:hAnsi="Arial" w:cs="Arial"/>
        </w:rPr>
        <w:t>3</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0F79F311"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lastRenderedPageBreak/>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0E8E7E46"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sidR="00195170">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41E62D83" w:rsidR="00D843CF" w:rsidRPr="00D85353" w:rsidRDefault="00091A94" w:rsidP="00814460">
      <w:pPr>
        <w:spacing w:before="120" w:after="120"/>
        <w:ind w:left="705"/>
        <w:jc w:val="both"/>
        <w:rPr>
          <w:rFonts w:ascii="Arial" w:hAnsi="Arial" w:cs="Arial"/>
          <w:lang w:eastAsia="es-MX"/>
        </w:rPr>
      </w:pPr>
      <w:r w:rsidRPr="00520874">
        <w:rPr>
          <w:rFonts w:ascii="Arial" w:hAnsi="Arial" w:cs="Arial"/>
          <w:lang w:eastAsia="es-MX"/>
        </w:rPr>
        <w:t xml:space="preserve">El criterio con respecto a las obligaciones que se garantizan será </w:t>
      </w:r>
      <w:r w:rsidR="00E112D9">
        <w:rPr>
          <w:rFonts w:ascii="Arial" w:hAnsi="Arial" w:cs="Arial"/>
          <w:lang w:eastAsia="es-MX"/>
        </w:rPr>
        <w:t>in</w:t>
      </w:r>
      <w:r w:rsidRPr="00520874">
        <w:rPr>
          <w:rFonts w:ascii="Arial" w:hAnsi="Arial" w:cs="Arial"/>
          <w:lang w:eastAsia="es-MX"/>
        </w:rPr>
        <w:t>divisibl</w:t>
      </w:r>
      <w:r w:rsidR="00020BB4">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 xml:space="preserve">contrato que motive la rescisión del mismo, la garantía se aplicará sobre el monto </w:t>
      </w:r>
      <w:bookmarkEnd w:id="1095"/>
      <w:bookmarkEnd w:id="1096"/>
      <w:bookmarkEnd w:id="1097"/>
      <w:bookmarkEnd w:id="1098"/>
      <w:bookmarkEnd w:id="1099"/>
      <w:bookmarkEnd w:id="1100"/>
      <w:r w:rsidR="00E112D9">
        <w:rPr>
          <w:rFonts w:ascii="Arial" w:hAnsi="Arial" w:cs="Arial"/>
          <w:lang w:eastAsia="es-MX"/>
        </w:rPr>
        <w:t>total del contrato.</w:t>
      </w:r>
    </w:p>
    <w:p w14:paraId="33BDF82B" w14:textId="77777777" w:rsidR="00373CB0" w:rsidRPr="00D85353" w:rsidRDefault="00373CB0" w:rsidP="00814460">
      <w:pPr>
        <w:spacing w:before="120" w:after="120"/>
        <w:ind w:left="705"/>
        <w:jc w:val="both"/>
        <w:rPr>
          <w:rFonts w:ascii="Arial" w:hAnsi="Arial" w:cs="Arial"/>
          <w:lang w:eastAsia="es-MX"/>
        </w:rPr>
      </w:pPr>
    </w:p>
    <w:p w14:paraId="35D50B98" w14:textId="661775D1" w:rsidR="00F0528E" w:rsidRPr="00D85353" w:rsidRDefault="00C31FC1" w:rsidP="00FC5849">
      <w:pPr>
        <w:pStyle w:val="Ttulo1"/>
        <w:numPr>
          <w:ilvl w:val="0"/>
          <w:numId w:val="1"/>
        </w:numPr>
        <w:spacing w:before="120" w:after="120"/>
        <w:jc w:val="both"/>
        <w:rPr>
          <w:rFonts w:cs="Arial"/>
          <w:bCs/>
          <w:color w:val="244061" w:themeColor="accent1" w:themeShade="80"/>
          <w:sz w:val="20"/>
        </w:rPr>
      </w:pPr>
      <w:bookmarkStart w:id="1101" w:name="_Toc163151914"/>
      <w:r w:rsidRPr="00D85353">
        <w:rPr>
          <w:rFonts w:cs="Arial"/>
          <w:bCs/>
          <w:color w:val="244061" w:themeColor="accent1" w:themeShade="80"/>
          <w:sz w:val="20"/>
        </w:rPr>
        <w:t>PENAS CONVENCIONALES</w:t>
      </w:r>
      <w:bookmarkStart w:id="1102" w:name="_Hlk157512145"/>
      <w:bookmarkStart w:id="1103" w:name="_Toc309618095"/>
      <w:bookmarkStart w:id="1104" w:name="_Toc314094169"/>
      <w:bookmarkStart w:id="1105" w:name="_Toc311547462"/>
      <w:bookmarkEnd w:id="473"/>
      <w:bookmarkEnd w:id="642"/>
      <w:bookmarkEnd w:id="643"/>
      <w:bookmarkEnd w:id="644"/>
      <w:bookmarkEnd w:id="645"/>
      <w:bookmarkEnd w:id="646"/>
      <w:bookmarkEnd w:id="647"/>
      <w:bookmarkEnd w:id="648"/>
      <w:bookmarkEnd w:id="649"/>
      <w:bookmarkEnd w:id="650"/>
      <w:bookmarkEnd w:id="651"/>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90"/>
      <w:bookmarkEnd w:id="1091"/>
      <w:bookmarkEnd w:id="1092"/>
      <w:bookmarkEnd w:id="1101"/>
    </w:p>
    <w:p w14:paraId="204EBC6C" w14:textId="77777777" w:rsidR="003F0C65" w:rsidRDefault="005C562F" w:rsidP="003F0C65">
      <w:pPr>
        <w:ind w:left="709"/>
        <w:jc w:val="both"/>
        <w:rPr>
          <w:rFonts w:ascii="Arial" w:hAnsi="Arial" w:cs="Arial"/>
        </w:rPr>
      </w:pPr>
      <w:r w:rsidRPr="00D85353">
        <w:rPr>
          <w:rFonts w:ascii="Arial" w:hAnsi="Arial" w:cs="Arial"/>
        </w:rPr>
        <w:t>De conformidad con el artículo</w:t>
      </w:r>
      <w:r w:rsidRPr="007457AD">
        <w:rPr>
          <w:rFonts w:ascii="Arial" w:hAnsi="Arial" w:cs="Arial"/>
        </w:rPr>
        <w:t xml:space="preserve"> 62</w:t>
      </w:r>
      <w:r w:rsidR="00E112D9">
        <w:rPr>
          <w:rFonts w:ascii="Arial" w:hAnsi="Arial" w:cs="Arial"/>
        </w:rPr>
        <w:t xml:space="preserve"> </w:t>
      </w:r>
      <w:r w:rsidRPr="007457AD">
        <w:rPr>
          <w:rFonts w:ascii="Arial" w:hAnsi="Arial" w:cs="Arial"/>
        </w:rPr>
        <w:t xml:space="preserve">del REGLAMENTO </w:t>
      </w:r>
      <w:r w:rsidR="00367B23" w:rsidRPr="007457AD">
        <w:rPr>
          <w:rFonts w:ascii="Arial" w:hAnsi="Arial" w:cs="Arial"/>
        </w:rPr>
        <w:t>y</w:t>
      </w:r>
      <w:r w:rsidRPr="007457AD">
        <w:rPr>
          <w:rFonts w:ascii="Arial" w:hAnsi="Arial" w:cs="Arial"/>
        </w:rPr>
        <w:t xml:space="preserve"> 145 de las POBALINES, </w:t>
      </w:r>
      <w:r w:rsidR="008930EE" w:rsidRPr="008930EE">
        <w:rPr>
          <w:rFonts w:ascii="Arial" w:hAnsi="Arial" w:cs="Arial"/>
        </w:rPr>
        <w:t xml:space="preserve">si el </w:t>
      </w:r>
      <w:r w:rsidR="008930EE">
        <w:rPr>
          <w:rFonts w:ascii="Arial" w:hAnsi="Arial" w:cs="Arial"/>
        </w:rPr>
        <w:t>PROVEEDOR</w:t>
      </w:r>
      <w:r w:rsidR="008930EE" w:rsidRPr="008930EE">
        <w:rPr>
          <w:rFonts w:ascii="Arial" w:hAnsi="Arial" w:cs="Arial"/>
        </w:rPr>
        <w:t xml:space="preserve"> incurre en algún atraso </w:t>
      </w:r>
      <w:r w:rsidR="003F0C65" w:rsidRPr="003F0C65">
        <w:rPr>
          <w:rFonts w:ascii="Arial" w:hAnsi="Arial" w:cs="Arial"/>
        </w:rPr>
        <w:t xml:space="preserve">en cumplimiento de los plazos para la prestación del servicio, le será aplicable una pena convencional del 1% (uno por ciento) por cada día natural de atraso calculado sobre el monto del contrato, de conformidad con lo establecido en el Anexo </w:t>
      </w:r>
      <w:r w:rsidR="003F0C65">
        <w:rPr>
          <w:rFonts w:ascii="Arial" w:hAnsi="Arial" w:cs="Arial"/>
        </w:rPr>
        <w:t>1 “Especificaciones técnicas” de la presente convocatoria</w:t>
      </w:r>
    </w:p>
    <w:p w14:paraId="4BB22FBA" w14:textId="423903AC" w:rsidR="003F0C65" w:rsidRPr="003F0C65" w:rsidRDefault="003F0C65" w:rsidP="003F0C65">
      <w:pPr>
        <w:ind w:left="709"/>
        <w:jc w:val="both"/>
        <w:rPr>
          <w:rFonts w:ascii="Arial" w:hAnsi="Arial" w:cs="Arial"/>
        </w:rPr>
      </w:pPr>
      <w:r w:rsidRPr="003F0C65">
        <w:rPr>
          <w:rFonts w:ascii="Arial" w:hAnsi="Arial" w:cs="Arial"/>
        </w:rPr>
        <w:t>.</w:t>
      </w:r>
    </w:p>
    <w:p w14:paraId="23DDD706" w14:textId="7354C748" w:rsidR="002C63CF" w:rsidRDefault="003F0C65" w:rsidP="00C20101">
      <w:pPr>
        <w:ind w:left="709"/>
        <w:jc w:val="both"/>
        <w:rPr>
          <w:rFonts w:ascii="Arial" w:hAnsi="Arial" w:cs="Arial"/>
        </w:rPr>
      </w:pPr>
      <w:r w:rsidRPr="003F0C65">
        <w:rPr>
          <w:rFonts w:ascii="Arial" w:hAnsi="Arial" w:cs="Arial"/>
        </w:rPr>
        <w:t>De igual forma los atrasos en la presentación de entregables serán penalizados sobre el monto total del contrato vigente al momento de aplicación de la pena convencional de acuerdo con la siguiente tabla:</w:t>
      </w:r>
    </w:p>
    <w:p w14:paraId="166E0720" w14:textId="77777777" w:rsidR="001723FD" w:rsidRDefault="001723FD" w:rsidP="00C20101">
      <w:pPr>
        <w:ind w:left="709"/>
        <w:jc w:val="both"/>
        <w:rPr>
          <w:rFonts w:ascii="Arial" w:hAnsi="Arial" w:cs="Arial"/>
        </w:rPr>
      </w:pPr>
    </w:p>
    <w:tbl>
      <w:tblPr>
        <w:tblStyle w:val="Tablaconcuadrcula160"/>
        <w:tblW w:w="4615" w:type="pct"/>
        <w:jc w:val="right"/>
        <w:tblLayout w:type="fixed"/>
        <w:tblLook w:val="04A0" w:firstRow="1" w:lastRow="0" w:firstColumn="1" w:lastColumn="0" w:noHBand="0" w:noVBand="1"/>
      </w:tblPr>
      <w:tblGrid>
        <w:gridCol w:w="480"/>
        <w:gridCol w:w="3385"/>
        <w:gridCol w:w="967"/>
        <w:gridCol w:w="1692"/>
        <w:gridCol w:w="2254"/>
      </w:tblGrid>
      <w:tr w:rsidR="002C63CF" w:rsidRPr="002C63CF" w14:paraId="31C6915F" w14:textId="77777777" w:rsidTr="002C63CF">
        <w:trPr>
          <w:trHeight w:val="436"/>
          <w:tblHeader/>
          <w:jc w:val="right"/>
        </w:trPr>
        <w:tc>
          <w:tcPr>
            <w:tcW w:w="273" w:type="pct"/>
            <w:shd w:val="clear" w:color="auto" w:fill="C6D9F1"/>
            <w:vAlign w:val="center"/>
          </w:tcPr>
          <w:p w14:paraId="073BA1E4" w14:textId="77777777" w:rsidR="002C63CF" w:rsidRPr="002C63CF" w:rsidRDefault="002C63CF" w:rsidP="002C63CF">
            <w:pPr>
              <w:jc w:val="center"/>
              <w:rPr>
                <w:rFonts w:ascii="Arial" w:eastAsia="Cambria Math" w:hAnsi="Arial" w:cs="Arial"/>
                <w:sz w:val="16"/>
                <w:szCs w:val="16"/>
                <w:lang w:val="es-MX"/>
              </w:rPr>
            </w:pPr>
            <w:bookmarkStart w:id="1106" w:name="_Hlk177571356"/>
            <w:r w:rsidRPr="002C63CF">
              <w:rPr>
                <w:rFonts w:ascii="Arial" w:eastAsia="Cambria Math" w:hAnsi="Arial" w:cs="Arial"/>
                <w:sz w:val="16"/>
                <w:szCs w:val="16"/>
                <w:lang w:val="es-MX"/>
              </w:rPr>
              <w:t>No.</w:t>
            </w:r>
          </w:p>
        </w:tc>
        <w:tc>
          <w:tcPr>
            <w:tcW w:w="1928" w:type="pct"/>
            <w:shd w:val="clear" w:color="auto" w:fill="C6D9F1"/>
            <w:vAlign w:val="center"/>
          </w:tcPr>
          <w:p w14:paraId="15BE67E5"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sz w:val="16"/>
                <w:szCs w:val="16"/>
                <w:lang w:val="es-MX"/>
              </w:rPr>
              <w:t>Entregable</w:t>
            </w:r>
          </w:p>
        </w:tc>
        <w:tc>
          <w:tcPr>
            <w:tcW w:w="551" w:type="pct"/>
            <w:shd w:val="clear" w:color="auto" w:fill="C6D9F1"/>
            <w:vAlign w:val="center"/>
          </w:tcPr>
          <w:p w14:paraId="44A47B48"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sz w:val="16"/>
                <w:szCs w:val="16"/>
                <w:lang w:val="es-MX"/>
              </w:rPr>
              <w:t>Formato</w:t>
            </w:r>
          </w:p>
        </w:tc>
        <w:tc>
          <w:tcPr>
            <w:tcW w:w="964" w:type="pct"/>
            <w:shd w:val="clear" w:color="auto" w:fill="C6D9F1"/>
            <w:vAlign w:val="center"/>
          </w:tcPr>
          <w:p w14:paraId="751A50BF"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sz w:val="16"/>
                <w:szCs w:val="16"/>
                <w:lang w:val="es-MX"/>
              </w:rPr>
              <w:t>Periodo de entrega</w:t>
            </w:r>
          </w:p>
        </w:tc>
        <w:tc>
          <w:tcPr>
            <w:tcW w:w="1284" w:type="pct"/>
            <w:shd w:val="clear" w:color="auto" w:fill="C6D9F1"/>
            <w:vAlign w:val="center"/>
          </w:tcPr>
          <w:p w14:paraId="0D989631"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sz w:val="16"/>
                <w:szCs w:val="16"/>
                <w:lang w:val="es-MX"/>
              </w:rPr>
              <w:t>(%) Porcentaje de pena convencional antes del I.V.A.</w:t>
            </w:r>
          </w:p>
        </w:tc>
      </w:tr>
      <w:tr w:rsidR="002C63CF" w:rsidRPr="002C63CF" w14:paraId="2A6430DD" w14:textId="77777777" w:rsidTr="002C63CF">
        <w:trPr>
          <w:trHeight w:val="147"/>
          <w:jc w:val="right"/>
        </w:trPr>
        <w:tc>
          <w:tcPr>
            <w:tcW w:w="273" w:type="pct"/>
            <w:vAlign w:val="center"/>
          </w:tcPr>
          <w:p w14:paraId="29C3AC80"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bCs/>
                <w:sz w:val="16"/>
                <w:szCs w:val="16"/>
                <w:lang w:val="es-MX"/>
              </w:rPr>
              <w:t>1</w:t>
            </w:r>
          </w:p>
        </w:tc>
        <w:tc>
          <w:tcPr>
            <w:tcW w:w="1928" w:type="pct"/>
          </w:tcPr>
          <w:p w14:paraId="52BD6CD0" w14:textId="55838441" w:rsidR="002C63CF" w:rsidRPr="002C63CF" w:rsidRDefault="002C63CF" w:rsidP="00C20101">
            <w:pPr>
              <w:jc w:val="both"/>
              <w:rPr>
                <w:rFonts w:ascii="Arial" w:hAnsi="Arial" w:cs="Arial"/>
                <w:b/>
                <w:bCs/>
                <w:sz w:val="16"/>
                <w:szCs w:val="16"/>
              </w:rPr>
            </w:pPr>
            <w:r w:rsidRPr="002C63CF">
              <w:rPr>
                <w:rFonts w:ascii="Arial" w:hAnsi="Arial" w:cs="Arial"/>
                <w:sz w:val="16"/>
                <w:szCs w:val="16"/>
                <w:lang w:val="es-MX"/>
              </w:rPr>
              <w:t xml:space="preserve">Dirección electrónica de la plataforma, URL para la descarga de la aplicación móvil y manuales de operación de acuerdo con lo especificado en el numeral 2.1 inciso b) del Anexo </w:t>
            </w:r>
            <w:r w:rsidR="00C20101">
              <w:rPr>
                <w:rFonts w:ascii="Arial" w:hAnsi="Arial" w:cs="Arial"/>
                <w:sz w:val="16"/>
                <w:szCs w:val="16"/>
                <w:lang w:val="es-MX"/>
              </w:rPr>
              <w:t>1 “Especificaciones técnicas” de la pre</w:t>
            </w:r>
            <w:r w:rsidR="00BF2CC1">
              <w:rPr>
                <w:rFonts w:ascii="Arial" w:hAnsi="Arial" w:cs="Arial"/>
                <w:sz w:val="16"/>
                <w:szCs w:val="16"/>
                <w:lang w:val="es-MX"/>
              </w:rPr>
              <w:t>sente convocatoria.</w:t>
            </w:r>
          </w:p>
        </w:tc>
        <w:tc>
          <w:tcPr>
            <w:tcW w:w="551" w:type="pct"/>
            <w:vAlign w:val="center"/>
          </w:tcPr>
          <w:p w14:paraId="480437E3"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bCs/>
                <w:sz w:val="16"/>
                <w:szCs w:val="16"/>
                <w:lang w:val="es-MX"/>
              </w:rPr>
              <w:t>PDF</w:t>
            </w:r>
          </w:p>
        </w:tc>
        <w:tc>
          <w:tcPr>
            <w:tcW w:w="964" w:type="pct"/>
            <w:vAlign w:val="center"/>
          </w:tcPr>
          <w:p w14:paraId="64E0CE83"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A más tardar el día 03 de enero de 2025.</w:t>
            </w:r>
          </w:p>
        </w:tc>
        <w:tc>
          <w:tcPr>
            <w:tcW w:w="1284" w:type="pct"/>
          </w:tcPr>
          <w:p w14:paraId="1F5F69A2"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w:t>
            </w:r>
            <w:r w:rsidRPr="002C63CF">
              <w:rPr>
                <w:rFonts w:ascii="Arial" w:eastAsia="Cambria Math" w:hAnsi="Arial" w:cs="Arial"/>
                <w:b/>
                <w:bCs/>
                <w:sz w:val="16"/>
                <w:szCs w:val="16"/>
                <w:lang w:val="es-MX"/>
              </w:rPr>
              <w:t xml:space="preserve"> </w:t>
            </w:r>
            <w:r w:rsidRPr="002C63CF">
              <w:rPr>
                <w:rFonts w:ascii="Arial" w:eastAsia="Cambria Math" w:hAnsi="Arial" w:cs="Arial"/>
                <w:sz w:val="16"/>
                <w:szCs w:val="16"/>
                <w:lang w:val="es-MX"/>
              </w:rPr>
              <w:t>por cada día natural de atraso,</w:t>
            </w:r>
            <w:r w:rsidRPr="002C63CF">
              <w:rPr>
                <w:rFonts w:ascii="Arial" w:eastAsia="Cambria Math" w:hAnsi="Arial" w:cs="Arial"/>
                <w:b/>
                <w:bCs/>
                <w:sz w:val="16"/>
                <w:szCs w:val="16"/>
                <w:lang w:val="es-MX"/>
              </w:rPr>
              <w:t xml:space="preserve"> </w:t>
            </w:r>
            <w:r w:rsidRPr="002C63CF">
              <w:rPr>
                <w:rFonts w:ascii="Arial" w:eastAsia="Cambria Math" w:hAnsi="Arial" w:cs="Arial"/>
                <w:sz w:val="16"/>
                <w:szCs w:val="16"/>
                <w:lang w:val="es-MX"/>
              </w:rPr>
              <w:t xml:space="preserve">calculado sobre el monto total del contrato. </w:t>
            </w:r>
          </w:p>
        </w:tc>
      </w:tr>
      <w:tr w:rsidR="002C63CF" w:rsidRPr="002C63CF" w14:paraId="60A9FB97" w14:textId="77777777" w:rsidTr="002C63CF">
        <w:trPr>
          <w:trHeight w:val="142"/>
          <w:jc w:val="right"/>
        </w:trPr>
        <w:tc>
          <w:tcPr>
            <w:tcW w:w="273" w:type="pct"/>
            <w:vAlign w:val="center"/>
          </w:tcPr>
          <w:p w14:paraId="60B34CEC"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bCs/>
                <w:sz w:val="16"/>
                <w:szCs w:val="16"/>
                <w:lang w:val="es-MX"/>
              </w:rPr>
              <w:t>2</w:t>
            </w:r>
          </w:p>
        </w:tc>
        <w:tc>
          <w:tcPr>
            <w:tcW w:w="1928" w:type="pct"/>
            <w:vAlign w:val="center"/>
          </w:tcPr>
          <w:p w14:paraId="599AF43E" w14:textId="444C7273"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Certificado</w:t>
            </w:r>
            <w:r w:rsidRPr="002C63CF">
              <w:rPr>
                <w:rFonts w:ascii="Arial" w:eastAsia="Cambria Math" w:hAnsi="Arial" w:cs="Arial"/>
                <w:b/>
                <w:bCs/>
                <w:sz w:val="16"/>
                <w:szCs w:val="16"/>
                <w:lang w:val="es-MX"/>
              </w:rPr>
              <w:t xml:space="preserve"> </w:t>
            </w:r>
            <w:r w:rsidRPr="002C63CF">
              <w:rPr>
                <w:rFonts w:ascii="Arial" w:eastAsia="Cambria Math" w:hAnsi="Arial" w:cs="Arial"/>
                <w:bCs/>
                <w:sz w:val="16"/>
                <w:szCs w:val="16"/>
                <w:lang w:val="es-MX"/>
              </w:rPr>
              <w:t xml:space="preserve">de acceso a usuarios o carta del Proveedor que avale la disponibilidad para el número de usuarios solicitados, de acuerdo con lo especificado en el apartado 3.2 del Anexo </w:t>
            </w:r>
            <w:r w:rsidR="00BF2CC1">
              <w:rPr>
                <w:rFonts w:ascii="Arial" w:hAnsi="Arial" w:cs="Arial"/>
                <w:sz w:val="16"/>
                <w:szCs w:val="16"/>
                <w:lang w:val="es-MX"/>
              </w:rPr>
              <w:t>1 “Especificaciones técnicas” de la presente convocatoria.</w:t>
            </w:r>
          </w:p>
        </w:tc>
        <w:tc>
          <w:tcPr>
            <w:tcW w:w="551" w:type="pct"/>
            <w:vAlign w:val="center"/>
          </w:tcPr>
          <w:p w14:paraId="2898C7B1" w14:textId="77777777" w:rsidR="002C63CF" w:rsidRPr="002C63CF" w:rsidRDefault="002C63CF" w:rsidP="002C63CF">
            <w:pPr>
              <w:jc w:val="center"/>
              <w:rPr>
                <w:rFonts w:ascii="Arial" w:eastAsia="Cambria Math" w:hAnsi="Arial" w:cs="Arial"/>
                <w:strike/>
                <w:color w:val="C00000"/>
                <w:sz w:val="16"/>
                <w:szCs w:val="16"/>
                <w:lang w:val="es-MX"/>
              </w:rPr>
            </w:pPr>
            <w:r w:rsidRPr="002C63CF">
              <w:rPr>
                <w:rFonts w:ascii="Arial" w:eastAsia="Cambria Math" w:hAnsi="Arial" w:cs="Arial"/>
                <w:bCs/>
                <w:sz w:val="16"/>
                <w:szCs w:val="16"/>
                <w:lang w:val="es-MX"/>
              </w:rPr>
              <w:t>PDF</w:t>
            </w:r>
          </w:p>
        </w:tc>
        <w:tc>
          <w:tcPr>
            <w:tcW w:w="964" w:type="pct"/>
            <w:vAlign w:val="center"/>
          </w:tcPr>
          <w:p w14:paraId="08318AA0"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A más tardar el día 03 de enero de 2025.</w:t>
            </w:r>
          </w:p>
        </w:tc>
        <w:tc>
          <w:tcPr>
            <w:tcW w:w="1284" w:type="pct"/>
            <w:vAlign w:val="center"/>
          </w:tcPr>
          <w:p w14:paraId="6F9FCDE0"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 xml:space="preserve">Se aplicará el 1% (uno por ciento) por cada día natural de atraso, calculado sobre el monto total del contrato. </w:t>
            </w:r>
          </w:p>
        </w:tc>
      </w:tr>
      <w:tr w:rsidR="002C63CF" w:rsidRPr="002C63CF" w14:paraId="5AB3151E" w14:textId="77777777" w:rsidTr="002C63CF">
        <w:trPr>
          <w:trHeight w:val="367"/>
          <w:jc w:val="right"/>
        </w:trPr>
        <w:tc>
          <w:tcPr>
            <w:tcW w:w="273" w:type="pct"/>
            <w:vAlign w:val="center"/>
          </w:tcPr>
          <w:p w14:paraId="7425BB60"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bCs/>
                <w:sz w:val="16"/>
                <w:szCs w:val="16"/>
                <w:lang w:val="es-MX"/>
              </w:rPr>
              <w:t>3</w:t>
            </w:r>
          </w:p>
        </w:tc>
        <w:tc>
          <w:tcPr>
            <w:tcW w:w="1928" w:type="pct"/>
          </w:tcPr>
          <w:p w14:paraId="669244D0" w14:textId="5AC7B5D1"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bCs/>
                <w:sz w:val="16"/>
                <w:szCs w:val="16"/>
                <w:lang w:val="es-MX"/>
              </w:rPr>
              <w:t xml:space="preserve">Esquema de soporte y procedimiento para el servicio de soporte técnico, de acuerdo con lo establecido en el apartado 3.3 del Anexo </w:t>
            </w:r>
            <w:r w:rsidR="00BF2CC1">
              <w:rPr>
                <w:rFonts w:ascii="Arial" w:hAnsi="Arial" w:cs="Arial"/>
                <w:sz w:val="16"/>
                <w:szCs w:val="16"/>
                <w:lang w:val="es-MX"/>
              </w:rPr>
              <w:t>1 “Especificaciones técnicas” de la presente convocatoria.</w:t>
            </w:r>
          </w:p>
        </w:tc>
        <w:tc>
          <w:tcPr>
            <w:tcW w:w="551" w:type="pct"/>
            <w:vAlign w:val="center"/>
          </w:tcPr>
          <w:p w14:paraId="1466D1FB" w14:textId="77777777" w:rsidR="002C63CF" w:rsidRPr="002C63CF" w:rsidRDefault="002C63CF" w:rsidP="002C63CF">
            <w:pPr>
              <w:jc w:val="center"/>
              <w:rPr>
                <w:rFonts w:ascii="Arial" w:eastAsia="Cambria Math" w:hAnsi="Arial" w:cs="Arial"/>
                <w:sz w:val="16"/>
                <w:szCs w:val="16"/>
                <w:lang w:val="es-MX"/>
              </w:rPr>
            </w:pPr>
            <w:r w:rsidRPr="002C63CF">
              <w:rPr>
                <w:rFonts w:ascii="Arial" w:eastAsia="Cambria Math" w:hAnsi="Arial" w:cs="Arial"/>
                <w:bCs/>
                <w:sz w:val="16"/>
                <w:szCs w:val="16"/>
                <w:lang w:val="es-MX"/>
              </w:rPr>
              <w:t>PDF</w:t>
            </w:r>
          </w:p>
        </w:tc>
        <w:tc>
          <w:tcPr>
            <w:tcW w:w="964" w:type="pct"/>
          </w:tcPr>
          <w:p w14:paraId="47924BAC"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bCs/>
                <w:sz w:val="16"/>
                <w:szCs w:val="16"/>
                <w:lang w:val="es-MX"/>
              </w:rPr>
              <w:t>A más tardar el día 03 de enero de 2025.</w:t>
            </w:r>
          </w:p>
        </w:tc>
        <w:tc>
          <w:tcPr>
            <w:tcW w:w="1284" w:type="pct"/>
          </w:tcPr>
          <w:p w14:paraId="526DD5E2"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 por cada día natural de atraso, calculado sobre el monto total del contrato.</w:t>
            </w:r>
          </w:p>
        </w:tc>
      </w:tr>
      <w:tr w:rsidR="002C63CF" w:rsidRPr="002C63CF" w14:paraId="07A6FFE8" w14:textId="77777777" w:rsidTr="002C63CF">
        <w:trPr>
          <w:trHeight w:val="556"/>
          <w:jc w:val="right"/>
        </w:trPr>
        <w:tc>
          <w:tcPr>
            <w:tcW w:w="273" w:type="pct"/>
            <w:vAlign w:val="center"/>
          </w:tcPr>
          <w:p w14:paraId="233E0DD2"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4</w:t>
            </w:r>
          </w:p>
        </w:tc>
        <w:tc>
          <w:tcPr>
            <w:tcW w:w="1928" w:type="pct"/>
          </w:tcPr>
          <w:p w14:paraId="1EA4F6AD" w14:textId="72712419" w:rsidR="002C63CF" w:rsidRPr="002C63CF" w:rsidRDefault="002C63CF" w:rsidP="00C20101">
            <w:pPr>
              <w:jc w:val="both"/>
              <w:rPr>
                <w:rFonts w:ascii="Arial" w:eastAsia="Cambria Math" w:hAnsi="Arial" w:cs="Arial"/>
                <w:b/>
                <w:bCs/>
                <w:sz w:val="16"/>
                <w:szCs w:val="16"/>
                <w:lang w:val="es-MX"/>
              </w:rPr>
            </w:pPr>
            <w:r w:rsidRPr="002C63CF">
              <w:rPr>
                <w:rFonts w:ascii="Arial" w:eastAsia="Cambria Math" w:hAnsi="Arial" w:cs="Arial"/>
                <w:bCs/>
                <w:sz w:val="16"/>
                <w:szCs w:val="16"/>
                <w:lang w:val="es-MX"/>
              </w:rPr>
              <w:t xml:space="preserve">Herramientas didácticas (desarrollo de cursos virtuales) para plataforma digital elaboradas de acuerdo con lo establecido en el apartado 3.4 del Anexo Técnico, correspondientes a los cursos 1, 2 y 3 de los señalados en el Apéndice “Cursos Virtuales y Herramientas didácticas” del Anexo </w:t>
            </w:r>
            <w:r w:rsidR="00BF2CC1">
              <w:rPr>
                <w:rFonts w:ascii="Arial" w:hAnsi="Arial" w:cs="Arial"/>
                <w:sz w:val="16"/>
                <w:szCs w:val="16"/>
                <w:lang w:val="es-MX"/>
              </w:rPr>
              <w:t>1 “Especificaciones técnicas” de la presente convocatoria.</w:t>
            </w:r>
          </w:p>
        </w:tc>
        <w:tc>
          <w:tcPr>
            <w:tcW w:w="551" w:type="pct"/>
            <w:vAlign w:val="center"/>
          </w:tcPr>
          <w:p w14:paraId="399805F8"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Digital y editables a través de medios ópticos o USB.</w:t>
            </w:r>
          </w:p>
        </w:tc>
        <w:tc>
          <w:tcPr>
            <w:tcW w:w="964" w:type="pct"/>
            <w:shd w:val="clear" w:color="auto" w:fill="auto"/>
          </w:tcPr>
          <w:p w14:paraId="1829BAA3"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A más tardar al día natural antes del inicio del periodo de operación de cada curso.</w:t>
            </w:r>
            <w:r w:rsidRPr="002C63CF">
              <w:rPr>
                <w:rFonts w:ascii="Arial" w:eastAsia="Calibri" w:hAnsi="Arial" w:cs="Arial"/>
                <w:sz w:val="16"/>
                <w:szCs w:val="16"/>
              </w:rPr>
              <w:t xml:space="preserve"> </w:t>
            </w:r>
            <w:r w:rsidRPr="002C63CF">
              <w:rPr>
                <w:rFonts w:ascii="Arial" w:eastAsia="Cambria Math" w:hAnsi="Arial" w:cs="Arial"/>
                <w:bCs/>
                <w:sz w:val="16"/>
                <w:szCs w:val="16"/>
              </w:rPr>
              <w:t>Atendiendo lo establecido en el inciso c) del apartado 2.5.</w:t>
            </w:r>
          </w:p>
        </w:tc>
        <w:tc>
          <w:tcPr>
            <w:tcW w:w="1284" w:type="pct"/>
            <w:vAlign w:val="center"/>
          </w:tcPr>
          <w:p w14:paraId="13E9B3E4"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 por cada día natural de atraso, calculado sobre el monto total del contrato. </w:t>
            </w:r>
          </w:p>
        </w:tc>
      </w:tr>
      <w:tr w:rsidR="002C63CF" w:rsidRPr="002C63CF" w14:paraId="3720DA82" w14:textId="77777777" w:rsidTr="00BF2CC1">
        <w:trPr>
          <w:trHeight w:val="1735"/>
          <w:jc w:val="right"/>
        </w:trPr>
        <w:tc>
          <w:tcPr>
            <w:tcW w:w="273" w:type="pct"/>
            <w:vMerge w:val="restart"/>
            <w:vAlign w:val="center"/>
          </w:tcPr>
          <w:p w14:paraId="2CB42519"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lastRenderedPageBreak/>
              <w:t>5</w:t>
            </w:r>
          </w:p>
        </w:tc>
        <w:tc>
          <w:tcPr>
            <w:tcW w:w="1928" w:type="pct"/>
          </w:tcPr>
          <w:p w14:paraId="1600044E" w14:textId="458E8D94"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 xml:space="preserve">Herramientas didácticas (desarrollo de cursos virtuales) para plataforma digital elaboradas de acuerdo con lo establecido en el </w:t>
            </w:r>
            <w:r w:rsidRPr="002C63CF">
              <w:rPr>
                <w:rFonts w:ascii="Arial" w:eastAsia="Cambria Math" w:hAnsi="Arial" w:cs="Arial"/>
                <w:sz w:val="16"/>
                <w:szCs w:val="16"/>
                <w:lang w:val="es-MX"/>
              </w:rPr>
              <w:t>apartado</w:t>
            </w:r>
            <w:r w:rsidRPr="002C63CF">
              <w:rPr>
                <w:rFonts w:ascii="Arial" w:eastAsia="Cambria Math" w:hAnsi="Arial" w:cs="Arial"/>
                <w:bCs/>
                <w:sz w:val="16"/>
                <w:szCs w:val="16"/>
                <w:lang w:val="es-MX"/>
              </w:rPr>
              <w:t xml:space="preserve"> 3.4 del Anexo Técnico, correspondientes a los cursos 4 y 5 de los señalados en el Apéndice “Cursos Virtuales y Herramientas Didácticas” del Anexo </w:t>
            </w:r>
            <w:r w:rsidR="00BF2CC1">
              <w:rPr>
                <w:rFonts w:ascii="Arial" w:hAnsi="Arial" w:cs="Arial"/>
                <w:sz w:val="16"/>
                <w:szCs w:val="16"/>
                <w:lang w:val="es-MX"/>
              </w:rPr>
              <w:t>1 “Especificaciones técnicas” de la presente convocatoria.</w:t>
            </w:r>
          </w:p>
        </w:tc>
        <w:tc>
          <w:tcPr>
            <w:tcW w:w="551" w:type="pct"/>
            <w:vAlign w:val="center"/>
          </w:tcPr>
          <w:p w14:paraId="19B1DE1C"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Digital y editables a través de medios ópticos o USB.</w:t>
            </w:r>
          </w:p>
        </w:tc>
        <w:tc>
          <w:tcPr>
            <w:tcW w:w="964" w:type="pct"/>
            <w:shd w:val="clear" w:color="auto" w:fill="auto"/>
          </w:tcPr>
          <w:p w14:paraId="57A28D5F"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A más tardar al día natural previo al inicio del periodo de operación de cada curso. Atendiendo lo establecido en el inciso c) del apartado 2.5.</w:t>
            </w:r>
          </w:p>
          <w:p w14:paraId="12164E01" w14:textId="77777777" w:rsidR="002C63CF" w:rsidRPr="002C63CF" w:rsidRDefault="002C63CF" w:rsidP="00C20101">
            <w:pPr>
              <w:jc w:val="both"/>
              <w:rPr>
                <w:rFonts w:ascii="Arial" w:eastAsia="Cambria Math" w:hAnsi="Arial" w:cs="Arial"/>
                <w:sz w:val="16"/>
                <w:szCs w:val="16"/>
                <w:lang w:val="es-MX"/>
              </w:rPr>
            </w:pPr>
          </w:p>
        </w:tc>
        <w:tc>
          <w:tcPr>
            <w:tcW w:w="1284" w:type="pct"/>
            <w:vMerge w:val="restart"/>
            <w:vAlign w:val="center"/>
          </w:tcPr>
          <w:p w14:paraId="7CBB43B1"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 por cada día natural de atraso, calculado sobre el monto total del contrato.</w:t>
            </w:r>
          </w:p>
        </w:tc>
      </w:tr>
      <w:tr w:rsidR="002C63CF" w:rsidRPr="002C63CF" w14:paraId="4BA143B9" w14:textId="77777777" w:rsidTr="002C63CF">
        <w:trPr>
          <w:trHeight w:val="367"/>
          <w:jc w:val="right"/>
        </w:trPr>
        <w:tc>
          <w:tcPr>
            <w:tcW w:w="273" w:type="pct"/>
            <w:vMerge/>
            <w:vAlign w:val="center"/>
          </w:tcPr>
          <w:p w14:paraId="026B74CA" w14:textId="77777777" w:rsidR="002C63CF" w:rsidRPr="002C63CF" w:rsidRDefault="002C63CF" w:rsidP="002C63CF">
            <w:pPr>
              <w:jc w:val="center"/>
              <w:rPr>
                <w:rFonts w:ascii="Arial" w:eastAsia="Cambria Math" w:hAnsi="Arial" w:cs="Arial"/>
                <w:bCs/>
                <w:sz w:val="16"/>
                <w:szCs w:val="16"/>
                <w:lang w:val="es-MX"/>
              </w:rPr>
            </w:pPr>
          </w:p>
        </w:tc>
        <w:tc>
          <w:tcPr>
            <w:tcW w:w="1928" w:type="pct"/>
          </w:tcPr>
          <w:p w14:paraId="6F6C0867"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Tutorial para altas y bajas de usuarios</w:t>
            </w:r>
          </w:p>
          <w:p w14:paraId="1E8B38E8"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Tutoriales para el uso de mensajería entre grupos.</w:t>
            </w:r>
          </w:p>
        </w:tc>
        <w:tc>
          <w:tcPr>
            <w:tcW w:w="551" w:type="pct"/>
            <w:vAlign w:val="center"/>
          </w:tcPr>
          <w:p w14:paraId="5E12CC75"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Digital</w:t>
            </w:r>
          </w:p>
          <w:p w14:paraId="123A9CD8"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Formato mp4</w:t>
            </w:r>
          </w:p>
        </w:tc>
        <w:tc>
          <w:tcPr>
            <w:tcW w:w="964" w:type="pct"/>
            <w:shd w:val="clear" w:color="auto" w:fill="auto"/>
          </w:tcPr>
          <w:p w14:paraId="6D9FB301"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Dentro de los 10 días naturales siguientes contados a partir de la solicitud realizada el Supervisor del contrato.</w:t>
            </w:r>
          </w:p>
          <w:p w14:paraId="22A31178"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Atendiendo lo establecido en el inciso s) del apartado 2.1.</w:t>
            </w:r>
          </w:p>
        </w:tc>
        <w:tc>
          <w:tcPr>
            <w:tcW w:w="1284" w:type="pct"/>
            <w:vMerge/>
            <w:vAlign w:val="center"/>
          </w:tcPr>
          <w:p w14:paraId="64E1F5D8" w14:textId="77777777" w:rsidR="002C63CF" w:rsidRPr="002C63CF" w:rsidRDefault="002C63CF" w:rsidP="002C63CF">
            <w:pPr>
              <w:rPr>
                <w:rFonts w:ascii="Arial" w:eastAsia="Cambria Math" w:hAnsi="Arial" w:cs="Arial"/>
                <w:sz w:val="16"/>
                <w:szCs w:val="16"/>
                <w:lang w:val="es-MX"/>
              </w:rPr>
            </w:pPr>
          </w:p>
        </w:tc>
      </w:tr>
      <w:tr w:rsidR="002C63CF" w:rsidRPr="002C63CF" w14:paraId="776E2027" w14:textId="77777777" w:rsidTr="002C63CF">
        <w:trPr>
          <w:trHeight w:val="367"/>
          <w:jc w:val="right"/>
        </w:trPr>
        <w:tc>
          <w:tcPr>
            <w:tcW w:w="273" w:type="pct"/>
            <w:vAlign w:val="center"/>
          </w:tcPr>
          <w:p w14:paraId="04AFEB66"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6</w:t>
            </w:r>
          </w:p>
        </w:tc>
        <w:tc>
          <w:tcPr>
            <w:tcW w:w="1928" w:type="pct"/>
          </w:tcPr>
          <w:p w14:paraId="6BE65DB3" w14:textId="27C61A4B"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 xml:space="preserve">Reportes mensuales de incidentes reportados de acuerdo con lo establecido en el </w:t>
            </w:r>
            <w:r w:rsidRPr="002C63CF">
              <w:rPr>
                <w:rFonts w:ascii="Arial" w:eastAsia="Cambria Math" w:hAnsi="Arial" w:cs="Arial"/>
                <w:sz w:val="16"/>
                <w:szCs w:val="16"/>
                <w:lang w:val="es-MX"/>
              </w:rPr>
              <w:t>apartado</w:t>
            </w:r>
            <w:r w:rsidRPr="002C63CF">
              <w:rPr>
                <w:rFonts w:ascii="Arial" w:eastAsia="Cambria Math" w:hAnsi="Arial" w:cs="Arial"/>
                <w:bCs/>
                <w:sz w:val="16"/>
                <w:szCs w:val="16"/>
                <w:lang w:val="es-MX"/>
              </w:rPr>
              <w:t xml:space="preserve"> 3.5 del Anexo </w:t>
            </w:r>
            <w:r w:rsidR="00BF2CC1">
              <w:rPr>
                <w:rFonts w:ascii="Arial" w:hAnsi="Arial" w:cs="Arial"/>
                <w:sz w:val="16"/>
                <w:szCs w:val="16"/>
                <w:lang w:val="es-MX"/>
              </w:rPr>
              <w:t>1 “Especificaciones técnicas” de la presente convocatoria.</w:t>
            </w:r>
          </w:p>
          <w:p w14:paraId="7FA59E53" w14:textId="77777777" w:rsidR="002C63CF" w:rsidRPr="002C63CF" w:rsidRDefault="002C63CF" w:rsidP="00C20101">
            <w:pPr>
              <w:jc w:val="both"/>
              <w:rPr>
                <w:rFonts w:ascii="Arial" w:eastAsia="Cambria Math" w:hAnsi="Arial" w:cs="Arial"/>
                <w:bCs/>
                <w:sz w:val="16"/>
                <w:szCs w:val="16"/>
                <w:lang w:val="es-MX"/>
              </w:rPr>
            </w:pPr>
          </w:p>
          <w:p w14:paraId="0FB7D190"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Reportes mensuales de disponibilidad.</w:t>
            </w:r>
          </w:p>
        </w:tc>
        <w:tc>
          <w:tcPr>
            <w:tcW w:w="551" w:type="pct"/>
            <w:vAlign w:val="center"/>
          </w:tcPr>
          <w:p w14:paraId="19EF3B16"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Vía correo electrónico, en formato Excel</w:t>
            </w:r>
          </w:p>
        </w:tc>
        <w:tc>
          <w:tcPr>
            <w:tcW w:w="964" w:type="pct"/>
          </w:tcPr>
          <w:p w14:paraId="09BA7032"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Dentro de los primeros 5 días naturales del mes siguiente al del período del servicio reportado.</w:t>
            </w:r>
          </w:p>
          <w:p w14:paraId="506EE04A" w14:textId="77777777" w:rsidR="002C63CF" w:rsidRPr="002C63CF" w:rsidRDefault="002C63CF" w:rsidP="00C20101">
            <w:pPr>
              <w:jc w:val="both"/>
              <w:rPr>
                <w:rFonts w:ascii="Arial" w:eastAsia="Cambria Math" w:hAnsi="Arial" w:cs="Arial"/>
                <w:sz w:val="16"/>
                <w:szCs w:val="16"/>
                <w:lang w:val="es-MX"/>
              </w:rPr>
            </w:pPr>
          </w:p>
          <w:p w14:paraId="489F6494" w14:textId="77777777" w:rsidR="002C63CF" w:rsidRPr="002C63CF" w:rsidRDefault="002C63CF" w:rsidP="00C20101">
            <w:pPr>
              <w:jc w:val="both"/>
              <w:rPr>
                <w:rFonts w:ascii="Arial" w:eastAsia="Cambria Math" w:hAnsi="Arial" w:cs="Arial"/>
                <w:sz w:val="16"/>
                <w:szCs w:val="16"/>
                <w:lang w:val="es-MX"/>
              </w:rPr>
            </w:pPr>
            <w:r w:rsidRPr="002C63CF">
              <w:rPr>
                <w:rFonts w:ascii="Arial" w:eastAsia="Cambria Math" w:hAnsi="Arial" w:cs="Arial"/>
                <w:sz w:val="16"/>
                <w:szCs w:val="16"/>
                <w:lang w:val="es-MX"/>
              </w:rPr>
              <w:t>El reporte del mes de julio se entregará del 16 al 20 de julio de 2025.</w:t>
            </w:r>
          </w:p>
        </w:tc>
        <w:tc>
          <w:tcPr>
            <w:tcW w:w="1284" w:type="pct"/>
            <w:vAlign w:val="center"/>
          </w:tcPr>
          <w:p w14:paraId="25E2589C"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 xml:space="preserve">Se aplicará el 1% (uno por ciento) por cada día natural de atraso, calculado sobre el monto total del contrato. </w:t>
            </w:r>
          </w:p>
        </w:tc>
      </w:tr>
      <w:tr w:rsidR="002C63CF" w:rsidRPr="002C63CF" w14:paraId="3C745891" w14:textId="77777777" w:rsidTr="002C63CF">
        <w:trPr>
          <w:trHeight w:val="367"/>
          <w:jc w:val="right"/>
        </w:trPr>
        <w:tc>
          <w:tcPr>
            <w:tcW w:w="273" w:type="pct"/>
            <w:vAlign w:val="center"/>
          </w:tcPr>
          <w:p w14:paraId="56D45CF2"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7</w:t>
            </w:r>
          </w:p>
        </w:tc>
        <w:tc>
          <w:tcPr>
            <w:tcW w:w="1928" w:type="pct"/>
          </w:tcPr>
          <w:p w14:paraId="2BFE9598" w14:textId="20B4822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 xml:space="preserve">Reporte final del total de incidentes reportados y solicitudes de atención a usuarios, de acuerdo con lo establecido el apartado 3.6 del Anexo </w:t>
            </w:r>
            <w:r w:rsidR="00BF2CC1">
              <w:rPr>
                <w:rFonts w:ascii="Arial" w:hAnsi="Arial" w:cs="Arial"/>
                <w:sz w:val="16"/>
                <w:szCs w:val="16"/>
                <w:lang w:val="es-MX"/>
              </w:rPr>
              <w:t>1 “Especificaciones técnicas” de la presente convocatoria.</w:t>
            </w:r>
          </w:p>
        </w:tc>
        <w:tc>
          <w:tcPr>
            <w:tcW w:w="551" w:type="pct"/>
          </w:tcPr>
          <w:p w14:paraId="60BDAE5A"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Por escrito y de forma digital a través de medio ópticos o USB, en formato Excel</w:t>
            </w:r>
          </w:p>
        </w:tc>
        <w:tc>
          <w:tcPr>
            <w:tcW w:w="964" w:type="pct"/>
          </w:tcPr>
          <w:p w14:paraId="67D68D22"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Dentro de los 10 días naturales siguientes a la fecha de conclusión del período del servicio.</w:t>
            </w:r>
          </w:p>
        </w:tc>
        <w:tc>
          <w:tcPr>
            <w:tcW w:w="1284" w:type="pct"/>
          </w:tcPr>
          <w:p w14:paraId="2CF13469"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 por cada día natural de atraso, calculado sobre el monto total del contrato. </w:t>
            </w:r>
          </w:p>
        </w:tc>
      </w:tr>
      <w:tr w:rsidR="002C63CF" w:rsidRPr="002C63CF" w14:paraId="7814ECF7" w14:textId="77777777" w:rsidTr="002C63CF">
        <w:trPr>
          <w:trHeight w:val="367"/>
          <w:jc w:val="right"/>
        </w:trPr>
        <w:tc>
          <w:tcPr>
            <w:tcW w:w="273" w:type="pct"/>
            <w:vAlign w:val="center"/>
          </w:tcPr>
          <w:p w14:paraId="567683E6"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8</w:t>
            </w:r>
          </w:p>
        </w:tc>
        <w:tc>
          <w:tcPr>
            <w:tcW w:w="1928" w:type="pct"/>
          </w:tcPr>
          <w:p w14:paraId="1BAEE480" w14:textId="03A89383"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 xml:space="preserve">Respaldo de las bases de datos y su documentación (Diccionarios de datos y diagramas) correspondiente a cada curso, de acuerdo con lo especificado en el apartado 3.7 del Anexo </w:t>
            </w:r>
            <w:r w:rsidR="00BF2CC1">
              <w:rPr>
                <w:rFonts w:ascii="Arial" w:hAnsi="Arial" w:cs="Arial"/>
                <w:sz w:val="16"/>
                <w:szCs w:val="16"/>
                <w:lang w:val="es-MX"/>
              </w:rPr>
              <w:t>1 “Especificaciones técnicas” de la presente convocatoria.</w:t>
            </w:r>
          </w:p>
        </w:tc>
        <w:tc>
          <w:tcPr>
            <w:tcW w:w="551" w:type="pct"/>
          </w:tcPr>
          <w:p w14:paraId="1F80C317"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Por escrito y de forma digital a través de medio ópticos o USB, en formato Excel.</w:t>
            </w:r>
          </w:p>
        </w:tc>
        <w:tc>
          <w:tcPr>
            <w:tcW w:w="964" w:type="pct"/>
          </w:tcPr>
          <w:p w14:paraId="29C912DD"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Dentro de los 10 días naturales siguientes a la fecha de conclusión del período del servicio.</w:t>
            </w:r>
          </w:p>
        </w:tc>
        <w:tc>
          <w:tcPr>
            <w:tcW w:w="1284" w:type="pct"/>
          </w:tcPr>
          <w:p w14:paraId="21E56308"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 por cada día natural de atraso, calculado sobre el monto total del contrato. </w:t>
            </w:r>
          </w:p>
        </w:tc>
      </w:tr>
      <w:tr w:rsidR="002C63CF" w:rsidRPr="002C63CF" w14:paraId="03C415AF" w14:textId="77777777" w:rsidTr="002C63CF">
        <w:trPr>
          <w:trHeight w:val="367"/>
          <w:jc w:val="right"/>
        </w:trPr>
        <w:tc>
          <w:tcPr>
            <w:tcW w:w="273" w:type="pct"/>
            <w:vAlign w:val="center"/>
          </w:tcPr>
          <w:p w14:paraId="55D3AF5F" w14:textId="77777777" w:rsidR="002C63CF" w:rsidRPr="002C63CF" w:rsidRDefault="002C63CF" w:rsidP="002C63CF">
            <w:pPr>
              <w:jc w:val="center"/>
              <w:rPr>
                <w:rFonts w:ascii="Arial" w:eastAsia="Cambria Math" w:hAnsi="Arial" w:cs="Arial"/>
                <w:bCs/>
                <w:sz w:val="16"/>
                <w:szCs w:val="16"/>
                <w:lang w:val="es-MX"/>
              </w:rPr>
            </w:pPr>
            <w:r w:rsidRPr="002C63CF">
              <w:rPr>
                <w:rFonts w:ascii="Arial" w:eastAsia="Cambria Math" w:hAnsi="Arial" w:cs="Arial"/>
                <w:bCs/>
                <w:sz w:val="16"/>
                <w:szCs w:val="16"/>
                <w:lang w:val="es-MX"/>
              </w:rPr>
              <w:t>9</w:t>
            </w:r>
          </w:p>
        </w:tc>
        <w:tc>
          <w:tcPr>
            <w:tcW w:w="1928" w:type="pct"/>
            <w:vAlign w:val="center"/>
          </w:tcPr>
          <w:p w14:paraId="34FBC23A" w14:textId="2158D16E"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 xml:space="preserve">Certificado o certificados de ejecución de borrado seguro, de acuerdo con lo especificado en el apartado 3.8 del Anexo </w:t>
            </w:r>
            <w:r w:rsidR="00323DB5">
              <w:rPr>
                <w:rFonts w:ascii="Arial" w:hAnsi="Arial" w:cs="Arial"/>
                <w:sz w:val="16"/>
                <w:szCs w:val="16"/>
                <w:lang w:val="es-MX"/>
              </w:rPr>
              <w:t>1 “Especificaciones técnicas” de la presente convocatoria.</w:t>
            </w:r>
          </w:p>
        </w:tc>
        <w:tc>
          <w:tcPr>
            <w:tcW w:w="551" w:type="pct"/>
            <w:vAlign w:val="center"/>
          </w:tcPr>
          <w:p w14:paraId="3957086F" w14:textId="77777777" w:rsidR="002C63CF" w:rsidRPr="002C63CF" w:rsidRDefault="002C63CF" w:rsidP="002C63CF">
            <w:pPr>
              <w:jc w:val="center"/>
              <w:rPr>
                <w:rFonts w:ascii="Arial" w:eastAsia="Cambria Math" w:hAnsi="Arial" w:cs="Arial"/>
                <w:bCs/>
                <w:sz w:val="16"/>
                <w:szCs w:val="16"/>
                <w:lang w:val="es-MX"/>
              </w:rPr>
            </w:pPr>
            <w:r w:rsidRPr="002C63CF">
              <w:rPr>
                <w:rFonts w:ascii="Arial" w:hAnsi="Arial" w:cs="Arial"/>
                <w:bCs/>
                <w:sz w:val="16"/>
                <w:szCs w:val="16"/>
                <w:lang w:val="es-MX"/>
              </w:rPr>
              <w:t>Digital a través de medio ópticos o USB, en formato</w:t>
            </w:r>
            <w:r w:rsidRPr="002C63CF">
              <w:rPr>
                <w:rFonts w:ascii="Arial" w:hAnsi="Arial" w:cs="Arial"/>
                <w:b/>
                <w:sz w:val="16"/>
                <w:szCs w:val="16"/>
                <w:lang w:val="es-MX"/>
              </w:rPr>
              <w:t xml:space="preserve"> </w:t>
            </w:r>
            <w:r w:rsidRPr="002C63CF">
              <w:rPr>
                <w:rFonts w:ascii="Arial" w:hAnsi="Arial" w:cs="Arial"/>
                <w:sz w:val="16"/>
                <w:szCs w:val="16"/>
                <w:lang w:val="es-MX"/>
              </w:rPr>
              <w:t>Excel</w:t>
            </w:r>
          </w:p>
        </w:tc>
        <w:tc>
          <w:tcPr>
            <w:tcW w:w="964" w:type="pct"/>
          </w:tcPr>
          <w:p w14:paraId="5AEB4A3D" w14:textId="77777777" w:rsidR="002C63CF" w:rsidRPr="002C63CF" w:rsidRDefault="002C63CF" w:rsidP="00C20101">
            <w:pPr>
              <w:jc w:val="both"/>
              <w:rPr>
                <w:rFonts w:ascii="Arial" w:eastAsia="Cambria Math" w:hAnsi="Arial" w:cs="Arial"/>
                <w:bCs/>
                <w:sz w:val="16"/>
                <w:szCs w:val="16"/>
                <w:lang w:val="es-MX"/>
              </w:rPr>
            </w:pPr>
            <w:r w:rsidRPr="002C63CF">
              <w:rPr>
                <w:rFonts w:ascii="Arial" w:eastAsia="Cambria Math" w:hAnsi="Arial" w:cs="Arial"/>
                <w:bCs/>
                <w:sz w:val="16"/>
                <w:szCs w:val="16"/>
                <w:lang w:val="es-MX"/>
              </w:rPr>
              <w:t>Dentro de los 10 días naturales siguientes contados a partir de la fecha de conclusión del período del servicio.</w:t>
            </w:r>
          </w:p>
        </w:tc>
        <w:tc>
          <w:tcPr>
            <w:tcW w:w="1284" w:type="pct"/>
          </w:tcPr>
          <w:p w14:paraId="0F8BDDAE" w14:textId="77777777" w:rsidR="002C63CF" w:rsidRPr="002C63CF" w:rsidRDefault="002C63CF" w:rsidP="002C63CF">
            <w:pPr>
              <w:rPr>
                <w:rFonts w:ascii="Arial" w:eastAsia="Cambria Math" w:hAnsi="Arial" w:cs="Arial"/>
                <w:sz w:val="16"/>
                <w:szCs w:val="16"/>
                <w:lang w:val="es-MX"/>
              </w:rPr>
            </w:pPr>
            <w:r w:rsidRPr="002C63CF">
              <w:rPr>
                <w:rFonts w:ascii="Arial" w:eastAsia="Cambria Math" w:hAnsi="Arial" w:cs="Arial"/>
                <w:sz w:val="16"/>
                <w:szCs w:val="16"/>
                <w:lang w:val="es-MX"/>
              </w:rPr>
              <w:t>Se aplicará el 1% (uno por ciento) por cada día natural de atraso, calculado sobre el monto total del contrato. </w:t>
            </w:r>
          </w:p>
        </w:tc>
      </w:tr>
      <w:bookmarkEnd w:id="1102"/>
      <w:bookmarkEnd w:id="1106"/>
    </w:tbl>
    <w:p w14:paraId="1321AECB" w14:textId="77777777" w:rsidR="00815927" w:rsidRPr="001F5A9E" w:rsidRDefault="00815927"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w:t>
      </w:r>
      <w:r w:rsidRPr="00C6264B">
        <w:rPr>
          <w:rFonts w:ascii="Arial" w:hAnsi="Arial" w:cs="Arial"/>
          <w:snapToGrid/>
          <w:lang w:val="es-MX"/>
        </w:rPr>
        <w:lastRenderedPageBreak/>
        <w:t xml:space="preserve">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7" w:name="_Toc434004124"/>
      <w:bookmarkStart w:id="1108" w:name="_Toc163151915"/>
      <w:r w:rsidRPr="0058533B">
        <w:rPr>
          <w:rFonts w:cs="Arial"/>
          <w:bCs/>
          <w:color w:val="244061" w:themeColor="accent1" w:themeShade="80"/>
          <w:sz w:val="20"/>
        </w:rPr>
        <w:t>DEDUCCIONES</w:t>
      </w:r>
      <w:bookmarkEnd w:id="1107"/>
      <w:bookmarkEnd w:id="1108"/>
    </w:p>
    <w:p w14:paraId="6A522015" w14:textId="6CF2B631" w:rsidR="0039393F" w:rsidRDefault="00AF7738" w:rsidP="005658BD">
      <w:pPr>
        <w:ind w:left="708"/>
        <w:jc w:val="both"/>
        <w:rPr>
          <w:rFonts w:ascii="Arial" w:hAnsi="Arial" w:cs="Arial"/>
        </w:rPr>
      </w:pPr>
      <w:r>
        <w:rPr>
          <w:rFonts w:ascii="Arial" w:hAnsi="Arial" w:cs="Arial"/>
        </w:rPr>
        <w:t>De conformidad</w:t>
      </w:r>
      <w:r w:rsidR="00542B7D" w:rsidRPr="00542B7D">
        <w:rPr>
          <w:rFonts w:ascii="Arial" w:hAnsi="Arial" w:cs="Arial"/>
        </w:rPr>
        <w:t xml:space="preserve"> con el artículo 6</w:t>
      </w:r>
      <w:r w:rsidR="00542B7D">
        <w:rPr>
          <w:rFonts w:ascii="Arial" w:hAnsi="Arial" w:cs="Arial"/>
        </w:rPr>
        <w:t>3</w:t>
      </w:r>
      <w:r w:rsidR="00542B7D" w:rsidRPr="00542B7D">
        <w:rPr>
          <w:rFonts w:ascii="Arial" w:hAnsi="Arial" w:cs="Arial"/>
        </w:rPr>
        <w:t xml:space="preserve"> y 14</w:t>
      </w:r>
      <w:r w:rsidR="00542B7D">
        <w:rPr>
          <w:rFonts w:ascii="Arial" w:hAnsi="Arial" w:cs="Arial"/>
        </w:rPr>
        <w:t>6</w:t>
      </w:r>
      <w:r w:rsidR="00542B7D" w:rsidRPr="00542B7D">
        <w:rPr>
          <w:rFonts w:ascii="Arial" w:hAnsi="Arial" w:cs="Arial"/>
        </w:rPr>
        <w:t xml:space="preserve"> de las POBALINES, </w:t>
      </w:r>
      <w:r w:rsidR="00B46A26">
        <w:rPr>
          <w:rFonts w:ascii="Arial" w:hAnsi="Arial" w:cs="Arial"/>
        </w:rPr>
        <w:t xml:space="preserve">se </w:t>
      </w:r>
      <w:r w:rsidR="003E3777">
        <w:rPr>
          <w:rFonts w:ascii="Arial" w:hAnsi="Arial" w:cs="Arial"/>
        </w:rPr>
        <w:t>aplicarán</w:t>
      </w:r>
      <w:r w:rsidR="00B46A26">
        <w:rPr>
          <w:rFonts w:ascii="Arial" w:hAnsi="Arial" w:cs="Arial"/>
        </w:rPr>
        <w:t xml:space="preserve"> las sigui</w:t>
      </w:r>
      <w:r w:rsidR="00C348B2">
        <w:rPr>
          <w:rFonts w:ascii="Arial" w:hAnsi="Arial" w:cs="Arial"/>
        </w:rPr>
        <w:t>entes deducciones.</w:t>
      </w:r>
    </w:p>
    <w:p w14:paraId="7B5E96E2" w14:textId="77777777" w:rsidR="003E3777" w:rsidRDefault="003E3777" w:rsidP="005658BD">
      <w:pPr>
        <w:ind w:left="708"/>
        <w:jc w:val="both"/>
        <w:rPr>
          <w:rFonts w:ascii="Arial" w:hAnsi="Arial" w:cs="Arial"/>
        </w:rPr>
      </w:pPr>
    </w:p>
    <w:tbl>
      <w:tblPr>
        <w:tblStyle w:val="Tablaconcuadrcula161"/>
        <w:tblW w:w="8733" w:type="dxa"/>
        <w:jc w:val="right"/>
        <w:tblLook w:val="04A0" w:firstRow="1" w:lastRow="0" w:firstColumn="1" w:lastColumn="0" w:noHBand="0" w:noVBand="1"/>
      </w:tblPr>
      <w:tblGrid>
        <w:gridCol w:w="991"/>
        <w:gridCol w:w="2474"/>
        <w:gridCol w:w="2698"/>
        <w:gridCol w:w="2570"/>
      </w:tblGrid>
      <w:tr w:rsidR="00BC146D" w:rsidRPr="00BC146D" w14:paraId="169EA223" w14:textId="77777777" w:rsidTr="00BC146D">
        <w:trPr>
          <w:trHeight w:val="745"/>
          <w:tblHeader/>
          <w:jc w:val="right"/>
        </w:trPr>
        <w:tc>
          <w:tcPr>
            <w:tcW w:w="991" w:type="dxa"/>
            <w:shd w:val="clear" w:color="auto" w:fill="C6D9F1"/>
            <w:vAlign w:val="center"/>
          </w:tcPr>
          <w:p w14:paraId="5257078B" w14:textId="77777777" w:rsidR="00BC146D" w:rsidRPr="00BC146D" w:rsidRDefault="00BC146D" w:rsidP="00BC146D">
            <w:pPr>
              <w:contextualSpacing/>
              <w:jc w:val="center"/>
              <w:rPr>
                <w:rFonts w:ascii="Arial" w:hAnsi="Arial" w:cs="Arial"/>
                <w:sz w:val="16"/>
                <w:szCs w:val="16"/>
                <w:lang w:val="es-MX"/>
              </w:rPr>
            </w:pPr>
            <w:bookmarkStart w:id="1109" w:name="_Hlk177573975"/>
            <w:r w:rsidRPr="00BC146D">
              <w:rPr>
                <w:rFonts w:ascii="Arial" w:hAnsi="Arial" w:cs="Arial"/>
                <w:b/>
                <w:bCs/>
                <w:sz w:val="16"/>
                <w:szCs w:val="16"/>
              </w:rPr>
              <w:t>Prioridad</w:t>
            </w:r>
          </w:p>
        </w:tc>
        <w:tc>
          <w:tcPr>
            <w:tcW w:w="2474" w:type="dxa"/>
            <w:shd w:val="clear" w:color="auto" w:fill="C6D9F1"/>
            <w:vAlign w:val="center"/>
          </w:tcPr>
          <w:p w14:paraId="6FC953EF"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b/>
                <w:bCs/>
                <w:sz w:val="16"/>
                <w:szCs w:val="16"/>
              </w:rPr>
              <w:t>Descripción</w:t>
            </w:r>
          </w:p>
        </w:tc>
        <w:tc>
          <w:tcPr>
            <w:tcW w:w="2698" w:type="dxa"/>
            <w:shd w:val="clear" w:color="auto" w:fill="C6D9F1"/>
            <w:vAlign w:val="center"/>
          </w:tcPr>
          <w:p w14:paraId="19A5DC02"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b/>
                <w:bCs/>
                <w:sz w:val="16"/>
                <w:szCs w:val="16"/>
              </w:rPr>
              <w:t>Tiempo máximo de solución a partir del reporte o solicitud</w:t>
            </w:r>
          </w:p>
        </w:tc>
        <w:tc>
          <w:tcPr>
            <w:tcW w:w="2570" w:type="dxa"/>
            <w:shd w:val="clear" w:color="auto" w:fill="C6D9F1"/>
            <w:vAlign w:val="center"/>
          </w:tcPr>
          <w:p w14:paraId="0AF5E6A9"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b/>
                <w:bCs/>
                <w:sz w:val="16"/>
                <w:szCs w:val="16"/>
              </w:rPr>
              <w:t>Deductivas</w:t>
            </w:r>
          </w:p>
        </w:tc>
      </w:tr>
      <w:tr w:rsidR="00BC146D" w:rsidRPr="00BC146D" w14:paraId="20C5CDE5" w14:textId="77777777" w:rsidTr="00BC146D">
        <w:trPr>
          <w:trHeight w:val="1522"/>
          <w:jc w:val="right"/>
        </w:trPr>
        <w:tc>
          <w:tcPr>
            <w:tcW w:w="991" w:type="dxa"/>
            <w:vAlign w:val="center"/>
          </w:tcPr>
          <w:p w14:paraId="5EBEC9CB"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sz w:val="16"/>
                <w:szCs w:val="16"/>
              </w:rPr>
              <w:t>1</w:t>
            </w:r>
          </w:p>
        </w:tc>
        <w:tc>
          <w:tcPr>
            <w:tcW w:w="2474" w:type="dxa"/>
            <w:vAlign w:val="center"/>
          </w:tcPr>
          <w:p w14:paraId="5850499C" w14:textId="0AC0A3B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La plataforma no funciona, está deshabilitada o no responde.</w:t>
            </w:r>
          </w:p>
        </w:tc>
        <w:tc>
          <w:tcPr>
            <w:tcW w:w="2698" w:type="dxa"/>
            <w:vAlign w:val="center"/>
          </w:tcPr>
          <w:p w14:paraId="1B24CFD9" w14:textId="1B555DC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Dentro de las 2 horas naturales siguientes a partir de que se levantó el reporte.</w:t>
            </w:r>
          </w:p>
        </w:tc>
        <w:tc>
          <w:tcPr>
            <w:tcW w:w="2570" w:type="dxa"/>
            <w:vAlign w:val="center"/>
          </w:tcPr>
          <w:p w14:paraId="6E467A11"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0.01 % por hora natural de falla, calculado sobre el monto total del contrato, conforme el primer párrafo de este numeral.</w:t>
            </w:r>
          </w:p>
        </w:tc>
      </w:tr>
      <w:tr w:rsidR="00BC146D" w:rsidRPr="00BC146D" w14:paraId="198768C3" w14:textId="77777777" w:rsidTr="00BC146D">
        <w:trPr>
          <w:trHeight w:val="2268"/>
          <w:jc w:val="right"/>
        </w:trPr>
        <w:tc>
          <w:tcPr>
            <w:tcW w:w="991" w:type="dxa"/>
            <w:vAlign w:val="center"/>
          </w:tcPr>
          <w:p w14:paraId="5F789D6F"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sz w:val="16"/>
                <w:szCs w:val="16"/>
              </w:rPr>
              <w:t>2</w:t>
            </w:r>
          </w:p>
        </w:tc>
        <w:tc>
          <w:tcPr>
            <w:tcW w:w="2474" w:type="dxa"/>
            <w:vAlign w:val="center"/>
          </w:tcPr>
          <w:p w14:paraId="313CA3F6" w14:textId="4789141B"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 xml:space="preserve">La plataforma se encuentra en funcionamiento, pero alguna de las especificaciones mínimas indicadas en el apartado 2.2, del Anexo </w:t>
            </w:r>
            <w:r>
              <w:rPr>
                <w:rFonts w:ascii="Arial" w:hAnsi="Arial" w:cs="Arial"/>
                <w:sz w:val="16"/>
                <w:szCs w:val="16"/>
              </w:rPr>
              <w:t xml:space="preserve">1 </w:t>
            </w:r>
            <w:r w:rsidR="0090193C">
              <w:rPr>
                <w:rFonts w:ascii="Arial" w:hAnsi="Arial" w:cs="Arial"/>
                <w:sz w:val="16"/>
                <w:szCs w:val="16"/>
              </w:rPr>
              <w:t>“Especificaciones técnicas”,</w:t>
            </w:r>
            <w:r w:rsidRPr="00BC146D">
              <w:rPr>
                <w:rFonts w:ascii="Arial" w:hAnsi="Arial" w:cs="Arial"/>
                <w:sz w:val="16"/>
                <w:szCs w:val="16"/>
              </w:rPr>
              <w:t xml:space="preserve"> no está disponible o se encuentra intermitente.</w:t>
            </w:r>
          </w:p>
        </w:tc>
        <w:tc>
          <w:tcPr>
            <w:tcW w:w="2698" w:type="dxa"/>
            <w:vAlign w:val="center"/>
          </w:tcPr>
          <w:p w14:paraId="7E6AD8C6"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 xml:space="preserve">Dentro de las 4 horas naturales siguientes a partir de que se levantó el reporte. </w:t>
            </w:r>
          </w:p>
        </w:tc>
        <w:tc>
          <w:tcPr>
            <w:tcW w:w="2570" w:type="dxa"/>
            <w:vAlign w:val="center"/>
          </w:tcPr>
          <w:p w14:paraId="640B1DE9"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0.01 % por hora natural de falla, calculado sobre el monto total del contrato conforme el primer párrafo de este numeral.</w:t>
            </w:r>
          </w:p>
        </w:tc>
      </w:tr>
      <w:tr w:rsidR="00BC146D" w:rsidRPr="00BC146D" w14:paraId="627B4CA3" w14:textId="77777777" w:rsidTr="00BC146D">
        <w:trPr>
          <w:trHeight w:val="1118"/>
          <w:jc w:val="right"/>
        </w:trPr>
        <w:tc>
          <w:tcPr>
            <w:tcW w:w="991" w:type="dxa"/>
            <w:vAlign w:val="center"/>
          </w:tcPr>
          <w:p w14:paraId="7ACAB0A4"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sz w:val="16"/>
                <w:szCs w:val="16"/>
              </w:rPr>
              <w:t>3</w:t>
            </w:r>
          </w:p>
        </w:tc>
        <w:tc>
          <w:tcPr>
            <w:tcW w:w="2474" w:type="dxa"/>
            <w:vAlign w:val="center"/>
          </w:tcPr>
          <w:p w14:paraId="4CE77F6F"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 xml:space="preserve">Atención a la solicitud de alta o baja de usuarios con el rol de administrador. </w:t>
            </w:r>
          </w:p>
        </w:tc>
        <w:tc>
          <w:tcPr>
            <w:tcW w:w="2698" w:type="dxa"/>
            <w:vAlign w:val="center"/>
          </w:tcPr>
          <w:p w14:paraId="6810A8E7"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Se debe atender cada solicitud de alta o baja de usuarios con rol de administrador a más tardar un día natural siguiente a la emisión de la solicitud.</w:t>
            </w:r>
          </w:p>
        </w:tc>
        <w:tc>
          <w:tcPr>
            <w:tcW w:w="2570" w:type="dxa"/>
            <w:vAlign w:val="center"/>
          </w:tcPr>
          <w:p w14:paraId="622C8F1E"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0.01 % por hora natural de no atención a la solicitud, calculado sobre el monto total del contrato conforme el primer párrafo de este numeral.</w:t>
            </w:r>
          </w:p>
        </w:tc>
      </w:tr>
      <w:tr w:rsidR="00BC146D" w:rsidRPr="00BC146D" w14:paraId="716101DA" w14:textId="77777777" w:rsidTr="00BC146D">
        <w:trPr>
          <w:trHeight w:val="1895"/>
          <w:jc w:val="right"/>
        </w:trPr>
        <w:tc>
          <w:tcPr>
            <w:tcW w:w="991" w:type="dxa"/>
            <w:vAlign w:val="center"/>
          </w:tcPr>
          <w:p w14:paraId="2F37E1C8" w14:textId="77777777" w:rsidR="00BC146D" w:rsidRPr="00BC146D" w:rsidRDefault="00BC146D" w:rsidP="00BC146D">
            <w:pPr>
              <w:contextualSpacing/>
              <w:jc w:val="center"/>
              <w:rPr>
                <w:rFonts w:ascii="Arial" w:hAnsi="Arial" w:cs="Arial"/>
                <w:sz w:val="16"/>
                <w:szCs w:val="16"/>
                <w:lang w:val="es-MX"/>
              </w:rPr>
            </w:pPr>
            <w:r w:rsidRPr="00BC146D">
              <w:rPr>
                <w:rFonts w:ascii="Arial" w:hAnsi="Arial" w:cs="Arial"/>
                <w:sz w:val="16"/>
                <w:szCs w:val="16"/>
              </w:rPr>
              <w:t>4</w:t>
            </w:r>
          </w:p>
        </w:tc>
        <w:tc>
          <w:tcPr>
            <w:tcW w:w="2474" w:type="dxa"/>
            <w:vAlign w:val="center"/>
          </w:tcPr>
          <w:p w14:paraId="0DDD83F6"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Atención a la solicitud de asistencia técnica para la carga de cursos.</w:t>
            </w:r>
          </w:p>
        </w:tc>
        <w:tc>
          <w:tcPr>
            <w:tcW w:w="2698" w:type="dxa"/>
            <w:vAlign w:val="center"/>
          </w:tcPr>
          <w:p w14:paraId="061C20BB"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 xml:space="preserve">Al día natural siguiente a la emisión de la solicitud. </w:t>
            </w:r>
          </w:p>
        </w:tc>
        <w:tc>
          <w:tcPr>
            <w:tcW w:w="2570" w:type="dxa"/>
            <w:vAlign w:val="center"/>
          </w:tcPr>
          <w:p w14:paraId="0020476E" w14:textId="77777777" w:rsidR="00BC146D" w:rsidRPr="00BC146D" w:rsidRDefault="00BC146D" w:rsidP="00BC146D">
            <w:pPr>
              <w:contextualSpacing/>
              <w:jc w:val="both"/>
              <w:rPr>
                <w:rFonts w:ascii="Arial" w:hAnsi="Arial" w:cs="Arial"/>
                <w:sz w:val="16"/>
                <w:szCs w:val="16"/>
                <w:lang w:val="es-MX"/>
              </w:rPr>
            </w:pPr>
            <w:r w:rsidRPr="00BC146D">
              <w:rPr>
                <w:rFonts w:ascii="Arial" w:hAnsi="Arial" w:cs="Arial"/>
                <w:sz w:val="16"/>
                <w:szCs w:val="16"/>
              </w:rPr>
              <w:t>0.01% por hora natural de no atención de la solicitud, calculado sobre el monto total del contrato conforme el primer párrafo de este numeral.</w:t>
            </w:r>
          </w:p>
        </w:tc>
      </w:tr>
      <w:bookmarkEnd w:id="1109"/>
    </w:tbl>
    <w:p w14:paraId="0DEA3F38" w14:textId="77777777" w:rsidR="00C348B2" w:rsidRDefault="00C348B2" w:rsidP="0090193C">
      <w:pPr>
        <w:jc w:val="both"/>
        <w:rPr>
          <w:rFonts w:ascii="Arial" w:hAnsi="Arial" w:cs="Arial"/>
        </w:rPr>
      </w:pPr>
    </w:p>
    <w:p w14:paraId="40CCBE64" w14:textId="01598DA5" w:rsidR="003E3777" w:rsidRPr="003B4A21" w:rsidRDefault="003E3777" w:rsidP="003E3777">
      <w:pPr>
        <w:ind w:left="709"/>
        <w:jc w:val="both"/>
        <w:rPr>
          <w:rFonts w:ascii="Arial" w:hAnsi="Arial" w:cs="Arial"/>
        </w:rPr>
      </w:pPr>
      <w:r w:rsidRPr="003B4A21">
        <w:rPr>
          <w:rFonts w:ascii="Arial" w:hAnsi="Arial" w:cs="Arial"/>
        </w:rPr>
        <w:lastRenderedPageBreak/>
        <w:t xml:space="preserve">El límite máximo de </w:t>
      </w:r>
      <w:r>
        <w:rPr>
          <w:rFonts w:ascii="Arial" w:hAnsi="Arial" w:cs="Arial"/>
        </w:rPr>
        <w:t>deducciones</w:t>
      </w:r>
      <w:r w:rsidRPr="003B4A21">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10" w:name="_Toc163151916"/>
      <w:r w:rsidRPr="006B4BE5">
        <w:rPr>
          <w:rFonts w:cs="Arial"/>
          <w:bCs/>
          <w:color w:val="244061" w:themeColor="accent1" w:themeShade="80"/>
          <w:sz w:val="20"/>
        </w:rPr>
        <w:t>PRÓRROGAS</w:t>
      </w:r>
      <w:bookmarkEnd w:id="1110"/>
    </w:p>
    <w:p w14:paraId="2A92C612" w14:textId="77777777" w:rsidR="003773FD" w:rsidRPr="001A48EB" w:rsidRDefault="001C57F2" w:rsidP="003773FD">
      <w:pPr>
        <w:ind w:left="708"/>
        <w:jc w:val="both"/>
        <w:rPr>
          <w:rFonts w:ascii="Arial" w:hAnsi="Arial" w:cs="Arial"/>
        </w:rPr>
      </w:pPr>
      <w:bookmarkStart w:id="1111" w:name="_Hlk80696287"/>
      <w:r>
        <w:rPr>
          <w:rFonts w:ascii="Arial" w:hAnsi="Arial" w:cs="Arial"/>
        </w:rPr>
        <w:t xml:space="preserve">Para el presente procedimiento no </w:t>
      </w:r>
      <w:bookmarkEnd w:id="1111"/>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2" w:name="_Toc434004125"/>
      <w:bookmarkStart w:id="1113" w:name="_Toc163151917"/>
      <w:r w:rsidRPr="006B4BE5">
        <w:rPr>
          <w:rFonts w:cs="Arial"/>
          <w:bCs/>
          <w:color w:val="244061" w:themeColor="accent1" w:themeShade="80"/>
          <w:sz w:val="20"/>
        </w:rPr>
        <w:t>TERMINACIÓN ANTICIPADA DEL CONTRATO</w:t>
      </w:r>
      <w:bookmarkEnd w:id="1112"/>
      <w:bookmarkEnd w:id="1113"/>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4" w:name="_Toc309618084"/>
      <w:bookmarkStart w:id="1115" w:name="_Toc314085336"/>
      <w:bookmarkStart w:id="1116" w:name="_Toc314086234"/>
      <w:bookmarkStart w:id="1117" w:name="_Toc314094157"/>
      <w:bookmarkStart w:id="1118" w:name="_Toc434004126"/>
      <w:bookmarkStart w:id="1119" w:name="_Toc163151918"/>
      <w:r w:rsidRPr="006B4BE5">
        <w:rPr>
          <w:rFonts w:cs="Arial"/>
          <w:bCs/>
          <w:color w:val="244061" w:themeColor="accent1" w:themeShade="80"/>
          <w:sz w:val="20"/>
        </w:rPr>
        <w:t>RESCISIÓN DEL CONTRATO</w:t>
      </w:r>
      <w:bookmarkEnd w:id="1114"/>
      <w:bookmarkEnd w:id="1115"/>
      <w:bookmarkEnd w:id="1116"/>
      <w:bookmarkEnd w:id="1117"/>
      <w:bookmarkEnd w:id="1118"/>
      <w:bookmarkEnd w:id="1119"/>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lastRenderedPageBreak/>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20" w:name="_Toc434004127"/>
      <w:bookmarkStart w:id="1121" w:name="_Toc163151919"/>
      <w:r w:rsidRPr="006B4BE5">
        <w:rPr>
          <w:rFonts w:cs="Arial"/>
          <w:bCs/>
          <w:color w:val="244061" w:themeColor="accent1" w:themeShade="80"/>
          <w:sz w:val="20"/>
        </w:rPr>
        <w:t>MODIFICACIONES AL CONTRATO Y CANTIDADES ADICIONALES QUE PODRÁN CONTRATARSE</w:t>
      </w:r>
      <w:bookmarkEnd w:id="1120"/>
      <w:bookmarkEnd w:id="1121"/>
    </w:p>
    <w:p w14:paraId="0C2B7672" w14:textId="3FDD1308"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1723FD">
        <w:rPr>
          <w:rFonts w:ascii="Arial" w:hAnsi="Arial" w:cs="Arial"/>
        </w:rPr>
        <w:t>el</w:t>
      </w:r>
      <w:r w:rsidRPr="009C51B1">
        <w:rPr>
          <w:rFonts w:ascii="Arial" w:hAnsi="Arial" w:cs="Arial"/>
        </w:rPr>
        <w:t xml:space="preserve"> artículo</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2" w:name="_Toc287290904"/>
      <w:bookmarkStart w:id="1123" w:name="_Toc298407635"/>
      <w:bookmarkStart w:id="1124" w:name="_Toc303777776"/>
      <w:bookmarkStart w:id="1125" w:name="_Toc309618086"/>
      <w:bookmarkStart w:id="1126" w:name="_Toc314085338"/>
      <w:bookmarkStart w:id="1127" w:name="_Toc314086236"/>
      <w:bookmarkStart w:id="1128" w:name="_Toc314094159"/>
      <w:bookmarkStart w:id="1129" w:name="_Toc434004128"/>
      <w:bookmarkStart w:id="1130"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2"/>
      <w:bookmarkEnd w:id="1123"/>
      <w:bookmarkEnd w:id="1124"/>
      <w:bookmarkEnd w:id="1125"/>
      <w:bookmarkEnd w:id="1126"/>
      <w:bookmarkEnd w:id="1127"/>
      <w:bookmarkEnd w:id="1128"/>
      <w:bookmarkEnd w:id="1129"/>
      <w:r w:rsidR="00D664E4" w:rsidRPr="008C4A96">
        <w:rPr>
          <w:rFonts w:cs="Arial"/>
          <w:bCs/>
          <w:color w:val="244061" w:themeColor="accent1" w:themeShade="80"/>
          <w:sz w:val="20"/>
        </w:rPr>
        <w:t>LICITACIÓN</w:t>
      </w:r>
      <w:bookmarkEnd w:id="1130"/>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31" w:name="_Toc287290905"/>
      <w:bookmarkStart w:id="1132" w:name="_Toc294270262"/>
      <w:bookmarkStart w:id="1133" w:name="_Toc298407636"/>
      <w:bookmarkStart w:id="1134" w:name="_Toc301965405"/>
      <w:bookmarkStart w:id="1135" w:name="_Toc301965572"/>
      <w:bookmarkStart w:id="1136" w:name="_Toc307995595"/>
      <w:bookmarkStart w:id="1137" w:name="_Toc308181774"/>
      <w:bookmarkStart w:id="1138" w:name="_Toc309618087"/>
      <w:bookmarkStart w:id="1139" w:name="_Toc314030221"/>
      <w:bookmarkStart w:id="1140" w:name="_Toc314085339"/>
      <w:bookmarkStart w:id="1141" w:name="_Toc314086097"/>
      <w:bookmarkStart w:id="1142" w:name="_Toc314086237"/>
      <w:bookmarkStart w:id="1143" w:name="_Toc314094160"/>
      <w:bookmarkStart w:id="1144" w:name="_Toc314804581"/>
      <w:bookmarkStart w:id="1145" w:name="_Toc315905529"/>
      <w:bookmarkStart w:id="1146" w:name="_Toc316315445"/>
      <w:bookmarkStart w:id="1147" w:name="_Toc316316331"/>
      <w:bookmarkStart w:id="1148" w:name="_Toc327181279"/>
      <w:bookmarkStart w:id="1149" w:name="_Toc329602595"/>
      <w:bookmarkStart w:id="1150" w:name="_Toc382993277"/>
      <w:bookmarkStart w:id="1151" w:name="_Toc390246841"/>
      <w:bookmarkStart w:id="1152" w:name="_Toc390699260"/>
      <w:bookmarkStart w:id="1153" w:name="_Toc396148616"/>
      <w:bookmarkStart w:id="1154" w:name="_Toc405207202"/>
      <w:bookmarkStart w:id="1155" w:name="_Toc414448139"/>
      <w:bookmarkStart w:id="1156" w:name="_Toc434004010"/>
      <w:bookmarkStart w:id="1157" w:name="_Toc434004129"/>
      <w:bookmarkStart w:id="1158" w:name="_Toc464498329"/>
      <w:bookmarkStart w:id="1159" w:name="_Toc464498734"/>
      <w:bookmarkStart w:id="1160" w:name="_Toc487209348"/>
      <w:bookmarkStart w:id="1161" w:name="_Toc488428662"/>
      <w:bookmarkStart w:id="1162" w:name="_Toc491180988"/>
      <w:bookmarkStart w:id="1163" w:name="_Toc492377950"/>
      <w:bookmarkStart w:id="1164" w:name="_Toc493501652"/>
      <w:bookmarkStart w:id="1165" w:name="_Toc494211610"/>
      <w:bookmarkStart w:id="1166" w:name="_Toc496883346"/>
      <w:bookmarkStart w:id="1167" w:name="_Toc498523227"/>
      <w:bookmarkStart w:id="1168" w:name="_Toc505704905"/>
      <w:bookmarkStart w:id="1169" w:name="_Toc510612349"/>
      <w:bookmarkStart w:id="1170" w:name="_Toc3539016"/>
      <w:bookmarkStart w:id="1171" w:name="_Toc19704289"/>
      <w:bookmarkStart w:id="1172" w:name="_Toc23410264"/>
      <w:bookmarkStart w:id="1173" w:name="_Toc23958030"/>
      <w:bookmarkStart w:id="1174" w:name="_Toc80883794"/>
      <w:bookmarkStart w:id="1175" w:name="_Toc80890465"/>
      <w:bookmarkStart w:id="1176" w:name="_Toc82529178"/>
      <w:bookmarkStart w:id="1177" w:name="_Toc119663156"/>
      <w:bookmarkStart w:id="1178" w:name="_Toc128403865"/>
      <w:bookmarkStart w:id="1179" w:name="_Toc139655579"/>
      <w:bookmarkStart w:id="1180" w:name="_Toc161343772"/>
      <w:bookmarkStart w:id="1181" w:name="_Toc163151921"/>
      <w:r w:rsidRPr="008C4A96">
        <w:rPr>
          <w:rFonts w:cs="Arial"/>
          <w:bCs/>
          <w:sz w:val="20"/>
          <w:u w:val="single"/>
        </w:rPr>
        <w:t>Causas para desechar las proposiciones.</w:t>
      </w:r>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lastRenderedPageBreak/>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26CC4B1B" w14:textId="3457CFA4" w:rsidR="003E3777" w:rsidRDefault="008F3F83" w:rsidP="00EF3140">
      <w:pPr>
        <w:pStyle w:val="Prrafodelista"/>
        <w:numPr>
          <w:ilvl w:val="0"/>
          <w:numId w:val="3"/>
        </w:numPr>
        <w:tabs>
          <w:tab w:val="clear" w:pos="1211"/>
          <w:tab w:val="num" w:pos="851"/>
        </w:tabs>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r w:rsidR="00C162BB">
        <w:rPr>
          <w:rFonts w:ascii="Arial" w:eastAsia="MS Mincho" w:hAnsi="Arial" w:cs="Arial"/>
          <w:b/>
          <w:bCs/>
          <w:snapToGrid/>
          <w:lang w:val="es-MX" w:eastAsia="es-MX"/>
        </w:rPr>
        <w:t xml:space="preserve"> </w:t>
      </w:r>
      <w:r w:rsidR="00C162BB" w:rsidRPr="00C162BB">
        <w:rPr>
          <w:rFonts w:ascii="Arial" w:eastAsia="MS Mincho" w:hAnsi="Arial" w:cs="Arial"/>
          <w:snapToGrid/>
          <w:lang w:val="es-MX" w:eastAsia="es-MX"/>
        </w:rPr>
        <w:t>de la partida</w:t>
      </w:r>
      <w:r w:rsidR="00D47F6F">
        <w:rPr>
          <w:rFonts w:ascii="Arial" w:eastAsia="MS Mincho" w:hAnsi="Arial" w:cs="Arial"/>
          <w:snapToGrid/>
          <w:lang w:val="es-MX" w:eastAsia="es-MX"/>
        </w:rPr>
        <w:t xml:space="preserve"> única.</w:t>
      </w:r>
    </w:p>
    <w:p w14:paraId="27C5A60A" w14:textId="77777777" w:rsidR="00EF3140" w:rsidRDefault="00EF3140" w:rsidP="00EF3140">
      <w:pPr>
        <w:pStyle w:val="Prrafodelista"/>
        <w:ind w:left="1211"/>
        <w:jc w:val="both"/>
        <w:rPr>
          <w:rFonts w:ascii="Arial" w:eastAsia="MS Mincho" w:hAnsi="Arial" w:cs="Arial"/>
          <w:snapToGrid/>
          <w:lang w:val="es-MX" w:eastAsia="es-MX"/>
        </w:rPr>
      </w:pPr>
    </w:p>
    <w:p w14:paraId="45C57216" w14:textId="4200766F" w:rsidR="00827564" w:rsidRPr="003E3777" w:rsidRDefault="00827564" w:rsidP="00EF3140">
      <w:pPr>
        <w:pStyle w:val="Prrafodelista"/>
        <w:ind w:left="709"/>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2" w:name="_Toc287290906"/>
      <w:bookmarkStart w:id="1183" w:name="_Toc292192868"/>
      <w:bookmarkStart w:id="1184" w:name="_Toc294270263"/>
      <w:bookmarkStart w:id="1185" w:name="_Toc298407637"/>
      <w:bookmarkStart w:id="1186" w:name="_Toc301965406"/>
      <w:bookmarkStart w:id="1187" w:name="_Toc301965573"/>
      <w:bookmarkStart w:id="1188" w:name="_Toc307995596"/>
      <w:bookmarkStart w:id="1189" w:name="_Toc308181775"/>
      <w:bookmarkStart w:id="1190" w:name="_Toc309618088"/>
      <w:bookmarkStart w:id="1191" w:name="_Toc314030222"/>
      <w:bookmarkStart w:id="1192" w:name="_Toc314085340"/>
      <w:bookmarkStart w:id="1193" w:name="_Toc314086098"/>
      <w:bookmarkStart w:id="1194" w:name="_Toc314086238"/>
      <w:bookmarkStart w:id="1195" w:name="_Toc314094161"/>
      <w:bookmarkStart w:id="1196" w:name="_Toc314804582"/>
      <w:bookmarkStart w:id="1197" w:name="_Toc315905530"/>
      <w:bookmarkStart w:id="1198" w:name="_Toc316315446"/>
      <w:bookmarkStart w:id="1199" w:name="_Toc316316332"/>
      <w:bookmarkStart w:id="1200" w:name="_Toc327181280"/>
      <w:bookmarkStart w:id="1201" w:name="_Toc329602596"/>
      <w:bookmarkStart w:id="1202" w:name="_Toc382993278"/>
      <w:bookmarkStart w:id="1203" w:name="_Toc390246842"/>
      <w:bookmarkStart w:id="1204" w:name="_Toc390699261"/>
      <w:bookmarkStart w:id="1205" w:name="_Toc396148617"/>
      <w:bookmarkStart w:id="1206" w:name="_Toc405207203"/>
      <w:bookmarkStart w:id="1207" w:name="_Toc414448140"/>
      <w:bookmarkStart w:id="1208" w:name="_Toc434004011"/>
      <w:bookmarkStart w:id="1209" w:name="_Toc434004130"/>
      <w:bookmarkStart w:id="1210" w:name="_Toc464498330"/>
      <w:bookmarkStart w:id="1211" w:name="_Toc464498735"/>
      <w:bookmarkStart w:id="1212" w:name="_Toc487209349"/>
      <w:bookmarkStart w:id="1213" w:name="_Toc488428663"/>
      <w:bookmarkStart w:id="1214" w:name="_Toc491180989"/>
      <w:bookmarkStart w:id="1215" w:name="_Toc492377951"/>
      <w:bookmarkStart w:id="1216" w:name="_Toc493501653"/>
      <w:bookmarkStart w:id="1217" w:name="_Toc494211611"/>
      <w:bookmarkStart w:id="1218" w:name="_Toc496883347"/>
      <w:bookmarkStart w:id="1219" w:name="_Toc498523228"/>
      <w:bookmarkStart w:id="1220" w:name="_Toc505704906"/>
      <w:bookmarkStart w:id="1221" w:name="_Toc510612350"/>
      <w:bookmarkStart w:id="1222" w:name="_Toc3539017"/>
      <w:bookmarkStart w:id="1223" w:name="_Toc19704290"/>
      <w:bookmarkStart w:id="1224" w:name="_Toc23410265"/>
      <w:bookmarkStart w:id="1225" w:name="_Toc23958031"/>
      <w:bookmarkStart w:id="1226" w:name="_Toc80883795"/>
      <w:bookmarkStart w:id="1227" w:name="_Toc80890466"/>
      <w:bookmarkStart w:id="1228" w:name="_Toc82529179"/>
      <w:bookmarkStart w:id="1229" w:name="_Toc119663157"/>
      <w:bookmarkStart w:id="1230" w:name="_Toc128403866"/>
      <w:bookmarkStart w:id="1231" w:name="_Toc139655580"/>
      <w:bookmarkStart w:id="1232" w:name="_Toc161343773"/>
      <w:bookmarkStart w:id="1233" w:name="_Toc163151922"/>
      <w:r w:rsidRPr="005E68CD">
        <w:rPr>
          <w:rFonts w:cs="Arial"/>
          <w:bCs/>
          <w:sz w:val="20"/>
          <w:u w:val="single"/>
        </w:rPr>
        <w:t>Declaración de procedimiento desierto.</w:t>
      </w:r>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4" w:name="_Toc288637095"/>
      <w:bookmarkStart w:id="1235" w:name="_Toc288651033"/>
      <w:bookmarkStart w:id="1236" w:name="_Toc288678531"/>
      <w:bookmarkStart w:id="1237" w:name="_Toc292192869"/>
      <w:bookmarkStart w:id="1238" w:name="_Toc298407638"/>
      <w:bookmarkStart w:id="1239" w:name="_Toc301965407"/>
      <w:bookmarkStart w:id="1240" w:name="_Toc301965574"/>
      <w:bookmarkStart w:id="1241" w:name="_Toc307995597"/>
      <w:bookmarkStart w:id="1242" w:name="_Toc308181776"/>
      <w:bookmarkStart w:id="1243" w:name="_Toc309618089"/>
      <w:bookmarkStart w:id="1244" w:name="_Toc287290911"/>
      <w:bookmarkStart w:id="1245" w:name="_Toc314030223"/>
      <w:bookmarkStart w:id="1246" w:name="_Toc314085341"/>
      <w:bookmarkStart w:id="1247" w:name="_Toc314086099"/>
      <w:bookmarkStart w:id="1248" w:name="_Toc314086239"/>
      <w:bookmarkStart w:id="1249" w:name="_Toc314094162"/>
      <w:bookmarkStart w:id="1250" w:name="_Toc314804583"/>
      <w:bookmarkStart w:id="1251" w:name="_Toc315905531"/>
      <w:bookmarkStart w:id="1252" w:name="_Toc316315447"/>
      <w:bookmarkStart w:id="1253" w:name="_Toc316316333"/>
      <w:bookmarkStart w:id="1254" w:name="_Toc327181281"/>
      <w:bookmarkStart w:id="1255"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6" w:name="_Toc382993279"/>
      <w:bookmarkStart w:id="1257" w:name="_Toc390246843"/>
      <w:bookmarkStart w:id="1258" w:name="_Toc390699262"/>
      <w:bookmarkStart w:id="1259" w:name="_Toc396148618"/>
      <w:bookmarkStart w:id="1260" w:name="_Toc405207204"/>
      <w:bookmarkStart w:id="1261" w:name="_Toc414448141"/>
      <w:bookmarkStart w:id="1262" w:name="_Toc434004012"/>
      <w:bookmarkStart w:id="1263" w:name="_Toc434004131"/>
      <w:bookmarkStart w:id="1264" w:name="_Toc464498331"/>
      <w:bookmarkStart w:id="1265" w:name="_Toc464498736"/>
      <w:bookmarkStart w:id="1266" w:name="_Toc487209350"/>
      <w:bookmarkStart w:id="1267" w:name="_Toc488428664"/>
      <w:bookmarkStart w:id="1268" w:name="_Toc491180990"/>
      <w:bookmarkStart w:id="1269" w:name="_Toc492377952"/>
      <w:bookmarkStart w:id="1270" w:name="_Toc493501654"/>
      <w:bookmarkStart w:id="1271" w:name="_Toc494211612"/>
      <w:bookmarkStart w:id="1272" w:name="_Toc496883348"/>
      <w:bookmarkStart w:id="1273" w:name="_Toc498523229"/>
      <w:bookmarkStart w:id="1274" w:name="_Toc505704907"/>
      <w:bookmarkStart w:id="1275" w:name="_Toc510612351"/>
      <w:bookmarkStart w:id="1276" w:name="_Toc3539018"/>
      <w:bookmarkStart w:id="1277" w:name="_Toc19704291"/>
      <w:bookmarkStart w:id="1278" w:name="_Toc23410266"/>
      <w:bookmarkStart w:id="1279" w:name="_Toc23958032"/>
      <w:bookmarkStart w:id="1280" w:name="_Toc80883796"/>
      <w:bookmarkStart w:id="1281" w:name="_Toc80890467"/>
      <w:bookmarkStart w:id="1282" w:name="_Toc82529180"/>
      <w:bookmarkStart w:id="1283" w:name="_Toc119663158"/>
      <w:bookmarkStart w:id="1284" w:name="_Toc128403867"/>
      <w:bookmarkStart w:id="1285" w:name="_Toc139655581"/>
      <w:bookmarkStart w:id="1286" w:name="_Toc161343774"/>
      <w:bookmarkStart w:id="1287" w:name="_Toc16315192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8" w:name="_Toc314085344"/>
      <w:bookmarkStart w:id="1289" w:name="_Toc314086242"/>
      <w:bookmarkStart w:id="1290" w:name="_Toc314094165"/>
      <w:bookmarkStart w:id="1291" w:name="_Toc434004132"/>
      <w:bookmarkStart w:id="1292" w:name="_Toc163151924"/>
      <w:r w:rsidRPr="006B4BE5">
        <w:rPr>
          <w:rFonts w:cs="Arial"/>
          <w:bCs/>
          <w:color w:val="244061" w:themeColor="accent1" w:themeShade="80"/>
          <w:sz w:val="20"/>
        </w:rPr>
        <w:lastRenderedPageBreak/>
        <w:t>INFRACCIONES Y SANCIONES</w:t>
      </w:r>
      <w:bookmarkEnd w:id="1288"/>
      <w:bookmarkEnd w:id="1289"/>
      <w:bookmarkEnd w:id="1290"/>
      <w:bookmarkEnd w:id="1291"/>
      <w:bookmarkEnd w:id="1292"/>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3" w:name="_Toc292192875"/>
      <w:bookmarkStart w:id="1294" w:name="_Toc298407642"/>
      <w:bookmarkStart w:id="1295" w:name="_Toc309618092"/>
      <w:bookmarkStart w:id="1296" w:name="_Toc314085345"/>
      <w:bookmarkStart w:id="1297" w:name="_Toc314086243"/>
      <w:bookmarkStart w:id="1298" w:name="_Toc314094166"/>
      <w:bookmarkStart w:id="1299" w:name="_Toc434004133"/>
      <w:bookmarkStart w:id="1300" w:name="_Toc163151925"/>
      <w:r w:rsidRPr="006B4BE5">
        <w:rPr>
          <w:rFonts w:cs="Arial"/>
          <w:bCs/>
          <w:color w:val="244061" w:themeColor="accent1" w:themeShade="80"/>
          <w:sz w:val="20"/>
        </w:rPr>
        <w:t>INCONFORMIDADES</w:t>
      </w:r>
      <w:bookmarkEnd w:id="1293"/>
      <w:bookmarkEnd w:id="1294"/>
      <w:bookmarkEnd w:id="1295"/>
      <w:bookmarkEnd w:id="1296"/>
      <w:bookmarkEnd w:id="1297"/>
      <w:bookmarkEnd w:id="1298"/>
      <w:bookmarkEnd w:id="1299"/>
      <w:bookmarkEnd w:id="1300"/>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01" w:name="_Toc287290912"/>
      <w:bookmarkStart w:id="1302" w:name="_Toc292192876"/>
      <w:bookmarkStart w:id="1303" w:name="_Toc298407644"/>
      <w:bookmarkStart w:id="1304" w:name="_Toc309618094"/>
      <w:bookmarkStart w:id="1305" w:name="_Toc314085347"/>
      <w:bookmarkStart w:id="1306" w:name="_Toc314086245"/>
      <w:bookmarkStart w:id="130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8" w:name="_Toc298407643"/>
      <w:bookmarkStart w:id="1309" w:name="_Toc309618093"/>
      <w:bookmarkStart w:id="1310" w:name="_Toc314705823"/>
      <w:bookmarkStart w:id="1311" w:name="_Toc434004134"/>
      <w:bookmarkStart w:id="1312" w:name="_Toc163151926"/>
      <w:r w:rsidRPr="006B4BE5">
        <w:rPr>
          <w:rFonts w:cs="Arial"/>
          <w:bCs/>
          <w:color w:val="244061" w:themeColor="accent1" w:themeShade="80"/>
          <w:sz w:val="20"/>
        </w:rPr>
        <w:t>SOLICITUD DE INFORMACIÓN</w:t>
      </w:r>
      <w:bookmarkEnd w:id="1308"/>
      <w:bookmarkEnd w:id="1309"/>
      <w:bookmarkEnd w:id="1310"/>
      <w:bookmarkEnd w:id="1311"/>
      <w:bookmarkEnd w:id="1312"/>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3" w:name="_Toc434004135"/>
      <w:bookmarkStart w:id="1314" w:name="_Toc163151927"/>
      <w:r w:rsidRPr="006B4BE5">
        <w:rPr>
          <w:rFonts w:cs="Arial"/>
          <w:bCs/>
          <w:color w:val="244061" w:themeColor="accent1" w:themeShade="80"/>
          <w:sz w:val="20"/>
        </w:rPr>
        <w:t>NO NEGOCIABILIDAD DE LAS CONDICIONES CONTENIDAS EN ESTA CONVOCATORIA Y EN LAS PROPOSICIONES</w:t>
      </w:r>
      <w:bookmarkEnd w:id="1301"/>
      <w:bookmarkEnd w:id="1302"/>
      <w:bookmarkEnd w:id="1303"/>
      <w:bookmarkEnd w:id="1304"/>
      <w:bookmarkEnd w:id="1305"/>
      <w:bookmarkEnd w:id="1306"/>
      <w:bookmarkEnd w:id="1307"/>
      <w:bookmarkEnd w:id="1313"/>
      <w:bookmarkEnd w:id="1314"/>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5" w:name="_Toc163151928"/>
      <w:r w:rsidRPr="00EA558C">
        <w:rPr>
          <w:rFonts w:cs="Arial"/>
          <w:color w:val="CC0066"/>
          <w:kern w:val="32"/>
          <w:sz w:val="28"/>
        </w:rPr>
        <w:lastRenderedPageBreak/>
        <w:t>ANEXO 1</w:t>
      </w:r>
      <w:bookmarkEnd w:id="1103"/>
      <w:bookmarkEnd w:id="1104"/>
      <w:bookmarkEnd w:id="1315"/>
    </w:p>
    <w:p w14:paraId="6016EF9B" w14:textId="15F88F0D" w:rsidR="003F2C4C" w:rsidRPr="00391BEF" w:rsidRDefault="00A95A33" w:rsidP="00391BEF">
      <w:pPr>
        <w:pStyle w:val="Ttulo1"/>
        <w:shd w:val="clear" w:color="auto" w:fill="D9D9D9" w:themeFill="background1" w:themeFillShade="D9"/>
        <w:rPr>
          <w:rFonts w:cs="Arial"/>
          <w:kern w:val="32"/>
          <w:sz w:val="28"/>
          <w:szCs w:val="32"/>
        </w:rPr>
      </w:pPr>
      <w:bookmarkStart w:id="1316" w:name="_Toc452121414"/>
      <w:bookmarkStart w:id="1317" w:name="_Toc464498337"/>
      <w:bookmarkStart w:id="1318" w:name="_Toc464498742"/>
      <w:bookmarkStart w:id="1319" w:name="_Toc487209356"/>
      <w:bookmarkStart w:id="1320" w:name="_Toc488428670"/>
      <w:bookmarkStart w:id="1321" w:name="_Toc491180996"/>
      <w:bookmarkStart w:id="1322" w:name="_Toc492377958"/>
      <w:bookmarkStart w:id="1323" w:name="_Toc493501660"/>
      <w:bookmarkStart w:id="1324" w:name="_Toc494211618"/>
      <w:bookmarkStart w:id="1325" w:name="_Toc496883354"/>
      <w:bookmarkStart w:id="1326" w:name="_Toc498523235"/>
      <w:bookmarkStart w:id="1327" w:name="_Toc505704913"/>
      <w:bookmarkStart w:id="1328" w:name="_Toc510612357"/>
      <w:bookmarkStart w:id="1329" w:name="_Toc3539024"/>
      <w:bookmarkStart w:id="1330" w:name="_Toc19704297"/>
      <w:bookmarkStart w:id="1331" w:name="_Toc23410272"/>
      <w:bookmarkStart w:id="1332" w:name="_Toc23958038"/>
      <w:bookmarkStart w:id="1333" w:name="_Toc80883802"/>
      <w:bookmarkStart w:id="1334" w:name="_Toc80890473"/>
      <w:bookmarkStart w:id="1335" w:name="_Toc82529186"/>
      <w:bookmarkStart w:id="1336" w:name="_Toc119663164"/>
      <w:bookmarkStart w:id="1337" w:name="_Toc128403873"/>
      <w:bookmarkStart w:id="1338" w:name="_Toc139655587"/>
      <w:bookmarkStart w:id="1339" w:name="_Toc161343780"/>
      <w:bookmarkStart w:id="1340" w:name="_Toc163151929"/>
      <w:r w:rsidRPr="0027305A">
        <w:rPr>
          <w:rFonts w:cs="Arial"/>
          <w:kern w:val="32"/>
          <w:sz w:val="28"/>
          <w:szCs w:val="32"/>
        </w:rPr>
        <w:t>Especificaciones Técnicas</w:t>
      </w:r>
      <w:bookmarkStart w:id="1341" w:name="_Toc309618101"/>
      <w:bookmarkStart w:id="1342" w:name="_Toc314085350"/>
      <w:bookmarkStart w:id="1343" w:name="_Toc314094171"/>
      <w:bookmarkStart w:id="1344" w:name="_Toc289064607"/>
      <w:bookmarkEnd w:id="110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190A948A" w14:textId="77777777" w:rsidR="00686849" w:rsidRDefault="00686849" w:rsidP="000B039D">
      <w:pPr>
        <w:rPr>
          <w:rFonts w:ascii="Arial" w:eastAsia="Arial" w:hAnsi="Arial" w:cs="Arial"/>
          <w:lang w:val="es-ES" w:eastAsia="en-US"/>
        </w:rPr>
      </w:pPr>
    </w:p>
    <w:p w14:paraId="243FAC04" w14:textId="77777777" w:rsidR="00686849" w:rsidRPr="00686849" w:rsidRDefault="00686849" w:rsidP="00686849">
      <w:pPr>
        <w:suppressAutoHyphens/>
        <w:jc w:val="center"/>
        <w:rPr>
          <w:rFonts w:ascii="Arial" w:hAnsi="Arial" w:cs="Arial"/>
          <w:b/>
          <w:lang w:val="es-ES"/>
        </w:rPr>
      </w:pPr>
      <w:r w:rsidRPr="00686849">
        <w:rPr>
          <w:rFonts w:ascii="Arial" w:hAnsi="Arial" w:cs="Arial"/>
          <w:b/>
          <w:lang w:val="es-ES"/>
        </w:rPr>
        <w:t>JUSTIFICACIÓN</w:t>
      </w:r>
    </w:p>
    <w:p w14:paraId="39B6E6E7" w14:textId="77777777" w:rsidR="00686849" w:rsidRPr="00686849" w:rsidRDefault="00686849" w:rsidP="00686849">
      <w:pPr>
        <w:suppressAutoHyphens/>
        <w:rPr>
          <w:rFonts w:ascii="Arial" w:hAnsi="Arial" w:cs="Arial"/>
          <w:b/>
          <w:highlight w:val="yellow"/>
          <w:lang w:val="es-ES"/>
        </w:rPr>
      </w:pPr>
    </w:p>
    <w:p w14:paraId="38C4F067" w14:textId="77777777" w:rsidR="00686849" w:rsidRPr="00686849" w:rsidRDefault="00686849" w:rsidP="00686849">
      <w:pPr>
        <w:suppressAutoHyphens/>
        <w:jc w:val="both"/>
        <w:rPr>
          <w:rFonts w:ascii="Arial" w:hAnsi="Arial" w:cs="Arial"/>
          <w:bCs/>
        </w:rPr>
      </w:pPr>
      <w:r w:rsidRPr="00686849">
        <w:rPr>
          <w:rFonts w:ascii="Arial" w:hAnsi="Arial" w:cs="Arial"/>
          <w:bCs/>
        </w:rPr>
        <w:t>El Artículo 41de la Constitución Política de los Estados Unidos Mexicanos (CPEUM), en su fracción V, Apartado B, inciso a), numeral 1, establece que corresponde al Instituto Nacional Electoral, para los procesos electorales federales y locales, entre otras atribuciones, la capacitación electoral.</w:t>
      </w:r>
    </w:p>
    <w:p w14:paraId="76477A01" w14:textId="77777777" w:rsidR="00686849" w:rsidRPr="00686849" w:rsidRDefault="00686849" w:rsidP="00686849">
      <w:pPr>
        <w:suppressAutoHyphens/>
        <w:jc w:val="both"/>
        <w:rPr>
          <w:rFonts w:ascii="Arial" w:hAnsi="Arial" w:cs="Arial"/>
          <w:bCs/>
        </w:rPr>
      </w:pPr>
    </w:p>
    <w:p w14:paraId="2F20695B" w14:textId="77777777" w:rsidR="00686849" w:rsidRPr="00686849" w:rsidRDefault="00686849" w:rsidP="00686849">
      <w:pPr>
        <w:suppressAutoHyphens/>
        <w:jc w:val="both"/>
        <w:rPr>
          <w:rFonts w:ascii="Arial" w:hAnsi="Arial" w:cs="Arial"/>
          <w:bCs/>
        </w:rPr>
      </w:pPr>
      <w:r w:rsidRPr="00686849">
        <w:rPr>
          <w:rFonts w:ascii="Arial" w:hAnsi="Arial" w:cs="Arial"/>
          <w:bCs/>
        </w:rPr>
        <w:t>Asimismo, de conformidad con lo previsto en el artículo 35 fracción VIII Apartado 4º de la Constitución Política de los Estados Unidos Mexicanos, el Instituto Nacional Electoral tendrá a su cargo, entre otras actividades, la organización, difusión, desarrollo, cómputo y declaración de resultados.</w:t>
      </w:r>
    </w:p>
    <w:p w14:paraId="09769E9B" w14:textId="77777777" w:rsidR="00686849" w:rsidRPr="00686849" w:rsidRDefault="00686849" w:rsidP="00686849">
      <w:pPr>
        <w:suppressAutoHyphens/>
        <w:jc w:val="both"/>
        <w:rPr>
          <w:rFonts w:ascii="Arial" w:hAnsi="Arial" w:cs="Arial"/>
          <w:bCs/>
        </w:rPr>
      </w:pPr>
    </w:p>
    <w:p w14:paraId="26AF4BEB" w14:textId="77777777" w:rsidR="00686849" w:rsidRPr="00686849" w:rsidRDefault="00686849" w:rsidP="00686849">
      <w:pPr>
        <w:suppressAutoHyphens/>
        <w:jc w:val="both"/>
        <w:rPr>
          <w:rFonts w:ascii="Arial" w:hAnsi="Arial" w:cs="Arial"/>
          <w:bCs/>
        </w:rPr>
      </w:pPr>
      <w:r w:rsidRPr="00686849">
        <w:rPr>
          <w:rFonts w:ascii="Arial" w:hAnsi="Arial" w:cs="Arial"/>
          <w:bCs/>
        </w:rPr>
        <w:t>La Ley General de Instituciones y Procedimientos Electorales, en su artículo 58, incisos e) y f), establece que son atribuciones de la Dirección Ejecutiva de Capacitación Electoral y Educación Cívica (</w:t>
      </w:r>
      <w:proofErr w:type="spellStart"/>
      <w:r w:rsidRPr="00686849">
        <w:rPr>
          <w:rFonts w:ascii="Arial" w:hAnsi="Arial" w:cs="Arial"/>
          <w:bCs/>
        </w:rPr>
        <w:t>DECEyEC</w:t>
      </w:r>
      <w:proofErr w:type="spellEnd"/>
      <w:r w:rsidRPr="00686849">
        <w:rPr>
          <w:rFonts w:ascii="Arial" w:hAnsi="Arial" w:cs="Arial"/>
          <w:bCs/>
        </w:rPr>
        <w:t>), entre otras, el diseñar y promover estrategias para la integración de mesas directivas de casilla y la capacitación electoral, así como preparar el material didáctico y los instructivos electorales.</w:t>
      </w:r>
    </w:p>
    <w:p w14:paraId="2E004546" w14:textId="77777777" w:rsidR="00686849" w:rsidRPr="00686849" w:rsidRDefault="00686849" w:rsidP="00686849">
      <w:pPr>
        <w:suppressAutoHyphens/>
        <w:jc w:val="both"/>
        <w:rPr>
          <w:rFonts w:ascii="Arial" w:hAnsi="Arial" w:cs="Arial"/>
          <w:bCs/>
        </w:rPr>
      </w:pPr>
    </w:p>
    <w:p w14:paraId="5B6E4C2B" w14:textId="77777777" w:rsidR="00686849" w:rsidRPr="00686849" w:rsidRDefault="00686849" w:rsidP="00686849">
      <w:pPr>
        <w:suppressAutoHyphens/>
        <w:jc w:val="both"/>
        <w:rPr>
          <w:rFonts w:ascii="Arial" w:eastAsia="Calibri" w:hAnsi="Arial" w:cs="Arial"/>
          <w:color w:val="000000"/>
        </w:rPr>
      </w:pPr>
      <w:r w:rsidRPr="00686849">
        <w:rPr>
          <w:rFonts w:ascii="Arial" w:hAnsi="Arial" w:cs="Arial"/>
          <w:bCs/>
        </w:rPr>
        <w:t>La Junta General someterá a aprobación la Cartera Institucional de Proyectos del INE para el ejercicio fiscal de 2025, así como los indicadores del Instituto. Este documento constituye la planeación estratégica y detallada que conforma el Anteproyecto de Presupuesto del Instituto para el ejercicio 2025. Dentro de esta planeación, se destaca el Proyecto Específico de Capacitación Electoral, Educación Electoral y Difusión Institucional, que tiene como objetivo establecer las bases operativas necesarias para fomentar la participación ciudadana en los procesos electorales locales 2024-2025</w:t>
      </w:r>
      <w:r w:rsidRPr="00686849">
        <w:rPr>
          <w:rFonts w:ascii="Arial" w:eastAsia="Calibri" w:hAnsi="Arial" w:cs="Arial"/>
          <w:color w:val="000000"/>
        </w:rPr>
        <w:t>.</w:t>
      </w:r>
    </w:p>
    <w:p w14:paraId="316D013D" w14:textId="77777777" w:rsidR="00686849" w:rsidRPr="00686849" w:rsidRDefault="00686849" w:rsidP="00686849">
      <w:pPr>
        <w:suppressAutoHyphens/>
        <w:jc w:val="both"/>
        <w:rPr>
          <w:rFonts w:ascii="Arial" w:eastAsia="Calibri" w:hAnsi="Arial" w:cs="Arial"/>
          <w:bCs/>
          <w:highlight w:val="yellow"/>
        </w:rPr>
      </w:pPr>
    </w:p>
    <w:p w14:paraId="3DD53F0D" w14:textId="77777777" w:rsidR="00686849" w:rsidRPr="00686849" w:rsidRDefault="00686849" w:rsidP="00686849">
      <w:pPr>
        <w:suppressAutoHyphens/>
        <w:jc w:val="both"/>
        <w:rPr>
          <w:rFonts w:ascii="Arial" w:hAnsi="Arial" w:cs="Arial"/>
          <w:bCs/>
        </w:rPr>
      </w:pPr>
      <w:r w:rsidRPr="00686849">
        <w:rPr>
          <w:rFonts w:ascii="Arial" w:hAnsi="Arial" w:cs="Arial"/>
          <w:bCs/>
        </w:rPr>
        <w:t>La Estrategia de Capacitación y Asistencia Electoral 2024-2025 (ECAE 2024-2025) que se aprobará por el Consejo General, en el presente mes. Establece en la línea de acción transversal innovación tecnológica, en la que uno de los principales objetivos es promover la digitalización y automatización de los procedimientos, aprovechando la evolución de sistemas informáticos, aplicaciones móviles y nuevas tecnologías, a la par de propiciar la alfabetización digital en la ciudadanía designada. Esto busca mejorar los procesos relacionados con la integración de las Mesas Directivas de Casilla, Capacitación y Asistencia Electoral, optimizando así el uso de los siempre escasos recursos humanos, económicos y materiales con que se cuenta en los Procesos Electorales. Esta estrategia está estrechamente vinculada con el desarrollo e innovación en la capacitación electoral virtual y a distancia.</w:t>
      </w:r>
    </w:p>
    <w:p w14:paraId="38E0B0E9" w14:textId="77777777" w:rsidR="00686849" w:rsidRPr="00686849" w:rsidRDefault="00686849" w:rsidP="00686849">
      <w:pPr>
        <w:suppressAutoHyphens/>
        <w:jc w:val="both"/>
        <w:rPr>
          <w:rFonts w:ascii="Arial" w:hAnsi="Arial" w:cs="Arial"/>
          <w:bCs/>
          <w:highlight w:val="yellow"/>
        </w:rPr>
      </w:pPr>
    </w:p>
    <w:p w14:paraId="1EEFB6A9" w14:textId="77777777" w:rsidR="00686849" w:rsidRPr="00686849" w:rsidRDefault="00686849" w:rsidP="00686849">
      <w:pPr>
        <w:suppressAutoHyphens/>
        <w:jc w:val="both"/>
        <w:rPr>
          <w:rFonts w:ascii="Arial" w:hAnsi="Arial" w:cs="Arial"/>
          <w:bCs/>
        </w:rPr>
      </w:pPr>
      <w:r w:rsidRPr="00686849">
        <w:rPr>
          <w:rFonts w:ascii="Arial" w:hAnsi="Arial" w:cs="Arial"/>
          <w:bCs/>
        </w:rPr>
        <w:t xml:space="preserve">En el Programa de Capacitación Electoral (Estructura Curricular) se establecen los cursos que se deberán impartir en modalidad virtual y sus destinatarios. Asimismo, en los Criterios para la elaboración de materiales didácticos y de apoyo que también forman parte de la ECAE 2024-2025 se establecen los materiales didácticos de capacitación virtual, señalando que para el curso de la Jornada Electoral, se considerarán las particularidades de las elecciones locales por lo que será necesario elaborar lecciones diferenciadas por entidad, motivo por el cual es necesaria la elaboración de herramientas didácticas en dos versiones (una por cada entidad federativa) para dicho curso. Los contenidos de los materiales didácticos establecidos en los Criterios son elaborados por la </w:t>
      </w:r>
      <w:proofErr w:type="spellStart"/>
      <w:r w:rsidRPr="00686849">
        <w:rPr>
          <w:rFonts w:ascii="Arial" w:hAnsi="Arial" w:cs="Arial"/>
          <w:bCs/>
        </w:rPr>
        <w:t>DECEyEC</w:t>
      </w:r>
      <w:proofErr w:type="spellEnd"/>
      <w:r w:rsidRPr="00686849">
        <w:rPr>
          <w:rFonts w:ascii="Arial" w:hAnsi="Arial" w:cs="Arial"/>
          <w:bCs/>
        </w:rPr>
        <w:t xml:space="preserve"> y servirán de base para el desarrollo instruccional y herramientas didácticas de los cursos virtuales.</w:t>
      </w:r>
    </w:p>
    <w:p w14:paraId="6D3F26F7" w14:textId="77777777" w:rsidR="00686849" w:rsidRPr="00686849" w:rsidRDefault="00686849" w:rsidP="00686849">
      <w:pPr>
        <w:suppressAutoHyphens/>
        <w:jc w:val="both"/>
        <w:rPr>
          <w:rFonts w:ascii="Arial" w:hAnsi="Arial" w:cs="Arial"/>
          <w:bCs/>
        </w:rPr>
      </w:pPr>
    </w:p>
    <w:p w14:paraId="2AC6CD10" w14:textId="77777777" w:rsidR="00686849" w:rsidRDefault="00686849" w:rsidP="00686849">
      <w:pPr>
        <w:suppressAutoHyphens/>
        <w:jc w:val="both"/>
        <w:rPr>
          <w:rFonts w:ascii="Arial" w:hAnsi="Arial" w:cs="Arial"/>
          <w:bCs/>
        </w:rPr>
      </w:pPr>
      <w:r w:rsidRPr="00686849">
        <w:rPr>
          <w:rFonts w:ascii="Arial" w:hAnsi="Arial" w:cs="Arial"/>
          <w:bCs/>
        </w:rPr>
        <w:t xml:space="preserve">Por lo anterior, se requiere contar con una plataforma digital para brindar la capacitación electoral en modalidad virtual durante el Proceso Electoral Local (PEL) 2024-2025, es por ello </w:t>
      </w:r>
      <w:proofErr w:type="gramStart"/>
      <w:r w:rsidRPr="00686849">
        <w:rPr>
          <w:rFonts w:ascii="Arial" w:hAnsi="Arial" w:cs="Arial"/>
          <w:bCs/>
        </w:rPr>
        <w:t>que</w:t>
      </w:r>
      <w:proofErr w:type="gramEnd"/>
      <w:r w:rsidRPr="00686849">
        <w:rPr>
          <w:rFonts w:ascii="Arial" w:hAnsi="Arial" w:cs="Arial"/>
          <w:bCs/>
        </w:rPr>
        <w:t>, en las especificaciones de los servicios requeridos, se establecen los servicios necesarios para impartir cursos de Capacitación Electoral en modalidad virtual durante los PEL 2024-2025.</w:t>
      </w:r>
    </w:p>
    <w:p w14:paraId="6D3B9ECE" w14:textId="77777777" w:rsidR="00686849" w:rsidRDefault="00686849" w:rsidP="00686849">
      <w:pPr>
        <w:suppressAutoHyphens/>
        <w:jc w:val="both"/>
        <w:rPr>
          <w:rFonts w:ascii="Arial" w:hAnsi="Arial" w:cs="Arial"/>
          <w:bCs/>
        </w:rPr>
      </w:pPr>
    </w:p>
    <w:p w14:paraId="2487F9A9" w14:textId="77777777" w:rsidR="00686849" w:rsidRDefault="00686849" w:rsidP="00686849">
      <w:pPr>
        <w:suppressAutoHyphens/>
        <w:jc w:val="both"/>
        <w:rPr>
          <w:rFonts w:ascii="Arial" w:hAnsi="Arial" w:cs="Arial"/>
          <w:bCs/>
        </w:rPr>
      </w:pPr>
    </w:p>
    <w:p w14:paraId="78626A2F" w14:textId="77777777" w:rsidR="00686849" w:rsidRDefault="00686849" w:rsidP="00686849">
      <w:pPr>
        <w:suppressAutoHyphens/>
        <w:jc w:val="both"/>
        <w:rPr>
          <w:rFonts w:ascii="Arial" w:hAnsi="Arial" w:cs="Arial"/>
          <w:bCs/>
        </w:rPr>
      </w:pPr>
    </w:p>
    <w:p w14:paraId="2F7D0379" w14:textId="77777777" w:rsidR="00686849" w:rsidRDefault="00686849" w:rsidP="00686849">
      <w:pPr>
        <w:suppressAutoHyphens/>
        <w:jc w:val="both"/>
        <w:rPr>
          <w:rFonts w:ascii="Arial" w:hAnsi="Arial" w:cs="Arial"/>
          <w:bCs/>
        </w:rPr>
      </w:pPr>
    </w:p>
    <w:p w14:paraId="5F3DF717" w14:textId="77777777" w:rsidR="00686849" w:rsidRPr="00686849" w:rsidRDefault="00686849" w:rsidP="00686849">
      <w:pPr>
        <w:suppressAutoHyphens/>
        <w:jc w:val="both"/>
        <w:rPr>
          <w:rFonts w:ascii="Arial" w:hAnsi="Arial" w:cs="Arial"/>
          <w:bCs/>
        </w:rPr>
      </w:pPr>
    </w:p>
    <w:p w14:paraId="27B5B80E" w14:textId="77777777" w:rsidR="00686849" w:rsidRPr="00686849" w:rsidRDefault="00686849" w:rsidP="00686849">
      <w:pPr>
        <w:suppressAutoHyphens/>
        <w:jc w:val="both"/>
        <w:rPr>
          <w:rFonts w:ascii="Arial" w:hAnsi="Arial" w:cs="Arial"/>
          <w:bCs/>
        </w:rPr>
      </w:pPr>
    </w:p>
    <w:p w14:paraId="0162B161" w14:textId="77777777" w:rsidR="00686849" w:rsidRPr="00686849" w:rsidRDefault="00686849" w:rsidP="00775F60">
      <w:pPr>
        <w:numPr>
          <w:ilvl w:val="0"/>
          <w:numId w:val="136"/>
        </w:numPr>
        <w:suppressAutoHyphens/>
        <w:contextualSpacing/>
        <w:rPr>
          <w:rFonts w:ascii="Arial" w:hAnsi="Arial" w:cs="Arial"/>
          <w:b/>
          <w:lang w:val="es-ES"/>
        </w:rPr>
      </w:pPr>
      <w:r w:rsidRPr="00686849">
        <w:rPr>
          <w:rFonts w:ascii="Arial" w:hAnsi="Arial" w:cs="Arial"/>
          <w:b/>
          <w:lang w:val="es-ES"/>
        </w:rPr>
        <w:lastRenderedPageBreak/>
        <w:t>OBJETO DE LA CONTRATACIÓN</w:t>
      </w:r>
    </w:p>
    <w:p w14:paraId="423B83DF" w14:textId="77777777" w:rsidR="00686849" w:rsidRPr="00686849" w:rsidRDefault="00686849" w:rsidP="00686849">
      <w:pPr>
        <w:suppressAutoHyphens/>
        <w:jc w:val="both"/>
        <w:rPr>
          <w:rFonts w:ascii="Arial" w:hAnsi="Arial" w:cs="Arial"/>
          <w:lang w:val="es-ES"/>
        </w:rPr>
      </w:pPr>
    </w:p>
    <w:p w14:paraId="003ECD3F" w14:textId="77777777" w:rsidR="00686849" w:rsidRPr="00686849" w:rsidRDefault="00686849" w:rsidP="00686849">
      <w:pPr>
        <w:suppressAutoHyphens/>
        <w:contextualSpacing/>
        <w:jc w:val="both"/>
        <w:rPr>
          <w:rFonts w:ascii="Arial" w:hAnsi="Arial" w:cs="Arial"/>
        </w:rPr>
      </w:pPr>
      <w:r w:rsidRPr="00686849">
        <w:rPr>
          <w:rFonts w:ascii="Arial" w:hAnsi="Arial" w:cs="Arial"/>
        </w:rPr>
        <w:t>Contratación de un servicio integral de plataforma digital para impartir cursos de capacitación electoral en modalidad virtual.</w:t>
      </w:r>
    </w:p>
    <w:p w14:paraId="0454908E" w14:textId="77777777" w:rsidR="00686849" w:rsidRPr="00686849" w:rsidRDefault="00686849" w:rsidP="00686849">
      <w:pPr>
        <w:suppressAutoHyphens/>
        <w:contextualSpacing/>
        <w:jc w:val="both"/>
        <w:rPr>
          <w:rFonts w:ascii="Arial" w:hAnsi="Arial" w:cs="Arial"/>
          <w:lang w:val="es-ES"/>
        </w:rPr>
      </w:pPr>
    </w:p>
    <w:p w14:paraId="3B3A4093" w14:textId="77777777" w:rsidR="00686849" w:rsidRPr="00686849" w:rsidRDefault="00686849" w:rsidP="00775F60">
      <w:pPr>
        <w:numPr>
          <w:ilvl w:val="0"/>
          <w:numId w:val="136"/>
        </w:numPr>
        <w:suppressAutoHyphens/>
        <w:contextualSpacing/>
        <w:rPr>
          <w:rFonts w:ascii="Arial" w:hAnsi="Arial" w:cs="Arial"/>
          <w:b/>
          <w:lang w:val="es-ES"/>
        </w:rPr>
      </w:pPr>
      <w:r w:rsidRPr="00686849">
        <w:rPr>
          <w:rFonts w:ascii="Arial" w:hAnsi="Arial" w:cs="Arial"/>
          <w:b/>
          <w:lang w:val="es-ES"/>
        </w:rPr>
        <w:t>DESCRIPCIÓN GENERAL</w:t>
      </w:r>
    </w:p>
    <w:p w14:paraId="44CC16F6" w14:textId="77777777" w:rsidR="00686849" w:rsidRPr="00686849" w:rsidRDefault="00686849" w:rsidP="00686849">
      <w:pPr>
        <w:suppressAutoHyphens/>
        <w:ind w:left="360"/>
        <w:contextualSpacing/>
        <w:rPr>
          <w:rFonts w:ascii="Arial" w:hAnsi="Arial" w:cs="Arial"/>
          <w:b/>
          <w:lang w:val="es-ES"/>
        </w:rPr>
      </w:pPr>
    </w:p>
    <w:p w14:paraId="6499C0F8" w14:textId="77777777" w:rsidR="00686849" w:rsidRPr="00686849" w:rsidRDefault="00686849" w:rsidP="00686849">
      <w:pPr>
        <w:suppressAutoHyphens/>
        <w:jc w:val="both"/>
        <w:rPr>
          <w:rFonts w:ascii="Arial" w:hAnsi="Arial" w:cs="Arial"/>
          <w:lang w:val="es-ES"/>
        </w:rPr>
      </w:pPr>
      <w:r w:rsidRPr="00686849">
        <w:rPr>
          <w:rFonts w:ascii="Arial" w:hAnsi="Arial" w:cs="Arial"/>
          <w:lang w:val="es-ES"/>
        </w:rPr>
        <w:t>La Dirección Ejecutiva de Capacitación Electoral y Educación Cívica, en adelante “El Instituto”, requiere contar con el Servicio Integral de una Plataforma digital de capacitación que incluya el desarrollo de herramientas didácticas, así como la infraestructura necesaria para alojarla y prestar el servicio en nube, en la modalidad de software como servicio (SaaS), para la impartición de cursos de capacitación electoral en modalidad virtual, con miras al PEL 2024-2025.</w:t>
      </w:r>
    </w:p>
    <w:p w14:paraId="798CCF9E" w14:textId="77777777" w:rsidR="00686849" w:rsidRPr="00686849" w:rsidRDefault="00686849" w:rsidP="00686849">
      <w:pPr>
        <w:suppressAutoHyphens/>
        <w:jc w:val="both"/>
        <w:rPr>
          <w:rFonts w:ascii="Arial" w:hAnsi="Arial" w:cs="Arial"/>
          <w:lang w:val="es-ES"/>
        </w:rPr>
      </w:pPr>
    </w:p>
    <w:p w14:paraId="2A05E553" w14:textId="77777777" w:rsidR="00686849" w:rsidRPr="00686849" w:rsidRDefault="00686849" w:rsidP="00686849">
      <w:pPr>
        <w:suppressAutoHyphens/>
        <w:jc w:val="both"/>
        <w:rPr>
          <w:rFonts w:ascii="Arial" w:hAnsi="Arial" w:cs="Arial"/>
          <w:lang w:val="es-ES"/>
        </w:rPr>
      </w:pPr>
      <w:r w:rsidRPr="00686849">
        <w:rPr>
          <w:rFonts w:ascii="Arial" w:hAnsi="Arial" w:cs="Arial"/>
          <w:lang w:val="es-ES"/>
        </w:rPr>
        <w:t>La vigencia de la contratación será a partir del día 02 de enero y hasta el 31 de julio de 2025 y el plazo para la prestación del servicio será a partir del 02 de enero y hasta el 15 de julio de 2025.</w:t>
      </w:r>
    </w:p>
    <w:p w14:paraId="3F3B5D9F" w14:textId="77777777" w:rsidR="00686849" w:rsidRPr="00686849" w:rsidRDefault="00686849" w:rsidP="00686849">
      <w:pPr>
        <w:suppressAutoHyphens/>
        <w:jc w:val="both"/>
        <w:rPr>
          <w:rFonts w:ascii="Arial" w:hAnsi="Arial" w:cs="Arial"/>
          <w:lang w:val="es-ES"/>
        </w:rPr>
      </w:pPr>
    </w:p>
    <w:p w14:paraId="638366A4" w14:textId="77777777" w:rsidR="00686849" w:rsidRPr="00686849" w:rsidRDefault="00686849" w:rsidP="00775F60">
      <w:pPr>
        <w:keepNext/>
        <w:keepLines/>
        <w:numPr>
          <w:ilvl w:val="1"/>
          <w:numId w:val="134"/>
        </w:numPr>
        <w:suppressAutoHyphens/>
        <w:spacing w:before="40"/>
        <w:outlineLvl w:val="1"/>
        <w:rPr>
          <w:rFonts w:ascii="Arial" w:eastAsia="MS Gothic" w:hAnsi="Arial" w:cs="Arial"/>
          <w:b/>
          <w:lang w:eastAsia="en-US"/>
        </w:rPr>
      </w:pPr>
      <w:r w:rsidRPr="00686849">
        <w:rPr>
          <w:rFonts w:ascii="Arial" w:eastAsia="MS Gothic" w:hAnsi="Arial" w:cs="Arial"/>
          <w:b/>
          <w:lang w:eastAsia="en-US"/>
        </w:rPr>
        <w:tab/>
        <w:t xml:space="preserve">Descripción detallada del servicio </w:t>
      </w:r>
    </w:p>
    <w:p w14:paraId="43057F2A" w14:textId="77777777" w:rsidR="00686849" w:rsidRPr="00686849" w:rsidRDefault="00686849" w:rsidP="00686849">
      <w:pPr>
        <w:suppressAutoHyphens/>
        <w:ind w:left="786"/>
        <w:contextualSpacing/>
        <w:rPr>
          <w:rFonts w:ascii="Arial" w:hAnsi="Arial" w:cs="Arial"/>
          <w:b/>
          <w:lang w:val="es-ES"/>
        </w:rPr>
      </w:pPr>
    </w:p>
    <w:p w14:paraId="44EC4314" w14:textId="77777777" w:rsidR="00686849" w:rsidRPr="00686849" w:rsidRDefault="00686849" w:rsidP="00686849">
      <w:pPr>
        <w:suppressAutoHyphens/>
        <w:spacing w:after="200" w:line="276" w:lineRule="auto"/>
        <w:jc w:val="both"/>
        <w:rPr>
          <w:rFonts w:ascii="Arial" w:hAnsi="Arial" w:cs="Arial"/>
          <w:b/>
          <w:lang w:eastAsia="en-US"/>
        </w:rPr>
      </w:pPr>
      <w:r w:rsidRPr="00686849">
        <w:rPr>
          <w:rFonts w:ascii="Arial" w:hAnsi="Arial" w:cs="Arial"/>
          <w:b/>
          <w:lang w:eastAsia="en-US"/>
        </w:rPr>
        <w:t>El Proveedor debe:</w:t>
      </w:r>
    </w:p>
    <w:p w14:paraId="36D6216B" w14:textId="77777777" w:rsidR="00686849" w:rsidRPr="00686849" w:rsidRDefault="00686849" w:rsidP="00775F60">
      <w:pPr>
        <w:numPr>
          <w:ilvl w:val="0"/>
          <w:numId w:val="127"/>
        </w:numPr>
        <w:suppressAutoHyphens/>
        <w:ind w:left="567" w:hanging="437"/>
        <w:contextualSpacing/>
        <w:jc w:val="both"/>
        <w:rPr>
          <w:rFonts w:ascii="Arial" w:hAnsi="Arial" w:cs="Arial"/>
          <w:lang w:val="es-ES"/>
        </w:rPr>
      </w:pPr>
      <w:r w:rsidRPr="00686849">
        <w:rPr>
          <w:rFonts w:ascii="Arial" w:hAnsi="Arial" w:cs="Arial"/>
          <w:lang w:val="es-ES"/>
        </w:rPr>
        <w:t xml:space="preserve">Proporcionar una plataforma digital de capacitación, así como la infraestructura necesaria para alojarla y prestar el servicio en nube. </w:t>
      </w:r>
      <w:r w:rsidRPr="00686849">
        <w:rPr>
          <w:rFonts w:ascii="Arial" w:hAnsi="Arial" w:cs="Arial"/>
        </w:rPr>
        <w:t>La plataforma digital debe estar activa durante el plazo de prestación del servicio las 24 horas del día, de lunes a domingo, considerando días festivos y, considerando la disponibilidad del servicio de acuerdo con el inciso k) del apartado 2.2. “Especificaciones mínimas de la plataforma”.</w:t>
      </w:r>
    </w:p>
    <w:p w14:paraId="4FCCE6D4" w14:textId="77777777" w:rsidR="00686849" w:rsidRPr="00686849" w:rsidRDefault="00686849" w:rsidP="00686849">
      <w:pPr>
        <w:suppressAutoHyphens/>
        <w:ind w:left="567" w:hanging="437"/>
        <w:contextualSpacing/>
        <w:jc w:val="both"/>
        <w:rPr>
          <w:rFonts w:ascii="Arial" w:hAnsi="Arial" w:cs="Arial"/>
          <w:lang w:val="es-ES"/>
        </w:rPr>
      </w:pPr>
    </w:p>
    <w:p w14:paraId="02C02E82" w14:textId="77777777" w:rsidR="00686849" w:rsidRPr="00686849" w:rsidRDefault="00686849" w:rsidP="00775F60">
      <w:pPr>
        <w:numPr>
          <w:ilvl w:val="0"/>
          <w:numId w:val="127"/>
        </w:numPr>
        <w:suppressAutoHyphens/>
        <w:ind w:left="567" w:hanging="437"/>
        <w:contextualSpacing/>
        <w:jc w:val="both"/>
        <w:rPr>
          <w:rFonts w:ascii="Arial" w:hAnsi="Arial" w:cs="Arial"/>
          <w:lang w:val="es-ES"/>
        </w:rPr>
      </w:pPr>
      <w:r w:rsidRPr="00686849">
        <w:rPr>
          <w:rFonts w:ascii="Arial" w:hAnsi="Arial" w:cs="Arial"/>
          <w:lang w:val="es-ES"/>
        </w:rPr>
        <w:t xml:space="preserve">Entregar a la Administradora del contrato, la dirección electrónica de acceso a la plataforma en el periodo establecido en el numeral 1 del apartado </w:t>
      </w:r>
      <w:r w:rsidRPr="00686849">
        <w:rPr>
          <w:rFonts w:ascii="Arial" w:hAnsi="Arial" w:cs="Arial"/>
          <w:b/>
          <w:lang w:val="es-ES"/>
        </w:rPr>
        <w:t>3. Entregables</w:t>
      </w:r>
      <w:r w:rsidRPr="00686849">
        <w:rPr>
          <w:rFonts w:ascii="Arial" w:hAnsi="Arial" w:cs="Arial"/>
          <w:lang w:val="es-ES"/>
        </w:rPr>
        <w:t xml:space="preserve">, de este Anexo Técnico, asimismo, se deben entregar en esa misma fecha los manuales de operación de la plataforma en idioma español </w:t>
      </w:r>
      <w:r w:rsidRPr="00686849">
        <w:rPr>
          <w:rFonts w:ascii="Arial" w:hAnsi="Arial" w:cs="Arial"/>
          <w:i/>
          <w:iCs/>
          <w:lang w:val="es-ES"/>
        </w:rPr>
        <w:t>o bien en su idioma de origen y su pertinente traducción al español</w:t>
      </w:r>
      <w:r w:rsidRPr="00686849">
        <w:rPr>
          <w:rFonts w:ascii="Arial" w:hAnsi="Arial" w:cs="Arial"/>
          <w:lang w:val="es-ES"/>
        </w:rPr>
        <w:t>, en formato PDF. La plataforma debe estar disponible para su personalización a partir del día 03 de enero de 2025, para el número de usuarios establecido en el inciso p) del presente apartado.</w:t>
      </w:r>
    </w:p>
    <w:p w14:paraId="21C4DC63" w14:textId="77777777" w:rsidR="00686849" w:rsidRPr="00686849" w:rsidRDefault="00686849" w:rsidP="00686849">
      <w:pPr>
        <w:suppressAutoHyphens/>
        <w:ind w:left="567" w:hanging="436"/>
        <w:contextualSpacing/>
        <w:rPr>
          <w:rFonts w:ascii="Arial" w:hAnsi="Arial" w:cs="Arial"/>
          <w:lang w:val="es-ES"/>
        </w:rPr>
      </w:pPr>
    </w:p>
    <w:p w14:paraId="18478D6C" w14:textId="77777777" w:rsidR="00686849" w:rsidRPr="00686849" w:rsidRDefault="00686849" w:rsidP="00775F60">
      <w:pPr>
        <w:numPr>
          <w:ilvl w:val="0"/>
          <w:numId w:val="127"/>
        </w:numPr>
        <w:suppressAutoHyphens/>
        <w:ind w:left="567" w:hanging="436"/>
        <w:contextualSpacing/>
        <w:jc w:val="both"/>
        <w:rPr>
          <w:rFonts w:ascii="Arial" w:hAnsi="Arial" w:cs="Arial"/>
          <w:lang w:val="es-ES"/>
        </w:rPr>
      </w:pPr>
      <w:r w:rsidRPr="00686849">
        <w:rPr>
          <w:rFonts w:ascii="Arial" w:hAnsi="Arial" w:cs="Arial"/>
          <w:lang w:val="es-ES"/>
        </w:rPr>
        <w:t>El servicio se debe prestar para el número de usuarios establecido en el inciso p) del presente numeral.</w:t>
      </w:r>
    </w:p>
    <w:p w14:paraId="0C092F58" w14:textId="77777777" w:rsidR="00686849" w:rsidRPr="00686849" w:rsidRDefault="00686849" w:rsidP="00686849">
      <w:pPr>
        <w:suppressAutoHyphens/>
        <w:ind w:left="567" w:hanging="436"/>
        <w:contextualSpacing/>
        <w:rPr>
          <w:rFonts w:ascii="Arial" w:hAnsi="Arial" w:cs="Arial"/>
          <w:lang w:val="es-ES"/>
        </w:rPr>
      </w:pPr>
    </w:p>
    <w:p w14:paraId="576A04E8" w14:textId="77777777" w:rsidR="00686849" w:rsidRPr="00686849" w:rsidRDefault="00686849" w:rsidP="00775F60">
      <w:pPr>
        <w:numPr>
          <w:ilvl w:val="0"/>
          <w:numId w:val="127"/>
        </w:numPr>
        <w:suppressAutoHyphens/>
        <w:ind w:left="567" w:hanging="436"/>
        <w:contextualSpacing/>
        <w:jc w:val="both"/>
        <w:rPr>
          <w:rFonts w:ascii="Arial" w:hAnsi="Arial" w:cs="Arial"/>
          <w:lang w:val="es-ES"/>
        </w:rPr>
      </w:pPr>
      <w:r w:rsidRPr="00686849">
        <w:rPr>
          <w:rFonts w:ascii="Arial" w:hAnsi="Arial" w:cs="Arial"/>
          <w:lang w:val="es-ES"/>
        </w:rPr>
        <w:t xml:space="preserve">Una vez que se cuente con el ambiente de producción, el Proveedor debe notificar por correo electrónico a la Administradora del contrato (veronica.sosa@ine.mx) o Supervisor del contrato (alberto.bueno@ine.mx), para que se realice de manera conjunta una validación de la funcionalidad de la plataforma, </w:t>
      </w:r>
      <w:r w:rsidRPr="00686849">
        <w:rPr>
          <w:rFonts w:ascii="Arial" w:hAnsi="Arial" w:cs="Arial"/>
          <w:color w:val="000000"/>
          <w:lang w:val="es-ES"/>
        </w:rPr>
        <w:t>y corroborar que se cumpla con todas las características del servicio</w:t>
      </w:r>
      <w:r w:rsidRPr="00686849">
        <w:rPr>
          <w:rFonts w:ascii="Arial" w:hAnsi="Arial" w:cs="Arial"/>
          <w:lang w:val="es-ES"/>
        </w:rPr>
        <w:t>, previo a su puesta en operación. Además, cuando se realice la carga de cada curso, por parte del Proveedor, el Supervisor del contrato o Enlace que la Administradora del contrato designe, podrá solicitar asistencia técnica al Proveedor para la realización de pruebas de funcionalidad. La solicitud de pruebas para cada curso se notificará al Proveedor mediante oficio o correo electrónico con al menos un día natural de anticipación.</w:t>
      </w:r>
    </w:p>
    <w:p w14:paraId="194B0C21" w14:textId="77777777" w:rsidR="00686849" w:rsidRPr="00686849" w:rsidRDefault="00686849" w:rsidP="00686849">
      <w:pPr>
        <w:suppressAutoHyphens/>
        <w:ind w:left="567" w:hanging="436"/>
        <w:contextualSpacing/>
        <w:jc w:val="both"/>
        <w:rPr>
          <w:rFonts w:ascii="Arial" w:hAnsi="Arial" w:cs="Arial"/>
          <w:lang w:val="es-ES"/>
        </w:rPr>
      </w:pPr>
    </w:p>
    <w:p w14:paraId="6F1D0B47" w14:textId="77777777" w:rsidR="00686849" w:rsidRPr="00686849" w:rsidRDefault="00686849" w:rsidP="00775F60">
      <w:pPr>
        <w:numPr>
          <w:ilvl w:val="0"/>
          <w:numId w:val="127"/>
        </w:numPr>
        <w:suppressAutoHyphens/>
        <w:ind w:left="567" w:hanging="436"/>
        <w:contextualSpacing/>
        <w:jc w:val="both"/>
        <w:rPr>
          <w:rFonts w:ascii="Arial" w:hAnsi="Arial" w:cs="Arial"/>
          <w:lang w:val="es-ES"/>
        </w:rPr>
      </w:pPr>
      <w:r w:rsidRPr="00686849">
        <w:rPr>
          <w:rFonts w:ascii="Arial" w:hAnsi="Arial" w:cs="Arial"/>
          <w:lang w:val="es-ES"/>
        </w:rPr>
        <w:t>Administrar y mantener las bitácoras e históricos de las operaciones realizadas en la Plataforma Digital de Capacitación durante el periodo del servicio. Una vez que concluya el periodo del servicio, el Proveedor deberá entregar, el respaldo de la base de datos de las bitácoras e históricos a la Administradora del contrato.</w:t>
      </w:r>
    </w:p>
    <w:p w14:paraId="484692F6" w14:textId="77777777" w:rsidR="00686849" w:rsidRPr="00686849" w:rsidRDefault="00686849" w:rsidP="00686849">
      <w:pPr>
        <w:suppressAutoHyphens/>
        <w:ind w:left="567" w:hanging="436"/>
        <w:contextualSpacing/>
        <w:jc w:val="both"/>
        <w:rPr>
          <w:rFonts w:ascii="Arial" w:hAnsi="Arial" w:cs="Arial"/>
          <w:lang w:val="es-ES"/>
        </w:rPr>
      </w:pPr>
    </w:p>
    <w:p w14:paraId="5680BE0F" w14:textId="77777777" w:rsidR="00686849" w:rsidRPr="00686849" w:rsidRDefault="00686849" w:rsidP="00775F60">
      <w:pPr>
        <w:numPr>
          <w:ilvl w:val="0"/>
          <w:numId w:val="127"/>
        </w:numPr>
        <w:suppressAutoHyphens/>
        <w:ind w:left="567" w:hanging="436"/>
        <w:contextualSpacing/>
        <w:jc w:val="both"/>
        <w:rPr>
          <w:rFonts w:ascii="Arial" w:hAnsi="Arial" w:cs="Arial"/>
          <w:lang w:val="es-ES"/>
        </w:rPr>
      </w:pPr>
      <w:r w:rsidRPr="00686849">
        <w:rPr>
          <w:rFonts w:ascii="Arial" w:hAnsi="Arial" w:cs="Arial"/>
          <w:lang w:val="es-ES"/>
        </w:rPr>
        <w:t xml:space="preserve">Realizar las actualizaciones a la Plataforma Digital de Capacitación de forma continua y automática, con cambios incrementales y que se integren de forma nativa a la plataforma de capacitación, sin que exista interrupción alguna de la operación de la plataforma o de cualquiera de sus funcionalidades. </w:t>
      </w:r>
      <w:r w:rsidRPr="00686849">
        <w:rPr>
          <w:rFonts w:ascii="Arial" w:hAnsi="Arial" w:cs="Arial"/>
        </w:rPr>
        <w:t xml:space="preserve">Cualquier actividad que pueda interrumpir o afectar la operación de la Plataforma Digital de </w:t>
      </w:r>
      <w:r w:rsidRPr="00686849">
        <w:rPr>
          <w:rFonts w:ascii="Arial" w:hAnsi="Arial" w:cs="Arial"/>
        </w:rPr>
        <w:lastRenderedPageBreak/>
        <w:t>Capacitación, debe notificarse mediante correo electrónico al Supervisor del contrato o Enlace que la Administradora del contrato designe,</w:t>
      </w:r>
      <w:r w:rsidRPr="00686849" w:rsidDel="001E6C4C">
        <w:rPr>
          <w:rFonts w:ascii="Arial" w:hAnsi="Arial" w:cs="Arial"/>
        </w:rPr>
        <w:t xml:space="preserve"> </w:t>
      </w:r>
      <w:r w:rsidRPr="00686849">
        <w:rPr>
          <w:rFonts w:ascii="Arial" w:hAnsi="Arial" w:cs="Arial"/>
        </w:rPr>
        <w:t>a más tardar al día natural previo a la actualización, dichos cambios deben realizarse en un horario de las 0:01 a las 5:59 horas.</w:t>
      </w:r>
      <w:r w:rsidRPr="00686849">
        <w:rPr>
          <w:rFonts w:ascii="Arial" w:hAnsi="Arial" w:cs="Arial"/>
          <w:lang w:val="es-ES"/>
        </w:rPr>
        <w:t xml:space="preserve"> </w:t>
      </w:r>
    </w:p>
    <w:p w14:paraId="2408255C" w14:textId="77777777" w:rsidR="00686849" w:rsidRPr="00686849" w:rsidRDefault="00686849" w:rsidP="00686849">
      <w:pPr>
        <w:suppressAutoHyphens/>
        <w:ind w:left="720"/>
        <w:contextualSpacing/>
        <w:jc w:val="both"/>
        <w:rPr>
          <w:rFonts w:ascii="Arial" w:hAnsi="Arial" w:cs="Arial"/>
          <w:lang w:val="es-ES"/>
        </w:rPr>
      </w:pPr>
    </w:p>
    <w:p w14:paraId="678E0114"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 xml:space="preserve">Brindar una sesión de inducción a la plataforma al personal que para ello designe la Administradora del contrato, en la cual podrán participar hasta 10 personas. Dicha sesión, </w:t>
      </w:r>
      <w:r w:rsidRPr="00686849">
        <w:rPr>
          <w:rFonts w:ascii="Arial" w:hAnsi="Arial" w:cs="Arial"/>
        </w:rPr>
        <w:t xml:space="preserve">deberá ser presencial en las oficinas de la Dirección de Capacitación Electoral, ubicadas en Avenida Viaducto Tlalpan Número 100, Edificio C, Tercer Piso, Colonia Arenal Tepepan, Tlalpan, Código Postal. 14610, Ciudad de México, </w:t>
      </w:r>
      <w:r w:rsidRPr="00686849">
        <w:rPr>
          <w:rFonts w:ascii="Arial" w:hAnsi="Arial" w:cs="Arial"/>
          <w:lang w:val="es-ES"/>
        </w:rPr>
        <w:t xml:space="preserve">debe tener una duración no menor a 4 horas y se debe llevar a cabo dentro de los 10 días naturales siguientes contados a partir del 02 de enero de 2025, </w:t>
      </w:r>
      <w:r w:rsidRPr="00686849">
        <w:rPr>
          <w:rFonts w:ascii="Arial" w:hAnsi="Arial" w:cs="Arial"/>
        </w:rPr>
        <w:t>en dicha inducción se deben incluir como contenido mínimo los temas: Características de la plataforma, Carga de cursos y usuarios, Seguimiento a usuarios, Uso y características de la aplicación móvil</w:t>
      </w:r>
      <w:r w:rsidRPr="00686849">
        <w:rPr>
          <w:rFonts w:ascii="Arial" w:hAnsi="Arial" w:cs="Arial"/>
          <w:lang w:val="es-ES"/>
        </w:rPr>
        <w:t>.</w:t>
      </w:r>
    </w:p>
    <w:p w14:paraId="4DCC411E" w14:textId="77777777" w:rsidR="00686849" w:rsidRPr="00686849" w:rsidRDefault="00686849" w:rsidP="00686849">
      <w:pPr>
        <w:suppressAutoHyphens/>
        <w:ind w:left="567" w:hanging="425"/>
        <w:contextualSpacing/>
        <w:rPr>
          <w:rFonts w:ascii="Arial" w:hAnsi="Arial" w:cs="Arial"/>
          <w:lang w:val="es-ES"/>
        </w:rPr>
      </w:pPr>
    </w:p>
    <w:p w14:paraId="2FEB0879" w14:textId="77777777" w:rsidR="00686849" w:rsidRPr="00686849" w:rsidRDefault="00686849" w:rsidP="00686849">
      <w:pPr>
        <w:suppressAutoHyphens/>
        <w:ind w:left="567"/>
        <w:contextualSpacing/>
        <w:jc w:val="both"/>
        <w:rPr>
          <w:rFonts w:ascii="Arial" w:hAnsi="Arial" w:cs="Arial"/>
          <w:color w:val="000000"/>
          <w:lang w:val="es-ES"/>
        </w:rPr>
      </w:pPr>
      <w:r w:rsidRPr="00686849">
        <w:rPr>
          <w:rFonts w:ascii="Arial" w:hAnsi="Arial" w:cs="Arial"/>
          <w:lang w:val="es-ES"/>
        </w:rPr>
        <w:t xml:space="preserve">Asimismo, en caso de actualizaciones a la plataforma durante la vigencia del contrato, se debe proporcionar la transferencia de conocimiento necesaria al personal que designe el Supervisor del contrato o el Enlace que la Administradora del contrato defina, a través de sesiones presenciales dentro de los tres días naturales siguientes, contados a partir del día de la actualización, </w:t>
      </w:r>
      <w:r w:rsidRPr="00686849">
        <w:rPr>
          <w:rFonts w:ascii="Arial" w:hAnsi="Arial" w:cs="Arial"/>
          <w:color w:val="000000"/>
          <w:lang w:val="es-ES"/>
        </w:rPr>
        <w:t>considerando un máximo de 10 personas, levantando, en su caso, la minuta correspondiente de estas sesiones.</w:t>
      </w:r>
    </w:p>
    <w:p w14:paraId="66B0C500" w14:textId="77777777" w:rsidR="00686849" w:rsidRPr="00686849" w:rsidRDefault="00686849" w:rsidP="00686849">
      <w:pPr>
        <w:suppressAutoHyphens/>
        <w:ind w:left="142"/>
        <w:contextualSpacing/>
        <w:jc w:val="both"/>
        <w:rPr>
          <w:rFonts w:ascii="Arial" w:hAnsi="Arial" w:cs="Arial"/>
          <w:lang w:val="es-ES"/>
        </w:rPr>
      </w:pPr>
    </w:p>
    <w:p w14:paraId="26826FF0"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 xml:space="preserve">Brindar el servicio de soporte técnico de operación de la plataforma durante la vigencia del contrato, </w:t>
      </w:r>
      <w:r w:rsidRPr="00686849">
        <w:rPr>
          <w:rFonts w:ascii="Arial" w:hAnsi="Arial" w:cs="Arial"/>
        </w:rPr>
        <w:t>conforme lo señalado en el apartado 2.3</w:t>
      </w:r>
      <w:r w:rsidRPr="00686849">
        <w:rPr>
          <w:rFonts w:ascii="Arial" w:hAnsi="Arial" w:cs="Arial"/>
          <w:lang w:val="es-ES"/>
        </w:rPr>
        <w:t>. “Soporte Técnico” del presente documento. Los servicios serán al menos los siguientes:</w:t>
      </w:r>
    </w:p>
    <w:p w14:paraId="750D02FB" w14:textId="77777777" w:rsidR="00686849" w:rsidRPr="00686849" w:rsidRDefault="00686849" w:rsidP="00686849">
      <w:pPr>
        <w:suppressAutoHyphens/>
        <w:ind w:left="720"/>
        <w:contextualSpacing/>
        <w:rPr>
          <w:rFonts w:ascii="Arial" w:hAnsi="Arial" w:cs="Arial"/>
          <w:lang w:val="es-ES"/>
        </w:rPr>
      </w:pPr>
    </w:p>
    <w:p w14:paraId="0F384B40"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Creación de estructura de cursos.</w:t>
      </w:r>
    </w:p>
    <w:p w14:paraId="7DAB97A9"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Carga y copiado de cursos.</w:t>
      </w:r>
    </w:p>
    <w:p w14:paraId="3AE61E30"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Carga masiva de datos.</w:t>
      </w:r>
    </w:p>
    <w:p w14:paraId="2920F194"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Creación y modificación de roles y permisos.</w:t>
      </w:r>
    </w:p>
    <w:p w14:paraId="6FE081F2"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Alta, baja y actualización de usuarios.</w:t>
      </w:r>
    </w:p>
    <w:p w14:paraId="12E61030"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 xml:space="preserve">Atención de incidencias sobre la funcionalidad de la plataforma y sus </w:t>
      </w:r>
      <w:r w:rsidRPr="00686849">
        <w:rPr>
          <w:rFonts w:ascii="Arial" w:hAnsi="Arial" w:cs="Arial"/>
          <w:lang w:val="es-ES"/>
        </w:rPr>
        <w:tab/>
        <w:t>componentes.</w:t>
      </w:r>
    </w:p>
    <w:p w14:paraId="1F07AAE0"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Generación de reportes.</w:t>
      </w:r>
    </w:p>
    <w:p w14:paraId="04331803"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Programación de mensajería “Chat”.</w:t>
      </w:r>
    </w:p>
    <w:p w14:paraId="372CED41"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Desactivación o activación de usuarios.</w:t>
      </w:r>
    </w:p>
    <w:p w14:paraId="51969900" w14:textId="77777777" w:rsidR="00686849" w:rsidRPr="00686849" w:rsidRDefault="00686849" w:rsidP="00775F60">
      <w:pPr>
        <w:numPr>
          <w:ilvl w:val="0"/>
          <w:numId w:val="128"/>
        </w:numPr>
        <w:tabs>
          <w:tab w:val="left" w:pos="426"/>
        </w:tabs>
        <w:suppressAutoHyphens/>
        <w:ind w:firstLine="414"/>
        <w:contextualSpacing/>
        <w:jc w:val="both"/>
        <w:rPr>
          <w:rFonts w:ascii="Arial" w:hAnsi="Arial" w:cs="Arial"/>
          <w:lang w:val="es-ES"/>
        </w:rPr>
      </w:pPr>
      <w:r w:rsidRPr="00686849">
        <w:rPr>
          <w:rFonts w:ascii="Arial" w:hAnsi="Arial" w:cs="Arial"/>
          <w:lang w:val="es-ES"/>
        </w:rPr>
        <w:t>Restablecimiento de contraseñas.</w:t>
      </w:r>
    </w:p>
    <w:p w14:paraId="19786C4B" w14:textId="77777777" w:rsidR="00686849" w:rsidRPr="00686849" w:rsidRDefault="00686849" w:rsidP="00775F60">
      <w:pPr>
        <w:numPr>
          <w:ilvl w:val="0"/>
          <w:numId w:val="128"/>
        </w:numPr>
        <w:tabs>
          <w:tab w:val="left" w:pos="426"/>
        </w:tabs>
        <w:suppressAutoHyphens/>
        <w:ind w:left="1418" w:hanging="284"/>
        <w:contextualSpacing/>
        <w:jc w:val="both"/>
        <w:rPr>
          <w:rFonts w:ascii="Arial" w:hAnsi="Arial" w:cs="Arial"/>
          <w:lang w:val="es-ES"/>
        </w:rPr>
      </w:pPr>
      <w:r w:rsidRPr="00686849">
        <w:rPr>
          <w:rFonts w:ascii="Arial" w:hAnsi="Arial" w:cs="Arial"/>
          <w:lang w:val="es-ES"/>
        </w:rPr>
        <w:t>Capacitación y soporte para el uso de herramientas de comunicación y colaboración dentro de los cursos (foros, chats, wikis, etc.).</w:t>
      </w:r>
    </w:p>
    <w:p w14:paraId="3BDF442D" w14:textId="77777777" w:rsidR="00686849" w:rsidRPr="00686849" w:rsidRDefault="00686849" w:rsidP="00686849">
      <w:pPr>
        <w:tabs>
          <w:tab w:val="left" w:pos="426"/>
        </w:tabs>
        <w:suppressAutoHyphens/>
        <w:ind w:left="1134"/>
        <w:contextualSpacing/>
        <w:jc w:val="both"/>
        <w:rPr>
          <w:rFonts w:ascii="Arial" w:hAnsi="Arial" w:cs="Arial"/>
          <w:lang w:val="es-ES"/>
        </w:rPr>
      </w:pPr>
    </w:p>
    <w:p w14:paraId="7F473E65"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 xml:space="preserve">Todas las solicitudes de </w:t>
      </w:r>
      <w:r w:rsidRPr="00686849">
        <w:rPr>
          <w:rFonts w:ascii="Arial" w:hAnsi="Arial" w:cs="Arial"/>
        </w:rPr>
        <w:t>servicio para atención de incidencias y soporte técnico deben ser transmitidas al Proveedor a través del Supervisor del contrato o Enlace mediante correo electrónico.</w:t>
      </w:r>
    </w:p>
    <w:p w14:paraId="6B31B6E7" w14:textId="77777777" w:rsidR="00686849" w:rsidRPr="00686849" w:rsidRDefault="00686849" w:rsidP="00686849">
      <w:pPr>
        <w:suppressAutoHyphens/>
        <w:ind w:left="720"/>
        <w:contextualSpacing/>
        <w:jc w:val="both"/>
        <w:rPr>
          <w:rFonts w:ascii="Arial" w:hAnsi="Arial" w:cs="Arial"/>
          <w:lang w:val="es-ES"/>
        </w:rPr>
      </w:pPr>
    </w:p>
    <w:p w14:paraId="6D42B2D4"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Desarrollar el diseño instruccional de los cursos virtuales con los contenidos elaborados y proporcionados por “El Instituto”, incluyendo la selección de estrategias adecuadas para el proceso de enseñanza-aprendizaje. Esto implica, utilizar diversos elementos como texto, audio, imágenes, video y material interactivo (utilizando herramientas de autoría), diseñar las actividades de aprendizaje y crear instrumentos de medición del desempeño de los participantes.</w:t>
      </w:r>
    </w:p>
    <w:p w14:paraId="32D3530C" w14:textId="77777777" w:rsidR="00686849" w:rsidRPr="00686849" w:rsidRDefault="00686849" w:rsidP="00686849">
      <w:pPr>
        <w:suppressAutoHyphens/>
        <w:ind w:left="567" w:hanging="425"/>
        <w:contextualSpacing/>
        <w:rPr>
          <w:rFonts w:ascii="Arial" w:hAnsi="Arial" w:cs="Arial"/>
          <w:lang w:val="es-ES"/>
        </w:rPr>
      </w:pPr>
    </w:p>
    <w:p w14:paraId="7025B9B7"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Configuración en la plataforma, de acuerdo con las especificaciones que se describen en el Apéndice “Cursos Virtuales y Herramientas didácticas” que forma parte integral del presente Anexo Técnico.</w:t>
      </w:r>
    </w:p>
    <w:p w14:paraId="725290D2" w14:textId="77777777" w:rsidR="00686849" w:rsidRPr="00686849" w:rsidRDefault="00686849" w:rsidP="00686849">
      <w:pPr>
        <w:suppressAutoHyphens/>
        <w:ind w:left="567" w:hanging="425"/>
        <w:contextualSpacing/>
        <w:rPr>
          <w:rFonts w:ascii="Arial" w:hAnsi="Arial" w:cs="Arial"/>
          <w:lang w:val="es-ES"/>
        </w:rPr>
      </w:pPr>
    </w:p>
    <w:p w14:paraId="648AC57E"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En caso de ser necesario, el personal del Instituto con rol de administrador puede gestionar directamente en la plataforma otros cursos que se requieran durante el periodo de prestación del servicio.</w:t>
      </w:r>
    </w:p>
    <w:p w14:paraId="3AC760B2" w14:textId="77777777" w:rsidR="00686849" w:rsidRPr="00686849" w:rsidRDefault="00686849" w:rsidP="00686849">
      <w:pPr>
        <w:suppressAutoHyphens/>
        <w:ind w:left="567" w:hanging="425"/>
        <w:contextualSpacing/>
        <w:rPr>
          <w:rFonts w:ascii="Arial" w:hAnsi="Arial" w:cs="Arial"/>
          <w:lang w:val="es-ES"/>
        </w:rPr>
      </w:pPr>
    </w:p>
    <w:p w14:paraId="0DD5520D"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eastAsia="MS Gothic" w:hAnsi="Arial" w:cs="Arial"/>
          <w:color w:val="000000"/>
          <w:shd w:val="clear" w:color="auto" w:fill="FFFFFF"/>
          <w:lang w:val="es-ES"/>
        </w:rPr>
        <w:t xml:space="preserve">Los cursos y las herramientas didácticas deben facilitar la interacción, desde computadoras y dispositivos móviles nativamente a través de los navegadores de internet Google Chrome, Firefox, </w:t>
      </w:r>
      <w:r w:rsidRPr="00686849">
        <w:rPr>
          <w:rFonts w:ascii="Arial" w:eastAsia="MS Gothic" w:hAnsi="Arial" w:cs="Arial"/>
          <w:color w:val="000000"/>
          <w:shd w:val="clear" w:color="auto" w:fill="FFFFFF"/>
          <w:lang w:val="es-ES"/>
        </w:rPr>
        <w:lastRenderedPageBreak/>
        <w:t>Safari o Edge en sus versiones recientes y con pantallas responsivas en dispositivos móviles con Android 7.0 o superior, así como iOS 11 o superior. </w:t>
      </w:r>
    </w:p>
    <w:p w14:paraId="4BB977D7" w14:textId="77777777" w:rsidR="00686849" w:rsidRPr="00686849" w:rsidRDefault="00686849" w:rsidP="00686849">
      <w:pPr>
        <w:suppressAutoHyphens/>
        <w:ind w:left="567" w:hanging="425"/>
        <w:contextualSpacing/>
        <w:jc w:val="both"/>
        <w:rPr>
          <w:rFonts w:ascii="Arial" w:hAnsi="Arial" w:cs="Arial"/>
          <w:lang w:val="es-ES"/>
        </w:rPr>
      </w:pPr>
    </w:p>
    <w:p w14:paraId="25375903"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Elaborar y programar en la plataforma widgets que faciliten el acceso a cada uno de los cursos descritos en el Apéndice “Cursos virtuales y Herramientas Didácticas, diferenciados por cada una de sus distintas versiones.</w:t>
      </w:r>
    </w:p>
    <w:p w14:paraId="575E7CC3" w14:textId="77777777" w:rsidR="00686849" w:rsidRPr="00686849" w:rsidRDefault="00686849" w:rsidP="00686849">
      <w:pPr>
        <w:suppressAutoHyphens/>
        <w:ind w:left="720"/>
        <w:contextualSpacing/>
        <w:rPr>
          <w:rFonts w:ascii="Arial" w:hAnsi="Arial" w:cs="Arial"/>
          <w:lang w:val="es-ES"/>
        </w:rPr>
      </w:pPr>
    </w:p>
    <w:p w14:paraId="5EE53947"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Elaborar un esquema para la incorporación de los cursos en la plataforma que contemple unidades de aprendizaje (grupos) en cascada, distribuidos por: entidad, (Durango y Veracruz, 2 coordinaciones locales), distrito (23 coordinaciones distritales), Zona de Responsabilidad Electoral (según número de SE) y Área de Responsabilidad Electoral (según número de CAE), de tal forma que puedan interactuar de manera simultánea en la plataforma quienes tengan roles de coordinadores (personal de oficinas centrales, vocales locales y distritales de capacitación y Supervisoras/es Electorales (SE) o de instructores Capacitadoras/es Asistentes Electorales (CAE), junto con los usuarios finales (Funcionarios de Mesa Directiva de Casilla), teniendo en consideración que los SE y CAE serán usuarios finales en una primera etapa e instructores en una segunda etapa.</w:t>
      </w:r>
    </w:p>
    <w:p w14:paraId="1AD33CFA" w14:textId="77777777" w:rsidR="00686849" w:rsidRPr="00686849" w:rsidRDefault="00686849" w:rsidP="00686849">
      <w:pPr>
        <w:suppressAutoHyphens/>
        <w:ind w:left="720"/>
        <w:contextualSpacing/>
        <w:rPr>
          <w:rFonts w:ascii="Arial" w:hAnsi="Arial" w:cs="Arial"/>
          <w:lang w:val="es-ES"/>
        </w:rPr>
      </w:pPr>
    </w:p>
    <w:p w14:paraId="34D6F0AD"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Brindar el servicio de plataforma digital para el número de usuarios: Coordinadores, SE, CAE y Funcionarios/as de Mesa Directiva de Casilla (FMDC), durante el periodo de prestación del servicio, de acuerdo con lo siguiente:</w:t>
      </w:r>
    </w:p>
    <w:p w14:paraId="34DBFCFB" w14:textId="77777777" w:rsidR="00686849" w:rsidRPr="00686849" w:rsidRDefault="00686849" w:rsidP="00686849">
      <w:pPr>
        <w:suppressAutoHyphens/>
        <w:ind w:left="720"/>
        <w:contextualSpacing/>
        <w:rPr>
          <w:rFonts w:ascii="Arial" w:hAnsi="Arial" w:cs="Arial"/>
          <w:lang w:val="es-ES"/>
        </w:rPr>
      </w:pPr>
    </w:p>
    <w:tbl>
      <w:tblPr>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2551"/>
        <w:gridCol w:w="4966"/>
      </w:tblGrid>
      <w:tr w:rsidR="00686849" w:rsidRPr="00686849" w14:paraId="619CF3F9" w14:textId="77777777" w:rsidTr="00686849">
        <w:trPr>
          <w:trHeight w:val="477"/>
          <w:tblHeader/>
          <w:jc w:val="right"/>
        </w:trPr>
        <w:tc>
          <w:tcPr>
            <w:tcW w:w="1555" w:type="dxa"/>
            <w:shd w:val="clear" w:color="auto" w:fill="FF3399"/>
            <w:vAlign w:val="center"/>
            <w:hideMark/>
          </w:tcPr>
          <w:p w14:paraId="768504BE" w14:textId="77777777" w:rsidR="00686849" w:rsidRPr="00686849" w:rsidRDefault="00686849" w:rsidP="00686849">
            <w:pPr>
              <w:ind w:left="205" w:hanging="205"/>
              <w:jc w:val="center"/>
              <w:rPr>
                <w:rFonts w:ascii="Arial" w:hAnsi="Arial" w:cs="Arial"/>
                <w:b/>
                <w:bCs/>
                <w:color w:val="000000"/>
                <w:sz w:val="16"/>
                <w:szCs w:val="16"/>
                <w:lang w:eastAsia="es-MX"/>
              </w:rPr>
            </w:pPr>
            <w:r w:rsidRPr="00686849">
              <w:rPr>
                <w:rFonts w:ascii="Arial" w:hAnsi="Arial" w:cs="Arial"/>
                <w:b/>
                <w:bCs/>
                <w:color w:val="000000"/>
                <w:sz w:val="16"/>
                <w:szCs w:val="16"/>
                <w:lang w:eastAsia="es-MX"/>
              </w:rPr>
              <w:t>Usuarios</w:t>
            </w:r>
          </w:p>
          <w:p w14:paraId="6813EBE0" w14:textId="77777777" w:rsidR="00686849" w:rsidRPr="00686849" w:rsidRDefault="00686849" w:rsidP="00686849">
            <w:pPr>
              <w:ind w:left="205" w:hanging="205"/>
              <w:jc w:val="center"/>
              <w:rPr>
                <w:rFonts w:ascii="Arial" w:hAnsi="Arial" w:cs="Arial"/>
                <w:b/>
                <w:bCs/>
                <w:color w:val="000000"/>
                <w:sz w:val="16"/>
                <w:szCs w:val="16"/>
                <w:lang w:eastAsia="es-MX"/>
              </w:rPr>
            </w:pPr>
          </w:p>
        </w:tc>
        <w:tc>
          <w:tcPr>
            <w:tcW w:w="2551" w:type="dxa"/>
            <w:shd w:val="clear" w:color="auto" w:fill="FF3399"/>
            <w:vAlign w:val="center"/>
            <w:hideMark/>
          </w:tcPr>
          <w:p w14:paraId="5F4CDE25" w14:textId="77777777" w:rsidR="00686849" w:rsidRPr="00686849" w:rsidRDefault="00686849" w:rsidP="00686849">
            <w:pPr>
              <w:jc w:val="center"/>
              <w:rPr>
                <w:rFonts w:ascii="Arial" w:hAnsi="Arial" w:cs="Arial"/>
                <w:b/>
                <w:bCs/>
                <w:color w:val="000000"/>
                <w:sz w:val="16"/>
                <w:szCs w:val="16"/>
                <w:lang w:eastAsia="es-MX"/>
              </w:rPr>
            </w:pPr>
            <w:r w:rsidRPr="00686849">
              <w:rPr>
                <w:rFonts w:ascii="Arial" w:hAnsi="Arial" w:cs="Arial"/>
                <w:b/>
                <w:bCs/>
                <w:color w:val="000000"/>
                <w:sz w:val="16"/>
                <w:szCs w:val="16"/>
                <w:lang w:eastAsia="es-MX"/>
              </w:rPr>
              <w:t>Cantidad de usuarios</w:t>
            </w:r>
          </w:p>
        </w:tc>
        <w:tc>
          <w:tcPr>
            <w:tcW w:w="4966" w:type="dxa"/>
            <w:shd w:val="clear" w:color="auto" w:fill="FF3399"/>
            <w:vAlign w:val="center"/>
            <w:hideMark/>
          </w:tcPr>
          <w:p w14:paraId="22F30F41" w14:textId="77777777" w:rsidR="00686849" w:rsidRPr="00686849" w:rsidRDefault="00686849" w:rsidP="00686849">
            <w:pPr>
              <w:jc w:val="center"/>
              <w:rPr>
                <w:rFonts w:ascii="Arial" w:hAnsi="Arial" w:cs="Arial"/>
                <w:b/>
                <w:bCs/>
                <w:color w:val="000000"/>
                <w:sz w:val="16"/>
                <w:szCs w:val="16"/>
                <w:lang w:eastAsia="es-MX"/>
              </w:rPr>
            </w:pPr>
            <w:r w:rsidRPr="00686849">
              <w:rPr>
                <w:rFonts w:ascii="Arial" w:hAnsi="Arial" w:cs="Arial"/>
                <w:b/>
                <w:bCs/>
                <w:color w:val="000000"/>
                <w:sz w:val="16"/>
                <w:szCs w:val="16"/>
                <w:lang w:eastAsia="es-MX"/>
              </w:rPr>
              <w:t>Observaciones</w:t>
            </w:r>
          </w:p>
        </w:tc>
      </w:tr>
      <w:tr w:rsidR="00686849" w:rsidRPr="00686849" w14:paraId="6E9A1F3C" w14:textId="77777777" w:rsidTr="00686849">
        <w:trPr>
          <w:trHeight w:val="870"/>
          <w:jc w:val="right"/>
        </w:trPr>
        <w:tc>
          <w:tcPr>
            <w:tcW w:w="1555" w:type="dxa"/>
            <w:shd w:val="clear" w:color="auto" w:fill="auto"/>
            <w:vAlign w:val="center"/>
            <w:hideMark/>
          </w:tcPr>
          <w:p w14:paraId="5D487C9C" w14:textId="77777777" w:rsidR="00686849" w:rsidRPr="00686849" w:rsidRDefault="00686849" w:rsidP="00686849">
            <w:pPr>
              <w:jc w:val="center"/>
              <w:rPr>
                <w:rFonts w:ascii="Arial" w:hAnsi="Arial" w:cs="Arial"/>
                <w:color w:val="000000"/>
                <w:sz w:val="16"/>
                <w:szCs w:val="16"/>
                <w:lang w:eastAsia="es-MX"/>
              </w:rPr>
            </w:pPr>
            <w:r w:rsidRPr="00686849">
              <w:rPr>
                <w:rFonts w:ascii="Arial" w:hAnsi="Arial" w:cs="Arial"/>
                <w:color w:val="000000"/>
                <w:sz w:val="16"/>
                <w:szCs w:val="16"/>
                <w:lang w:eastAsia="es-MX"/>
              </w:rPr>
              <w:t>Estudiantes y usuarios de cursos virtuales</w:t>
            </w:r>
          </w:p>
        </w:tc>
        <w:tc>
          <w:tcPr>
            <w:tcW w:w="2551" w:type="dxa"/>
            <w:shd w:val="clear" w:color="auto" w:fill="auto"/>
            <w:vAlign w:val="center"/>
            <w:hideMark/>
          </w:tcPr>
          <w:p w14:paraId="40E14EC1" w14:textId="77777777" w:rsidR="00686849" w:rsidRPr="00686849" w:rsidRDefault="00686849" w:rsidP="00686849">
            <w:pPr>
              <w:jc w:val="center"/>
              <w:rPr>
                <w:rFonts w:ascii="Arial" w:hAnsi="Arial" w:cs="Arial"/>
                <w:color w:val="000000"/>
                <w:sz w:val="16"/>
                <w:szCs w:val="16"/>
                <w:lang w:eastAsia="es-MX"/>
              </w:rPr>
            </w:pPr>
            <w:r w:rsidRPr="00686849">
              <w:rPr>
                <w:rFonts w:ascii="Arial" w:hAnsi="Arial" w:cs="Arial"/>
                <w:b/>
                <w:bCs/>
                <w:color w:val="000000"/>
                <w:sz w:val="16"/>
                <w:szCs w:val="16"/>
                <w:lang w:eastAsia="es-MX"/>
              </w:rPr>
              <w:t>3,975</w:t>
            </w:r>
            <w:r w:rsidRPr="00686849">
              <w:rPr>
                <w:rFonts w:ascii="Arial" w:hAnsi="Arial" w:cs="Arial"/>
                <w:color w:val="000000"/>
                <w:sz w:val="16"/>
                <w:szCs w:val="16"/>
                <w:lang w:eastAsia="es-MX"/>
              </w:rPr>
              <w:t xml:space="preserve"> usuarios</w:t>
            </w:r>
          </w:p>
          <w:p w14:paraId="1E97130A" w14:textId="77777777" w:rsidR="00686849" w:rsidRPr="00686849" w:rsidRDefault="00686849" w:rsidP="00686849">
            <w:pPr>
              <w:jc w:val="center"/>
              <w:rPr>
                <w:rFonts w:ascii="Arial" w:hAnsi="Arial" w:cs="Arial"/>
                <w:color w:val="000000"/>
                <w:sz w:val="16"/>
                <w:szCs w:val="16"/>
                <w:lang w:eastAsia="es-MX"/>
              </w:rPr>
            </w:pPr>
            <w:r w:rsidRPr="00686849">
              <w:rPr>
                <w:rFonts w:ascii="Arial" w:hAnsi="Arial" w:cs="Arial"/>
                <w:color w:val="000000"/>
                <w:sz w:val="16"/>
                <w:szCs w:val="16"/>
                <w:lang w:eastAsia="es-MX"/>
              </w:rPr>
              <w:t>de los estados de Durango y Veracruz</w:t>
            </w:r>
          </w:p>
          <w:p w14:paraId="24C220B4" w14:textId="77777777" w:rsidR="00686849" w:rsidRPr="00686849" w:rsidRDefault="00686849" w:rsidP="00686849">
            <w:pPr>
              <w:jc w:val="center"/>
              <w:rPr>
                <w:rFonts w:ascii="Arial" w:hAnsi="Arial" w:cs="Arial"/>
                <w:color w:val="000000"/>
                <w:sz w:val="16"/>
                <w:szCs w:val="16"/>
                <w:lang w:eastAsia="es-MX"/>
              </w:rPr>
            </w:pPr>
          </w:p>
        </w:tc>
        <w:tc>
          <w:tcPr>
            <w:tcW w:w="4966" w:type="dxa"/>
            <w:shd w:val="clear" w:color="auto" w:fill="auto"/>
            <w:vAlign w:val="center"/>
            <w:hideMark/>
          </w:tcPr>
          <w:p w14:paraId="466D6A77" w14:textId="77777777" w:rsidR="00686849" w:rsidRPr="00686849" w:rsidRDefault="00686849" w:rsidP="00686849">
            <w:pPr>
              <w:jc w:val="both"/>
              <w:rPr>
                <w:rFonts w:ascii="Arial" w:hAnsi="Arial" w:cs="Arial"/>
                <w:color w:val="000000"/>
                <w:sz w:val="16"/>
                <w:szCs w:val="16"/>
                <w:lang w:eastAsia="es-MX"/>
              </w:rPr>
            </w:pPr>
            <w:r w:rsidRPr="00686849">
              <w:rPr>
                <w:rFonts w:ascii="Arial" w:hAnsi="Arial" w:cs="Arial"/>
                <w:color w:val="000000"/>
                <w:sz w:val="16"/>
                <w:szCs w:val="16"/>
                <w:lang w:eastAsia="es-MX"/>
              </w:rPr>
              <w:t>Corresponde al número de usuarios (Coordinadores, SE, CAE y FMDC) para los cuales se requiere el servicio para los PEL 2024-2025.</w:t>
            </w:r>
          </w:p>
        </w:tc>
      </w:tr>
    </w:tbl>
    <w:p w14:paraId="29AD2FFE" w14:textId="77777777" w:rsidR="00686849" w:rsidRPr="00686849" w:rsidRDefault="00686849" w:rsidP="00686849">
      <w:pPr>
        <w:suppressAutoHyphens/>
        <w:ind w:left="720"/>
        <w:contextualSpacing/>
        <w:rPr>
          <w:rFonts w:ascii="Arial" w:hAnsi="Arial" w:cs="Arial"/>
        </w:rPr>
      </w:pPr>
    </w:p>
    <w:p w14:paraId="7416EC07"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Permitir la rotación de usuarios durante la prestación del servicio para capacitar hasta 3 veces el número de usuarios contemplados, previa solicitud mediante correo electrónico de inactivación y activación de usuarios que realice el Supervisor del contrato o el Enlace que designe la Administradora del contrato.</w:t>
      </w:r>
    </w:p>
    <w:p w14:paraId="2E69B0B2" w14:textId="77777777" w:rsidR="00686849" w:rsidRPr="00686849" w:rsidRDefault="00686849" w:rsidP="00686849">
      <w:pPr>
        <w:suppressAutoHyphens/>
        <w:ind w:left="567" w:hanging="425"/>
        <w:rPr>
          <w:rFonts w:ascii="Arial" w:hAnsi="Arial" w:cs="Arial"/>
          <w:lang w:eastAsia="en-US"/>
        </w:rPr>
      </w:pPr>
    </w:p>
    <w:p w14:paraId="27AC62B9"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Elaborar tutoriales para el alta y baja de usuarios, así como para el envío de mensajes entre participantes en los cursos. Los tutoriales deben entregarse a la Administradora del contrato mediante correo electrónico a más tardar a los 10 días naturales siguientes contados a partir de la solicitud que realice el Supervisor del contrato o del Enlace que la Administradora del contrato designe.</w:t>
      </w:r>
    </w:p>
    <w:p w14:paraId="1B5426AE" w14:textId="77777777" w:rsidR="00686849" w:rsidRPr="00686849" w:rsidRDefault="00686849" w:rsidP="00686849">
      <w:pPr>
        <w:suppressAutoHyphens/>
        <w:ind w:left="567" w:hanging="425"/>
        <w:contextualSpacing/>
        <w:jc w:val="both"/>
        <w:rPr>
          <w:rFonts w:ascii="Arial" w:hAnsi="Arial" w:cs="Arial"/>
          <w:lang w:val="es-ES"/>
        </w:rPr>
      </w:pPr>
    </w:p>
    <w:p w14:paraId="065CA207" w14:textId="77777777" w:rsidR="00686849" w:rsidRPr="00686849" w:rsidRDefault="00686849" w:rsidP="00775F60">
      <w:pPr>
        <w:numPr>
          <w:ilvl w:val="0"/>
          <w:numId w:val="127"/>
        </w:numPr>
        <w:suppressAutoHyphens/>
        <w:ind w:left="567" w:hanging="425"/>
        <w:contextualSpacing/>
        <w:jc w:val="both"/>
        <w:rPr>
          <w:rFonts w:ascii="Arial" w:hAnsi="Arial" w:cs="Arial"/>
          <w:lang w:val="es-ES"/>
        </w:rPr>
      </w:pPr>
      <w:r w:rsidRPr="00686849">
        <w:rPr>
          <w:rFonts w:ascii="Arial" w:hAnsi="Arial" w:cs="Arial"/>
          <w:lang w:val="es-ES"/>
        </w:rPr>
        <w:t xml:space="preserve">Poner a disposición del Instituto y sus usuarios una aplicación móvil que permita la descarga y acceso al contenido de los cursos fuera de línea. El Proveedor debe colocar la aplicación móvil desde una tienda virtual para su descarga de forma gratuita por parte de los usuarios de sistemas operativos Android y iOS. La aplicación móvil debe permitir el acceso a todos los recursos de la plataforma: contenido y herramientas colaborativas. La URL de la descarga de esta aplicación deberá informarse junto con la dirección electrónica de la plataforma, según lo establecido en el numeral 1 del apartado </w:t>
      </w:r>
      <w:r w:rsidRPr="00686849">
        <w:rPr>
          <w:rFonts w:ascii="Arial" w:hAnsi="Arial" w:cs="Arial"/>
          <w:b/>
          <w:lang w:val="es-ES"/>
        </w:rPr>
        <w:t>3. Entregables</w:t>
      </w:r>
      <w:r w:rsidRPr="00686849">
        <w:rPr>
          <w:rFonts w:ascii="Arial" w:hAnsi="Arial" w:cs="Arial"/>
          <w:lang w:val="es-ES"/>
        </w:rPr>
        <w:t xml:space="preserve"> del presente Anexo Técnico.</w:t>
      </w:r>
    </w:p>
    <w:p w14:paraId="2AC09E97" w14:textId="77777777" w:rsidR="00686849" w:rsidRPr="00686849" w:rsidRDefault="00686849" w:rsidP="00686849">
      <w:pPr>
        <w:suppressAutoHyphens/>
        <w:ind w:left="720"/>
        <w:contextualSpacing/>
        <w:rPr>
          <w:rFonts w:ascii="Arial" w:hAnsi="Arial" w:cs="Arial"/>
          <w:lang w:val="es-ES"/>
        </w:rPr>
      </w:pPr>
    </w:p>
    <w:p w14:paraId="3A90DB9A" w14:textId="77777777" w:rsidR="00686849" w:rsidRPr="00686849" w:rsidRDefault="00686849" w:rsidP="00775F60">
      <w:pPr>
        <w:keepNext/>
        <w:keepLines/>
        <w:numPr>
          <w:ilvl w:val="1"/>
          <w:numId w:val="134"/>
        </w:numPr>
        <w:suppressAutoHyphens/>
        <w:spacing w:before="40"/>
        <w:outlineLvl w:val="1"/>
        <w:rPr>
          <w:rFonts w:ascii="Arial" w:eastAsia="MS Gothic" w:hAnsi="Arial" w:cs="Arial"/>
          <w:b/>
          <w:lang w:eastAsia="en-US"/>
        </w:rPr>
      </w:pPr>
      <w:r w:rsidRPr="00686849">
        <w:rPr>
          <w:rFonts w:ascii="Arial" w:eastAsia="MS Gothic" w:hAnsi="Arial" w:cs="Arial"/>
          <w:b/>
          <w:lang w:eastAsia="en-US"/>
        </w:rPr>
        <w:tab/>
        <w:t>Especificaciones mínimas de la plataforma</w:t>
      </w:r>
    </w:p>
    <w:p w14:paraId="62456721" w14:textId="77777777" w:rsidR="00686849" w:rsidRPr="00686849" w:rsidRDefault="00686849" w:rsidP="00686849">
      <w:pPr>
        <w:suppressAutoHyphens/>
        <w:rPr>
          <w:rFonts w:ascii="Arial" w:hAnsi="Arial" w:cs="Arial"/>
          <w:lang w:eastAsia="en-US"/>
        </w:rPr>
      </w:pPr>
    </w:p>
    <w:p w14:paraId="1B924212" w14:textId="77777777" w:rsidR="00686849" w:rsidRPr="00686849" w:rsidRDefault="00686849" w:rsidP="00686849">
      <w:pPr>
        <w:suppressAutoHyphens/>
        <w:spacing w:after="200" w:line="276" w:lineRule="auto"/>
        <w:jc w:val="both"/>
        <w:rPr>
          <w:rFonts w:ascii="Arial" w:hAnsi="Arial" w:cs="Arial"/>
          <w:b/>
          <w:lang w:eastAsia="en-US"/>
        </w:rPr>
      </w:pPr>
      <w:r w:rsidRPr="00686849">
        <w:rPr>
          <w:rFonts w:ascii="Arial" w:hAnsi="Arial" w:cs="Arial"/>
          <w:b/>
          <w:lang w:eastAsia="en-US"/>
        </w:rPr>
        <w:t xml:space="preserve">La plataforma debe: </w:t>
      </w:r>
    </w:p>
    <w:p w14:paraId="54FD614A"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Ser un sistema de gestión de aprendizaje (</w:t>
      </w:r>
      <w:proofErr w:type="spellStart"/>
      <w:r w:rsidRPr="00686849">
        <w:rPr>
          <w:rFonts w:ascii="Arial" w:hAnsi="Arial" w:cs="Arial"/>
          <w:lang w:val="es-ES"/>
        </w:rPr>
        <w:t>Learning</w:t>
      </w:r>
      <w:proofErr w:type="spellEnd"/>
      <w:r w:rsidRPr="00686849">
        <w:rPr>
          <w:rFonts w:ascii="Arial" w:hAnsi="Arial" w:cs="Arial"/>
          <w:lang w:val="es-ES"/>
        </w:rPr>
        <w:t xml:space="preserve"> Management </w:t>
      </w:r>
      <w:proofErr w:type="spellStart"/>
      <w:r w:rsidRPr="00686849">
        <w:rPr>
          <w:rFonts w:ascii="Arial" w:hAnsi="Arial" w:cs="Arial"/>
          <w:lang w:val="es-ES"/>
        </w:rPr>
        <w:t>System</w:t>
      </w:r>
      <w:proofErr w:type="spellEnd"/>
      <w:r w:rsidRPr="00686849">
        <w:rPr>
          <w:rFonts w:ascii="Arial" w:hAnsi="Arial" w:cs="Arial"/>
          <w:lang w:val="es-ES"/>
        </w:rPr>
        <w:t xml:space="preserve"> o LMS) disponible en el mercado y que no requiera un desarrollo específico para iniciar el desarrollo e implementación de los cursos requeridos por el Instituto.</w:t>
      </w:r>
    </w:p>
    <w:p w14:paraId="178A28EE" w14:textId="77777777" w:rsidR="00686849" w:rsidRPr="00686849" w:rsidRDefault="00686849" w:rsidP="00686849">
      <w:pPr>
        <w:suppressAutoHyphens/>
        <w:ind w:left="567" w:hanging="425"/>
        <w:contextualSpacing/>
        <w:jc w:val="both"/>
        <w:rPr>
          <w:rFonts w:ascii="Arial" w:hAnsi="Arial" w:cs="Arial"/>
          <w:lang w:val="es-ES"/>
        </w:rPr>
      </w:pPr>
    </w:p>
    <w:p w14:paraId="2A50EC28"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lastRenderedPageBreak/>
        <w:t xml:space="preserve">Garantizar el acceso simultáneo del número de usuarios requeridos sin afectar el desempeño de ésta, permitiendo su rotación de conformidad con lo señalado en el apartado 2.1. inciso q). Para acreditar este aspecto, el Proveedor debe hacer entrega de un certificado de acceso a usuarios o carta del Proveedor, firmada por su representante legal, a través de la cual se avale la disponibilidad para el número de usuarios solicitados, a partir de la fecha de inicio de la prestación del servicio, para el número de usuarios solicitados. Este documento se debe entregar en formato PDF, en el periodo establecido en el numeral 2 del apartado </w:t>
      </w:r>
      <w:r w:rsidRPr="00686849">
        <w:rPr>
          <w:rFonts w:ascii="Arial" w:hAnsi="Arial" w:cs="Arial"/>
          <w:b/>
          <w:lang w:val="es-ES"/>
        </w:rPr>
        <w:t>3. Entregables</w:t>
      </w:r>
      <w:r w:rsidRPr="00686849">
        <w:rPr>
          <w:rFonts w:ascii="Arial" w:hAnsi="Arial" w:cs="Arial"/>
          <w:lang w:val="es-ES"/>
        </w:rPr>
        <w:t xml:space="preserve"> del presente Anexo Técnico.</w:t>
      </w:r>
    </w:p>
    <w:p w14:paraId="7D808F1F" w14:textId="77777777" w:rsidR="00686849" w:rsidRPr="00686849" w:rsidRDefault="00686849" w:rsidP="00686849">
      <w:pPr>
        <w:suppressAutoHyphens/>
        <w:ind w:left="567" w:hanging="425"/>
        <w:contextualSpacing/>
        <w:rPr>
          <w:rFonts w:ascii="Arial" w:hAnsi="Arial" w:cs="Arial"/>
          <w:lang w:val="es-ES"/>
        </w:rPr>
      </w:pPr>
    </w:p>
    <w:p w14:paraId="47FF9B3C"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Una vez que se reciba el certificado de acceso o carta de Proveedor antes citada y sea liberada la plataforma, el Supervisor del contrato o Enlace que la Administradora del contrato designe, deberá realizar pruebas de acceso para verificar que se cumpla lo especificado. En caso de presentarse incidencias el Proveedor debe subsanarlas dentro de los 2 días naturales siguientes a su notificación y el Supervisor del contrato o del Enlace que la Administradora del contrato designe, puede solicitar la ejecución de nuevas pruebas, mismas que se realizarán dentro los 2 días naturales siguientes contados a partir del día de la solicitud. Posteriormente el Supervisor del contrato o Enlace que la Administradora del contrato defina, puede realizar pruebas de acceso en cualquier momento para verificar que se cumplió con lo solicitado.</w:t>
      </w:r>
    </w:p>
    <w:p w14:paraId="33F33A1E" w14:textId="77777777" w:rsidR="00686849" w:rsidRPr="00686849" w:rsidRDefault="00686849" w:rsidP="00686849">
      <w:pPr>
        <w:suppressAutoHyphens/>
        <w:ind w:left="720"/>
        <w:contextualSpacing/>
        <w:rPr>
          <w:rFonts w:ascii="Arial" w:hAnsi="Arial" w:cs="Arial"/>
          <w:lang w:val="es-ES"/>
        </w:rPr>
      </w:pPr>
    </w:p>
    <w:p w14:paraId="15096B44"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La interfaz de la plataforma debe ser responsiva a fin de permitir la correcta funcionalidad y acceso a todos los contenidos a través de los navegadores de internet, Google Chrome, Safari, Firefox o Edge en sus versiones recientes, desde equipos de escritorio y dispositivos móviles con sistema operativo Android 7.0 o superior, así como iOS 11 o superior.</w:t>
      </w:r>
    </w:p>
    <w:p w14:paraId="2564C56E" w14:textId="77777777" w:rsidR="00686849" w:rsidRPr="00686849" w:rsidRDefault="00686849" w:rsidP="00686849">
      <w:pPr>
        <w:suppressAutoHyphens/>
        <w:ind w:left="567" w:hanging="425"/>
        <w:contextualSpacing/>
        <w:jc w:val="both"/>
        <w:rPr>
          <w:rFonts w:ascii="Arial" w:hAnsi="Arial" w:cs="Arial"/>
          <w:lang w:val="es-ES"/>
        </w:rPr>
      </w:pPr>
    </w:p>
    <w:p w14:paraId="25F6C981"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Estar habilitada para su uso en idioma español y contar con elementos de accesibilidad (visual, auditiva y compatibilidad de lector de pantalla) para que los servicios sean utilizados sin problemas por todas las personas, para conseguir de forma plena los objetivos de aprendizaje.</w:t>
      </w:r>
    </w:p>
    <w:p w14:paraId="079D2AB7" w14:textId="77777777" w:rsidR="00686849" w:rsidRPr="00686849" w:rsidRDefault="00686849" w:rsidP="00686849">
      <w:pPr>
        <w:suppressAutoHyphens/>
        <w:ind w:left="567" w:hanging="425"/>
        <w:contextualSpacing/>
        <w:rPr>
          <w:rFonts w:ascii="Arial" w:hAnsi="Arial" w:cs="Arial"/>
          <w:lang w:val="es-ES"/>
        </w:rPr>
      </w:pPr>
    </w:p>
    <w:p w14:paraId="337C6195"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La navegación debe ser intuitiva y adaptativa para que todos los contenidos sean accesibles desde dispositivos móviles.</w:t>
      </w:r>
    </w:p>
    <w:p w14:paraId="45B86653" w14:textId="77777777" w:rsidR="00686849" w:rsidRPr="00686849" w:rsidRDefault="00686849" w:rsidP="00686849">
      <w:pPr>
        <w:suppressAutoHyphens/>
        <w:ind w:left="567" w:hanging="425"/>
        <w:contextualSpacing/>
        <w:jc w:val="both"/>
        <w:rPr>
          <w:rFonts w:ascii="Arial" w:hAnsi="Arial" w:cs="Arial"/>
          <w:lang w:val="es-ES"/>
        </w:rPr>
      </w:pPr>
    </w:p>
    <w:p w14:paraId="4E3A45C9"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Ser personalizable de acuerdo con la imagen, diseño y características gráficas aplicables al Instituto. El Supervisor del contrato o Enlace que la Administradora del contrato designe proporcionará al Proveedor los archivos correspondientes con la imagen institucional, mediante correo electrónico el 03 de enero de 2025. A más tardar a los 5 días naturales siguientes contados a partir de la entrega de los archivos, el Proveedor debe realizar la adecuación de la imagen y concluir la personalización.</w:t>
      </w:r>
    </w:p>
    <w:p w14:paraId="2C93FC5F" w14:textId="77777777" w:rsidR="00686849" w:rsidRPr="00686849" w:rsidRDefault="00686849" w:rsidP="00686849">
      <w:pPr>
        <w:suppressAutoHyphens/>
        <w:ind w:left="567" w:hanging="425"/>
        <w:contextualSpacing/>
        <w:rPr>
          <w:rFonts w:ascii="Arial" w:hAnsi="Arial" w:cs="Arial"/>
          <w:lang w:val="es-ES"/>
        </w:rPr>
      </w:pPr>
    </w:p>
    <w:p w14:paraId="4445A5DF"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Contar con herramientas colaborativas como son foros, chat y aula virtual. La mensajería (Chat) debe permitir la interacción de las personas usuarias de un mismo curso.</w:t>
      </w:r>
    </w:p>
    <w:p w14:paraId="3EF9424A" w14:textId="77777777" w:rsidR="00686849" w:rsidRPr="00686849" w:rsidRDefault="00686849" w:rsidP="00686849">
      <w:pPr>
        <w:suppressAutoHyphens/>
        <w:ind w:left="567" w:hanging="425"/>
        <w:contextualSpacing/>
        <w:rPr>
          <w:rFonts w:ascii="Arial" w:hAnsi="Arial" w:cs="Arial"/>
          <w:lang w:val="es-ES"/>
        </w:rPr>
      </w:pPr>
    </w:p>
    <w:p w14:paraId="7B70E865"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Contar con un sistema de acceso que brinde un mecanismo de protección mediante contraseña en dos vertientes:</w:t>
      </w:r>
    </w:p>
    <w:p w14:paraId="359070E4" w14:textId="77777777" w:rsidR="00686849" w:rsidRPr="00686849" w:rsidRDefault="00686849" w:rsidP="00686849">
      <w:pPr>
        <w:suppressAutoHyphens/>
        <w:ind w:left="720"/>
        <w:contextualSpacing/>
        <w:rPr>
          <w:rFonts w:ascii="Arial" w:hAnsi="Arial" w:cs="Arial"/>
          <w:lang w:val="es-ES"/>
        </w:rPr>
      </w:pPr>
    </w:p>
    <w:p w14:paraId="01479A99" w14:textId="77777777" w:rsidR="00686849" w:rsidRPr="00686849" w:rsidRDefault="00686849" w:rsidP="00775F60">
      <w:pPr>
        <w:numPr>
          <w:ilvl w:val="0"/>
          <w:numId w:val="133"/>
        </w:numPr>
        <w:suppressAutoHyphens/>
        <w:ind w:left="1135" w:hanging="284"/>
        <w:contextualSpacing/>
        <w:jc w:val="both"/>
        <w:rPr>
          <w:rFonts w:ascii="Arial" w:hAnsi="Arial" w:cs="Arial"/>
          <w:lang w:val="es-ES"/>
        </w:rPr>
      </w:pPr>
      <w:r w:rsidRPr="00686849">
        <w:rPr>
          <w:rFonts w:ascii="Arial" w:hAnsi="Arial" w:cs="Arial"/>
          <w:lang w:val="es-ES"/>
        </w:rPr>
        <w:t>Para los usuarios a capacitar, se debe permitir el acceso identificándose con la cuenta de correo electrónico con la cual se dieron de alta en el sistema y su contraseña.</w:t>
      </w:r>
    </w:p>
    <w:p w14:paraId="330282CD" w14:textId="77777777" w:rsidR="00686849" w:rsidRPr="00686849" w:rsidRDefault="00686849" w:rsidP="00775F60">
      <w:pPr>
        <w:numPr>
          <w:ilvl w:val="0"/>
          <w:numId w:val="133"/>
        </w:numPr>
        <w:suppressAutoHyphens/>
        <w:ind w:left="1135" w:hanging="284"/>
        <w:contextualSpacing/>
        <w:jc w:val="both"/>
        <w:rPr>
          <w:rFonts w:ascii="Arial" w:hAnsi="Arial" w:cs="Arial"/>
          <w:lang w:val="es-ES"/>
        </w:rPr>
      </w:pPr>
      <w:r w:rsidRPr="00686849">
        <w:rPr>
          <w:rFonts w:ascii="Arial" w:hAnsi="Arial" w:cs="Arial"/>
          <w:lang w:val="es-ES"/>
        </w:rPr>
        <w:t>Para la administración de la herramienta, se debe contar con un mecanismo de protección mediante contraseña con algún esquema de validación y mecanismos para recuperación de contraseñas.</w:t>
      </w:r>
    </w:p>
    <w:p w14:paraId="0260B431" w14:textId="77777777" w:rsidR="00686849" w:rsidRPr="00686849" w:rsidRDefault="00686849" w:rsidP="00686849">
      <w:pPr>
        <w:suppressAutoHyphens/>
        <w:jc w:val="both"/>
        <w:rPr>
          <w:rFonts w:ascii="Arial" w:hAnsi="Arial" w:cs="Arial"/>
          <w:lang w:eastAsia="en-US"/>
        </w:rPr>
      </w:pPr>
    </w:p>
    <w:p w14:paraId="52ED5FE1"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Permitir el alta masiva de usuarios sólo con el nombre de usuario y correo electrónico, sin solicitar ningún tipo de verificación al titular de la cuenta para completar el proceso de alta en la plataforma.</w:t>
      </w:r>
    </w:p>
    <w:p w14:paraId="7784130A" w14:textId="77777777" w:rsidR="00686849" w:rsidRPr="00686849" w:rsidRDefault="00686849" w:rsidP="00686849">
      <w:pPr>
        <w:suppressAutoHyphens/>
        <w:jc w:val="both"/>
        <w:rPr>
          <w:rFonts w:ascii="Arial" w:hAnsi="Arial" w:cs="Arial"/>
          <w:lang w:eastAsia="en-US"/>
        </w:rPr>
      </w:pPr>
    </w:p>
    <w:p w14:paraId="20DB6D0E"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 xml:space="preserve">Contar con mecanismos de seguimiento a través de herramientas de analíticos </w:t>
      </w:r>
      <w:r w:rsidRPr="00686849">
        <w:rPr>
          <w:rFonts w:ascii="Arial" w:hAnsi="Arial" w:cs="Arial"/>
          <w:lang w:val="es-ES" w:eastAsia="en-US"/>
        </w:rPr>
        <w:t>(De la cual deberán remitir URL, usuario y contraseña), respecto de los siguientes temas:</w:t>
      </w:r>
    </w:p>
    <w:p w14:paraId="1CF386D5" w14:textId="77777777" w:rsidR="00686849" w:rsidRPr="00686849" w:rsidRDefault="00686849" w:rsidP="00686849">
      <w:pPr>
        <w:suppressAutoHyphens/>
        <w:ind w:left="720"/>
        <w:contextualSpacing/>
        <w:rPr>
          <w:rFonts w:ascii="Arial" w:hAnsi="Arial" w:cs="Arial"/>
          <w:lang w:val="es-ES"/>
        </w:rPr>
      </w:pPr>
    </w:p>
    <w:p w14:paraId="45885D90" w14:textId="77777777" w:rsidR="00686849" w:rsidRPr="00686849" w:rsidRDefault="00686849" w:rsidP="00775F60">
      <w:pPr>
        <w:numPr>
          <w:ilvl w:val="0"/>
          <w:numId w:val="138"/>
        </w:numPr>
        <w:suppressAutoHyphens/>
        <w:ind w:left="1418" w:hanging="283"/>
        <w:contextualSpacing/>
        <w:jc w:val="both"/>
        <w:rPr>
          <w:rFonts w:ascii="Arial" w:hAnsi="Arial" w:cs="Arial"/>
          <w:lang w:val="es-ES"/>
        </w:rPr>
      </w:pPr>
      <w:r w:rsidRPr="00686849">
        <w:rPr>
          <w:rFonts w:ascii="Arial" w:hAnsi="Arial" w:cs="Arial"/>
          <w:lang w:val="es-ES"/>
        </w:rPr>
        <w:lastRenderedPageBreak/>
        <w:t>Auditoría (registro de logs y bitácoras) Implementar un registro detallado de las visitas al sitio web, incluyendo información sobre el origen del tráfico, páginas visitadas para asegurar la integridad de los datos y la seguridad del sitio.</w:t>
      </w:r>
    </w:p>
    <w:p w14:paraId="1B7A4265" w14:textId="77777777" w:rsidR="00686849" w:rsidRPr="00686849" w:rsidRDefault="00686849" w:rsidP="00775F60">
      <w:pPr>
        <w:numPr>
          <w:ilvl w:val="0"/>
          <w:numId w:val="138"/>
        </w:numPr>
        <w:suppressAutoHyphens/>
        <w:ind w:left="1418" w:hanging="283"/>
        <w:contextualSpacing/>
        <w:jc w:val="both"/>
        <w:rPr>
          <w:rFonts w:ascii="Arial" w:hAnsi="Arial" w:cs="Arial"/>
          <w:lang w:val="es-ES"/>
        </w:rPr>
      </w:pPr>
      <w:r w:rsidRPr="00686849">
        <w:rPr>
          <w:rFonts w:ascii="Arial" w:hAnsi="Arial" w:cs="Arial"/>
          <w:lang w:val="es-ES"/>
        </w:rPr>
        <w:t>Mecanismos de respaldo y redundancia: Establecer y documentar procedimientos claros y efectivos para la realización de copias de respaldo periódicas, así como la implementación de sistemas redundantes para garantizar la disponibilidad y la integridad de la información en caso de incidentes.</w:t>
      </w:r>
    </w:p>
    <w:p w14:paraId="3C51D171" w14:textId="77777777" w:rsidR="00686849" w:rsidRPr="00686849" w:rsidRDefault="00686849" w:rsidP="00775F60">
      <w:pPr>
        <w:numPr>
          <w:ilvl w:val="0"/>
          <w:numId w:val="138"/>
        </w:numPr>
        <w:suppressAutoHyphens/>
        <w:ind w:left="1418" w:hanging="283"/>
        <w:contextualSpacing/>
        <w:jc w:val="both"/>
        <w:rPr>
          <w:rFonts w:ascii="Arial" w:hAnsi="Arial" w:cs="Arial"/>
          <w:lang w:val="es-ES"/>
        </w:rPr>
      </w:pPr>
      <w:r w:rsidRPr="00686849">
        <w:rPr>
          <w:rFonts w:ascii="Arial" w:hAnsi="Arial" w:cs="Arial"/>
          <w:lang w:val="es-ES"/>
        </w:rPr>
        <w:t>El servicio debe cumplir con una disponibilidad mensual de al menos, el 99.7%.</w:t>
      </w:r>
    </w:p>
    <w:p w14:paraId="29DCB119" w14:textId="77777777" w:rsidR="00686849" w:rsidRPr="00686849" w:rsidRDefault="00686849" w:rsidP="00775F60">
      <w:pPr>
        <w:numPr>
          <w:ilvl w:val="0"/>
          <w:numId w:val="138"/>
        </w:numPr>
        <w:suppressAutoHyphens/>
        <w:ind w:left="1418" w:hanging="283"/>
        <w:contextualSpacing/>
        <w:jc w:val="both"/>
        <w:rPr>
          <w:rFonts w:ascii="Arial" w:hAnsi="Arial" w:cs="Arial"/>
          <w:lang w:val="es-ES"/>
        </w:rPr>
      </w:pPr>
      <w:r w:rsidRPr="00686849">
        <w:rPr>
          <w:rFonts w:ascii="Arial" w:hAnsi="Arial" w:cs="Arial"/>
          <w:lang w:val="es-ES"/>
        </w:rPr>
        <w:t>Rendimiento: Monitorear y analizar el rendimiento del sistema, incluyendo tiempos de carga, capacidad de respuesta y uso de recursos con el fin de optimizar continuamente la experiencia del usuario y la eficiencia operativa</w:t>
      </w:r>
    </w:p>
    <w:p w14:paraId="1282C5C8" w14:textId="77777777" w:rsidR="00686849" w:rsidRPr="00686849" w:rsidRDefault="00686849" w:rsidP="00686849">
      <w:pPr>
        <w:suppressAutoHyphens/>
        <w:ind w:left="720"/>
        <w:contextualSpacing/>
        <w:rPr>
          <w:rFonts w:ascii="Arial" w:hAnsi="Arial" w:cs="Arial"/>
          <w:lang w:val="es-ES"/>
        </w:rPr>
      </w:pPr>
    </w:p>
    <w:p w14:paraId="3DEA37E3" w14:textId="77777777" w:rsidR="00686849" w:rsidRPr="00686849" w:rsidRDefault="00686849" w:rsidP="00775F60">
      <w:pPr>
        <w:numPr>
          <w:ilvl w:val="0"/>
          <w:numId w:val="135"/>
        </w:numPr>
        <w:suppressAutoHyphens/>
        <w:contextualSpacing/>
        <w:jc w:val="both"/>
        <w:rPr>
          <w:rFonts w:ascii="Arial" w:hAnsi="Arial" w:cs="Arial"/>
          <w:lang w:val="es-ES"/>
        </w:rPr>
      </w:pPr>
      <w:r w:rsidRPr="00686849">
        <w:rPr>
          <w:rFonts w:ascii="Arial" w:hAnsi="Arial" w:cs="Arial"/>
          <w:lang w:val="es-ES"/>
        </w:rPr>
        <w:t>Permitir la creación de los siguientes roles:</w:t>
      </w:r>
    </w:p>
    <w:p w14:paraId="5D6EDC13" w14:textId="77777777" w:rsidR="00686849" w:rsidRPr="00686849" w:rsidRDefault="00686849" w:rsidP="00686849">
      <w:pPr>
        <w:suppressAutoHyphens/>
        <w:ind w:left="720"/>
        <w:contextualSpacing/>
        <w:jc w:val="both"/>
        <w:rPr>
          <w:rFonts w:ascii="Arial" w:hAnsi="Arial" w:cs="Arial"/>
          <w:lang w:val="es-ES"/>
        </w:rPr>
      </w:pPr>
    </w:p>
    <w:p w14:paraId="00FDB23A" w14:textId="1AD31E98" w:rsidR="00686849" w:rsidRPr="00686849" w:rsidRDefault="00686849" w:rsidP="00686849">
      <w:pPr>
        <w:keepNext/>
        <w:suppressAutoHyphens/>
        <w:jc w:val="center"/>
        <w:rPr>
          <w:rFonts w:ascii="Arial" w:hAnsi="Arial" w:cs="Arial"/>
          <w:i/>
          <w:iCs/>
          <w:lang w:eastAsia="en-US"/>
        </w:rPr>
      </w:pPr>
      <w:r w:rsidRPr="00686849">
        <w:rPr>
          <w:rFonts w:ascii="Arial" w:hAnsi="Arial" w:cs="Arial"/>
          <w:i/>
          <w:iCs/>
          <w:lang w:eastAsia="en-US"/>
        </w:rPr>
        <w:t xml:space="preserve">Tabla </w:t>
      </w:r>
      <w:r w:rsidRPr="00686849">
        <w:rPr>
          <w:rFonts w:ascii="Arial" w:hAnsi="Arial" w:cs="Arial"/>
          <w:i/>
          <w:iCs/>
          <w:lang w:eastAsia="en-US"/>
        </w:rPr>
        <w:fldChar w:fldCharType="begin"/>
      </w:r>
      <w:r w:rsidRPr="00686849">
        <w:rPr>
          <w:rFonts w:ascii="Arial" w:hAnsi="Arial" w:cs="Arial"/>
          <w:i/>
          <w:iCs/>
          <w:lang w:eastAsia="en-US"/>
        </w:rPr>
        <w:instrText>SEQ Tabla \* ARABIC</w:instrText>
      </w:r>
      <w:r w:rsidRPr="00686849">
        <w:rPr>
          <w:rFonts w:ascii="Arial" w:hAnsi="Arial" w:cs="Arial"/>
          <w:i/>
          <w:iCs/>
          <w:lang w:eastAsia="en-US"/>
        </w:rPr>
        <w:fldChar w:fldCharType="separate"/>
      </w:r>
      <w:r w:rsidR="005620CE">
        <w:rPr>
          <w:rFonts w:ascii="Arial" w:hAnsi="Arial" w:cs="Arial"/>
          <w:i/>
          <w:iCs/>
          <w:noProof/>
          <w:lang w:eastAsia="en-US"/>
        </w:rPr>
        <w:t>1</w:t>
      </w:r>
      <w:r w:rsidRPr="00686849">
        <w:rPr>
          <w:rFonts w:ascii="Arial" w:hAnsi="Arial" w:cs="Arial"/>
          <w:i/>
          <w:iCs/>
          <w:lang w:eastAsia="en-US"/>
        </w:rPr>
        <w:fldChar w:fldCharType="end"/>
      </w:r>
      <w:r w:rsidRPr="00686849">
        <w:rPr>
          <w:rFonts w:ascii="Arial" w:hAnsi="Arial" w:cs="Arial"/>
          <w:i/>
          <w:iCs/>
          <w:lang w:eastAsia="en-US"/>
        </w:rPr>
        <w:t>- Roles de Plataforma</w:t>
      </w:r>
    </w:p>
    <w:tbl>
      <w:tblPr>
        <w:tblStyle w:val="Tablaconcuadrcula162"/>
        <w:tblW w:w="10201" w:type="dxa"/>
        <w:jc w:val="center"/>
        <w:tblLayout w:type="fixed"/>
        <w:tblLook w:val="04A0" w:firstRow="1" w:lastRow="0" w:firstColumn="1" w:lastColumn="0" w:noHBand="0" w:noVBand="1"/>
      </w:tblPr>
      <w:tblGrid>
        <w:gridCol w:w="1696"/>
        <w:gridCol w:w="1985"/>
        <w:gridCol w:w="2977"/>
        <w:gridCol w:w="3543"/>
      </w:tblGrid>
      <w:tr w:rsidR="00686849" w:rsidRPr="00686849" w14:paraId="52F3F04C" w14:textId="77777777" w:rsidTr="00686849">
        <w:trPr>
          <w:tblHeader/>
          <w:jc w:val="center"/>
        </w:trPr>
        <w:tc>
          <w:tcPr>
            <w:tcW w:w="1696" w:type="dxa"/>
            <w:shd w:val="clear" w:color="auto" w:fill="C6D9F1"/>
          </w:tcPr>
          <w:p w14:paraId="1FAB0F13" w14:textId="77777777" w:rsidR="00686849" w:rsidRPr="00686849" w:rsidRDefault="00686849" w:rsidP="00686849">
            <w:pPr>
              <w:jc w:val="center"/>
              <w:rPr>
                <w:rFonts w:ascii="Arial" w:hAnsi="Arial"/>
                <w:b/>
                <w:sz w:val="16"/>
                <w:szCs w:val="16"/>
              </w:rPr>
            </w:pPr>
            <w:r w:rsidRPr="00686849">
              <w:rPr>
                <w:rFonts w:ascii="Arial" w:hAnsi="Arial"/>
                <w:b/>
                <w:sz w:val="16"/>
                <w:szCs w:val="16"/>
              </w:rPr>
              <w:t>ROL</w:t>
            </w:r>
          </w:p>
        </w:tc>
        <w:tc>
          <w:tcPr>
            <w:tcW w:w="1985" w:type="dxa"/>
            <w:shd w:val="clear" w:color="auto" w:fill="C6D9F1"/>
          </w:tcPr>
          <w:p w14:paraId="006E01A2" w14:textId="77777777" w:rsidR="00686849" w:rsidRPr="00686849" w:rsidRDefault="00686849" w:rsidP="00686849">
            <w:pPr>
              <w:jc w:val="center"/>
              <w:rPr>
                <w:rFonts w:ascii="Arial" w:hAnsi="Arial"/>
                <w:b/>
                <w:sz w:val="16"/>
                <w:szCs w:val="16"/>
              </w:rPr>
            </w:pPr>
            <w:r w:rsidRPr="00686849">
              <w:rPr>
                <w:rFonts w:ascii="Arial" w:hAnsi="Arial"/>
                <w:b/>
                <w:sz w:val="16"/>
                <w:szCs w:val="16"/>
              </w:rPr>
              <w:t>FIGURA</w:t>
            </w:r>
          </w:p>
        </w:tc>
        <w:tc>
          <w:tcPr>
            <w:tcW w:w="2977" w:type="dxa"/>
            <w:shd w:val="clear" w:color="auto" w:fill="C6D9F1"/>
          </w:tcPr>
          <w:p w14:paraId="17414589" w14:textId="77777777" w:rsidR="00686849" w:rsidRPr="00686849" w:rsidRDefault="00686849" w:rsidP="00686849">
            <w:pPr>
              <w:jc w:val="center"/>
              <w:rPr>
                <w:rFonts w:ascii="Arial" w:hAnsi="Arial"/>
                <w:b/>
                <w:sz w:val="16"/>
                <w:szCs w:val="16"/>
              </w:rPr>
            </w:pPr>
            <w:r w:rsidRPr="00686849">
              <w:rPr>
                <w:rFonts w:ascii="Arial" w:hAnsi="Arial"/>
                <w:b/>
                <w:sz w:val="16"/>
                <w:szCs w:val="16"/>
              </w:rPr>
              <w:t>Descripción</w:t>
            </w:r>
          </w:p>
        </w:tc>
        <w:tc>
          <w:tcPr>
            <w:tcW w:w="3543" w:type="dxa"/>
            <w:shd w:val="clear" w:color="auto" w:fill="C6D9F1"/>
          </w:tcPr>
          <w:p w14:paraId="3E1551E7" w14:textId="77777777" w:rsidR="00686849" w:rsidRPr="00686849" w:rsidRDefault="00686849" w:rsidP="00686849">
            <w:pPr>
              <w:jc w:val="center"/>
              <w:rPr>
                <w:rFonts w:ascii="Arial" w:hAnsi="Arial"/>
                <w:b/>
                <w:sz w:val="16"/>
                <w:szCs w:val="16"/>
              </w:rPr>
            </w:pPr>
            <w:r w:rsidRPr="00686849">
              <w:rPr>
                <w:rFonts w:ascii="Arial" w:hAnsi="Arial"/>
                <w:b/>
                <w:sz w:val="16"/>
                <w:szCs w:val="16"/>
              </w:rPr>
              <w:t>Con acceso a:</w:t>
            </w:r>
          </w:p>
        </w:tc>
      </w:tr>
      <w:tr w:rsidR="00686849" w:rsidRPr="00686849" w14:paraId="0C98ACDA" w14:textId="77777777" w:rsidTr="006348B9">
        <w:trPr>
          <w:jc w:val="center"/>
        </w:trPr>
        <w:tc>
          <w:tcPr>
            <w:tcW w:w="1696" w:type="dxa"/>
            <w:shd w:val="clear" w:color="auto" w:fill="auto"/>
            <w:vAlign w:val="center"/>
          </w:tcPr>
          <w:p w14:paraId="7356643B" w14:textId="77777777" w:rsidR="00686849" w:rsidRPr="00686849" w:rsidRDefault="00686849" w:rsidP="00686849">
            <w:pPr>
              <w:rPr>
                <w:rFonts w:ascii="Arial" w:hAnsi="Arial"/>
                <w:sz w:val="16"/>
                <w:szCs w:val="16"/>
              </w:rPr>
            </w:pPr>
            <w:r w:rsidRPr="00686849">
              <w:rPr>
                <w:rFonts w:ascii="Arial" w:hAnsi="Arial"/>
                <w:sz w:val="16"/>
                <w:szCs w:val="16"/>
              </w:rPr>
              <w:t>Administrador</w:t>
            </w:r>
          </w:p>
        </w:tc>
        <w:tc>
          <w:tcPr>
            <w:tcW w:w="1985" w:type="dxa"/>
            <w:shd w:val="clear" w:color="auto" w:fill="auto"/>
            <w:vAlign w:val="center"/>
          </w:tcPr>
          <w:p w14:paraId="5450165B" w14:textId="77777777" w:rsidR="00686849" w:rsidRPr="00686849" w:rsidRDefault="00686849" w:rsidP="00686849">
            <w:pPr>
              <w:jc w:val="center"/>
              <w:rPr>
                <w:rFonts w:ascii="Arial" w:hAnsi="Arial"/>
                <w:sz w:val="16"/>
                <w:szCs w:val="16"/>
              </w:rPr>
            </w:pPr>
            <w:r w:rsidRPr="00686849">
              <w:rPr>
                <w:rFonts w:ascii="Arial" w:hAnsi="Arial"/>
                <w:sz w:val="16"/>
                <w:szCs w:val="16"/>
                <w:lang w:val="es-ES_tradnl"/>
              </w:rPr>
              <w:t>Enlace de “El Instituto”</w:t>
            </w:r>
          </w:p>
        </w:tc>
        <w:tc>
          <w:tcPr>
            <w:tcW w:w="2977" w:type="dxa"/>
            <w:shd w:val="clear" w:color="auto" w:fill="auto"/>
          </w:tcPr>
          <w:p w14:paraId="1F7682B1" w14:textId="77777777" w:rsidR="00686849" w:rsidRPr="00686849" w:rsidRDefault="00686849" w:rsidP="00686849">
            <w:pPr>
              <w:jc w:val="both"/>
              <w:rPr>
                <w:rFonts w:ascii="Arial" w:hAnsi="Arial"/>
                <w:sz w:val="16"/>
                <w:szCs w:val="16"/>
              </w:rPr>
            </w:pPr>
            <w:r w:rsidRPr="00686849">
              <w:rPr>
                <w:rFonts w:ascii="Arial" w:hAnsi="Arial"/>
                <w:sz w:val="16"/>
                <w:szCs w:val="16"/>
              </w:rPr>
              <w:t>Funcionarios del Instituto que tengan la posibilidad de revisar la actividad de todos los usuarios; quienes puedan realizar el alta, baja y cambios de coordinadores, instructores y, en situaciones excepcionales de usuarios finales, así como definir los roles de los participantes.</w:t>
            </w:r>
          </w:p>
        </w:tc>
        <w:tc>
          <w:tcPr>
            <w:tcW w:w="3543" w:type="dxa"/>
            <w:shd w:val="clear" w:color="auto" w:fill="auto"/>
          </w:tcPr>
          <w:p w14:paraId="20808DC7" w14:textId="77777777" w:rsidR="00686849" w:rsidRPr="00686849" w:rsidRDefault="00686849" w:rsidP="00775F60">
            <w:pPr>
              <w:numPr>
                <w:ilvl w:val="0"/>
                <w:numId w:val="140"/>
              </w:numPr>
              <w:ind w:left="175" w:hanging="175"/>
              <w:contextualSpacing/>
              <w:jc w:val="both"/>
              <w:rPr>
                <w:rFonts w:ascii="Arial" w:hAnsi="Arial"/>
                <w:sz w:val="16"/>
                <w:szCs w:val="16"/>
              </w:rPr>
            </w:pPr>
            <w:r w:rsidRPr="00686849">
              <w:rPr>
                <w:rFonts w:ascii="Arial" w:hAnsi="Arial"/>
                <w:sz w:val="16"/>
                <w:szCs w:val="16"/>
              </w:rPr>
              <w:t>Bases de datos y reportería de usuarios registrados, ingresos y avance.</w:t>
            </w:r>
          </w:p>
          <w:p w14:paraId="7ECBDE16" w14:textId="77777777" w:rsidR="00686849" w:rsidRPr="00686849" w:rsidRDefault="00686849" w:rsidP="00775F60">
            <w:pPr>
              <w:numPr>
                <w:ilvl w:val="0"/>
                <w:numId w:val="140"/>
              </w:numPr>
              <w:ind w:left="175" w:hanging="175"/>
              <w:contextualSpacing/>
              <w:jc w:val="both"/>
              <w:rPr>
                <w:rFonts w:ascii="Arial" w:hAnsi="Arial"/>
                <w:sz w:val="16"/>
                <w:szCs w:val="16"/>
              </w:rPr>
            </w:pPr>
            <w:r w:rsidRPr="00686849">
              <w:rPr>
                <w:rFonts w:ascii="Arial" w:hAnsi="Arial"/>
                <w:sz w:val="16"/>
                <w:szCs w:val="16"/>
              </w:rPr>
              <w:t>Accesos de usuarios otorgados y pendientes de otorgar.</w:t>
            </w:r>
          </w:p>
          <w:p w14:paraId="6E13E72D" w14:textId="77777777" w:rsidR="00686849" w:rsidRPr="00686849" w:rsidRDefault="00686849" w:rsidP="00775F60">
            <w:pPr>
              <w:numPr>
                <w:ilvl w:val="0"/>
                <w:numId w:val="140"/>
              </w:numPr>
              <w:ind w:left="175" w:hanging="175"/>
              <w:contextualSpacing/>
              <w:jc w:val="both"/>
              <w:rPr>
                <w:rFonts w:ascii="Arial" w:hAnsi="Arial"/>
                <w:sz w:val="16"/>
                <w:szCs w:val="16"/>
              </w:rPr>
            </w:pPr>
            <w:r w:rsidRPr="00686849">
              <w:rPr>
                <w:rFonts w:ascii="Arial" w:hAnsi="Arial"/>
                <w:sz w:val="16"/>
                <w:szCs w:val="16"/>
              </w:rPr>
              <w:t>Estadística para conocer información sobre el uso que los usuarios le están dando a la herramienta.</w:t>
            </w:r>
          </w:p>
        </w:tc>
      </w:tr>
      <w:tr w:rsidR="00686849" w:rsidRPr="00686849" w14:paraId="263ECFCB" w14:textId="77777777" w:rsidTr="006348B9">
        <w:trPr>
          <w:jc w:val="center"/>
        </w:trPr>
        <w:tc>
          <w:tcPr>
            <w:tcW w:w="1696" w:type="dxa"/>
            <w:shd w:val="clear" w:color="auto" w:fill="auto"/>
            <w:vAlign w:val="center"/>
          </w:tcPr>
          <w:p w14:paraId="582BD247" w14:textId="77777777" w:rsidR="00686849" w:rsidRPr="00686849" w:rsidRDefault="00686849" w:rsidP="00686849">
            <w:pPr>
              <w:jc w:val="center"/>
              <w:rPr>
                <w:rFonts w:ascii="Arial" w:hAnsi="Arial"/>
                <w:sz w:val="16"/>
                <w:szCs w:val="16"/>
              </w:rPr>
            </w:pPr>
            <w:r w:rsidRPr="00686849">
              <w:rPr>
                <w:rFonts w:ascii="Arial" w:hAnsi="Arial"/>
                <w:sz w:val="16"/>
                <w:szCs w:val="16"/>
              </w:rPr>
              <w:t>Desarrolladores de contenido</w:t>
            </w:r>
          </w:p>
        </w:tc>
        <w:tc>
          <w:tcPr>
            <w:tcW w:w="1985" w:type="dxa"/>
            <w:shd w:val="clear" w:color="auto" w:fill="auto"/>
            <w:vAlign w:val="center"/>
          </w:tcPr>
          <w:p w14:paraId="242ED8A5" w14:textId="77777777" w:rsidR="00686849" w:rsidRPr="00686849" w:rsidRDefault="00686849" w:rsidP="00686849">
            <w:pPr>
              <w:jc w:val="center"/>
              <w:rPr>
                <w:rFonts w:ascii="Arial" w:hAnsi="Arial"/>
                <w:sz w:val="16"/>
                <w:szCs w:val="16"/>
              </w:rPr>
            </w:pPr>
            <w:r w:rsidRPr="00686849">
              <w:rPr>
                <w:rFonts w:ascii="Arial" w:hAnsi="Arial"/>
                <w:sz w:val="16"/>
                <w:szCs w:val="16"/>
              </w:rPr>
              <w:t>Enlace de “El Instituto”</w:t>
            </w:r>
          </w:p>
        </w:tc>
        <w:tc>
          <w:tcPr>
            <w:tcW w:w="2977" w:type="dxa"/>
            <w:shd w:val="clear" w:color="auto" w:fill="auto"/>
          </w:tcPr>
          <w:p w14:paraId="3439E62B" w14:textId="77777777" w:rsidR="00686849" w:rsidRPr="00686849" w:rsidRDefault="00686849" w:rsidP="00686849">
            <w:pPr>
              <w:jc w:val="both"/>
              <w:rPr>
                <w:rFonts w:ascii="Arial" w:hAnsi="Arial"/>
                <w:sz w:val="16"/>
                <w:szCs w:val="16"/>
              </w:rPr>
            </w:pPr>
            <w:r w:rsidRPr="00686849">
              <w:rPr>
                <w:rFonts w:ascii="Arial" w:hAnsi="Arial"/>
                <w:sz w:val="16"/>
                <w:szCs w:val="16"/>
              </w:rPr>
              <w:t>Funcionarios del Instituto que tengan la posibilidad de subir, modificar y eliminar la información relativa a los cursos en la plataforma, de acuerdo con las características y formatos soportados por la propia plataforma. Así como crear nuevos cursos, eventos y/o grupos.</w:t>
            </w:r>
          </w:p>
        </w:tc>
        <w:tc>
          <w:tcPr>
            <w:tcW w:w="3543" w:type="dxa"/>
            <w:shd w:val="clear" w:color="auto" w:fill="auto"/>
            <w:vAlign w:val="center"/>
          </w:tcPr>
          <w:p w14:paraId="2C3FCA40" w14:textId="77777777" w:rsidR="00686849" w:rsidRPr="00686849" w:rsidRDefault="00686849" w:rsidP="00775F60">
            <w:pPr>
              <w:numPr>
                <w:ilvl w:val="0"/>
                <w:numId w:val="141"/>
              </w:numPr>
              <w:ind w:left="175" w:hanging="175"/>
              <w:contextualSpacing/>
              <w:jc w:val="both"/>
              <w:rPr>
                <w:rFonts w:ascii="Arial" w:hAnsi="Arial"/>
                <w:sz w:val="16"/>
                <w:szCs w:val="16"/>
              </w:rPr>
            </w:pPr>
            <w:r w:rsidRPr="00686849">
              <w:rPr>
                <w:rFonts w:ascii="Arial" w:hAnsi="Arial"/>
                <w:sz w:val="16"/>
                <w:szCs w:val="16"/>
              </w:rPr>
              <w:t>Los componentes, funcionalidades y herramientas de administración de los cursos alojados en la plataforma.</w:t>
            </w:r>
          </w:p>
        </w:tc>
      </w:tr>
      <w:tr w:rsidR="00686849" w:rsidRPr="00686849" w14:paraId="3409DEAD" w14:textId="77777777" w:rsidTr="006348B9">
        <w:trPr>
          <w:jc w:val="center"/>
        </w:trPr>
        <w:tc>
          <w:tcPr>
            <w:tcW w:w="1696" w:type="dxa"/>
            <w:shd w:val="clear" w:color="auto" w:fill="auto"/>
            <w:vAlign w:val="center"/>
          </w:tcPr>
          <w:p w14:paraId="52B670B8" w14:textId="77777777" w:rsidR="00686849" w:rsidRPr="00686849" w:rsidRDefault="00686849" w:rsidP="00686849">
            <w:pPr>
              <w:jc w:val="center"/>
              <w:rPr>
                <w:rFonts w:ascii="Arial" w:hAnsi="Arial"/>
                <w:sz w:val="16"/>
                <w:szCs w:val="16"/>
              </w:rPr>
            </w:pPr>
            <w:r w:rsidRPr="00686849">
              <w:rPr>
                <w:rFonts w:ascii="Arial" w:hAnsi="Arial"/>
                <w:sz w:val="16"/>
                <w:szCs w:val="16"/>
              </w:rPr>
              <w:t>Coordinador</w:t>
            </w:r>
          </w:p>
        </w:tc>
        <w:tc>
          <w:tcPr>
            <w:tcW w:w="1985" w:type="dxa"/>
            <w:shd w:val="clear" w:color="auto" w:fill="auto"/>
            <w:vAlign w:val="center"/>
          </w:tcPr>
          <w:p w14:paraId="3C0F11BE" w14:textId="77777777" w:rsidR="00686849" w:rsidRPr="00686849" w:rsidRDefault="00686849" w:rsidP="00686849">
            <w:pPr>
              <w:jc w:val="center"/>
              <w:rPr>
                <w:rFonts w:ascii="Arial" w:hAnsi="Arial"/>
                <w:sz w:val="16"/>
                <w:szCs w:val="16"/>
              </w:rPr>
            </w:pPr>
            <w:r w:rsidRPr="00686849">
              <w:rPr>
                <w:rFonts w:ascii="Arial" w:hAnsi="Arial"/>
                <w:sz w:val="16"/>
                <w:szCs w:val="16"/>
              </w:rPr>
              <w:t>Enlace de “El Instituto”</w:t>
            </w:r>
          </w:p>
        </w:tc>
        <w:tc>
          <w:tcPr>
            <w:tcW w:w="2977" w:type="dxa"/>
            <w:shd w:val="clear" w:color="auto" w:fill="auto"/>
          </w:tcPr>
          <w:p w14:paraId="29288A21" w14:textId="77777777" w:rsidR="00686849" w:rsidRPr="00686849" w:rsidRDefault="00686849" w:rsidP="00686849">
            <w:pPr>
              <w:jc w:val="both"/>
              <w:rPr>
                <w:rFonts w:ascii="Arial" w:hAnsi="Arial"/>
                <w:sz w:val="16"/>
                <w:szCs w:val="16"/>
              </w:rPr>
            </w:pPr>
            <w:r w:rsidRPr="00686849">
              <w:rPr>
                <w:rFonts w:ascii="Arial" w:hAnsi="Arial"/>
                <w:sz w:val="16"/>
                <w:szCs w:val="16"/>
              </w:rPr>
              <w:t xml:space="preserve">Funcionarios del Instituto que tengan la posibilidad de dar seguimiento a la actividad de los instructores y usuarios finales y puedan realizar el alta, baja y cambios de instructores y usuarios finales. </w:t>
            </w:r>
          </w:p>
          <w:p w14:paraId="1347E13E" w14:textId="77777777" w:rsidR="00686849" w:rsidRPr="00686849" w:rsidRDefault="00686849" w:rsidP="00686849">
            <w:pPr>
              <w:jc w:val="both"/>
              <w:rPr>
                <w:rFonts w:ascii="Arial" w:hAnsi="Arial"/>
                <w:sz w:val="16"/>
                <w:szCs w:val="16"/>
              </w:rPr>
            </w:pPr>
            <w:r w:rsidRPr="00686849">
              <w:rPr>
                <w:rFonts w:ascii="Arial" w:hAnsi="Arial"/>
                <w:sz w:val="16"/>
                <w:szCs w:val="16"/>
              </w:rPr>
              <w:t>Se tendrán 3 niveles de Coordinadores: Central, Estatal y Distrital.</w:t>
            </w:r>
          </w:p>
        </w:tc>
        <w:tc>
          <w:tcPr>
            <w:tcW w:w="3543" w:type="dxa"/>
            <w:shd w:val="clear" w:color="auto" w:fill="auto"/>
          </w:tcPr>
          <w:p w14:paraId="4798C56A" w14:textId="77777777" w:rsidR="00686849" w:rsidRPr="00686849" w:rsidRDefault="00686849" w:rsidP="00775F60">
            <w:pPr>
              <w:numPr>
                <w:ilvl w:val="0"/>
                <w:numId w:val="141"/>
              </w:numPr>
              <w:ind w:left="175" w:hanging="175"/>
              <w:contextualSpacing/>
              <w:jc w:val="both"/>
              <w:rPr>
                <w:rFonts w:ascii="Arial" w:hAnsi="Arial"/>
                <w:sz w:val="16"/>
                <w:szCs w:val="16"/>
              </w:rPr>
            </w:pPr>
            <w:r w:rsidRPr="00686849">
              <w:rPr>
                <w:rFonts w:ascii="Arial" w:hAnsi="Arial"/>
                <w:sz w:val="16"/>
                <w:szCs w:val="16"/>
              </w:rPr>
              <w:t>Un contador de accesos de usuarios otorgados y pendientes de otorgar de acuerdo con el estimado de usuarios finales a su cargo.</w:t>
            </w:r>
          </w:p>
          <w:p w14:paraId="4ADA4EB2" w14:textId="77777777" w:rsidR="00686849" w:rsidRPr="00686849" w:rsidRDefault="00686849" w:rsidP="00775F60">
            <w:pPr>
              <w:numPr>
                <w:ilvl w:val="0"/>
                <w:numId w:val="141"/>
              </w:numPr>
              <w:ind w:left="175" w:hanging="175"/>
              <w:contextualSpacing/>
              <w:jc w:val="both"/>
              <w:rPr>
                <w:rFonts w:ascii="Arial" w:hAnsi="Arial"/>
                <w:sz w:val="16"/>
                <w:szCs w:val="16"/>
              </w:rPr>
            </w:pPr>
            <w:r w:rsidRPr="00686849">
              <w:rPr>
                <w:rFonts w:ascii="Arial" w:hAnsi="Arial"/>
                <w:sz w:val="16"/>
                <w:szCs w:val="16"/>
              </w:rPr>
              <w:t>Estadística para conocer información sobre el uso que los usuarios le están dando a la herramienta.</w:t>
            </w:r>
          </w:p>
        </w:tc>
      </w:tr>
      <w:tr w:rsidR="00686849" w:rsidRPr="00686849" w14:paraId="793C47F6" w14:textId="77777777" w:rsidTr="006348B9">
        <w:trPr>
          <w:trHeight w:val="545"/>
          <w:jc w:val="center"/>
        </w:trPr>
        <w:tc>
          <w:tcPr>
            <w:tcW w:w="1696" w:type="dxa"/>
            <w:shd w:val="clear" w:color="auto" w:fill="auto"/>
            <w:vAlign w:val="center"/>
          </w:tcPr>
          <w:p w14:paraId="79B06EC8" w14:textId="77777777" w:rsidR="00686849" w:rsidRPr="00686849" w:rsidRDefault="00686849" w:rsidP="00686849">
            <w:pPr>
              <w:jc w:val="center"/>
              <w:rPr>
                <w:rFonts w:ascii="Arial" w:hAnsi="Arial"/>
                <w:sz w:val="16"/>
                <w:szCs w:val="16"/>
              </w:rPr>
            </w:pPr>
            <w:r w:rsidRPr="00686849">
              <w:rPr>
                <w:rFonts w:ascii="Arial" w:hAnsi="Arial"/>
                <w:sz w:val="16"/>
                <w:szCs w:val="16"/>
              </w:rPr>
              <w:t>Instructor</w:t>
            </w:r>
          </w:p>
        </w:tc>
        <w:tc>
          <w:tcPr>
            <w:tcW w:w="1985" w:type="dxa"/>
            <w:shd w:val="clear" w:color="auto" w:fill="auto"/>
            <w:vAlign w:val="center"/>
          </w:tcPr>
          <w:p w14:paraId="0096E9FE" w14:textId="77777777" w:rsidR="00686849" w:rsidRPr="00686849" w:rsidRDefault="00686849" w:rsidP="00686849">
            <w:pPr>
              <w:rPr>
                <w:rFonts w:ascii="Arial" w:hAnsi="Arial"/>
                <w:sz w:val="16"/>
                <w:szCs w:val="16"/>
                <w:highlight w:val="yellow"/>
              </w:rPr>
            </w:pPr>
            <w:r w:rsidRPr="00686849">
              <w:rPr>
                <w:rFonts w:ascii="Arial" w:hAnsi="Arial"/>
                <w:sz w:val="16"/>
                <w:szCs w:val="16"/>
              </w:rPr>
              <w:t>Enlace de “El Instituto”</w:t>
            </w:r>
          </w:p>
        </w:tc>
        <w:tc>
          <w:tcPr>
            <w:tcW w:w="2977" w:type="dxa"/>
            <w:shd w:val="clear" w:color="auto" w:fill="auto"/>
          </w:tcPr>
          <w:p w14:paraId="389B6827" w14:textId="77777777" w:rsidR="00686849" w:rsidRPr="00686849" w:rsidRDefault="00686849" w:rsidP="00686849">
            <w:pPr>
              <w:jc w:val="both"/>
              <w:rPr>
                <w:rFonts w:ascii="Arial" w:hAnsi="Arial"/>
                <w:sz w:val="16"/>
                <w:szCs w:val="16"/>
              </w:rPr>
            </w:pPr>
            <w:r w:rsidRPr="00686849">
              <w:rPr>
                <w:rFonts w:ascii="Arial" w:hAnsi="Arial"/>
                <w:sz w:val="16"/>
                <w:szCs w:val="16"/>
              </w:rPr>
              <w:t>Funcionarios del Instituto que tengan la posibilidad de dar seguimiento a la actividad de los usuarios finales y puedan realizar el alta, baja y cambios de los mismos.</w:t>
            </w:r>
          </w:p>
        </w:tc>
        <w:tc>
          <w:tcPr>
            <w:tcW w:w="3543" w:type="dxa"/>
            <w:shd w:val="clear" w:color="auto" w:fill="auto"/>
          </w:tcPr>
          <w:p w14:paraId="3CF76075" w14:textId="77777777" w:rsidR="00686849" w:rsidRPr="00686849" w:rsidRDefault="00686849" w:rsidP="00775F60">
            <w:pPr>
              <w:numPr>
                <w:ilvl w:val="0"/>
                <w:numId w:val="142"/>
              </w:numPr>
              <w:ind w:left="175" w:hanging="175"/>
              <w:contextualSpacing/>
              <w:jc w:val="both"/>
              <w:rPr>
                <w:rFonts w:ascii="Arial" w:hAnsi="Arial"/>
                <w:sz w:val="16"/>
                <w:szCs w:val="16"/>
              </w:rPr>
            </w:pPr>
            <w:r w:rsidRPr="00686849">
              <w:rPr>
                <w:rFonts w:ascii="Arial" w:hAnsi="Arial"/>
                <w:sz w:val="16"/>
                <w:szCs w:val="16"/>
              </w:rPr>
              <w:t>Administración de participantes dentro de los cursos asignados, así como al seguimiento de las actividades que realicen los participantes de los grupos a cargo.</w:t>
            </w:r>
          </w:p>
        </w:tc>
      </w:tr>
      <w:tr w:rsidR="00686849" w:rsidRPr="00686849" w14:paraId="03EFEAAA" w14:textId="77777777" w:rsidTr="006348B9">
        <w:trPr>
          <w:jc w:val="center"/>
        </w:trPr>
        <w:tc>
          <w:tcPr>
            <w:tcW w:w="1696" w:type="dxa"/>
            <w:shd w:val="clear" w:color="auto" w:fill="auto"/>
            <w:vAlign w:val="center"/>
          </w:tcPr>
          <w:p w14:paraId="18A191F2" w14:textId="77777777" w:rsidR="00686849" w:rsidRPr="00686849" w:rsidRDefault="00686849" w:rsidP="00686849">
            <w:pPr>
              <w:jc w:val="center"/>
              <w:rPr>
                <w:rFonts w:ascii="Arial" w:hAnsi="Arial"/>
                <w:sz w:val="16"/>
                <w:szCs w:val="16"/>
              </w:rPr>
            </w:pPr>
            <w:r w:rsidRPr="00686849">
              <w:rPr>
                <w:rFonts w:ascii="Arial" w:hAnsi="Arial"/>
                <w:sz w:val="16"/>
                <w:szCs w:val="16"/>
              </w:rPr>
              <w:t>Alumno/Estudiante</w:t>
            </w:r>
          </w:p>
        </w:tc>
        <w:tc>
          <w:tcPr>
            <w:tcW w:w="1985" w:type="dxa"/>
            <w:shd w:val="clear" w:color="auto" w:fill="auto"/>
            <w:vAlign w:val="center"/>
          </w:tcPr>
          <w:p w14:paraId="0968A1D9" w14:textId="77777777" w:rsidR="00686849" w:rsidRPr="00686849" w:rsidRDefault="00686849" w:rsidP="00686849">
            <w:pPr>
              <w:rPr>
                <w:rFonts w:ascii="Arial" w:hAnsi="Arial"/>
                <w:sz w:val="16"/>
                <w:szCs w:val="16"/>
              </w:rPr>
            </w:pPr>
            <w:r w:rsidRPr="00686849">
              <w:rPr>
                <w:rFonts w:ascii="Arial" w:hAnsi="Arial"/>
                <w:sz w:val="16"/>
                <w:szCs w:val="16"/>
              </w:rPr>
              <w:t>Usuarios finales</w:t>
            </w:r>
          </w:p>
        </w:tc>
        <w:tc>
          <w:tcPr>
            <w:tcW w:w="2977" w:type="dxa"/>
            <w:shd w:val="clear" w:color="auto" w:fill="auto"/>
          </w:tcPr>
          <w:p w14:paraId="0E15A667" w14:textId="77777777" w:rsidR="00686849" w:rsidRPr="00686849" w:rsidRDefault="00686849" w:rsidP="00686849">
            <w:pPr>
              <w:jc w:val="both"/>
              <w:rPr>
                <w:rFonts w:ascii="Arial" w:hAnsi="Arial"/>
                <w:sz w:val="16"/>
                <w:szCs w:val="16"/>
              </w:rPr>
            </w:pPr>
            <w:r w:rsidRPr="00686849">
              <w:rPr>
                <w:rFonts w:ascii="Arial" w:hAnsi="Arial"/>
                <w:sz w:val="16"/>
                <w:szCs w:val="16"/>
              </w:rPr>
              <w:t>Usuarios que sean inscritos en cada curso y tengan posibilidad de realizar las actividades diseñadas en el mismo.</w:t>
            </w:r>
          </w:p>
        </w:tc>
        <w:tc>
          <w:tcPr>
            <w:tcW w:w="3543" w:type="dxa"/>
            <w:shd w:val="clear" w:color="auto" w:fill="auto"/>
          </w:tcPr>
          <w:p w14:paraId="6F9D631B" w14:textId="77777777" w:rsidR="00686849" w:rsidRPr="00686849" w:rsidRDefault="00686849" w:rsidP="00775F60">
            <w:pPr>
              <w:numPr>
                <w:ilvl w:val="0"/>
                <w:numId w:val="142"/>
              </w:numPr>
              <w:ind w:left="175" w:hanging="175"/>
              <w:contextualSpacing/>
              <w:jc w:val="both"/>
              <w:rPr>
                <w:rFonts w:ascii="Arial" w:hAnsi="Arial"/>
                <w:sz w:val="16"/>
                <w:szCs w:val="16"/>
              </w:rPr>
            </w:pPr>
            <w:r w:rsidRPr="00686849">
              <w:rPr>
                <w:rFonts w:ascii="Arial" w:hAnsi="Arial"/>
                <w:sz w:val="16"/>
                <w:szCs w:val="16"/>
              </w:rPr>
              <w:t>Los cursos desarrollados y permitir la ejecución de actividades, la descarga de materiales y su constancia o diploma de conclusión.</w:t>
            </w:r>
          </w:p>
        </w:tc>
      </w:tr>
    </w:tbl>
    <w:p w14:paraId="260A25F2" w14:textId="77777777" w:rsidR="00686849" w:rsidRPr="00686849" w:rsidRDefault="00686849" w:rsidP="00686849">
      <w:pPr>
        <w:suppressAutoHyphens/>
        <w:spacing w:after="200" w:line="276" w:lineRule="auto"/>
        <w:ind w:left="720"/>
        <w:contextualSpacing/>
        <w:jc w:val="both"/>
        <w:rPr>
          <w:rFonts w:ascii="Arial" w:hAnsi="Arial" w:cs="Arial"/>
          <w:lang w:val="es-ES"/>
        </w:rPr>
      </w:pPr>
    </w:p>
    <w:p w14:paraId="6E5E7281"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Contar con mecanismos para el seguimiento del progreso de actividades e ingreso de las personas participantes en los cursos, por parte de quienes tengan rol de instructores y coordinadores.</w:t>
      </w:r>
    </w:p>
    <w:p w14:paraId="385BA48B" w14:textId="77777777" w:rsidR="00686849" w:rsidRPr="00686849" w:rsidRDefault="00686849" w:rsidP="00686849">
      <w:pPr>
        <w:suppressAutoHyphens/>
        <w:ind w:left="567" w:hanging="425"/>
        <w:contextualSpacing/>
        <w:jc w:val="both"/>
        <w:rPr>
          <w:rFonts w:ascii="Arial" w:hAnsi="Arial" w:cs="Arial"/>
          <w:lang w:val="es-ES"/>
        </w:rPr>
      </w:pPr>
    </w:p>
    <w:p w14:paraId="2EC42EB5"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Las personas con rol de administrador que la Administradora del contrato designe deben poder realizar la carga de materiales (videos, documentos, cuestionarios, encuestas, estadísticas, tutoriales y foros) durante el plazo de prestación del servicio.</w:t>
      </w:r>
    </w:p>
    <w:p w14:paraId="374090CC" w14:textId="77777777" w:rsidR="00686849" w:rsidRPr="00686849" w:rsidRDefault="00686849" w:rsidP="00686849">
      <w:pPr>
        <w:suppressAutoHyphens/>
        <w:ind w:left="567" w:hanging="425"/>
        <w:contextualSpacing/>
        <w:rPr>
          <w:rFonts w:ascii="Arial" w:hAnsi="Arial" w:cs="Arial"/>
          <w:lang w:val="es-ES"/>
        </w:rPr>
      </w:pPr>
    </w:p>
    <w:p w14:paraId="42FFC10B"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Debe contar con una función para la generación de diplomas y/o certificados de manera automática al concluir cada uno de los cursos de forma satisfactoria según los criterios establecidos por el Instituto, con opción de impresión.</w:t>
      </w:r>
    </w:p>
    <w:p w14:paraId="689DA227" w14:textId="77777777" w:rsidR="00686849" w:rsidRPr="00686849" w:rsidRDefault="00686849" w:rsidP="00686849">
      <w:pPr>
        <w:suppressAutoHyphens/>
        <w:ind w:left="567" w:hanging="425"/>
        <w:contextualSpacing/>
        <w:rPr>
          <w:rFonts w:ascii="Arial" w:hAnsi="Arial" w:cs="Arial"/>
          <w:lang w:val="es-ES"/>
        </w:rPr>
      </w:pPr>
    </w:p>
    <w:p w14:paraId="0262A63C"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lastRenderedPageBreak/>
        <w:t xml:space="preserve">Contar con un módulo de captura del perfil de las personas usuarias finales (cargo, sexo, edad, nivel escolar) inscritas en el curso </w:t>
      </w:r>
      <w:r w:rsidRPr="00686849">
        <w:rPr>
          <w:rFonts w:ascii="Arial" w:hAnsi="Arial" w:cs="Arial"/>
          <w:i/>
          <w:iCs/>
          <w:lang w:val="es-ES"/>
        </w:rPr>
        <w:t xml:space="preserve">La Jornada Electoral, </w:t>
      </w:r>
      <w:r w:rsidRPr="00686849">
        <w:rPr>
          <w:rFonts w:ascii="Arial" w:hAnsi="Arial" w:cs="Arial"/>
          <w:lang w:val="es-ES"/>
        </w:rPr>
        <w:t>incluir los resultados de esta captura en las bases de datos generadas en la plataforma. Para tal efecto, el Proveedor deberá incorporar una ventana emergente que despliegue el aviso de privacidad simplificado, proporcionado por el Instituto previo a la captura de los datos personales de los usuarios. Asimismo, deberá incorporar también la liga con el aviso de privacidad integral.</w:t>
      </w:r>
    </w:p>
    <w:p w14:paraId="1D900D23" w14:textId="77777777" w:rsidR="00686849" w:rsidRPr="00686849" w:rsidRDefault="00686849" w:rsidP="00686849">
      <w:pPr>
        <w:suppressAutoHyphens/>
        <w:ind w:left="567" w:hanging="425"/>
        <w:contextualSpacing/>
        <w:jc w:val="both"/>
        <w:rPr>
          <w:rFonts w:ascii="Arial" w:hAnsi="Arial" w:cs="Arial"/>
          <w:lang w:val="es-ES"/>
        </w:rPr>
      </w:pPr>
    </w:p>
    <w:p w14:paraId="3A54BA2E" w14:textId="77777777" w:rsidR="00686849" w:rsidRPr="00686849" w:rsidRDefault="00686849" w:rsidP="00775F60">
      <w:pPr>
        <w:numPr>
          <w:ilvl w:val="0"/>
          <w:numId w:val="135"/>
        </w:numPr>
        <w:suppressAutoHyphens/>
        <w:ind w:left="567" w:hanging="425"/>
        <w:contextualSpacing/>
        <w:jc w:val="both"/>
        <w:rPr>
          <w:rFonts w:ascii="Arial" w:hAnsi="Arial" w:cs="Arial"/>
          <w:lang w:val="es-ES"/>
        </w:rPr>
      </w:pPr>
      <w:r w:rsidRPr="00686849">
        <w:rPr>
          <w:rFonts w:ascii="Arial" w:hAnsi="Arial" w:cs="Arial"/>
          <w:lang w:val="es-ES"/>
        </w:rPr>
        <w:t>La plataforma debe permitir que cada una de las personas con el rol de instructor puedan dar de alta y baja a estudiantes, mediante un procedimiento que pueda realizarse en un máximo de 10 pasos incluyendo la autenticación de la persona instructora, ya sea desde dispositivos móviles o equipos de escritorio, a través de los navegadores de internet Google Chrome, Safari, Firefox o Edge en sus versiones recientes, o bien, desde la aplicación móvil que el proveedor ponga a disposición del Instituto.</w:t>
      </w:r>
    </w:p>
    <w:p w14:paraId="5F77459C" w14:textId="77777777" w:rsidR="00686849" w:rsidRPr="00686849" w:rsidRDefault="00686849" w:rsidP="00686849">
      <w:pPr>
        <w:suppressAutoHyphens/>
        <w:ind w:left="720"/>
        <w:contextualSpacing/>
        <w:jc w:val="both"/>
        <w:rPr>
          <w:rFonts w:ascii="Arial" w:hAnsi="Arial" w:cs="Arial"/>
          <w:lang w:val="es-ES"/>
        </w:rPr>
      </w:pPr>
    </w:p>
    <w:p w14:paraId="7DB655C6" w14:textId="77777777" w:rsidR="00686849" w:rsidRPr="00686849" w:rsidRDefault="00686849" w:rsidP="00775F60">
      <w:pPr>
        <w:numPr>
          <w:ilvl w:val="0"/>
          <w:numId w:val="135"/>
        </w:numPr>
        <w:suppressAutoHyphens/>
        <w:contextualSpacing/>
        <w:jc w:val="both"/>
        <w:rPr>
          <w:rFonts w:ascii="Arial" w:hAnsi="Arial" w:cs="Arial"/>
          <w:lang w:val="es-ES"/>
        </w:rPr>
      </w:pPr>
      <w:r w:rsidRPr="00686849">
        <w:rPr>
          <w:rFonts w:ascii="Arial" w:hAnsi="Arial" w:cs="Arial"/>
          <w:lang w:val="es-ES"/>
        </w:rPr>
        <w:t>Permitir la descarga, por parte de los usuarios con rol de estudiante, de videos, tutoriales y documentos, ya sea desde dispositivos móviles o equipos de escritorio, a través de los navegadores Google Chrome, Safari, Firefox o Edge en sus versiones recientes, o bien, desde la aplicación móvil que el proveedor ponga a disposición del Instituto.</w:t>
      </w:r>
    </w:p>
    <w:p w14:paraId="5705808B" w14:textId="77777777" w:rsidR="00686849" w:rsidRPr="00686849" w:rsidRDefault="00686849" w:rsidP="00686849">
      <w:pPr>
        <w:suppressAutoHyphens/>
        <w:ind w:left="720"/>
        <w:contextualSpacing/>
        <w:rPr>
          <w:rFonts w:ascii="Arial" w:hAnsi="Arial" w:cs="Arial"/>
          <w:lang w:val="es-ES"/>
        </w:rPr>
      </w:pPr>
    </w:p>
    <w:p w14:paraId="092138D4" w14:textId="77777777" w:rsidR="00686849" w:rsidRPr="00686849" w:rsidRDefault="00686849" w:rsidP="00775F60">
      <w:pPr>
        <w:numPr>
          <w:ilvl w:val="0"/>
          <w:numId w:val="135"/>
        </w:numPr>
        <w:suppressAutoHyphens/>
        <w:contextualSpacing/>
        <w:jc w:val="both"/>
        <w:rPr>
          <w:rFonts w:ascii="Arial" w:hAnsi="Arial" w:cs="Arial"/>
          <w:lang w:val="es-ES"/>
        </w:rPr>
      </w:pPr>
      <w:r w:rsidRPr="00686849">
        <w:rPr>
          <w:rFonts w:ascii="Arial" w:hAnsi="Arial" w:cs="Arial"/>
          <w:lang w:val="es-ES"/>
        </w:rPr>
        <w:t>Soportar la carga, alojamiento y descarga de archivos en los siguientes formatos:</w:t>
      </w:r>
    </w:p>
    <w:p w14:paraId="5A8DD8CF" w14:textId="77777777" w:rsidR="00686849" w:rsidRPr="00686849" w:rsidRDefault="00686849" w:rsidP="00686849">
      <w:pPr>
        <w:suppressAutoHyphens/>
        <w:ind w:left="720"/>
        <w:contextualSpacing/>
        <w:rPr>
          <w:rFonts w:ascii="Arial" w:hAnsi="Arial" w:cs="Arial"/>
          <w:lang w:val="es-ES"/>
        </w:rPr>
      </w:pPr>
    </w:p>
    <w:p w14:paraId="0EC35518" w14:textId="77777777" w:rsidR="00686849" w:rsidRPr="00686849" w:rsidRDefault="00686849" w:rsidP="00686849">
      <w:pPr>
        <w:suppressAutoHyphens/>
        <w:ind w:left="720"/>
        <w:contextualSpacing/>
        <w:jc w:val="both"/>
        <w:rPr>
          <w:rFonts w:ascii="Arial" w:hAnsi="Arial" w:cs="Arial"/>
          <w:lang w:val="es-ES"/>
        </w:rPr>
      </w:pPr>
    </w:p>
    <w:tbl>
      <w:tblPr>
        <w:tblStyle w:val="Tablaconcuadrcula162"/>
        <w:tblW w:w="7167" w:type="dxa"/>
        <w:jc w:val="center"/>
        <w:tblLayout w:type="fixed"/>
        <w:tblLook w:val="04A0" w:firstRow="1" w:lastRow="0" w:firstColumn="1" w:lastColumn="0" w:noHBand="0" w:noVBand="1"/>
      </w:tblPr>
      <w:tblGrid>
        <w:gridCol w:w="1838"/>
        <w:gridCol w:w="5329"/>
      </w:tblGrid>
      <w:tr w:rsidR="00686849" w:rsidRPr="00686849" w14:paraId="1B7B999A" w14:textId="77777777" w:rsidTr="00686849">
        <w:trPr>
          <w:trHeight w:val="20"/>
          <w:tblHeader/>
          <w:jc w:val="center"/>
        </w:trPr>
        <w:tc>
          <w:tcPr>
            <w:tcW w:w="1838" w:type="dxa"/>
            <w:shd w:val="clear" w:color="auto" w:fill="C6D9F1"/>
            <w:vAlign w:val="center"/>
          </w:tcPr>
          <w:p w14:paraId="76A42FAA" w14:textId="77777777" w:rsidR="00686849" w:rsidRPr="00686849" w:rsidRDefault="00686849" w:rsidP="00686849">
            <w:pPr>
              <w:contextualSpacing/>
              <w:jc w:val="center"/>
              <w:rPr>
                <w:rFonts w:ascii="Arial" w:eastAsia="Cambria Math" w:hAnsi="Arial"/>
                <w:b/>
                <w:sz w:val="18"/>
                <w:szCs w:val="18"/>
              </w:rPr>
            </w:pPr>
            <w:r w:rsidRPr="00686849">
              <w:rPr>
                <w:rFonts w:ascii="Arial" w:eastAsia="Cambria Math" w:hAnsi="Arial"/>
                <w:b/>
                <w:bCs/>
                <w:sz w:val="18"/>
                <w:szCs w:val="18"/>
              </w:rPr>
              <w:t>Tipo de archivo</w:t>
            </w:r>
          </w:p>
        </w:tc>
        <w:tc>
          <w:tcPr>
            <w:tcW w:w="5329" w:type="dxa"/>
            <w:shd w:val="clear" w:color="auto" w:fill="C6D9F1"/>
            <w:vAlign w:val="center"/>
          </w:tcPr>
          <w:p w14:paraId="13C58492" w14:textId="77777777" w:rsidR="00686849" w:rsidRPr="00686849" w:rsidRDefault="00686849" w:rsidP="00686849">
            <w:pPr>
              <w:contextualSpacing/>
              <w:jc w:val="center"/>
              <w:rPr>
                <w:rFonts w:ascii="Arial" w:eastAsia="Cambria Math" w:hAnsi="Arial"/>
                <w:b/>
                <w:sz w:val="18"/>
                <w:szCs w:val="18"/>
              </w:rPr>
            </w:pPr>
            <w:r w:rsidRPr="00686849">
              <w:rPr>
                <w:rFonts w:ascii="Arial" w:eastAsia="Cambria Math" w:hAnsi="Arial"/>
                <w:b/>
                <w:bCs/>
                <w:sz w:val="18"/>
                <w:szCs w:val="18"/>
              </w:rPr>
              <w:t>Formatos</w:t>
            </w:r>
          </w:p>
        </w:tc>
      </w:tr>
      <w:tr w:rsidR="00686849" w:rsidRPr="00686849" w14:paraId="0701747D" w14:textId="77777777" w:rsidTr="00686849">
        <w:trPr>
          <w:trHeight w:val="20"/>
          <w:jc w:val="center"/>
        </w:trPr>
        <w:tc>
          <w:tcPr>
            <w:tcW w:w="1838" w:type="dxa"/>
            <w:shd w:val="clear" w:color="auto" w:fill="auto"/>
          </w:tcPr>
          <w:p w14:paraId="6FC06423"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Video</w:t>
            </w:r>
          </w:p>
        </w:tc>
        <w:tc>
          <w:tcPr>
            <w:tcW w:w="5329" w:type="dxa"/>
            <w:shd w:val="clear" w:color="auto" w:fill="auto"/>
          </w:tcPr>
          <w:p w14:paraId="42CE7F96"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w:t>
            </w:r>
            <w:proofErr w:type="spellStart"/>
            <w:r w:rsidRPr="00686849">
              <w:rPr>
                <w:rFonts w:ascii="Arial" w:eastAsia="Cambria Math" w:hAnsi="Arial"/>
                <w:sz w:val="18"/>
                <w:szCs w:val="18"/>
              </w:rPr>
              <w:t>avi</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mpg</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mpeg</w:t>
            </w:r>
            <w:proofErr w:type="spellEnd"/>
            <w:r w:rsidRPr="00686849">
              <w:rPr>
                <w:rFonts w:ascii="Arial" w:eastAsia="Cambria Math" w:hAnsi="Arial"/>
                <w:sz w:val="18"/>
                <w:szCs w:val="18"/>
              </w:rPr>
              <w:t>, .mp4, .</w:t>
            </w:r>
            <w:proofErr w:type="spellStart"/>
            <w:r w:rsidRPr="00686849">
              <w:rPr>
                <w:rFonts w:ascii="Arial" w:eastAsia="Cambria Math" w:hAnsi="Arial"/>
                <w:sz w:val="18"/>
                <w:szCs w:val="18"/>
              </w:rPr>
              <w:t>mov</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wmv</w:t>
            </w:r>
            <w:proofErr w:type="spellEnd"/>
            <w:proofErr w:type="gramStart"/>
            <w:r w:rsidRPr="00686849">
              <w:rPr>
                <w:rFonts w:ascii="Arial" w:eastAsia="Cambria Math" w:hAnsi="Arial"/>
                <w:sz w:val="18"/>
                <w:szCs w:val="18"/>
              </w:rPr>
              <w:t>, .</w:t>
            </w:r>
            <w:proofErr w:type="spellStart"/>
            <w:r w:rsidRPr="00686849">
              <w:rPr>
                <w:rFonts w:ascii="Arial" w:eastAsia="Cambria Math" w:hAnsi="Arial"/>
                <w:sz w:val="18"/>
                <w:szCs w:val="18"/>
              </w:rPr>
              <w:t>webm</w:t>
            </w:r>
            <w:proofErr w:type="spellEnd"/>
            <w:proofErr w:type="gramEnd"/>
          </w:p>
        </w:tc>
      </w:tr>
      <w:tr w:rsidR="00686849" w:rsidRPr="00686849" w14:paraId="782A108D" w14:textId="77777777" w:rsidTr="00686849">
        <w:trPr>
          <w:trHeight w:val="20"/>
          <w:jc w:val="center"/>
        </w:trPr>
        <w:tc>
          <w:tcPr>
            <w:tcW w:w="1838" w:type="dxa"/>
            <w:shd w:val="clear" w:color="auto" w:fill="auto"/>
          </w:tcPr>
          <w:p w14:paraId="5DDE8E77"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Audio</w:t>
            </w:r>
          </w:p>
        </w:tc>
        <w:tc>
          <w:tcPr>
            <w:tcW w:w="5329" w:type="dxa"/>
            <w:shd w:val="clear" w:color="auto" w:fill="auto"/>
          </w:tcPr>
          <w:p w14:paraId="3E0C47C4"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w:t>
            </w:r>
            <w:r w:rsidRPr="00686849">
              <w:rPr>
                <w:rFonts w:ascii="Arial" w:eastAsia="Cambria Math" w:hAnsi="Arial"/>
                <w:sz w:val="18"/>
                <w:szCs w:val="18"/>
                <w:lang w:val="de-DE"/>
              </w:rPr>
              <w:t xml:space="preserve"> wav, .mp3, .wma, .asf, .aiff, .au, .aac, .ogg</w:t>
            </w:r>
          </w:p>
        </w:tc>
      </w:tr>
      <w:tr w:rsidR="00686849" w:rsidRPr="00686849" w14:paraId="0204198E" w14:textId="77777777" w:rsidTr="00686849">
        <w:trPr>
          <w:trHeight w:val="20"/>
          <w:jc w:val="center"/>
        </w:trPr>
        <w:tc>
          <w:tcPr>
            <w:tcW w:w="1838" w:type="dxa"/>
            <w:shd w:val="clear" w:color="auto" w:fill="auto"/>
          </w:tcPr>
          <w:p w14:paraId="00C9F613"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Documentos</w:t>
            </w:r>
          </w:p>
        </w:tc>
        <w:tc>
          <w:tcPr>
            <w:tcW w:w="5329" w:type="dxa"/>
            <w:shd w:val="clear" w:color="auto" w:fill="auto"/>
          </w:tcPr>
          <w:p w14:paraId="5EF1EC53"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w:t>
            </w:r>
            <w:proofErr w:type="spellStart"/>
            <w:r w:rsidRPr="00686849">
              <w:rPr>
                <w:rFonts w:ascii="Arial" w:eastAsia="Cambria Math" w:hAnsi="Arial"/>
                <w:sz w:val="18"/>
                <w:szCs w:val="18"/>
              </w:rPr>
              <w:t>doc</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pdf</w:t>
            </w:r>
            <w:proofErr w:type="spellEnd"/>
            <w:r w:rsidRPr="00686849">
              <w:rPr>
                <w:rFonts w:ascii="Arial" w:eastAsia="Cambria Math" w:hAnsi="Arial"/>
                <w:sz w:val="18"/>
                <w:szCs w:val="18"/>
              </w:rPr>
              <w:t>, .xls, .</w:t>
            </w:r>
            <w:proofErr w:type="spellStart"/>
            <w:r w:rsidRPr="00686849">
              <w:rPr>
                <w:rFonts w:ascii="Arial" w:eastAsia="Cambria Math" w:hAnsi="Arial"/>
                <w:sz w:val="18"/>
                <w:szCs w:val="18"/>
              </w:rPr>
              <w:t>ppt</w:t>
            </w:r>
            <w:proofErr w:type="spellEnd"/>
          </w:p>
        </w:tc>
      </w:tr>
      <w:tr w:rsidR="00686849" w:rsidRPr="00686849" w14:paraId="222CEEC2" w14:textId="77777777" w:rsidTr="00686849">
        <w:trPr>
          <w:trHeight w:val="20"/>
          <w:jc w:val="center"/>
        </w:trPr>
        <w:tc>
          <w:tcPr>
            <w:tcW w:w="1838" w:type="dxa"/>
            <w:shd w:val="clear" w:color="auto" w:fill="auto"/>
          </w:tcPr>
          <w:p w14:paraId="7254FCA7"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Imágenes</w:t>
            </w:r>
          </w:p>
        </w:tc>
        <w:tc>
          <w:tcPr>
            <w:tcW w:w="5329" w:type="dxa"/>
            <w:shd w:val="clear" w:color="auto" w:fill="auto"/>
          </w:tcPr>
          <w:p w14:paraId="416D88FB" w14:textId="77777777" w:rsidR="00686849" w:rsidRPr="00686849" w:rsidRDefault="00686849" w:rsidP="00686849">
            <w:pPr>
              <w:contextualSpacing/>
              <w:rPr>
                <w:rFonts w:ascii="Arial" w:eastAsia="Cambria Math" w:hAnsi="Arial"/>
                <w:sz w:val="18"/>
                <w:szCs w:val="18"/>
                <w:lang w:val="en-US"/>
              </w:rPr>
            </w:pPr>
            <w:r w:rsidRPr="00686849">
              <w:rPr>
                <w:rFonts w:ascii="Arial" w:eastAsia="Cambria Math" w:hAnsi="Arial"/>
                <w:sz w:val="18"/>
                <w:szCs w:val="18"/>
                <w:lang w:val="en-US"/>
              </w:rPr>
              <w:t>.</w:t>
            </w:r>
            <w:proofErr w:type="spellStart"/>
            <w:r w:rsidRPr="00686849">
              <w:rPr>
                <w:rFonts w:ascii="Arial" w:eastAsia="Cambria Math" w:hAnsi="Arial"/>
                <w:sz w:val="18"/>
                <w:szCs w:val="18"/>
                <w:lang w:val="en-US"/>
              </w:rPr>
              <w:t>png</w:t>
            </w:r>
            <w:proofErr w:type="spellEnd"/>
            <w:r w:rsidRPr="00686849">
              <w:rPr>
                <w:rFonts w:ascii="Arial" w:eastAsia="Cambria Math" w:hAnsi="Arial"/>
                <w:sz w:val="18"/>
                <w:szCs w:val="18"/>
                <w:lang w:val="en-US"/>
              </w:rPr>
              <w:t>, .jpg, .ai, .eps, .gif, .tiff, .</w:t>
            </w:r>
            <w:proofErr w:type="spellStart"/>
            <w:r w:rsidRPr="00686849">
              <w:rPr>
                <w:rFonts w:ascii="Arial" w:eastAsia="Cambria Math" w:hAnsi="Arial"/>
                <w:sz w:val="18"/>
                <w:szCs w:val="18"/>
                <w:lang w:val="en-US"/>
              </w:rPr>
              <w:t>psd</w:t>
            </w:r>
            <w:proofErr w:type="spellEnd"/>
            <w:r w:rsidRPr="00686849">
              <w:rPr>
                <w:rFonts w:ascii="Arial" w:eastAsia="Cambria Math" w:hAnsi="Arial"/>
                <w:sz w:val="18"/>
                <w:szCs w:val="18"/>
                <w:lang w:val="en-US"/>
              </w:rPr>
              <w:t>, .bmp, .</w:t>
            </w:r>
            <w:proofErr w:type="spellStart"/>
            <w:r w:rsidRPr="00686849">
              <w:rPr>
                <w:rFonts w:ascii="Arial" w:eastAsia="Cambria Math" w:hAnsi="Arial"/>
                <w:sz w:val="18"/>
                <w:szCs w:val="18"/>
                <w:lang w:val="en-US"/>
              </w:rPr>
              <w:t>svg</w:t>
            </w:r>
            <w:proofErr w:type="spellEnd"/>
          </w:p>
        </w:tc>
      </w:tr>
    </w:tbl>
    <w:p w14:paraId="30D05FB2" w14:textId="77777777" w:rsidR="00686849" w:rsidRPr="00686849" w:rsidRDefault="00686849" w:rsidP="00686849">
      <w:pPr>
        <w:suppressAutoHyphens/>
        <w:ind w:left="720"/>
        <w:contextualSpacing/>
        <w:rPr>
          <w:rFonts w:ascii="Arial" w:hAnsi="Arial" w:cs="Arial"/>
          <w:lang w:val="en-US"/>
        </w:rPr>
      </w:pPr>
    </w:p>
    <w:p w14:paraId="44F3F3A0" w14:textId="77777777" w:rsidR="00686849" w:rsidRPr="00686849" w:rsidRDefault="00686849" w:rsidP="00775F60">
      <w:pPr>
        <w:keepNext/>
        <w:keepLines/>
        <w:numPr>
          <w:ilvl w:val="1"/>
          <w:numId w:val="134"/>
        </w:numPr>
        <w:suppressAutoHyphens/>
        <w:spacing w:before="40"/>
        <w:outlineLvl w:val="1"/>
        <w:rPr>
          <w:rFonts w:ascii="Arial" w:eastAsia="MS Gothic" w:hAnsi="Arial" w:cs="Arial"/>
          <w:b/>
          <w:lang w:eastAsia="en-US"/>
        </w:rPr>
      </w:pPr>
      <w:r w:rsidRPr="00686849">
        <w:rPr>
          <w:rFonts w:ascii="Arial" w:eastAsia="Cambria Math" w:hAnsi="Arial" w:cs="Arial"/>
          <w:b/>
          <w:bCs/>
          <w:lang w:val="en-US" w:eastAsia="en-US"/>
        </w:rPr>
        <w:tab/>
      </w:r>
      <w:r w:rsidRPr="00686849">
        <w:rPr>
          <w:rFonts w:ascii="Arial" w:eastAsia="MS Gothic" w:hAnsi="Arial" w:cs="Arial"/>
          <w:b/>
          <w:lang w:eastAsia="en-US"/>
        </w:rPr>
        <w:t>SOPORTE TÉCNICO</w:t>
      </w:r>
    </w:p>
    <w:p w14:paraId="5DD6114C" w14:textId="77777777" w:rsidR="00686849" w:rsidRPr="00686849" w:rsidRDefault="00686849" w:rsidP="00686849">
      <w:pPr>
        <w:suppressAutoHyphens/>
        <w:ind w:left="720"/>
        <w:contextualSpacing/>
        <w:jc w:val="both"/>
        <w:rPr>
          <w:rFonts w:ascii="Arial" w:hAnsi="Arial" w:cs="Arial"/>
          <w:b/>
          <w:lang w:val="es-ES"/>
        </w:rPr>
      </w:pPr>
    </w:p>
    <w:p w14:paraId="78627815" w14:textId="77777777" w:rsidR="00686849" w:rsidRPr="00686849" w:rsidRDefault="00686849" w:rsidP="00775F60">
      <w:pPr>
        <w:numPr>
          <w:ilvl w:val="0"/>
          <w:numId w:val="129"/>
        </w:numPr>
        <w:suppressAutoHyphens/>
        <w:ind w:left="709" w:hanging="425"/>
        <w:contextualSpacing/>
        <w:jc w:val="both"/>
        <w:rPr>
          <w:rFonts w:ascii="Arial" w:hAnsi="Arial" w:cs="Arial"/>
          <w:lang w:val="es-ES"/>
        </w:rPr>
      </w:pPr>
      <w:r w:rsidRPr="00686849">
        <w:rPr>
          <w:rFonts w:ascii="Arial" w:hAnsi="Arial" w:cs="Arial"/>
          <w:lang w:val="es-ES"/>
        </w:rPr>
        <w:t xml:space="preserve">El Proveedor debe contar con un esquema de soporte técnico de acuerdo con lo especificado en la </w:t>
      </w:r>
      <w:r w:rsidRPr="00686849">
        <w:rPr>
          <w:rFonts w:ascii="Arial" w:hAnsi="Arial" w:cs="Arial"/>
          <w:i/>
          <w:lang w:val="es-ES"/>
        </w:rPr>
        <w:t>Tabla 2 – Niveles de servicio</w:t>
      </w:r>
      <w:r w:rsidRPr="00686849">
        <w:rPr>
          <w:rFonts w:ascii="Arial" w:hAnsi="Arial" w:cs="Arial"/>
          <w:lang w:val="es-ES"/>
        </w:rPr>
        <w:t>, para la resolución de problemas en la Plataforma de aprendizaje de forma directa.</w:t>
      </w:r>
    </w:p>
    <w:p w14:paraId="74A5B7E9" w14:textId="77777777" w:rsidR="00686849" w:rsidRPr="00686849" w:rsidRDefault="00686849" w:rsidP="00686849">
      <w:pPr>
        <w:suppressAutoHyphens/>
        <w:ind w:left="1066"/>
        <w:contextualSpacing/>
        <w:jc w:val="both"/>
        <w:rPr>
          <w:rFonts w:ascii="Arial" w:hAnsi="Arial" w:cs="Arial"/>
          <w:lang w:val="es-ES"/>
        </w:rPr>
      </w:pPr>
    </w:p>
    <w:p w14:paraId="148D5045" w14:textId="6BBFFB3E" w:rsidR="00686849" w:rsidRPr="00686849" w:rsidRDefault="00686849" w:rsidP="00686849">
      <w:pPr>
        <w:keepNext/>
        <w:suppressAutoHyphens/>
        <w:jc w:val="center"/>
        <w:rPr>
          <w:rFonts w:ascii="Arial" w:hAnsi="Arial" w:cs="Arial"/>
          <w:i/>
          <w:iCs/>
          <w:lang w:eastAsia="en-US"/>
        </w:rPr>
      </w:pPr>
      <w:r w:rsidRPr="00686849">
        <w:rPr>
          <w:rFonts w:ascii="Arial" w:hAnsi="Arial" w:cs="Arial"/>
          <w:i/>
          <w:iCs/>
          <w:lang w:eastAsia="en-US"/>
        </w:rPr>
        <w:t xml:space="preserve">Tabla </w:t>
      </w:r>
      <w:r w:rsidRPr="00686849">
        <w:rPr>
          <w:rFonts w:ascii="Arial" w:hAnsi="Arial" w:cs="Arial"/>
          <w:i/>
          <w:iCs/>
          <w:lang w:eastAsia="en-US"/>
        </w:rPr>
        <w:fldChar w:fldCharType="begin"/>
      </w:r>
      <w:r w:rsidRPr="00686849">
        <w:rPr>
          <w:rFonts w:ascii="Arial" w:hAnsi="Arial" w:cs="Arial"/>
          <w:i/>
          <w:iCs/>
          <w:lang w:eastAsia="en-US"/>
        </w:rPr>
        <w:instrText>SEQ Tabla \* ARABIC</w:instrText>
      </w:r>
      <w:r w:rsidRPr="00686849">
        <w:rPr>
          <w:rFonts w:ascii="Arial" w:hAnsi="Arial" w:cs="Arial"/>
          <w:i/>
          <w:iCs/>
          <w:lang w:eastAsia="en-US"/>
        </w:rPr>
        <w:fldChar w:fldCharType="separate"/>
      </w:r>
      <w:r w:rsidR="005620CE">
        <w:rPr>
          <w:rFonts w:ascii="Arial" w:hAnsi="Arial" w:cs="Arial"/>
          <w:i/>
          <w:iCs/>
          <w:noProof/>
          <w:lang w:eastAsia="en-US"/>
        </w:rPr>
        <w:t>2</w:t>
      </w:r>
      <w:r w:rsidRPr="00686849">
        <w:rPr>
          <w:rFonts w:ascii="Arial" w:hAnsi="Arial" w:cs="Arial"/>
          <w:i/>
          <w:iCs/>
          <w:lang w:eastAsia="en-US"/>
        </w:rPr>
        <w:fldChar w:fldCharType="end"/>
      </w:r>
      <w:r w:rsidRPr="00686849">
        <w:rPr>
          <w:rFonts w:ascii="Arial" w:hAnsi="Arial" w:cs="Arial"/>
          <w:i/>
          <w:iCs/>
          <w:lang w:eastAsia="en-US"/>
        </w:rPr>
        <w:t xml:space="preserve"> – Niveles de Servicio</w:t>
      </w:r>
    </w:p>
    <w:tbl>
      <w:tblPr>
        <w:tblStyle w:val="Tablaconcuadrcula162"/>
        <w:tblW w:w="9209" w:type="dxa"/>
        <w:jc w:val="right"/>
        <w:tblLayout w:type="fixed"/>
        <w:tblLook w:val="04A0" w:firstRow="1" w:lastRow="0" w:firstColumn="1" w:lastColumn="0" w:noHBand="0" w:noVBand="1"/>
      </w:tblPr>
      <w:tblGrid>
        <w:gridCol w:w="1129"/>
        <w:gridCol w:w="4253"/>
        <w:gridCol w:w="3827"/>
      </w:tblGrid>
      <w:tr w:rsidR="00686849" w:rsidRPr="00686849" w14:paraId="59B8C9CA" w14:textId="77777777" w:rsidTr="00686849">
        <w:trPr>
          <w:trHeight w:val="544"/>
          <w:tblHeader/>
          <w:jc w:val="right"/>
        </w:trPr>
        <w:tc>
          <w:tcPr>
            <w:tcW w:w="1129" w:type="dxa"/>
            <w:shd w:val="clear" w:color="auto" w:fill="C6D9F1"/>
            <w:vAlign w:val="center"/>
          </w:tcPr>
          <w:p w14:paraId="0C4D2CD4"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Prioridad</w:t>
            </w:r>
          </w:p>
        </w:tc>
        <w:tc>
          <w:tcPr>
            <w:tcW w:w="4253" w:type="dxa"/>
            <w:shd w:val="clear" w:color="auto" w:fill="C6D9F1"/>
            <w:vAlign w:val="center"/>
          </w:tcPr>
          <w:p w14:paraId="07BD789E"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Descripción</w:t>
            </w:r>
          </w:p>
        </w:tc>
        <w:tc>
          <w:tcPr>
            <w:tcW w:w="3827" w:type="dxa"/>
            <w:shd w:val="clear" w:color="auto" w:fill="C6D9F1"/>
            <w:vAlign w:val="center"/>
          </w:tcPr>
          <w:p w14:paraId="0AC8F056"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Tiempo máximo de solución a partir del reporte o solicitud</w:t>
            </w:r>
          </w:p>
        </w:tc>
      </w:tr>
      <w:tr w:rsidR="00686849" w:rsidRPr="00686849" w14:paraId="3AE5110C" w14:textId="77777777" w:rsidTr="00686849">
        <w:trPr>
          <w:trHeight w:val="290"/>
          <w:jc w:val="right"/>
        </w:trPr>
        <w:tc>
          <w:tcPr>
            <w:tcW w:w="1129" w:type="dxa"/>
            <w:shd w:val="clear" w:color="auto" w:fill="auto"/>
            <w:vAlign w:val="center"/>
          </w:tcPr>
          <w:p w14:paraId="21222D37"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1</w:t>
            </w:r>
          </w:p>
        </w:tc>
        <w:tc>
          <w:tcPr>
            <w:tcW w:w="4253" w:type="dxa"/>
            <w:shd w:val="clear" w:color="auto" w:fill="auto"/>
          </w:tcPr>
          <w:p w14:paraId="372D60DC"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La plataforma no funciona, está deshabilitada o no responde.</w:t>
            </w:r>
          </w:p>
        </w:tc>
        <w:tc>
          <w:tcPr>
            <w:tcW w:w="3827" w:type="dxa"/>
            <w:shd w:val="clear" w:color="auto" w:fill="auto"/>
            <w:vAlign w:val="center"/>
          </w:tcPr>
          <w:p w14:paraId="62E9B581"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Dentro de las 2 horas naturales siguientes a partir de que se levantó el reporte.</w:t>
            </w:r>
          </w:p>
        </w:tc>
      </w:tr>
      <w:tr w:rsidR="00686849" w:rsidRPr="00686849" w14:paraId="07C3D75C" w14:textId="77777777" w:rsidTr="00686849">
        <w:trPr>
          <w:trHeight w:val="648"/>
          <w:jc w:val="right"/>
        </w:trPr>
        <w:tc>
          <w:tcPr>
            <w:tcW w:w="1129" w:type="dxa"/>
            <w:shd w:val="clear" w:color="auto" w:fill="auto"/>
            <w:vAlign w:val="center"/>
          </w:tcPr>
          <w:p w14:paraId="00CBC484"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2</w:t>
            </w:r>
          </w:p>
        </w:tc>
        <w:tc>
          <w:tcPr>
            <w:tcW w:w="4253" w:type="dxa"/>
            <w:shd w:val="clear" w:color="auto" w:fill="auto"/>
          </w:tcPr>
          <w:p w14:paraId="243EB68D"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La plataforma se encuentra en funcionamiento, pero alguna de las especificaciones mínimas indicadas en el apartado 2.2, no está disponible o se encuentra intermitente.</w:t>
            </w:r>
          </w:p>
        </w:tc>
        <w:tc>
          <w:tcPr>
            <w:tcW w:w="3827" w:type="dxa"/>
            <w:shd w:val="clear" w:color="auto" w:fill="auto"/>
            <w:vAlign w:val="center"/>
          </w:tcPr>
          <w:p w14:paraId="14EDF45A"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Dentro de las 4 horas naturales siguientes a partir de que se levantó el reporte.</w:t>
            </w:r>
          </w:p>
        </w:tc>
      </w:tr>
      <w:tr w:rsidR="00686849" w:rsidRPr="00686849" w14:paraId="16C76BD1" w14:textId="77777777" w:rsidTr="00686849">
        <w:trPr>
          <w:trHeight w:val="804"/>
          <w:jc w:val="right"/>
        </w:trPr>
        <w:tc>
          <w:tcPr>
            <w:tcW w:w="1129" w:type="dxa"/>
            <w:shd w:val="clear" w:color="auto" w:fill="auto"/>
            <w:vAlign w:val="center"/>
          </w:tcPr>
          <w:p w14:paraId="7F299828"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3</w:t>
            </w:r>
          </w:p>
        </w:tc>
        <w:tc>
          <w:tcPr>
            <w:tcW w:w="4253" w:type="dxa"/>
            <w:shd w:val="clear" w:color="auto" w:fill="auto"/>
          </w:tcPr>
          <w:p w14:paraId="79BF33C5"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Atención a la solicitud de alta o baja de usuarios con el rol de administrador.</w:t>
            </w:r>
          </w:p>
        </w:tc>
        <w:tc>
          <w:tcPr>
            <w:tcW w:w="3827" w:type="dxa"/>
            <w:shd w:val="clear" w:color="auto" w:fill="auto"/>
            <w:vAlign w:val="center"/>
          </w:tcPr>
          <w:p w14:paraId="3732111E"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Se debe atender cada solicitud de alta o baja de usuarios con rol de administrador a más tardar un día natural siguiente a la emisión de la solicitud.</w:t>
            </w:r>
          </w:p>
        </w:tc>
      </w:tr>
      <w:tr w:rsidR="00686849" w:rsidRPr="00686849" w14:paraId="58C75345" w14:textId="77777777" w:rsidTr="00686849">
        <w:trPr>
          <w:trHeight w:val="319"/>
          <w:jc w:val="right"/>
        </w:trPr>
        <w:tc>
          <w:tcPr>
            <w:tcW w:w="1129" w:type="dxa"/>
            <w:shd w:val="clear" w:color="auto" w:fill="auto"/>
            <w:vAlign w:val="center"/>
          </w:tcPr>
          <w:p w14:paraId="7B7FE213"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4</w:t>
            </w:r>
          </w:p>
        </w:tc>
        <w:tc>
          <w:tcPr>
            <w:tcW w:w="4253" w:type="dxa"/>
            <w:shd w:val="clear" w:color="auto" w:fill="auto"/>
          </w:tcPr>
          <w:p w14:paraId="7410F919"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Atención a la solicitud de asistencia técnica para la carga de cursos.</w:t>
            </w:r>
          </w:p>
        </w:tc>
        <w:tc>
          <w:tcPr>
            <w:tcW w:w="3827" w:type="dxa"/>
            <w:shd w:val="clear" w:color="auto" w:fill="auto"/>
            <w:vAlign w:val="center"/>
          </w:tcPr>
          <w:p w14:paraId="4A311A36"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Al día natural siguiente a la emisión de la solicitud.</w:t>
            </w:r>
          </w:p>
        </w:tc>
      </w:tr>
    </w:tbl>
    <w:p w14:paraId="71D26D1B" w14:textId="77777777" w:rsidR="00686849" w:rsidRPr="00686849" w:rsidRDefault="00686849" w:rsidP="00686849">
      <w:pPr>
        <w:suppressAutoHyphens/>
        <w:spacing w:after="200" w:line="276" w:lineRule="auto"/>
        <w:ind w:left="1068"/>
        <w:contextualSpacing/>
        <w:jc w:val="both"/>
        <w:rPr>
          <w:rFonts w:ascii="Arial" w:hAnsi="Arial" w:cs="Arial"/>
          <w:lang w:val="es-ES"/>
        </w:rPr>
      </w:pPr>
    </w:p>
    <w:p w14:paraId="30B0AC5B" w14:textId="77777777" w:rsidR="00686849" w:rsidRPr="00686849" w:rsidRDefault="00686849" w:rsidP="00775F60">
      <w:pPr>
        <w:numPr>
          <w:ilvl w:val="0"/>
          <w:numId w:val="129"/>
        </w:numPr>
        <w:suppressAutoHyphens/>
        <w:ind w:left="567" w:hanging="283"/>
        <w:contextualSpacing/>
        <w:jc w:val="both"/>
        <w:rPr>
          <w:rFonts w:ascii="Arial" w:hAnsi="Arial" w:cs="Arial"/>
          <w:lang w:val="es-ES"/>
        </w:rPr>
      </w:pPr>
      <w:r w:rsidRPr="00686849">
        <w:rPr>
          <w:rFonts w:ascii="Arial" w:hAnsi="Arial" w:cs="Arial"/>
          <w:lang w:val="es-ES"/>
        </w:rPr>
        <w:t>El Proveedor debe proporcionar al Instituto el servicio de atención de usuarios a través de correo electrónico, ayuda en línea o de un centro de llamadas que atienda a el Supervisor del Contrato y/o Enlace del Instituto. La atención a usuarios en las diferentes modalidades deberá estar disponible en un horario de 8:00 horas a 21:00 horas como mínimo, de lunes a domingo (incluyendo días festivos). Las solicitudes de servicio de prioridad 1 y 2 serán atendidas las 24 horas del día los siete días de la semana, en los tiempos establecidos en la tabla 2. Niveles de servicio.</w:t>
      </w:r>
    </w:p>
    <w:p w14:paraId="04D0E92B" w14:textId="77777777" w:rsidR="00686849" w:rsidRPr="00686849" w:rsidRDefault="00686849" w:rsidP="00686849">
      <w:pPr>
        <w:suppressAutoHyphens/>
        <w:ind w:left="567" w:hanging="283"/>
        <w:contextualSpacing/>
        <w:jc w:val="both"/>
        <w:rPr>
          <w:rFonts w:ascii="Arial" w:hAnsi="Arial" w:cs="Arial"/>
          <w:lang w:val="es-ES"/>
        </w:rPr>
      </w:pPr>
    </w:p>
    <w:p w14:paraId="5D8DBC62" w14:textId="77777777" w:rsidR="00686849" w:rsidRPr="00686849" w:rsidRDefault="00686849" w:rsidP="00775F60">
      <w:pPr>
        <w:numPr>
          <w:ilvl w:val="0"/>
          <w:numId w:val="129"/>
        </w:numPr>
        <w:suppressAutoHyphens/>
        <w:ind w:left="567" w:hanging="283"/>
        <w:contextualSpacing/>
        <w:jc w:val="both"/>
        <w:rPr>
          <w:rFonts w:ascii="Arial" w:hAnsi="Arial" w:cs="Arial"/>
          <w:lang w:val="es-ES"/>
        </w:rPr>
      </w:pPr>
      <w:r w:rsidRPr="00686849">
        <w:rPr>
          <w:rFonts w:ascii="Arial" w:hAnsi="Arial" w:cs="Arial"/>
          <w:lang w:val="es-ES"/>
        </w:rPr>
        <w:lastRenderedPageBreak/>
        <w:t xml:space="preserve">El esquema de soporte y el procedimiento sobre el servicio de atención para levantar reportes por parte del Supervisor del Contrato y/o Enlace del Instituto, debe estar disponible en un apartado dentro de la Plataforma de Capacitación y debe de ser entregado en idioma español </w:t>
      </w:r>
      <w:r w:rsidRPr="00686849">
        <w:rPr>
          <w:rFonts w:ascii="Arial" w:hAnsi="Arial" w:cs="Arial"/>
          <w:i/>
          <w:iCs/>
          <w:lang w:val="es-ES"/>
        </w:rPr>
        <w:t>o bien en su idioma de origen y su pertinente traducción al español</w:t>
      </w:r>
      <w:r w:rsidRPr="00686849">
        <w:rPr>
          <w:rFonts w:ascii="Arial" w:hAnsi="Arial" w:cs="Arial"/>
          <w:lang w:val="es-ES"/>
        </w:rPr>
        <w:t xml:space="preserve">, en formato PDF, en el periodo establecido en el numeral 3 del apartado </w:t>
      </w:r>
      <w:r w:rsidRPr="00686849">
        <w:rPr>
          <w:rFonts w:ascii="Arial" w:hAnsi="Arial" w:cs="Arial"/>
          <w:b/>
          <w:lang w:val="es-ES"/>
        </w:rPr>
        <w:t>3. Entregables.</w:t>
      </w:r>
    </w:p>
    <w:p w14:paraId="2180EA6C" w14:textId="77777777" w:rsidR="00686849" w:rsidRPr="00686849" w:rsidRDefault="00686849" w:rsidP="00686849">
      <w:pPr>
        <w:suppressAutoHyphens/>
        <w:ind w:left="720"/>
        <w:contextualSpacing/>
        <w:rPr>
          <w:rFonts w:ascii="Arial" w:hAnsi="Arial" w:cs="Arial"/>
          <w:b/>
          <w:lang w:val="es-ES"/>
        </w:rPr>
      </w:pPr>
    </w:p>
    <w:p w14:paraId="69ADFD82" w14:textId="77777777" w:rsidR="00686849" w:rsidRPr="00686849" w:rsidRDefault="00686849" w:rsidP="00775F60">
      <w:pPr>
        <w:keepNext/>
        <w:keepLines/>
        <w:numPr>
          <w:ilvl w:val="1"/>
          <w:numId w:val="134"/>
        </w:numPr>
        <w:suppressAutoHyphens/>
        <w:spacing w:before="40"/>
        <w:outlineLvl w:val="1"/>
        <w:rPr>
          <w:rFonts w:ascii="Arial" w:eastAsia="MS Gothic" w:hAnsi="Arial" w:cs="Arial"/>
          <w:b/>
          <w:lang w:eastAsia="en-US"/>
        </w:rPr>
      </w:pPr>
      <w:r w:rsidRPr="00686849">
        <w:rPr>
          <w:rFonts w:ascii="Arial" w:eastAsia="MS Gothic" w:hAnsi="Arial" w:cs="Arial"/>
          <w:b/>
          <w:lang w:eastAsia="en-US"/>
        </w:rPr>
        <w:tab/>
        <w:t>Seguridad y protección de datos</w:t>
      </w:r>
    </w:p>
    <w:p w14:paraId="52E360FB" w14:textId="77777777" w:rsidR="00686849" w:rsidRPr="00686849" w:rsidRDefault="00686849" w:rsidP="00686849">
      <w:pPr>
        <w:suppressAutoHyphens/>
        <w:spacing w:after="200" w:line="276" w:lineRule="auto"/>
        <w:ind w:left="720"/>
        <w:contextualSpacing/>
        <w:jc w:val="both"/>
        <w:rPr>
          <w:rFonts w:ascii="Arial" w:hAnsi="Arial" w:cs="Arial"/>
          <w:lang w:val="es-ES"/>
        </w:rPr>
      </w:pPr>
    </w:p>
    <w:p w14:paraId="780C6794" w14:textId="77777777" w:rsidR="00686849" w:rsidRPr="00686849" w:rsidRDefault="00686849" w:rsidP="00775F60">
      <w:pPr>
        <w:numPr>
          <w:ilvl w:val="0"/>
          <w:numId w:val="130"/>
        </w:numPr>
        <w:suppressAutoHyphens/>
        <w:ind w:left="567" w:hanging="425"/>
        <w:contextualSpacing/>
        <w:jc w:val="both"/>
        <w:rPr>
          <w:rFonts w:ascii="Arial" w:hAnsi="Arial" w:cs="Arial"/>
        </w:rPr>
      </w:pPr>
      <w:r w:rsidRPr="00686849">
        <w:rPr>
          <w:rFonts w:ascii="Arial" w:hAnsi="Arial" w:cs="Arial"/>
          <w:lang w:val="es-ES"/>
        </w:rPr>
        <w:t xml:space="preserve">El centro de datos donde se hospede la plataforma debe aplicar el sistema de gestión de seguridad de la información conforme al estándar ISO/IEC 27001:2013 vigente, o bien ISO/IEC 27001:2022 vigente. </w:t>
      </w:r>
      <w:r w:rsidRPr="00686849">
        <w:rPr>
          <w:rFonts w:ascii="Arial" w:hAnsi="Arial" w:cs="Arial"/>
        </w:rPr>
        <w:t>El Licitante debe presentar en su propuesta técnica en copia simple el documento probatorio vigente del cumplimiento de este estándar y garantizar que el centro de datos mantenga esta certificación durante la vigencia del servicio.</w:t>
      </w:r>
    </w:p>
    <w:p w14:paraId="0EEE9646" w14:textId="77777777" w:rsidR="00686849" w:rsidRPr="00686849" w:rsidRDefault="00686849" w:rsidP="00686849">
      <w:pPr>
        <w:suppressAutoHyphens/>
        <w:ind w:left="1068"/>
        <w:contextualSpacing/>
        <w:jc w:val="both"/>
        <w:rPr>
          <w:rFonts w:ascii="Arial" w:hAnsi="Arial" w:cs="Arial"/>
        </w:rPr>
      </w:pPr>
    </w:p>
    <w:p w14:paraId="7207B87E" w14:textId="77777777" w:rsidR="00686849" w:rsidRPr="00686849" w:rsidRDefault="00686849" w:rsidP="00686849">
      <w:pPr>
        <w:suppressAutoHyphens/>
        <w:ind w:left="567"/>
        <w:contextualSpacing/>
        <w:jc w:val="both"/>
        <w:rPr>
          <w:rFonts w:ascii="Arial" w:hAnsi="Arial" w:cs="Arial"/>
        </w:rPr>
      </w:pPr>
      <w:r w:rsidRPr="00686849">
        <w:rPr>
          <w:rFonts w:ascii="Arial" w:hAnsi="Arial" w:cs="Arial"/>
        </w:rPr>
        <w:t>El Proveedor debe incluir, como parte del servicio de alojamiento, al menos, los procesos de seguridad para la prevención de ataques de denegación de servicio, explotación de vulnerabilidades de aplicación y ataques de fuerza bruta. El Proveedor deberá entregar un procedimiento de atención para el caso de vulneraciones.</w:t>
      </w:r>
    </w:p>
    <w:p w14:paraId="2D3DBB67" w14:textId="77777777" w:rsidR="00686849" w:rsidRPr="00686849" w:rsidRDefault="00686849" w:rsidP="00686849">
      <w:pPr>
        <w:suppressAutoHyphens/>
        <w:ind w:left="567"/>
        <w:contextualSpacing/>
        <w:jc w:val="both"/>
        <w:rPr>
          <w:rFonts w:ascii="Arial" w:hAnsi="Arial" w:cs="Arial"/>
        </w:rPr>
      </w:pPr>
    </w:p>
    <w:p w14:paraId="344B1B30" w14:textId="77777777" w:rsidR="00686849" w:rsidRPr="00686849" w:rsidRDefault="00686849" w:rsidP="00686849">
      <w:pPr>
        <w:suppressAutoHyphens/>
        <w:ind w:left="567"/>
        <w:contextualSpacing/>
        <w:jc w:val="both"/>
        <w:rPr>
          <w:rFonts w:ascii="Arial" w:hAnsi="Arial" w:cs="Arial"/>
        </w:rPr>
      </w:pPr>
      <w:r w:rsidRPr="00686849">
        <w:rPr>
          <w:rFonts w:ascii="Arial" w:hAnsi="Arial" w:cs="Arial"/>
        </w:rPr>
        <w:t>En el siguiente enlace se encuentra la “Guía para la gestión y notificación de vulneraciones a la seguridad de los datos personales”. La guía señala lo que debe de cumplir el Proveedor como figura encargada, en caso de presentarse una vulneración.</w:t>
      </w:r>
    </w:p>
    <w:p w14:paraId="405EBFD4" w14:textId="77777777" w:rsidR="00686849" w:rsidRPr="00686849" w:rsidRDefault="00686849" w:rsidP="00686849">
      <w:pPr>
        <w:suppressAutoHyphens/>
        <w:ind w:left="1068"/>
        <w:contextualSpacing/>
        <w:jc w:val="both"/>
        <w:rPr>
          <w:rFonts w:ascii="Arial" w:hAnsi="Arial" w:cs="Arial"/>
        </w:rPr>
      </w:pPr>
    </w:p>
    <w:p w14:paraId="0DF1F51F" w14:textId="77777777" w:rsidR="00686849" w:rsidRPr="00686849" w:rsidRDefault="00000000" w:rsidP="00686849">
      <w:pPr>
        <w:suppressAutoHyphens/>
        <w:ind w:left="1068"/>
        <w:contextualSpacing/>
        <w:jc w:val="center"/>
        <w:rPr>
          <w:rFonts w:ascii="Arial" w:eastAsia="MS Gothic" w:hAnsi="Arial" w:cs="Arial"/>
          <w:lang w:val="es-ES"/>
        </w:rPr>
      </w:pPr>
      <w:hyperlink r:id="rId39" w:history="1">
        <w:r w:rsidR="00686849" w:rsidRPr="00686849">
          <w:rPr>
            <w:rFonts w:ascii="Arial" w:eastAsia="MS Gothic" w:hAnsi="Arial" w:cs="Arial"/>
            <w:color w:val="0000FF"/>
            <w:u w:val="single"/>
            <w:lang w:val="es-ES"/>
          </w:rPr>
          <w:t>https://sidj.ine.mx/restWSsidj-nc/app/doc/1233/20/1</w:t>
        </w:r>
      </w:hyperlink>
    </w:p>
    <w:p w14:paraId="16555638" w14:textId="77777777" w:rsidR="00686849" w:rsidRPr="00686849" w:rsidRDefault="00686849" w:rsidP="00686849">
      <w:pPr>
        <w:suppressAutoHyphens/>
        <w:ind w:left="1068"/>
        <w:contextualSpacing/>
        <w:jc w:val="center"/>
        <w:rPr>
          <w:rFonts w:ascii="Arial" w:hAnsi="Arial" w:cs="Arial"/>
        </w:rPr>
      </w:pPr>
    </w:p>
    <w:p w14:paraId="62D95F69" w14:textId="77777777" w:rsidR="00686849" w:rsidRPr="00686849" w:rsidRDefault="00686849" w:rsidP="00686849">
      <w:pPr>
        <w:suppressAutoHyphens/>
        <w:ind w:left="567"/>
        <w:contextualSpacing/>
        <w:jc w:val="both"/>
        <w:rPr>
          <w:rFonts w:ascii="Arial" w:hAnsi="Arial" w:cs="Arial"/>
        </w:rPr>
      </w:pPr>
      <w:r w:rsidRPr="00686849">
        <w:rPr>
          <w:rFonts w:ascii="Arial" w:hAnsi="Arial" w:cs="Arial"/>
        </w:rPr>
        <w:t>El servicio debe considerar el cifrado de los canales de comunicación entre los servicios de nube pública, haciendo uso de protocolos seguros de comunicación TLS versión 1.2 o superior.</w:t>
      </w:r>
    </w:p>
    <w:p w14:paraId="482E1A68" w14:textId="77777777" w:rsidR="00686849" w:rsidRPr="00686849" w:rsidRDefault="00686849" w:rsidP="00686849">
      <w:pPr>
        <w:suppressAutoHyphens/>
        <w:ind w:left="1068"/>
        <w:contextualSpacing/>
        <w:jc w:val="both"/>
        <w:rPr>
          <w:rFonts w:ascii="Arial" w:hAnsi="Arial" w:cs="Arial"/>
          <w:lang w:val="es-ES"/>
        </w:rPr>
      </w:pPr>
    </w:p>
    <w:p w14:paraId="2BB7EAC3" w14:textId="77777777" w:rsidR="00686849" w:rsidRPr="00686849" w:rsidRDefault="00686849" w:rsidP="00775F60">
      <w:pPr>
        <w:numPr>
          <w:ilvl w:val="0"/>
          <w:numId w:val="130"/>
        </w:numPr>
        <w:suppressAutoHyphens/>
        <w:ind w:left="1134"/>
        <w:contextualSpacing/>
        <w:jc w:val="both"/>
        <w:rPr>
          <w:rFonts w:ascii="Arial" w:hAnsi="Arial" w:cs="Arial"/>
          <w:lang w:val="es-ES"/>
        </w:rPr>
      </w:pPr>
      <w:r w:rsidRPr="00686849">
        <w:rPr>
          <w:rFonts w:ascii="Arial" w:hAnsi="Arial" w:cs="Arial"/>
          <w:lang w:val="es-ES"/>
        </w:rPr>
        <w:t>El Licitante debe presentar en su propuesta técnica la documentación de un programa de seguridad que utilizará para salvaguardar la información que se genere durante la prestación del servicio, así como, para garantizar la confidencialidad de los datos resguardados.</w:t>
      </w:r>
    </w:p>
    <w:p w14:paraId="49B612A8" w14:textId="77777777" w:rsidR="00686849" w:rsidRPr="00686849" w:rsidRDefault="00686849" w:rsidP="00686849">
      <w:pPr>
        <w:suppressAutoHyphens/>
        <w:ind w:left="1134"/>
        <w:contextualSpacing/>
        <w:jc w:val="both"/>
        <w:rPr>
          <w:rFonts w:ascii="Arial" w:hAnsi="Arial" w:cs="Arial"/>
          <w:lang w:val="es-ES"/>
        </w:rPr>
      </w:pPr>
    </w:p>
    <w:p w14:paraId="68F68C5F" w14:textId="77777777" w:rsidR="00686849" w:rsidRPr="00686849" w:rsidRDefault="00686849" w:rsidP="00775F60">
      <w:pPr>
        <w:numPr>
          <w:ilvl w:val="0"/>
          <w:numId w:val="130"/>
        </w:numPr>
        <w:suppressAutoHyphens/>
        <w:ind w:left="1134"/>
        <w:contextualSpacing/>
        <w:jc w:val="both"/>
        <w:rPr>
          <w:rFonts w:ascii="Arial" w:hAnsi="Arial" w:cs="Arial"/>
          <w:lang w:val="es-ES"/>
        </w:rPr>
      </w:pPr>
      <w:r w:rsidRPr="00686849">
        <w:rPr>
          <w:rFonts w:ascii="Arial" w:hAnsi="Arial" w:cs="Arial"/>
          <w:lang w:val="es-ES"/>
        </w:rPr>
        <w:t xml:space="preserve">El Licitante debe indicar en su propuesta técnica el estándar a implementar para el borrado seguro, utilizando al menos uno de los estándares internacionales que se listan a continuación: </w:t>
      </w:r>
    </w:p>
    <w:p w14:paraId="55741471" w14:textId="77777777" w:rsidR="00686849" w:rsidRPr="00686849" w:rsidRDefault="00686849" w:rsidP="00686849">
      <w:pPr>
        <w:suppressAutoHyphens/>
        <w:ind w:left="720"/>
        <w:contextualSpacing/>
        <w:rPr>
          <w:rFonts w:ascii="Arial" w:hAnsi="Arial" w:cs="Arial"/>
          <w:lang w:val="es-ES"/>
        </w:rPr>
      </w:pPr>
    </w:p>
    <w:p w14:paraId="61411D86" w14:textId="77777777" w:rsidR="00686849" w:rsidRPr="00686849" w:rsidRDefault="00686849" w:rsidP="00775F60">
      <w:pPr>
        <w:numPr>
          <w:ilvl w:val="0"/>
          <w:numId w:val="139"/>
        </w:numPr>
        <w:suppressAutoHyphens/>
        <w:ind w:left="1701" w:hanging="277"/>
        <w:contextualSpacing/>
        <w:rPr>
          <w:rFonts w:ascii="Arial" w:hAnsi="Arial" w:cs="Arial"/>
          <w:lang w:val="es-ES"/>
        </w:rPr>
      </w:pPr>
      <w:r w:rsidRPr="00686849">
        <w:rPr>
          <w:rFonts w:ascii="Arial" w:hAnsi="Arial" w:cs="Arial"/>
          <w:lang w:val="es-ES"/>
        </w:rPr>
        <w:t xml:space="preserve">Departamento de defensa de EE. UU., DOD 5220.22-M &amp; ECE. </w:t>
      </w:r>
    </w:p>
    <w:p w14:paraId="1A167BCB" w14:textId="77777777" w:rsidR="00686849" w:rsidRPr="00686849" w:rsidRDefault="00686849" w:rsidP="00775F60">
      <w:pPr>
        <w:numPr>
          <w:ilvl w:val="0"/>
          <w:numId w:val="139"/>
        </w:numPr>
        <w:suppressAutoHyphens/>
        <w:ind w:left="1701" w:hanging="277"/>
        <w:contextualSpacing/>
        <w:rPr>
          <w:rFonts w:ascii="Arial" w:hAnsi="Arial" w:cs="Arial"/>
          <w:lang w:val="es-ES"/>
        </w:rPr>
      </w:pPr>
      <w:r w:rsidRPr="00686849">
        <w:rPr>
          <w:rFonts w:ascii="Arial" w:hAnsi="Arial" w:cs="Arial"/>
          <w:lang w:val="es-ES"/>
        </w:rPr>
        <w:t>Departamento de Energía de los Estados Unidos (</w:t>
      </w:r>
      <w:proofErr w:type="spellStart"/>
      <w:r w:rsidRPr="00686849">
        <w:rPr>
          <w:rFonts w:ascii="Arial" w:hAnsi="Arial" w:cs="Arial"/>
          <w:lang w:val="es-ES"/>
        </w:rPr>
        <w:t>DoE</w:t>
      </w:r>
      <w:proofErr w:type="spellEnd"/>
      <w:r w:rsidRPr="00686849">
        <w:rPr>
          <w:rFonts w:ascii="Arial" w:hAnsi="Arial" w:cs="Arial"/>
          <w:lang w:val="es-ES"/>
        </w:rPr>
        <w:t xml:space="preserve"> M 205.1-2). </w:t>
      </w:r>
    </w:p>
    <w:p w14:paraId="6B97D39D" w14:textId="77777777" w:rsidR="00686849" w:rsidRPr="00686849" w:rsidRDefault="00686849" w:rsidP="00775F60">
      <w:pPr>
        <w:numPr>
          <w:ilvl w:val="0"/>
          <w:numId w:val="139"/>
        </w:numPr>
        <w:suppressAutoHyphens/>
        <w:ind w:left="1701" w:hanging="277"/>
        <w:contextualSpacing/>
        <w:rPr>
          <w:rFonts w:ascii="Arial" w:hAnsi="Arial" w:cs="Arial"/>
          <w:lang w:val="es-ES"/>
        </w:rPr>
      </w:pPr>
      <w:proofErr w:type="spellStart"/>
      <w:r w:rsidRPr="00686849">
        <w:rPr>
          <w:rFonts w:ascii="Arial" w:hAnsi="Arial" w:cs="Arial"/>
          <w:lang w:val="es-ES"/>
        </w:rPr>
        <w:t>DoD</w:t>
      </w:r>
      <w:proofErr w:type="spellEnd"/>
      <w:r w:rsidRPr="00686849">
        <w:rPr>
          <w:rFonts w:ascii="Arial" w:hAnsi="Arial" w:cs="Arial"/>
          <w:lang w:val="es-ES"/>
        </w:rPr>
        <w:t xml:space="preserve"> 5220.28-STD. </w:t>
      </w:r>
    </w:p>
    <w:p w14:paraId="3A9E2911" w14:textId="77777777" w:rsidR="00686849" w:rsidRPr="00686849" w:rsidRDefault="00686849" w:rsidP="00775F60">
      <w:pPr>
        <w:numPr>
          <w:ilvl w:val="0"/>
          <w:numId w:val="139"/>
        </w:numPr>
        <w:suppressAutoHyphens/>
        <w:ind w:left="1701" w:hanging="277"/>
        <w:contextualSpacing/>
        <w:rPr>
          <w:rFonts w:ascii="Arial" w:hAnsi="Arial" w:cs="Arial"/>
          <w:lang w:val="es-ES"/>
        </w:rPr>
      </w:pPr>
      <w:r w:rsidRPr="00686849">
        <w:rPr>
          <w:rFonts w:ascii="Arial" w:hAnsi="Arial" w:cs="Arial"/>
          <w:lang w:val="es-ES"/>
        </w:rPr>
        <w:t xml:space="preserve">NAVSO-P 5239-26. </w:t>
      </w:r>
    </w:p>
    <w:p w14:paraId="609A54E7" w14:textId="77777777" w:rsidR="00686849" w:rsidRPr="00686849" w:rsidRDefault="00686849" w:rsidP="00775F60">
      <w:pPr>
        <w:numPr>
          <w:ilvl w:val="0"/>
          <w:numId w:val="139"/>
        </w:numPr>
        <w:suppressAutoHyphens/>
        <w:ind w:left="1701" w:hanging="277"/>
        <w:contextualSpacing/>
        <w:rPr>
          <w:rFonts w:ascii="Arial" w:hAnsi="Arial" w:cs="Arial"/>
          <w:lang w:val="es-ES"/>
        </w:rPr>
      </w:pPr>
      <w:r w:rsidRPr="00686849">
        <w:rPr>
          <w:rFonts w:ascii="Arial" w:hAnsi="Arial" w:cs="Arial"/>
          <w:lang w:val="es-ES"/>
        </w:rPr>
        <w:t xml:space="preserve">NATO Estándar de borrado de la OTAN. </w:t>
      </w:r>
    </w:p>
    <w:p w14:paraId="1BB8190E" w14:textId="77777777" w:rsidR="00686849" w:rsidRPr="00686849" w:rsidRDefault="00686849" w:rsidP="00775F60">
      <w:pPr>
        <w:numPr>
          <w:ilvl w:val="0"/>
          <w:numId w:val="139"/>
        </w:numPr>
        <w:suppressAutoHyphens/>
        <w:ind w:left="1701" w:hanging="277"/>
        <w:contextualSpacing/>
        <w:rPr>
          <w:rFonts w:ascii="Arial" w:hAnsi="Arial" w:cs="Arial"/>
          <w:lang w:val="es-ES"/>
        </w:rPr>
      </w:pPr>
      <w:r w:rsidRPr="00686849">
        <w:rPr>
          <w:rFonts w:ascii="Arial" w:hAnsi="Arial" w:cs="Arial"/>
          <w:lang w:val="es-ES"/>
        </w:rPr>
        <w:t xml:space="preserve">BRITISH HGM IS5. </w:t>
      </w:r>
    </w:p>
    <w:p w14:paraId="00A60096" w14:textId="77777777" w:rsidR="00686849" w:rsidRPr="00686849" w:rsidRDefault="00686849" w:rsidP="00775F60">
      <w:pPr>
        <w:numPr>
          <w:ilvl w:val="0"/>
          <w:numId w:val="139"/>
        </w:numPr>
        <w:suppressAutoHyphens/>
        <w:ind w:left="1701" w:hanging="277"/>
        <w:contextualSpacing/>
        <w:rPr>
          <w:rFonts w:ascii="Arial" w:hAnsi="Arial" w:cs="Arial"/>
        </w:rPr>
      </w:pPr>
      <w:r w:rsidRPr="00686849">
        <w:rPr>
          <w:rFonts w:ascii="Arial" w:hAnsi="Arial" w:cs="Arial"/>
          <w:lang w:val="es-ES"/>
        </w:rPr>
        <w:t xml:space="preserve">NIST 800-88l respecto al borrado seguro. </w:t>
      </w:r>
    </w:p>
    <w:p w14:paraId="7B712D71" w14:textId="77777777" w:rsidR="00686849" w:rsidRPr="00686849" w:rsidRDefault="00686849" w:rsidP="00775F60">
      <w:pPr>
        <w:numPr>
          <w:ilvl w:val="0"/>
          <w:numId w:val="139"/>
        </w:numPr>
        <w:suppressAutoHyphens/>
        <w:ind w:left="1701" w:hanging="277"/>
        <w:contextualSpacing/>
        <w:rPr>
          <w:rFonts w:ascii="Arial" w:hAnsi="Arial" w:cs="Arial"/>
          <w:lang w:val="en-US"/>
        </w:rPr>
      </w:pPr>
      <w:r w:rsidRPr="00686849">
        <w:rPr>
          <w:rFonts w:ascii="Arial" w:hAnsi="Arial" w:cs="Arial"/>
          <w:lang w:val="en-US"/>
        </w:rPr>
        <w:t xml:space="preserve">Infosec Security 5 Higher Standard. </w:t>
      </w:r>
    </w:p>
    <w:p w14:paraId="3FE935AC" w14:textId="77777777" w:rsidR="00686849" w:rsidRPr="00686849" w:rsidRDefault="00686849" w:rsidP="00775F60">
      <w:pPr>
        <w:numPr>
          <w:ilvl w:val="0"/>
          <w:numId w:val="139"/>
        </w:numPr>
        <w:suppressAutoHyphens/>
        <w:ind w:left="1701" w:hanging="277"/>
        <w:contextualSpacing/>
        <w:rPr>
          <w:rFonts w:ascii="Arial" w:hAnsi="Arial" w:cs="Arial"/>
          <w:lang w:val="en-US"/>
        </w:rPr>
      </w:pPr>
      <w:r w:rsidRPr="00686849">
        <w:rPr>
          <w:rFonts w:ascii="Arial" w:hAnsi="Arial" w:cs="Arial"/>
        </w:rPr>
        <w:t>BSI-2011-VS.</w:t>
      </w:r>
    </w:p>
    <w:p w14:paraId="70BCE2F8" w14:textId="77777777" w:rsidR="00686849" w:rsidRPr="00686849" w:rsidRDefault="00686849" w:rsidP="00686849">
      <w:pPr>
        <w:suppressAutoHyphens/>
        <w:ind w:left="1193"/>
        <w:rPr>
          <w:rFonts w:ascii="Arial" w:hAnsi="Arial" w:cs="Arial"/>
          <w:lang w:val="en-US" w:eastAsia="en-US"/>
        </w:rPr>
      </w:pPr>
    </w:p>
    <w:p w14:paraId="195C3BFB" w14:textId="77777777" w:rsidR="00686849" w:rsidRPr="00686849" w:rsidRDefault="00686849" w:rsidP="00686849">
      <w:pPr>
        <w:suppressAutoHyphens/>
        <w:ind w:left="567"/>
        <w:jc w:val="both"/>
        <w:rPr>
          <w:rFonts w:ascii="Arial" w:hAnsi="Arial" w:cs="Arial"/>
          <w:lang w:val="es-ES"/>
        </w:rPr>
      </w:pPr>
      <w:r w:rsidRPr="00686849">
        <w:rPr>
          <w:rFonts w:ascii="Arial" w:hAnsi="Arial" w:cs="Arial"/>
          <w:lang w:val="es-ES"/>
        </w:rPr>
        <w:t xml:space="preserve">Respecto de este inciso, al momento de presentar su propuesta, el Licitante deberá </w:t>
      </w:r>
      <w:r w:rsidRPr="00686849">
        <w:rPr>
          <w:rFonts w:ascii="Arial" w:hAnsi="Arial" w:cs="Arial"/>
        </w:rPr>
        <w:t>entregar</w:t>
      </w:r>
      <w:r w:rsidRPr="00686849">
        <w:rPr>
          <w:rFonts w:ascii="Arial" w:hAnsi="Arial" w:cs="Arial"/>
          <w:lang w:val="es-ES"/>
        </w:rPr>
        <w:t xml:space="preserve"> un escrito en el que manifieste el estándar a implementar para el borrado seguro.</w:t>
      </w:r>
    </w:p>
    <w:p w14:paraId="0275D7A4" w14:textId="77777777" w:rsidR="00686849" w:rsidRPr="00686849" w:rsidRDefault="00686849" w:rsidP="00686849">
      <w:pPr>
        <w:suppressAutoHyphens/>
        <w:ind w:left="567"/>
        <w:jc w:val="both"/>
        <w:rPr>
          <w:rFonts w:ascii="Arial" w:hAnsi="Arial" w:cs="Arial"/>
          <w:lang w:val="es-ES"/>
        </w:rPr>
      </w:pPr>
    </w:p>
    <w:p w14:paraId="7DDE5EAE" w14:textId="77777777" w:rsidR="00686849" w:rsidRPr="00686849" w:rsidRDefault="00686849" w:rsidP="00686849">
      <w:pPr>
        <w:suppressAutoHyphens/>
        <w:ind w:left="567"/>
        <w:jc w:val="both"/>
        <w:rPr>
          <w:rFonts w:ascii="Arial" w:hAnsi="Arial" w:cs="Arial"/>
          <w:lang w:val="es-ES"/>
        </w:rPr>
      </w:pPr>
      <w:r w:rsidRPr="00686849">
        <w:rPr>
          <w:rFonts w:ascii="Arial" w:hAnsi="Arial" w:cs="Arial"/>
          <w:lang w:val="es-ES"/>
        </w:rPr>
        <w:t>También debe tomar en cuenta lo indicado en el documento “Procedimientos y plazos de conservación para el bloqueo en su caso y supresión de los datos personales que obran en posesión del Instituto Nacional Electoral”, elaborado por la Unidad Técnica de Transparencia y Protección de Datos Personales del INE, documento que se puede consultar en la siguiente liga electrónica:</w:t>
      </w:r>
    </w:p>
    <w:p w14:paraId="56E32A94" w14:textId="77777777" w:rsidR="00686849" w:rsidRPr="00686849" w:rsidRDefault="00686849" w:rsidP="00686849">
      <w:pPr>
        <w:suppressAutoHyphens/>
        <w:ind w:left="567"/>
        <w:jc w:val="both"/>
        <w:rPr>
          <w:rFonts w:ascii="Arial" w:hAnsi="Arial" w:cs="Arial"/>
          <w:lang w:val="es-ES"/>
        </w:rPr>
      </w:pPr>
    </w:p>
    <w:p w14:paraId="63E559CA" w14:textId="77777777" w:rsidR="00686849" w:rsidRPr="00686849" w:rsidRDefault="00000000" w:rsidP="00686849">
      <w:pPr>
        <w:suppressAutoHyphens/>
        <w:ind w:left="567" w:firstLine="626"/>
        <w:jc w:val="center"/>
        <w:rPr>
          <w:rFonts w:ascii="Arial" w:hAnsi="Arial" w:cs="Arial"/>
          <w:lang w:val="es-ES"/>
        </w:rPr>
      </w:pPr>
      <w:hyperlink r:id="rId40" w:history="1">
        <w:r w:rsidR="00686849" w:rsidRPr="00686849">
          <w:rPr>
            <w:rFonts w:ascii="Arial" w:eastAsia="MS Gothic" w:hAnsi="Arial" w:cs="Arial"/>
            <w:color w:val="0000FF"/>
            <w:u w:val="single"/>
            <w:lang w:eastAsia="en-US"/>
          </w:rPr>
          <w:t>https://ine.mx/wp-content/uploads/2021/11/UTTyPDP-Proc-Plazos-Conservacion-Supresion.pdf</w:t>
        </w:r>
      </w:hyperlink>
    </w:p>
    <w:p w14:paraId="70B2750B" w14:textId="77777777" w:rsidR="00686849" w:rsidRPr="00686849" w:rsidRDefault="00686849" w:rsidP="00686849">
      <w:pPr>
        <w:suppressAutoHyphens/>
        <w:ind w:left="1193"/>
        <w:jc w:val="both"/>
        <w:rPr>
          <w:rFonts w:ascii="Arial" w:hAnsi="Arial" w:cs="Arial"/>
          <w:lang w:val="es-ES"/>
        </w:rPr>
      </w:pPr>
    </w:p>
    <w:p w14:paraId="09411EF6" w14:textId="77777777" w:rsidR="00686849" w:rsidRPr="00686849" w:rsidRDefault="00686849" w:rsidP="00686849">
      <w:pPr>
        <w:suppressAutoHyphens/>
        <w:ind w:left="567"/>
        <w:jc w:val="both"/>
        <w:rPr>
          <w:rFonts w:ascii="Arial" w:hAnsi="Arial" w:cs="Arial"/>
          <w:lang w:val="es-ES"/>
        </w:rPr>
      </w:pPr>
      <w:r w:rsidRPr="00686849">
        <w:rPr>
          <w:rFonts w:ascii="Arial" w:hAnsi="Arial" w:cs="Arial"/>
          <w:lang w:val="es-ES"/>
        </w:rPr>
        <w:t xml:space="preserve">Este proceso debe ejecutarse al finalizar del periodo del servicio y el Proveedor deberá entregar certificado o certificados de borrado seguro que comprueben la realización de dicha actividad a la Administradora del contrato o Supervisor del contrato a través de medios ópticos, en formato Excel dentro de los 10 días naturales siguientes contados a partir de la fecha de conclusión del período del servicio, conforme a lo señalado en el numeral 9 del apartado </w:t>
      </w:r>
      <w:r w:rsidRPr="00686849">
        <w:rPr>
          <w:rFonts w:ascii="Arial" w:hAnsi="Arial" w:cs="Arial"/>
          <w:b/>
          <w:lang w:val="es-ES"/>
        </w:rPr>
        <w:t>3. Entregables</w:t>
      </w:r>
      <w:r w:rsidRPr="00686849">
        <w:rPr>
          <w:rFonts w:ascii="Arial" w:hAnsi="Arial" w:cs="Arial"/>
          <w:lang w:val="es-ES"/>
        </w:rPr>
        <w:t>.</w:t>
      </w:r>
    </w:p>
    <w:p w14:paraId="224D6F81" w14:textId="77777777" w:rsidR="00686849" w:rsidRPr="00686849" w:rsidRDefault="00686849" w:rsidP="00686849">
      <w:pPr>
        <w:suppressAutoHyphens/>
        <w:jc w:val="both"/>
        <w:rPr>
          <w:rFonts w:ascii="Arial" w:hAnsi="Arial" w:cs="Arial"/>
          <w:lang w:eastAsia="en-US"/>
        </w:rPr>
      </w:pPr>
    </w:p>
    <w:p w14:paraId="0FBB5AD1" w14:textId="77777777" w:rsidR="00686849" w:rsidRPr="00686849" w:rsidRDefault="00686849" w:rsidP="00775F60">
      <w:pPr>
        <w:numPr>
          <w:ilvl w:val="0"/>
          <w:numId w:val="130"/>
        </w:numPr>
        <w:suppressAutoHyphens/>
        <w:ind w:left="567" w:hanging="425"/>
        <w:contextualSpacing/>
        <w:jc w:val="both"/>
        <w:rPr>
          <w:rFonts w:ascii="Arial" w:hAnsi="Arial" w:cs="Arial"/>
          <w:lang w:val="es-ES"/>
        </w:rPr>
      </w:pPr>
      <w:r w:rsidRPr="00686849">
        <w:rPr>
          <w:rFonts w:ascii="Arial" w:hAnsi="Arial" w:cs="Arial"/>
          <w:lang w:val="es-ES"/>
        </w:rPr>
        <w:t>La información que la Administradora del Contrato, Supervisor del contrato, Enlace o usuarios finales, proporcione al Proveedor, y los productos generados como resultado de la presente contratación que se alojen en la plataforma como son documentos, cuestionarios, cápsulas, encuestas, estadísticas, tutoriales, videos, bases de datos, listados de participantes, correos electrónicos, foros, etc., serán propiedad del Instituto y se considerará información reservada y confidencial.</w:t>
      </w:r>
    </w:p>
    <w:p w14:paraId="2197CB2F" w14:textId="77777777" w:rsidR="00686849" w:rsidRPr="00686849" w:rsidRDefault="00686849" w:rsidP="00686849">
      <w:pPr>
        <w:suppressAutoHyphens/>
        <w:ind w:left="567" w:hanging="425"/>
        <w:contextualSpacing/>
        <w:jc w:val="both"/>
        <w:rPr>
          <w:rFonts w:ascii="Arial" w:hAnsi="Arial" w:cs="Arial"/>
          <w:lang w:val="es-ES"/>
        </w:rPr>
      </w:pPr>
    </w:p>
    <w:p w14:paraId="575A99F2" w14:textId="77777777" w:rsidR="00686849" w:rsidRPr="00686849" w:rsidRDefault="00686849" w:rsidP="00686849">
      <w:pPr>
        <w:suppressAutoHyphens/>
        <w:ind w:left="567"/>
        <w:contextualSpacing/>
        <w:jc w:val="both"/>
        <w:rPr>
          <w:rFonts w:ascii="Arial" w:hAnsi="Arial" w:cs="Arial"/>
          <w:lang w:val="es-ES"/>
        </w:rPr>
      </w:pPr>
      <w:r w:rsidRPr="00686849">
        <w:rPr>
          <w:rFonts w:ascii="Arial" w:hAnsi="Arial" w:cs="Arial"/>
          <w:lang w:val="es-ES"/>
        </w:rPr>
        <w:t>En virtud de lo anterior, dicha información NO podrá ser divulgada o utilizada con fines distintos a los contratados y deberá ser entregada al Supervisor del contrato y/o Enlace que la Administradora del contrato defina, dentro de los 10 días naturales siguientes a la fecha de conclusión del periodo del servicio, el cual se considera será el 15 de julio de 2025.</w:t>
      </w:r>
    </w:p>
    <w:p w14:paraId="49D0CAE1" w14:textId="77777777" w:rsidR="00686849" w:rsidRPr="00686849" w:rsidRDefault="00686849" w:rsidP="00686849">
      <w:pPr>
        <w:suppressAutoHyphens/>
        <w:ind w:left="567" w:hanging="425"/>
        <w:contextualSpacing/>
        <w:jc w:val="both"/>
        <w:rPr>
          <w:rFonts w:ascii="Arial" w:hAnsi="Arial" w:cs="Arial"/>
          <w:lang w:val="es-ES"/>
        </w:rPr>
      </w:pPr>
    </w:p>
    <w:p w14:paraId="6A03FE24" w14:textId="77777777" w:rsidR="00686849" w:rsidRPr="00686849" w:rsidRDefault="00686849" w:rsidP="00775F60">
      <w:pPr>
        <w:numPr>
          <w:ilvl w:val="0"/>
          <w:numId w:val="130"/>
        </w:numPr>
        <w:suppressAutoHyphens/>
        <w:ind w:left="567" w:hanging="425"/>
        <w:contextualSpacing/>
        <w:jc w:val="both"/>
        <w:rPr>
          <w:rFonts w:ascii="Arial" w:hAnsi="Arial" w:cs="Arial"/>
          <w:lang w:val="es-ES"/>
        </w:rPr>
      </w:pPr>
      <w:r w:rsidRPr="00686849">
        <w:rPr>
          <w:rFonts w:ascii="Arial" w:hAnsi="Arial" w:cs="Arial"/>
          <w:lang w:val="es-ES"/>
        </w:rPr>
        <w:t>El Licitante deberá presentar en su propuesta técnica, copia simple información que garantice que el ambiente virtual de aprendizaje se apega a la Ley General de Protección de Datos Personales en Posesión de sujetos obligados y demás normativa en la materia.</w:t>
      </w:r>
    </w:p>
    <w:p w14:paraId="36399434" w14:textId="77777777" w:rsidR="00686849" w:rsidRPr="00686849" w:rsidRDefault="00686849" w:rsidP="00686849">
      <w:pPr>
        <w:suppressAutoHyphens/>
        <w:ind w:left="720"/>
        <w:contextualSpacing/>
        <w:rPr>
          <w:rFonts w:ascii="Arial" w:hAnsi="Arial" w:cs="Arial"/>
          <w:lang w:val="es-ES"/>
        </w:rPr>
      </w:pPr>
    </w:p>
    <w:p w14:paraId="59F762A9" w14:textId="77777777" w:rsidR="00686849" w:rsidRPr="00686849" w:rsidRDefault="00686849" w:rsidP="00775F60">
      <w:pPr>
        <w:keepNext/>
        <w:keepLines/>
        <w:numPr>
          <w:ilvl w:val="1"/>
          <w:numId w:val="134"/>
        </w:numPr>
        <w:suppressAutoHyphens/>
        <w:spacing w:before="40"/>
        <w:outlineLvl w:val="1"/>
        <w:rPr>
          <w:rFonts w:ascii="Arial" w:eastAsia="MS Gothic" w:hAnsi="Arial" w:cs="Arial"/>
          <w:b/>
          <w:lang w:eastAsia="en-US"/>
        </w:rPr>
      </w:pPr>
      <w:r w:rsidRPr="00686849">
        <w:rPr>
          <w:rFonts w:ascii="Arial" w:eastAsia="MS Gothic" w:hAnsi="Arial" w:cs="Arial"/>
          <w:b/>
          <w:lang w:eastAsia="en-US"/>
        </w:rPr>
        <w:tab/>
        <w:t>Coordinación de actividades</w:t>
      </w:r>
    </w:p>
    <w:p w14:paraId="0290CA16" w14:textId="77777777" w:rsidR="00686849" w:rsidRPr="00686849" w:rsidRDefault="00686849" w:rsidP="00686849">
      <w:pPr>
        <w:suppressAutoHyphens/>
        <w:spacing w:after="200" w:line="276" w:lineRule="auto"/>
        <w:ind w:left="720"/>
        <w:contextualSpacing/>
        <w:jc w:val="both"/>
        <w:rPr>
          <w:rFonts w:ascii="Arial" w:hAnsi="Arial" w:cs="Arial"/>
          <w:lang w:val="es-ES"/>
        </w:rPr>
      </w:pPr>
    </w:p>
    <w:p w14:paraId="07A5558F" w14:textId="77777777" w:rsidR="00686849" w:rsidRPr="00686849" w:rsidRDefault="00686849" w:rsidP="00775F60">
      <w:pPr>
        <w:numPr>
          <w:ilvl w:val="0"/>
          <w:numId w:val="131"/>
        </w:numPr>
        <w:suppressAutoHyphens/>
        <w:ind w:left="567" w:hanging="425"/>
        <w:contextualSpacing/>
        <w:jc w:val="both"/>
        <w:rPr>
          <w:rFonts w:ascii="Arial" w:hAnsi="Arial" w:cs="Arial"/>
          <w:lang w:val="es-ES"/>
        </w:rPr>
      </w:pPr>
      <w:bookmarkStart w:id="1345" w:name="_Hlk139978043"/>
      <w:r w:rsidRPr="00686849">
        <w:rPr>
          <w:rFonts w:ascii="Arial" w:hAnsi="Arial" w:cs="Arial"/>
          <w:lang w:val="es-ES"/>
        </w:rPr>
        <w:t xml:space="preserve">El diseño </w:t>
      </w:r>
      <w:r w:rsidRPr="00686849">
        <w:rPr>
          <w:rFonts w:ascii="Arial" w:hAnsi="Arial" w:cs="Arial"/>
        </w:rPr>
        <w:t>personalizado de la plataforma con la imagen gráfica del Instituto debe realizarse por parte del Proveedor, durante los primeros 5 días naturales contados a partir del inicio de la vigencia del contrato, lo cual notificará mediante correo electrónico al Supervisor del contrato, quien deberá validarla dentro de los dos días naturales siguientes a la notificación mediante correo electrónico</w:t>
      </w:r>
      <w:r w:rsidRPr="00686849">
        <w:rPr>
          <w:rFonts w:ascii="Arial" w:hAnsi="Arial" w:cs="Arial"/>
          <w:lang w:val="es-ES"/>
        </w:rPr>
        <w:t>.</w:t>
      </w:r>
    </w:p>
    <w:bookmarkEnd w:id="1345"/>
    <w:p w14:paraId="6CCFFED4" w14:textId="77777777" w:rsidR="00686849" w:rsidRPr="00686849" w:rsidRDefault="00686849" w:rsidP="00686849">
      <w:pPr>
        <w:suppressAutoHyphens/>
        <w:ind w:left="567" w:hanging="425"/>
        <w:contextualSpacing/>
        <w:jc w:val="both"/>
        <w:rPr>
          <w:rFonts w:ascii="Arial" w:hAnsi="Arial" w:cs="Arial"/>
          <w:lang w:val="es-ES"/>
        </w:rPr>
      </w:pPr>
    </w:p>
    <w:p w14:paraId="026FFE7A" w14:textId="77777777" w:rsidR="00686849" w:rsidRPr="00686849" w:rsidRDefault="00686849" w:rsidP="00775F60">
      <w:pPr>
        <w:numPr>
          <w:ilvl w:val="0"/>
          <w:numId w:val="131"/>
        </w:numPr>
        <w:suppressAutoHyphens/>
        <w:ind w:left="567" w:hanging="425"/>
        <w:contextualSpacing/>
        <w:jc w:val="both"/>
        <w:rPr>
          <w:rFonts w:ascii="Arial" w:hAnsi="Arial" w:cs="Arial"/>
          <w:lang w:val="es-ES"/>
        </w:rPr>
      </w:pPr>
      <w:r w:rsidRPr="00686849">
        <w:rPr>
          <w:rFonts w:ascii="Arial" w:hAnsi="Arial" w:cs="Arial"/>
          <w:lang w:val="es-ES"/>
        </w:rPr>
        <w:t>Las siguientes actividades a cargo del Proveedor, deben realizarse dentro de los 10 días naturales siguientes al inicio de la vigencia del contrato:</w:t>
      </w:r>
    </w:p>
    <w:p w14:paraId="1D822F11" w14:textId="77777777" w:rsidR="00686849" w:rsidRPr="00686849" w:rsidRDefault="00686849" w:rsidP="00686849">
      <w:pPr>
        <w:suppressAutoHyphens/>
        <w:ind w:left="567" w:hanging="425"/>
        <w:contextualSpacing/>
        <w:rPr>
          <w:rFonts w:ascii="Arial" w:hAnsi="Arial" w:cs="Arial"/>
          <w:lang w:val="es-ES"/>
        </w:rPr>
      </w:pPr>
    </w:p>
    <w:p w14:paraId="2654611E" w14:textId="77777777" w:rsidR="00686849" w:rsidRPr="00686849" w:rsidRDefault="00686849" w:rsidP="00775F60">
      <w:pPr>
        <w:numPr>
          <w:ilvl w:val="0"/>
          <w:numId w:val="132"/>
        </w:numPr>
        <w:suppressAutoHyphens/>
        <w:contextualSpacing/>
        <w:jc w:val="both"/>
        <w:rPr>
          <w:rFonts w:ascii="Arial" w:hAnsi="Arial" w:cs="Arial"/>
          <w:lang w:val="es-ES"/>
        </w:rPr>
      </w:pPr>
      <w:r w:rsidRPr="00686849">
        <w:rPr>
          <w:rFonts w:ascii="Arial" w:hAnsi="Arial" w:cs="Arial"/>
          <w:lang w:val="es-ES"/>
        </w:rPr>
        <w:t>Transferencia de conocimiento</w:t>
      </w:r>
    </w:p>
    <w:p w14:paraId="0E1E8063" w14:textId="77777777" w:rsidR="00686849" w:rsidRPr="00686849" w:rsidRDefault="00686849" w:rsidP="00775F60">
      <w:pPr>
        <w:numPr>
          <w:ilvl w:val="0"/>
          <w:numId w:val="132"/>
        </w:numPr>
        <w:suppressAutoHyphens/>
        <w:contextualSpacing/>
        <w:jc w:val="both"/>
        <w:rPr>
          <w:rFonts w:ascii="Arial" w:hAnsi="Arial" w:cs="Arial"/>
          <w:lang w:val="es-ES"/>
        </w:rPr>
      </w:pPr>
      <w:r w:rsidRPr="00686849">
        <w:rPr>
          <w:rFonts w:ascii="Arial" w:hAnsi="Arial" w:cs="Arial"/>
          <w:lang w:val="es-ES"/>
        </w:rPr>
        <w:t>Pruebas de la plataforma</w:t>
      </w:r>
    </w:p>
    <w:p w14:paraId="43300A31" w14:textId="77777777" w:rsidR="00686849" w:rsidRPr="00686849" w:rsidRDefault="00686849" w:rsidP="00686849">
      <w:pPr>
        <w:suppressAutoHyphens/>
        <w:ind w:left="1068"/>
        <w:contextualSpacing/>
        <w:jc w:val="both"/>
        <w:rPr>
          <w:rFonts w:ascii="Arial" w:hAnsi="Arial" w:cs="Arial"/>
          <w:lang w:val="es-ES"/>
        </w:rPr>
      </w:pPr>
    </w:p>
    <w:p w14:paraId="2503C46E" w14:textId="77777777" w:rsidR="00686849" w:rsidRPr="00686849" w:rsidRDefault="00686849" w:rsidP="00775F60">
      <w:pPr>
        <w:numPr>
          <w:ilvl w:val="0"/>
          <w:numId w:val="131"/>
        </w:numPr>
        <w:suppressAutoHyphens/>
        <w:contextualSpacing/>
        <w:jc w:val="both"/>
        <w:rPr>
          <w:rFonts w:ascii="Arial" w:hAnsi="Arial" w:cs="Arial"/>
          <w:lang w:val="es-ES"/>
        </w:rPr>
      </w:pPr>
      <w:r w:rsidRPr="00686849">
        <w:rPr>
          <w:rFonts w:ascii="Arial" w:hAnsi="Arial" w:cs="Arial"/>
        </w:rPr>
        <w:t>La carga de contenido de cada curso (Apéndice) debe concluirse al día natural previo al periodo de operación de curso. El Supervisor del contrato debe comunicar al Proveedor las fechas de operación de cada curso dentro de los 5 días naturales siguientes al inicio de la vigencia del contrato mediante correo electrónico.</w:t>
      </w:r>
    </w:p>
    <w:p w14:paraId="1C938681" w14:textId="77777777" w:rsidR="00686849" w:rsidRPr="00686849" w:rsidRDefault="00686849" w:rsidP="00686849">
      <w:pPr>
        <w:suppressAutoHyphens/>
        <w:ind w:left="501"/>
        <w:contextualSpacing/>
        <w:jc w:val="both"/>
        <w:rPr>
          <w:rFonts w:ascii="Arial" w:hAnsi="Arial" w:cs="Arial"/>
          <w:lang w:val="es-ES"/>
        </w:rPr>
      </w:pPr>
    </w:p>
    <w:p w14:paraId="629BD4D5" w14:textId="77777777" w:rsidR="00686849" w:rsidRPr="00686849" w:rsidRDefault="00686849" w:rsidP="00775F60">
      <w:pPr>
        <w:numPr>
          <w:ilvl w:val="0"/>
          <w:numId w:val="131"/>
        </w:numPr>
        <w:suppressAutoHyphens/>
        <w:ind w:left="567" w:hanging="425"/>
        <w:contextualSpacing/>
        <w:jc w:val="both"/>
        <w:rPr>
          <w:rFonts w:ascii="Arial" w:hAnsi="Arial" w:cs="Arial"/>
          <w:lang w:val="es-ES"/>
        </w:rPr>
      </w:pPr>
      <w:r w:rsidRPr="00686849">
        <w:rPr>
          <w:rFonts w:ascii="Arial" w:hAnsi="Arial" w:cs="Arial"/>
          <w:lang w:val="es-ES"/>
        </w:rPr>
        <w:t>Las actividades subsecuentes, deben realizarse dentro de los 2 días naturales siguientes contados a partir de la entrega por parte del Supervisor del contrato de los listados de usuarios, los roles y cuentas de correo electrónico: Alta y entrega de contraseñas para: coordinadores e instructores.</w:t>
      </w:r>
    </w:p>
    <w:p w14:paraId="0F40E4A5" w14:textId="77777777" w:rsidR="00686849" w:rsidRPr="00686849" w:rsidRDefault="00686849" w:rsidP="00686849">
      <w:pPr>
        <w:suppressAutoHyphens/>
        <w:ind w:left="567" w:hanging="425"/>
        <w:contextualSpacing/>
        <w:rPr>
          <w:rFonts w:ascii="Arial" w:hAnsi="Arial" w:cs="Arial"/>
          <w:lang w:val="es-ES"/>
        </w:rPr>
      </w:pPr>
    </w:p>
    <w:p w14:paraId="47904BAF" w14:textId="77777777" w:rsidR="00686849" w:rsidRPr="00686849" w:rsidRDefault="00686849" w:rsidP="00775F60">
      <w:pPr>
        <w:numPr>
          <w:ilvl w:val="0"/>
          <w:numId w:val="131"/>
        </w:numPr>
        <w:suppressAutoHyphens/>
        <w:ind w:left="567" w:hanging="425"/>
        <w:contextualSpacing/>
        <w:jc w:val="both"/>
        <w:rPr>
          <w:rFonts w:ascii="Arial" w:hAnsi="Arial" w:cs="Arial"/>
          <w:lang w:val="es-ES"/>
        </w:rPr>
      </w:pPr>
      <w:r w:rsidRPr="00686849">
        <w:rPr>
          <w:rFonts w:ascii="Arial" w:hAnsi="Arial" w:cs="Arial"/>
          <w:lang w:val="es-ES"/>
        </w:rPr>
        <w:t>La Administradora del Contrato, Supervisor del contrato o Enlace</w:t>
      </w:r>
      <w:r w:rsidRPr="00686849">
        <w:rPr>
          <w:rFonts w:ascii="Arial" w:hAnsi="Arial" w:cs="Arial"/>
        </w:rPr>
        <w:t>, pueden convocar a reuniones de trabajo virtuales o presenciales</w:t>
      </w:r>
      <w:r w:rsidRPr="00686849">
        <w:rPr>
          <w:rFonts w:ascii="Arial" w:hAnsi="Arial" w:cs="Arial"/>
          <w:lang w:val="es-ES"/>
        </w:rPr>
        <w:t xml:space="preserve">, a efecto de atender dudas o acordar ajustes respecto a la operación de la plataforma y servicios derivados. La notificación para llevar a cabo estas reuniones se hará mediante correo electrónico con al menos 1 día natural de antelación a la reunión virtual o presencial. </w:t>
      </w:r>
    </w:p>
    <w:p w14:paraId="05B445D4" w14:textId="77777777" w:rsidR="00686849" w:rsidRPr="00686849" w:rsidRDefault="00686849" w:rsidP="00686849">
      <w:pPr>
        <w:suppressAutoHyphens/>
        <w:ind w:left="1068"/>
        <w:contextualSpacing/>
        <w:jc w:val="both"/>
        <w:rPr>
          <w:rFonts w:ascii="Arial" w:hAnsi="Arial" w:cs="Arial"/>
          <w:lang w:val="es-ES"/>
        </w:rPr>
      </w:pPr>
    </w:p>
    <w:p w14:paraId="6FE793E7" w14:textId="77777777" w:rsidR="00686849" w:rsidRPr="00686849" w:rsidRDefault="00686849" w:rsidP="00775F60">
      <w:pPr>
        <w:numPr>
          <w:ilvl w:val="0"/>
          <w:numId w:val="131"/>
        </w:numPr>
        <w:suppressAutoHyphens/>
        <w:ind w:left="567" w:hanging="425"/>
        <w:contextualSpacing/>
        <w:jc w:val="both"/>
        <w:rPr>
          <w:rFonts w:ascii="Arial" w:hAnsi="Arial" w:cs="Arial"/>
          <w:lang w:val="es-ES"/>
        </w:rPr>
      </w:pPr>
      <w:r w:rsidRPr="00686849">
        <w:rPr>
          <w:rFonts w:ascii="Arial" w:hAnsi="Arial" w:cs="Arial"/>
          <w:lang w:val="es-ES"/>
        </w:rPr>
        <w:t>El Supervisor del contrato</w:t>
      </w:r>
      <w:r w:rsidRPr="00686849">
        <w:rPr>
          <w:rFonts w:ascii="Arial" w:hAnsi="Arial" w:cs="Arial"/>
        </w:rPr>
        <w:t xml:space="preserve"> y el Proveedor, deben designar a una persona respectivamente, como contacto para atender y dar seguimiento al proyecto, a las reuniones y a los acuerdos derivados de estas</w:t>
      </w:r>
      <w:r w:rsidRPr="00686849">
        <w:rPr>
          <w:rFonts w:ascii="Arial" w:hAnsi="Arial" w:cs="Arial"/>
          <w:lang w:val="es-ES"/>
        </w:rPr>
        <w:t xml:space="preserve">. Lo anterior, se debe definir en la reunión de trabajo inicial la cual se debe llevar a cabo dentro </w:t>
      </w:r>
      <w:r w:rsidRPr="00686849">
        <w:rPr>
          <w:rFonts w:ascii="Arial" w:hAnsi="Arial" w:cs="Arial"/>
          <w:lang w:val="es-ES"/>
        </w:rPr>
        <w:lastRenderedPageBreak/>
        <w:t>de los 10 días naturales siguientes al inicio de la vigencia del contrato. De la reunión inicial de trabajo El Supervisor de Contrato levantará una minuta.</w:t>
      </w:r>
    </w:p>
    <w:p w14:paraId="22220679" w14:textId="77777777" w:rsidR="00686849" w:rsidRPr="00686849" w:rsidRDefault="00686849" w:rsidP="00686849">
      <w:pPr>
        <w:suppressAutoHyphens/>
        <w:rPr>
          <w:rFonts w:ascii="Arial" w:hAnsi="Arial" w:cs="Arial"/>
          <w:lang w:eastAsia="en-US"/>
        </w:rPr>
      </w:pPr>
    </w:p>
    <w:p w14:paraId="0E5F05AF" w14:textId="77777777" w:rsidR="00686849" w:rsidRPr="00686849" w:rsidRDefault="00686849" w:rsidP="00775F60">
      <w:pPr>
        <w:keepNext/>
        <w:keepLines/>
        <w:numPr>
          <w:ilvl w:val="0"/>
          <w:numId w:val="143"/>
        </w:numPr>
        <w:suppressAutoHyphens/>
        <w:spacing w:before="40"/>
        <w:outlineLvl w:val="1"/>
        <w:rPr>
          <w:rFonts w:ascii="Arial" w:eastAsia="MS Gothic" w:hAnsi="Arial" w:cs="Arial"/>
          <w:b/>
          <w:color w:val="000000"/>
          <w:lang w:eastAsia="en-US"/>
        </w:rPr>
      </w:pPr>
      <w:r w:rsidRPr="00686849">
        <w:rPr>
          <w:rFonts w:ascii="Arial" w:eastAsia="MS Gothic" w:hAnsi="Arial" w:cs="Arial"/>
          <w:b/>
          <w:color w:val="000000"/>
          <w:lang w:eastAsia="en-US"/>
        </w:rPr>
        <w:t>ENTREGABLES</w:t>
      </w:r>
    </w:p>
    <w:p w14:paraId="6E69C71D" w14:textId="77777777" w:rsidR="00686849" w:rsidRPr="00686849" w:rsidRDefault="00686849" w:rsidP="00686849">
      <w:pPr>
        <w:suppressAutoHyphens/>
        <w:spacing w:line="276" w:lineRule="auto"/>
        <w:ind w:left="720"/>
        <w:contextualSpacing/>
        <w:jc w:val="both"/>
        <w:rPr>
          <w:rFonts w:ascii="Arial" w:hAnsi="Arial" w:cs="Arial"/>
          <w:b/>
          <w:lang w:val="es-ES"/>
        </w:rPr>
      </w:pPr>
    </w:p>
    <w:p w14:paraId="6B089ABE" w14:textId="77777777" w:rsidR="00686849" w:rsidRPr="00686849" w:rsidRDefault="00686849" w:rsidP="00686849">
      <w:pPr>
        <w:suppressAutoHyphens/>
        <w:contextualSpacing/>
        <w:jc w:val="both"/>
        <w:rPr>
          <w:rFonts w:ascii="Arial" w:hAnsi="Arial" w:cs="Arial"/>
          <w:lang w:val="es-ES"/>
        </w:rPr>
      </w:pPr>
      <w:r w:rsidRPr="00686849">
        <w:rPr>
          <w:rFonts w:ascii="Arial" w:hAnsi="Arial" w:cs="Arial"/>
          <w:lang w:val="es-ES"/>
        </w:rPr>
        <w:t>El Proveedor debe proporcionar los entregables de acuerdo con lo que se define en la siguiente tabla:</w:t>
      </w:r>
    </w:p>
    <w:p w14:paraId="44256AED" w14:textId="77777777" w:rsidR="00686849" w:rsidRPr="00686849" w:rsidRDefault="00686849" w:rsidP="00686849">
      <w:pPr>
        <w:suppressAutoHyphens/>
        <w:contextualSpacing/>
        <w:jc w:val="both"/>
        <w:rPr>
          <w:rFonts w:ascii="Arial" w:hAnsi="Arial" w:cs="Arial"/>
          <w:lang w:val="es-ES"/>
        </w:rPr>
      </w:pPr>
    </w:p>
    <w:p w14:paraId="6A83E255" w14:textId="55BEFB49" w:rsidR="00686849" w:rsidRPr="00686849" w:rsidRDefault="00686849" w:rsidP="00686849">
      <w:pPr>
        <w:keepNext/>
        <w:suppressAutoHyphens/>
        <w:rPr>
          <w:rFonts w:ascii="Arial" w:hAnsi="Arial" w:cs="Arial"/>
          <w:i/>
          <w:iCs/>
          <w:lang w:eastAsia="en-US"/>
        </w:rPr>
      </w:pPr>
      <w:r w:rsidRPr="00686849">
        <w:rPr>
          <w:rFonts w:ascii="Arial" w:hAnsi="Arial" w:cs="Arial"/>
          <w:b/>
          <w:i/>
          <w:iCs/>
          <w:color w:val="1F497D"/>
          <w:lang w:val="es-ES" w:eastAsia="en-US"/>
        </w:rPr>
        <w:tab/>
      </w:r>
      <w:r w:rsidRPr="00686849">
        <w:rPr>
          <w:rFonts w:ascii="Arial" w:hAnsi="Arial" w:cs="Arial"/>
          <w:b/>
          <w:i/>
          <w:iCs/>
          <w:color w:val="1F497D"/>
          <w:lang w:val="es-ES" w:eastAsia="en-US"/>
        </w:rPr>
        <w:tab/>
      </w:r>
      <w:r w:rsidRPr="00686849">
        <w:rPr>
          <w:rFonts w:ascii="Arial" w:hAnsi="Arial" w:cs="Arial"/>
          <w:b/>
          <w:i/>
          <w:iCs/>
          <w:color w:val="1F497D"/>
          <w:lang w:val="es-ES" w:eastAsia="en-US"/>
        </w:rPr>
        <w:tab/>
      </w:r>
      <w:r w:rsidRPr="00686849">
        <w:rPr>
          <w:rFonts w:ascii="Arial" w:hAnsi="Arial" w:cs="Arial"/>
          <w:b/>
          <w:i/>
          <w:iCs/>
          <w:color w:val="1F497D"/>
          <w:lang w:val="es-ES" w:eastAsia="en-US"/>
        </w:rPr>
        <w:tab/>
      </w:r>
      <w:r w:rsidRPr="00686849">
        <w:rPr>
          <w:rFonts w:ascii="Arial" w:hAnsi="Arial" w:cs="Arial"/>
          <w:b/>
          <w:i/>
          <w:iCs/>
          <w:color w:val="1F497D"/>
          <w:lang w:val="es-ES" w:eastAsia="en-US"/>
        </w:rPr>
        <w:tab/>
      </w:r>
      <w:r w:rsidRPr="00686849">
        <w:rPr>
          <w:rFonts w:ascii="Arial" w:hAnsi="Arial" w:cs="Arial"/>
          <w:i/>
          <w:iCs/>
          <w:lang w:eastAsia="en-US"/>
        </w:rPr>
        <w:t xml:space="preserve">Tabla </w:t>
      </w:r>
      <w:r w:rsidRPr="00686849">
        <w:rPr>
          <w:rFonts w:ascii="Arial" w:hAnsi="Arial" w:cs="Arial"/>
          <w:i/>
          <w:iCs/>
          <w:lang w:eastAsia="en-US"/>
        </w:rPr>
        <w:fldChar w:fldCharType="begin"/>
      </w:r>
      <w:r w:rsidRPr="00686849">
        <w:rPr>
          <w:rFonts w:ascii="Arial" w:hAnsi="Arial" w:cs="Arial"/>
          <w:i/>
          <w:iCs/>
          <w:lang w:eastAsia="en-US"/>
        </w:rPr>
        <w:instrText>SEQ Tabla \* ARABIC</w:instrText>
      </w:r>
      <w:r w:rsidRPr="00686849">
        <w:rPr>
          <w:rFonts w:ascii="Arial" w:hAnsi="Arial" w:cs="Arial"/>
          <w:i/>
          <w:iCs/>
          <w:lang w:eastAsia="en-US"/>
        </w:rPr>
        <w:fldChar w:fldCharType="separate"/>
      </w:r>
      <w:r w:rsidR="005620CE">
        <w:rPr>
          <w:rFonts w:ascii="Arial" w:hAnsi="Arial" w:cs="Arial"/>
          <w:i/>
          <w:iCs/>
          <w:noProof/>
          <w:lang w:eastAsia="en-US"/>
        </w:rPr>
        <w:t>3</w:t>
      </w:r>
      <w:r w:rsidRPr="00686849">
        <w:rPr>
          <w:rFonts w:ascii="Arial" w:hAnsi="Arial" w:cs="Arial"/>
          <w:i/>
          <w:iCs/>
          <w:lang w:eastAsia="en-US"/>
        </w:rPr>
        <w:fldChar w:fldCharType="end"/>
      </w:r>
      <w:r w:rsidRPr="00686849">
        <w:rPr>
          <w:rFonts w:ascii="Arial" w:hAnsi="Arial" w:cs="Arial"/>
          <w:i/>
          <w:iCs/>
          <w:lang w:eastAsia="en-US"/>
        </w:rPr>
        <w:t xml:space="preserve"> – Entregables</w:t>
      </w:r>
    </w:p>
    <w:tbl>
      <w:tblPr>
        <w:tblStyle w:val="Tablaconcuadrcula162"/>
        <w:tblW w:w="5306" w:type="pct"/>
        <w:jc w:val="center"/>
        <w:tblLayout w:type="fixed"/>
        <w:tblLook w:val="04A0" w:firstRow="1" w:lastRow="0" w:firstColumn="1" w:lastColumn="0" w:noHBand="0" w:noVBand="1"/>
      </w:tblPr>
      <w:tblGrid>
        <w:gridCol w:w="712"/>
        <w:gridCol w:w="4592"/>
        <w:gridCol w:w="1866"/>
        <w:gridCol w:w="2922"/>
      </w:tblGrid>
      <w:tr w:rsidR="00686849" w:rsidRPr="00775F60" w14:paraId="03CEE334" w14:textId="77777777" w:rsidTr="00686849">
        <w:trPr>
          <w:trHeight w:val="122"/>
          <w:tblHeader/>
          <w:jc w:val="center"/>
        </w:trPr>
        <w:tc>
          <w:tcPr>
            <w:tcW w:w="704" w:type="dxa"/>
            <w:shd w:val="clear" w:color="auto" w:fill="C6D9F1"/>
          </w:tcPr>
          <w:p w14:paraId="608EC7B8"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No.</w:t>
            </w:r>
          </w:p>
        </w:tc>
        <w:tc>
          <w:tcPr>
            <w:tcW w:w="4536" w:type="dxa"/>
            <w:shd w:val="clear" w:color="auto" w:fill="C6D9F1"/>
          </w:tcPr>
          <w:p w14:paraId="6090CCD0"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Entregable</w:t>
            </w:r>
          </w:p>
        </w:tc>
        <w:tc>
          <w:tcPr>
            <w:tcW w:w="1843" w:type="dxa"/>
            <w:shd w:val="clear" w:color="auto" w:fill="C6D9F1"/>
          </w:tcPr>
          <w:p w14:paraId="2E0E21C7"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Formato</w:t>
            </w:r>
          </w:p>
        </w:tc>
        <w:tc>
          <w:tcPr>
            <w:tcW w:w="2886" w:type="dxa"/>
            <w:shd w:val="clear" w:color="auto" w:fill="C6D9F1"/>
          </w:tcPr>
          <w:p w14:paraId="6F329D71" w14:textId="77777777" w:rsidR="00686849" w:rsidRPr="00686849" w:rsidRDefault="00686849" w:rsidP="00686849">
            <w:pPr>
              <w:jc w:val="center"/>
              <w:rPr>
                <w:rFonts w:ascii="Arial" w:eastAsia="Cambria Math" w:hAnsi="Arial"/>
                <w:b/>
                <w:sz w:val="16"/>
                <w:szCs w:val="16"/>
              </w:rPr>
            </w:pPr>
            <w:r w:rsidRPr="00686849">
              <w:rPr>
                <w:rFonts w:ascii="Arial" w:eastAsia="Cambria Math" w:hAnsi="Arial"/>
                <w:b/>
                <w:bCs/>
                <w:sz w:val="16"/>
                <w:szCs w:val="16"/>
              </w:rPr>
              <w:t>Periodo de entrega</w:t>
            </w:r>
          </w:p>
        </w:tc>
      </w:tr>
      <w:tr w:rsidR="00686849" w:rsidRPr="00686849" w14:paraId="3477C336" w14:textId="77777777" w:rsidTr="00686849">
        <w:trPr>
          <w:trHeight w:val="1126"/>
          <w:jc w:val="center"/>
        </w:trPr>
        <w:tc>
          <w:tcPr>
            <w:tcW w:w="704" w:type="dxa"/>
            <w:vAlign w:val="center"/>
          </w:tcPr>
          <w:p w14:paraId="32EEEBC7"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1</w:t>
            </w:r>
          </w:p>
        </w:tc>
        <w:tc>
          <w:tcPr>
            <w:tcW w:w="4536" w:type="dxa"/>
          </w:tcPr>
          <w:p w14:paraId="12D7F961" w14:textId="77777777" w:rsidR="00686849" w:rsidRPr="00686849" w:rsidRDefault="00686849" w:rsidP="00686849">
            <w:pPr>
              <w:jc w:val="both"/>
              <w:rPr>
                <w:rFonts w:ascii="Arial" w:hAnsi="Arial"/>
                <w:b/>
                <w:bCs/>
                <w:sz w:val="16"/>
                <w:szCs w:val="16"/>
              </w:rPr>
            </w:pPr>
            <w:r w:rsidRPr="00686849">
              <w:rPr>
                <w:rFonts w:ascii="Arial" w:hAnsi="Arial"/>
                <w:sz w:val="16"/>
                <w:szCs w:val="16"/>
              </w:rPr>
              <w:t>Dirección electrónica de la plataforma, URL para la descarga de la aplicación móvil y manuales de operación de acuerdo con lo especificado en el numeral 2.1 inciso b) de este Anexo Técnico.</w:t>
            </w:r>
          </w:p>
        </w:tc>
        <w:tc>
          <w:tcPr>
            <w:tcW w:w="1843" w:type="dxa"/>
          </w:tcPr>
          <w:p w14:paraId="0286A7AD"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PDF</w:t>
            </w:r>
          </w:p>
        </w:tc>
        <w:tc>
          <w:tcPr>
            <w:tcW w:w="2886" w:type="dxa"/>
          </w:tcPr>
          <w:p w14:paraId="02DB5C7C" w14:textId="77777777" w:rsidR="00686849" w:rsidRPr="00686849" w:rsidRDefault="00686849" w:rsidP="00686849">
            <w:pPr>
              <w:jc w:val="both"/>
              <w:rPr>
                <w:rFonts w:ascii="Arial" w:eastAsia="Cambria Math" w:hAnsi="Arial"/>
                <w:sz w:val="16"/>
                <w:szCs w:val="16"/>
              </w:rPr>
            </w:pPr>
            <w:r w:rsidRPr="00686849">
              <w:rPr>
                <w:rFonts w:ascii="Arial" w:eastAsia="Cambria Math" w:hAnsi="Arial"/>
                <w:sz w:val="16"/>
                <w:szCs w:val="16"/>
              </w:rPr>
              <w:t>A más tardar el día 03 de enero de 2025.</w:t>
            </w:r>
          </w:p>
        </w:tc>
      </w:tr>
      <w:tr w:rsidR="00686849" w:rsidRPr="00686849" w14:paraId="30D8BB6E" w14:textId="77777777" w:rsidTr="00686849">
        <w:trPr>
          <w:trHeight w:val="1411"/>
          <w:jc w:val="center"/>
        </w:trPr>
        <w:tc>
          <w:tcPr>
            <w:tcW w:w="704" w:type="dxa"/>
            <w:vAlign w:val="center"/>
          </w:tcPr>
          <w:p w14:paraId="7188C800"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2</w:t>
            </w:r>
          </w:p>
        </w:tc>
        <w:tc>
          <w:tcPr>
            <w:tcW w:w="4536" w:type="dxa"/>
          </w:tcPr>
          <w:p w14:paraId="276D94F3"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Certificado</w:t>
            </w:r>
            <w:r w:rsidRPr="00686849">
              <w:rPr>
                <w:rFonts w:ascii="Arial" w:eastAsia="Cambria Math" w:hAnsi="Arial"/>
                <w:b/>
                <w:bCs/>
                <w:sz w:val="16"/>
                <w:szCs w:val="16"/>
              </w:rPr>
              <w:t xml:space="preserve"> </w:t>
            </w:r>
            <w:r w:rsidRPr="00686849">
              <w:rPr>
                <w:rFonts w:ascii="Arial" w:eastAsia="Cambria Math" w:hAnsi="Arial"/>
                <w:bCs/>
                <w:sz w:val="16"/>
                <w:szCs w:val="16"/>
              </w:rPr>
              <w:t>de acceso a usuarios o carta del Proveedor que avale la disponibilidad para el número de usuarios solicitados, de acuerdo con lo especificado en el apartado 3.2 de este Anexo Técnico.</w:t>
            </w:r>
          </w:p>
        </w:tc>
        <w:tc>
          <w:tcPr>
            <w:tcW w:w="1843" w:type="dxa"/>
          </w:tcPr>
          <w:p w14:paraId="31F7E5F3"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PDF</w:t>
            </w:r>
          </w:p>
          <w:p w14:paraId="0E3D738C" w14:textId="77777777" w:rsidR="00686849" w:rsidRPr="00686849" w:rsidRDefault="00686849" w:rsidP="00686849">
            <w:pPr>
              <w:jc w:val="center"/>
              <w:rPr>
                <w:rFonts w:ascii="Arial" w:eastAsia="Cambria Math" w:hAnsi="Arial"/>
                <w:bCs/>
                <w:sz w:val="16"/>
                <w:szCs w:val="16"/>
              </w:rPr>
            </w:pPr>
          </w:p>
          <w:p w14:paraId="66867449" w14:textId="77777777" w:rsidR="00686849" w:rsidRPr="00686849" w:rsidRDefault="00686849" w:rsidP="00686849">
            <w:pPr>
              <w:jc w:val="center"/>
              <w:rPr>
                <w:rFonts w:ascii="Arial" w:eastAsia="Cambria Math" w:hAnsi="Arial"/>
                <w:bCs/>
                <w:sz w:val="16"/>
                <w:szCs w:val="16"/>
              </w:rPr>
            </w:pPr>
          </w:p>
          <w:p w14:paraId="4F27F7B9" w14:textId="77777777" w:rsidR="00686849" w:rsidRPr="00686849" w:rsidRDefault="00686849" w:rsidP="00686849">
            <w:pPr>
              <w:jc w:val="center"/>
              <w:rPr>
                <w:rFonts w:ascii="Arial" w:eastAsia="Cambria Math" w:hAnsi="Arial"/>
                <w:bCs/>
                <w:sz w:val="16"/>
                <w:szCs w:val="16"/>
              </w:rPr>
            </w:pPr>
          </w:p>
          <w:p w14:paraId="4B5760ED" w14:textId="77777777" w:rsidR="00686849" w:rsidRPr="00686849" w:rsidRDefault="00686849" w:rsidP="00686849">
            <w:pPr>
              <w:jc w:val="center"/>
              <w:rPr>
                <w:rFonts w:ascii="Arial" w:eastAsia="Cambria Math" w:hAnsi="Arial"/>
                <w:strike/>
                <w:color w:val="C00000"/>
                <w:sz w:val="16"/>
                <w:szCs w:val="16"/>
              </w:rPr>
            </w:pPr>
          </w:p>
        </w:tc>
        <w:tc>
          <w:tcPr>
            <w:tcW w:w="2886" w:type="dxa"/>
          </w:tcPr>
          <w:p w14:paraId="722E5370" w14:textId="77777777" w:rsidR="00686849" w:rsidRPr="00686849" w:rsidRDefault="00686849" w:rsidP="00686849">
            <w:pPr>
              <w:jc w:val="both"/>
              <w:rPr>
                <w:rFonts w:ascii="Arial" w:eastAsia="Cambria Math" w:hAnsi="Arial"/>
                <w:sz w:val="16"/>
                <w:szCs w:val="16"/>
              </w:rPr>
            </w:pPr>
            <w:r w:rsidRPr="00686849">
              <w:rPr>
                <w:rFonts w:ascii="Arial" w:eastAsia="Cambria Math" w:hAnsi="Arial"/>
                <w:sz w:val="16"/>
                <w:szCs w:val="16"/>
              </w:rPr>
              <w:t>A más tardar el día 03 de enero de 2025.</w:t>
            </w:r>
          </w:p>
          <w:p w14:paraId="7643ECBD" w14:textId="77777777" w:rsidR="00686849" w:rsidRPr="00686849" w:rsidRDefault="00686849" w:rsidP="00686849">
            <w:pPr>
              <w:jc w:val="both"/>
              <w:rPr>
                <w:rFonts w:ascii="Arial" w:eastAsia="Cambria Math" w:hAnsi="Arial"/>
                <w:bCs/>
                <w:sz w:val="16"/>
                <w:szCs w:val="16"/>
              </w:rPr>
            </w:pPr>
          </w:p>
          <w:p w14:paraId="26DE1502" w14:textId="77777777" w:rsidR="00686849" w:rsidRPr="00686849" w:rsidRDefault="00686849" w:rsidP="00686849">
            <w:pPr>
              <w:jc w:val="both"/>
              <w:rPr>
                <w:rFonts w:ascii="Arial" w:eastAsia="Cambria Math" w:hAnsi="Arial"/>
                <w:sz w:val="16"/>
                <w:szCs w:val="16"/>
              </w:rPr>
            </w:pPr>
          </w:p>
        </w:tc>
      </w:tr>
      <w:tr w:rsidR="00686849" w:rsidRPr="00686849" w14:paraId="6D72DB66" w14:textId="77777777" w:rsidTr="00686849">
        <w:trPr>
          <w:trHeight w:val="1120"/>
          <w:jc w:val="center"/>
        </w:trPr>
        <w:tc>
          <w:tcPr>
            <w:tcW w:w="704" w:type="dxa"/>
            <w:vAlign w:val="center"/>
          </w:tcPr>
          <w:p w14:paraId="059B2C4D"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3</w:t>
            </w:r>
          </w:p>
        </w:tc>
        <w:tc>
          <w:tcPr>
            <w:tcW w:w="4536" w:type="dxa"/>
          </w:tcPr>
          <w:p w14:paraId="2CFF486F"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 xml:space="preserve">Esquema de soporte y procedimiento para el servicio de soporte técnico, de acuerdo con lo establecido en el apartado 3.3 de este Anexo Técnico. </w:t>
            </w:r>
          </w:p>
        </w:tc>
        <w:tc>
          <w:tcPr>
            <w:tcW w:w="1843" w:type="dxa"/>
          </w:tcPr>
          <w:p w14:paraId="588AA895"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bCs/>
                <w:sz w:val="16"/>
                <w:szCs w:val="16"/>
              </w:rPr>
              <w:t>PDF</w:t>
            </w:r>
          </w:p>
        </w:tc>
        <w:tc>
          <w:tcPr>
            <w:tcW w:w="2886" w:type="dxa"/>
          </w:tcPr>
          <w:p w14:paraId="5A72494C" w14:textId="77777777" w:rsidR="00686849" w:rsidRPr="00686849" w:rsidRDefault="00686849" w:rsidP="00686849">
            <w:pPr>
              <w:jc w:val="both"/>
              <w:rPr>
                <w:rFonts w:ascii="Arial" w:eastAsia="Cambria Math" w:hAnsi="Arial"/>
                <w:sz w:val="16"/>
                <w:szCs w:val="16"/>
              </w:rPr>
            </w:pPr>
            <w:r w:rsidRPr="00686849">
              <w:rPr>
                <w:rFonts w:ascii="Arial" w:eastAsia="Cambria Math" w:hAnsi="Arial"/>
                <w:bCs/>
                <w:sz w:val="16"/>
                <w:szCs w:val="16"/>
              </w:rPr>
              <w:t>A más tardar el día 03 de enero de 2025.</w:t>
            </w:r>
          </w:p>
        </w:tc>
      </w:tr>
      <w:tr w:rsidR="00686849" w:rsidRPr="00686849" w14:paraId="64634047" w14:textId="77777777" w:rsidTr="00686849">
        <w:trPr>
          <w:trHeight w:val="552"/>
          <w:jc w:val="center"/>
        </w:trPr>
        <w:tc>
          <w:tcPr>
            <w:tcW w:w="704" w:type="dxa"/>
            <w:vAlign w:val="center"/>
          </w:tcPr>
          <w:p w14:paraId="6A57BC62"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4</w:t>
            </w:r>
          </w:p>
        </w:tc>
        <w:tc>
          <w:tcPr>
            <w:tcW w:w="4536" w:type="dxa"/>
          </w:tcPr>
          <w:p w14:paraId="42E2DDD5"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Herramientas didácticas (desarrollo de cursos virtuales) para plataforma digital elaboradas de acuerdo con lo establecido en el apartado 3.4 de este Anexo Técnico, correspondientes a los cursos 1, 2 y 3 de los señalados en el Apéndice “Cursos Virtuales y Herramientas didácticas” de este documento.</w:t>
            </w:r>
          </w:p>
          <w:p w14:paraId="1465133E" w14:textId="77777777" w:rsidR="00686849" w:rsidRPr="00686849" w:rsidRDefault="00686849" w:rsidP="00686849">
            <w:pPr>
              <w:jc w:val="both"/>
              <w:rPr>
                <w:rFonts w:ascii="Arial" w:eastAsia="Cambria Math" w:hAnsi="Arial"/>
                <w:b/>
                <w:bCs/>
                <w:sz w:val="16"/>
                <w:szCs w:val="16"/>
              </w:rPr>
            </w:pPr>
          </w:p>
        </w:tc>
        <w:tc>
          <w:tcPr>
            <w:tcW w:w="1843" w:type="dxa"/>
          </w:tcPr>
          <w:p w14:paraId="049FE35B"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Digital y editables a través de medios ópticos o USB.</w:t>
            </w:r>
          </w:p>
        </w:tc>
        <w:tc>
          <w:tcPr>
            <w:tcW w:w="2886" w:type="dxa"/>
          </w:tcPr>
          <w:p w14:paraId="04E1C585"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A más tardar al día natural antes del inicio del periodo de operación de cada curso.</w:t>
            </w:r>
            <w:r w:rsidRPr="00686849">
              <w:rPr>
                <w:rFonts w:ascii="Arial" w:hAnsi="Arial"/>
                <w:sz w:val="16"/>
                <w:szCs w:val="16"/>
              </w:rPr>
              <w:t xml:space="preserve"> </w:t>
            </w:r>
            <w:r w:rsidRPr="00686849">
              <w:rPr>
                <w:rFonts w:ascii="Arial" w:eastAsia="Cambria Math" w:hAnsi="Arial"/>
                <w:bCs/>
                <w:sz w:val="16"/>
                <w:szCs w:val="16"/>
              </w:rPr>
              <w:t>Atendiendo lo establecido en el inciso c) del apartado 2.5.</w:t>
            </w:r>
          </w:p>
        </w:tc>
      </w:tr>
      <w:tr w:rsidR="00686849" w:rsidRPr="00686849" w14:paraId="532896F1" w14:textId="77777777" w:rsidTr="00686849">
        <w:trPr>
          <w:trHeight w:val="631"/>
          <w:jc w:val="center"/>
        </w:trPr>
        <w:tc>
          <w:tcPr>
            <w:tcW w:w="704" w:type="dxa"/>
            <w:vMerge w:val="restart"/>
            <w:vAlign w:val="center"/>
          </w:tcPr>
          <w:p w14:paraId="4EA5D024"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5</w:t>
            </w:r>
          </w:p>
        </w:tc>
        <w:tc>
          <w:tcPr>
            <w:tcW w:w="4536" w:type="dxa"/>
          </w:tcPr>
          <w:p w14:paraId="4A2EC194"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 xml:space="preserve">Herramientas didácticas (desarrollo de cursos virtuales) para plataforma digital elaboradas de acuerdo con lo establecido en el </w:t>
            </w:r>
            <w:r w:rsidRPr="00686849">
              <w:rPr>
                <w:rFonts w:ascii="Arial" w:eastAsia="Cambria Math" w:hAnsi="Arial"/>
                <w:sz w:val="16"/>
                <w:szCs w:val="16"/>
              </w:rPr>
              <w:t>apartado</w:t>
            </w:r>
            <w:r w:rsidRPr="00686849">
              <w:rPr>
                <w:rFonts w:ascii="Arial" w:eastAsia="Cambria Math" w:hAnsi="Arial"/>
                <w:bCs/>
                <w:sz w:val="16"/>
                <w:szCs w:val="16"/>
              </w:rPr>
              <w:t xml:space="preserve"> 3.4 de este Anexo Técnico, correspondientes a los cursos 4 y 5 de los señalados en el Apéndice “Cursos Virtuales y Herramientas Didácticas” de este documento.</w:t>
            </w:r>
          </w:p>
          <w:p w14:paraId="7EC5360F" w14:textId="77777777" w:rsidR="00686849" w:rsidRPr="00686849" w:rsidRDefault="00686849" w:rsidP="00686849">
            <w:pPr>
              <w:jc w:val="both"/>
              <w:rPr>
                <w:rFonts w:ascii="Arial" w:eastAsia="Cambria Math" w:hAnsi="Arial"/>
                <w:bCs/>
                <w:sz w:val="16"/>
                <w:szCs w:val="16"/>
              </w:rPr>
            </w:pPr>
          </w:p>
        </w:tc>
        <w:tc>
          <w:tcPr>
            <w:tcW w:w="1843" w:type="dxa"/>
          </w:tcPr>
          <w:p w14:paraId="6EB7E1D8"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Digital y editables a través de medios ópticos o USB.</w:t>
            </w:r>
          </w:p>
          <w:p w14:paraId="1F601A2D" w14:textId="77777777" w:rsidR="00686849" w:rsidRPr="00686849" w:rsidRDefault="00686849" w:rsidP="00686849">
            <w:pPr>
              <w:jc w:val="center"/>
              <w:rPr>
                <w:rFonts w:ascii="Arial" w:eastAsia="Cambria Math" w:hAnsi="Arial"/>
                <w:bCs/>
                <w:sz w:val="16"/>
                <w:szCs w:val="16"/>
              </w:rPr>
            </w:pPr>
          </w:p>
          <w:p w14:paraId="44D8E9D1" w14:textId="77777777" w:rsidR="00686849" w:rsidRPr="00686849" w:rsidRDefault="00686849" w:rsidP="00686849">
            <w:pPr>
              <w:jc w:val="center"/>
              <w:rPr>
                <w:rFonts w:ascii="Arial" w:eastAsia="Cambria Math" w:hAnsi="Arial"/>
                <w:bCs/>
                <w:sz w:val="16"/>
                <w:szCs w:val="16"/>
              </w:rPr>
            </w:pPr>
          </w:p>
          <w:p w14:paraId="508EDCFA" w14:textId="77777777" w:rsidR="00686849" w:rsidRPr="00686849" w:rsidRDefault="00686849" w:rsidP="00686849">
            <w:pPr>
              <w:jc w:val="center"/>
              <w:rPr>
                <w:rFonts w:ascii="Arial" w:eastAsia="Cambria Math" w:hAnsi="Arial"/>
                <w:bCs/>
                <w:sz w:val="16"/>
                <w:szCs w:val="16"/>
              </w:rPr>
            </w:pPr>
          </w:p>
        </w:tc>
        <w:tc>
          <w:tcPr>
            <w:tcW w:w="2886" w:type="dxa"/>
          </w:tcPr>
          <w:p w14:paraId="13C04BCC" w14:textId="77777777" w:rsidR="00686849" w:rsidRPr="00686849" w:rsidRDefault="00686849" w:rsidP="00686849">
            <w:pPr>
              <w:jc w:val="both"/>
              <w:rPr>
                <w:rFonts w:ascii="Arial" w:eastAsia="Cambria Math" w:hAnsi="Arial"/>
                <w:sz w:val="16"/>
                <w:szCs w:val="16"/>
              </w:rPr>
            </w:pPr>
            <w:r w:rsidRPr="00686849">
              <w:rPr>
                <w:rFonts w:ascii="Arial" w:eastAsia="Cambria Math" w:hAnsi="Arial"/>
                <w:sz w:val="16"/>
                <w:szCs w:val="16"/>
              </w:rPr>
              <w:t>A más tardar al día natural previo al inicio del periodo de operación de cada curso. Atendiendo lo establecido en el inciso c) del apartado 2.5.</w:t>
            </w:r>
          </w:p>
        </w:tc>
      </w:tr>
      <w:tr w:rsidR="00686849" w:rsidRPr="00686849" w14:paraId="04137A9A" w14:textId="77777777" w:rsidTr="00686849">
        <w:trPr>
          <w:trHeight w:val="365"/>
          <w:jc w:val="center"/>
        </w:trPr>
        <w:tc>
          <w:tcPr>
            <w:tcW w:w="704" w:type="dxa"/>
            <w:vMerge/>
            <w:shd w:val="clear" w:color="auto" w:fill="auto"/>
            <w:vAlign w:val="center"/>
          </w:tcPr>
          <w:p w14:paraId="5733807A" w14:textId="77777777" w:rsidR="00686849" w:rsidRPr="00686849" w:rsidRDefault="00686849" w:rsidP="00686849">
            <w:pPr>
              <w:jc w:val="center"/>
              <w:rPr>
                <w:rFonts w:ascii="Arial" w:eastAsia="Cambria Math" w:hAnsi="Arial"/>
                <w:bCs/>
                <w:sz w:val="16"/>
                <w:szCs w:val="16"/>
              </w:rPr>
            </w:pPr>
          </w:p>
        </w:tc>
        <w:tc>
          <w:tcPr>
            <w:tcW w:w="4536" w:type="dxa"/>
            <w:shd w:val="clear" w:color="auto" w:fill="auto"/>
          </w:tcPr>
          <w:p w14:paraId="6DD4BBDB"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Tutorial para altas y bajas de usuarios</w:t>
            </w:r>
          </w:p>
          <w:p w14:paraId="1537C436"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Tutoriales para el uso de mensajería entre grupos</w:t>
            </w:r>
          </w:p>
        </w:tc>
        <w:tc>
          <w:tcPr>
            <w:tcW w:w="1843" w:type="dxa"/>
            <w:shd w:val="clear" w:color="auto" w:fill="auto"/>
          </w:tcPr>
          <w:p w14:paraId="176F04A4"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Digital</w:t>
            </w:r>
          </w:p>
          <w:p w14:paraId="1911C3D3"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Formato mp4</w:t>
            </w:r>
          </w:p>
        </w:tc>
        <w:tc>
          <w:tcPr>
            <w:tcW w:w="2886" w:type="dxa"/>
            <w:shd w:val="clear" w:color="auto" w:fill="auto"/>
          </w:tcPr>
          <w:p w14:paraId="59922AA0" w14:textId="77777777" w:rsidR="00686849" w:rsidRPr="00686849" w:rsidRDefault="00686849" w:rsidP="00686849">
            <w:pPr>
              <w:jc w:val="both"/>
              <w:rPr>
                <w:rFonts w:ascii="Arial" w:eastAsia="Cambria Math" w:hAnsi="Arial"/>
                <w:sz w:val="16"/>
                <w:szCs w:val="16"/>
              </w:rPr>
            </w:pPr>
            <w:r w:rsidRPr="00686849">
              <w:rPr>
                <w:rFonts w:ascii="Arial" w:eastAsia="Cambria Math" w:hAnsi="Arial"/>
                <w:sz w:val="16"/>
                <w:szCs w:val="16"/>
              </w:rPr>
              <w:t>Dentro de los 10 días naturales siguientes contados a partir de la solicitud realizada el Supervisor del contrato.</w:t>
            </w:r>
          </w:p>
          <w:p w14:paraId="577A2613" w14:textId="77777777" w:rsidR="00686849" w:rsidRPr="00686849" w:rsidRDefault="00686849" w:rsidP="00686849">
            <w:pPr>
              <w:jc w:val="both"/>
              <w:rPr>
                <w:rFonts w:ascii="Arial" w:eastAsia="Cambria Math" w:hAnsi="Arial"/>
                <w:sz w:val="16"/>
                <w:szCs w:val="16"/>
              </w:rPr>
            </w:pPr>
            <w:r w:rsidRPr="00686849">
              <w:rPr>
                <w:rFonts w:ascii="Arial" w:eastAsia="Cambria Math" w:hAnsi="Arial"/>
                <w:sz w:val="16"/>
                <w:szCs w:val="16"/>
              </w:rPr>
              <w:t>Atendiendo lo establecido en el inciso r) del apartado 2.1.</w:t>
            </w:r>
          </w:p>
        </w:tc>
      </w:tr>
      <w:tr w:rsidR="00686849" w:rsidRPr="00686849" w14:paraId="1531C4C3" w14:textId="77777777" w:rsidTr="00686849">
        <w:trPr>
          <w:trHeight w:val="365"/>
          <w:jc w:val="center"/>
        </w:trPr>
        <w:tc>
          <w:tcPr>
            <w:tcW w:w="704" w:type="dxa"/>
            <w:vAlign w:val="center"/>
          </w:tcPr>
          <w:p w14:paraId="7A53154C"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6</w:t>
            </w:r>
          </w:p>
        </w:tc>
        <w:tc>
          <w:tcPr>
            <w:tcW w:w="4536" w:type="dxa"/>
          </w:tcPr>
          <w:p w14:paraId="6064FD04"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 xml:space="preserve">Reportes mensuales de incidentes reportados </w:t>
            </w:r>
          </w:p>
          <w:p w14:paraId="1D4B7EC3"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 xml:space="preserve">de acuerdo con lo establecido en el </w:t>
            </w:r>
            <w:r w:rsidRPr="00686849">
              <w:rPr>
                <w:rFonts w:ascii="Arial" w:eastAsia="Cambria Math" w:hAnsi="Arial"/>
                <w:sz w:val="16"/>
                <w:szCs w:val="16"/>
              </w:rPr>
              <w:t>apartado</w:t>
            </w:r>
            <w:r w:rsidRPr="00686849">
              <w:rPr>
                <w:rFonts w:ascii="Arial" w:eastAsia="Cambria Math" w:hAnsi="Arial"/>
                <w:bCs/>
                <w:sz w:val="16"/>
                <w:szCs w:val="16"/>
              </w:rPr>
              <w:t xml:space="preserve"> 3.5 de este Anexo Técnico.</w:t>
            </w:r>
          </w:p>
          <w:p w14:paraId="744ABF6D" w14:textId="77777777" w:rsidR="00686849" w:rsidRPr="00686849" w:rsidRDefault="00686849" w:rsidP="00686849">
            <w:pPr>
              <w:jc w:val="both"/>
              <w:rPr>
                <w:rFonts w:ascii="Arial" w:eastAsia="Cambria Math" w:hAnsi="Arial"/>
                <w:bCs/>
                <w:sz w:val="16"/>
                <w:szCs w:val="16"/>
              </w:rPr>
            </w:pPr>
          </w:p>
          <w:p w14:paraId="729EA876"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Reportes mensuales de disponibilidad</w:t>
            </w:r>
          </w:p>
        </w:tc>
        <w:tc>
          <w:tcPr>
            <w:tcW w:w="1843" w:type="dxa"/>
            <w:vAlign w:val="center"/>
          </w:tcPr>
          <w:p w14:paraId="4BB1BE69"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Vía correo electrónico, en formato Excel</w:t>
            </w:r>
          </w:p>
        </w:tc>
        <w:tc>
          <w:tcPr>
            <w:tcW w:w="2886" w:type="dxa"/>
          </w:tcPr>
          <w:p w14:paraId="7CE2B29C" w14:textId="77777777" w:rsidR="00686849" w:rsidRPr="00686849" w:rsidRDefault="00686849" w:rsidP="00686849">
            <w:pPr>
              <w:jc w:val="both"/>
              <w:rPr>
                <w:rFonts w:ascii="Arial" w:eastAsia="Cambria Math" w:hAnsi="Arial"/>
                <w:sz w:val="16"/>
                <w:szCs w:val="16"/>
              </w:rPr>
            </w:pPr>
            <w:r w:rsidRPr="00686849">
              <w:rPr>
                <w:rFonts w:ascii="Arial" w:eastAsia="Cambria Math" w:hAnsi="Arial"/>
                <w:sz w:val="16"/>
                <w:szCs w:val="16"/>
              </w:rPr>
              <w:t>Dentro de los primeros 5 días naturales del mes siguiente al del período del servicio reportado.</w:t>
            </w:r>
          </w:p>
          <w:p w14:paraId="1FEAFD2A" w14:textId="77777777" w:rsidR="00686849" w:rsidRPr="00686849" w:rsidRDefault="00686849" w:rsidP="00686849">
            <w:pPr>
              <w:jc w:val="both"/>
              <w:rPr>
                <w:rFonts w:ascii="Arial" w:eastAsia="Cambria Math" w:hAnsi="Arial"/>
                <w:sz w:val="16"/>
                <w:szCs w:val="16"/>
              </w:rPr>
            </w:pPr>
          </w:p>
          <w:p w14:paraId="14FEFCB7" w14:textId="77777777" w:rsidR="00686849" w:rsidRPr="00686849" w:rsidRDefault="00686849" w:rsidP="00686849">
            <w:pPr>
              <w:jc w:val="both"/>
              <w:rPr>
                <w:rFonts w:ascii="Arial" w:hAnsi="Arial"/>
                <w:sz w:val="16"/>
                <w:szCs w:val="16"/>
              </w:rPr>
            </w:pPr>
            <w:r w:rsidRPr="00686849">
              <w:rPr>
                <w:rFonts w:ascii="Arial" w:hAnsi="Arial"/>
                <w:sz w:val="16"/>
                <w:szCs w:val="16"/>
              </w:rPr>
              <w:t>El reporte del mes de julio se entregará del 16 al 20 de julio de 2025.</w:t>
            </w:r>
          </w:p>
        </w:tc>
      </w:tr>
      <w:tr w:rsidR="00686849" w:rsidRPr="00686849" w14:paraId="285E94DB" w14:textId="77777777" w:rsidTr="00686849">
        <w:trPr>
          <w:trHeight w:val="365"/>
          <w:jc w:val="center"/>
        </w:trPr>
        <w:tc>
          <w:tcPr>
            <w:tcW w:w="704" w:type="dxa"/>
            <w:vAlign w:val="center"/>
          </w:tcPr>
          <w:p w14:paraId="31561CDF"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7</w:t>
            </w:r>
          </w:p>
        </w:tc>
        <w:tc>
          <w:tcPr>
            <w:tcW w:w="4536" w:type="dxa"/>
          </w:tcPr>
          <w:p w14:paraId="4F9E5B0C"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Reporte final del total de incidentes reportados y solicitudes de atención a usuarios, de acuerdo con lo establecido el apartado 3.6 de este Anexo Técnico.</w:t>
            </w:r>
          </w:p>
        </w:tc>
        <w:tc>
          <w:tcPr>
            <w:tcW w:w="1843" w:type="dxa"/>
          </w:tcPr>
          <w:p w14:paraId="0917B281"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sz w:val="16"/>
                <w:szCs w:val="16"/>
              </w:rPr>
              <w:t>Por escrito y de forma digital a través de medio ópticos o USB, en formato Excel</w:t>
            </w:r>
          </w:p>
        </w:tc>
        <w:tc>
          <w:tcPr>
            <w:tcW w:w="2886" w:type="dxa"/>
          </w:tcPr>
          <w:p w14:paraId="6D27BBDA"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Dentro de los 10 días naturales siguientes a la fecha de conclusión del período del servicio.</w:t>
            </w:r>
          </w:p>
        </w:tc>
      </w:tr>
      <w:tr w:rsidR="00686849" w:rsidRPr="00686849" w14:paraId="26B94DBB" w14:textId="77777777" w:rsidTr="00686849">
        <w:trPr>
          <w:trHeight w:val="365"/>
          <w:jc w:val="center"/>
        </w:trPr>
        <w:tc>
          <w:tcPr>
            <w:tcW w:w="704" w:type="dxa"/>
            <w:vAlign w:val="center"/>
          </w:tcPr>
          <w:p w14:paraId="4F81565F"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8</w:t>
            </w:r>
          </w:p>
        </w:tc>
        <w:tc>
          <w:tcPr>
            <w:tcW w:w="4536" w:type="dxa"/>
          </w:tcPr>
          <w:p w14:paraId="2FDB58EC"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Respaldo de las bases de datos y su documentación (Diccionarios de datos y diagramas) correspondiente a cada curso, de acuerdo con lo especificado en el apartado 3.7 de este Anexo Técnico.</w:t>
            </w:r>
          </w:p>
        </w:tc>
        <w:tc>
          <w:tcPr>
            <w:tcW w:w="1843" w:type="dxa"/>
          </w:tcPr>
          <w:p w14:paraId="0CEF2A7B" w14:textId="77777777" w:rsidR="00686849" w:rsidRPr="00686849" w:rsidRDefault="00686849" w:rsidP="00686849">
            <w:pPr>
              <w:jc w:val="center"/>
              <w:rPr>
                <w:rFonts w:ascii="Arial" w:eastAsia="Cambria Math" w:hAnsi="Arial"/>
                <w:sz w:val="16"/>
                <w:szCs w:val="16"/>
              </w:rPr>
            </w:pPr>
            <w:r w:rsidRPr="00686849">
              <w:rPr>
                <w:rFonts w:ascii="Arial" w:eastAsia="Cambria Math" w:hAnsi="Arial"/>
                <w:sz w:val="16"/>
                <w:szCs w:val="16"/>
              </w:rPr>
              <w:t>Por escrito y de forma digital a través de medio ópticos o USB, en formato Excel.</w:t>
            </w:r>
          </w:p>
        </w:tc>
        <w:tc>
          <w:tcPr>
            <w:tcW w:w="2886" w:type="dxa"/>
          </w:tcPr>
          <w:p w14:paraId="4E3D74DE"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Dentro de los 10 días naturales siguientes a la fecha de conclusión del período del servicio.</w:t>
            </w:r>
          </w:p>
        </w:tc>
      </w:tr>
      <w:tr w:rsidR="00686849" w:rsidRPr="00686849" w14:paraId="1D9382C5" w14:textId="77777777" w:rsidTr="00686849">
        <w:trPr>
          <w:trHeight w:val="1044"/>
          <w:jc w:val="center"/>
        </w:trPr>
        <w:tc>
          <w:tcPr>
            <w:tcW w:w="704" w:type="dxa"/>
            <w:vAlign w:val="center"/>
          </w:tcPr>
          <w:p w14:paraId="2DE7B3AF" w14:textId="77777777" w:rsidR="00686849" w:rsidRPr="00686849" w:rsidRDefault="00686849" w:rsidP="00686849">
            <w:pPr>
              <w:jc w:val="center"/>
              <w:rPr>
                <w:rFonts w:ascii="Arial" w:eastAsia="Cambria Math" w:hAnsi="Arial"/>
                <w:bCs/>
                <w:sz w:val="16"/>
                <w:szCs w:val="16"/>
              </w:rPr>
            </w:pPr>
            <w:r w:rsidRPr="00686849">
              <w:rPr>
                <w:rFonts w:ascii="Arial" w:eastAsia="Cambria Math" w:hAnsi="Arial"/>
                <w:bCs/>
                <w:sz w:val="16"/>
                <w:szCs w:val="16"/>
              </w:rPr>
              <w:t>9</w:t>
            </w:r>
          </w:p>
        </w:tc>
        <w:tc>
          <w:tcPr>
            <w:tcW w:w="4536" w:type="dxa"/>
            <w:vAlign w:val="center"/>
          </w:tcPr>
          <w:p w14:paraId="2CE5159F" w14:textId="77777777" w:rsidR="00686849" w:rsidRPr="00686849" w:rsidRDefault="00686849" w:rsidP="00686849">
            <w:pPr>
              <w:rPr>
                <w:rFonts w:ascii="Arial" w:eastAsia="Cambria Math" w:hAnsi="Arial"/>
                <w:bCs/>
                <w:sz w:val="16"/>
                <w:szCs w:val="16"/>
              </w:rPr>
            </w:pPr>
            <w:r w:rsidRPr="00686849">
              <w:rPr>
                <w:rFonts w:ascii="Arial" w:eastAsia="Cambria Math" w:hAnsi="Arial"/>
                <w:bCs/>
                <w:sz w:val="16"/>
                <w:szCs w:val="16"/>
              </w:rPr>
              <w:t>Certificado o certificados de ejecución de borrado seguro, de acuerdo con lo especificado en el apartado 3.8 de este Anexo Técnico.</w:t>
            </w:r>
          </w:p>
        </w:tc>
        <w:tc>
          <w:tcPr>
            <w:tcW w:w="1843" w:type="dxa"/>
            <w:vAlign w:val="center"/>
          </w:tcPr>
          <w:p w14:paraId="6B7B2E74" w14:textId="77777777" w:rsidR="00686849" w:rsidRPr="00686849" w:rsidRDefault="00686849" w:rsidP="00686849">
            <w:pPr>
              <w:jc w:val="center"/>
              <w:rPr>
                <w:rFonts w:ascii="Arial" w:hAnsi="Arial"/>
                <w:bCs/>
                <w:sz w:val="16"/>
                <w:szCs w:val="16"/>
              </w:rPr>
            </w:pPr>
            <w:r w:rsidRPr="00686849">
              <w:rPr>
                <w:rFonts w:ascii="Arial" w:hAnsi="Arial"/>
                <w:bCs/>
                <w:sz w:val="16"/>
                <w:szCs w:val="16"/>
              </w:rPr>
              <w:t>Digital a través de medio ópticos o USB, en formato</w:t>
            </w:r>
            <w:r w:rsidRPr="00686849">
              <w:rPr>
                <w:rFonts w:ascii="Arial" w:hAnsi="Arial"/>
                <w:b/>
                <w:sz w:val="16"/>
                <w:szCs w:val="16"/>
              </w:rPr>
              <w:t xml:space="preserve"> </w:t>
            </w:r>
            <w:r w:rsidRPr="00686849">
              <w:rPr>
                <w:rFonts w:ascii="Arial" w:hAnsi="Arial"/>
                <w:sz w:val="16"/>
                <w:szCs w:val="16"/>
              </w:rPr>
              <w:t>Excel</w:t>
            </w:r>
          </w:p>
        </w:tc>
        <w:tc>
          <w:tcPr>
            <w:tcW w:w="2886" w:type="dxa"/>
          </w:tcPr>
          <w:p w14:paraId="6FB21318" w14:textId="77777777" w:rsidR="00686849" w:rsidRPr="00686849" w:rsidRDefault="00686849" w:rsidP="00686849">
            <w:pPr>
              <w:jc w:val="both"/>
              <w:rPr>
                <w:rFonts w:ascii="Arial" w:eastAsia="Cambria Math" w:hAnsi="Arial"/>
                <w:bCs/>
                <w:sz w:val="16"/>
                <w:szCs w:val="16"/>
              </w:rPr>
            </w:pPr>
            <w:r w:rsidRPr="00686849">
              <w:rPr>
                <w:rFonts w:ascii="Arial" w:eastAsia="Cambria Math" w:hAnsi="Arial"/>
                <w:bCs/>
                <w:sz w:val="16"/>
                <w:szCs w:val="16"/>
              </w:rPr>
              <w:t>Dentro de los 10 días naturales siguientes contados a partir de la fecha de conclusión del período del servicio.</w:t>
            </w:r>
          </w:p>
        </w:tc>
      </w:tr>
    </w:tbl>
    <w:p w14:paraId="3F0C8D91" w14:textId="77777777" w:rsidR="00686849" w:rsidRPr="00686849" w:rsidRDefault="00686849" w:rsidP="00686849">
      <w:pPr>
        <w:suppressAutoHyphens/>
        <w:jc w:val="both"/>
        <w:rPr>
          <w:rFonts w:ascii="Arial" w:hAnsi="Arial" w:cs="Arial"/>
          <w:lang w:eastAsia="en-US"/>
        </w:rPr>
      </w:pPr>
    </w:p>
    <w:p w14:paraId="5F9FD0E3"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La recepción de los entregables se debe efectuar mediante correo electrónico dirigido a la Administradora del contrato o Supervisor del contrato, o bien en las oficinas de la Dirección de Capacitación Electoral, ubicadas en Avenida Viaducto Tlalpan Número 100, Edificio C, Tercer Piso, Colonia Arenal Tepepan, Tlalpan, Código Postal. 14610, Ciudad de México, de lunes a domingo en un horario de 10:00 a 18:00 horas.</w:t>
      </w:r>
    </w:p>
    <w:p w14:paraId="111D6CCF" w14:textId="77777777" w:rsidR="00686849" w:rsidRPr="00686849" w:rsidRDefault="00686849" w:rsidP="00686849">
      <w:pPr>
        <w:suppressAutoHyphens/>
        <w:jc w:val="both"/>
        <w:rPr>
          <w:rFonts w:ascii="Arial" w:hAnsi="Arial" w:cs="Arial"/>
          <w:lang w:eastAsia="en-US"/>
        </w:rPr>
      </w:pPr>
    </w:p>
    <w:p w14:paraId="30E3FA98" w14:textId="77777777" w:rsidR="00686849" w:rsidRPr="00686849" w:rsidRDefault="00686849" w:rsidP="00775F60">
      <w:pPr>
        <w:numPr>
          <w:ilvl w:val="1"/>
          <w:numId w:val="143"/>
        </w:numPr>
        <w:suppressAutoHyphens/>
        <w:ind w:hanging="720"/>
        <w:contextualSpacing/>
        <w:jc w:val="both"/>
        <w:rPr>
          <w:rFonts w:ascii="Arial" w:hAnsi="Arial" w:cs="Arial"/>
          <w:b/>
          <w:lang w:val="es-ES"/>
        </w:rPr>
      </w:pPr>
      <w:r w:rsidRPr="00686849">
        <w:rPr>
          <w:rFonts w:ascii="Arial" w:hAnsi="Arial" w:cs="Arial"/>
          <w:b/>
          <w:lang w:val="es-ES"/>
        </w:rPr>
        <w:t>Dirección electrónica de la plataforma, URL para la descarga de la aplicación móvil y manuales de operación</w:t>
      </w:r>
    </w:p>
    <w:p w14:paraId="3511784E" w14:textId="77777777" w:rsidR="00686849" w:rsidRPr="00686849" w:rsidRDefault="00686849" w:rsidP="00686849">
      <w:pPr>
        <w:suppressAutoHyphens/>
        <w:jc w:val="both"/>
        <w:rPr>
          <w:rFonts w:ascii="Arial" w:hAnsi="Arial" w:cs="Arial"/>
          <w:lang w:eastAsia="en-US"/>
        </w:rPr>
      </w:pPr>
    </w:p>
    <w:p w14:paraId="7A410F11"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 xml:space="preserve">Se debe entregar a la Administradora del contrato, la dirección electrónica de acceso a la plataforma y la URL para la descarga de la aplicación móvil en los plazos establecidos en el numeral 1 de la tabla 3 - Entregables (apartado 3). Asimismo, se deben entregar en esa misma fecha los manuales de operación de la plataforma en idioma español </w:t>
      </w:r>
      <w:r w:rsidRPr="00686849">
        <w:rPr>
          <w:rFonts w:ascii="Arial" w:hAnsi="Arial" w:cs="Arial"/>
          <w:i/>
          <w:iCs/>
          <w:lang w:eastAsia="en-US"/>
        </w:rPr>
        <w:t>o bien en su idioma de origen y su respectiva traducción al español</w:t>
      </w:r>
      <w:r w:rsidRPr="00686849">
        <w:rPr>
          <w:rFonts w:ascii="Arial" w:hAnsi="Arial" w:cs="Arial"/>
          <w:lang w:eastAsia="en-US"/>
        </w:rPr>
        <w:t>, formato PDF.</w:t>
      </w:r>
    </w:p>
    <w:p w14:paraId="2CEBEB00" w14:textId="77777777" w:rsidR="00686849" w:rsidRPr="00686849" w:rsidRDefault="00686849" w:rsidP="00686849">
      <w:pPr>
        <w:suppressAutoHyphens/>
        <w:jc w:val="both"/>
        <w:rPr>
          <w:rFonts w:ascii="Arial" w:hAnsi="Arial" w:cs="Arial"/>
          <w:lang w:eastAsia="en-US"/>
        </w:rPr>
      </w:pPr>
    </w:p>
    <w:p w14:paraId="71A32129" w14:textId="77777777" w:rsidR="00686849" w:rsidRPr="00686849" w:rsidRDefault="00686849" w:rsidP="00686849">
      <w:pPr>
        <w:suppressAutoHyphens/>
        <w:ind w:left="709" w:hanging="709"/>
        <w:jc w:val="both"/>
        <w:rPr>
          <w:rFonts w:ascii="Arial" w:hAnsi="Arial" w:cs="Arial"/>
          <w:b/>
          <w:lang w:eastAsia="en-US"/>
        </w:rPr>
      </w:pPr>
      <w:r w:rsidRPr="00686849">
        <w:rPr>
          <w:rFonts w:ascii="Arial" w:hAnsi="Arial" w:cs="Arial"/>
          <w:b/>
          <w:lang w:val="es-ES"/>
        </w:rPr>
        <w:t xml:space="preserve">3.2 </w:t>
      </w:r>
      <w:r w:rsidRPr="00686849">
        <w:rPr>
          <w:rFonts w:ascii="Arial" w:hAnsi="Arial" w:cs="Arial"/>
          <w:b/>
          <w:lang w:val="es-ES"/>
        </w:rPr>
        <w:tab/>
      </w:r>
      <w:r w:rsidRPr="00686849">
        <w:rPr>
          <w:rFonts w:ascii="Arial" w:hAnsi="Arial" w:cs="Arial"/>
          <w:b/>
          <w:lang w:eastAsia="en-US"/>
        </w:rPr>
        <w:t xml:space="preserve">Certificado de acceso a usuarios o carta del Proveedor que avale la disponibilidad para el número de usuarios solicitados </w:t>
      </w:r>
    </w:p>
    <w:p w14:paraId="1A3C0AA6" w14:textId="77777777" w:rsidR="00686849" w:rsidRPr="00686849" w:rsidRDefault="00686849" w:rsidP="00686849">
      <w:pPr>
        <w:suppressAutoHyphens/>
        <w:rPr>
          <w:rFonts w:ascii="Arial" w:hAnsi="Arial" w:cs="Arial"/>
        </w:rPr>
      </w:pPr>
    </w:p>
    <w:p w14:paraId="0C713363" w14:textId="77777777" w:rsidR="00686849" w:rsidRPr="00686849" w:rsidRDefault="00686849" w:rsidP="00686849">
      <w:pPr>
        <w:suppressAutoHyphens/>
        <w:jc w:val="both"/>
        <w:rPr>
          <w:rFonts w:ascii="Arial" w:hAnsi="Arial" w:cs="Arial"/>
          <w:u w:val="single"/>
          <w:lang w:eastAsia="en-US"/>
        </w:rPr>
      </w:pPr>
      <w:r w:rsidRPr="00686849">
        <w:rPr>
          <w:rFonts w:ascii="Arial" w:hAnsi="Arial" w:cs="Arial"/>
          <w:lang w:eastAsia="en-US"/>
        </w:rPr>
        <w:t>Certificado de acceso a usuarios o carta del Proveedor formato PDF, firmada por su representante legal, en la cual se especifique la dirección electrónica de la plataforma y se avale el acceso de los usuarios solicitados. Este certificado o carta del Proveedor se debe entregar por el número de usuarios establecido Este documento se debe entregar en formato PDF, un día natural posterior a la solicitud.</w:t>
      </w:r>
    </w:p>
    <w:p w14:paraId="6DCD0F77" w14:textId="77777777" w:rsidR="00686849" w:rsidRPr="00686849" w:rsidRDefault="00686849" w:rsidP="00686849">
      <w:pPr>
        <w:suppressAutoHyphens/>
        <w:jc w:val="both"/>
        <w:rPr>
          <w:rFonts w:ascii="Arial" w:hAnsi="Arial" w:cs="Arial"/>
          <w:lang w:eastAsia="en-US"/>
        </w:rPr>
      </w:pPr>
    </w:p>
    <w:p w14:paraId="6ED73267" w14:textId="77777777" w:rsidR="00686849" w:rsidRPr="00686849" w:rsidRDefault="00686849" w:rsidP="00775F60">
      <w:pPr>
        <w:numPr>
          <w:ilvl w:val="1"/>
          <w:numId w:val="144"/>
        </w:numPr>
        <w:suppressAutoHyphens/>
        <w:spacing w:after="200" w:line="276" w:lineRule="auto"/>
        <w:ind w:left="709" w:hanging="709"/>
        <w:contextualSpacing/>
        <w:jc w:val="both"/>
        <w:rPr>
          <w:rFonts w:ascii="Arial" w:hAnsi="Arial" w:cs="Arial"/>
          <w:b/>
          <w:bCs/>
          <w:lang w:val="es-ES"/>
        </w:rPr>
      </w:pPr>
      <w:r w:rsidRPr="00686849">
        <w:rPr>
          <w:rFonts w:ascii="Arial" w:hAnsi="Arial" w:cs="Arial"/>
          <w:b/>
          <w:bCs/>
          <w:lang w:val="es-ES"/>
        </w:rPr>
        <w:t>Esquema de soporte y procedimiento para el servicio de atención a usuarios</w:t>
      </w:r>
    </w:p>
    <w:p w14:paraId="50B58218"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 xml:space="preserve">Documento en el que se describa el esquema de soporte y el procedimiento para brindar atención a solicitudes de servicio y levantar reportes por parte del Supervisor del Contrato y/o Enlace del Instituto, el cual deberá de ser entregado en idioma español </w:t>
      </w:r>
      <w:r w:rsidRPr="00686849">
        <w:rPr>
          <w:rFonts w:ascii="Arial" w:hAnsi="Arial" w:cs="Arial"/>
          <w:i/>
          <w:iCs/>
          <w:lang w:eastAsia="en-US"/>
        </w:rPr>
        <w:t>o bien en su idioma de origen con su respectiva traducción al español</w:t>
      </w:r>
      <w:r w:rsidRPr="00686849">
        <w:rPr>
          <w:rFonts w:ascii="Arial" w:hAnsi="Arial" w:cs="Arial"/>
          <w:lang w:eastAsia="en-US"/>
        </w:rPr>
        <w:t>, en formato PDF.</w:t>
      </w:r>
    </w:p>
    <w:p w14:paraId="5E4CA31E" w14:textId="77777777" w:rsidR="00686849" w:rsidRPr="00686849" w:rsidRDefault="00686849" w:rsidP="00686849">
      <w:pPr>
        <w:suppressAutoHyphens/>
        <w:jc w:val="both"/>
        <w:rPr>
          <w:rFonts w:ascii="Arial" w:hAnsi="Arial" w:cs="Arial"/>
          <w:lang w:eastAsia="en-US"/>
        </w:rPr>
      </w:pPr>
    </w:p>
    <w:p w14:paraId="3D1A8BEB" w14:textId="77777777" w:rsidR="00686849" w:rsidRPr="00686849" w:rsidRDefault="00686849" w:rsidP="00775F60">
      <w:pPr>
        <w:numPr>
          <w:ilvl w:val="1"/>
          <w:numId w:val="145"/>
        </w:numPr>
        <w:suppressAutoHyphens/>
        <w:ind w:left="851" w:hanging="709"/>
        <w:contextualSpacing/>
        <w:jc w:val="both"/>
        <w:rPr>
          <w:rFonts w:ascii="Arial" w:hAnsi="Arial" w:cs="Arial"/>
          <w:b/>
          <w:lang w:val="es-ES"/>
        </w:rPr>
      </w:pPr>
      <w:r w:rsidRPr="00686849">
        <w:rPr>
          <w:rFonts w:ascii="Arial" w:hAnsi="Arial" w:cs="Arial"/>
          <w:b/>
          <w:lang w:val="es-ES"/>
        </w:rPr>
        <w:t>Herramientas didácticas (Desarrollo de Cursos Virtuales)</w:t>
      </w:r>
    </w:p>
    <w:p w14:paraId="3E767DEE" w14:textId="77777777" w:rsidR="00686849" w:rsidRPr="00686849" w:rsidRDefault="00686849" w:rsidP="00686849">
      <w:pPr>
        <w:suppressAutoHyphens/>
        <w:rPr>
          <w:rFonts w:ascii="Arial" w:hAnsi="Arial" w:cs="Arial"/>
          <w:lang w:eastAsia="en-US"/>
        </w:rPr>
      </w:pPr>
    </w:p>
    <w:p w14:paraId="62C9D8D8"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Herramientas didácticas para plataforma digital elaboradas de acuerdo con las especificaciones y cantidades que se describen en el Apéndice “Cursos Virtuales y Herramientas didácticas”. La totalidad de las herramientas desarrolladas deben entregarse en archivos digitales y editables, de conformidad con los formatos en que se generen, de tal forma que puedan migrarse a otras plataformas de aprendizaje.</w:t>
      </w:r>
    </w:p>
    <w:p w14:paraId="7490B7F3" w14:textId="77777777" w:rsidR="00686849" w:rsidRPr="00686849" w:rsidRDefault="00686849" w:rsidP="00686849">
      <w:pPr>
        <w:suppressAutoHyphens/>
        <w:jc w:val="both"/>
        <w:rPr>
          <w:rFonts w:ascii="Arial" w:hAnsi="Arial" w:cs="Arial"/>
          <w:lang w:val="es-ES" w:eastAsia="en-US"/>
        </w:rPr>
      </w:pPr>
    </w:p>
    <w:p w14:paraId="6EEDCB2D" w14:textId="77777777" w:rsidR="00686849" w:rsidRPr="00686849" w:rsidRDefault="00686849" w:rsidP="00686849">
      <w:pPr>
        <w:keepNext/>
        <w:suppressAutoHyphens/>
        <w:jc w:val="center"/>
        <w:rPr>
          <w:rFonts w:ascii="Arial" w:hAnsi="Arial" w:cs="Arial"/>
          <w:i/>
          <w:iCs/>
          <w:lang w:eastAsia="en-US"/>
        </w:rPr>
      </w:pPr>
      <w:r w:rsidRPr="00686849">
        <w:rPr>
          <w:rFonts w:ascii="Arial" w:hAnsi="Arial" w:cs="Arial"/>
          <w:i/>
          <w:iCs/>
          <w:lang w:eastAsia="en-US"/>
        </w:rPr>
        <w:t>Tabla 4 – Formatos para herramientas didácticas</w:t>
      </w:r>
    </w:p>
    <w:tbl>
      <w:tblPr>
        <w:tblStyle w:val="Tablaconcuadrcula162"/>
        <w:tblW w:w="7167" w:type="dxa"/>
        <w:jc w:val="center"/>
        <w:tblLayout w:type="fixed"/>
        <w:tblLook w:val="04A0" w:firstRow="1" w:lastRow="0" w:firstColumn="1" w:lastColumn="0" w:noHBand="0" w:noVBand="1"/>
      </w:tblPr>
      <w:tblGrid>
        <w:gridCol w:w="1696"/>
        <w:gridCol w:w="5471"/>
      </w:tblGrid>
      <w:tr w:rsidR="00686849" w:rsidRPr="00686849" w14:paraId="3EDCB7B4" w14:textId="77777777" w:rsidTr="00686849">
        <w:trPr>
          <w:trHeight w:val="20"/>
          <w:tblHeader/>
          <w:jc w:val="center"/>
        </w:trPr>
        <w:tc>
          <w:tcPr>
            <w:tcW w:w="1696" w:type="dxa"/>
            <w:shd w:val="clear" w:color="auto" w:fill="C6D9F1"/>
            <w:vAlign w:val="center"/>
          </w:tcPr>
          <w:p w14:paraId="33987EC0" w14:textId="77777777" w:rsidR="00686849" w:rsidRPr="00686849" w:rsidRDefault="00686849" w:rsidP="00686849">
            <w:pPr>
              <w:contextualSpacing/>
              <w:jc w:val="center"/>
              <w:rPr>
                <w:rFonts w:ascii="Arial" w:eastAsia="Cambria Math" w:hAnsi="Arial"/>
                <w:b/>
                <w:sz w:val="18"/>
                <w:szCs w:val="18"/>
              </w:rPr>
            </w:pPr>
            <w:r w:rsidRPr="00686849">
              <w:rPr>
                <w:rFonts w:ascii="Arial" w:eastAsia="Cambria Math" w:hAnsi="Arial"/>
                <w:b/>
                <w:bCs/>
                <w:sz w:val="18"/>
                <w:szCs w:val="18"/>
              </w:rPr>
              <w:t>Tipo de archivo</w:t>
            </w:r>
          </w:p>
        </w:tc>
        <w:tc>
          <w:tcPr>
            <w:tcW w:w="5471" w:type="dxa"/>
            <w:shd w:val="clear" w:color="auto" w:fill="C6D9F1"/>
            <w:vAlign w:val="center"/>
          </w:tcPr>
          <w:p w14:paraId="7C4359E6" w14:textId="77777777" w:rsidR="00686849" w:rsidRPr="00686849" w:rsidRDefault="00686849" w:rsidP="00686849">
            <w:pPr>
              <w:contextualSpacing/>
              <w:jc w:val="center"/>
              <w:rPr>
                <w:rFonts w:ascii="Arial" w:eastAsia="Cambria Math" w:hAnsi="Arial"/>
                <w:b/>
                <w:sz w:val="18"/>
                <w:szCs w:val="18"/>
              </w:rPr>
            </w:pPr>
            <w:r w:rsidRPr="00686849">
              <w:rPr>
                <w:rFonts w:ascii="Arial" w:eastAsia="Cambria Math" w:hAnsi="Arial"/>
                <w:b/>
                <w:bCs/>
                <w:sz w:val="18"/>
                <w:szCs w:val="18"/>
              </w:rPr>
              <w:t>Formatos</w:t>
            </w:r>
          </w:p>
        </w:tc>
      </w:tr>
      <w:tr w:rsidR="00686849" w:rsidRPr="00686849" w14:paraId="2A239632" w14:textId="77777777" w:rsidTr="006348B9">
        <w:trPr>
          <w:trHeight w:val="20"/>
          <w:jc w:val="center"/>
        </w:trPr>
        <w:tc>
          <w:tcPr>
            <w:tcW w:w="1696" w:type="dxa"/>
            <w:shd w:val="clear" w:color="auto" w:fill="auto"/>
          </w:tcPr>
          <w:p w14:paraId="348044A4"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Video</w:t>
            </w:r>
          </w:p>
        </w:tc>
        <w:tc>
          <w:tcPr>
            <w:tcW w:w="5471" w:type="dxa"/>
            <w:shd w:val="clear" w:color="auto" w:fill="auto"/>
          </w:tcPr>
          <w:p w14:paraId="37D60FA9"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w:t>
            </w:r>
            <w:proofErr w:type="spellStart"/>
            <w:r w:rsidRPr="00686849">
              <w:rPr>
                <w:rFonts w:ascii="Arial" w:eastAsia="Cambria Math" w:hAnsi="Arial"/>
                <w:sz w:val="18"/>
                <w:szCs w:val="18"/>
              </w:rPr>
              <w:t>avi</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mpg</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mpeg</w:t>
            </w:r>
            <w:proofErr w:type="spellEnd"/>
            <w:r w:rsidRPr="00686849">
              <w:rPr>
                <w:rFonts w:ascii="Arial" w:eastAsia="Cambria Math" w:hAnsi="Arial"/>
                <w:sz w:val="18"/>
                <w:szCs w:val="18"/>
              </w:rPr>
              <w:t>, .mp4, .</w:t>
            </w:r>
            <w:proofErr w:type="spellStart"/>
            <w:r w:rsidRPr="00686849">
              <w:rPr>
                <w:rFonts w:ascii="Arial" w:eastAsia="Cambria Math" w:hAnsi="Arial"/>
                <w:sz w:val="18"/>
                <w:szCs w:val="18"/>
              </w:rPr>
              <w:t>mov</w:t>
            </w:r>
            <w:proofErr w:type="spellEnd"/>
            <w:r w:rsidRPr="00686849">
              <w:rPr>
                <w:rFonts w:ascii="Arial" w:eastAsia="Cambria Math" w:hAnsi="Arial"/>
                <w:sz w:val="18"/>
                <w:szCs w:val="18"/>
              </w:rPr>
              <w:t>, .</w:t>
            </w:r>
            <w:proofErr w:type="spellStart"/>
            <w:r w:rsidRPr="00686849">
              <w:rPr>
                <w:rFonts w:ascii="Arial" w:eastAsia="Cambria Math" w:hAnsi="Arial"/>
                <w:sz w:val="18"/>
                <w:szCs w:val="18"/>
              </w:rPr>
              <w:t>wmv</w:t>
            </w:r>
            <w:proofErr w:type="spellEnd"/>
            <w:r w:rsidRPr="00686849">
              <w:rPr>
                <w:rFonts w:ascii="Arial" w:eastAsia="Cambria Math" w:hAnsi="Arial"/>
                <w:sz w:val="18"/>
                <w:szCs w:val="18"/>
              </w:rPr>
              <w:t xml:space="preserve">, </w:t>
            </w:r>
            <w:proofErr w:type="spellStart"/>
            <w:r w:rsidRPr="00686849">
              <w:rPr>
                <w:rFonts w:ascii="Arial" w:eastAsia="Cambria Math" w:hAnsi="Arial"/>
                <w:sz w:val="18"/>
                <w:szCs w:val="18"/>
              </w:rPr>
              <w:t>webm</w:t>
            </w:r>
            <w:proofErr w:type="spellEnd"/>
          </w:p>
        </w:tc>
      </w:tr>
      <w:tr w:rsidR="00686849" w:rsidRPr="00686849" w14:paraId="2590419A" w14:textId="77777777" w:rsidTr="006348B9">
        <w:trPr>
          <w:trHeight w:val="20"/>
          <w:jc w:val="center"/>
        </w:trPr>
        <w:tc>
          <w:tcPr>
            <w:tcW w:w="1696" w:type="dxa"/>
            <w:shd w:val="clear" w:color="auto" w:fill="auto"/>
          </w:tcPr>
          <w:p w14:paraId="3245C0CD"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Audio</w:t>
            </w:r>
          </w:p>
        </w:tc>
        <w:tc>
          <w:tcPr>
            <w:tcW w:w="5471" w:type="dxa"/>
            <w:shd w:val="clear" w:color="auto" w:fill="auto"/>
          </w:tcPr>
          <w:p w14:paraId="39023AA3" w14:textId="77777777" w:rsidR="00686849" w:rsidRPr="00686849" w:rsidRDefault="00686849" w:rsidP="00686849">
            <w:pPr>
              <w:contextualSpacing/>
              <w:rPr>
                <w:rFonts w:ascii="Arial" w:eastAsia="Cambria Math" w:hAnsi="Arial"/>
                <w:sz w:val="18"/>
                <w:szCs w:val="18"/>
                <w:lang w:val="de-DE"/>
              </w:rPr>
            </w:pPr>
            <w:r w:rsidRPr="00686849">
              <w:rPr>
                <w:rFonts w:ascii="Arial" w:eastAsia="Cambria Math" w:hAnsi="Arial"/>
                <w:sz w:val="18"/>
                <w:szCs w:val="18"/>
                <w:lang w:val="de-DE"/>
              </w:rPr>
              <w:t>.wav, .mp3, .wma, .asf, .aiff, .au, .aac, .ogg</w:t>
            </w:r>
          </w:p>
        </w:tc>
      </w:tr>
      <w:tr w:rsidR="00686849" w:rsidRPr="00686849" w14:paraId="5DCDD968" w14:textId="77777777" w:rsidTr="006348B9">
        <w:trPr>
          <w:trHeight w:val="20"/>
          <w:jc w:val="center"/>
        </w:trPr>
        <w:tc>
          <w:tcPr>
            <w:tcW w:w="1696" w:type="dxa"/>
            <w:shd w:val="clear" w:color="auto" w:fill="auto"/>
          </w:tcPr>
          <w:p w14:paraId="2A31883D"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Documentos</w:t>
            </w:r>
          </w:p>
        </w:tc>
        <w:tc>
          <w:tcPr>
            <w:tcW w:w="5471" w:type="dxa"/>
            <w:shd w:val="clear" w:color="auto" w:fill="auto"/>
          </w:tcPr>
          <w:p w14:paraId="49445717"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.docx, .</w:t>
            </w:r>
            <w:proofErr w:type="spellStart"/>
            <w:r w:rsidRPr="00686849">
              <w:rPr>
                <w:rFonts w:ascii="Arial" w:eastAsia="Cambria Math" w:hAnsi="Arial"/>
                <w:sz w:val="18"/>
                <w:szCs w:val="18"/>
              </w:rPr>
              <w:t>pdf</w:t>
            </w:r>
            <w:proofErr w:type="spellEnd"/>
            <w:r w:rsidRPr="00686849">
              <w:rPr>
                <w:rFonts w:ascii="Arial" w:eastAsia="Cambria Math" w:hAnsi="Arial"/>
                <w:sz w:val="18"/>
                <w:szCs w:val="18"/>
              </w:rPr>
              <w:t>, .xlsx, .</w:t>
            </w:r>
            <w:proofErr w:type="spellStart"/>
            <w:r w:rsidRPr="00686849">
              <w:rPr>
                <w:rFonts w:ascii="Arial" w:eastAsia="Cambria Math" w:hAnsi="Arial"/>
                <w:sz w:val="18"/>
                <w:szCs w:val="18"/>
              </w:rPr>
              <w:t>pptx</w:t>
            </w:r>
            <w:proofErr w:type="spellEnd"/>
          </w:p>
        </w:tc>
      </w:tr>
      <w:tr w:rsidR="00686849" w:rsidRPr="00686849" w14:paraId="0F2E2A45" w14:textId="77777777" w:rsidTr="006348B9">
        <w:trPr>
          <w:trHeight w:val="20"/>
          <w:jc w:val="center"/>
        </w:trPr>
        <w:tc>
          <w:tcPr>
            <w:tcW w:w="1696" w:type="dxa"/>
            <w:shd w:val="clear" w:color="auto" w:fill="auto"/>
          </w:tcPr>
          <w:p w14:paraId="3D1A52A2"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Imágenes</w:t>
            </w:r>
          </w:p>
        </w:tc>
        <w:tc>
          <w:tcPr>
            <w:tcW w:w="5471" w:type="dxa"/>
            <w:shd w:val="clear" w:color="auto" w:fill="auto"/>
          </w:tcPr>
          <w:p w14:paraId="35E0E140" w14:textId="77777777" w:rsidR="00686849" w:rsidRPr="00686849" w:rsidRDefault="00686849" w:rsidP="00686849">
            <w:pPr>
              <w:contextualSpacing/>
              <w:rPr>
                <w:rFonts w:ascii="Arial" w:eastAsia="Cambria Math" w:hAnsi="Arial"/>
                <w:sz w:val="18"/>
                <w:szCs w:val="18"/>
                <w:lang w:val="en-US"/>
              </w:rPr>
            </w:pPr>
            <w:r w:rsidRPr="00686849">
              <w:rPr>
                <w:rFonts w:ascii="Arial" w:eastAsia="Cambria Math" w:hAnsi="Arial"/>
                <w:sz w:val="18"/>
                <w:szCs w:val="18"/>
                <w:lang w:val="en-US"/>
              </w:rPr>
              <w:t>.</w:t>
            </w:r>
            <w:proofErr w:type="spellStart"/>
            <w:r w:rsidRPr="00686849">
              <w:rPr>
                <w:rFonts w:ascii="Arial" w:eastAsia="Cambria Math" w:hAnsi="Arial"/>
                <w:sz w:val="18"/>
                <w:szCs w:val="18"/>
                <w:lang w:val="en-US"/>
              </w:rPr>
              <w:t>png</w:t>
            </w:r>
            <w:proofErr w:type="spellEnd"/>
            <w:r w:rsidRPr="00686849">
              <w:rPr>
                <w:rFonts w:ascii="Arial" w:eastAsia="Cambria Math" w:hAnsi="Arial"/>
                <w:sz w:val="18"/>
                <w:szCs w:val="18"/>
                <w:lang w:val="en-US"/>
              </w:rPr>
              <w:t>, .jpg, .ai, .eps, .gif, .tiff, .</w:t>
            </w:r>
            <w:proofErr w:type="spellStart"/>
            <w:r w:rsidRPr="00686849">
              <w:rPr>
                <w:rFonts w:ascii="Arial" w:eastAsia="Cambria Math" w:hAnsi="Arial"/>
                <w:sz w:val="18"/>
                <w:szCs w:val="18"/>
                <w:lang w:val="en-US"/>
              </w:rPr>
              <w:t>psd</w:t>
            </w:r>
            <w:proofErr w:type="spellEnd"/>
            <w:r w:rsidRPr="00686849">
              <w:rPr>
                <w:rFonts w:ascii="Arial" w:eastAsia="Cambria Math" w:hAnsi="Arial"/>
                <w:sz w:val="18"/>
                <w:szCs w:val="18"/>
                <w:lang w:val="en-US"/>
              </w:rPr>
              <w:t>, .bmp, .</w:t>
            </w:r>
            <w:proofErr w:type="spellStart"/>
            <w:r w:rsidRPr="00686849">
              <w:rPr>
                <w:rFonts w:ascii="Arial" w:eastAsia="Cambria Math" w:hAnsi="Arial"/>
                <w:sz w:val="18"/>
                <w:szCs w:val="18"/>
                <w:lang w:val="en-US"/>
              </w:rPr>
              <w:t>svg</w:t>
            </w:r>
            <w:proofErr w:type="spellEnd"/>
          </w:p>
        </w:tc>
      </w:tr>
      <w:tr w:rsidR="00686849" w:rsidRPr="00686849" w14:paraId="1ED71FDC" w14:textId="77777777" w:rsidTr="006348B9">
        <w:trPr>
          <w:trHeight w:val="20"/>
          <w:jc w:val="center"/>
        </w:trPr>
        <w:tc>
          <w:tcPr>
            <w:tcW w:w="1696" w:type="dxa"/>
            <w:shd w:val="clear" w:color="auto" w:fill="auto"/>
          </w:tcPr>
          <w:p w14:paraId="7918609F" w14:textId="77777777" w:rsidR="00686849" w:rsidRPr="00686849" w:rsidRDefault="00686849" w:rsidP="00686849">
            <w:pPr>
              <w:contextualSpacing/>
              <w:rPr>
                <w:rFonts w:ascii="Arial" w:eastAsia="Cambria Math" w:hAnsi="Arial"/>
                <w:sz w:val="18"/>
                <w:szCs w:val="18"/>
              </w:rPr>
            </w:pPr>
            <w:r w:rsidRPr="00686849">
              <w:rPr>
                <w:rFonts w:ascii="Arial" w:eastAsia="Cambria Math" w:hAnsi="Arial"/>
                <w:sz w:val="18"/>
                <w:szCs w:val="18"/>
              </w:rPr>
              <w:t>Interactivos</w:t>
            </w:r>
          </w:p>
        </w:tc>
        <w:tc>
          <w:tcPr>
            <w:tcW w:w="5471" w:type="dxa"/>
            <w:shd w:val="clear" w:color="auto" w:fill="auto"/>
          </w:tcPr>
          <w:p w14:paraId="373F9F82" w14:textId="77777777" w:rsidR="00686849" w:rsidRPr="00686849" w:rsidRDefault="00686849" w:rsidP="00686849">
            <w:pPr>
              <w:contextualSpacing/>
              <w:rPr>
                <w:rFonts w:ascii="Arial" w:eastAsia="Cambria Math" w:hAnsi="Arial"/>
                <w:color w:val="000000"/>
                <w:sz w:val="18"/>
                <w:szCs w:val="18"/>
                <w:lang w:val="it-IT" w:eastAsia="es-MX"/>
              </w:rPr>
            </w:pPr>
            <w:r w:rsidRPr="00686849">
              <w:rPr>
                <w:rFonts w:ascii="Arial" w:eastAsia="Cambria Math" w:hAnsi="Arial"/>
                <w:color w:val="000000"/>
                <w:sz w:val="18"/>
                <w:szCs w:val="18"/>
                <w:lang w:val="it-IT" w:eastAsia="es-MX"/>
              </w:rPr>
              <w:t>HTML5, frameworks, javascript, CSS3</w:t>
            </w:r>
          </w:p>
        </w:tc>
      </w:tr>
    </w:tbl>
    <w:p w14:paraId="3DEE0866" w14:textId="77777777" w:rsidR="00686849" w:rsidRPr="00686849" w:rsidRDefault="00686849" w:rsidP="00686849">
      <w:pPr>
        <w:suppressAutoHyphens/>
        <w:ind w:left="567"/>
        <w:contextualSpacing/>
        <w:jc w:val="both"/>
        <w:rPr>
          <w:rFonts w:ascii="Arial" w:hAnsi="Arial" w:cs="Arial"/>
          <w:b/>
          <w:lang w:val="es-ES"/>
        </w:rPr>
      </w:pPr>
    </w:p>
    <w:p w14:paraId="6FC503D9" w14:textId="77777777" w:rsidR="00686849" w:rsidRPr="00686849" w:rsidRDefault="00686849" w:rsidP="00775F60">
      <w:pPr>
        <w:numPr>
          <w:ilvl w:val="1"/>
          <w:numId w:val="145"/>
        </w:numPr>
        <w:suppressAutoHyphens/>
        <w:ind w:left="567" w:hanging="567"/>
        <w:contextualSpacing/>
        <w:jc w:val="both"/>
        <w:rPr>
          <w:rFonts w:ascii="Arial" w:hAnsi="Arial" w:cs="Arial"/>
          <w:b/>
          <w:lang w:val="es-ES"/>
        </w:rPr>
      </w:pPr>
      <w:r w:rsidRPr="00686849">
        <w:rPr>
          <w:rFonts w:ascii="Arial" w:hAnsi="Arial" w:cs="Arial"/>
          <w:b/>
          <w:lang w:val="es-ES"/>
        </w:rPr>
        <w:t>Reportes mensuales de incidentes reportados</w:t>
      </w:r>
    </w:p>
    <w:p w14:paraId="74319104" w14:textId="77777777" w:rsidR="00686849" w:rsidRPr="00686849" w:rsidRDefault="00686849" w:rsidP="00686849">
      <w:pPr>
        <w:suppressAutoHyphens/>
        <w:ind w:left="567"/>
        <w:contextualSpacing/>
        <w:jc w:val="both"/>
        <w:rPr>
          <w:rFonts w:ascii="Arial" w:hAnsi="Arial" w:cs="Arial"/>
          <w:b/>
          <w:lang w:val="es-ES"/>
        </w:rPr>
      </w:pPr>
    </w:p>
    <w:p w14:paraId="2C9549F4"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El Proveedor debe enviar de manera mensual, vía correo electrónico un archivo en formato Excel, en el que se detallen el total de incidentes reportados por el Instituto durante el mes que corresponda, especificando la fecha del reporte, el nivel de prioridad, de conformidad con la Tabla 2 Niveles de servicio, y el periodo en que se brindó la atención. Dicho archivo se debe entregar en el periodo establecido en el numeral 6 de la tabla 3 - Entregables (apartado 3).</w:t>
      </w:r>
    </w:p>
    <w:p w14:paraId="7642E716" w14:textId="77777777" w:rsidR="00686849" w:rsidRPr="00686849" w:rsidRDefault="00686849" w:rsidP="00686849">
      <w:pPr>
        <w:suppressAutoHyphens/>
        <w:jc w:val="both"/>
        <w:rPr>
          <w:rFonts w:ascii="Arial" w:hAnsi="Arial" w:cs="Arial"/>
          <w:lang w:eastAsia="en-US"/>
        </w:rPr>
      </w:pPr>
    </w:p>
    <w:p w14:paraId="7FA821D6"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Dicho informe debe incluir el Reporte mensual de disponibilidad de la plataforma.</w:t>
      </w:r>
    </w:p>
    <w:p w14:paraId="70270FD7" w14:textId="77777777" w:rsidR="00686849" w:rsidRPr="00686849" w:rsidRDefault="00686849" w:rsidP="00686849">
      <w:pPr>
        <w:suppressAutoHyphens/>
        <w:jc w:val="both"/>
        <w:rPr>
          <w:rFonts w:ascii="Arial" w:hAnsi="Arial" w:cs="Arial"/>
          <w:lang w:eastAsia="en-US"/>
        </w:rPr>
      </w:pPr>
    </w:p>
    <w:p w14:paraId="2597AA1C" w14:textId="77777777" w:rsidR="00686849" w:rsidRPr="00686849" w:rsidRDefault="00686849" w:rsidP="00775F60">
      <w:pPr>
        <w:numPr>
          <w:ilvl w:val="1"/>
          <w:numId w:val="145"/>
        </w:numPr>
        <w:suppressAutoHyphens/>
        <w:ind w:left="567" w:hanging="567"/>
        <w:contextualSpacing/>
        <w:jc w:val="both"/>
        <w:rPr>
          <w:rFonts w:ascii="Arial" w:hAnsi="Arial" w:cs="Arial"/>
          <w:b/>
          <w:bCs/>
          <w:lang w:val="es-ES"/>
        </w:rPr>
      </w:pPr>
      <w:r w:rsidRPr="00686849">
        <w:rPr>
          <w:rFonts w:ascii="Arial" w:hAnsi="Arial" w:cs="Arial"/>
          <w:b/>
          <w:bCs/>
          <w:lang w:val="es-ES"/>
        </w:rPr>
        <w:t>Reporte final del total de incidentes reportados y solicitudes de atención a usuarios</w:t>
      </w:r>
    </w:p>
    <w:p w14:paraId="4665C984" w14:textId="77777777" w:rsidR="00686849" w:rsidRPr="00686849" w:rsidRDefault="00686849" w:rsidP="00686849">
      <w:pPr>
        <w:suppressAutoHyphens/>
        <w:jc w:val="both"/>
        <w:rPr>
          <w:rFonts w:ascii="Arial" w:hAnsi="Arial" w:cs="Arial"/>
          <w:lang w:eastAsia="en-US"/>
        </w:rPr>
      </w:pPr>
    </w:p>
    <w:p w14:paraId="49F0A285"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El Proveedor debe hacer entrega por escrito y de manera electrónica, en formato Excel del reporte final con el total de incidentes reportados, así como las atenciones brindadas a los usuarios durante el período de prestación del servicio. Dicho informe debe entregarse de acuerdo con los plazos establecidos en el numeral 7 de la tabla 3 - Entregables (apartado 3).</w:t>
      </w:r>
    </w:p>
    <w:p w14:paraId="2F97B2CA" w14:textId="77777777" w:rsidR="00686849" w:rsidRPr="00686849" w:rsidRDefault="00686849" w:rsidP="00686849">
      <w:pPr>
        <w:suppressAutoHyphens/>
        <w:ind w:left="709"/>
        <w:rPr>
          <w:rFonts w:ascii="Arial" w:hAnsi="Arial" w:cs="Arial"/>
          <w:lang w:val="es-ES" w:eastAsia="en-US"/>
        </w:rPr>
      </w:pPr>
    </w:p>
    <w:p w14:paraId="69B2CD7E" w14:textId="77777777" w:rsidR="00686849" w:rsidRPr="00686849" w:rsidRDefault="00686849" w:rsidP="00775F60">
      <w:pPr>
        <w:keepNext/>
        <w:keepLines/>
        <w:numPr>
          <w:ilvl w:val="1"/>
          <w:numId w:val="145"/>
        </w:numPr>
        <w:suppressAutoHyphens/>
        <w:spacing w:before="40"/>
        <w:ind w:left="567" w:hanging="567"/>
        <w:outlineLvl w:val="1"/>
        <w:rPr>
          <w:rFonts w:ascii="Arial" w:eastAsia="MS Gothic" w:hAnsi="Arial" w:cs="Arial"/>
          <w:b/>
          <w:lang w:eastAsia="en-US"/>
        </w:rPr>
      </w:pPr>
      <w:r w:rsidRPr="00686849">
        <w:rPr>
          <w:rFonts w:ascii="Arial" w:eastAsia="MS Gothic" w:hAnsi="Arial" w:cs="Arial"/>
          <w:b/>
          <w:lang w:eastAsia="en-US"/>
        </w:rPr>
        <w:t xml:space="preserve">Respaldo de las bases de datos y su documentación (diccionarios de datos </w:t>
      </w:r>
      <w:r w:rsidRPr="00686849">
        <w:rPr>
          <w:rFonts w:ascii="Arial" w:eastAsia="MS Gothic" w:hAnsi="Arial" w:cs="Arial"/>
          <w:b/>
          <w:lang w:eastAsia="en-US"/>
        </w:rPr>
        <w:tab/>
        <w:t>y diagramas) correspondiente a cada curso</w:t>
      </w:r>
    </w:p>
    <w:p w14:paraId="0B823A03" w14:textId="77777777" w:rsidR="00686849" w:rsidRPr="00686849" w:rsidRDefault="00686849" w:rsidP="00686849">
      <w:pPr>
        <w:suppressAutoHyphens/>
        <w:rPr>
          <w:rFonts w:ascii="Arial" w:hAnsi="Arial" w:cs="Arial"/>
          <w:lang w:eastAsia="en-US"/>
        </w:rPr>
      </w:pPr>
    </w:p>
    <w:p w14:paraId="1DF83366" w14:textId="77777777" w:rsidR="00686849" w:rsidRPr="00686849" w:rsidRDefault="00686849" w:rsidP="00686849">
      <w:pPr>
        <w:suppressAutoHyphens/>
        <w:jc w:val="both"/>
        <w:rPr>
          <w:rFonts w:ascii="Arial" w:hAnsi="Arial" w:cs="Arial"/>
          <w:lang w:eastAsia="en-US"/>
        </w:rPr>
      </w:pPr>
      <w:r w:rsidRPr="00686849">
        <w:rPr>
          <w:rFonts w:ascii="Arial" w:hAnsi="Arial" w:cs="Arial"/>
          <w:lang w:eastAsia="en-US"/>
        </w:rPr>
        <w:t>El Proveedor debe entregar por escrito y de manera electrónica, el respaldo de las bases de datos, reportería y su documentación (Diccionarios de Datos y Diagramas) contenidos en la Plataforma Digital de Capacitación, correspondientes a cada curso virtual desarrollado durante el período de servicio. Dichos archivos deben entregarse de acuerdo con los plazos establecidos en el numeral 8 de la tabla 3 - Entregables (apartado 3).</w:t>
      </w:r>
    </w:p>
    <w:p w14:paraId="55D88D45" w14:textId="77777777" w:rsidR="00686849" w:rsidRPr="00686849" w:rsidRDefault="00686849" w:rsidP="00686849">
      <w:pPr>
        <w:suppressAutoHyphens/>
        <w:jc w:val="both"/>
        <w:rPr>
          <w:rFonts w:ascii="Arial" w:hAnsi="Arial" w:cs="Arial"/>
          <w:lang w:eastAsia="en-US"/>
        </w:rPr>
      </w:pPr>
    </w:p>
    <w:p w14:paraId="6FB07943" w14:textId="77777777" w:rsidR="00686849" w:rsidRPr="00686849" w:rsidRDefault="00686849" w:rsidP="00775F60">
      <w:pPr>
        <w:keepNext/>
        <w:keepLines/>
        <w:numPr>
          <w:ilvl w:val="1"/>
          <w:numId w:val="145"/>
        </w:numPr>
        <w:suppressAutoHyphens/>
        <w:spacing w:before="40"/>
        <w:ind w:left="567" w:hanging="567"/>
        <w:outlineLvl w:val="1"/>
        <w:rPr>
          <w:rFonts w:ascii="Arial" w:eastAsia="MS Gothic" w:hAnsi="Arial" w:cs="Arial"/>
          <w:b/>
          <w:lang w:eastAsia="en-US"/>
        </w:rPr>
      </w:pPr>
      <w:r w:rsidRPr="00686849">
        <w:rPr>
          <w:rFonts w:ascii="Arial" w:eastAsia="MS Gothic" w:hAnsi="Arial" w:cs="Arial"/>
          <w:b/>
          <w:lang w:eastAsia="en-US"/>
        </w:rPr>
        <w:t>Certificado o certificados de ejecución de Borrado seguro</w:t>
      </w:r>
    </w:p>
    <w:p w14:paraId="60290071" w14:textId="77777777" w:rsidR="00686849" w:rsidRPr="00686849" w:rsidRDefault="00686849" w:rsidP="00686849">
      <w:pPr>
        <w:suppressAutoHyphens/>
        <w:rPr>
          <w:rFonts w:ascii="Arial" w:hAnsi="Arial" w:cs="Arial"/>
          <w:lang w:eastAsia="en-US"/>
        </w:rPr>
      </w:pPr>
    </w:p>
    <w:p w14:paraId="2002C7B1" w14:textId="77777777" w:rsidR="00686849" w:rsidRPr="00686849" w:rsidRDefault="00686849" w:rsidP="00686849">
      <w:pPr>
        <w:suppressAutoHyphens/>
        <w:jc w:val="both"/>
        <w:rPr>
          <w:rFonts w:ascii="Arial" w:hAnsi="Arial" w:cs="Arial"/>
          <w:lang w:val="es-ES"/>
        </w:rPr>
      </w:pPr>
      <w:r w:rsidRPr="00686849">
        <w:rPr>
          <w:rFonts w:ascii="Arial" w:hAnsi="Arial" w:cs="Arial"/>
          <w:lang w:val="es-ES"/>
        </w:rPr>
        <w:t>El Proveedor debe entregar certificado o certificados de ejecución de borrado seguro en archivo digital, que compruebe la realización de la actividad. Dicho archivo debe entregarse de acuerdo con el plazo establecido en el numeral 9 de la tabla 3 - Entregables (apartado 3).</w:t>
      </w:r>
    </w:p>
    <w:p w14:paraId="25B3A692" w14:textId="77777777" w:rsidR="00686849" w:rsidRPr="00686849" w:rsidRDefault="00686849" w:rsidP="00686849">
      <w:pPr>
        <w:keepNext/>
        <w:keepLines/>
        <w:numPr>
          <w:ilvl w:val="1"/>
          <w:numId w:val="0"/>
        </w:numPr>
        <w:suppressAutoHyphens/>
        <w:spacing w:before="40"/>
        <w:jc w:val="both"/>
        <w:outlineLvl w:val="1"/>
        <w:rPr>
          <w:rFonts w:ascii="Arial" w:eastAsia="MS Gothic" w:hAnsi="Arial" w:cs="Arial"/>
          <w:b/>
          <w:bCs/>
          <w:color w:val="365F91"/>
          <w:lang w:eastAsia="es-MX"/>
        </w:rPr>
      </w:pPr>
    </w:p>
    <w:p w14:paraId="7809FDA3" w14:textId="77777777" w:rsidR="00686849" w:rsidRPr="00686849" w:rsidRDefault="00686849" w:rsidP="00686849">
      <w:pPr>
        <w:suppressAutoHyphens/>
        <w:rPr>
          <w:rFonts w:ascii="Arial" w:hAnsi="Arial" w:cs="Arial"/>
          <w:lang w:eastAsia="es-MX"/>
        </w:rPr>
      </w:pPr>
      <w:r w:rsidRPr="00686849">
        <w:rPr>
          <w:rFonts w:ascii="Arial" w:hAnsi="Arial" w:cs="Arial"/>
          <w:lang w:eastAsia="es-MX"/>
        </w:rPr>
        <w:br w:type="page"/>
      </w:r>
    </w:p>
    <w:p w14:paraId="325444CF" w14:textId="77777777" w:rsidR="00686849" w:rsidRPr="00686849" w:rsidRDefault="00686849" w:rsidP="00686849">
      <w:pPr>
        <w:suppressAutoHyphens/>
        <w:jc w:val="center"/>
        <w:rPr>
          <w:rFonts w:ascii="Arial" w:hAnsi="Arial" w:cs="Arial"/>
          <w:b/>
          <w:bCs/>
          <w:lang w:eastAsia="es-MX"/>
        </w:rPr>
      </w:pPr>
    </w:p>
    <w:p w14:paraId="65E096EF" w14:textId="77777777" w:rsidR="00686849" w:rsidRPr="00686849" w:rsidRDefault="00686849" w:rsidP="00686849">
      <w:pPr>
        <w:suppressAutoHyphens/>
        <w:jc w:val="center"/>
        <w:rPr>
          <w:rFonts w:ascii="Arial" w:hAnsi="Arial" w:cs="Arial"/>
          <w:b/>
          <w:bCs/>
          <w:i/>
          <w:lang w:eastAsia="en-US"/>
        </w:rPr>
      </w:pPr>
      <w:r w:rsidRPr="00686849">
        <w:rPr>
          <w:rFonts w:ascii="Arial" w:hAnsi="Arial" w:cs="Arial"/>
          <w:b/>
          <w:bCs/>
          <w:i/>
          <w:lang w:eastAsia="en-US"/>
        </w:rPr>
        <w:t>APÉNDICE</w:t>
      </w:r>
    </w:p>
    <w:p w14:paraId="740B3194" w14:textId="77777777" w:rsidR="00686849" w:rsidRPr="00686849" w:rsidRDefault="00686849" w:rsidP="00686849">
      <w:pPr>
        <w:suppressAutoHyphens/>
        <w:jc w:val="center"/>
        <w:rPr>
          <w:rFonts w:ascii="Arial" w:hAnsi="Arial" w:cs="Arial"/>
          <w:b/>
          <w:i/>
          <w:lang w:val="es-ES"/>
        </w:rPr>
      </w:pPr>
      <w:r w:rsidRPr="00686849">
        <w:rPr>
          <w:rFonts w:ascii="Arial" w:hAnsi="Arial" w:cs="Arial"/>
          <w:b/>
          <w:i/>
          <w:lang w:val="es-ES"/>
        </w:rPr>
        <w:t>“Cursos Virtuales y Herramientas didácticas”</w:t>
      </w:r>
    </w:p>
    <w:p w14:paraId="6C79E40A" w14:textId="77777777" w:rsidR="00686849" w:rsidRPr="00686849" w:rsidRDefault="00686849" w:rsidP="00686849">
      <w:pPr>
        <w:suppressAutoHyphens/>
        <w:jc w:val="both"/>
        <w:rPr>
          <w:rFonts w:ascii="Arial" w:hAnsi="Arial" w:cs="Arial"/>
          <w:b/>
          <w:lang w:val="es-ES" w:eastAsia="en-US"/>
        </w:rPr>
      </w:pPr>
    </w:p>
    <w:p w14:paraId="1B2E356B" w14:textId="77777777" w:rsidR="00686849" w:rsidRPr="00686849" w:rsidRDefault="00686849" w:rsidP="00686849">
      <w:pPr>
        <w:suppressAutoHyphens/>
        <w:jc w:val="center"/>
        <w:rPr>
          <w:rFonts w:ascii="Arial" w:hAnsi="Arial" w:cs="Arial"/>
          <w:b/>
          <w:lang w:eastAsia="en-US"/>
        </w:rPr>
      </w:pPr>
      <w:r w:rsidRPr="00686849">
        <w:rPr>
          <w:rFonts w:ascii="Arial" w:hAnsi="Arial" w:cs="Arial"/>
          <w:b/>
          <w:lang w:eastAsia="en-US"/>
        </w:rPr>
        <w:t>Cantidad de Cursos Virtuales y Herramientas Didácticas para desarrollar, requeridos para usuarios de los PE 2024- 2025 (3,975):</w:t>
      </w:r>
    </w:p>
    <w:p w14:paraId="56C3FEFF" w14:textId="77777777" w:rsidR="00686849" w:rsidRPr="00686849" w:rsidRDefault="00686849" w:rsidP="00686849">
      <w:pPr>
        <w:suppressAutoHyphens/>
        <w:jc w:val="center"/>
        <w:rPr>
          <w:rFonts w:ascii="Arial" w:hAnsi="Arial" w:cs="Arial"/>
          <w:b/>
          <w:lang w:eastAsia="en-US"/>
        </w:rPr>
      </w:pPr>
    </w:p>
    <w:tbl>
      <w:tblPr>
        <w:tblW w:w="5083" w:type="pct"/>
        <w:jc w:val="center"/>
        <w:tblLayout w:type="fixed"/>
        <w:tblCellMar>
          <w:left w:w="70" w:type="dxa"/>
          <w:right w:w="70" w:type="dxa"/>
        </w:tblCellMar>
        <w:tblLook w:val="04A0" w:firstRow="1" w:lastRow="0" w:firstColumn="1" w:lastColumn="0" w:noHBand="0" w:noVBand="1"/>
      </w:tblPr>
      <w:tblGrid>
        <w:gridCol w:w="517"/>
        <w:gridCol w:w="3099"/>
        <w:gridCol w:w="1330"/>
        <w:gridCol w:w="4722"/>
      </w:tblGrid>
      <w:tr w:rsidR="00686849" w:rsidRPr="00686849" w14:paraId="23229C6B" w14:textId="77777777" w:rsidTr="006348B9">
        <w:trPr>
          <w:trHeight w:val="291"/>
          <w:jc w:val="center"/>
        </w:trPr>
        <w:tc>
          <w:tcPr>
            <w:tcW w:w="508" w:type="dxa"/>
            <w:tcBorders>
              <w:top w:val="single" w:sz="4" w:space="0" w:color="000000"/>
              <w:left w:val="single" w:sz="4" w:space="0" w:color="000000"/>
              <w:bottom w:val="single" w:sz="4" w:space="0" w:color="000000"/>
              <w:right w:val="single" w:sz="4" w:space="0" w:color="000000"/>
            </w:tcBorders>
            <w:shd w:val="clear" w:color="FF6666" w:fill="CC6699"/>
            <w:vAlign w:val="center"/>
          </w:tcPr>
          <w:p w14:paraId="381A4E29" w14:textId="77777777" w:rsidR="00686849" w:rsidRPr="00686849" w:rsidRDefault="00686849" w:rsidP="00686849">
            <w:pPr>
              <w:widowControl w:val="0"/>
              <w:suppressAutoHyphens/>
              <w:jc w:val="center"/>
              <w:rPr>
                <w:rFonts w:ascii="Arial" w:hAnsi="Arial" w:cs="Arial"/>
                <w:b/>
                <w:bCs/>
                <w:color w:val="000000"/>
                <w:lang w:eastAsia="es-MX"/>
              </w:rPr>
            </w:pPr>
            <w:r w:rsidRPr="00686849">
              <w:rPr>
                <w:rFonts w:ascii="Arial" w:hAnsi="Arial" w:cs="Arial"/>
                <w:b/>
                <w:bCs/>
                <w:color w:val="000000"/>
                <w:lang w:eastAsia="es-MX"/>
              </w:rPr>
              <w:t>No.</w:t>
            </w:r>
          </w:p>
        </w:tc>
        <w:tc>
          <w:tcPr>
            <w:tcW w:w="3046" w:type="dxa"/>
            <w:tcBorders>
              <w:top w:val="single" w:sz="4" w:space="0" w:color="000000"/>
              <w:left w:val="single" w:sz="4" w:space="0" w:color="000000"/>
              <w:bottom w:val="single" w:sz="4" w:space="0" w:color="000000"/>
              <w:right w:val="single" w:sz="4" w:space="0" w:color="000000"/>
            </w:tcBorders>
            <w:shd w:val="clear" w:color="FF6666" w:fill="CC6699"/>
            <w:vAlign w:val="center"/>
          </w:tcPr>
          <w:p w14:paraId="64354658" w14:textId="77777777" w:rsidR="00686849" w:rsidRPr="00686849" w:rsidRDefault="00686849" w:rsidP="00686849">
            <w:pPr>
              <w:widowControl w:val="0"/>
              <w:suppressAutoHyphens/>
              <w:jc w:val="center"/>
              <w:rPr>
                <w:rFonts w:ascii="Arial" w:hAnsi="Arial" w:cs="Arial"/>
                <w:b/>
                <w:bCs/>
                <w:color w:val="000000"/>
                <w:lang w:eastAsia="es-MX"/>
              </w:rPr>
            </w:pPr>
            <w:r w:rsidRPr="00686849">
              <w:rPr>
                <w:rFonts w:ascii="Arial" w:hAnsi="Arial" w:cs="Arial"/>
                <w:b/>
                <w:bCs/>
                <w:color w:val="000000"/>
                <w:lang w:eastAsia="es-MX"/>
              </w:rPr>
              <w:t>Curso</w:t>
            </w:r>
          </w:p>
        </w:tc>
        <w:tc>
          <w:tcPr>
            <w:tcW w:w="1307" w:type="dxa"/>
            <w:tcBorders>
              <w:top w:val="single" w:sz="4" w:space="0" w:color="000000"/>
              <w:left w:val="single" w:sz="4" w:space="0" w:color="000000"/>
              <w:bottom w:val="single" w:sz="4" w:space="0" w:color="000000"/>
              <w:right w:val="single" w:sz="4" w:space="0" w:color="000000"/>
            </w:tcBorders>
            <w:shd w:val="clear" w:color="FF6666" w:fill="CC6699"/>
            <w:vAlign w:val="center"/>
          </w:tcPr>
          <w:p w14:paraId="6AD89ACC" w14:textId="77777777" w:rsidR="00686849" w:rsidRPr="00686849" w:rsidRDefault="00686849" w:rsidP="00686849">
            <w:pPr>
              <w:widowControl w:val="0"/>
              <w:suppressAutoHyphens/>
              <w:jc w:val="center"/>
              <w:rPr>
                <w:rFonts w:ascii="Arial" w:hAnsi="Arial" w:cs="Arial"/>
                <w:b/>
                <w:bCs/>
                <w:color w:val="000000"/>
                <w:lang w:eastAsia="es-MX"/>
              </w:rPr>
            </w:pPr>
            <w:r w:rsidRPr="00686849">
              <w:rPr>
                <w:rFonts w:ascii="Arial" w:hAnsi="Arial" w:cs="Arial"/>
                <w:b/>
                <w:bCs/>
                <w:color w:val="000000"/>
                <w:lang w:eastAsia="es-MX"/>
              </w:rPr>
              <w:t>Núm. de versiones</w:t>
            </w:r>
          </w:p>
        </w:tc>
        <w:tc>
          <w:tcPr>
            <w:tcW w:w="4641" w:type="dxa"/>
            <w:tcBorders>
              <w:top w:val="single" w:sz="4" w:space="0" w:color="000000"/>
              <w:left w:val="single" w:sz="4" w:space="0" w:color="000000"/>
              <w:bottom w:val="single" w:sz="4" w:space="0" w:color="000000"/>
              <w:right w:val="single" w:sz="4" w:space="0" w:color="000000"/>
            </w:tcBorders>
            <w:shd w:val="clear" w:color="FF6666" w:fill="CC6699"/>
            <w:vAlign w:val="center"/>
          </w:tcPr>
          <w:p w14:paraId="12B7757B" w14:textId="77777777" w:rsidR="00686849" w:rsidRPr="00686849" w:rsidRDefault="00686849" w:rsidP="00686849">
            <w:pPr>
              <w:widowControl w:val="0"/>
              <w:suppressAutoHyphens/>
              <w:jc w:val="center"/>
              <w:rPr>
                <w:rFonts w:ascii="Arial" w:hAnsi="Arial" w:cs="Arial"/>
                <w:b/>
                <w:bCs/>
                <w:color w:val="000000"/>
                <w:lang w:eastAsia="es-MX"/>
              </w:rPr>
            </w:pPr>
            <w:r w:rsidRPr="00686849">
              <w:rPr>
                <w:rFonts w:ascii="Arial" w:hAnsi="Arial" w:cs="Arial"/>
                <w:b/>
                <w:bCs/>
                <w:color w:val="000000"/>
                <w:lang w:eastAsia="es-MX"/>
              </w:rPr>
              <w:t>Características</w:t>
            </w:r>
          </w:p>
        </w:tc>
      </w:tr>
      <w:tr w:rsidR="00686849" w:rsidRPr="00686849" w14:paraId="2838B5C9" w14:textId="77777777" w:rsidTr="006348B9">
        <w:trPr>
          <w:trHeight w:val="486"/>
          <w:jc w:val="center"/>
        </w:trPr>
        <w:tc>
          <w:tcPr>
            <w:tcW w:w="508" w:type="dxa"/>
            <w:tcBorders>
              <w:left w:val="single" w:sz="4" w:space="0" w:color="000000"/>
              <w:bottom w:val="single" w:sz="4" w:space="0" w:color="000000"/>
              <w:right w:val="single" w:sz="4" w:space="0" w:color="000000"/>
            </w:tcBorders>
            <w:shd w:val="clear" w:color="auto" w:fill="auto"/>
            <w:vAlign w:val="center"/>
          </w:tcPr>
          <w:p w14:paraId="01D77936"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1</w:t>
            </w:r>
          </w:p>
        </w:tc>
        <w:tc>
          <w:tcPr>
            <w:tcW w:w="3046" w:type="dxa"/>
            <w:tcBorders>
              <w:bottom w:val="single" w:sz="4" w:space="0" w:color="000000"/>
              <w:right w:val="single" w:sz="4" w:space="0" w:color="000000"/>
            </w:tcBorders>
            <w:shd w:val="clear" w:color="auto" w:fill="auto"/>
            <w:vAlign w:val="center"/>
          </w:tcPr>
          <w:p w14:paraId="4251B2E8" w14:textId="77777777" w:rsidR="00686849" w:rsidRPr="00686849" w:rsidRDefault="00686849" w:rsidP="00686849">
            <w:pPr>
              <w:widowControl w:val="0"/>
              <w:suppressAutoHyphens/>
              <w:rPr>
                <w:rFonts w:ascii="Arial" w:hAnsi="Arial" w:cs="Arial"/>
                <w:lang w:val="es-ES" w:eastAsia="es-MX"/>
              </w:rPr>
            </w:pPr>
            <w:r w:rsidRPr="00686849">
              <w:rPr>
                <w:rFonts w:ascii="Arial" w:hAnsi="Arial" w:cs="Arial"/>
                <w:lang w:eastAsia="es-MX"/>
              </w:rPr>
              <w:t>Curso para SE</w:t>
            </w:r>
          </w:p>
        </w:tc>
        <w:tc>
          <w:tcPr>
            <w:tcW w:w="1307" w:type="dxa"/>
            <w:tcBorders>
              <w:top w:val="single" w:sz="4" w:space="0" w:color="000000"/>
              <w:left w:val="single" w:sz="4" w:space="0" w:color="000000"/>
              <w:bottom w:val="single" w:sz="4" w:space="0" w:color="000000"/>
              <w:right w:val="single" w:sz="4" w:space="0" w:color="000000"/>
            </w:tcBorders>
          </w:tcPr>
          <w:p w14:paraId="53494127" w14:textId="77777777" w:rsidR="00686849" w:rsidRPr="00686849" w:rsidRDefault="00686849" w:rsidP="00686849">
            <w:pPr>
              <w:widowControl w:val="0"/>
              <w:suppressAutoHyphens/>
              <w:jc w:val="center"/>
              <w:rPr>
                <w:rFonts w:ascii="Arial" w:hAnsi="Arial" w:cs="Arial"/>
                <w:lang w:eastAsia="es-MX"/>
              </w:rPr>
            </w:pPr>
          </w:p>
          <w:p w14:paraId="3C5561F7"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1</w:t>
            </w:r>
          </w:p>
        </w:tc>
        <w:tc>
          <w:tcPr>
            <w:tcW w:w="4641" w:type="dxa"/>
            <w:tcBorders>
              <w:left w:val="single" w:sz="4" w:space="0" w:color="000000"/>
              <w:bottom w:val="single" w:sz="4" w:space="0" w:color="000000"/>
              <w:right w:val="single" w:sz="4" w:space="0" w:color="000000"/>
            </w:tcBorders>
          </w:tcPr>
          <w:p w14:paraId="329C10AE" w14:textId="77777777" w:rsidR="00686849" w:rsidRPr="00686849" w:rsidRDefault="00686849" w:rsidP="00686849">
            <w:pPr>
              <w:widowControl w:val="0"/>
              <w:suppressAutoHyphens/>
              <w:jc w:val="both"/>
              <w:rPr>
                <w:rFonts w:ascii="Arial" w:hAnsi="Arial" w:cs="Arial"/>
                <w:lang w:eastAsia="es-MX"/>
              </w:rPr>
            </w:pPr>
            <w:r w:rsidRPr="00686849">
              <w:rPr>
                <w:rFonts w:ascii="Arial" w:hAnsi="Arial" w:cs="Arial"/>
                <w:lang w:eastAsia="en-US"/>
              </w:rPr>
              <w:t>6 módulos, un ejercicio por cada uno, un ejercicio final y un cuestionario de valoración del curso</w:t>
            </w:r>
          </w:p>
        </w:tc>
      </w:tr>
      <w:tr w:rsidR="00686849" w:rsidRPr="00686849" w14:paraId="23DC3F89" w14:textId="77777777" w:rsidTr="006348B9">
        <w:trPr>
          <w:trHeight w:val="486"/>
          <w:jc w:val="center"/>
        </w:trPr>
        <w:tc>
          <w:tcPr>
            <w:tcW w:w="508" w:type="dxa"/>
            <w:tcBorders>
              <w:left w:val="single" w:sz="4" w:space="0" w:color="000000"/>
              <w:bottom w:val="single" w:sz="4" w:space="0" w:color="000000"/>
              <w:right w:val="single" w:sz="4" w:space="0" w:color="000000"/>
            </w:tcBorders>
            <w:shd w:val="clear" w:color="auto" w:fill="auto"/>
            <w:vAlign w:val="center"/>
          </w:tcPr>
          <w:p w14:paraId="22A299F1"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2</w:t>
            </w:r>
          </w:p>
        </w:tc>
        <w:tc>
          <w:tcPr>
            <w:tcW w:w="3046" w:type="dxa"/>
            <w:tcBorders>
              <w:bottom w:val="single" w:sz="4" w:space="0" w:color="000000"/>
              <w:right w:val="single" w:sz="4" w:space="0" w:color="000000"/>
            </w:tcBorders>
            <w:shd w:val="clear" w:color="auto" w:fill="auto"/>
            <w:vAlign w:val="center"/>
          </w:tcPr>
          <w:p w14:paraId="52F875B0" w14:textId="77777777" w:rsidR="00686849" w:rsidRPr="00686849" w:rsidRDefault="00686849" w:rsidP="00686849">
            <w:pPr>
              <w:widowControl w:val="0"/>
              <w:suppressAutoHyphens/>
              <w:rPr>
                <w:rFonts w:ascii="Arial" w:hAnsi="Arial" w:cs="Arial"/>
                <w:lang w:eastAsia="es-MX"/>
              </w:rPr>
            </w:pPr>
            <w:r w:rsidRPr="00686849">
              <w:rPr>
                <w:rFonts w:ascii="Arial" w:hAnsi="Arial" w:cs="Arial"/>
                <w:lang w:eastAsia="es-MX"/>
              </w:rPr>
              <w:t>Curso para CAE: actividades en primera etapa</w:t>
            </w:r>
          </w:p>
        </w:tc>
        <w:tc>
          <w:tcPr>
            <w:tcW w:w="1307" w:type="dxa"/>
            <w:tcBorders>
              <w:top w:val="single" w:sz="4" w:space="0" w:color="000000"/>
              <w:left w:val="single" w:sz="4" w:space="0" w:color="000000"/>
              <w:bottom w:val="single" w:sz="4" w:space="0" w:color="000000"/>
              <w:right w:val="single" w:sz="4" w:space="0" w:color="000000"/>
            </w:tcBorders>
          </w:tcPr>
          <w:p w14:paraId="20C7B130" w14:textId="77777777" w:rsidR="00686849" w:rsidRPr="00686849" w:rsidRDefault="00686849" w:rsidP="00686849">
            <w:pPr>
              <w:widowControl w:val="0"/>
              <w:suppressAutoHyphens/>
              <w:jc w:val="center"/>
              <w:rPr>
                <w:rFonts w:ascii="Arial" w:hAnsi="Arial" w:cs="Arial"/>
                <w:lang w:eastAsia="es-MX"/>
              </w:rPr>
            </w:pPr>
          </w:p>
          <w:p w14:paraId="27E54685"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1</w:t>
            </w:r>
          </w:p>
        </w:tc>
        <w:tc>
          <w:tcPr>
            <w:tcW w:w="4641" w:type="dxa"/>
            <w:tcBorders>
              <w:left w:val="single" w:sz="4" w:space="0" w:color="000000"/>
              <w:bottom w:val="single" w:sz="4" w:space="0" w:color="000000"/>
              <w:right w:val="single" w:sz="4" w:space="0" w:color="000000"/>
            </w:tcBorders>
          </w:tcPr>
          <w:p w14:paraId="21CF2C1E" w14:textId="77777777" w:rsidR="00686849" w:rsidRPr="00686849" w:rsidRDefault="00686849" w:rsidP="00686849">
            <w:pPr>
              <w:widowControl w:val="0"/>
              <w:suppressAutoHyphens/>
              <w:jc w:val="both"/>
              <w:rPr>
                <w:rFonts w:ascii="Arial" w:hAnsi="Arial" w:cs="Arial"/>
                <w:lang w:eastAsia="es-MX"/>
              </w:rPr>
            </w:pPr>
            <w:r w:rsidRPr="00686849">
              <w:rPr>
                <w:rFonts w:ascii="Arial" w:hAnsi="Arial" w:cs="Arial"/>
                <w:lang w:eastAsia="en-US"/>
              </w:rPr>
              <w:t>5 módulos, un ejercicio por cada uno, un ejercicio final y un cuestionario de valoración del curso</w:t>
            </w:r>
          </w:p>
        </w:tc>
      </w:tr>
      <w:tr w:rsidR="00686849" w:rsidRPr="00686849" w14:paraId="437172FE" w14:textId="77777777" w:rsidTr="006348B9">
        <w:trPr>
          <w:trHeight w:val="486"/>
          <w:jc w:val="center"/>
        </w:trPr>
        <w:tc>
          <w:tcPr>
            <w:tcW w:w="508" w:type="dxa"/>
            <w:tcBorders>
              <w:left w:val="single" w:sz="4" w:space="0" w:color="000000"/>
              <w:bottom w:val="single" w:sz="4" w:space="0" w:color="000000"/>
              <w:right w:val="single" w:sz="4" w:space="0" w:color="000000"/>
            </w:tcBorders>
            <w:shd w:val="clear" w:color="auto" w:fill="auto"/>
            <w:vAlign w:val="center"/>
          </w:tcPr>
          <w:p w14:paraId="537E2CEE"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3</w:t>
            </w:r>
          </w:p>
        </w:tc>
        <w:tc>
          <w:tcPr>
            <w:tcW w:w="3046" w:type="dxa"/>
            <w:tcBorders>
              <w:bottom w:val="single" w:sz="4" w:space="0" w:color="000000"/>
              <w:right w:val="single" w:sz="4" w:space="0" w:color="000000"/>
            </w:tcBorders>
            <w:shd w:val="clear" w:color="auto" w:fill="auto"/>
            <w:vAlign w:val="center"/>
          </w:tcPr>
          <w:p w14:paraId="2A8E8F36" w14:textId="77777777" w:rsidR="00686849" w:rsidRPr="00686849" w:rsidRDefault="00686849" w:rsidP="00686849">
            <w:pPr>
              <w:widowControl w:val="0"/>
              <w:suppressAutoHyphens/>
              <w:rPr>
                <w:rFonts w:ascii="Arial" w:hAnsi="Arial" w:cs="Arial"/>
                <w:lang w:val="es-ES" w:eastAsia="es-MX"/>
              </w:rPr>
            </w:pPr>
            <w:r w:rsidRPr="00686849">
              <w:rPr>
                <w:rFonts w:ascii="Arial" w:hAnsi="Arial" w:cs="Arial"/>
                <w:lang w:eastAsia="es-MX"/>
              </w:rPr>
              <w:t>Manejo y superación de objeciones</w:t>
            </w:r>
          </w:p>
        </w:tc>
        <w:tc>
          <w:tcPr>
            <w:tcW w:w="1307" w:type="dxa"/>
            <w:tcBorders>
              <w:top w:val="single" w:sz="4" w:space="0" w:color="000000"/>
              <w:left w:val="single" w:sz="4" w:space="0" w:color="000000"/>
              <w:bottom w:val="single" w:sz="4" w:space="0" w:color="000000"/>
              <w:right w:val="single" w:sz="4" w:space="0" w:color="000000"/>
            </w:tcBorders>
          </w:tcPr>
          <w:p w14:paraId="3A18E1E9" w14:textId="77777777" w:rsidR="00686849" w:rsidRPr="00686849" w:rsidRDefault="00686849" w:rsidP="00686849">
            <w:pPr>
              <w:widowControl w:val="0"/>
              <w:suppressAutoHyphens/>
              <w:jc w:val="center"/>
              <w:rPr>
                <w:rFonts w:ascii="Arial" w:hAnsi="Arial" w:cs="Arial"/>
                <w:lang w:eastAsia="es-MX"/>
              </w:rPr>
            </w:pPr>
          </w:p>
          <w:p w14:paraId="679F7292"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1</w:t>
            </w:r>
          </w:p>
        </w:tc>
        <w:tc>
          <w:tcPr>
            <w:tcW w:w="4641" w:type="dxa"/>
            <w:tcBorders>
              <w:left w:val="single" w:sz="4" w:space="0" w:color="000000"/>
              <w:bottom w:val="single" w:sz="4" w:space="0" w:color="000000"/>
              <w:right w:val="single" w:sz="4" w:space="0" w:color="000000"/>
            </w:tcBorders>
          </w:tcPr>
          <w:p w14:paraId="6AFB3D74" w14:textId="77777777" w:rsidR="00686849" w:rsidRPr="00686849" w:rsidRDefault="00686849" w:rsidP="00686849">
            <w:pPr>
              <w:widowControl w:val="0"/>
              <w:suppressAutoHyphens/>
              <w:jc w:val="both"/>
              <w:rPr>
                <w:rFonts w:ascii="Arial" w:hAnsi="Arial" w:cs="Arial"/>
                <w:lang w:eastAsia="es-MX"/>
              </w:rPr>
            </w:pPr>
            <w:r w:rsidRPr="00686849">
              <w:rPr>
                <w:rFonts w:ascii="Arial" w:hAnsi="Arial" w:cs="Arial"/>
                <w:lang w:eastAsia="en-US"/>
              </w:rPr>
              <w:t>5 temas, un ejercicio por cada uno, un ejercicio final y un cuestionario de valoración del curso</w:t>
            </w:r>
          </w:p>
        </w:tc>
      </w:tr>
      <w:tr w:rsidR="00686849" w:rsidRPr="00686849" w14:paraId="5DE66EDC" w14:textId="77777777" w:rsidTr="006348B9">
        <w:trPr>
          <w:trHeight w:val="486"/>
          <w:jc w:val="center"/>
        </w:trPr>
        <w:tc>
          <w:tcPr>
            <w:tcW w:w="508" w:type="dxa"/>
            <w:tcBorders>
              <w:left w:val="single" w:sz="4" w:space="0" w:color="000000"/>
              <w:bottom w:val="single" w:sz="4" w:space="0" w:color="000000"/>
              <w:right w:val="single" w:sz="4" w:space="0" w:color="000000"/>
            </w:tcBorders>
            <w:shd w:val="clear" w:color="auto" w:fill="auto"/>
            <w:vAlign w:val="center"/>
          </w:tcPr>
          <w:p w14:paraId="72554AD2"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4</w:t>
            </w:r>
          </w:p>
        </w:tc>
        <w:tc>
          <w:tcPr>
            <w:tcW w:w="3046" w:type="dxa"/>
            <w:tcBorders>
              <w:bottom w:val="single" w:sz="4" w:space="0" w:color="000000"/>
              <w:right w:val="single" w:sz="4" w:space="0" w:color="000000"/>
            </w:tcBorders>
            <w:shd w:val="clear" w:color="auto" w:fill="auto"/>
            <w:vAlign w:val="center"/>
          </w:tcPr>
          <w:p w14:paraId="4D243E3E" w14:textId="77777777" w:rsidR="00686849" w:rsidRPr="00686849" w:rsidRDefault="00686849" w:rsidP="00686849">
            <w:pPr>
              <w:widowControl w:val="0"/>
              <w:suppressAutoHyphens/>
              <w:rPr>
                <w:rFonts w:ascii="Arial" w:hAnsi="Arial" w:cs="Arial"/>
                <w:lang w:val="es-ES" w:eastAsia="es-MX"/>
              </w:rPr>
            </w:pPr>
            <w:r w:rsidRPr="00686849">
              <w:rPr>
                <w:rFonts w:ascii="Arial" w:hAnsi="Arial" w:cs="Arial"/>
                <w:lang w:eastAsia="es-MX"/>
              </w:rPr>
              <w:t>Curso para SE y CAE: actividades en segunda etapa</w:t>
            </w:r>
          </w:p>
        </w:tc>
        <w:tc>
          <w:tcPr>
            <w:tcW w:w="1307" w:type="dxa"/>
            <w:tcBorders>
              <w:top w:val="single" w:sz="4" w:space="0" w:color="000000"/>
              <w:left w:val="single" w:sz="4" w:space="0" w:color="000000"/>
              <w:bottom w:val="single" w:sz="4" w:space="0" w:color="000000"/>
              <w:right w:val="single" w:sz="4" w:space="0" w:color="000000"/>
            </w:tcBorders>
          </w:tcPr>
          <w:p w14:paraId="0274B65B" w14:textId="77777777" w:rsidR="00686849" w:rsidRPr="00686849" w:rsidRDefault="00686849" w:rsidP="00686849">
            <w:pPr>
              <w:widowControl w:val="0"/>
              <w:suppressAutoHyphens/>
              <w:jc w:val="center"/>
              <w:rPr>
                <w:rFonts w:ascii="Arial" w:hAnsi="Arial" w:cs="Arial"/>
                <w:lang w:eastAsia="es-MX"/>
              </w:rPr>
            </w:pPr>
          </w:p>
          <w:p w14:paraId="52846EC4"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1</w:t>
            </w:r>
          </w:p>
        </w:tc>
        <w:tc>
          <w:tcPr>
            <w:tcW w:w="4641" w:type="dxa"/>
            <w:tcBorders>
              <w:left w:val="single" w:sz="4" w:space="0" w:color="000000"/>
              <w:bottom w:val="single" w:sz="4" w:space="0" w:color="000000"/>
              <w:right w:val="single" w:sz="4" w:space="0" w:color="000000"/>
            </w:tcBorders>
          </w:tcPr>
          <w:p w14:paraId="3D9A2767" w14:textId="77777777" w:rsidR="00686849" w:rsidRPr="00686849" w:rsidRDefault="00686849" w:rsidP="00686849">
            <w:pPr>
              <w:widowControl w:val="0"/>
              <w:suppressAutoHyphens/>
              <w:jc w:val="both"/>
              <w:rPr>
                <w:rFonts w:ascii="Arial" w:hAnsi="Arial" w:cs="Arial"/>
                <w:lang w:eastAsia="es-MX"/>
              </w:rPr>
            </w:pPr>
            <w:r w:rsidRPr="00686849">
              <w:rPr>
                <w:rFonts w:ascii="Arial" w:hAnsi="Arial" w:cs="Arial"/>
                <w:lang w:eastAsia="en-US"/>
              </w:rPr>
              <w:t>4 módulos, un ejercicio por cada uno, un ejercicio final y un cuestionario de valoración del curso</w:t>
            </w:r>
          </w:p>
        </w:tc>
      </w:tr>
      <w:tr w:rsidR="00686849" w:rsidRPr="00686849" w14:paraId="798A47D8" w14:textId="77777777" w:rsidTr="006348B9">
        <w:trPr>
          <w:trHeight w:val="716"/>
          <w:jc w:val="center"/>
        </w:trPr>
        <w:tc>
          <w:tcPr>
            <w:tcW w:w="508" w:type="dxa"/>
            <w:tcBorders>
              <w:left w:val="single" w:sz="4" w:space="0" w:color="000000"/>
              <w:bottom w:val="single" w:sz="4" w:space="0" w:color="000000"/>
              <w:right w:val="single" w:sz="4" w:space="0" w:color="000000"/>
            </w:tcBorders>
            <w:shd w:val="clear" w:color="auto" w:fill="auto"/>
            <w:vAlign w:val="center"/>
          </w:tcPr>
          <w:p w14:paraId="6C37E2F5"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5</w:t>
            </w:r>
          </w:p>
        </w:tc>
        <w:tc>
          <w:tcPr>
            <w:tcW w:w="3046" w:type="dxa"/>
            <w:tcBorders>
              <w:bottom w:val="single" w:sz="4" w:space="0" w:color="000000"/>
              <w:right w:val="single" w:sz="4" w:space="0" w:color="000000"/>
            </w:tcBorders>
            <w:shd w:val="clear" w:color="auto" w:fill="auto"/>
            <w:vAlign w:val="center"/>
          </w:tcPr>
          <w:p w14:paraId="370AC691" w14:textId="77777777" w:rsidR="00686849" w:rsidRPr="00686849" w:rsidRDefault="00686849" w:rsidP="00686849">
            <w:pPr>
              <w:widowControl w:val="0"/>
              <w:suppressAutoHyphens/>
              <w:rPr>
                <w:rFonts w:ascii="Arial" w:hAnsi="Arial" w:cs="Arial"/>
                <w:lang w:val="es-ES" w:eastAsia="es-MX"/>
              </w:rPr>
            </w:pPr>
            <w:r w:rsidRPr="00686849">
              <w:rPr>
                <w:rFonts w:ascii="Arial" w:hAnsi="Arial" w:cs="Arial"/>
                <w:lang w:eastAsia="es-MX"/>
              </w:rPr>
              <w:t>Curso para FMDC: La Jornada Electoral</w:t>
            </w:r>
          </w:p>
        </w:tc>
        <w:tc>
          <w:tcPr>
            <w:tcW w:w="1307" w:type="dxa"/>
            <w:tcBorders>
              <w:top w:val="single" w:sz="4" w:space="0" w:color="000000"/>
              <w:left w:val="single" w:sz="4" w:space="0" w:color="000000"/>
              <w:bottom w:val="single" w:sz="4" w:space="0" w:color="000000"/>
              <w:right w:val="single" w:sz="4" w:space="0" w:color="000000"/>
            </w:tcBorders>
          </w:tcPr>
          <w:p w14:paraId="3370825E" w14:textId="77777777" w:rsidR="00686849" w:rsidRPr="00686849" w:rsidRDefault="00686849" w:rsidP="00686849">
            <w:pPr>
              <w:widowControl w:val="0"/>
              <w:suppressAutoHyphens/>
              <w:jc w:val="center"/>
              <w:rPr>
                <w:rFonts w:ascii="Arial" w:hAnsi="Arial" w:cs="Arial"/>
                <w:lang w:eastAsia="es-MX"/>
              </w:rPr>
            </w:pPr>
          </w:p>
          <w:p w14:paraId="7E4613E1" w14:textId="77777777" w:rsidR="00686849" w:rsidRPr="00686849" w:rsidRDefault="00686849" w:rsidP="00686849">
            <w:pPr>
              <w:widowControl w:val="0"/>
              <w:suppressAutoHyphens/>
              <w:jc w:val="center"/>
              <w:rPr>
                <w:rFonts w:ascii="Arial" w:hAnsi="Arial" w:cs="Arial"/>
                <w:lang w:eastAsia="es-MX"/>
              </w:rPr>
            </w:pPr>
            <w:r w:rsidRPr="00686849">
              <w:rPr>
                <w:rFonts w:ascii="Arial" w:hAnsi="Arial" w:cs="Arial"/>
                <w:lang w:eastAsia="es-MX"/>
              </w:rPr>
              <w:t>2</w:t>
            </w:r>
          </w:p>
        </w:tc>
        <w:tc>
          <w:tcPr>
            <w:tcW w:w="4641" w:type="dxa"/>
            <w:tcBorders>
              <w:left w:val="single" w:sz="4" w:space="0" w:color="000000"/>
              <w:bottom w:val="single" w:sz="4" w:space="0" w:color="000000"/>
              <w:right w:val="single" w:sz="4" w:space="0" w:color="000000"/>
            </w:tcBorders>
          </w:tcPr>
          <w:p w14:paraId="6175A6BB" w14:textId="77777777" w:rsidR="00686849" w:rsidRPr="00686849" w:rsidRDefault="00686849" w:rsidP="00686849">
            <w:pPr>
              <w:widowControl w:val="0"/>
              <w:suppressAutoHyphens/>
              <w:jc w:val="both"/>
              <w:rPr>
                <w:rFonts w:ascii="Arial" w:hAnsi="Arial" w:cs="Arial"/>
                <w:lang w:eastAsia="es-MX"/>
              </w:rPr>
            </w:pPr>
            <w:r w:rsidRPr="00686849">
              <w:rPr>
                <w:rFonts w:ascii="Arial" w:hAnsi="Arial" w:cs="Arial"/>
                <w:lang w:eastAsia="es-MX"/>
              </w:rPr>
              <w:t xml:space="preserve">7 lecciones, 7 ejercicios </w:t>
            </w:r>
            <w:r w:rsidRPr="00686849">
              <w:rPr>
                <w:rFonts w:ascii="Arial" w:hAnsi="Arial" w:cs="Arial"/>
                <w:lang w:eastAsia="en-US"/>
              </w:rPr>
              <w:t>y un ejercicio final y un cuestionario de valoración del curso. Además, 3 ejercicios interactivos</w:t>
            </w:r>
            <w:r w:rsidRPr="00686849">
              <w:rPr>
                <w:rFonts w:ascii="Arial" w:hAnsi="Arial" w:cs="Arial"/>
                <w:lang w:eastAsia="es-MX"/>
              </w:rPr>
              <w:t xml:space="preserve"> y 7 cápsulas audiovisuales </w:t>
            </w:r>
          </w:p>
        </w:tc>
      </w:tr>
    </w:tbl>
    <w:p w14:paraId="48F32999" w14:textId="77777777" w:rsidR="00686849" w:rsidRPr="00686849" w:rsidRDefault="00686849" w:rsidP="00686849">
      <w:pPr>
        <w:suppressAutoHyphens/>
        <w:jc w:val="center"/>
        <w:rPr>
          <w:rFonts w:ascii="Arial" w:hAnsi="Arial" w:cs="Arial"/>
          <w:b/>
          <w:lang w:eastAsia="en-US"/>
        </w:rPr>
      </w:pPr>
    </w:p>
    <w:p w14:paraId="338F9D70" w14:textId="77777777" w:rsidR="00686849" w:rsidRPr="00686849" w:rsidRDefault="00686849" w:rsidP="00686849">
      <w:pPr>
        <w:suppressAutoHyphens/>
        <w:jc w:val="both"/>
        <w:rPr>
          <w:rFonts w:ascii="Arial" w:hAnsi="Arial" w:cs="Arial"/>
          <w:lang w:eastAsia="en-US"/>
        </w:rPr>
      </w:pPr>
      <w:r w:rsidRPr="00686849">
        <w:rPr>
          <w:rFonts w:ascii="Arial" w:hAnsi="Arial" w:cs="Arial"/>
          <w:b/>
          <w:bCs/>
          <w:lang w:eastAsia="en-US"/>
        </w:rPr>
        <w:t>Para su elaboración se deberán considerar los siguientes puntos</w:t>
      </w:r>
      <w:r w:rsidRPr="00686849">
        <w:rPr>
          <w:rFonts w:ascii="Arial" w:hAnsi="Arial" w:cs="Arial"/>
          <w:lang w:eastAsia="en-US"/>
        </w:rPr>
        <w:t>:</w:t>
      </w:r>
    </w:p>
    <w:p w14:paraId="279796C6" w14:textId="77777777" w:rsidR="00686849" w:rsidRPr="00686849" w:rsidRDefault="00686849" w:rsidP="00686849">
      <w:pPr>
        <w:suppressAutoHyphens/>
        <w:jc w:val="both"/>
        <w:rPr>
          <w:rFonts w:ascii="Arial" w:hAnsi="Arial" w:cs="Arial"/>
          <w:lang w:eastAsia="en-US"/>
        </w:rPr>
      </w:pPr>
    </w:p>
    <w:p w14:paraId="7D7FEF89" w14:textId="77777777" w:rsidR="00686849" w:rsidRPr="00686849" w:rsidRDefault="00686849" w:rsidP="00775F60">
      <w:pPr>
        <w:numPr>
          <w:ilvl w:val="0"/>
          <w:numId w:val="137"/>
        </w:numPr>
        <w:suppressAutoHyphens/>
        <w:ind w:left="567" w:hanging="567"/>
        <w:contextualSpacing/>
        <w:jc w:val="both"/>
        <w:rPr>
          <w:rFonts w:ascii="Arial" w:hAnsi="Arial" w:cs="Arial"/>
          <w:lang w:val="es-ES"/>
        </w:rPr>
      </w:pPr>
      <w:r w:rsidRPr="00686849">
        <w:rPr>
          <w:rFonts w:ascii="Arial" w:hAnsi="Arial" w:cs="Arial"/>
          <w:lang w:val="es-ES"/>
        </w:rPr>
        <w:t xml:space="preserve">Los contenidos para las lecciones y los ejercicios serán proporcionados en su totalidad por el Supervisor de contrato o Enlace que la Administradora del contrato designe, según lo que en cada caso elabore y apruebe “El instituto” </w:t>
      </w:r>
    </w:p>
    <w:p w14:paraId="30155128" w14:textId="77777777" w:rsidR="00686849" w:rsidRPr="00686849" w:rsidRDefault="00686849" w:rsidP="00686849">
      <w:pPr>
        <w:suppressAutoHyphens/>
        <w:ind w:left="567" w:hanging="567"/>
        <w:jc w:val="both"/>
        <w:rPr>
          <w:rFonts w:ascii="Arial" w:hAnsi="Arial" w:cs="Arial"/>
          <w:lang w:eastAsia="en-US"/>
        </w:rPr>
      </w:pPr>
    </w:p>
    <w:p w14:paraId="3CD74512" w14:textId="77777777" w:rsidR="00686849" w:rsidRPr="00686849" w:rsidRDefault="00686849" w:rsidP="00775F60">
      <w:pPr>
        <w:numPr>
          <w:ilvl w:val="0"/>
          <w:numId w:val="137"/>
        </w:numPr>
        <w:suppressAutoHyphens/>
        <w:ind w:left="567" w:hanging="567"/>
        <w:contextualSpacing/>
        <w:jc w:val="both"/>
        <w:rPr>
          <w:rFonts w:ascii="Arial" w:hAnsi="Arial" w:cs="Arial"/>
          <w:lang w:val="es-ES"/>
        </w:rPr>
      </w:pPr>
      <w:r w:rsidRPr="00686849">
        <w:rPr>
          <w:rFonts w:ascii="Arial" w:hAnsi="Arial" w:cs="Arial"/>
          <w:lang w:val="es-ES"/>
        </w:rPr>
        <w:t>El Proveedor asumirá la responsabilidad integral del desarrollo instruccional de los cursos mencionados en el Apéndice, incluyendo su diseño web y carga en el LMS propuesto. Esto implicará:</w:t>
      </w:r>
    </w:p>
    <w:p w14:paraId="29819FB4" w14:textId="77777777" w:rsidR="00686849" w:rsidRPr="00686849" w:rsidRDefault="00686849" w:rsidP="00686849">
      <w:pPr>
        <w:suppressAutoHyphens/>
        <w:jc w:val="both"/>
        <w:rPr>
          <w:rFonts w:ascii="Arial" w:hAnsi="Arial" w:cs="Arial"/>
          <w:lang w:val="es-ES"/>
        </w:rPr>
      </w:pPr>
    </w:p>
    <w:p w14:paraId="6CD87FE6" w14:textId="77777777" w:rsidR="00686849" w:rsidRPr="00686849" w:rsidRDefault="00686849" w:rsidP="00775F60">
      <w:pPr>
        <w:numPr>
          <w:ilvl w:val="0"/>
          <w:numId w:val="146"/>
        </w:numPr>
        <w:suppressAutoHyphens/>
        <w:ind w:left="993"/>
        <w:contextualSpacing/>
        <w:jc w:val="both"/>
        <w:rPr>
          <w:rFonts w:ascii="Arial" w:hAnsi="Arial" w:cs="Arial"/>
          <w:lang w:val="es-ES"/>
        </w:rPr>
      </w:pPr>
      <w:r w:rsidRPr="00686849">
        <w:rPr>
          <w:rFonts w:ascii="Arial" w:hAnsi="Arial" w:cs="Arial"/>
          <w:lang w:val="es-ES"/>
        </w:rPr>
        <w:t>Establecer objetivos con finalidad instructiva y crear herramientas didácticas específicas que se ajusten a ellos.</w:t>
      </w:r>
    </w:p>
    <w:p w14:paraId="48AF8DA5" w14:textId="77777777" w:rsidR="00686849" w:rsidRPr="00686849" w:rsidRDefault="00686849" w:rsidP="00775F60">
      <w:pPr>
        <w:numPr>
          <w:ilvl w:val="0"/>
          <w:numId w:val="146"/>
        </w:numPr>
        <w:suppressAutoHyphens/>
        <w:ind w:left="993"/>
        <w:contextualSpacing/>
        <w:jc w:val="both"/>
        <w:rPr>
          <w:rFonts w:ascii="Arial" w:hAnsi="Arial" w:cs="Arial"/>
          <w:lang w:val="es-ES"/>
        </w:rPr>
      </w:pPr>
      <w:r w:rsidRPr="00686849">
        <w:rPr>
          <w:rFonts w:ascii="Arial" w:hAnsi="Arial" w:cs="Arial"/>
          <w:lang w:val="es-ES"/>
        </w:rPr>
        <w:t>Visualizar y diseñar gráficamente los aspectos instructivos, la interfaz de usuario y el producto final de los cursos virtuales y herramientas didácticas.</w:t>
      </w:r>
    </w:p>
    <w:p w14:paraId="11D9CCC9" w14:textId="77777777" w:rsidR="00686849" w:rsidRPr="00686849" w:rsidRDefault="00686849" w:rsidP="00775F60">
      <w:pPr>
        <w:numPr>
          <w:ilvl w:val="0"/>
          <w:numId w:val="146"/>
        </w:numPr>
        <w:suppressAutoHyphens/>
        <w:ind w:left="993"/>
        <w:contextualSpacing/>
        <w:jc w:val="both"/>
        <w:rPr>
          <w:rFonts w:ascii="Arial" w:hAnsi="Arial" w:cs="Arial"/>
          <w:lang w:val="es-ES"/>
        </w:rPr>
      </w:pPr>
      <w:r w:rsidRPr="00686849">
        <w:rPr>
          <w:rFonts w:ascii="Arial" w:hAnsi="Arial" w:cs="Arial"/>
          <w:lang w:val="es-ES"/>
        </w:rPr>
        <w:t>Garantizar coherencia y uniformidad en el diseño, la funcionalidad y la apariencia de todos los módulos y lecciones de los cursos virtuales y herramientas didácticas.</w:t>
      </w:r>
    </w:p>
    <w:p w14:paraId="6B91E653" w14:textId="77777777" w:rsidR="00686849" w:rsidRPr="00686849" w:rsidRDefault="00686849" w:rsidP="00775F60">
      <w:pPr>
        <w:numPr>
          <w:ilvl w:val="0"/>
          <w:numId w:val="146"/>
        </w:numPr>
        <w:suppressAutoHyphens/>
        <w:ind w:left="993"/>
        <w:contextualSpacing/>
        <w:jc w:val="both"/>
        <w:rPr>
          <w:rFonts w:ascii="Arial" w:hAnsi="Arial" w:cs="Arial"/>
          <w:lang w:val="es-ES"/>
        </w:rPr>
      </w:pPr>
      <w:r w:rsidRPr="00686849">
        <w:rPr>
          <w:rFonts w:ascii="Arial" w:hAnsi="Arial" w:cs="Arial"/>
          <w:lang w:val="es-ES"/>
        </w:rPr>
        <w:t>Utilizar diversas herramientas de autoría, como software especializado para la creación de actividades de aprendizaje, para presentar contenido de manera variada, incluyendo texto, audio, imágenes, video y material interactivo.</w:t>
      </w:r>
    </w:p>
    <w:p w14:paraId="573DFDE7" w14:textId="77777777" w:rsidR="00686849" w:rsidRPr="00686849" w:rsidRDefault="00686849" w:rsidP="00775F60">
      <w:pPr>
        <w:numPr>
          <w:ilvl w:val="0"/>
          <w:numId w:val="146"/>
        </w:numPr>
        <w:suppressAutoHyphens/>
        <w:ind w:left="993"/>
        <w:contextualSpacing/>
        <w:jc w:val="both"/>
        <w:rPr>
          <w:rFonts w:ascii="Arial" w:hAnsi="Arial" w:cs="Arial"/>
          <w:lang w:val="es-ES"/>
        </w:rPr>
      </w:pPr>
      <w:r w:rsidRPr="00686849">
        <w:rPr>
          <w:rFonts w:ascii="Arial" w:hAnsi="Arial" w:cs="Arial"/>
          <w:lang w:val="es-ES"/>
        </w:rPr>
        <w:t>Integrar herramientas tecnológicas con el objetivo de ofrecer experiencias educativas que sean atractivas, efectivas, eficientes y motivadoras.</w:t>
      </w:r>
    </w:p>
    <w:p w14:paraId="00427B96" w14:textId="77777777" w:rsidR="00686849" w:rsidRPr="00686849" w:rsidRDefault="00686849" w:rsidP="00775F60">
      <w:pPr>
        <w:numPr>
          <w:ilvl w:val="0"/>
          <w:numId w:val="146"/>
        </w:numPr>
        <w:suppressAutoHyphens/>
        <w:ind w:left="993"/>
        <w:contextualSpacing/>
        <w:jc w:val="both"/>
        <w:rPr>
          <w:rFonts w:ascii="Arial" w:hAnsi="Arial" w:cs="Arial"/>
          <w:lang w:val="es-ES"/>
        </w:rPr>
      </w:pPr>
      <w:r w:rsidRPr="00686849">
        <w:rPr>
          <w:rFonts w:ascii="Arial" w:hAnsi="Arial" w:cs="Arial"/>
          <w:lang w:val="es-ES"/>
        </w:rPr>
        <w:t>Proponer y aplicar estrategias de evaluación eficaces a lo largo de todo el proceso educativo.</w:t>
      </w:r>
    </w:p>
    <w:p w14:paraId="118BD5DA" w14:textId="77777777" w:rsidR="00686849" w:rsidRPr="00686849" w:rsidRDefault="00686849" w:rsidP="00686849">
      <w:pPr>
        <w:suppressAutoHyphens/>
        <w:jc w:val="both"/>
        <w:rPr>
          <w:rFonts w:ascii="Arial" w:hAnsi="Arial" w:cs="Arial"/>
          <w:lang w:eastAsia="en-US"/>
        </w:rPr>
      </w:pPr>
    </w:p>
    <w:p w14:paraId="3C97D40E" w14:textId="77777777" w:rsidR="00686849" w:rsidRPr="00686849" w:rsidRDefault="00686849" w:rsidP="00775F60">
      <w:pPr>
        <w:numPr>
          <w:ilvl w:val="0"/>
          <w:numId w:val="137"/>
        </w:numPr>
        <w:suppressAutoHyphens/>
        <w:ind w:left="567" w:hanging="425"/>
        <w:contextualSpacing/>
        <w:jc w:val="both"/>
        <w:rPr>
          <w:rFonts w:ascii="Arial" w:hAnsi="Arial" w:cs="Arial"/>
          <w:lang w:val="es-ES"/>
        </w:rPr>
      </w:pPr>
      <w:r w:rsidRPr="00686849">
        <w:rPr>
          <w:rFonts w:ascii="Arial" w:hAnsi="Arial" w:cs="Arial"/>
          <w:lang w:val="es-ES"/>
        </w:rPr>
        <w:t xml:space="preserve">El proveedor deberá elaborar cápsulas audiovisuales con una duración promedio de 5 minutos y los guiones con los contenidos deben ser proporcionados en su totalidad por el Supervisor de contrato o Enlace que la Administradora del contrato defina. Deben contar con lengua de señas mexicana, además, de ser subtituladas.  </w:t>
      </w:r>
    </w:p>
    <w:p w14:paraId="27AEE659" w14:textId="77777777" w:rsidR="00686849" w:rsidRPr="00686849" w:rsidRDefault="00686849" w:rsidP="00775F60">
      <w:pPr>
        <w:numPr>
          <w:ilvl w:val="0"/>
          <w:numId w:val="137"/>
        </w:numPr>
        <w:suppressAutoHyphens/>
        <w:ind w:left="567" w:hanging="425"/>
        <w:contextualSpacing/>
        <w:jc w:val="both"/>
        <w:rPr>
          <w:rFonts w:ascii="Arial" w:hAnsi="Arial" w:cs="Arial"/>
          <w:lang w:val="es-ES"/>
        </w:rPr>
      </w:pPr>
      <w:r w:rsidRPr="00686849">
        <w:rPr>
          <w:rFonts w:ascii="Arial" w:hAnsi="Arial" w:cs="Arial"/>
          <w:lang w:val="es-ES"/>
        </w:rPr>
        <w:t xml:space="preserve">Los ejercicios interactivos deben elaborarse como recursos gráficos multimedia y deben producirse y entregarse en su totalidad bajo los estándares y dar cumplimiento a las especificaciones de SCORM (1.2 o 2004 4ª edición). Todo el material contenido en el paquete web SCORM debe estar desarrollado en las últimas tecnologías de desarrollo web (HTML5, </w:t>
      </w:r>
      <w:proofErr w:type="spellStart"/>
      <w:r w:rsidRPr="00686849">
        <w:rPr>
          <w:rFonts w:ascii="Arial" w:hAnsi="Arial" w:cs="Arial"/>
          <w:lang w:val="es-ES"/>
        </w:rPr>
        <w:t>frameworks</w:t>
      </w:r>
      <w:proofErr w:type="spellEnd"/>
      <w:r w:rsidRPr="00686849">
        <w:rPr>
          <w:rFonts w:ascii="Arial" w:hAnsi="Arial" w:cs="Arial"/>
          <w:lang w:val="es-ES"/>
        </w:rPr>
        <w:t xml:space="preserve"> </w:t>
      </w:r>
      <w:proofErr w:type="spellStart"/>
      <w:r w:rsidRPr="00686849">
        <w:rPr>
          <w:rFonts w:ascii="Arial" w:hAnsi="Arial" w:cs="Arial"/>
          <w:lang w:val="es-ES"/>
        </w:rPr>
        <w:t>javascript</w:t>
      </w:r>
      <w:proofErr w:type="spellEnd"/>
      <w:r w:rsidRPr="00686849">
        <w:rPr>
          <w:rFonts w:ascii="Arial" w:hAnsi="Arial" w:cs="Arial"/>
          <w:lang w:val="es-ES"/>
        </w:rPr>
        <w:t>, CSS3). El empaquetado debe entregarse en un medio almacenamiento portátil proporcionado por el Proveedor.</w:t>
      </w:r>
    </w:p>
    <w:p w14:paraId="7BC7B866" w14:textId="77777777" w:rsidR="00686849" w:rsidRPr="00686849" w:rsidRDefault="00686849" w:rsidP="00686849">
      <w:pPr>
        <w:suppressAutoHyphens/>
        <w:ind w:left="720"/>
        <w:contextualSpacing/>
        <w:jc w:val="both"/>
        <w:rPr>
          <w:rFonts w:ascii="Arial" w:hAnsi="Arial" w:cs="Arial"/>
          <w:lang w:val="es-ES"/>
        </w:rPr>
      </w:pPr>
    </w:p>
    <w:p w14:paraId="37FA199D" w14:textId="77777777" w:rsidR="00686849" w:rsidRPr="00686849" w:rsidRDefault="00686849" w:rsidP="00686849">
      <w:pPr>
        <w:suppressAutoHyphens/>
        <w:jc w:val="both"/>
        <w:rPr>
          <w:rFonts w:ascii="Arial" w:hAnsi="Arial" w:cs="Arial"/>
          <w:lang w:val="es-ES"/>
        </w:rPr>
      </w:pPr>
      <w:r w:rsidRPr="00686849">
        <w:rPr>
          <w:rFonts w:ascii="Arial" w:hAnsi="Arial" w:cs="Arial"/>
          <w:lang w:val="es-ES"/>
        </w:rPr>
        <w:lastRenderedPageBreak/>
        <w:t>El desarrollo instruccional y/o herramientas didácticas que se presentarán en la plataforma digital, deben apegarse a las características descritas anteriormente y se trabajarán de forma conjunta entre el Proveedor y el Supervisor del contrato o Enlace que designe la Administradora del contrato.</w:t>
      </w:r>
    </w:p>
    <w:p w14:paraId="10B57FEB" w14:textId="77777777" w:rsidR="00686849" w:rsidRPr="00686849" w:rsidRDefault="00686849" w:rsidP="00686849">
      <w:pPr>
        <w:suppressAutoHyphens/>
        <w:jc w:val="both"/>
        <w:rPr>
          <w:rFonts w:ascii="Arial" w:hAnsi="Arial" w:cs="Arial"/>
          <w:lang w:val="es-ES"/>
        </w:rPr>
      </w:pPr>
    </w:p>
    <w:p w14:paraId="1DF912B8" w14:textId="77777777" w:rsidR="00686849" w:rsidRPr="00686849" w:rsidRDefault="00686849" w:rsidP="00686849">
      <w:pPr>
        <w:suppressAutoHyphens/>
        <w:jc w:val="both"/>
        <w:rPr>
          <w:rFonts w:ascii="Arial" w:hAnsi="Arial" w:cs="Arial"/>
          <w:lang w:val="es-ES"/>
        </w:rPr>
      </w:pPr>
      <w:r w:rsidRPr="00686849">
        <w:rPr>
          <w:rFonts w:ascii="Arial" w:hAnsi="Arial" w:cs="Arial"/>
          <w:noProof/>
          <w:lang w:eastAsia="es-MX"/>
        </w:rPr>
        <mc:AlternateContent>
          <mc:Choice Requires="wpg">
            <w:drawing>
              <wp:inline distT="0" distB="0" distL="0" distR="0" wp14:anchorId="482A4E13" wp14:editId="1A020C44">
                <wp:extent cx="5924550" cy="3810000"/>
                <wp:effectExtent l="0" t="0" r="19050" b="19050"/>
                <wp:docPr id="1105801580" name="Grupo 1105801580"/>
                <wp:cNvGraphicFramePr/>
                <a:graphic xmlns:a="http://schemas.openxmlformats.org/drawingml/2006/main">
                  <a:graphicData uri="http://schemas.microsoft.com/office/word/2010/wordprocessingGroup">
                    <wpg:wgp>
                      <wpg:cNvGrpSpPr/>
                      <wpg:grpSpPr>
                        <a:xfrm>
                          <a:off x="0" y="0"/>
                          <a:ext cx="5924550" cy="3810000"/>
                          <a:chOff x="5279" y="-180392"/>
                          <a:chExt cx="6112796" cy="3486702"/>
                        </a:xfrm>
                      </wpg:grpSpPr>
                      <wpg:grpSp>
                        <wpg:cNvPr id="1207645406" name="Grupo 2"/>
                        <wpg:cNvGrpSpPr/>
                        <wpg:grpSpPr>
                          <a:xfrm>
                            <a:off x="5279" y="-180392"/>
                            <a:ext cx="6112796" cy="3486702"/>
                            <a:chOff x="5279" y="-29013"/>
                            <a:chExt cx="6113039" cy="3159886"/>
                          </a:xfrm>
                        </wpg:grpSpPr>
                        <wps:wsp>
                          <wps:cNvPr id="399554522" name="Conector recto 5"/>
                          <wps:cNvCnPr/>
                          <wps:spPr>
                            <a:xfrm flipH="1">
                              <a:off x="3280644" y="2277680"/>
                              <a:ext cx="0" cy="143999"/>
                            </a:xfrm>
                            <a:prstGeom prst="line">
                              <a:avLst/>
                            </a:prstGeom>
                            <a:noFill/>
                            <a:ln w="19050" cap="flat" cmpd="sng" algn="ctr">
                              <a:solidFill>
                                <a:srgbClr val="9BBB59"/>
                              </a:solidFill>
                              <a:prstDash val="solid"/>
                            </a:ln>
                            <a:effectLst/>
                          </wps:spPr>
                          <wps:bodyPr/>
                        </wps:wsp>
                        <wps:wsp>
                          <wps:cNvPr id="777099727" name="Conector recto 5"/>
                          <wps:cNvCnPr/>
                          <wps:spPr>
                            <a:xfrm flipH="1">
                              <a:off x="2819400" y="2440108"/>
                              <a:ext cx="899795" cy="0"/>
                            </a:xfrm>
                            <a:prstGeom prst="line">
                              <a:avLst/>
                            </a:prstGeom>
                            <a:noFill/>
                            <a:ln w="19050" cap="flat" cmpd="sng" algn="ctr">
                              <a:solidFill>
                                <a:srgbClr val="9BBB59"/>
                              </a:solidFill>
                              <a:prstDash val="solid"/>
                            </a:ln>
                            <a:effectLst/>
                          </wps:spPr>
                          <wps:bodyPr/>
                        </wps:wsp>
                        <wps:wsp>
                          <wps:cNvPr id="1289462793" name="Conector recto 6"/>
                          <wps:cNvCnPr/>
                          <wps:spPr>
                            <a:xfrm flipH="1">
                              <a:off x="2813899" y="2432769"/>
                              <a:ext cx="5470" cy="188913"/>
                            </a:xfrm>
                            <a:prstGeom prst="line">
                              <a:avLst/>
                            </a:prstGeom>
                            <a:noFill/>
                            <a:ln w="19050" cap="flat" cmpd="sng" algn="ctr">
                              <a:solidFill>
                                <a:srgbClr val="9BBB59"/>
                              </a:solidFill>
                              <a:prstDash val="solid"/>
                            </a:ln>
                            <a:effectLst/>
                          </wps:spPr>
                          <wps:bodyPr/>
                        </wps:wsp>
                        <wps:wsp>
                          <wps:cNvPr id="1391180120" name="Conector recto 6"/>
                          <wps:cNvCnPr/>
                          <wps:spPr>
                            <a:xfrm>
                              <a:off x="3711330" y="2440108"/>
                              <a:ext cx="0" cy="187479"/>
                            </a:xfrm>
                            <a:prstGeom prst="line">
                              <a:avLst/>
                            </a:prstGeom>
                            <a:noFill/>
                            <a:ln w="19050" cap="flat" cmpd="sng" algn="ctr">
                              <a:solidFill>
                                <a:srgbClr val="9BBB59"/>
                              </a:solidFill>
                              <a:prstDash val="solid"/>
                            </a:ln>
                            <a:effectLst/>
                          </wps:spPr>
                          <wps:bodyPr/>
                        </wps:wsp>
                        <wpg:grpSp>
                          <wpg:cNvPr id="33396461" name="Grupo 1"/>
                          <wpg:cNvGrpSpPr/>
                          <wpg:grpSpPr>
                            <a:xfrm>
                              <a:off x="5279" y="-29013"/>
                              <a:ext cx="6113039" cy="3159886"/>
                              <a:chOff x="5279" y="-29013"/>
                              <a:chExt cx="6113039" cy="3159886"/>
                            </a:xfrm>
                          </wpg:grpSpPr>
                          <wps:wsp>
                            <wps:cNvPr id="1125622735" name="Cuadro de texto 1"/>
                            <wps:cNvSpPr txBox="1"/>
                            <wps:spPr>
                              <a:xfrm>
                                <a:off x="5279" y="447104"/>
                                <a:ext cx="1974333" cy="638031"/>
                              </a:xfrm>
                              <a:prstGeom prst="rect">
                                <a:avLst/>
                              </a:prstGeom>
                              <a:solidFill>
                                <a:sysClr val="window" lastClr="FFFFFF"/>
                              </a:solidFill>
                              <a:ln w="25400" cap="flat" cmpd="sng" algn="ctr">
                                <a:solidFill>
                                  <a:srgbClr val="4F81BD"/>
                                </a:solidFill>
                                <a:prstDash val="solid"/>
                              </a:ln>
                              <a:effectLst/>
                            </wps:spPr>
                            <wps:txbx>
                              <w:txbxContent>
                                <w:p w14:paraId="45F13AD0" w14:textId="77777777" w:rsidR="00686849" w:rsidRPr="0012276D" w:rsidRDefault="00686849" w:rsidP="00686849">
                                  <w:pPr>
                                    <w:jc w:val="center"/>
                                    <w:rPr>
                                      <w:rFonts w:cs="Arial"/>
                                      <w:sz w:val="16"/>
                                      <w:szCs w:val="16"/>
                                    </w:rPr>
                                  </w:pPr>
                                  <w:r w:rsidRPr="0012276D">
                                    <w:rPr>
                                      <w:rFonts w:cs="Arial"/>
                                      <w:sz w:val="16"/>
                                      <w:szCs w:val="16"/>
                                    </w:rPr>
                                    <w:t xml:space="preserve">El Supervisor del contrato o enlace, proporcionará los contenidos de cada curso al Proveedor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1268059" name="Cuadro de texto 1"/>
                            <wps:cNvSpPr txBox="1"/>
                            <wps:spPr>
                              <a:xfrm>
                                <a:off x="2414229" y="346060"/>
                                <a:ext cx="3630073" cy="460406"/>
                              </a:xfrm>
                              <a:prstGeom prst="rect">
                                <a:avLst/>
                              </a:prstGeom>
                              <a:solidFill>
                                <a:sysClr val="window" lastClr="FFFFFF"/>
                              </a:solidFill>
                              <a:ln w="25400" cap="flat" cmpd="sng" algn="ctr">
                                <a:solidFill>
                                  <a:srgbClr val="8064A2"/>
                                </a:solidFill>
                                <a:prstDash val="solid"/>
                              </a:ln>
                              <a:effectLst/>
                            </wps:spPr>
                            <wps:txbx>
                              <w:txbxContent>
                                <w:p w14:paraId="4C2A4F6A" w14:textId="77777777" w:rsidR="00686849" w:rsidRPr="00F17311" w:rsidRDefault="00686849" w:rsidP="00686849">
                                  <w:pPr>
                                    <w:jc w:val="center"/>
                                    <w:rPr>
                                      <w:rFonts w:cs="Arial"/>
                                      <w:sz w:val="16"/>
                                      <w:szCs w:val="16"/>
                                    </w:rPr>
                                  </w:pPr>
                                  <w:r w:rsidRPr="0012276D">
                                    <w:rPr>
                                      <w:rFonts w:cs="Arial"/>
                                      <w:sz w:val="16"/>
                                      <w:szCs w:val="16"/>
                                    </w:rPr>
                                    <w:t>Con base en lo establecido se elabora la propuesta de diseño instruccional al cont</w:t>
                                  </w:r>
                                  <w:r>
                                    <w:rPr>
                                      <w:rFonts w:cs="Arial"/>
                                      <w:sz w:val="16"/>
                                      <w:szCs w:val="16"/>
                                    </w:rPr>
                                    <w:t>enido y/o herramienta didáctica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6397187" name="Cuadro de texto 1"/>
                            <wps:cNvSpPr txBox="1"/>
                            <wps:spPr>
                              <a:xfrm>
                                <a:off x="1566030" y="1131526"/>
                                <a:ext cx="2632887" cy="584361"/>
                              </a:xfrm>
                              <a:prstGeom prst="rect">
                                <a:avLst/>
                              </a:prstGeom>
                              <a:solidFill>
                                <a:sysClr val="window" lastClr="FFFFFF"/>
                              </a:solidFill>
                              <a:ln w="25400" cap="flat" cmpd="sng" algn="ctr">
                                <a:solidFill>
                                  <a:srgbClr val="8064A2"/>
                                </a:solidFill>
                                <a:prstDash val="solid"/>
                              </a:ln>
                              <a:effectLst/>
                            </wps:spPr>
                            <wps:txbx>
                              <w:txbxContent>
                                <w:p w14:paraId="35A3DC7C" w14:textId="77777777" w:rsidR="00686849" w:rsidRPr="0012276D" w:rsidRDefault="00686849" w:rsidP="00686849">
                                  <w:pPr>
                                    <w:jc w:val="center"/>
                                    <w:rPr>
                                      <w:rFonts w:cs="Arial"/>
                                      <w:sz w:val="16"/>
                                      <w:szCs w:val="16"/>
                                    </w:rPr>
                                  </w:pPr>
                                  <w:r w:rsidRPr="0012276D">
                                    <w:rPr>
                                      <w:rFonts w:cs="Arial"/>
                                      <w:sz w:val="16"/>
                                      <w:szCs w:val="16"/>
                                    </w:rPr>
                                    <w:t xml:space="preserve">Presenta a la persona supervisora o enlace del Instituto la propuesta de diseño para revisión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6481305" name="Cuadro de texto 1"/>
                            <wps:cNvSpPr txBox="1"/>
                            <wps:spPr>
                              <a:xfrm>
                                <a:off x="2371179" y="1969702"/>
                                <a:ext cx="1766036" cy="321485"/>
                              </a:xfrm>
                              <a:prstGeom prst="rect">
                                <a:avLst/>
                              </a:prstGeom>
                              <a:solidFill>
                                <a:sysClr val="window" lastClr="FFFFFF"/>
                              </a:solidFill>
                              <a:ln w="25400" cap="flat" cmpd="sng" algn="ctr">
                                <a:solidFill>
                                  <a:srgbClr val="8064A2"/>
                                </a:solidFill>
                                <a:prstDash val="solid"/>
                              </a:ln>
                              <a:effectLst/>
                            </wps:spPr>
                            <wps:txbx>
                              <w:txbxContent>
                                <w:p w14:paraId="58EAE031" w14:textId="77777777" w:rsidR="00686849" w:rsidRPr="00F7566F" w:rsidRDefault="00686849" w:rsidP="00686849">
                                  <w:pPr>
                                    <w:jc w:val="center"/>
                                    <w:rPr>
                                      <w:rFonts w:cs="Arial"/>
                                      <w:sz w:val="18"/>
                                      <w:szCs w:val="18"/>
                                    </w:rPr>
                                  </w:pPr>
                                  <w:r w:rsidRPr="00F7566F">
                                    <w:rPr>
                                      <w:rFonts w:cs="Arial"/>
                                      <w:sz w:val="18"/>
                                      <w:szCs w:val="18"/>
                                    </w:rPr>
                                    <w:t>¿Hay observaciones?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6298874" name="Cuadro de texto 1"/>
                            <wps:cNvSpPr txBox="1"/>
                            <wps:spPr>
                              <a:xfrm>
                                <a:off x="3526447" y="2558986"/>
                                <a:ext cx="360014" cy="302792"/>
                              </a:xfrm>
                              <a:prstGeom prst="flowChartConnector">
                                <a:avLst/>
                              </a:prstGeom>
                              <a:solidFill>
                                <a:sysClr val="window" lastClr="FFFFFF"/>
                              </a:solidFill>
                              <a:ln w="25400" cap="flat" cmpd="sng" algn="ctr">
                                <a:solidFill>
                                  <a:srgbClr val="8064A2"/>
                                </a:solidFill>
                                <a:prstDash val="solid"/>
                              </a:ln>
                              <a:effectLst/>
                            </wps:spPr>
                            <wps:txbx>
                              <w:txbxContent>
                                <w:p w14:paraId="485D1452" w14:textId="77777777" w:rsidR="00686849" w:rsidRPr="00F77FD3" w:rsidRDefault="00686849" w:rsidP="00686849">
                                  <w:pPr>
                                    <w:jc w:val="center"/>
                                    <w:rPr>
                                      <w:rFonts w:cs="Arial"/>
                                      <w:sz w:val="14"/>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42389531" name="Cuadro de texto 1"/>
                            <wps:cNvSpPr txBox="1"/>
                            <wps:spPr>
                              <a:xfrm>
                                <a:off x="2565713" y="2593794"/>
                                <a:ext cx="432964" cy="317163"/>
                              </a:xfrm>
                              <a:prstGeom prst="flowChartConnector">
                                <a:avLst/>
                              </a:prstGeom>
                              <a:solidFill>
                                <a:sysClr val="window" lastClr="FFFFFF"/>
                              </a:solidFill>
                              <a:ln w="25400" cap="flat" cmpd="sng" algn="ctr">
                                <a:solidFill>
                                  <a:srgbClr val="8064A2"/>
                                </a:solidFill>
                                <a:prstDash val="solid"/>
                              </a:ln>
                              <a:effectLst/>
                            </wps:spPr>
                            <wps:txbx>
                              <w:txbxContent>
                                <w:p w14:paraId="21A23090" w14:textId="77777777" w:rsidR="00686849" w:rsidRPr="00F31F35" w:rsidRDefault="00686849" w:rsidP="00686849">
                                  <w:pPr>
                                    <w:jc w:val="center"/>
                                    <w:rPr>
                                      <w:rFonts w:cs="Arial"/>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40274285" name="Cuadro de texto 1"/>
                            <wps:cNvSpPr txBox="1"/>
                            <wps:spPr>
                              <a:xfrm>
                                <a:off x="38669" y="2781077"/>
                                <a:ext cx="2421514" cy="349796"/>
                              </a:xfrm>
                              <a:prstGeom prst="rect">
                                <a:avLst/>
                              </a:prstGeom>
                              <a:solidFill>
                                <a:sysClr val="window" lastClr="FFFFFF"/>
                              </a:solidFill>
                              <a:ln w="25400" cap="flat" cmpd="sng" algn="ctr">
                                <a:solidFill>
                                  <a:srgbClr val="4F81BD"/>
                                </a:solidFill>
                                <a:prstDash val="solid"/>
                              </a:ln>
                              <a:effectLst/>
                            </wps:spPr>
                            <wps:txbx>
                              <w:txbxContent>
                                <w:p w14:paraId="03860B55" w14:textId="77777777" w:rsidR="00686849" w:rsidRPr="0012276D" w:rsidRDefault="00686849" w:rsidP="00686849">
                                  <w:pPr>
                                    <w:jc w:val="center"/>
                                    <w:rPr>
                                      <w:rFonts w:cs="Arial"/>
                                      <w:sz w:val="16"/>
                                      <w:szCs w:val="16"/>
                                    </w:rPr>
                                  </w:pPr>
                                  <w:r w:rsidRPr="0012276D">
                                    <w:rPr>
                                      <w:rFonts w:cs="Arial"/>
                                      <w:sz w:val="16"/>
                                      <w:szCs w:val="16"/>
                                    </w:rPr>
                                    <w:t>Se otorga visto bueno del diseño y se continúa con el desarrollo del curso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6262329" name="Cuadro de texto 1"/>
                            <wps:cNvSpPr txBox="1"/>
                            <wps:spPr>
                              <a:xfrm>
                                <a:off x="4292721" y="1663253"/>
                                <a:ext cx="1825597" cy="596655"/>
                              </a:xfrm>
                              <a:prstGeom prst="rect">
                                <a:avLst/>
                              </a:prstGeom>
                              <a:solidFill>
                                <a:sysClr val="window" lastClr="FFFFFF"/>
                              </a:solidFill>
                              <a:ln w="25400" cap="flat" cmpd="sng" algn="ctr">
                                <a:solidFill>
                                  <a:srgbClr val="8064A2"/>
                                </a:solidFill>
                                <a:prstDash val="solid"/>
                              </a:ln>
                              <a:effectLst/>
                            </wps:spPr>
                            <wps:txbx>
                              <w:txbxContent>
                                <w:p w14:paraId="2BA5ED17" w14:textId="77777777" w:rsidR="00686849" w:rsidRPr="0012276D" w:rsidRDefault="00686849" w:rsidP="00686849">
                                  <w:pPr>
                                    <w:jc w:val="center"/>
                                    <w:rPr>
                                      <w:rFonts w:cs="Arial"/>
                                      <w:sz w:val="16"/>
                                      <w:szCs w:val="16"/>
                                    </w:rPr>
                                  </w:pPr>
                                  <w:r w:rsidRPr="0012276D">
                                    <w:rPr>
                                      <w:rFonts w:cs="Arial"/>
                                      <w:sz w:val="16"/>
                                      <w:szCs w:val="16"/>
                                    </w:rPr>
                                    <w:t>Se realizan los ajustes necesarios de acuerdo con las observaciones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6408151" name="Conector: angular 2"/>
                            <wps:cNvCnPr/>
                            <wps:spPr>
                              <a:xfrm rot="16200000" flipV="1">
                                <a:off x="4532457" y="1096600"/>
                                <a:ext cx="172224" cy="917236"/>
                              </a:xfrm>
                              <a:prstGeom prst="bentConnector2">
                                <a:avLst/>
                              </a:prstGeom>
                              <a:noFill/>
                              <a:ln w="19050" cap="flat" cmpd="sng" algn="ctr">
                                <a:solidFill>
                                  <a:srgbClr val="9BBB59"/>
                                </a:solidFill>
                                <a:prstDash val="sysDot"/>
                                <a:tailEnd type="triangle"/>
                              </a:ln>
                              <a:effectLst/>
                            </wps:spPr>
                            <wps:bodyPr/>
                          </wps:wsp>
                          <wps:wsp>
                            <wps:cNvPr id="245975137" name="Cuadro de texto 1"/>
                            <wps:cNvSpPr txBox="1"/>
                            <wps:spPr>
                              <a:xfrm>
                                <a:off x="422007" y="69540"/>
                                <a:ext cx="944879" cy="324588"/>
                              </a:xfrm>
                              <a:prstGeom prst="rect">
                                <a:avLst/>
                              </a:prstGeom>
                              <a:solidFill>
                                <a:srgbClr val="4F81BD">
                                  <a:alpha val="50000"/>
                                </a:srgbClr>
                              </a:solidFill>
                              <a:ln>
                                <a:noFill/>
                              </a:ln>
                              <a:effectLst/>
                            </wps:spPr>
                            <wps:txbx>
                              <w:txbxContent>
                                <w:p w14:paraId="72B90A25" w14:textId="77777777" w:rsidR="00686849" w:rsidRPr="00686849" w:rsidRDefault="00686849" w:rsidP="00686849">
                                  <w:pPr>
                                    <w:jc w:val="center"/>
                                    <w:rPr>
                                      <w:rFonts w:cs="Arial"/>
                                      <w:color w:val="000000"/>
                                    </w:rPr>
                                  </w:pPr>
                                  <w:r w:rsidRPr="00686849">
                                    <w:rPr>
                                      <w:rFonts w:cs="Arial"/>
                                      <w:color w:val="000000"/>
                                    </w:rPr>
                                    <w:t>El Instituto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6747347" name="Cuadro de texto 1"/>
                            <wps:cNvSpPr txBox="1"/>
                            <wps:spPr>
                              <a:xfrm>
                                <a:off x="3310150" y="-29013"/>
                                <a:ext cx="944879" cy="328696"/>
                              </a:xfrm>
                              <a:prstGeom prst="rect">
                                <a:avLst/>
                              </a:prstGeom>
                              <a:solidFill>
                                <a:srgbClr val="8064A2">
                                  <a:alpha val="50000"/>
                                </a:srgbClr>
                              </a:solidFill>
                              <a:ln>
                                <a:noFill/>
                              </a:ln>
                              <a:effectLst/>
                            </wps:spPr>
                            <wps:txbx>
                              <w:txbxContent>
                                <w:p w14:paraId="5596B70D" w14:textId="77777777" w:rsidR="00686849" w:rsidRPr="00686849" w:rsidRDefault="00686849" w:rsidP="00686849">
                                  <w:pPr>
                                    <w:jc w:val="center"/>
                                    <w:rPr>
                                      <w:rFonts w:cs="Arial"/>
                                      <w:color w:val="000000"/>
                                    </w:rPr>
                                  </w:pPr>
                                  <w:r w:rsidRPr="00686849">
                                    <w:rPr>
                                      <w:rFonts w:cs="Arial"/>
                                      <w:color w:val="000000"/>
                                    </w:rPr>
                                    <w:t>El Proveedor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3902606" name="Conector: angular 3"/>
                            <wps:cNvCnPr/>
                            <wps:spPr>
                              <a:xfrm flipV="1">
                                <a:off x="3886461" y="2291187"/>
                                <a:ext cx="1026382" cy="415079"/>
                              </a:xfrm>
                              <a:prstGeom prst="bentConnector3">
                                <a:avLst>
                                  <a:gd name="adj1" fmla="val 99392"/>
                                </a:avLst>
                              </a:prstGeom>
                              <a:noFill/>
                              <a:ln w="19050" cap="flat" cmpd="sng" algn="ctr">
                                <a:solidFill>
                                  <a:srgbClr val="9BBB59"/>
                                </a:solidFill>
                                <a:prstDash val="sysDot"/>
                                <a:tailEnd type="triangle"/>
                              </a:ln>
                              <a:effectLst/>
                            </wps:spPr>
                            <wps:bodyPr/>
                          </wps:wsp>
                          <wps:wsp>
                            <wps:cNvPr id="983825671" name="Conector: angular 4"/>
                            <wps:cNvCnPr/>
                            <wps:spPr>
                              <a:xfrm rot="10800000" flipV="1">
                                <a:off x="856117" y="2627838"/>
                                <a:ext cx="1724254" cy="145292"/>
                              </a:xfrm>
                              <a:prstGeom prst="bentConnector3">
                                <a:avLst>
                                  <a:gd name="adj1" fmla="val 99990"/>
                                </a:avLst>
                              </a:prstGeom>
                              <a:noFill/>
                              <a:ln w="19050" cap="flat" cmpd="sng" algn="ctr">
                                <a:solidFill>
                                  <a:srgbClr val="9BBB59"/>
                                </a:solidFill>
                                <a:prstDash val="solid"/>
                                <a:tailEnd type="triangle"/>
                              </a:ln>
                              <a:effectLst/>
                            </wps:spPr>
                            <wps:bodyPr/>
                          </wps:wsp>
                          <wps:wsp>
                            <wps:cNvPr id="1068089686" name="Conector recto 5"/>
                            <wps:cNvCnPr/>
                            <wps:spPr>
                              <a:xfrm>
                                <a:off x="3256675" y="819155"/>
                                <a:ext cx="0" cy="288759"/>
                              </a:xfrm>
                              <a:prstGeom prst="line">
                                <a:avLst/>
                              </a:prstGeom>
                              <a:noFill/>
                              <a:ln w="19050" cap="flat" cmpd="sng" algn="ctr">
                                <a:solidFill>
                                  <a:srgbClr val="9BBB59"/>
                                </a:solidFill>
                                <a:prstDash val="solid"/>
                                <a:round/>
                                <a:headEnd type="none" w="med" len="med"/>
                                <a:tailEnd type="arrow" w="med" len="med"/>
                              </a:ln>
                              <a:effectLst/>
                            </wps:spPr>
                            <wps:bodyPr/>
                          </wps:wsp>
                          <wps:wsp>
                            <wps:cNvPr id="775882502" name="Conector recto 5"/>
                            <wps:cNvCnPr/>
                            <wps:spPr>
                              <a:xfrm>
                                <a:off x="3282950" y="1715887"/>
                                <a:ext cx="2305" cy="253814"/>
                              </a:xfrm>
                              <a:prstGeom prst="line">
                                <a:avLst/>
                              </a:prstGeom>
                              <a:noFill/>
                              <a:ln w="19050" cap="flat" cmpd="sng" algn="ctr">
                                <a:solidFill>
                                  <a:srgbClr val="9BBB59"/>
                                </a:solidFill>
                                <a:prstDash val="solid"/>
                                <a:round/>
                                <a:headEnd type="none" w="med" len="med"/>
                                <a:tailEnd type="arrow" w="med" len="med"/>
                              </a:ln>
                              <a:effectLst/>
                            </wps:spPr>
                            <wps:bodyPr/>
                          </wps:wsp>
                          <wps:wsp>
                            <wps:cNvPr id="799678492" name="Conector recto de flecha 8"/>
                            <wps:cNvCnPr/>
                            <wps:spPr>
                              <a:xfrm flipV="1">
                                <a:off x="1995599" y="590106"/>
                                <a:ext cx="394273" cy="12561"/>
                              </a:xfrm>
                              <a:prstGeom prst="straightConnector1">
                                <a:avLst/>
                              </a:prstGeom>
                              <a:noFill/>
                              <a:ln w="19050" cap="flat" cmpd="sng" algn="ctr">
                                <a:solidFill>
                                  <a:srgbClr val="9BBB59"/>
                                </a:solidFill>
                                <a:prstDash val="solid"/>
                                <a:tailEnd type="triangle"/>
                              </a:ln>
                              <a:effectLst/>
                            </wps:spPr>
                            <wps:bodyPr/>
                          </wps:wsp>
                        </wpg:grpSp>
                      </wpg:grpSp>
                      <wps:wsp>
                        <wps:cNvPr id="137000545" name="Cuadro de texto 1"/>
                        <wps:cNvSpPr txBox="1"/>
                        <wps:spPr>
                          <a:xfrm>
                            <a:off x="2622512" y="2756461"/>
                            <a:ext cx="460522" cy="330614"/>
                          </a:xfrm>
                          <a:prstGeom prst="rect">
                            <a:avLst/>
                          </a:prstGeom>
                          <a:noFill/>
                          <a:ln w="6350">
                            <a:noFill/>
                          </a:ln>
                        </wps:spPr>
                        <wps:txbx>
                          <w:txbxContent>
                            <w:p w14:paraId="25AAF4EC" w14:textId="77777777" w:rsidR="00686849" w:rsidRPr="0012276D" w:rsidRDefault="00686849" w:rsidP="00686849">
                              <w:pPr>
                                <w:ind w:right="-113"/>
                                <w:rPr>
                                  <w:sz w:val="18"/>
                                  <w:szCs w:val="18"/>
                                </w:rPr>
                              </w:pPr>
                              <w:r w:rsidRPr="0012276D">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7185400" name="Cuadro de texto 1"/>
                        <wps:cNvSpPr txBox="1"/>
                        <wps:spPr>
                          <a:xfrm>
                            <a:off x="3564356" y="2761816"/>
                            <a:ext cx="384432" cy="304366"/>
                          </a:xfrm>
                          <a:prstGeom prst="rect">
                            <a:avLst/>
                          </a:prstGeom>
                          <a:noFill/>
                          <a:ln w="6350">
                            <a:noFill/>
                          </a:ln>
                        </wps:spPr>
                        <wps:txbx>
                          <w:txbxContent>
                            <w:p w14:paraId="77541D69" w14:textId="77777777" w:rsidR="00686849" w:rsidRPr="0012276D" w:rsidRDefault="00686849" w:rsidP="00686849">
                              <w:pPr>
                                <w:rPr>
                                  <w:sz w:val="18"/>
                                  <w:szCs w:val="18"/>
                                </w:rPr>
                              </w:pPr>
                              <w:r w:rsidRPr="0012276D">
                                <w:rPr>
                                  <w:sz w:val="18"/>
                                  <w:szCs w:val="18"/>
                                </w:rPr>
                                <w:t>Sí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482A4E13" id="Grupo 1105801580" o:spid="_x0000_s1026" style="width:466.5pt;height:300pt;mso-position-horizontal-relative:char;mso-position-vertical-relative:line" coordorigin="52,-1803" coordsize="61127,34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">
                <v:group id="Grupo 2" o:spid="_x0000_s1027" style="position:absolute;left:52;top:-1803;width:61128;height:34866" coordorigin="52,-290" coordsize="61130,31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">
                  <v:line id="Conector recto 5" o:spid="_x0000_s1028" style="position:absolute;flip:x;visibility:visible;mso-wrap-style:square" from="32806,22776" to="32806,24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" strokecolor="#9bbb59" strokeweight="1.5pt"/>
                  <v:line id="Conector recto 5" o:spid="_x0000_s1029" style="position:absolute;flip:x;visibility:visible;mso-wrap-style:square" from="28194,24401" to="37191,24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" strokecolor="#9bbb59" strokeweight="1.5pt"/>
                  <v:line id="Conector recto 6" o:spid="_x0000_s1030" style="position:absolute;flip:x;visibility:visible;mso-wrap-style:square" from="28138,24327" to="28193,26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" strokecolor="#9bbb59" strokeweight="1.5pt"/>
                  <v:line id="Conector recto 6" o:spid="_x0000_s1031" style="position:absolute;visibility:visible;mso-wrap-style:square" from="37113,24401" to="37113,26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" strokecolor="#9bbb59" strokeweight="1.5pt"/>
                  <v:group id="Grupo 1" o:spid="_x0000_s1032" style="position:absolute;left:52;top:-290;width:61131;height:31598" coordorigin="52,-290" coordsize="61130,31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">
                    <v:shapetype id="_x0000_t202" coordsize="21600,21600" o:spt="202" path="m,l,21600r21600,l21600,xe">
                      <v:stroke joinstyle="miter"/>
                      <v:path gradientshapeok="t" o:connecttype="rect"/>
                    </v:shapetype>
                    <v:shape id="Cuadro de texto 1" o:spid="_x0000_s1033" type="#_x0000_t202" style="position:absolute;left:52;top:4471;width:19744;height:63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" fillcolor="window" strokecolor="#4f81bd" strokeweight="2pt">
                      <v:textbox>
                        <w:txbxContent>
                          <w:p w14:paraId="45F13AD0" w14:textId="77777777" w:rsidR="00686849" w:rsidRPr="0012276D" w:rsidRDefault="00686849" w:rsidP="00686849">
                            <w:pPr>
                              <w:jc w:val="center"/>
                              <w:rPr>
                                <w:rFonts w:cs="Arial"/>
                                <w:sz w:val="16"/>
                                <w:szCs w:val="16"/>
                              </w:rPr>
                            </w:pPr>
                            <w:r w:rsidRPr="0012276D">
                              <w:rPr>
                                <w:rFonts w:cs="Arial"/>
                                <w:sz w:val="16"/>
                                <w:szCs w:val="16"/>
                              </w:rPr>
                              <w:t xml:space="preserve">El Supervisor del contrato o enlace, proporcionará los contenidos de cada curso al Proveedor </w:t>
                            </w:r>
                          </w:p>
                        </w:txbxContent>
                      </v:textbox>
                    </v:shape>
                    <v:shape id="Cuadro de texto 1" o:spid="_x0000_s1034" type="#_x0000_t202" style="position:absolute;left:24142;top:3460;width:36301;height:4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" fillcolor="window" strokecolor="#8064a2" strokeweight="2pt">
                      <v:textbox>
                        <w:txbxContent>
                          <w:p w14:paraId="4C2A4F6A" w14:textId="77777777" w:rsidR="00686849" w:rsidRPr="00F17311" w:rsidRDefault="00686849" w:rsidP="00686849">
                            <w:pPr>
                              <w:jc w:val="center"/>
                              <w:rPr>
                                <w:rFonts w:cs="Arial"/>
                                <w:sz w:val="16"/>
                                <w:szCs w:val="16"/>
                              </w:rPr>
                            </w:pPr>
                            <w:r w:rsidRPr="0012276D">
                              <w:rPr>
                                <w:rFonts w:cs="Arial"/>
                                <w:sz w:val="16"/>
                                <w:szCs w:val="16"/>
                              </w:rPr>
                              <w:t>Con base en lo establecido se elabora la propuesta de diseño instruccional al cont</w:t>
                            </w:r>
                            <w:r>
                              <w:rPr>
                                <w:rFonts w:cs="Arial"/>
                                <w:sz w:val="16"/>
                                <w:szCs w:val="16"/>
                              </w:rPr>
                              <w:t>enido y/o herramienta didáctica</w:t>
                            </w:r>
                          </w:p>
                        </w:txbxContent>
                      </v:textbox>
                    </v:shape>
                    <v:shape id="Cuadro de texto 1" o:spid="_x0000_s1035" type="#_x0000_t202" style="position:absolute;left:15660;top:11315;width:26329;height:58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" fillcolor="window" strokecolor="#8064a2" strokeweight="2pt">
                      <v:textbox>
                        <w:txbxContent>
                          <w:p w14:paraId="35A3DC7C" w14:textId="77777777" w:rsidR="00686849" w:rsidRPr="0012276D" w:rsidRDefault="00686849" w:rsidP="00686849">
                            <w:pPr>
                              <w:jc w:val="center"/>
                              <w:rPr>
                                <w:rFonts w:cs="Arial"/>
                                <w:sz w:val="16"/>
                                <w:szCs w:val="16"/>
                              </w:rPr>
                            </w:pPr>
                            <w:r w:rsidRPr="0012276D">
                              <w:rPr>
                                <w:rFonts w:cs="Arial"/>
                                <w:sz w:val="16"/>
                                <w:szCs w:val="16"/>
                              </w:rPr>
                              <w:t xml:space="preserve">Presenta a la persona supervisora o enlace del Instituto la propuesta de diseño para revisión </w:t>
                            </w:r>
                          </w:p>
                        </w:txbxContent>
                      </v:textbox>
                    </v:shape>
                    <v:shape id="Cuadro de texto 1" o:spid="_x0000_s1036" type="#_x0000_t202" style="position:absolute;left:23711;top:19697;width:17661;height:3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" fillcolor="window" strokecolor="#8064a2" strokeweight="2pt">
                      <v:textbox>
                        <w:txbxContent>
                          <w:p w14:paraId="58EAE031" w14:textId="77777777" w:rsidR="00686849" w:rsidRPr="00F7566F" w:rsidRDefault="00686849" w:rsidP="00686849">
                            <w:pPr>
                              <w:jc w:val="center"/>
                              <w:rPr>
                                <w:rFonts w:cs="Arial"/>
                                <w:sz w:val="18"/>
                                <w:szCs w:val="18"/>
                              </w:rPr>
                            </w:pPr>
                            <w:r w:rsidRPr="00F7566F">
                              <w:rPr>
                                <w:rFonts w:cs="Arial"/>
                                <w:sz w:val="18"/>
                                <w:szCs w:val="18"/>
                              </w:rPr>
                              <w:t>¿Hay observaciones?</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Cuadro de texto 1" o:spid="_x0000_s1037" type="#_x0000_t120" style="position:absolute;left:35264;top:25589;width:3600;height:3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" fillcolor="window" strokecolor="#8064a2" strokeweight="2pt">
                      <v:textbox>
                        <w:txbxContent>
                          <w:p w14:paraId="485D1452" w14:textId="77777777" w:rsidR="00686849" w:rsidRPr="00F77FD3" w:rsidRDefault="00686849" w:rsidP="00686849">
                            <w:pPr>
                              <w:jc w:val="center"/>
                              <w:rPr>
                                <w:rFonts w:cs="Arial"/>
                                <w:sz w:val="14"/>
                                <w:szCs w:val="14"/>
                              </w:rPr>
                            </w:pPr>
                          </w:p>
                        </w:txbxContent>
                      </v:textbox>
                    </v:shape>
                    <v:shape id="Cuadro de texto 1" o:spid="_x0000_s1038" type="#_x0000_t120" style="position:absolute;left:25657;top:25937;width:4329;height:3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" fillcolor="window" strokecolor="#8064a2" strokeweight="2pt">
                      <v:textbox>
                        <w:txbxContent>
                          <w:p w14:paraId="21A23090" w14:textId="77777777" w:rsidR="00686849" w:rsidRPr="00F31F35" w:rsidRDefault="00686849" w:rsidP="00686849">
                            <w:pPr>
                              <w:jc w:val="center"/>
                              <w:rPr>
                                <w:rFonts w:cs="Arial"/>
                                <w:sz w:val="16"/>
                                <w:szCs w:val="16"/>
                              </w:rPr>
                            </w:pPr>
                          </w:p>
                        </w:txbxContent>
                      </v:textbox>
                    </v:shape>
                    <v:shape id="Cuadro de texto 1" o:spid="_x0000_s1039" type="#_x0000_t202" style="position:absolute;left:386;top:27810;width:24215;height:34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" fillcolor="window" strokecolor="#4f81bd" strokeweight="2pt">
                      <v:textbox>
                        <w:txbxContent>
                          <w:p w14:paraId="03860B55" w14:textId="77777777" w:rsidR="00686849" w:rsidRPr="0012276D" w:rsidRDefault="00686849" w:rsidP="00686849">
                            <w:pPr>
                              <w:jc w:val="center"/>
                              <w:rPr>
                                <w:rFonts w:cs="Arial"/>
                                <w:sz w:val="16"/>
                                <w:szCs w:val="16"/>
                              </w:rPr>
                            </w:pPr>
                            <w:r w:rsidRPr="0012276D">
                              <w:rPr>
                                <w:rFonts w:cs="Arial"/>
                                <w:sz w:val="16"/>
                                <w:szCs w:val="16"/>
                              </w:rPr>
                              <w:t>Se otorga visto bueno del diseño y se continúa con el desarrollo del curso</w:t>
                            </w:r>
                          </w:p>
                        </w:txbxContent>
                      </v:textbox>
                    </v:shape>
                    <v:shape id="Cuadro de texto 1" o:spid="_x0000_s1040" type="#_x0000_t202" style="position:absolute;left:42927;top:16632;width:18256;height:5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" fillcolor="window" strokecolor="#8064a2" strokeweight="2pt">
                      <v:textbox>
                        <w:txbxContent>
                          <w:p w14:paraId="2BA5ED17" w14:textId="77777777" w:rsidR="00686849" w:rsidRPr="0012276D" w:rsidRDefault="00686849" w:rsidP="00686849">
                            <w:pPr>
                              <w:jc w:val="center"/>
                              <w:rPr>
                                <w:rFonts w:cs="Arial"/>
                                <w:sz w:val="16"/>
                                <w:szCs w:val="16"/>
                              </w:rPr>
                            </w:pPr>
                            <w:r w:rsidRPr="0012276D">
                              <w:rPr>
                                <w:rFonts w:cs="Arial"/>
                                <w:sz w:val="16"/>
                                <w:szCs w:val="16"/>
                              </w:rPr>
                              <w:t>Se realizan los ajustes necesarios de acuerdo con las observaciones</w:t>
                            </w:r>
                          </w:p>
                        </w:txbxContent>
                      </v:textbox>
                    </v:shape>
                    <v:shapetype id="_x0000_t33" coordsize="21600,21600" o:spt="33" o:oned="t" path="m,l21600,r,21600e" filled="f">
                      <v:stroke joinstyle="miter"/>
                      <v:path arrowok="t" fillok="f" o:connecttype="none"/>
                      <o:lock v:ext="edit" shapetype="t"/>
                    </v:shapetype>
                    <v:shape id="Conector: angular 2" o:spid="_x0000_s1041" type="#_x0000_t33" style="position:absolute;left:45324;top:10966;width:1722;height:9172;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" strokecolor="#9bbb59" strokeweight="1.5pt">
                      <v:stroke dashstyle="1 1" endarrow="block"/>
                    </v:shape>
                    <v:shape id="Cuadro de texto 1" o:spid="_x0000_s1042" type="#_x0000_t202" style="position:absolute;left:4220;top:695;width:9448;height:32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" fillcolor="#4f81bd" stroked="f">
                      <v:fill opacity="32896f"/>
                      <v:textbox>
                        <w:txbxContent>
                          <w:p w14:paraId="72B90A25" w14:textId="77777777" w:rsidR="00686849" w:rsidRPr="00686849" w:rsidRDefault="00686849" w:rsidP="00686849">
                            <w:pPr>
                              <w:jc w:val="center"/>
                              <w:rPr>
                                <w:rFonts w:cs="Arial"/>
                                <w:color w:val="000000"/>
                              </w:rPr>
                            </w:pPr>
                            <w:r w:rsidRPr="00686849">
                              <w:rPr>
                                <w:rFonts w:cs="Arial"/>
                                <w:color w:val="000000"/>
                              </w:rPr>
                              <w:t>El Instituto</w:t>
                            </w:r>
                          </w:p>
                        </w:txbxContent>
                      </v:textbox>
                    </v:shape>
                    <v:shape id="Cuadro de texto 1" o:spid="_x0000_s1043" type="#_x0000_t202" style="position:absolute;left:33101;top:-290;width:9449;height:3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" fillcolor="#8064a2" stroked="f">
                      <v:fill opacity="32896f"/>
                      <v:textbox>
                        <w:txbxContent>
                          <w:p w14:paraId="5596B70D" w14:textId="77777777" w:rsidR="00686849" w:rsidRPr="00686849" w:rsidRDefault="00686849" w:rsidP="00686849">
                            <w:pPr>
                              <w:jc w:val="center"/>
                              <w:rPr>
                                <w:rFonts w:cs="Arial"/>
                                <w:color w:val="000000"/>
                              </w:rPr>
                            </w:pPr>
                            <w:r w:rsidRPr="00686849">
                              <w:rPr>
                                <w:rFonts w:cs="Arial"/>
                                <w:color w:val="000000"/>
                              </w:rPr>
                              <w:t>El Proveedor</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3" o:spid="_x0000_s1044" type="#_x0000_t34" style="position:absolute;left:38864;top:22911;width:10264;height:415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" adj="21469" strokecolor="#9bbb59" strokeweight="1.5pt">
                      <v:stroke dashstyle="1 1" endarrow="block"/>
                    </v:shape>
                    <v:shape id="Conector: angular 4" o:spid="_x0000_s1045" type="#_x0000_t34" style="position:absolute;left:8561;top:26278;width:17242;height:145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" adj="21598" strokecolor="#9bbb59" strokeweight="1.5pt">
                      <v:stroke endarrow="block"/>
                    </v:shape>
                    <v:line id="Conector recto 5" o:spid="_x0000_s1046" style="position:absolute;visibility:visible;mso-wrap-style:square" from="32566,8191" to="32566,11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" strokecolor="#9bbb59" strokeweight="1.5pt">
                      <v:stroke endarrow="open"/>
                    </v:line>
                    <v:line id="Conector recto 5" o:spid="_x0000_s1047" style="position:absolute;visibility:visible;mso-wrap-style:square" from="32829,17158" to="32852,19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" strokecolor="#9bbb59" strokeweight="1.5pt">
                      <v:stroke endarrow="open"/>
                    </v:line>
                    <v:shapetype id="_x0000_t32" coordsize="21600,21600" o:spt="32" o:oned="t" path="m,l21600,21600e" filled="f">
                      <v:path arrowok="t" fillok="f" o:connecttype="none"/>
                      <o:lock v:ext="edit" shapetype="t"/>
                    </v:shapetype>
                    <v:shape id="Conector recto de flecha 8" o:spid="_x0000_s1048" type="#_x0000_t32" style="position:absolute;left:19955;top:5901;width:3943;height:1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" strokecolor="#9bbb59" strokeweight="1.5pt">
                      <v:stroke endarrow="block"/>
                    </v:shape>
                  </v:group>
                </v:group>
                <v:shape id="Cuadro de texto 1" o:spid="_x0000_s1049" type="#_x0000_t202" style="position:absolute;left:26225;top:27564;width:4605;height:3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" filled="f" stroked="f" strokeweight=".5pt">
                  <v:textbox>
                    <w:txbxContent>
                      <w:p w14:paraId="25AAF4EC" w14:textId="77777777" w:rsidR="00686849" w:rsidRPr="0012276D" w:rsidRDefault="00686849" w:rsidP="00686849">
                        <w:pPr>
                          <w:ind w:right="-113"/>
                          <w:rPr>
                            <w:sz w:val="18"/>
                            <w:szCs w:val="18"/>
                          </w:rPr>
                        </w:pPr>
                        <w:r w:rsidRPr="0012276D">
                          <w:rPr>
                            <w:sz w:val="18"/>
                            <w:szCs w:val="18"/>
                          </w:rPr>
                          <w:t>No</w:t>
                        </w:r>
                      </w:p>
                    </w:txbxContent>
                  </v:textbox>
                </v:shape>
                <v:shape id="Cuadro de texto 1" o:spid="_x0000_s1050" type="#_x0000_t202" style="position:absolute;left:35643;top:27618;width:3844;height:3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" filled="f" stroked="f" strokeweight=".5pt">
                  <v:textbox>
                    <w:txbxContent>
                      <w:p w14:paraId="77541D69" w14:textId="77777777" w:rsidR="00686849" w:rsidRPr="0012276D" w:rsidRDefault="00686849" w:rsidP="00686849">
                        <w:pPr>
                          <w:rPr>
                            <w:sz w:val="18"/>
                            <w:szCs w:val="18"/>
                          </w:rPr>
                        </w:pPr>
                        <w:r w:rsidRPr="0012276D">
                          <w:rPr>
                            <w:sz w:val="18"/>
                            <w:szCs w:val="18"/>
                          </w:rPr>
                          <w:t>Sí</w:t>
                        </w:r>
                      </w:p>
                    </w:txbxContent>
                  </v:textbox>
                </v:shape>
                <w10:anchorlock/>
              </v:group>
            </w:pict>
          </mc:Fallback>
        </mc:AlternateContent>
      </w:r>
    </w:p>
    <w:p w14:paraId="774FE718" w14:textId="77777777" w:rsidR="00686849" w:rsidRPr="00686849" w:rsidRDefault="00686849" w:rsidP="00686849">
      <w:pPr>
        <w:suppressAutoHyphens/>
        <w:jc w:val="both"/>
        <w:rPr>
          <w:rFonts w:ascii="Arial" w:hAnsi="Arial" w:cs="Arial"/>
          <w:lang w:val="es-ES"/>
        </w:rPr>
      </w:pPr>
    </w:p>
    <w:p w14:paraId="4F618425" w14:textId="77777777" w:rsidR="00686849" w:rsidRPr="00686849" w:rsidRDefault="00686849" w:rsidP="00686849">
      <w:pPr>
        <w:suppressAutoHyphens/>
        <w:jc w:val="both"/>
        <w:rPr>
          <w:rFonts w:ascii="Arial" w:hAnsi="Arial" w:cs="Arial"/>
          <w:lang w:val="es-ES"/>
        </w:rPr>
      </w:pPr>
    </w:p>
    <w:p w14:paraId="6B17662A" w14:textId="77777777" w:rsidR="00686849" w:rsidRPr="00686849" w:rsidRDefault="00686849" w:rsidP="00686849">
      <w:pPr>
        <w:suppressAutoHyphens/>
        <w:jc w:val="both"/>
        <w:rPr>
          <w:rFonts w:ascii="Arial" w:hAnsi="Arial" w:cs="Arial"/>
          <w:lang w:val="es-ES"/>
        </w:rPr>
      </w:pPr>
    </w:p>
    <w:p w14:paraId="7BB75A95" w14:textId="77777777" w:rsidR="00686849" w:rsidRPr="00686849" w:rsidRDefault="00686849" w:rsidP="00686849">
      <w:pPr>
        <w:suppressAutoHyphens/>
        <w:jc w:val="both"/>
        <w:rPr>
          <w:rFonts w:ascii="Arial" w:hAnsi="Arial" w:cs="Arial"/>
          <w:lang w:val="es-ES"/>
        </w:rPr>
      </w:pPr>
    </w:p>
    <w:p w14:paraId="441AF3C0" w14:textId="77777777" w:rsidR="00686849" w:rsidRPr="00686849" w:rsidRDefault="00686849" w:rsidP="00686849">
      <w:pPr>
        <w:suppressAutoHyphens/>
        <w:jc w:val="both"/>
        <w:rPr>
          <w:rFonts w:ascii="Arial" w:hAnsi="Arial" w:cs="Arial"/>
          <w:lang w:val="es-ES"/>
        </w:rPr>
      </w:pPr>
    </w:p>
    <w:p w14:paraId="5905DCB3" w14:textId="77777777" w:rsidR="00686849" w:rsidRPr="00686849" w:rsidRDefault="00686849" w:rsidP="00686849">
      <w:pPr>
        <w:suppressAutoHyphens/>
        <w:jc w:val="both"/>
        <w:rPr>
          <w:rFonts w:ascii="Arial" w:hAnsi="Arial" w:cs="Arial"/>
          <w:lang w:val="es-ES"/>
        </w:rPr>
      </w:pPr>
    </w:p>
    <w:p w14:paraId="50F09199" w14:textId="77777777" w:rsidR="00686849" w:rsidRPr="00686849" w:rsidRDefault="00686849" w:rsidP="00686849">
      <w:pPr>
        <w:suppressAutoHyphens/>
        <w:jc w:val="both"/>
        <w:rPr>
          <w:rFonts w:ascii="Arial" w:hAnsi="Arial" w:cs="Arial"/>
          <w:lang w:val="es-ES"/>
        </w:rPr>
      </w:pPr>
    </w:p>
    <w:p w14:paraId="380E7ADE" w14:textId="77777777" w:rsidR="00686849" w:rsidRPr="00686849" w:rsidRDefault="00686849" w:rsidP="00686849">
      <w:pPr>
        <w:suppressAutoHyphens/>
        <w:jc w:val="both"/>
        <w:rPr>
          <w:rFonts w:ascii="Arial" w:hAnsi="Arial" w:cs="Arial"/>
          <w:lang w:val="es-ES"/>
        </w:rPr>
      </w:pPr>
    </w:p>
    <w:p w14:paraId="1E8C59C9" w14:textId="77777777" w:rsidR="00686849" w:rsidRPr="00686849" w:rsidRDefault="00686849" w:rsidP="00686849">
      <w:pPr>
        <w:suppressAutoHyphens/>
        <w:jc w:val="both"/>
        <w:rPr>
          <w:rFonts w:ascii="Arial" w:hAnsi="Arial" w:cs="Arial"/>
          <w:lang w:val="es-ES"/>
        </w:rPr>
      </w:pPr>
    </w:p>
    <w:p w14:paraId="095D4445" w14:textId="77777777" w:rsidR="00686849" w:rsidRPr="00686849" w:rsidRDefault="00686849" w:rsidP="00686849">
      <w:pPr>
        <w:suppressAutoHyphens/>
        <w:jc w:val="both"/>
        <w:rPr>
          <w:rFonts w:ascii="Arial" w:hAnsi="Arial" w:cs="Arial"/>
          <w:lang w:val="es-ES"/>
        </w:rPr>
      </w:pPr>
    </w:p>
    <w:p w14:paraId="5A10D325" w14:textId="77777777" w:rsidR="00686849" w:rsidRPr="00686849" w:rsidRDefault="00686849" w:rsidP="00686849">
      <w:pPr>
        <w:suppressAutoHyphens/>
        <w:jc w:val="both"/>
        <w:rPr>
          <w:rFonts w:ascii="Arial" w:hAnsi="Arial" w:cs="Arial"/>
          <w:lang w:val="es-ES"/>
        </w:rPr>
      </w:pPr>
    </w:p>
    <w:p w14:paraId="5281289A" w14:textId="77777777" w:rsidR="00686849" w:rsidRPr="00686849" w:rsidRDefault="00686849" w:rsidP="00686849">
      <w:pPr>
        <w:suppressAutoHyphens/>
        <w:jc w:val="both"/>
        <w:rPr>
          <w:rFonts w:ascii="Arial" w:hAnsi="Arial" w:cs="Arial"/>
          <w:lang w:val="es-ES"/>
        </w:rPr>
      </w:pPr>
    </w:p>
    <w:p w14:paraId="3FFF86F1" w14:textId="77777777" w:rsidR="00686849" w:rsidRPr="00686849" w:rsidRDefault="00686849" w:rsidP="00686849">
      <w:pPr>
        <w:suppressAutoHyphens/>
        <w:jc w:val="both"/>
        <w:rPr>
          <w:rFonts w:ascii="Arial" w:hAnsi="Arial" w:cs="Arial"/>
          <w:lang w:val="es-ES"/>
        </w:rPr>
      </w:pPr>
    </w:p>
    <w:p w14:paraId="48E8B413" w14:textId="77777777" w:rsidR="00686849" w:rsidRDefault="00686849" w:rsidP="00686849">
      <w:pPr>
        <w:suppressAutoHyphens/>
        <w:jc w:val="both"/>
        <w:rPr>
          <w:rFonts w:ascii="Arial" w:hAnsi="Arial" w:cs="Arial"/>
          <w:lang w:val="es-ES"/>
        </w:rPr>
      </w:pPr>
    </w:p>
    <w:p w14:paraId="01EC5164" w14:textId="77777777" w:rsidR="00775F60" w:rsidRDefault="00775F60" w:rsidP="00686849">
      <w:pPr>
        <w:suppressAutoHyphens/>
        <w:jc w:val="both"/>
        <w:rPr>
          <w:rFonts w:ascii="Arial" w:hAnsi="Arial" w:cs="Arial"/>
          <w:lang w:val="es-ES"/>
        </w:rPr>
      </w:pPr>
    </w:p>
    <w:p w14:paraId="788FE7E3" w14:textId="77777777" w:rsidR="00775F60" w:rsidRDefault="00775F60" w:rsidP="00686849">
      <w:pPr>
        <w:suppressAutoHyphens/>
        <w:jc w:val="both"/>
        <w:rPr>
          <w:rFonts w:ascii="Arial" w:hAnsi="Arial" w:cs="Arial"/>
          <w:lang w:val="es-ES"/>
        </w:rPr>
      </w:pPr>
    </w:p>
    <w:p w14:paraId="3596A214" w14:textId="77777777" w:rsidR="00775F60" w:rsidRDefault="00775F60" w:rsidP="00686849">
      <w:pPr>
        <w:suppressAutoHyphens/>
        <w:jc w:val="both"/>
        <w:rPr>
          <w:rFonts w:ascii="Arial" w:hAnsi="Arial" w:cs="Arial"/>
          <w:lang w:val="es-ES"/>
        </w:rPr>
      </w:pPr>
    </w:p>
    <w:p w14:paraId="6F5E1632" w14:textId="77777777" w:rsidR="00775F60" w:rsidRPr="00686849" w:rsidRDefault="00775F60" w:rsidP="00686849">
      <w:pPr>
        <w:suppressAutoHyphens/>
        <w:jc w:val="both"/>
        <w:rPr>
          <w:rFonts w:ascii="Arial" w:hAnsi="Arial" w:cs="Arial"/>
          <w:lang w:val="es-ES"/>
        </w:rPr>
      </w:pPr>
    </w:p>
    <w:p w14:paraId="225125A7" w14:textId="77777777" w:rsidR="00686849" w:rsidRPr="00686849" w:rsidRDefault="00686849" w:rsidP="00686849">
      <w:pPr>
        <w:suppressAutoHyphens/>
        <w:jc w:val="both"/>
        <w:rPr>
          <w:rFonts w:ascii="Arial" w:hAnsi="Arial" w:cs="Arial"/>
          <w:lang w:val="es-ES"/>
        </w:rPr>
      </w:pPr>
    </w:p>
    <w:p w14:paraId="1E1E4EF6" w14:textId="77777777" w:rsidR="00686849" w:rsidRPr="00686849" w:rsidRDefault="00686849" w:rsidP="00686849">
      <w:pPr>
        <w:suppressAutoHyphens/>
        <w:jc w:val="both"/>
        <w:rPr>
          <w:rFonts w:ascii="Arial" w:hAnsi="Arial" w:cs="Arial"/>
          <w:lang w:val="es-ES"/>
        </w:rPr>
      </w:pPr>
    </w:p>
    <w:p w14:paraId="0BC7FE4D" w14:textId="77777777" w:rsidR="00686849" w:rsidRPr="00686849" w:rsidRDefault="00686849" w:rsidP="00686849">
      <w:pPr>
        <w:suppressAutoHyphens/>
        <w:jc w:val="both"/>
        <w:rPr>
          <w:rFonts w:ascii="Arial" w:hAnsi="Arial" w:cs="Arial"/>
          <w:lang w:val="es-ES"/>
        </w:rPr>
      </w:pPr>
    </w:p>
    <w:p w14:paraId="127375AA" w14:textId="77777777" w:rsidR="00686849" w:rsidRPr="00686849" w:rsidRDefault="00686849" w:rsidP="00686849">
      <w:pPr>
        <w:suppressAutoHyphens/>
        <w:jc w:val="both"/>
        <w:rPr>
          <w:rFonts w:ascii="Arial" w:hAnsi="Arial" w:cs="Arial"/>
          <w:lang w:val="es-ES"/>
        </w:rPr>
      </w:pPr>
    </w:p>
    <w:p w14:paraId="7275BC3E" w14:textId="77777777" w:rsidR="00686849" w:rsidRPr="00686849" w:rsidRDefault="00686849" w:rsidP="00686849">
      <w:pPr>
        <w:suppressAutoHyphens/>
        <w:jc w:val="both"/>
        <w:rPr>
          <w:rFonts w:ascii="Arial" w:hAnsi="Arial" w:cs="Arial"/>
          <w:lang w:val="es-ES"/>
        </w:rPr>
      </w:pPr>
    </w:p>
    <w:p w14:paraId="29C38D49" w14:textId="77777777" w:rsidR="00686849" w:rsidRPr="00686849" w:rsidRDefault="00686849" w:rsidP="00686849">
      <w:pPr>
        <w:keepNext/>
        <w:keepLines/>
        <w:numPr>
          <w:ilvl w:val="1"/>
          <w:numId w:val="0"/>
        </w:numPr>
        <w:suppressAutoHyphens/>
        <w:spacing w:before="40"/>
        <w:jc w:val="center"/>
        <w:outlineLvl w:val="1"/>
        <w:rPr>
          <w:rFonts w:ascii="Arial" w:eastAsia="Arial" w:hAnsi="Arial" w:cs="Arial"/>
          <w:b/>
          <w:bCs/>
          <w:color w:val="000000"/>
          <w:lang w:val="es-ES" w:eastAsia="en-US"/>
        </w:rPr>
      </w:pPr>
      <w:r w:rsidRPr="00686849">
        <w:rPr>
          <w:rFonts w:ascii="Arial" w:eastAsia="Arial" w:hAnsi="Arial" w:cs="Arial"/>
          <w:b/>
          <w:bCs/>
          <w:color w:val="000000"/>
          <w:lang w:val="es-ES" w:eastAsia="en-US"/>
        </w:rPr>
        <w:lastRenderedPageBreak/>
        <w:t>APÉNDICE PERFIL DEL PROVEEDOR PARA LA EVALUACIÓN EN LA TABLA DE PUNTOS Y PORCENTAJES.</w:t>
      </w:r>
    </w:p>
    <w:p w14:paraId="4E0FFF9D" w14:textId="77777777" w:rsidR="00686849" w:rsidRPr="00686849" w:rsidRDefault="00686849" w:rsidP="00686849">
      <w:pPr>
        <w:suppressAutoHyphens/>
        <w:jc w:val="both"/>
        <w:rPr>
          <w:rFonts w:ascii="Arial" w:hAnsi="Arial" w:cs="Arial"/>
          <w:lang w:eastAsia="en-US"/>
        </w:rPr>
      </w:pPr>
      <w:r w:rsidRPr="00686849">
        <w:rPr>
          <w:rFonts w:ascii="Arial" w:eastAsia="Arial" w:hAnsi="Arial" w:cs="Arial"/>
          <w:lang w:val="es" w:eastAsia="en-US"/>
        </w:rPr>
        <w:t xml:space="preserve"> </w:t>
      </w:r>
    </w:p>
    <w:p w14:paraId="56CDF88F" w14:textId="77777777" w:rsidR="00686849" w:rsidRPr="00686849" w:rsidRDefault="00686849" w:rsidP="00775F60">
      <w:pPr>
        <w:numPr>
          <w:ilvl w:val="0"/>
          <w:numId w:val="126"/>
        </w:numPr>
        <w:suppressAutoHyphens/>
        <w:ind w:left="426" w:hanging="284"/>
        <w:contextualSpacing/>
        <w:jc w:val="both"/>
        <w:rPr>
          <w:rFonts w:ascii="Arial" w:eastAsia="Arial" w:hAnsi="Arial" w:cs="Arial"/>
          <w:lang w:val="es"/>
        </w:rPr>
      </w:pPr>
      <w:r w:rsidRPr="00686849">
        <w:rPr>
          <w:rFonts w:ascii="Arial" w:eastAsia="Arial" w:hAnsi="Arial" w:cs="Arial"/>
          <w:lang w:val="es"/>
        </w:rPr>
        <w:t xml:space="preserve">El licitante debe presentar en su propuesta técnica la documentación que acredite los conocimientos y su experiencia en la prestación de servicios de plataformas de capacitación a distancia, mediante documento membretado que incluya su cartera de clientes y los proyectos desarrollados comprobables con fechas específicas de implementación y mecanismos de contacto para validar la información. </w:t>
      </w:r>
    </w:p>
    <w:p w14:paraId="36C56D93" w14:textId="77777777" w:rsidR="00686849" w:rsidRPr="00686849" w:rsidRDefault="00686849" w:rsidP="00686849">
      <w:pPr>
        <w:suppressAutoHyphens/>
        <w:jc w:val="both"/>
        <w:rPr>
          <w:rFonts w:ascii="Arial" w:eastAsia="Arial" w:hAnsi="Arial" w:cs="Arial"/>
          <w:lang w:val="es" w:eastAsia="en-US"/>
        </w:rPr>
      </w:pPr>
    </w:p>
    <w:p w14:paraId="4F098242" w14:textId="77777777" w:rsidR="00686849" w:rsidRPr="00686849" w:rsidRDefault="00686849" w:rsidP="00775F60">
      <w:pPr>
        <w:numPr>
          <w:ilvl w:val="0"/>
          <w:numId w:val="125"/>
        </w:numPr>
        <w:suppressAutoHyphens/>
        <w:ind w:left="851" w:hanging="284"/>
        <w:contextualSpacing/>
        <w:jc w:val="both"/>
        <w:rPr>
          <w:rFonts w:ascii="Arial" w:eastAsia="Arial" w:hAnsi="Arial" w:cs="Arial"/>
          <w:lang w:val="es"/>
        </w:rPr>
      </w:pPr>
      <w:r w:rsidRPr="00686849">
        <w:rPr>
          <w:rFonts w:ascii="Arial" w:eastAsia="Arial" w:hAnsi="Arial" w:cs="Arial"/>
          <w:lang w:val="es"/>
        </w:rPr>
        <w:t xml:space="preserve">Asimismo, debe indicar las características detalladas de la plataforma que oferta. </w:t>
      </w:r>
    </w:p>
    <w:p w14:paraId="3AD7005C" w14:textId="77777777" w:rsidR="00686849" w:rsidRPr="00686849" w:rsidRDefault="00686849" w:rsidP="00775F60">
      <w:pPr>
        <w:numPr>
          <w:ilvl w:val="0"/>
          <w:numId w:val="125"/>
        </w:numPr>
        <w:suppressAutoHyphens/>
        <w:ind w:left="851" w:hanging="284"/>
        <w:contextualSpacing/>
        <w:jc w:val="both"/>
        <w:rPr>
          <w:rFonts w:ascii="Arial" w:eastAsia="Arial" w:hAnsi="Arial" w:cs="Arial"/>
          <w:lang w:val="es-ES"/>
        </w:rPr>
      </w:pPr>
      <w:r w:rsidRPr="00686849">
        <w:rPr>
          <w:rFonts w:ascii="Arial" w:eastAsia="Arial" w:hAnsi="Arial" w:cs="Arial"/>
          <w:lang w:val="es-ES"/>
        </w:rPr>
        <w:t xml:space="preserve">El licitante debe presentar en su propuesta técnica, la documentación que acredite que cuenta con el equipo humano y técnico para garantizar el cumplimiento de los requerimientos solicitados por el Instituto. Para tal efecto debe presentar en su propuesta, el </w:t>
      </w:r>
      <w:proofErr w:type="spellStart"/>
      <w:r w:rsidRPr="00686849">
        <w:rPr>
          <w:rFonts w:ascii="Arial" w:eastAsia="Arial" w:hAnsi="Arial" w:cs="Arial"/>
          <w:lang w:val="es-ES"/>
        </w:rPr>
        <w:t>Curriculum</w:t>
      </w:r>
      <w:proofErr w:type="spellEnd"/>
      <w:r w:rsidRPr="00686849">
        <w:rPr>
          <w:rFonts w:ascii="Arial" w:eastAsia="Arial" w:hAnsi="Arial" w:cs="Arial"/>
          <w:lang w:val="es-ES"/>
        </w:rPr>
        <w:t xml:space="preserve"> Vitae del personal que cumpla con los siguientes roles, especificando la experiencia de cada una de las personas propuestas en materia del rol que realiza.</w:t>
      </w:r>
    </w:p>
    <w:p w14:paraId="65358FDA" w14:textId="77777777" w:rsidR="00686849" w:rsidRPr="00686849" w:rsidRDefault="00686849" w:rsidP="00686849">
      <w:pPr>
        <w:suppressAutoHyphens/>
        <w:jc w:val="both"/>
        <w:rPr>
          <w:rFonts w:ascii="Arial" w:eastAsia="Arial" w:hAnsi="Arial" w:cs="Arial"/>
          <w:lang w:eastAsia="en-US"/>
        </w:rPr>
      </w:pPr>
    </w:p>
    <w:p w14:paraId="52DC9482" w14:textId="77777777" w:rsidR="00686849" w:rsidRPr="00686849" w:rsidRDefault="00686849" w:rsidP="00686849">
      <w:pPr>
        <w:suppressAutoHyphens/>
        <w:jc w:val="both"/>
        <w:rPr>
          <w:rFonts w:ascii="Arial" w:eastAsia="Arial" w:hAnsi="Arial" w:cs="Arial"/>
          <w:lang w:val="es-ES" w:eastAsia="en-US"/>
        </w:rPr>
      </w:pPr>
      <w:r w:rsidRPr="00686849">
        <w:rPr>
          <w:rFonts w:ascii="Arial" w:eastAsia="Arial" w:hAnsi="Arial" w:cs="Arial"/>
          <w:lang w:val="es-ES" w:eastAsia="en-US"/>
        </w:rPr>
        <w:t>Los perfiles y algunas de las funciones a desarrollar por cada rol, son:</w:t>
      </w:r>
    </w:p>
    <w:p w14:paraId="733A11CB" w14:textId="77777777" w:rsidR="00686849" w:rsidRPr="00686849" w:rsidRDefault="00686849" w:rsidP="00686849">
      <w:pPr>
        <w:suppressAutoHyphens/>
        <w:jc w:val="both"/>
        <w:rPr>
          <w:rFonts w:ascii="Arial" w:eastAsia="Arial" w:hAnsi="Arial" w:cs="Arial"/>
          <w:lang w:val="es-ES" w:eastAsia="en-US"/>
        </w:rPr>
      </w:pPr>
    </w:p>
    <w:tbl>
      <w:tblPr>
        <w:tblStyle w:val="Tabladelista3-nfasis41"/>
        <w:tblW w:w="9475"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2104"/>
        <w:gridCol w:w="3260"/>
        <w:gridCol w:w="4111"/>
      </w:tblGrid>
      <w:tr w:rsidR="00686849" w:rsidRPr="00686849" w14:paraId="2F007D23" w14:textId="77777777" w:rsidTr="00686849">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100" w:firstRow="0" w:lastRow="0" w:firstColumn="1" w:lastColumn="0" w:oddVBand="0" w:evenVBand="0" w:oddHBand="0" w:evenHBand="0" w:firstRowFirstColumn="1" w:firstRowLastColumn="0" w:lastRowFirstColumn="0" w:lastRowLastColumn="0"/>
            <w:tcW w:w="2104" w:type="dxa"/>
            <w:tcBorders>
              <w:left w:val="single" w:sz="24" w:space="0" w:color="7030A0"/>
            </w:tcBorders>
          </w:tcPr>
          <w:p w14:paraId="15C99F65" w14:textId="77777777" w:rsidR="00686849" w:rsidRPr="00686849" w:rsidRDefault="00686849" w:rsidP="00686849">
            <w:pPr>
              <w:jc w:val="center"/>
              <w:rPr>
                <w:rFonts w:ascii="Arial" w:hAnsi="Arial"/>
                <w:sz w:val="20"/>
                <w:lang w:val="es"/>
              </w:rPr>
            </w:pPr>
            <w:r w:rsidRPr="00686849">
              <w:rPr>
                <w:rFonts w:ascii="Arial" w:hAnsi="Arial"/>
                <w:sz w:val="20"/>
                <w:lang w:val="es"/>
              </w:rPr>
              <w:t>Perfil</w:t>
            </w:r>
          </w:p>
        </w:tc>
        <w:tc>
          <w:tcPr>
            <w:tcW w:w="7371" w:type="dxa"/>
            <w:gridSpan w:val="2"/>
            <w:tcBorders>
              <w:right w:val="single" w:sz="24" w:space="0" w:color="7030A0"/>
            </w:tcBorders>
          </w:tcPr>
          <w:p w14:paraId="72F4A8E6" w14:textId="77777777" w:rsidR="00686849" w:rsidRPr="00686849" w:rsidRDefault="00686849" w:rsidP="00686849">
            <w:pPr>
              <w:jc w:val="center"/>
              <w:cnfStyle w:val="100000000000" w:firstRow="1"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Funciones</w:t>
            </w:r>
          </w:p>
        </w:tc>
      </w:tr>
      <w:tr w:rsidR="00686849" w:rsidRPr="00686849" w14:paraId="4EA0DCC9" w14:textId="77777777" w:rsidTr="0068684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04" w:type="dxa"/>
            <w:tcBorders>
              <w:left w:val="single" w:sz="24" w:space="0" w:color="7030A0"/>
              <w:bottom w:val="single" w:sz="24" w:space="0" w:color="7030A0"/>
            </w:tcBorders>
            <w:vAlign w:val="center"/>
          </w:tcPr>
          <w:p w14:paraId="40CD6BAD" w14:textId="77777777" w:rsidR="00686849" w:rsidRPr="00686849" w:rsidRDefault="00686849" w:rsidP="00686849">
            <w:pPr>
              <w:jc w:val="center"/>
              <w:rPr>
                <w:rFonts w:ascii="Arial" w:hAnsi="Arial"/>
                <w:sz w:val="20"/>
              </w:rPr>
            </w:pPr>
            <w:r w:rsidRPr="00686849">
              <w:rPr>
                <w:rFonts w:ascii="Arial" w:hAnsi="Arial"/>
                <w:sz w:val="20"/>
              </w:rPr>
              <w:t>1 Líder de proyecto:</w:t>
            </w:r>
          </w:p>
        </w:tc>
        <w:tc>
          <w:tcPr>
            <w:tcW w:w="3260" w:type="dxa"/>
            <w:tcBorders>
              <w:bottom w:val="single" w:sz="24" w:space="0" w:color="7030A0"/>
            </w:tcBorders>
          </w:tcPr>
          <w:p w14:paraId="23A89C06" w14:textId="77777777" w:rsidR="00686849" w:rsidRPr="00686849" w:rsidRDefault="00686849" w:rsidP="00775F60">
            <w:pPr>
              <w:numPr>
                <w:ilvl w:val="0"/>
                <w:numId w:val="124"/>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Coordinará las actividades que desarrollará el equipo presentado por el Licitante.</w:t>
            </w:r>
          </w:p>
          <w:p w14:paraId="1676534C" w14:textId="77777777" w:rsidR="00686849" w:rsidRPr="00686849" w:rsidRDefault="00686849" w:rsidP="00775F60">
            <w:pPr>
              <w:numPr>
                <w:ilvl w:val="0"/>
                <w:numId w:val="124"/>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Dirigirá los trabajos a realizar para la implementación de los cursos.</w:t>
            </w:r>
          </w:p>
        </w:tc>
        <w:tc>
          <w:tcPr>
            <w:tcW w:w="4111" w:type="dxa"/>
            <w:tcBorders>
              <w:bottom w:val="single" w:sz="24" w:space="0" w:color="7030A0"/>
              <w:right w:val="single" w:sz="24" w:space="0" w:color="7030A0"/>
            </w:tcBorders>
          </w:tcPr>
          <w:p w14:paraId="5466382A" w14:textId="77777777" w:rsidR="00686849" w:rsidRPr="00686849" w:rsidRDefault="00686849" w:rsidP="00775F60">
            <w:pPr>
              <w:numPr>
                <w:ilvl w:val="0"/>
                <w:numId w:val="124"/>
              </w:numPr>
              <w:ind w:left="173" w:hanging="17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Verificará la entrega de las actividades y soportes conforme a lo establecido en el numeral 3 del Anexo Técnico.</w:t>
            </w:r>
          </w:p>
          <w:p w14:paraId="70858DE1" w14:textId="77777777" w:rsidR="00686849" w:rsidRPr="00686849" w:rsidRDefault="00686849" w:rsidP="00775F60">
            <w:pPr>
              <w:numPr>
                <w:ilvl w:val="0"/>
                <w:numId w:val="124"/>
              </w:numPr>
              <w:ind w:left="173" w:hanging="17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Corroborará el cumplimiento de las solicitudes referentes a la Plataforma.</w:t>
            </w:r>
          </w:p>
        </w:tc>
      </w:tr>
      <w:tr w:rsidR="00686849" w:rsidRPr="00686849" w14:paraId="1A43089D" w14:textId="77777777" w:rsidTr="00686849">
        <w:trPr>
          <w:trHeight w:val="3232"/>
        </w:trPr>
        <w:tc>
          <w:tcPr>
            <w:cnfStyle w:val="001000000000" w:firstRow="0" w:lastRow="0" w:firstColumn="1" w:lastColumn="0" w:oddVBand="0" w:evenVBand="0" w:oddHBand="0" w:evenHBand="0" w:firstRowFirstColumn="0" w:firstRowLastColumn="0" w:lastRowFirstColumn="0" w:lastRowLastColumn="0"/>
            <w:tcW w:w="2104" w:type="dxa"/>
            <w:tcBorders>
              <w:top w:val="single" w:sz="24" w:space="0" w:color="7030A0"/>
              <w:left w:val="single" w:sz="24" w:space="0" w:color="7030A0"/>
              <w:bottom w:val="single" w:sz="24" w:space="0" w:color="7030A0"/>
            </w:tcBorders>
            <w:vAlign w:val="center"/>
          </w:tcPr>
          <w:p w14:paraId="0C42E22A" w14:textId="77777777" w:rsidR="00686849" w:rsidRPr="00686849" w:rsidRDefault="00686849" w:rsidP="00686849">
            <w:pPr>
              <w:jc w:val="center"/>
              <w:rPr>
                <w:rFonts w:ascii="Arial" w:hAnsi="Arial"/>
                <w:sz w:val="20"/>
              </w:rPr>
            </w:pPr>
            <w:r w:rsidRPr="00686849">
              <w:rPr>
                <w:rFonts w:ascii="Arial" w:hAnsi="Arial"/>
                <w:sz w:val="20"/>
              </w:rPr>
              <w:t>1 Administrador/a de la plataforma</w:t>
            </w:r>
          </w:p>
        </w:tc>
        <w:tc>
          <w:tcPr>
            <w:tcW w:w="3260" w:type="dxa"/>
            <w:tcBorders>
              <w:top w:val="single" w:sz="24" w:space="0" w:color="7030A0"/>
              <w:bottom w:val="single" w:sz="24" w:space="0" w:color="7030A0"/>
            </w:tcBorders>
          </w:tcPr>
          <w:p w14:paraId="7CEB223F" w14:textId="77777777" w:rsidR="00686849" w:rsidRPr="00686849" w:rsidRDefault="00686849" w:rsidP="00775F60">
            <w:pPr>
              <w:numPr>
                <w:ilvl w:val="0"/>
                <w:numId w:val="123"/>
              </w:numPr>
              <w:ind w:left="170" w:hanging="170"/>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Dará seguimiento a las solicitudes respecto a la plataforma.</w:t>
            </w:r>
          </w:p>
          <w:p w14:paraId="638DC58B" w14:textId="77777777" w:rsidR="00686849" w:rsidRPr="00686849" w:rsidRDefault="00686849" w:rsidP="00775F60">
            <w:pPr>
              <w:numPr>
                <w:ilvl w:val="0"/>
                <w:numId w:val="123"/>
              </w:numPr>
              <w:ind w:left="170" w:hanging="170"/>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Atenderá los requerimientos de los usuarios de la plataforma.</w:t>
            </w:r>
          </w:p>
          <w:p w14:paraId="50E04CAC" w14:textId="77777777" w:rsidR="00686849" w:rsidRPr="00686849" w:rsidRDefault="00686849" w:rsidP="00775F60">
            <w:pPr>
              <w:numPr>
                <w:ilvl w:val="0"/>
                <w:numId w:val="123"/>
              </w:numPr>
              <w:ind w:left="170" w:hanging="170"/>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Verificará la carga y funcionamiento de cada curso desarrollado.</w:t>
            </w:r>
          </w:p>
          <w:p w14:paraId="47EA40E5" w14:textId="77777777" w:rsidR="00686849" w:rsidRPr="00686849" w:rsidRDefault="00686849" w:rsidP="00775F60">
            <w:pPr>
              <w:numPr>
                <w:ilvl w:val="0"/>
                <w:numId w:val="123"/>
              </w:numPr>
              <w:ind w:left="170" w:hanging="170"/>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Dirigirá los trabajos a realizar para la implementación de los cursos.</w:t>
            </w:r>
          </w:p>
          <w:p w14:paraId="00C865F1" w14:textId="77777777" w:rsidR="00686849" w:rsidRPr="00686849" w:rsidRDefault="00686849" w:rsidP="00686849">
            <w:pPr>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p>
        </w:tc>
        <w:tc>
          <w:tcPr>
            <w:tcW w:w="4111" w:type="dxa"/>
            <w:tcBorders>
              <w:top w:val="single" w:sz="24" w:space="0" w:color="7030A0"/>
              <w:bottom w:val="single" w:sz="24" w:space="0" w:color="7030A0"/>
              <w:right w:val="single" w:sz="24" w:space="0" w:color="7030A0"/>
            </w:tcBorders>
          </w:tcPr>
          <w:p w14:paraId="22FB6C60" w14:textId="77777777" w:rsidR="00686849" w:rsidRPr="00686849" w:rsidRDefault="00686849" w:rsidP="00775F60">
            <w:pPr>
              <w:numPr>
                <w:ilvl w:val="0"/>
                <w:numId w:val="123"/>
              </w:numPr>
              <w:ind w:left="173" w:hanging="173"/>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Verificará la entrega de las actividades y soportes conforme a lo establecido en el numeral 3 del Anexo Técnico.</w:t>
            </w:r>
          </w:p>
          <w:p w14:paraId="22795D98" w14:textId="77777777" w:rsidR="00686849" w:rsidRPr="00686849" w:rsidRDefault="00686849" w:rsidP="00775F60">
            <w:pPr>
              <w:numPr>
                <w:ilvl w:val="0"/>
                <w:numId w:val="123"/>
              </w:numPr>
              <w:ind w:left="173" w:hanging="173"/>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Corroborará el cumplimiento de las solicitudes referentes a la Plataforma.</w:t>
            </w:r>
          </w:p>
          <w:p w14:paraId="25085079" w14:textId="77777777" w:rsidR="00686849" w:rsidRPr="00686849" w:rsidRDefault="00686849" w:rsidP="00775F60">
            <w:pPr>
              <w:numPr>
                <w:ilvl w:val="0"/>
                <w:numId w:val="123"/>
              </w:numPr>
              <w:ind w:left="315" w:hanging="283"/>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Rectificará en la plataforma la creación de los grupos solicitados de acuerdo con lo establecido en el Anexo Técnico.</w:t>
            </w:r>
          </w:p>
          <w:p w14:paraId="4B03EF49" w14:textId="77777777" w:rsidR="00686849" w:rsidRPr="00686849" w:rsidRDefault="00686849" w:rsidP="00775F60">
            <w:pPr>
              <w:numPr>
                <w:ilvl w:val="0"/>
                <w:numId w:val="123"/>
              </w:numPr>
              <w:ind w:left="315" w:hanging="283"/>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Dará seguimiento al ingreso de usuarios en la plataforma.</w:t>
            </w:r>
          </w:p>
          <w:p w14:paraId="70FFA3FD" w14:textId="77777777" w:rsidR="00686849" w:rsidRPr="00686849" w:rsidRDefault="00686849" w:rsidP="00775F60">
            <w:pPr>
              <w:numPr>
                <w:ilvl w:val="0"/>
                <w:numId w:val="123"/>
              </w:numPr>
              <w:ind w:left="315" w:hanging="283"/>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Validará en forma conjunta de los cursos para su posterior alojamiento en la plataforma.</w:t>
            </w:r>
          </w:p>
        </w:tc>
      </w:tr>
      <w:tr w:rsidR="00686849" w:rsidRPr="00686849" w14:paraId="043F5F25" w14:textId="77777777" w:rsidTr="006348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04" w:type="dxa"/>
            <w:tcBorders>
              <w:top w:val="single" w:sz="24" w:space="0" w:color="7030A0"/>
              <w:left w:val="single" w:sz="24" w:space="0" w:color="7030A0"/>
              <w:bottom w:val="single" w:sz="24" w:space="0" w:color="7030A0"/>
              <w:right w:val="none" w:sz="0" w:space="0" w:color="auto"/>
            </w:tcBorders>
            <w:shd w:val="clear" w:color="auto" w:fill="auto"/>
            <w:vAlign w:val="center"/>
          </w:tcPr>
          <w:p w14:paraId="18AE3180" w14:textId="77777777" w:rsidR="00686849" w:rsidRPr="00686849" w:rsidRDefault="00686849" w:rsidP="00686849">
            <w:pPr>
              <w:jc w:val="center"/>
              <w:rPr>
                <w:rFonts w:ascii="Arial" w:hAnsi="Arial"/>
                <w:sz w:val="20"/>
              </w:rPr>
            </w:pPr>
            <w:r w:rsidRPr="00686849">
              <w:rPr>
                <w:rFonts w:ascii="Arial" w:hAnsi="Arial"/>
                <w:sz w:val="20"/>
              </w:rPr>
              <w:t>2 Diseñador/a de cursos en línea</w:t>
            </w:r>
          </w:p>
        </w:tc>
        <w:tc>
          <w:tcPr>
            <w:tcW w:w="3260" w:type="dxa"/>
            <w:tcBorders>
              <w:top w:val="single" w:sz="24" w:space="0" w:color="7030A0"/>
              <w:bottom w:val="single" w:sz="24" w:space="0" w:color="7030A0"/>
            </w:tcBorders>
            <w:shd w:val="clear" w:color="auto" w:fill="auto"/>
          </w:tcPr>
          <w:p w14:paraId="6DADB365" w14:textId="77777777" w:rsidR="00686849" w:rsidRPr="00686849" w:rsidRDefault="00686849" w:rsidP="00775F60">
            <w:pPr>
              <w:numPr>
                <w:ilvl w:val="0"/>
                <w:numId w:val="122"/>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Propondrán el desarrollo del diseño instruccional de los cursos establecidos en el Apéndice “cursos virtuales y herramientas didácticas”, en dos 2 versiones.</w:t>
            </w:r>
          </w:p>
          <w:p w14:paraId="3BC816DD" w14:textId="77777777" w:rsidR="00686849" w:rsidRPr="00686849" w:rsidRDefault="00686849" w:rsidP="00775F60">
            <w:pPr>
              <w:numPr>
                <w:ilvl w:val="0"/>
                <w:numId w:val="122"/>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Propondrán herramientas didácticas para alcanzar los objetivos de aprendizaje de cada curso en sus diferentes versiones.</w:t>
            </w:r>
          </w:p>
          <w:p w14:paraId="0621E8CA" w14:textId="77777777" w:rsidR="00686849" w:rsidRPr="00686849" w:rsidRDefault="00686849" w:rsidP="00775F60">
            <w:pPr>
              <w:numPr>
                <w:ilvl w:val="0"/>
                <w:numId w:val="122"/>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Elaborarán herramientas didácticas (cápsulas didácticas) en 2 versiones.</w:t>
            </w:r>
          </w:p>
        </w:tc>
        <w:tc>
          <w:tcPr>
            <w:tcW w:w="4111" w:type="dxa"/>
            <w:tcBorders>
              <w:top w:val="single" w:sz="24" w:space="0" w:color="7030A0"/>
              <w:bottom w:val="single" w:sz="24" w:space="0" w:color="7030A0"/>
              <w:right w:val="single" w:sz="24" w:space="0" w:color="7030A0"/>
            </w:tcBorders>
            <w:shd w:val="clear" w:color="auto" w:fill="auto"/>
          </w:tcPr>
          <w:p w14:paraId="5DEC5251" w14:textId="77777777" w:rsidR="00686849" w:rsidRPr="00686849" w:rsidRDefault="00686849" w:rsidP="00775F60">
            <w:pPr>
              <w:numPr>
                <w:ilvl w:val="0"/>
                <w:numId w:val="122"/>
              </w:numPr>
              <w:ind w:left="315" w:hanging="28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Desarrollarán el diseño gráfico de los cursos establecidos en el Apéndice “cursos virtuales y herramientas didácticas” en las versiones solicitadas.</w:t>
            </w:r>
          </w:p>
          <w:p w14:paraId="4E1ECB76" w14:textId="77777777" w:rsidR="00686849" w:rsidRPr="00686849" w:rsidRDefault="00686849" w:rsidP="00775F60">
            <w:pPr>
              <w:numPr>
                <w:ilvl w:val="0"/>
                <w:numId w:val="122"/>
              </w:numPr>
              <w:ind w:left="315" w:hanging="28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Desarrollarán los ejercicios interactivos de cada curso, de acuerdo con lo establecido en el Apéndice “cursos virtuales y herramientas didácticas”.</w:t>
            </w:r>
          </w:p>
          <w:p w14:paraId="0E704623" w14:textId="77777777" w:rsidR="00686849" w:rsidRPr="00686849" w:rsidRDefault="00686849" w:rsidP="00775F60">
            <w:pPr>
              <w:numPr>
                <w:ilvl w:val="0"/>
                <w:numId w:val="122"/>
              </w:numPr>
              <w:ind w:left="315" w:hanging="28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Desarrollarán las evaluaciones finales de cada curso, de acuerdo con lo establecido en el Apéndice “cursos virtuales y herramientas didácticas”</w:t>
            </w:r>
          </w:p>
        </w:tc>
      </w:tr>
      <w:tr w:rsidR="00686849" w:rsidRPr="00686849" w14:paraId="1876BB81" w14:textId="77777777" w:rsidTr="006348B9">
        <w:trPr>
          <w:trHeight w:val="300"/>
        </w:trPr>
        <w:tc>
          <w:tcPr>
            <w:cnfStyle w:val="001000000000" w:firstRow="0" w:lastRow="0" w:firstColumn="1" w:lastColumn="0" w:oddVBand="0" w:evenVBand="0" w:oddHBand="0" w:evenHBand="0" w:firstRowFirstColumn="0" w:firstRowLastColumn="0" w:lastRowFirstColumn="0" w:lastRowLastColumn="0"/>
            <w:tcW w:w="0" w:type="dxa"/>
            <w:tcBorders>
              <w:top w:val="single" w:sz="24" w:space="0" w:color="7030A0"/>
              <w:left w:val="single" w:sz="24" w:space="0" w:color="7030A0"/>
              <w:bottom w:val="single" w:sz="24" w:space="0" w:color="7030A0"/>
              <w:right w:val="none" w:sz="0" w:space="0" w:color="auto"/>
            </w:tcBorders>
            <w:shd w:val="clear" w:color="auto" w:fill="auto"/>
            <w:vAlign w:val="center"/>
          </w:tcPr>
          <w:p w14:paraId="0E31CB49" w14:textId="77777777" w:rsidR="00686849" w:rsidRPr="00686849" w:rsidRDefault="00686849" w:rsidP="00686849">
            <w:pPr>
              <w:jc w:val="center"/>
              <w:rPr>
                <w:rFonts w:ascii="Arial" w:hAnsi="Arial"/>
                <w:sz w:val="20"/>
              </w:rPr>
            </w:pPr>
            <w:r w:rsidRPr="00686849">
              <w:rPr>
                <w:rFonts w:ascii="Arial" w:hAnsi="Arial"/>
                <w:sz w:val="20"/>
              </w:rPr>
              <w:t>1 Programador/a</w:t>
            </w:r>
          </w:p>
        </w:tc>
        <w:tc>
          <w:tcPr>
            <w:tcW w:w="0" w:type="dxa"/>
            <w:tcBorders>
              <w:top w:val="single" w:sz="24" w:space="0" w:color="7030A0"/>
              <w:bottom w:val="single" w:sz="24" w:space="0" w:color="7030A0"/>
            </w:tcBorders>
            <w:shd w:val="clear" w:color="auto" w:fill="auto"/>
            <w:vAlign w:val="center"/>
          </w:tcPr>
          <w:p w14:paraId="275075E1" w14:textId="77777777" w:rsidR="00686849" w:rsidRPr="00686849" w:rsidRDefault="00686849" w:rsidP="00775F60">
            <w:pPr>
              <w:numPr>
                <w:ilvl w:val="0"/>
                <w:numId w:val="121"/>
              </w:numPr>
              <w:ind w:left="170" w:hanging="170"/>
              <w:contextualSpacing/>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 xml:space="preserve">Desarrollará la interfaz de cada curso establecido en el </w:t>
            </w:r>
            <w:r w:rsidRPr="00686849">
              <w:rPr>
                <w:rFonts w:ascii="Arial" w:hAnsi="Arial"/>
                <w:sz w:val="20"/>
                <w:lang w:val="es"/>
              </w:rPr>
              <w:lastRenderedPageBreak/>
              <w:t>Apéndice “cursos virtuales y herramientas didácticas”.</w:t>
            </w:r>
          </w:p>
          <w:p w14:paraId="54C701B8" w14:textId="77777777" w:rsidR="00686849" w:rsidRPr="00686849" w:rsidRDefault="00686849" w:rsidP="00775F60">
            <w:pPr>
              <w:numPr>
                <w:ilvl w:val="0"/>
                <w:numId w:val="121"/>
              </w:numPr>
              <w:ind w:left="170" w:hanging="170"/>
              <w:contextualSpacing/>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Personalizar las medidas de seguridad para el ingreso a la plataforma.</w:t>
            </w:r>
          </w:p>
          <w:p w14:paraId="7199C688" w14:textId="77777777" w:rsidR="00686849" w:rsidRPr="00686849" w:rsidRDefault="00686849" w:rsidP="00775F60">
            <w:pPr>
              <w:numPr>
                <w:ilvl w:val="0"/>
                <w:numId w:val="121"/>
              </w:numPr>
              <w:ind w:left="170" w:hanging="170"/>
              <w:contextualSpacing/>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 xml:space="preserve"> Personalizar del diseño para las bases de dato y generación de reportes.</w:t>
            </w:r>
          </w:p>
        </w:tc>
        <w:tc>
          <w:tcPr>
            <w:tcW w:w="0" w:type="dxa"/>
            <w:tcBorders>
              <w:top w:val="single" w:sz="24" w:space="0" w:color="7030A0"/>
              <w:bottom w:val="single" w:sz="24" w:space="0" w:color="7030A0"/>
              <w:right w:val="single" w:sz="24" w:space="0" w:color="7030A0"/>
            </w:tcBorders>
            <w:shd w:val="clear" w:color="auto" w:fill="auto"/>
          </w:tcPr>
          <w:p w14:paraId="336255AE" w14:textId="77777777" w:rsidR="00686849" w:rsidRPr="00686849" w:rsidRDefault="00686849" w:rsidP="00775F60">
            <w:pPr>
              <w:numPr>
                <w:ilvl w:val="0"/>
                <w:numId w:val="121"/>
              </w:numPr>
              <w:ind w:left="315" w:hanging="315"/>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rPr>
            </w:pPr>
            <w:r w:rsidRPr="00686849">
              <w:rPr>
                <w:rFonts w:ascii="Arial" w:hAnsi="Arial"/>
                <w:sz w:val="20"/>
                <w:lang w:val="es"/>
              </w:rPr>
              <w:lastRenderedPageBreak/>
              <w:t>Personalizará</w:t>
            </w:r>
            <w:r w:rsidRPr="00686849">
              <w:rPr>
                <w:rFonts w:ascii="Arial" w:hAnsi="Arial"/>
                <w:sz w:val="20"/>
              </w:rPr>
              <w:t xml:space="preserve"> la interfaz de la aplicación que debe proporcionar el proveedor de </w:t>
            </w:r>
            <w:r w:rsidRPr="00686849">
              <w:rPr>
                <w:rFonts w:ascii="Arial" w:hAnsi="Arial"/>
                <w:sz w:val="20"/>
              </w:rPr>
              <w:lastRenderedPageBreak/>
              <w:t>acuerdo con lo establecido en el presente Anexo.</w:t>
            </w:r>
          </w:p>
          <w:p w14:paraId="5E7DBADE" w14:textId="77777777" w:rsidR="00686849" w:rsidRPr="00686849" w:rsidRDefault="00686849" w:rsidP="00775F60">
            <w:pPr>
              <w:numPr>
                <w:ilvl w:val="0"/>
                <w:numId w:val="121"/>
              </w:numPr>
              <w:ind w:left="315" w:hanging="315"/>
              <w:contextualSpacing/>
              <w:jc w:val="both"/>
              <w:cnfStyle w:val="000000000000" w:firstRow="0" w:lastRow="0" w:firstColumn="0" w:lastColumn="0" w:oddVBand="0" w:evenVBand="0" w:oddHBand="0" w:evenHBand="0" w:firstRowFirstColumn="0" w:firstRowLastColumn="0" w:lastRowFirstColumn="0" w:lastRowLastColumn="0"/>
              <w:rPr>
                <w:rFonts w:ascii="Arial" w:hAnsi="Arial"/>
                <w:sz w:val="20"/>
                <w:lang w:val="es"/>
              </w:rPr>
            </w:pPr>
            <w:r w:rsidRPr="00686849">
              <w:rPr>
                <w:rFonts w:ascii="Arial" w:hAnsi="Arial"/>
                <w:sz w:val="20"/>
                <w:lang w:val="es"/>
              </w:rPr>
              <w:t>Se encargará del borrado seguro de información.</w:t>
            </w:r>
          </w:p>
        </w:tc>
      </w:tr>
      <w:tr w:rsidR="00686849" w:rsidRPr="00686849" w14:paraId="71662F64" w14:textId="77777777" w:rsidTr="006348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04" w:type="dxa"/>
            <w:tcBorders>
              <w:top w:val="single" w:sz="24" w:space="0" w:color="7030A0"/>
              <w:left w:val="single" w:sz="24" w:space="0" w:color="7030A0"/>
              <w:bottom w:val="single" w:sz="24" w:space="0" w:color="7030A0"/>
              <w:right w:val="none" w:sz="0" w:space="0" w:color="auto"/>
            </w:tcBorders>
            <w:shd w:val="clear" w:color="auto" w:fill="auto"/>
            <w:vAlign w:val="center"/>
          </w:tcPr>
          <w:p w14:paraId="1E040A13" w14:textId="77777777" w:rsidR="00686849" w:rsidRPr="00686849" w:rsidRDefault="00686849" w:rsidP="00686849">
            <w:pPr>
              <w:jc w:val="center"/>
              <w:rPr>
                <w:rFonts w:ascii="Arial" w:hAnsi="Arial"/>
                <w:sz w:val="20"/>
              </w:rPr>
            </w:pPr>
            <w:r w:rsidRPr="00686849">
              <w:rPr>
                <w:rFonts w:ascii="Arial" w:hAnsi="Arial"/>
                <w:sz w:val="20"/>
              </w:rPr>
              <w:lastRenderedPageBreak/>
              <w:t>1 Técnicos para dar soporte</w:t>
            </w:r>
          </w:p>
        </w:tc>
        <w:tc>
          <w:tcPr>
            <w:tcW w:w="3260" w:type="dxa"/>
            <w:tcBorders>
              <w:top w:val="single" w:sz="24" w:space="0" w:color="7030A0"/>
              <w:bottom w:val="single" w:sz="24" w:space="0" w:color="7030A0"/>
            </w:tcBorders>
            <w:shd w:val="clear" w:color="auto" w:fill="auto"/>
          </w:tcPr>
          <w:p w14:paraId="1C0335F3" w14:textId="77777777" w:rsidR="00686849" w:rsidRPr="00686849" w:rsidRDefault="00686849" w:rsidP="00775F60">
            <w:pPr>
              <w:numPr>
                <w:ilvl w:val="0"/>
                <w:numId w:val="120"/>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 xml:space="preserve">Duplicarán los cursos virtuales en los grupos necesarios para cada curso </w:t>
            </w:r>
          </w:p>
          <w:p w14:paraId="423963D9" w14:textId="77777777" w:rsidR="00686849" w:rsidRPr="00686849" w:rsidRDefault="00686849" w:rsidP="00775F60">
            <w:pPr>
              <w:numPr>
                <w:ilvl w:val="0"/>
                <w:numId w:val="120"/>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Llevarán a cabo las cargas masivas de usuarios al inicio de cada curso.</w:t>
            </w:r>
          </w:p>
          <w:p w14:paraId="2EB85AFE" w14:textId="77777777" w:rsidR="00686849" w:rsidRPr="00686849" w:rsidRDefault="00686849" w:rsidP="00775F60">
            <w:pPr>
              <w:numPr>
                <w:ilvl w:val="0"/>
                <w:numId w:val="120"/>
              </w:numPr>
              <w:ind w:left="170" w:hanging="170"/>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Se encargarán de brindar atención a las solicitudes de altas y bajas de usuarios en los cursos instrumentados.</w:t>
            </w:r>
          </w:p>
        </w:tc>
        <w:tc>
          <w:tcPr>
            <w:tcW w:w="4111" w:type="dxa"/>
            <w:tcBorders>
              <w:top w:val="single" w:sz="24" w:space="0" w:color="7030A0"/>
              <w:bottom w:val="single" w:sz="24" w:space="0" w:color="7030A0"/>
              <w:right w:val="single" w:sz="24" w:space="0" w:color="7030A0"/>
            </w:tcBorders>
            <w:shd w:val="clear" w:color="auto" w:fill="auto"/>
          </w:tcPr>
          <w:p w14:paraId="71878FF9" w14:textId="77777777" w:rsidR="00686849" w:rsidRPr="00686849" w:rsidRDefault="00686849" w:rsidP="00775F60">
            <w:pPr>
              <w:numPr>
                <w:ilvl w:val="0"/>
                <w:numId w:val="120"/>
              </w:numPr>
              <w:ind w:left="315" w:hanging="28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Se encargarán de las contingencias que puedan presentarse durante la instrumentación de los 5 cursos.</w:t>
            </w:r>
          </w:p>
          <w:p w14:paraId="78AB2B28" w14:textId="77777777" w:rsidR="00686849" w:rsidRPr="00686849" w:rsidRDefault="00686849" w:rsidP="00775F60">
            <w:pPr>
              <w:numPr>
                <w:ilvl w:val="0"/>
                <w:numId w:val="120"/>
              </w:numPr>
              <w:ind w:left="315" w:hanging="28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Se encargarán de brindar atención durante las 24 horas del día, los 7 días de la semana, incluyendo días festivos.</w:t>
            </w:r>
          </w:p>
          <w:p w14:paraId="59A3865B" w14:textId="77777777" w:rsidR="00686849" w:rsidRPr="00686849" w:rsidRDefault="00686849" w:rsidP="00775F60">
            <w:pPr>
              <w:numPr>
                <w:ilvl w:val="0"/>
                <w:numId w:val="120"/>
              </w:numPr>
              <w:ind w:left="315" w:hanging="283"/>
              <w:contextualSpacing/>
              <w:jc w:val="both"/>
              <w:cnfStyle w:val="000000100000" w:firstRow="0" w:lastRow="0" w:firstColumn="0" w:lastColumn="0" w:oddVBand="0" w:evenVBand="0" w:oddHBand="1" w:evenHBand="0" w:firstRowFirstColumn="0" w:firstRowLastColumn="0" w:lastRowFirstColumn="0" w:lastRowLastColumn="0"/>
              <w:rPr>
                <w:rFonts w:ascii="Arial" w:hAnsi="Arial"/>
                <w:sz w:val="20"/>
                <w:lang w:val="es"/>
              </w:rPr>
            </w:pPr>
            <w:r w:rsidRPr="00686849">
              <w:rPr>
                <w:rFonts w:ascii="Arial" w:hAnsi="Arial"/>
                <w:sz w:val="20"/>
                <w:lang w:val="es"/>
              </w:rPr>
              <w:t>Se encargarán de la atención a las solicitudes de asistencia técnica para la carga de los cursos establecidos en el Apéndice del presente Anexo</w:t>
            </w:r>
          </w:p>
        </w:tc>
      </w:tr>
    </w:tbl>
    <w:p w14:paraId="78350377" w14:textId="77777777" w:rsidR="00686849" w:rsidRPr="00686849" w:rsidRDefault="00686849" w:rsidP="00686849">
      <w:pPr>
        <w:suppressAutoHyphens/>
        <w:jc w:val="both"/>
        <w:rPr>
          <w:rFonts w:ascii="Arial" w:hAnsi="Arial" w:cs="Arial"/>
        </w:rPr>
      </w:pPr>
    </w:p>
    <w:p w14:paraId="24D2DB0D" w14:textId="77777777" w:rsidR="00686849" w:rsidRPr="00686849" w:rsidRDefault="00686849" w:rsidP="00686849">
      <w:pPr>
        <w:suppressAutoHyphens/>
        <w:ind w:left="1065"/>
        <w:contextualSpacing/>
        <w:jc w:val="both"/>
        <w:rPr>
          <w:rFonts w:ascii="Arial" w:hAnsi="Arial" w:cs="Arial"/>
        </w:rPr>
      </w:pPr>
    </w:p>
    <w:p w14:paraId="33F0908D" w14:textId="42AA444A" w:rsidR="000B039D" w:rsidRPr="006254B5" w:rsidRDefault="006254B5" w:rsidP="000B039D">
      <w:pPr>
        <w:rPr>
          <w:rFonts w:ascii="Arial" w:eastAsia="Arial" w:hAnsi="Arial" w:cs="Arial"/>
          <w:lang w:val="es-ES" w:eastAsia="en-US"/>
        </w:rPr>
      </w:pPr>
      <w:r>
        <w:rPr>
          <w:rFonts w:ascii="Arial" w:eastAsia="Arial" w:hAnsi="Arial" w:cs="Arial"/>
          <w:lang w:val="es-ES" w:eastAsia="en-US"/>
        </w:rPr>
        <w:br w:type="page"/>
      </w:r>
    </w:p>
    <w:p w14:paraId="631489EB" w14:textId="58ACC0E0" w:rsidR="00827564" w:rsidRPr="0027305A" w:rsidRDefault="00827564" w:rsidP="00836EEA">
      <w:pPr>
        <w:pStyle w:val="Ttulo1"/>
        <w:rPr>
          <w:rFonts w:cs="Arial"/>
          <w:color w:val="CC0066"/>
          <w:kern w:val="32"/>
          <w:sz w:val="28"/>
        </w:rPr>
      </w:pPr>
      <w:bookmarkStart w:id="1346" w:name="_Toc163151930"/>
      <w:r w:rsidRPr="0027305A">
        <w:rPr>
          <w:rFonts w:cs="Arial"/>
          <w:color w:val="CC0066"/>
          <w:kern w:val="32"/>
          <w:sz w:val="28"/>
        </w:rPr>
        <w:lastRenderedPageBreak/>
        <w:t>ANEXO 2</w:t>
      </w:r>
      <w:bookmarkEnd w:id="1346"/>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41"/>
      <w:bookmarkEnd w:id="1342"/>
      <w:bookmarkEnd w:id="1343"/>
      <w:bookmarkEnd w:id="1344"/>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47" w:name="_Toc163151931"/>
      <w:r w:rsidRPr="00330948">
        <w:rPr>
          <w:rFonts w:cs="Arial"/>
          <w:color w:val="CC0066"/>
          <w:kern w:val="32"/>
          <w:sz w:val="32"/>
          <w:szCs w:val="32"/>
        </w:rPr>
        <w:lastRenderedPageBreak/>
        <w:t>ANEXO 3</w:t>
      </w:r>
      <w:r>
        <w:rPr>
          <w:rFonts w:cs="Arial"/>
          <w:color w:val="CC0066"/>
          <w:kern w:val="32"/>
          <w:sz w:val="32"/>
          <w:szCs w:val="32"/>
        </w:rPr>
        <w:t xml:space="preserve"> “A”</w:t>
      </w:r>
      <w:bookmarkEnd w:id="1347"/>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48" w:name="_Toc163151932"/>
      <w:r w:rsidRPr="00330948">
        <w:rPr>
          <w:rFonts w:cs="Arial"/>
          <w:color w:val="CC0066"/>
          <w:kern w:val="32"/>
          <w:sz w:val="32"/>
          <w:szCs w:val="32"/>
        </w:rPr>
        <w:lastRenderedPageBreak/>
        <w:t>ANEXO 3</w:t>
      </w:r>
      <w:r>
        <w:rPr>
          <w:rFonts w:cs="Arial"/>
          <w:color w:val="CC0066"/>
          <w:kern w:val="32"/>
          <w:sz w:val="32"/>
          <w:szCs w:val="32"/>
        </w:rPr>
        <w:t xml:space="preserve"> “B”</w:t>
      </w:r>
      <w:bookmarkEnd w:id="1348"/>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sidR="00696CBA">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49" w:name="_Toc163151933"/>
      <w:r w:rsidRPr="00330948">
        <w:rPr>
          <w:rFonts w:cs="Arial"/>
          <w:color w:val="CC0066"/>
          <w:kern w:val="32"/>
          <w:sz w:val="32"/>
          <w:szCs w:val="32"/>
        </w:rPr>
        <w:lastRenderedPageBreak/>
        <w:t>ANEXO 3</w:t>
      </w:r>
      <w:r>
        <w:rPr>
          <w:rFonts w:cs="Arial"/>
          <w:color w:val="CC0066"/>
          <w:kern w:val="32"/>
          <w:sz w:val="32"/>
          <w:szCs w:val="32"/>
        </w:rPr>
        <w:t xml:space="preserve"> “C”</w:t>
      </w:r>
      <w:bookmarkEnd w:id="1349"/>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50" w:name="_Toc309618102"/>
      <w:bookmarkStart w:id="1351" w:name="_Toc314085351"/>
      <w:bookmarkStart w:id="1352" w:name="_Toc314094172"/>
      <w:bookmarkStart w:id="1353" w:name="_Toc289064608"/>
      <w:bookmarkStart w:id="1354"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55" w:name="_Toc163151934"/>
      <w:r w:rsidRPr="0027305A">
        <w:rPr>
          <w:rFonts w:cs="Arial"/>
          <w:color w:val="CC0066"/>
          <w:kern w:val="32"/>
          <w:sz w:val="32"/>
          <w:szCs w:val="32"/>
        </w:rPr>
        <w:lastRenderedPageBreak/>
        <w:t>ANEXO 4</w:t>
      </w:r>
      <w:bookmarkEnd w:id="1350"/>
      <w:bookmarkEnd w:id="1351"/>
      <w:bookmarkEnd w:id="1352"/>
      <w:bookmarkEnd w:id="1355"/>
    </w:p>
    <w:p w14:paraId="6E5D924F" w14:textId="77777777" w:rsidR="00F70FCA" w:rsidRPr="0027305A" w:rsidRDefault="00F70FCA" w:rsidP="00EE5879">
      <w:pPr>
        <w:pStyle w:val="Ttulo1"/>
        <w:shd w:val="clear" w:color="auto" w:fill="D9D9D9" w:themeFill="background1" w:themeFillShade="D9"/>
        <w:rPr>
          <w:rFonts w:cs="Arial"/>
          <w:sz w:val="32"/>
        </w:rPr>
      </w:pPr>
      <w:bookmarkStart w:id="1356" w:name="_Toc452121420"/>
      <w:bookmarkStart w:id="1357" w:name="_Toc464498342"/>
      <w:bookmarkStart w:id="1358" w:name="_Toc464498747"/>
      <w:bookmarkStart w:id="1359" w:name="_Toc487209361"/>
      <w:bookmarkStart w:id="1360" w:name="_Toc488428675"/>
      <w:bookmarkStart w:id="1361" w:name="_Toc491181001"/>
      <w:bookmarkStart w:id="1362" w:name="_Toc492377963"/>
      <w:bookmarkStart w:id="1363" w:name="_Toc493501665"/>
      <w:bookmarkStart w:id="1364" w:name="_Toc494211623"/>
      <w:bookmarkStart w:id="1365" w:name="_Toc496883359"/>
      <w:bookmarkStart w:id="1366" w:name="_Toc498523242"/>
      <w:bookmarkStart w:id="1367" w:name="_Toc505704926"/>
      <w:bookmarkStart w:id="1368" w:name="_Toc510612363"/>
      <w:bookmarkStart w:id="1369" w:name="_Toc3539030"/>
      <w:bookmarkStart w:id="1370" w:name="_Toc19704303"/>
      <w:bookmarkStart w:id="1371" w:name="_Toc23410280"/>
      <w:bookmarkStart w:id="1372" w:name="_Toc23958046"/>
      <w:bookmarkStart w:id="1373" w:name="_Toc80883810"/>
      <w:bookmarkStart w:id="1374" w:name="_Toc80890481"/>
      <w:bookmarkStart w:id="1375" w:name="_Toc82529192"/>
      <w:bookmarkStart w:id="1376" w:name="_Toc119663177"/>
      <w:bookmarkStart w:id="1377" w:name="_Toc128403879"/>
      <w:bookmarkStart w:id="1378" w:name="_Toc139655593"/>
      <w:bookmarkStart w:id="1379" w:name="_Toc161343786"/>
      <w:bookmarkStart w:id="1380" w:name="_Toc163151935"/>
      <w:r w:rsidRPr="0027305A">
        <w:rPr>
          <w:rFonts w:cs="Arial"/>
          <w:kern w:val="32"/>
          <w:sz w:val="28"/>
          <w:szCs w:val="32"/>
        </w:rPr>
        <w:t>Declaración de integridad</w:t>
      </w:r>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p>
    <w:bookmarkEnd w:id="1353"/>
    <w:bookmarkEnd w:id="1354"/>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81" w:name="_Toc434004150"/>
      <w:bookmarkStart w:id="1382"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83" w:name="_Toc163151936"/>
      <w:r w:rsidRPr="00330948">
        <w:rPr>
          <w:rFonts w:cs="Arial"/>
          <w:color w:val="CC0066"/>
          <w:kern w:val="32"/>
          <w:sz w:val="32"/>
          <w:szCs w:val="32"/>
        </w:rPr>
        <w:lastRenderedPageBreak/>
        <w:t>ANEXO 5</w:t>
      </w:r>
      <w:bookmarkEnd w:id="1381"/>
      <w:bookmarkEnd w:id="1382"/>
      <w:bookmarkEnd w:id="1383"/>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w:t>
      </w:r>
      <w:proofErr w:type="gramStart"/>
      <w:r w:rsidR="004F47FC">
        <w:rPr>
          <w:rFonts w:ascii="Arial" w:hAnsi="Arial" w:cs="Arial"/>
          <w:bCs/>
          <w:i/>
          <w:iCs/>
          <w:sz w:val="18"/>
          <w:szCs w:val="18"/>
          <w:u w:val="single"/>
        </w:rPr>
        <w:t>moral</w:t>
      </w:r>
      <w:r w:rsidR="004F47FC" w:rsidRPr="00C936FE">
        <w:rPr>
          <w:rFonts w:ascii="Arial" w:hAnsi="Arial" w:cs="Arial"/>
          <w:bCs/>
          <w:i/>
          <w:iCs/>
          <w:sz w:val="18"/>
          <w:szCs w:val="18"/>
          <w:u w:val="single"/>
        </w:rPr>
        <w:t>)</w:t>
      </w:r>
      <w:r w:rsidR="004F47FC" w:rsidRPr="00C936FE">
        <w:rPr>
          <w:rFonts w:ascii="Arial" w:hAnsi="Arial" w:cs="Arial"/>
          <w:bCs/>
          <w:u w:val="single"/>
        </w:rPr>
        <w:t>_</w:t>
      </w:r>
      <w:proofErr w:type="gramEnd"/>
      <w:r w:rsidR="004F47FC" w:rsidRPr="00C936FE">
        <w:rPr>
          <w:rFonts w:ascii="Arial" w:hAnsi="Arial" w:cs="Arial"/>
          <w:bCs/>
          <w:u w:val="single"/>
        </w:rPr>
        <w:t>]</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84"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85" w:name="_Toc16315193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384"/>
      <w:r w:rsidR="00A152D4">
        <w:rPr>
          <w:rFonts w:cs="Arial"/>
          <w:color w:val="CC0066"/>
          <w:kern w:val="32"/>
          <w:sz w:val="32"/>
          <w:szCs w:val="32"/>
        </w:rPr>
        <w:t>6</w:t>
      </w:r>
      <w:bookmarkEnd w:id="1385"/>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86"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w:t>
      </w:r>
      <w:proofErr w:type="gramStart"/>
      <w:r w:rsidR="004F47FC">
        <w:rPr>
          <w:rFonts w:cs="Arial"/>
          <w:bCs/>
          <w:i/>
          <w:iCs/>
          <w:szCs w:val="18"/>
          <w:u w:val="single"/>
        </w:rPr>
        <w:t>moral</w:t>
      </w:r>
      <w:r w:rsidR="004F47FC" w:rsidRPr="00C936FE">
        <w:rPr>
          <w:rFonts w:cs="Arial"/>
          <w:bCs/>
          <w:i/>
          <w:iCs/>
          <w:szCs w:val="18"/>
          <w:u w:val="single"/>
        </w:rPr>
        <w:t>)</w:t>
      </w:r>
      <w:r w:rsidR="004F47FC" w:rsidRPr="00C936FE">
        <w:rPr>
          <w:rFonts w:cs="Arial"/>
          <w:bCs/>
          <w:u w:val="single"/>
        </w:rPr>
        <w:t>_</w:t>
      </w:r>
      <w:proofErr w:type="gramEnd"/>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87"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7"/>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2D4BD7">
          <w:headerReference w:type="default" r:id="rId41"/>
          <w:footerReference w:type="default" r:id="rId42"/>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88" w:name="_Toc434004152"/>
      <w:bookmarkStart w:id="1389" w:name="_Toc163151938"/>
      <w:r w:rsidRPr="0027305A">
        <w:rPr>
          <w:rFonts w:cs="Arial"/>
          <w:color w:val="CC0066"/>
          <w:kern w:val="32"/>
          <w:sz w:val="32"/>
          <w:szCs w:val="32"/>
        </w:rPr>
        <w:lastRenderedPageBreak/>
        <w:t xml:space="preserve">ANEXO </w:t>
      </w:r>
      <w:bookmarkEnd w:id="1388"/>
      <w:r w:rsidR="00A152D4">
        <w:rPr>
          <w:rFonts w:cs="Arial"/>
          <w:color w:val="CC0066"/>
          <w:kern w:val="32"/>
          <w:sz w:val="32"/>
          <w:szCs w:val="32"/>
        </w:rPr>
        <w:t>7</w:t>
      </w:r>
      <w:bookmarkEnd w:id="1389"/>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w:t>
      </w:r>
      <w:proofErr w:type="spellStart"/>
      <w:r w:rsidRPr="00E40131">
        <w:rPr>
          <w:rFonts w:ascii="Arial" w:hAnsi="Arial" w:cs="Arial"/>
        </w:rPr>
        <w:t>de</w:t>
      </w:r>
      <w:proofErr w:type="spellEnd"/>
      <w:r w:rsidRPr="00E40131">
        <w:rPr>
          <w:rFonts w:ascii="Arial" w:hAnsi="Arial" w:cs="Arial"/>
        </w:rPr>
        <w:t xml:space="preserve"> </w:t>
      </w:r>
      <w:r w:rsidR="00A71115">
        <w:rPr>
          <w:rFonts w:ascii="Arial" w:hAnsi="Arial" w:cs="Arial"/>
        </w:rPr>
        <w:t>202</w:t>
      </w:r>
      <w:r w:rsidR="006627FF">
        <w:rPr>
          <w:rFonts w:ascii="Arial" w:hAnsi="Arial" w:cs="Arial"/>
        </w:rPr>
        <w:t>4</w:t>
      </w:r>
      <w:r w:rsidRPr="00E40131">
        <w:rPr>
          <w:rFonts w:ascii="Arial" w:hAnsi="Arial" w:cs="Arial"/>
        </w:rPr>
        <w:t>.</w:t>
      </w:r>
      <w:bookmarkStart w:id="1390" w:name="_Toc434004153"/>
      <w:bookmarkEnd w:id="1386"/>
    </w:p>
    <w:p w14:paraId="73207A3B" w14:textId="1C703F57" w:rsidR="003518C5" w:rsidRDefault="003518C5" w:rsidP="00B159BC">
      <w:pPr>
        <w:rPr>
          <w:rFonts w:ascii="Arial" w:hAnsi="Arial" w:cs="Arial"/>
        </w:rPr>
      </w:pPr>
    </w:p>
    <w:tbl>
      <w:tblPr>
        <w:tblStyle w:val="Tablaconcuadrcula164"/>
        <w:tblpPr w:leftFromText="141" w:rightFromText="141" w:vertAnchor="text" w:horzAnchor="margin" w:tblpXSpec="center" w:tblpY="192"/>
        <w:tblW w:w="4747" w:type="pct"/>
        <w:jc w:val="center"/>
        <w:tblLook w:val="04A0" w:firstRow="1" w:lastRow="0" w:firstColumn="1" w:lastColumn="0" w:noHBand="0" w:noVBand="1"/>
      </w:tblPr>
      <w:tblGrid>
        <w:gridCol w:w="1214"/>
        <w:gridCol w:w="2423"/>
        <w:gridCol w:w="3064"/>
        <w:gridCol w:w="2328"/>
      </w:tblGrid>
      <w:tr w:rsidR="00123FC4" w:rsidRPr="00123FC4" w14:paraId="26EDBA4D" w14:textId="77777777" w:rsidTr="00123FC4">
        <w:trPr>
          <w:trHeight w:val="951"/>
          <w:jc w:val="center"/>
        </w:trPr>
        <w:tc>
          <w:tcPr>
            <w:tcW w:w="672" w:type="pct"/>
            <w:tcBorders>
              <w:bottom w:val="single" w:sz="4" w:space="0" w:color="auto"/>
            </w:tcBorders>
            <w:shd w:val="clear" w:color="auto" w:fill="D9D9D9"/>
            <w:vAlign w:val="center"/>
          </w:tcPr>
          <w:p w14:paraId="479D9E4E" w14:textId="77777777" w:rsidR="00123FC4" w:rsidRPr="00123FC4" w:rsidRDefault="00123FC4" w:rsidP="00123FC4">
            <w:pPr>
              <w:tabs>
                <w:tab w:val="left" w:pos="3750"/>
              </w:tabs>
              <w:jc w:val="center"/>
              <w:rPr>
                <w:rFonts w:ascii="Arial" w:hAnsi="Arial"/>
                <w:b/>
                <w:sz w:val="18"/>
                <w:szCs w:val="18"/>
              </w:rPr>
            </w:pPr>
            <w:r w:rsidRPr="00123FC4">
              <w:rPr>
                <w:rFonts w:ascii="Arial" w:hAnsi="Arial"/>
                <w:b/>
                <w:sz w:val="18"/>
                <w:szCs w:val="18"/>
              </w:rPr>
              <w:t>Partida</w:t>
            </w:r>
          </w:p>
        </w:tc>
        <w:tc>
          <w:tcPr>
            <w:tcW w:w="1342" w:type="pct"/>
            <w:tcBorders>
              <w:bottom w:val="single" w:sz="4" w:space="0" w:color="auto"/>
            </w:tcBorders>
            <w:shd w:val="clear" w:color="auto" w:fill="D9D9D9"/>
            <w:vAlign w:val="center"/>
          </w:tcPr>
          <w:p w14:paraId="04CEF7AC" w14:textId="77777777" w:rsidR="00123FC4" w:rsidRPr="00123FC4" w:rsidRDefault="00123FC4" w:rsidP="00123FC4">
            <w:pPr>
              <w:tabs>
                <w:tab w:val="left" w:pos="3750"/>
              </w:tabs>
              <w:jc w:val="center"/>
              <w:rPr>
                <w:rFonts w:ascii="Arial" w:hAnsi="Arial"/>
                <w:b/>
                <w:sz w:val="18"/>
                <w:szCs w:val="18"/>
              </w:rPr>
            </w:pPr>
            <w:r w:rsidRPr="00123FC4">
              <w:rPr>
                <w:rFonts w:ascii="Arial" w:hAnsi="Arial"/>
                <w:b/>
                <w:sz w:val="18"/>
                <w:szCs w:val="18"/>
              </w:rPr>
              <w:t>Concepto</w:t>
            </w:r>
          </w:p>
        </w:tc>
        <w:tc>
          <w:tcPr>
            <w:tcW w:w="1697" w:type="pct"/>
            <w:tcBorders>
              <w:bottom w:val="single" w:sz="4" w:space="0" w:color="auto"/>
            </w:tcBorders>
            <w:shd w:val="clear" w:color="auto" w:fill="D9D9D9"/>
            <w:vAlign w:val="center"/>
          </w:tcPr>
          <w:p w14:paraId="13003317" w14:textId="77777777" w:rsidR="00123FC4" w:rsidRPr="00123FC4" w:rsidRDefault="00123FC4" w:rsidP="00123FC4">
            <w:pPr>
              <w:tabs>
                <w:tab w:val="left" w:pos="3750"/>
              </w:tabs>
              <w:jc w:val="center"/>
              <w:rPr>
                <w:rFonts w:ascii="Arial" w:hAnsi="Arial"/>
                <w:b/>
                <w:sz w:val="18"/>
                <w:szCs w:val="18"/>
              </w:rPr>
            </w:pPr>
            <w:r w:rsidRPr="00123FC4">
              <w:rPr>
                <w:rFonts w:ascii="Arial" w:hAnsi="Arial"/>
                <w:b/>
                <w:sz w:val="18"/>
                <w:szCs w:val="18"/>
              </w:rPr>
              <w:t>Cantidad de usuarios</w:t>
            </w:r>
          </w:p>
          <w:p w14:paraId="09B4B647" w14:textId="77777777" w:rsidR="00123FC4" w:rsidRPr="00123FC4" w:rsidRDefault="00123FC4" w:rsidP="00123FC4">
            <w:pPr>
              <w:tabs>
                <w:tab w:val="left" w:pos="3750"/>
              </w:tabs>
              <w:jc w:val="center"/>
              <w:rPr>
                <w:rFonts w:ascii="Arial" w:hAnsi="Arial"/>
                <w:b/>
                <w:sz w:val="18"/>
                <w:szCs w:val="18"/>
              </w:rPr>
            </w:pPr>
          </w:p>
        </w:tc>
        <w:tc>
          <w:tcPr>
            <w:tcW w:w="1289" w:type="pct"/>
            <w:tcBorders>
              <w:bottom w:val="single" w:sz="4" w:space="0" w:color="auto"/>
              <w:right w:val="single" w:sz="4" w:space="0" w:color="auto"/>
            </w:tcBorders>
            <w:shd w:val="clear" w:color="auto" w:fill="D9D9D9"/>
            <w:vAlign w:val="center"/>
          </w:tcPr>
          <w:p w14:paraId="74C168C1" w14:textId="77777777" w:rsidR="00123FC4" w:rsidRPr="00123FC4" w:rsidRDefault="00123FC4" w:rsidP="00123FC4">
            <w:pPr>
              <w:tabs>
                <w:tab w:val="left" w:pos="3750"/>
              </w:tabs>
              <w:jc w:val="center"/>
              <w:rPr>
                <w:rFonts w:ascii="Arial" w:hAnsi="Arial"/>
                <w:b/>
                <w:sz w:val="18"/>
                <w:szCs w:val="18"/>
              </w:rPr>
            </w:pPr>
          </w:p>
          <w:p w14:paraId="02090055" w14:textId="77777777" w:rsidR="002B1435" w:rsidRPr="002B1435" w:rsidRDefault="002B1435" w:rsidP="00123FC4">
            <w:pPr>
              <w:tabs>
                <w:tab w:val="left" w:pos="3750"/>
              </w:tabs>
              <w:jc w:val="center"/>
              <w:rPr>
                <w:rFonts w:ascii="Arial" w:hAnsi="Arial"/>
                <w:b/>
                <w:sz w:val="18"/>
                <w:szCs w:val="18"/>
              </w:rPr>
            </w:pPr>
            <w:r w:rsidRPr="002B1435">
              <w:rPr>
                <w:rFonts w:ascii="Arial" w:hAnsi="Arial"/>
                <w:b/>
                <w:sz w:val="18"/>
                <w:szCs w:val="18"/>
              </w:rPr>
              <w:t>Monto Total antes de IVA</w:t>
            </w:r>
          </w:p>
          <w:p w14:paraId="3CD97D62" w14:textId="34C844ED" w:rsidR="00123FC4" w:rsidRPr="002B1435" w:rsidRDefault="002B1435" w:rsidP="00123FC4">
            <w:pPr>
              <w:tabs>
                <w:tab w:val="left" w:pos="3750"/>
              </w:tabs>
              <w:jc w:val="center"/>
              <w:rPr>
                <w:rFonts w:ascii="Arial" w:hAnsi="Arial"/>
                <w:b/>
                <w:sz w:val="18"/>
                <w:szCs w:val="18"/>
              </w:rPr>
            </w:pPr>
            <w:r w:rsidRPr="002B1435">
              <w:rPr>
                <w:rFonts w:ascii="Arial" w:hAnsi="Arial"/>
                <w:b/>
                <w:sz w:val="18"/>
                <w:szCs w:val="18"/>
              </w:rPr>
              <w:t xml:space="preserve"> (Subtotal)</w:t>
            </w:r>
          </w:p>
          <w:p w14:paraId="7EABFBF4" w14:textId="3C13C532" w:rsidR="002B1435" w:rsidRPr="00123FC4" w:rsidRDefault="002B1435" w:rsidP="002B1435">
            <w:pPr>
              <w:tabs>
                <w:tab w:val="left" w:pos="3750"/>
              </w:tabs>
              <w:rPr>
                <w:rFonts w:ascii="Arial" w:hAnsi="Arial"/>
                <w:b/>
                <w:sz w:val="18"/>
                <w:szCs w:val="18"/>
              </w:rPr>
            </w:pPr>
          </w:p>
        </w:tc>
      </w:tr>
      <w:tr w:rsidR="00123FC4" w:rsidRPr="00123FC4" w14:paraId="363155F8" w14:textId="77777777" w:rsidTr="00123FC4">
        <w:trPr>
          <w:trHeight w:val="810"/>
          <w:jc w:val="center"/>
        </w:trPr>
        <w:tc>
          <w:tcPr>
            <w:tcW w:w="672" w:type="pct"/>
            <w:tcBorders>
              <w:top w:val="single" w:sz="4" w:space="0" w:color="auto"/>
              <w:left w:val="single" w:sz="4" w:space="0" w:color="auto"/>
              <w:bottom w:val="single" w:sz="4" w:space="0" w:color="auto"/>
              <w:right w:val="single" w:sz="4" w:space="0" w:color="auto"/>
            </w:tcBorders>
            <w:vAlign w:val="center"/>
          </w:tcPr>
          <w:p w14:paraId="0910DCCA" w14:textId="77777777" w:rsidR="00123FC4" w:rsidRPr="00123FC4" w:rsidRDefault="00123FC4" w:rsidP="00123FC4">
            <w:pPr>
              <w:tabs>
                <w:tab w:val="left" w:pos="3750"/>
              </w:tabs>
              <w:jc w:val="center"/>
              <w:rPr>
                <w:rFonts w:ascii="Arial" w:hAnsi="Arial"/>
                <w:sz w:val="18"/>
                <w:szCs w:val="18"/>
              </w:rPr>
            </w:pPr>
            <w:r w:rsidRPr="00123FC4">
              <w:rPr>
                <w:rFonts w:ascii="Arial" w:hAnsi="Arial"/>
                <w:sz w:val="18"/>
                <w:szCs w:val="18"/>
              </w:rPr>
              <w:t>Única</w:t>
            </w:r>
          </w:p>
        </w:tc>
        <w:tc>
          <w:tcPr>
            <w:tcW w:w="1342" w:type="pct"/>
            <w:tcBorders>
              <w:top w:val="single" w:sz="4" w:space="0" w:color="auto"/>
              <w:left w:val="single" w:sz="4" w:space="0" w:color="auto"/>
              <w:bottom w:val="single" w:sz="4" w:space="0" w:color="auto"/>
              <w:right w:val="single" w:sz="4" w:space="0" w:color="auto"/>
            </w:tcBorders>
            <w:vAlign w:val="center"/>
          </w:tcPr>
          <w:p w14:paraId="66F2E96D" w14:textId="77777777" w:rsidR="00123FC4" w:rsidRPr="00123FC4" w:rsidRDefault="00123FC4" w:rsidP="00123FC4">
            <w:pPr>
              <w:tabs>
                <w:tab w:val="left" w:pos="3750"/>
              </w:tabs>
              <w:jc w:val="both"/>
              <w:rPr>
                <w:rFonts w:ascii="Arial" w:hAnsi="Arial"/>
                <w:sz w:val="18"/>
                <w:szCs w:val="18"/>
              </w:rPr>
            </w:pPr>
            <w:r w:rsidRPr="00123FC4">
              <w:rPr>
                <w:rFonts w:ascii="Arial" w:hAnsi="Arial" w:cs="Arial"/>
                <w:sz w:val="18"/>
                <w:szCs w:val="18"/>
              </w:rPr>
              <w:t>Servicio integral de Plataforma digital para impartir cursos de capacitación electoral en modalidad virtual</w:t>
            </w:r>
          </w:p>
        </w:tc>
        <w:tc>
          <w:tcPr>
            <w:tcW w:w="1697" w:type="pct"/>
            <w:tcBorders>
              <w:top w:val="single" w:sz="4" w:space="0" w:color="auto"/>
              <w:left w:val="single" w:sz="4" w:space="0" w:color="auto"/>
              <w:bottom w:val="single" w:sz="4" w:space="0" w:color="auto"/>
              <w:right w:val="single" w:sz="4" w:space="0" w:color="auto"/>
            </w:tcBorders>
            <w:vAlign w:val="center"/>
          </w:tcPr>
          <w:p w14:paraId="0FF1F5B5" w14:textId="77777777" w:rsidR="00123FC4" w:rsidRPr="00123FC4" w:rsidRDefault="00123FC4" w:rsidP="00123FC4">
            <w:pPr>
              <w:tabs>
                <w:tab w:val="left" w:pos="3750"/>
              </w:tabs>
              <w:jc w:val="center"/>
              <w:rPr>
                <w:rFonts w:ascii="Arial" w:hAnsi="Arial"/>
                <w:sz w:val="18"/>
                <w:szCs w:val="18"/>
              </w:rPr>
            </w:pPr>
            <w:r w:rsidRPr="00123FC4">
              <w:rPr>
                <w:rFonts w:ascii="Arial" w:hAnsi="Arial" w:cs="Arial"/>
                <w:b/>
                <w:bCs/>
                <w:color w:val="000000"/>
                <w:sz w:val="18"/>
                <w:szCs w:val="18"/>
                <w:lang w:eastAsia="es-MX"/>
              </w:rPr>
              <w:t>3,975</w:t>
            </w:r>
            <w:r w:rsidRPr="00123FC4">
              <w:rPr>
                <w:rFonts w:ascii="Arial" w:hAnsi="Arial" w:cs="Arial"/>
                <w:color w:val="000000"/>
                <w:sz w:val="18"/>
                <w:szCs w:val="18"/>
                <w:lang w:eastAsia="es-MX"/>
              </w:rPr>
              <w:t xml:space="preserve"> </w:t>
            </w:r>
            <w:r w:rsidRPr="00123FC4">
              <w:rPr>
                <w:rFonts w:ascii="Arial" w:hAnsi="Arial"/>
                <w:sz w:val="18"/>
                <w:szCs w:val="18"/>
              </w:rPr>
              <w:t>usuarios en 5 cursos virtuales</w:t>
            </w:r>
          </w:p>
          <w:p w14:paraId="506BE4F0" w14:textId="77777777" w:rsidR="00123FC4" w:rsidRPr="00123FC4" w:rsidRDefault="00123FC4" w:rsidP="00123FC4">
            <w:pPr>
              <w:tabs>
                <w:tab w:val="left" w:pos="3750"/>
              </w:tabs>
              <w:jc w:val="center"/>
              <w:rPr>
                <w:rFonts w:ascii="Arial" w:hAnsi="Arial"/>
                <w:sz w:val="18"/>
                <w:szCs w:val="18"/>
              </w:rPr>
            </w:pPr>
          </w:p>
          <w:p w14:paraId="563AB044" w14:textId="77777777" w:rsidR="00123FC4" w:rsidRPr="00123FC4" w:rsidRDefault="00123FC4" w:rsidP="00123FC4">
            <w:pPr>
              <w:tabs>
                <w:tab w:val="left" w:pos="3750"/>
              </w:tabs>
              <w:jc w:val="center"/>
              <w:rPr>
                <w:rFonts w:ascii="Arial" w:hAnsi="Arial"/>
                <w:sz w:val="18"/>
                <w:szCs w:val="18"/>
              </w:rPr>
            </w:pPr>
            <w:r w:rsidRPr="00123FC4">
              <w:rPr>
                <w:rFonts w:ascii="Arial" w:hAnsi="Arial"/>
                <w:sz w:val="18"/>
                <w:szCs w:val="18"/>
              </w:rPr>
              <w:t>Servicio para PEL 2024-2025</w:t>
            </w:r>
          </w:p>
        </w:tc>
        <w:tc>
          <w:tcPr>
            <w:tcW w:w="1289" w:type="pct"/>
            <w:tcBorders>
              <w:top w:val="single" w:sz="4" w:space="0" w:color="auto"/>
              <w:left w:val="single" w:sz="4" w:space="0" w:color="auto"/>
              <w:bottom w:val="single" w:sz="4" w:space="0" w:color="auto"/>
              <w:right w:val="single" w:sz="4" w:space="0" w:color="auto"/>
            </w:tcBorders>
          </w:tcPr>
          <w:p w14:paraId="2488FBD1" w14:textId="77777777" w:rsidR="00123FC4" w:rsidRPr="00123FC4" w:rsidRDefault="00123FC4" w:rsidP="00123FC4">
            <w:pPr>
              <w:tabs>
                <w:tab w:val="left" w:pos="3750"/>
              </w:tabs>
              <w:rPr>
                <w:rFonts w:ascii="Arial" w:hAnsi="Arial"/>
                <w:b/>
                <w:sz w:val="18"/>
                <w:szCs w:val="18"/>
              </w:rPr>
            </w:pPr>
          </w:p>
        </w:tc>
      </w:tr>
      <w:tr w:rsidR="00123FC4" w:rsidRPr="00123FC4" w14:paraId="20851474" w14:textId="77777777" w:rsidTr="00123FC4">
        <w:trPr>
          <w:trHeight w:val="444"/>
          <w:jc w:val="center"/>
        </w:trPr>
        <w:tc>
          <w:tcPr>
            <w:tcW w:w="3711" w:type="pct"/>
            <w:gridSpan w:val="3"/>
            <w:tcBorders>
              <w:top w:val="single" w:sz="4" w:space="0" w:color="auto"/>
              <w:left w:val="nil"/>
              <w:bottom w:val="nil"/>
              <w:right w:val="single" w:sz="4" w:space="0" w:color="auto"/>
            </w:tcBorders>
            <w:vAlign w:val="center"/>
          </w:tcPr>
          <w:p w14:paraId="1DBBEB27" w14:textId="77777777" w:rsidR="00123FC4" w:rsidRPr="00123FC4" w:rsidRDefault="00123FC4" w:rsidP="00123FC4">
            <w:pPr>
              <w:tabs>
                <w:tab w:val="left" w:pos="3750"/>
              </w:tabs>
              <w:jc w:val="right"/>
              <w:rPr>
                <w:rFonts w:ascii="Arial" w:hAnsi="Arial" w:cs="Arial"/>
                <w:b/>
                <w:bCs/>
                <w:color w:val="000000"/>
                <w:sz w:val="18"/>
                <w:szCs w:val="18"/>
                <w:lang w:eastAsia="es-MX"/>
              </w:rPr>
            </w:pPr>
            <w:r w:rsidRPr="00123FC4">
              <w:rPr>
                <w:rFonts w:ascii="Arial" w:hAnsi="Arial" w:cs="Arial"/>
                <w:b/>
                <w:bCs/>
                <w:color w:val="000000"/>
                <w:sz w:val="18"/>
                <w:szCs w:val="18"/>
                <w:lang w:eastAsia="es-MX"/>
              </w:rPr>
              <w:t>I.V. A</w:t>
            </w:r>
          </w:p>
        </w:tc>
        <w:tc>
          <w:tcPr>
            <w:tcW w:w="1289" w:type="pct"/>
            <w:tcBorders>
              <w:top w:val="single" w:sz="4" w:space="0" w:color="auto"/>
              <w:left w:val="single" w:sz="4" w:space="0" w:color="auto"/>
              <w:bottom w:val="single" w:sz="4" w:space="0" w:color="auto"/>
              <w:right w:val="single" w:sz="4" w:space="0" w:color="auto"/>
            </w:tcBorders>
          </w:tcPr>
          <w:p w14:paraId="4D390BC3" w14:textId="77777777" w:rsidR="00123FC4" w:rsidRPr="00123FC4" w:rsidRDefault="00123FC4" w:rsidP="00123FC4">
            <w:pPr>
              <w:tabs>
                <w:tab w:val="left" w:pos="3750"/>
              </w:tabs>
              <w:rPr>
                <w:rFonts w:ascii="Arial" w:hAnsi="Arial"/>
                <w:b/>
                <w:sz w:val="18"/>
                <w:szCs w:val="18"/>
              </w:rPr>
            </w:pPr>
          </w:p>
        </w:tc>
      </w:tr>
      <w:tr w:rsidR="00123FC4" w:rsidRPr="00123FC4" w14:paraId="23081B81" w14:textId="77777777" w:rsidTr="00123FC4">
        <w:trPr>
          <w:trHeight w:val="444"/>
          <w:jc w:val="center"/>
        </w:trPr>
        <w:tc>
          <w:tcPr>
            <w:tcW w:w="3711" w:type="pct"/>
            <w:gridSpan w:val="3"/>
            <w:tcBorders>
              <w:top w:val="nil"/>
              <w:left w:val="nil"/>
              <w:bottom w:val="nil"/>
              <w:right w:val="single" w:sz="4" w:space="0" w:color="auto"/>
            </w:tcBorders>
            <w:vAlign w:val="center"/>
          </w:tcPr>
          <w:p w14:paraId="2C6E6D19" w14:textId="77777777" w:rsidR="00123FC4" w:rsidRPr="00123FC4" w:rsidRDefault="00123FC4" w:rsidP="00123FC4">
            <w:pPr>
              <w:tabs>
                <w:tab w:val="left" w:pos="3750"/>
              </w:tabs>
              <w:jc w:val="right"/>
              <w:rPr>
                <w:rFonts w:ascii="Arial" w:hAnsi="Arial" w:cs="Arial"/>
                <w:b/>
                <w:bCs/>
                <w:color w:val="000000"/>
                <w:sz w:val="18"/>
                <w:szCs w:val="18"/>
                <w:lang w:eastAsia="es-MX"/>
              </w:rPr>
            </w:pPr>
            <w:r w:rsidRPr="00123FC4">
              <w:rPr>
                <w:rFonts w:ascii="Arial" w:hAnsi="Arial" w:cs="Arial"/>
                <w:b/>
                <w:bCs/>
                <w:color w:val="000000"/>
                <w:sz w:val="18"/>
                <w:szCs w:val="18"/>
                <w:lang w:eastAsia="es-MX"/>
              </w:rPr>
              <w:t>Total</w:t>
            </w:r>
          </w:p>
        </w:tc>
        <w:tc>
          <w:tcPr>
            <w:tcW w:w="1289" w:type="pct"/>
            <w:tcBorders>
              <w:top w:val="single" w:sz="4" w:space="0" w:color="auto"/>
              <w:left w:val="single" w:sz="4" w:space="0" w:color="auto"/>
              <w:bottom w:val="single" w:sz="4" w:space="0" w:color="auto"/>
              <w:right w:val="single" w:sz="4" w:space="0" w:color="auto"/>
            </w:tcBorders>
          </w:tcPr>
          <w:p w14:paraId="235C3273" w14:textId="77777777" w:rsidR="00123FC4" w:rsidRPr="00123FC4" w:rsidRDefault="00123FC4" w:rsidP="00123FC4">
            <w:pPr>
              <w:tabs>
                <w:tab w:val="left" w:pos="3750"/>
              </w:tabs>
              <w:rPr>
                <w:rFonts w:ascii="Arial" w:hAnsi="Arial"/>
                <w:b/>
                <w:sz w:val="18"/>
                <w:szCs w:val="18"/>
              </w:rPr>
            </w:pPr>
          </w:p>
        </w:tc>
      </w:tr>
    </w:tbl>
    <w:p w14:paraId="47CD6B85" w14:textId="77777777" w:rsidR="007B3070" w:rsidRDefault="007B3070" w:rsidP="00F153D7">
      <w:pPr>
        <w:jc w:val="both"/>
        <w:outlineLvl w:val="0"/>
        <w:rPr>
          <w:rFonts w:ascii="Arial" w:hAnsi="Arial" w:cs="Arial"/>
          <w:b/>
          <w:i/>
          <w:iCs/>
          <w:sz w:val="14"/>
          <w:szCs w:val="14"/>
          <w:u w:val="single"/>
        </w:rPr>
      </w:pPr>
    </w:p>
    <w:p w14:paraId="03D645AD" w14:textId="77777777" w:rsidR="00C67A63" w:rsidRDefault="00C67A63" w:rsidP="00F153D7">
      <w:pPr>
        <w:jc w:val="both"/>
        <w:outlineLvl w:val="0"/>
        <w:rPr>
          <w:rFonts w:ascii="Arial" w:hAnsi="Arial" w:cs="Arial"/>
          <w:b/>
          <w:i/>
          <w:iCs/>
          <w:sz w:val="14"/>
          <w:szCs w:val="14"/>
          <w:u w:val="single"/>
        </w:rPr>
      </w:pPr>
    </w:p>
    <w:p w14:paraId="641702ED" w14:textId="77777777" w:rsidR="00C67A63" w:rsidRDefault="00C67A63" w:rsidP="00F153D7">
      <w:pPr>
        <w:jc w:val="both"/>
        <w:outlineLvl w:val="0"/>
        <w:rPr>
          <w:rFonts w:ascii="Arial" w:hAnsi="Arial" w:cs="Arial"/>
          <w:b/>
          <w:i/>
          <w:iCs/>
          <w:sz w:val="14"/>
          <w:szCs w:val="14"/>
          <w:u w:val="single"/>
        </w:rPr>
      </w:pPr>
    </w:p>
    <w:p w14:paraId="3AB65CE0" w14:textId="77777777" w:rsidR="00C67A63" w:rsidRDefault="00C67A63" w:rsidP="00F153D7">
      <w:pPr>
        <w:jc w:val="both"/>
        <w:outlineLvl w:val="0"/>
        <w:rPr>
          <w:rFonts w:ascii="Arial" w:hAnsi="Arial" w:cs="Arial"/>
          <w:b/>
          <w:i/>
          <w:iCs/>
          <w:sz w:val="14"/>
          <w:szCs w:val="14"/>
          <w:u w:val="single"/>
        </w:rPr>
      </w:pPr>
    </w:p>
    <w:p w14:paraId="3F021E3D" w14:textId="77777777" w:rsidR="00C67A63" w:rsidRDefault="00C67A63" w:rsidP="00F153D7">
      <w:pPr>
        <w:jc w:val="both"/>
        <w:outlineLvl w:val="0"/>
        <w:rPr>
          <w:rFonts w:ascii="Arial" w:hAnsi="Arial" w:cs="Arial"/>
          <w:b/>
          <w:i/>
          <w:iCs/>
          <w:sz w:val="14"/>
          <w:szCs w:val="14"/>
          <w:u w:val="single"/>
        </w:rPr>
      </w:pPr>
    </w:p>
    <w:p w14:paraId="3570F737" w14:textId="77777777" w:rsidR="00C67A63" w:rsidRDefault="00C67A63" w:rsidP="00F153D7">
      <w:pPr>
        <w:jc w:val="both"/>
        <w:outlineLvl w:val="0"/>
        <w:rPr>
          <w:rFonts w:ascii="Arial" w:hAnsi="Arial" w:cs="Arial"/>
          <w:b/>
          <w:i/>
          <w:iCs/>
          <w:sz w:val="14"/>
          <w:szCs w:val="14"/>
          <w:u w:val="single"/>
        </w:rPr>
      </w:pPr>
    </w:p>
    <w:p w14:paraId="34A93DDD" w14:textId="70B38F26" w:rsidR="00C67A63" w:rsidRDefault="008259DA" w:rsidP="00F153D7">
      <w:pPr>
        <w:jc w:val="both"/>
        <w:outlineLvl w:val="0"/>
        <w:rPr>
          <w:rFonts w:ascii="Arial" w:hAnsi="Arial" w:cs="Arial"/>
          <w:b/>
          <w:i/>
          <w:iCs/>
        </w:rPr>
      </w:pPr>
      <w:r w:rsidRPr="00384A07">
        <w:rPr>
          <w:rFonts w:ascii="Arial" w:hAnsi="Arial" w:cs="Arial"/>
          <w:b/>
          <w:i/>
          <w:iCs/>
        </w:rPr>
        <w:t xml:space="preserve">Monto Total Antes de IVA (Subtotal) </w:t>
      </w:r>
      <w:r w:rsidR="00384A07" w:rsidRPr="00384A07">
        <w:rPr>
          <w:rFonts w:ascii="Arial" w:hAnsi="Arial" w:cs="Arial"/>
          <w:b/>
          <w:i/>
          <w:iCs/>
        </w:rPr>
        <w:t>con letra: _____________________________________________</w:t>
      </w:r>
    </w:p>
    <w:p w14:paraId="485BD2D7" w14:textId="71D17FB0" w:rsidR="00384A07" w:rsidRPr="00384A07" w:rsidRDefault="00384A07" w:rsidP="00F153D7">
      <w:pPr>
        <w:jc w:val="both"/>
        <w:outlineLvl w:val="0"/>
        <w:rPr>
          <w:rFonts w:ascii="Arial" w:hAnsi="Arial" w:cs="Arial"/>
          <w:b/>
          <w:i/>
          <w:iCs/>
        </w:rPr>
      </w:pPr>
      <w:r>
        <w:rPr>
          <w:rFonts w:ascii="Arial" w:hAnsi="Arial" w:cs="Arial"/>
          <w:b/>
          <w:i/>
          <w:iCs/>
        </w:rPr>
        <w:t xml:space="preserve">                                                </w:t>
      </w:r>
      <w:r w:rsidR="004F0B7B">
        <w:rPr>
          <w:rFonts w:ascii="Arial" w:hAnsi="Arial" w:cs="Arial"/>
          <w:b/>
          <w:i/>
          <w:iCs/>
        </w:rPr>
        <w:t xml:space="preserve">                                   </w:t>
      </w:r>
      <w:r>
        <w:rPr>
          <w:rFonts w:ascii="Arial" w:hAnsi="Arial" w:cs="Arial"/>
          <w:b/>
          <w:i/>
          <w:iCs/>
        </w:rPr>
        <w:t xml:space="preserve">       (Pesos mexicanos con dos decimales)</w:t>
      </w:r>
    </w:p>
    <w:p w14:paraId="1A4DE802" w14:textId="77777777" w:rsidR="00C67A63" w:rsidRPr="00613C49" w:rsidRDefault="00C67A63" w:rsidP="00F153D7">
      <w:pPr>
        <w:jc w:val="both"/>
        <w:outlineLvl w:val="0"/>
        <w:rPr>
          <w:rFonts w:ascii="Arial" w:hAnsi="Arial" w:cs="Arial"/>
          <w:b/>
          <w:i/>
          <w:iCs/>
          <w:sz w:val="14"/>
          <w:szCs w:val="14"/>
          <w:u w:val="single"/>
        </w:rPr>
      </w:pPr>
    </w:p>
    <w:p w14:paraId="32F3188E" w14:textId="77777777" w:rsidR="00F153D7" w:rsidRDefault="00F153D7" w:rsidP="00F153D7">
      <w:pPr>
        <w:jc w:val="both"/>
        <w:outlineLvl w:val="0"/>
        <w:rPr>
          <w:rFonts w:ascii="Arial" w:hAnsi="Arial" w:cs="Arial"/>
          <w:b/>
          <w:sz w:val="16"/>
          <w:szCs w:val="16"/>
          <w:u w:val="single"/>
        </w:rPr>
      </w:pPr>
    </w:p>
    <w:p w14:paraId="3301E125" w14:textId="77777777" w:rsidR="00F153D7" w:rsidRPr="00A6457C" w:rsidRDefault="00F153D7" w:rsidP="00F153D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6A270EF2" w14:textId="77777777" w:rsidR="00F153D7" w:rsidRPr="00A6457C" w:rsidRDefault="00F153D7" w:rsidP="00F153D7">
      <w:pPr>
        <w:ind w:left="709" w:hanging="709"/>
        <w:jc w:val="both"/>
        <w:outlineLvl w:val="0"/>
        <w:rPr>
          <w:rFonts w:ascii="Arial" w:hAnsi="Arial" w:cs="Arial"/>
        </w:rPr>
      </w:pPr>
    </w:p>
    <w:p w14:paraId="77755731" w14:textId="3A066295" w:rsidR="00F153D7" w:rsidRPr="006B7B8B" w:rsidRDefault="005003F2">
      <w:pPr>
        <w:numPr>
          <w:ilvl w:val="0"/>
          <w:numId w:val="104"/>
        </w:numPr>
        <w:tabs>
          <w:tab w:val="left" w:pos="993"/>
        </w:tabs>
        <w:spacing w:after="160" w:line="259" w:lineRule="auto"/>
        <w:jc w:val="both"/>
        <w:rPr>
          <w:rFonts w:ascii="Arial" w:hAnsi="Arial" w:cs="Arial"/>
          <w:lang w:eastAsia="es-MX"/>
        </w:rPr>
      </w:pPr>
      <w:r w:rsidRPr="006B7B8B">
        <w:rPr>
          <w:rFonts w:ascii="Arial" w:hAnsi="Arial" w:cs="Arial"/>
        </w:rPr>
        <w:t>P</w:t>
      </w:r>
      <w:r w:rsidR="00F153D7" w:rsidRPr="006B7B8B">
        <w:rPr>
          <w:rFonts w:ascii="Arial" w:hAnsi="Arial" w:cs="Arial"/>
        </w:rPr>
        <w:t xml:space="preserve">ara efectos de evaluación económica se tomará en cuenta el Monto Total antes de IVA </w:t>
      </w:r>
      <w:r w:rsidR="00890ADA">
        <w:rPr>
          <w:rFonts w:ascii="Arial" w:hAnsi="Arial" w:cs="Arial"/>
        </w:rPr>
        <w:t>(</w:t>
      </w:r>
      <w:r w:rsidR="00F153D7" w:rsidRPr="006B7B8B">
        <w:rPr>
          <w:rFonts w:ascii="Arial" w:hAnsi="Arial" w:cs="Arial"/>
        </w:rPr>
        <w:t>Subtotal</w:t>
      </w:r>
      <w:r w:rsidR="00890ADA">
        <w:rPr>
          <w:rFonts w:ascii="Arial" w:hAnsi="Arial" w:cs="Arial"/>
        </w:rPr>
        <w:t>).</w:t>
      </w:r>
      <w:r w:rsidR="00490C38" w:rsidRPr="006B7B8B">
        <w:rPr>
          <w:rFonts w:ascii="Arial" w:hAnsi="Arial" w:cs="Arial"/>
        </w:rPr>
        <w:t xml:space="preserve"> </w:t>
      </w:r>
    </w:p>
    <w:p w14:paraId="6B9EE79D" w14:textId="1EDD5C7F" w:rsidR="00F153D7" w:rsidRDefault="00F153D7">
      <w:pPr>
        <w:numPr>
          <w:ilvl w:val="0"/>
          <w:numId w:val="104"/>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Se verificará que </w:t>
      </w:r>
      <w:r w:rsidR="00890ADA">
        <w:rPr>
          <w:rFonts w:ascii="Arial" w:hAnsi="Arial" w:cs="Arial"/>
          <w:lang w:eastAsia="es-MX"/>
        </w:rPr>
        <w:t>el</w:t>
      </w:r>
      <w:r w:rsidRPr="006B7B8B">
        <w:rPr>
          <w:rFonts w:ascii="Arial" w:hAnsi="Arial" w:cs="Arial"/>
          <w:lang w:eastAsia="es-MX"/>
        </w:rPr>
        <w:t xml:space="preserve"> precio unitario sean </w:t>
      </w:r>
      <w:r w:rsidR="00890ADA">
        <w:rPr>
          <w:rFonts w:ascii="Arial" w:hAnsi="Arial" w:cs="Arial"/>
          <w:lang w:eastAsia="es-MX"/>
        </w:rPr>
        <w:t xml:space="preserve">un </w:t>
      </w:r>
      <w:r w:rsidRPr="006B7B8B">
        <w:rPr>
          <w:rFonts w:ascii="Arial" w:hAnsi="Arial" w:cs="Arial"/>
          <w:lang w:eastAsia="es-MX"/>
        </w:rPr>
        <w:t>precio aceptable</w:t>
      </w:r>
      <w:r w:rsidR="004F0B7B">
        <w:rPr>
          <w:rFonts w:ascii="Arial" w:hAnsi="Arial" w:cs="Arial"/>
        </w:rPr>
        <w:t xml:space="preserve"> y en su caso conveniente.</w:t>
      </w:r>
    </w:p>
    <w:p w14:paraId="5EE003F3" w14:textId="77777777" w:rsidR="004F0B7B" w:rsidRDefault="004F0B7B" w:rsidP="004F0B7B">
      <w:pPr>
        <w:tabs>
          <w:tab w:val="left" w:pos="993"/>
        </w:tabs>
        <w:spacing w:after="160" w:line="259" w:lineRule="auto"/>
        <w:ind w:left="720"/>
        <w:jc w:val="both"/>
        <w:rPr>
          <w:rFonts w:ascii="Arial" w:hAnsi="Arial" w:cs="Arial"/>
          <w:lang w:eastAsia="es-MX"/>
        </w:rPr>
      </w:pPr>
    </w:p>
    <w:p w14:paraId="3B05F55A" w14:textId="77777777" w:rsidR="002E7953" w:rsidRPr="006B7B8B" w:rsidRDefault="002E7953" w:rsidP="004F0B7B">
      <w:pPr>
        <w:tabs>
          <w:tab w:val="left" w:pos="993"/>
        </w:tabs>
        <w:spacing w:after="160" w:line="259" w:lineRule="auto"/>
        <w:ind w:left="720"/>
        <w:jc w:val="both"/>
        <w:rPr>
          <w:rFonts w:ascii="Arial" w:hAnsi="Arial" w:cs="Arial"/>
          <w:lang w:eastAsia="es-MX"/>
        </w:rPr>
      </w:pPr>
    </w:p>
    <w:p w14:paraId="5109C745" w14:textId="77777777" w:rsidR="00340229" w:rsidRPr="00384A07" w:rsidRDefault="00340229" w:rsidP="00384A07">
      <w:pPr>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61723C83" w14:textId="77777777" w:rsidR="006637F3" w:rsidRDefault="006637F3" w:rsidP="00EE6C2D">
      <w:pPr>
        <w:pStyle w:val="Textoindependiente"/>
        <w:jc w:val="center"/>
        <w:rPr>
          <w:rFonts w:cs="Arial"/>
          <w:b/>
          <w:bCs/>
          <w:color w:val="CC0066"/>
          <w:kern w:val="32"/>
          <w:sz w:val="32"/>
          <w:szCs w:val="32"/>
        </w:rPr>
      </w:pPr>
    </w:p>
    <w:p w14:paraId="678157DB" w14:textId="77777777" w:rsidR="00667787" w:rsidRDefault="00667787" w:rsidP="00C37F9B">
      <w:pPr>
        <w:pStyle w:val="Textoindependiente"/>
        <w:rPr>
          <w:rFonts w:cs="Arial"/>
          <w:b/>
          <w:bCs/>
          <w:color w:val="CC0066"/>
          <w:kern w:val="32"/>
          <w:sz w:val="32"/>
          <w:szCs w:val="32"/>
        </w:rPr>
      </w:pPr>
    </w:p>
    <w:p w14:paraId="5BBE3C1F" w14:textId="77777777" w:rsidR="004F0B7B" w:rsidRDefault="004F0B7B" w:rsidP="00C37F9B">
      <w:pPr>
        <w:pStyle w:val="Textoindependiente"/>
        <w:rPr>
          <w:rFonts w:cs="Arial"/>
          <w:b/>
          <w:bCs/>
          <w:color w:val="CC0066"/>
          <w:kern w:val="32"/>
          <w:sz w:val="32"/>
          <w:szCs w:val="32"/>
        </w:rPr>
      </w:pPr>
    </w:p>
    <w:p w14:paraId="4BE2C898" w14:textId="77777777" w:rsidR="004F0B7B" w:rsidRDefault="004F0B7B" w:rsidP="00C37F9B">
      <w:pPr>
        <w:pStyle w:val="Textoindependiente"/>
        <w:rPr>
          <w:rFonts w:cs="Arial"/>
          <w:b/>
          <w:bCs/>
          <w:color w:val="CC0066"/>
          <w:kern w:val="32"/>
          <w:sz w:val="32"/>
          <w:szCs w:val="32"/>
        </w:rPr>
      </w:pPr>
    </w:p>
    <w:p w14:paraId="7CA04A7A" w14:textId="77777777" w:rsidR="004F0B7B" w:rsidRDefault="004F0B7B" w:rsidP="00C37F9B">
      <w:pPr>
        <w:pStyle w:val="Textoindependiente"/>
        <w:rPr>
          <w:rFonts w:cs="Arial"/>
          <w:b/>
          <w:bCs/>
          <w:color w:val="CC0066"/>
          <w:kern w:val="32"/>
          <w:sz w:val="32"/>
          <w:szCs w:val="32"/>
        </w:rPr>
      </w:pPr>
    </w:p>
    <w:p w14:paraId="684FA208" w14:textId="77777777" w:rsidR="00AF5E57" w:rsidRDefault="00AF5E57" w:rsidP="00C37F9B">
      <w:pPr>
        <w:pStyle w:val="Textoindependiente"/>
        <w:rPr>
          <w:rFonts w:cs="Arial"/>
          <w:b/>
          <w:bCs/>
          <w:color w:val="CC0066"/>
          <w:kern w:val="32"/>
          <w:sz w:val="32"/>
          <w:szCs w:val="32"/>
        </w:rPr>
      </w:pPr>
    </w:p>
    <w:p w14:paraId="197E98C4" w14:textId="77777777" w:rsidR="00AF5E57" w:rsidRDefault="00AF5E57" w:rsidP="00C37F9B">
      <w:pPr>
        <w:pStyle w:val="Textoindependiente"/>
        <w:rPr>
          <w:rFonts w:cs="Arial"/>
          <w:b/>
          <w:bCs/>
          <w:color w:val="CC0066"/>
          <w:kern w:val="32"/>
          <w:sz w:val="32"/>
          <w:szCs w:val="32"/>
        </w:rPr>
      </w:pPr>
    </w:p>
    <w:p w14:paraId="19C471E1" w14:textId="77777777" w:rsidR="00AF5E57" w:rsidRDefault="00AF5E57" w:rsidP="00C37F9B">
      <w:pPr>
        <w:pStyle w:val="Textoindependiente"/>
        <w:rPr>
          <w:rFonts w:cs="Arial"/>
          <w:b/>
          <w:bCs/>
          <w:color w:val="CC0066"/>
          <w:kern w:val="32"/>
          <w:sz w:val="32"/>
          <w:szCs w:val="32"/>
        </w:rPr>
      </w:pPr>
    </w:p>
    <w:p w14:paraId="55C3B4D8" w14:textId="77777777" w:rsidR="000471F6" w:rsidRDefault="000471F6" w:rsidP="00EE6C2D">
      <w:pPr>
        <w:pStyle w:val="Textoindependiente"/>
        <w:jc w:val="center"/>
        <w:rPr>
          <w:rFonts w:cs="Arial"/>
          <w:b/>
          <w:bCs/>
          <w:color w:val="CC0066"/>
          <w:kern w:val="32"/>
          <w:sz w:val="32"/>
          <w:szCs w:val="32"/>
        </w:rPr>
      </w:pPr>
    </w:p>
    <w:p w14:paraId="303BEE13" w14:textId="3BE14A35"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lastRenderedPageBreak/>
        <w:t xml:space="preserve">ANEXO </w:t>
      </w:r>
      <w:bookmarkEnd w:id="1390"/>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7F57809E"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91" w:name="_Toc16315193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391"/>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92" w:name="_Toc452121428"/>
      <w:bookmarkStart w:id="1393" w:name="_Toc464498347"/>
      <w:bookmarkStart w:id="1394" w:name="_Toc464498753"/>
      <w:bookmarkStart w:id="1395" w:name="_Toc487209366"/>
      <w:bookmarkStart w:id="1396" w:name="_Toc488428680"/>
      <w:bookmarkStart w:id="1397" w:name="_Toc491181006"/>
      <w:bookmarkStart w:id="1398" w:name="_Toc492377968"/>
      <w:bookmarkStart w:id="1399" w:name="_Toc493501671"/>
      <w:bookmarkStart w:id="1400" w:name="_Toc494211629"/>
      <w:bookmarkStart w:id="1401" w:name="_Toc496883365"/>
      <w:bookmarkStart w:id="1402" w:name="_Toc498523248"/>
      <w:bookmarkStart w:id="1403" w:name="_Toc505704932"/>
      <w:bookmarkStart w:id="1404" w:name="_Toc510612369"/>
      <w:bookmarkStart w:id="1405" w:name="_Toc3539036"/>
      <w:bookmarkStart w:id="1406" w:name="_Toc19704309"/>
      <w:bookmarkStart w:id="1407" w:name="_Toc23410288"/>
      <w:bookmarkStart w:id="1408" w:name="_Toc23958054"/>
      <w:bookmarkStart w:id="1409" w:name="_Toc80883816"/>
      <w:bookmarkStart w:id="1410" w:name="_Toc80890487"/>
      <w:bookmarkStart w:id="1411" w:name="_Toc82529198"/>
      <w:bookmarkStart w:id="1412" w:name="_Toc119663182"/>
      <w:bookmarkStart w:id="1413" w:name="_Toc128403884"/>
      <w:bookmarkStart w:id="1414" w:name="_Toc139655598"/>
      <w:bookmarkStart w:id="1415" w:name="_Toc161343791"/>
      <w:bookmarkStart w:id="1416" w:name="_Toc163151940"/>
      <w:r w:rsidRPr="008A400A">
        <w:rPr>
          <w:rFonts w:cs="Arial"/>
          <w:kern w:val="32"/>
          <w:sz w:val="28"/>
          <w:szCs w:val="32"/>
        </w:rPr>
        <w:t>Tipo y modelo de contrato</w:t>
      </w:r>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17" w:name="_Toc289064613"/>
      <w:bookmarkStart w:id="1418" w:name="_Toc311547470"/>
    </w:p>
    <w:p w14:paraId="764D7332" w14:textId="5083D3A2" w:rsidR="002F2708" w:rsidRPr="00473B60" w:rsidRDefault="002F2708" w:rsidP="002F2708">
      <w:pPr>
        <w:ind w:right="-94"/>
        <w:jc w:val="both"/>
        <w:rPr>
          <w:rFonts w:ascii="Arial" w:hAnsi="Arial" w:cs="Arial"/>
          <w:sz w:val="17"/>
          <w:szCs w:val="17"/>
        </w:rPr>
      </w:pPr>
      <w:bookmarkStart w:id="1419"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 xml:space="preserve">__ de __ </w:t>
      </w:r>
      <w:proofErr w:type="spellStart"/>
      <w:r w:rsidRPr="00D82A45">
        <w:rPr>
          <w:rFonts w:cs="Arial"/>
          <w:sz w:val="17"/>
          <w:szCs w:val="17"/>
          <w:highlight w:val="lightGray"/>
          <w:u w:val="dotted"/>
        </w:rPr>
        <w:t>de</w:t>
      </w:r>
      <w:proofErr w:type="spellEnd"/>
      <w:r w:rsidRPr="00D82A45">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proofErr w:type="gramStart"/>
      <w:r w:rsidRPr="29986EFF">
        <w:rPr>
          <w:rFonts w:ascii="Arial" w:hAnsi="Arial" w:cs="Arial"/>
          <w:sz w:val="17"/>
          <w:szCs w:val="17"/>
          <w:highlight w:val="lightGray"/>
          <w:lang w:val="es-ES"/>
        </w:rPr>
        <w:t>)</w:t>
      </w:r>
      <w:r w:rsidRPr="29986EFF">
        <w:rPr>
          <w:rFonts w:ascii="Arial" w:hAnsi="Arial" w:cs="Arial"/>
          <w:sz w:val="17"/>
          <w:szCs w:val="17"/>
          <w:lang w:val="es-ES"/>
        </w:rPr>
        <w:t>,,</w:t>
      </w:r>
      <w:proofErr w:type="gramEnd"/>
      <w:r w:rsidRPr="29986EFF">
        <w:rPr>
          <w:rFonts w:ascii="Arial" w:hAnsi="Arial" w:cs="Arial"/>
          <w:sz w:val="17"/>
          <w:szCs w:val="17"/>
          <w:lang w:val="es-ES"/>
        </w:rPr>
        <w:t xml:space="preserve">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3"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4"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 xml:space="preserve">___ de ___ </w:t>
      </w:r>
      <w:proofErr w:type="spellStart"/>
      <w:r w:rsidRPr="00D82A45">
        <w:rPr>
          <w:rFonts w:cs="Arial"/>
          <w:sz w:val="17"/>
          <w:szCs w:val="17"/>
          <w:highlight w:val="lightGray"/>
        </w:rPr>
        <w:t>de</w:t>
      </w:r>
      <w:proofErr w:type="spellEnd"/>
      <w:r w:rsidRPr="00D82A45">
        <w:rPr>
          <w:rFonts w:cs="Arial"/>
          <w:sz w:val="17"/>
          <w:szCs w:val="17"/>
          <w:highlight w:val="lightGray"/>
        </w:rPr>
        <w:t xml:space="preserve"> ___ al ___</w:t>
      </w:r>
      <w:r w:rsidRPr="00D82A45">
        <w:rPr>
          <w:rFonts w:cs="Arial"/>
          <w:sz w:val="17"/>
          <w:szCs w:val="17"/>
          <w:highlight w:val="lightGray"/>
          <w:shd w:val="clear" w:color="auto" w:fill="FFFFFF"/>
        </w:rPr>
        <w:t xml:space="preserve"> de ___ </w:t>
      </w:r>
      <w:proofErr w:type="spellStart"/>
      <w:r w:rsidRPr="00D82A45">
        <w:rPr>
          <w:rFonts w:cs="Arial"/>
          <w:sz w:val="17"/>
          <w:szCs w:val="17"/>
          <w:highlight w:val="lightGray"/>
          <w:shd w:val="clear" w:color="auto" w:fill="FFFFFF"/>
        </w:rPr>
        <w:t>de</w:t>
      </w:r>
      <w:proofErr w:type="spellEnd"/>
      <w:r w:rsidRPr="00D82A45">
        <w:rPr>
          <w:rFonts w:cs="Arial"/>
          <w:sz w:val="17"/>
          <w:szCs w:val="17"/>
          <w:highlight w:val="lightGray"/>
          <w:shd w:val="clear" w:color="auto" w:fill="FFFFFF"/>
        </w:rPr>
        <w:t xml:space="preserv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Octava.-</w:t>
      </w:r>
      <w:proofErr w:type="gramEnd"/>
      <w:r w:rsidRPr="00D82A45">
        <w:rPr>
          <w:rFonts w:ascii="Arial" w:hAnsi="Arial" w:cs="Arial"/>
          <w:b/>
          <w:bCs/>
          <w:sz w:val="17"/>
          <w:szCs w:val="17"/>
          <w:highlight w:val="lightGray"/>
          <w:u w:val="single"/>
        </w:rPr>
        <w:t xml:space="preserve">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proofErr w:type="gramStart"/>
      <w:r w:rsidRPr="008E3423">
        <w:rPr>
          <w:rFonts w:ascii="Arial" w:hAnsi="Arial" w:cs="Arial"/>
          <w:b/>
          <w:sz w:val="17"/>
          <w:szCs w:val="17"/>
          <w:u w:val="single"/>
        </w:rPr>
        <w:t>Octava.-</w:t>
      </w:r>
      <w:proofErr w:type="gramEnd"/>
      <w:r w:rsidRPr="008E3423">
        <w:rPr>
          <w:rFonts w:ascii="Arial" w:hAnsi="Arial" w:cs="Arial"/>
          <w:b/>
          <w:sz w:val="17"/>
          <w:szCs w:val="17"/>
          <w:u w:val="single"/>
        </w:rPr>
        <w:t xml:space="preserve">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Novena.-</w:t>
      </w:r>
      <w:proofErr w:type="gramEnd"/>
      <w:r w:rsidRPr="00D82A45">
        <w:rPr>
          <w:rFonts w:ascii="Arial" w:hAnsi="Arial" w:cs="Arial"/>
          <w:b/>
          <w:bCs/>
          <w:sz w:val="17"/>
          <w:szCs w:val="17"/>
          <w:highlight w:val="lightGray"/>
          <w:u w:val="single"/>
        </w:rPr>
        <w:t xml:space="preserve">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proofErr w:type="gramStart"/>
      <w:r w:rsidRPr="00473B60">
        <w:rPr>
          <w:rFonts w:ascii="Arial" w:hAnsi="Arial" w:cs="Arial"/>
          <w:color w:val="000000"/>
          <w:sz w:val="17"/>
          <w:szCs w:val="17"/>
        </w:rPr>
        <w:t>Los montos a deducir</w:t>
      </w:r>
      <w:proofErr w:type="gramEnd"/>
      <w:r w:rsidRPr="00473B60">
        <w:rPr>
          <w:rFonts w:ascii="Arial" w:hAnsi="Arial" w:cs="Arial"/>
          <w:color w:val="000000"/>
          <w:sz w:val="17"/>
          <w:szCs w:val="17"/>
        </w:rPr>
        <w:t>,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 xml:space="preserve">únicamente el Impuesto al Valor Agregado </w:t>
      </w:r>
      <w:proofErr w:type="gramStart"/>
      <w:r w:rsidRPr="00473B60">
        <w:rPr>
          <w:rFonts w:cs="Arial"/>
          <w:sz w:val="17"/>
          <w:szCs w:val="17"/>
        </w:rPr>
        <w:t>de acuerdo a</w:t>
      </w:r>
      <w:proofErr w:type="gramEnd"/>
      <w:r w:rsidRPr="00473B60">
        <w:rPr>
          <w:rFonts w:cs="Arial"/>
          <w:sz w:val="17"/>
          <w:szCs w:val="17"/>
        </w:rPr>
        <w:t xml:space="preserve">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D82A45">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w:t>
      </w:r>
      <w:proofErr w:type="gramStart"/>
      <w:r w:rsidRPr="00D82A45">
        <w:rPr>
          <w:rFonts w:ascii="Arial" w:hAnsi="Arial" w:cs="Arial"/>
          <w:b/>
          <w:sz w:val="17"/>
          <w:szCs w:val="17"/>
          <w:highlight w:val="lightGray"/>
          <w:u w:val="single"/>
        </w:rPr>
        <w:t>contrato)</w:t>
      </w:r>
      <w:r w:rsidRPr="00D82A45">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20"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21" w:name="_Toc163151941"/>
      <w:r w:rsidRPr="00C024F2">
        <w:rPr>
          <w:rFonts w:cs="Arial"/>
          <w:color w:val="CC0066"/>
          <w:kern w:val="32"/>
          <w:sz w:val="32"/>
          <w:szCs w:val="32"/>
        </w:rPr>
        <w:lastRenderedPageBreak/>
        <w:t>ANEXO 10</w:t>
      </w:r>
      <w:bookmarkEnd w:id="1420"/>
      <w:bookmarkEnd w:id="1421"/>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22" w:name="_Toc119663184"/>
      <w:bookmarkStart w:id="1423" w:name="_Toc128403886"/>
      <w:bookmarkStart w:id="1424" w:name="_Toc139655600"/>
      <w:bookmarkStart w:id="1425" w:name="_Toc161343793"/>
      <w:bookmarkStart w:id="1426" w:name="_Toc163151942"/>
      <w:r w:rsidRPr="00C024F2">
        <w:rPr>
          <w:rFonts w:cs="Arial"/>
          <w:kern w:val="32"/>
          <w:sz w:val="28"/>
          <w:szCs w:val="32"/>
        </w:rPr>
        <w:t>Solicitud de expedición de Certificado Digital de usuarios externos</w:t>
      </w:r>
      <w:bookmarkEnd w:id="1422"/>
      <w:bookmarkEnd w:id="1423"/>
      <w:bookmarkEnd w:id="1424"/>
      <w:bookmarkEnd w:id="1425"/>
      <w:bookmarkEnd w:id="1426"/>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w:t>
            </w:r>
            <w:proofErr w:type="spellStart"/>
            <w:proofErr w:type="gramStart"/>
            <w:r w:rsidRPr="00C024F2">
              <w:rPr>
                <w:rFonts w:ascii="Arial" w:hAnsi="Arial" w:cs="Arial"/>
                <w:lang w:val="es-ES"/>
              </w:rPr>
              <w:t>Click</w:t>
            </w:r>
            <w:proofErr w:type="spellEnd"/>
            <w:proofErr w:type="gramEnd"/>
            <w:r w:rsidRPr="00C024F2">
              <w:rPr>
                <w:rFonts w:ascii="Arial" w:hAnsi="Arial" w:cs="Arial"/>
                <w:lang w:val="es-ES"/>
              </w:rPr>
              <w:t xml:space="preserve">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2pt;height:42.6pt" o:ole="">
                  <v:imagedata r:id="rId45" o:title=""/>
                </v:shape>
                <o:OLEObject Type="Embed" ProgID="Acrobat.Document.2015" ShapeID="_x0000_i1025" DrawAspect="Icon" ObjectID="_1791292287" r:id="rId46"/>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27" w:name="_Toc163151943"/>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24"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125A628C"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634245">
                                <w:rPr>
                                  <w:rFonts w:ascii="Arial" w:hAnsi="Arial" w:cs="Arial"/>
                                  <w:b/>
                                  <w:szCs w:val="24"/>
                                </w:rPr>
                                <w:t>039</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5" name="Grupo 21"/>
                        <wpg:cNvGrpSpPr/>
                        <wpg:grpSpPr>
                          <a:xfrm>
                            <a:off x="-149877" y="-410847"/>
                            <a:ext cx="6496685" cy="7255186"/>
                            <a:chOff x="-149877" y="-410847"/>
                            <a:chExt cx="6496685" cy="7255186"/>
                          </a:xfrm>
                        </wpg:grpSpPr>
                        <wps:wsp>
                          <wps:cNvPr id="26"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27" name="LG CONTAMXS- INST.png" descr="LG CONTAMXS- INST.png"/>
                            <pic:cNvPicPr>
                              <a:picLocks noChangeAspect="1"/>
                            </pic:cNvPicPr>
                          </pic:nvPicPr>
                          <pic:blipFill>
                            <a:blip r:embed="rId48"/>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51" style="position:absolute;left:0;text-align:left;margin-left:-22.95pt;margin-top:15.25pt;width:511.55pt;height:572.15pt;z-index:251655168;mso-position-horizontal-relative:text;mso-position-vertical-relative:text;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">
                <v:shape id="Text Box 67" o:spid="_x0000_s1052"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125A628C"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634245">
                          <w:rPr>
                            <w:rFonts w:ascii="Arial" w:hAnsi="Arial" w:cs="Arial"/>
                            <w:b/>
                            <w:szCs w:val="24"/>
                          </w:rPr>
                          <w:t>039</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53"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68" o:spid="_x0000_s1054"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" filled="f" stroked="f"/>
                  <v:shape id="LG CONTAMXS- INST.png" o:spid="_x0000_s1055"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" strokeweight="1pt">
                    <v:stroke miterlimit="4"/>
                    <v:imagedata r:id="rId49"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19"/>
      <w:r w:rsidR="00FF303F">
        <w:rPr>
          <w:rFonts w:cs="Arial"/>
          <w:color w:val="CC0066"/>
          <w:kern w:val="32"/>
          <w:sz w:val="32"/>
          <w:szCs w:val="32"/>
        </w:rPr>
        <w:t>1</w:t>
      </w:r>
      <w:bookmarkEnd w:id="1427"/>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28" w:name="_Toc452121432"/>
      <w:bookmarkStart w:id="1429" w:name="_Toc464498351"/>
      <w:bookmarkStart w:id="1430" w:name="_Toc464498757"/>
      <w:bookmarkStart w:id="1431" w:name="_Toc487209370"/>
      <w:bookmarkStart w:id="1432" w:name="_Toc488428684"/>
      <w:bookmarkStart w:id="1433" w:name="_Toc491181010"/>
      <w:bookmarkStart w:id="1434" w:name="_Toc492377972"/>
      <w:bookmarkStart w:id="1435" w:name="_Toc493501676"/>
      <w:bookmarkStart w:id="1436" w:name="_Toc494211634"/>
      <w:bookmarkStart w:id="1437" w:name="_Toc496883370"/>
      <w:bookmarkStart w:id="1438" w:name="_Toc498523252"/>
      <w:bookmarkStart w:id="1439" w:name="_Toc505704936"/>
      <w:bookmarkStart w:id="1440" w:name="_Toc510612373"/>
      <w:bookmarkStart w:id="1441" w:name="_Toc3539038"/>
      <w:bookmarkStart w:id="1442" w:name="_Toc23410290"/>
      <w:bookmarkStart w:id="1443" w:name="_Toc23958056"/>
      <w:bookmarkStart w:id="1444" w:name="_Toc80883818"/>
      <w:bookmarkStart w:id="1445" w:name="_Toc80890489"/>
      <w:bookmarkStart w:id="1446" w:name="_Toc82529200"/>
      <w:bookmarkStart w:id="1447" w:name="_Toc119663186"/>
      <w:bookmarkStart w:id="1448" w:name="_Toc128403888"/>
      <w:bookmarkStart w:id="1449" w:name="_Toc139655602"/>
      <w:bookmarkStart w:id="1450" w:name="_Toc161343795"/>
      <w:bookmarkStart w:id="1451" w:name="_Toc163151944"/>
      <w:bookmarkEnd w:id="1417"/>
      <w:bookmarkEnd w:id="1418"/>
      <w:r w:rsidRPr="0027305A">
        <w:rPr>
          <w:rFonts w:cs="Arial"/>
          <w:kern w:val="32"/>
          <w:sz w:val="28"/>
          <w:szCs w:val="32"/>
        </w:rPr>
        <w:t>Registro de participación</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20"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21"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2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56" style="position:absolute;margin-left:348.1pt;margin-top:.45pt;width:125.3pt;height:50.25pt;z-index:251656192;mso-position-horizontal-relative:text;mso-position-vertical-relative:text"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">
                <v:shape id="Text Box 70" o:spid="_x0000_s105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5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5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52" w:name="_Toc306816242"/>
      <w:bookmarkStart w:id="1453" w:name="_Toc306816243"/>
      <w:bookmarkEnd w:id="1452"/>
      <w:bookmarkEnd w:id="1453"/>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2378A540" w:rsidR="00036230" w:rsidRPr="00683BED" w:rsidRDefault="00C84EED" w:rsidP="006637F3">
            <w:pPr>
              <w:pStyle w:val="9Parrafo"/>
              <w:rPr>
                <w:rFonts w:ascii="Arial" w:hAnsi="Arial" w:cs="Arial"/>
                <w:b/>
                <w:sz w:val="20"/>
                <w:szCs w:val="20"/>
              </w:rPr>
            </w:pPr>
            <w:r w:rsidRPr="00C84EED">
              <w:rPr>
                <w:rFonts w:ascii="Arial" w:hAnsi="Arial" w:cs="Arial"/>
                <w:b/>
                <w:sz w:val="20"/>
                <w:szCs w:val="20"/>
              </w:rPr>
              <w:t>Servicio integral de Plataforma Digital para impartir cursos de capacitación electoral en modalidad virtual</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1"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2"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60"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61"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54" w:name="_Toc119663187"/>
      <w:bookmarkStart w:id="1455" w:name="_Toc163151945"/>
      <w:r w:rsidRPr="0027305A">
        <w:rPr>
          <w:rFonts w:cs="Arial"/>
          <w:color w:val="CC0066"/>
          <w:kern w:val="32"/>
          <w:sz w:val="32"/>
          <w:szCs w:val="32"/>
        </w:rPr>
        <w:lastRenderedPageBreak/>
        <w:t>ANEXO 1</w:t>
      </w:r>
      <w:r w:rsidR="00DC7B1A">
        <w:rPr>
          <w:rFonts w:cs="Arial"/>
          <w:color w:val="CC0066"/>
          <w:kern w:val="32"/>
          <w:sz w:val="32"/>
          <w:szCs w:val="32"/>
        </w:rPr>
        <w:t>2</w:t>
      </w:r>
      <w:bookmarkEnd w:id="1454"/>
      <w:bookmarkEnd w:id="1455"/>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56" w:name="_Toc452121434"/>
      <w:bookmarkStart w:id="1457" w:name="_Toc464498353"/>
      <w:bookmarkStart w:id="1458" w:name="_Toc464498759"/>
      <w:bookmarkStart w:id="1459" w:name="_Toc487209372"/>
      <w:bookmarkStart w:id="1460" w:name="_Toc488428688"/>
      <w:bookmarkStart w:id="1461" w:name="_Toc491181012"/>
      <w:bookmarkStart w:id="1462" w:name="_Toc492377974"/>
      <w:bookmarkStart w:id="1463" w:name="_Toc493501678"/>
      <w:bookmarkStart w:id="1464" w:name="_Toc494211636"/>
      <w:bookmarkStart w:id="1465" w:name="_Toc496883372"/>
      <w:bookmarkStart w:id="1466" w:name="_Toc498523254"/>
      <w:bookmarkStart w:id="1467" w:name="_Toc505704938"/>
      <w:bookmarkStart w:id="1468" w:name="_Toc510612375"/>
      <w:bookmarkStart w:id="1469" w:name="_Toc3539040"/>
      <w:bookmarkStart w:id="1470" w:name="_Toc19704313"/>
      <w:bookmarkStart w:id="1471" w:name="_Toc23410292"/>
      <w:bookmarkStart w:id="1472" w:name="_Toc23958058"/>
      <w:bookmarkStart w:id="1473" w:name="_Toc80883820"/>
      <w:bookmarkStart w:id="1474" w:name="_Toc80890491"/>
      <w:bookmarkStart w:id="1475" w:name="_Toc82529202"/>
      <w:bookmarkStart w:id="1476" w:name="_Toc119663188"/>
      <w:bookmarkStart w:id="1477" w:name="_Toc128403890"/>
      <w:bookmarkStart w:id="1478" w:name="_Toc139655604"/>
      <w:bookmarkStart w:id="1479" w:name="_Toc161343797"/>
      <w:bookmarkStart w:id="1480" w:name="_Toc163151946"/>
      <w:r w:rsidRPr="0027305A">
        <w:rPr>
          <w:rFonts w:cs="Arial"/>
          <w:kern w:val="32"/>
          <w:sz w:val="28"/>
          <w:szCs w:val="32"/>
        </w:rPr>
        <w:t>Constancia de recepción de documentos</w:t>
      </w:r>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2D4BD7">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E02C8" w14:textId="77777777" w:rsidR="00BC1B23" w:rsidRDefault="00BC1B23">
      <w:r>
        <w:separator/>
      </w:r>
    </w:p>
  </w:endnote>
  <w:endnote w:type="continuationSeparator" w:id="0">
    <w:p w14:paraId="0B3DA534" w14:textId="77777777" w:rsidR="00BC1B23" w:rsidRDefault="00BC1B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iberation Sans">
    <w:panose1 w:val="020B0604020202020204"/>
    <w:charset w:val="00"/>
    <w:family w:val="swiss"/>
    <w:pitch w:val="variable"/>
    <w:sig w:usb0="E0000AFF" w:usb1="500078FF" w:usb2="00000021" w:usb3="00000000" w:csb0="000001BF" w:csb1="00000000"/>
  </w:font>
  <w:font w:name="PingFang SC">
    <w:charset w:val="86"/>
    <w:family w:val="swiss"/>
    <w:pitch w:val="variable"/>
    <w:sig w:usb0="A00002FF" w:usb1="7ACFFDFB" w:usb2="00000017" w:usb3="00000000" w:csb0="00040001" w:csb1="00000000"/>
  </w:font>
  <w:font w:name="Lucida Sans">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6868E98C"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4EF3">
      <w:rPr>
        <w:rFonts w:ascii="Arial" w:hAnsi="Arial" w:cs="Arial"/>
        <w:b/>
        <w:bCs/>
      </w:rPr>
      <w:t>8</w:t>
    </w:r>
    <w:r w:rsidR="00634245">
      <w:rPr>
        <w:rFonts w:ascii="Arial" w:hAnsi="Arial" w:cs="Arial"/>
        <w:b/>
        <w:bCs/>
      </w:rPr>
      <w:t>4</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8699A" w14:textId="77777777" w:rsidR="00BC1B23" w:rsidRDefault="00BC1B23">
      <w:r>
        <w:separator/>
      </w:r>
    </w:p>
  </w:footnote>
  <w:footnote w:type="continuationSeparator" w:id="0">
    <w:p w14:paraId="7D808E58" w14:textId="77777777" w:rsidR="00BC1B23" w:rsidRDefault="00BC1B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1148BC97"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466395">
      <w:rPr>
        <w:rFonts w:ascii="Arial" w:hAnsi="Arial" w:cs="Arial"/>
        <w:color w:val="808080"/>
        <w:szCs w:val="22"/>
      </w:rPr>
      <w:t>039</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5B2FC1"/>
    <w:multiLevelType w:val="hybridMultilevel"/>
    <w:tmpl w:val="4E160A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1"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22E3173"/>
    <w:multiLevelType w:val="hybridMultilevel"/>
    <w:tmpl w:val="7C4AC8AE"/>
    <w:lvl w:ilvl="0" w:tplc="080A0001">
      <w:start w:val="1"/>
      <w:numFmt w:val="bullet"/>
      <w:lvlText w:val=""/>
      <w:lvlJc w:val="left"/>
      <w:pPr>
        <w:ind w:left="706" w:hanging="360"/>
      </w:pPr>
      <w:rPr>
        <w:rFonts w:ascii="Symbol" w:hAnsi="Symbol" w:hint="default"/>
      </w:rPr>
    </w:lvl>
    <w:lvl w:ilvl="1" w:tplc="080A0003" w:tentative="1">
      <w:start w:val="1"/>
      <w:numFmt w:val="bullet"/>
      <w:lvlText w:val="o"/>
      <w:lvlJc w:val="left"/>
      <w:pPr>
        <w:ind w:left="1426" w:hanging="360"/>
      </w:pPr>
      <w:rPr>
        <w:rFonts w:ascii="Courier New" w:hAnsi="Courier New" w:cs="Courier New" w:hint="default"/>
      </w:rPr>
    </w:lvl>
    <w:lvl w:ilvl="2" w:tplc="080A0005" w:tentative="1">
      <w:start w:val="1"/>
      <w:numFmt w:val="bullet"/>
      <w:lvlText w:val=""/>
      <w:lvlJc w:val="left"/>
      <w:pPr>
        <w:ind w:left="2146" w:hanging="360"/>
      </w:pPr>
      <w:rPr>
        <w:rFonts w:ascii="Wingdings" w:hAnsi="Wingdings" w:hint="default"/>
      </w:rPr>
    </w:lvl>
    <w:lvl w:ilvl="3" w:tplc="080A0001" w:tentative="1">
      <w:start w:val="1"/>
      <w:numFmt w:val="bullet"/>
      <w:lvlText w:val=""/>
      <w:lvlJc w:val="left"/>
      <w:pPr>
        <w:ind w:left="2866" w:hanging="360"/>
      </w:pPr>
      <w:rPr>
        <w:rFonts w:ascii="Symbol" w:hAnsi="Symbol" w:hint="default"/>
      </w:rPr>
    </w:lvl>
    <w:lvl w:ilvl="4" w:tplc="080A0003" w:tentative="1">
      <w:start w:val="1"/>
      <w:numFmt w:val="bullet"/>
      <w:lvlText w:val="o"/>
      <w:lvlJc w:val="left"/>
      <w:pPr>
        <w:ind w:left="3586" w:hanging="360"/>
      </w:pPr>
      <w:rPr>
        <w:rFonts w:ascii="Courier New" w:hAnsi="Courier New" w:cs="Courier New" w:hint="default"/>
      </w:rPr>
    </w:lvl>
    <w:lvl w:ilvl="5" w:tplc="080A0005" w:tentative="1">
      <w:start w:val="1"/>
      <w:numFmt w:val="bullet"/>
      <w:lvlText w:val=""/>
      <w:lvlJc w:val="left"/>
      <w:pPr>
        <w:ind w:left="4306" w:hanging="360"/>
      </w:pPr>
      <w:rPr>
        <w:rFonts w:ascii="Wingdings" w:hAnsi="Wingdings" w:hint="default"/>
      </w:rPr>
    </w:lvl>
    <w:lvl w:ilvl="6" w:tplc="080A0001" w:tentative="1">
      <w:start w:val="1"/>
      <w:numFmt w:val="bullet"/>
      <w:lvlText w:val=""/>
      <w:lvlJc w:val="left"/>
      <w:pPr>
        <w:ind w:left="5026" w:hanging="360"/>
      </w:pPr>
      <w:rPr>
        <w:rFonts w:ascii="Symbol" w:hAnsi="Symbol" w:hint="default"/>
      </w:rPr>
    </w:lvl>
    <w:lvl w:ilvl="7" w:tplc="080A0003" w:tentative="1">
      <w:start w:val="1"/>
      <w:numFmt w:val="bullet"/>
      <w:lvlText w:val="o"/>
      <w:lvlJc w:val="left"/>
      <w:pPr>
        <w:ind w:left="5746" w:hanging="360"/>
      </w:pPr>
      <w:rPr>
        <w:rFonts w:ascii="Courier New" w:hAnsi="Courier New" w:cs="Courier New" w:hint="default"/>
      </w:rPr>
    </w:lvl>
    <w:lvl w:ilvl="8" w:tplc="080A0005" w:tentative="1">
      <w:start w:val="1"/>
      <w:numFmt w:val="bullet"/>
      <w:lvlText w:val=""/>
      <w:lvlJc w:val="left"/>
      <w:pPr>
        <w:ind w:left="6466"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380499D"/>
    <w:multiLevelType w:val="hybridMultilevel"/>
    <w:tmpl w:val="BDC0E758"/>
    <w:lvl w:ilvl="0" w:tplc="DF94E5B4">
      <w:numFmt w:val="bullet"/>
      <w:lvlText w:val="•"/>
      <w:lvlJc w:val="left"/>
      <w:pPr>
        <w:ind w:left="720" w:hanging="360"/>
      </w:pPr>
      <w:rPr>
        <w:rFonts w:ascii="Arial" w:hAnsi="Arial" w:hint="default"/>
        <w:sz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8"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85C37FD"/>
    <w:multiLevelType w:val="multilevel"/>
    <w:tmpl w:val="6A721E7E"/>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6"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8"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9"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2902DD8"/>
    <w:multiLevelType w:val="hybridMultilevel"/>
    <w:tmpl w:val="FAA8A78E"/>
    <w:lvl w:ilvl="0" w:tplc="080A0001">
      <w:start w:val="1"/>
      <w:numFmt w:val="bullet"/>
      <w:lvlText w:val=""/>
      <w:lvlJc w:val="left"/>
      <w:pPr>
        <w:ind w:left="1353" w:hanging="360"/>
      </w:pPr>
      <w:rPr>
        <w:rFonts w:ascii="Symbol" w:hAnsi="Symbol" w:hint="default"/>
      </w:rPr>
    </w:lvl>
    <w:lvl w:ilvl="1" w:tplc="080A0003" w:tentative="1">
      <w:start w:val="1"/>
      <w:numFmt w:val="bullet"/>
      <w:lvlText w:val="o"/>
      <w:lvlJc w:val="left"/>
      <w:pPr>
        <w:ind w:left="2073" w:hanging="360"/>
      </w:pPr>
      <w:rPr>
        <w:rFonts w:ascii="Courier New" w:hAnsi="Courier New" w:cs="Courier New" w:hint="default"/>
      </w:rPr>
    </w:lvl>
    <w:lvl w:ilvl="2" w:tplc="080A0005" w:tentative="1">
      <w:start w:val="1"/>
      <w:numFmt w:val="bullet"/>
      <w:lvlText w:val=""/>
      <w:lvlJc w:val="left"/>
      <w:pPr>
        <w:ind w:left="2793" w:hanging="360"/>
      </w:pPr>
      <w:rPr>
        <w:rFonts w:ascii="Wingdings" w:hAnsi="Wingdings" w:hint="default"/>
      </w:rPr>
    </w:lvl>
    <w:lvl w:ilvl="3" w:tplc="080A0001" w:tentative="1">
      <w:start w:val="1"/>
      <w:numFmt w:val="bullet"/>
      <w:lvlText w:val=""/>
      <w:lvlJc w:val="left"/>
      <w:pPr>
        <w:ind w:left="3513" w:hanging="360"/>
      </w:pPr>
      <w:rPr>
        <w:rFonts w:ascii="Symbol" w:hAnsi="Symbol" w:hint="default"/>
      </w:rPr>
    </w:lvl>
    <w:lvl w:ilvl="4" w:tplc="080A0003" w:tentative="1">
      <w:start w:val="1"/>
      <w:numFmt w:val="bullet"/>
      <w:lvlText w:val="o"/>
      <w:lvlJc w:val="left"/>
      <w:pPr>
        <w:ind w:left="4233" w:hanging="360"/>
      </w:pPr>
      <w:rPr>
        <w:rFonts w:ascii="Courier New" w:hAnsi="Courier New" w:cs="Courier New" w:hint="default"/>
      </w:rPr>
    </w:lvl>
    <w:lvl w:ilvl="5" w:tplc="080A0005" w:tentative="1">
      <w:start w:val="1"/>
      <w:numFmt w:val="bullet"/>
      <w:lvlText w:val=""/>
      <w:lvlJc w:val="left"/>
      <w:pPr>
        <w:ind w:left="4953" w:hanging="360"/>
      </w:pPr>
      <w:rPr>
        <w:rFonts w:ascii="Wingdings" w:hAnsi="Wingdings" w:hint="default"/>
      </w:rPr>
    </w:lvl>
    <w:lvl w:ilvl="6" w:tplc="080A0001" w:tentative="1">
      <w:start w:val="1"/>
      <w:numFmt w:val="bullet"/>
      <w:lvlText w:val=""/>
      <w:lvlJc w:val="left"/>
      <w:pPr>
        <w:ind w:left="5673" w:hanging="360"/>
      </w:pPr>
      <w:rPr>
        <w:rFonts w:ascii="Symbol" w:hAnsi="Symbol" w:hint="default"/>
      </w:rPr>
    </w:lvl>
    <w:lvl w:ilvl="7" w:tplc="080A0003" w:tentative="1">
      <w:start w:val="1"/>
      <w:numFmt w:val="bullet"/>
      <w:lvlText w:val="o"/>
      <w:lvlJc w:val="left"/>
      <w:pPr>
        <w:ind w:left="6393" w:hanging="360"/>
      </w:pPr>
      <w:rPr>
        <w:rFonts w:ascii="Courier New" w:hAnsi="Courier New" w:cs="Courier New" w:hint="default"/>
      </w:rPr>
    </w:lvl>
    <w:lvl w:ilvl="8" w:tplc="080A0005" w:tentative="1">
      <w:start w:val="1"/>
      <w:numFmt w:val="bullet"/>
      <w:lvlText w:val=""/>
      <w:lvlJc w:val="left"/>
      <w:pPr>
        <w:ind w:left="7113" w:hanging="360"/>
      </w:pPr>
      <w:rPr>
        <w:rFonts w:ascii="Wingdings" w:hAnsi="Wingdings" w:hint="default"/>
      </w:rPr>
    </w:lvl>
  </w:abstractNum>
  <w:abstractNum w:abstractNumId="43"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5"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6"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8" w15:restartNumberingAfterBreak="0">
    <w:nsid w:val="27C025C6"/>
    <w:multiLevelType w:val="multilevel"/>
    <w:tmpl w:val="C10097E8"/>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3."/>
      <w:lvlJc w:val="right"/>
      <w:pPr>
        <w:tabs>
          <w:tab w:val="num" w:pos="-360"/>
        </w:tabs>
        <w:ind w:left="1800" w:hanging="180"/>
      </w:pPr>
    </w:lvl>
    <w:lvl w:ilvl="3">
      <w:start w:val="1"/>
      <w:numFmt w:val="decimal"/>
      <w:lvlText w:val="%4."/>
      <w:lvlJc w:val="left"/>
      <w:pPr>
        <w:tabs>
          <w:tab w:val="num" w:pos="-360"/>
        </w:tabs>
        <w:ind w:left="2520" w:hanging="360"/>
      </w:pPr>
    </w:lvl>
    <w:lvl w:ilvl="4">
      <w:start w:val="1"/>
      <w:numFmt w:val="lowerLetter"/>
      <w:lvlText w:val="%5."/>
      <w:lvlJc w:val="left"/>
      <w:pPr>
        <w:tabs>
          <w:tab w:val="num" w:pos="-360"/>
        </w:tabs>
        <w:ind w:left="3240" w:hanging="360"/>
      </w:pPr>
    </w:lvl>
    <w:lvl w:ilvl="5">
      <w:start w:val="1"/>
      <w:numFmt w:val="lowerRoman"/>
      <w:lvlText w:val="%6."/>
      <w:lvlJc w:val="right"/>
      <w:pPr>
        <w:tabs>
          <w:tab w:val="num" w:pos="-360"/>
        </w:tabs>
        <w:ind w:left="3960" w:hanging="180"/>
      </w:pPr>
    </w:lvl>
    <w:lvl w:ilvl="6">
      <w:start w:val="1"/>
      <w:numFmt w:val="decimal"/>
      <w:lvlText w:val="%7."/>
      <w:lvlJc w:val="left"/>
      <w:pPr>
        <w:tabs>
          <w:tab w:val="num" w:pos="-360"/>
        </w:tabs>
        <w:ind w:left="4680" w:hanging="360"/>
      </w:pPr>
    </w:lvl>
    <w:lvl w:ilvl="7">
      <w:start w:val="1"/>
      <w:numFmt w:val="lowerLetter"/>
      <w:lvlText w:val="%8."/>
      <w:lvlJc w:val="left"/>
      <w:pPr>
        <w:tabs>
          <w:tab w:val="num" w:pos="-360"/>
        </w:tabs>
        <w:ind w:left="5400" w:hanging="360"/>
      </w:pPr>
    </w:lvl>
    <w:lvl w:ilvl="8">
      <w:start w:val="1"/>
      <w:numFmt w:val="lowerRoman"/>
      <w:lvlText w:val="%9."/>
      <w:lvlJc w:val="right"/>
      <w:pPr>
        <w:tabs>
          <w:tab w:val="num" w:pos="-360"/>
        </w:tabs>
        <w:ind w:left="6120" w:hanging="180"/>
      </w:pPr>
    </w:lvl>
  </w:abstractNum>
  <w:abstractNum w:abstractNumId="49" w15:restartNumberingAfterBreak="0">
    <w:nsid w:val="27DE219D"/>
    <w:multiLevelType w:val="hybridMultilevel"/>
    <w:tmpl w:val="F984E0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15:restartNumberingAfterBreak="0">
    <w:nsid w:val="294A47ED"/>
    <w:multiLevelType w:val="multilevel"/>
    <w:tmpl w:val="AB7667C0"/>
    <w:lvl w:ilvl="0">
      <w:start w:val="3"/>
      <w:numFmt w:val="decimal"/>
      <w:lvlText w:val="%1"/>
      <w:lvlJc w:val="left"/>
      <w:pPr>
        <w:ind w:left="360" w:hanging="360"/>
      </w:pPr>
      <w:rPr>
        <w:rFonts w:hint="default"/>
      </w:rPr>
    </w:lvl>
    <w:lvl w:ilvl="1">
      <w:start w:val="3"/>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29677CFA"/>
    <w:multiLevelType w:val="hybridMultilevel"/>
    <w:tmpl w:val="53100F1E"/>
    <w:lvl w:ilvl="0" w:tplc="2EC0F342">
      <w:start w:val="1"/>
      <w:numFmt w:val="lowerLetter"/>
      <w:lvlText w:val="%1."/>
      <w:lvlJc w:val="left"/>
      <w:pPr>
        <w:ind w:left="720" w:hanging="360"/>
      </w:pPr>
    </w:lvl>
    <w:lvl w:ilvl="1" w:tplc="C17894A2">
      <w:start w:val="1"/>
      <w:numFmt w:val="lowerLetter"/>
      <w:lvlText w:val="%2."/>
      <w:lvlJc w:val="left"/>
      <w:pPr>
        <w:ind w:left="1440" w:hanging="360"/>
      </w:pPr>
    </w:lvl>
    <w:lvl w:ilvl="2" w:tplc="81006492">
      <w:start w:val="1"/>
      <w:numFmt w:val="lowerRoman"/>
      <w:lvlText w:val="%3."/>
      <w:lvlJc w:val="right"/>
      <w:pPr>
        <w:ind w:left="2160" w:hanging="180"/>
      </w:pPr>
    </w:lvl>
    <w:lvl w:ilvl="3" w:tplc="A07EA9AC">
      <w:start w:val="1"/>
      <w:numFmt w:val="decimal"/>
      <w:lvlText w:val="%4."/>
      <w:lvlJc w:val="left"/>
      <w:pPr>
        <w:ind w:left="2880" w:hanging="360"/>
      </w:pPr>
    </w:lvl>
    <w:lvl w:ilvl="4" w:tplc="DCC640A2">
      <w:start w:val="1"/>
      <w:numFmt w:val="lowerLetter"/>
      <w:lvlText w:val="%5."/>
      <w:lvlJc w:val="left"/>
      <w:pPr>
        <w:ind w:left="3600" w:hanging="360"/>
      </w:pPr>
    </w:lvl>
    <w:lvl w:ilvl="5" w:tplc="F004531C">
      <w:start w:val="1"/>
      <w:numFmt w:val="lowerRoman"/>
      <w:lvlText w:val="%6."/>
      <w:lvlJc w:val="right"/>
      <w:pPr>
        <w:ind w:left="4320" w:hanging="180"/>
      </w:pPr>
    </w:lvl>
    <w:lvl w:ilvl="6" w:tplc="AC42D4AA">
      <w:start w:val="1"/>
      <w:numFmt w:val="decimal"/>
      <w:lvlText w:val="%7."/>
      <w:lvlJc w:val="left"/>
      <w:pPr>
        <w:ind w:left="5040" w:hanging="360"/>
      </w:pPr>
    </w:lvl>
    <w:lvl w:ilvl="7" w:tplc="14B255A2">
      <w:start w:val="1"/>
      <w:numFmt w:val="lowerLetter"/>
      <w:lvlText w:val="%8."/>
      <w:lvlJc w:val="left"/>
      <w:pPr>
        <w:ind w:left="5760" w:hanging="360"/>
      </w:pPr>
    </w:lvl>
    <w:lvl w:ilvl="8" w:tplc="B212FA2C">
      <w:start w:val="1"/>
      <w:numFmt w:val="lowerRoman"/>
      <w:lvlText w:val="%9."/>
      <w:lvlJc w:val="right"/>
      <w:pPr>
        <w:ind w:left="6480" w:hanging="180"/>
      </w:pPr>
    </w:lvl>
  </w:abstractNum>
  <w:abstractNum w:abstractNumId="52"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5"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6" w15:restartNumberingAfterBreak="0">
    <w:nsid w:val="2DBF2A83"/>
    <w:multiLevelType w:val="multilevel"/>
    <w:tmpl w:val="A90CA8B8"/>
    <w:lvl w:ilvl="0">
      <w:start w:val="3"/>
      <w:numFmt w:val="decimal"/>
      <w:lvlText w:val="%1."/>
      <w:lvlJc w:val="left"/>
      <w:pPr>
        <w:tabs>
          <w:tab w:val="num" w:pos="0"/>
        </w:tabs>
        <w:ind w:left="720" w:hanging="360"/>
      </w:pPr>
    </w:lvl>
    <w:lvl w:ilvl="1">
      <w:start w:val="4"/>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160" w:hanging="1800"/>
      </w:pPr>
    </w:lvl>
  </w:abstractNum>
  <w:abstractNum w:abstractNumId="5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3" w15:restartNumberingAfterBreak="0">
    <w:nsid w:val="36B50DA0"/>
    <w:multiLevelType w:val="hybridMultilevel"/>
    <w:tmpl w:val="DA3A876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5"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6" w15:restartNumberingAfterBreak="0">
    <w:nsid w:val="37550544"/>
    <w:multiLevelType w:val="hybridMultilevel"/>
    <w:tmpl w:val="5B10059E"/>
    <w:lvl w:ilvl="0" w:tplc="080A0001">
      <w:start w:val="1"/>
      <w:numFmt w:val="bullet"/>
      <w:lvlText w:val=""/>
      <w:lvlJc w:val="left"/>
      <w:pPr>
        <w:ind w:left="1553" w:hanging="360"/>
      </w:pPr>
      <w:rPr>
        <w:rFonts w:ascii="Symbol" w:hAnsi="Symbol" w:hint="default"/>
      </w:rPr>
    </w:lvl>
    <w:lvl w:ilvl="1" w:tplc="080A0003" w:tentative="1">
      <w:start w:val="1"/>
      <w:numFmt w:val="bullet"/>
      <w:lvlText w:val="o"/>
      <w:lvlJc w:val="left"/>
      <w:pPr>
        <w:ind w:left="2273" w:hanging="360"/>
      </w:pPr>
      <w:rPr>
        <w:rFonts w:ascii="Courier New" w:hAnsi="Courier New" w:cs="Courier New" w:hint="default"/>
      </w:rPr>
    </w:lvl>
    <w:lvl w:ilvl="2" w:tplc="080A0005" w:tentative="1">
      <w:start w:val="1"/>
      <w:numFmt w:val="bullet"/>
      <w:lvlText w:val=""/>
      <w:lvlJc w:val="left"/>
      <w:pPr>
        <w:ind w:left="2993" w:hanging="360"/>
      </w:pPr>
      <w:rPr>
        <w:rFonts w:ascii="Wingdings" w:hAnsi="Wingdings" w:hint="default"/>
      </w:rPr>
    </w:lvl>
    <w:lvl w:ilvl="3" w:tplc="080A0001" w:tentative="1">
      <w:start w:val="1"/>
      <w:numFmt w:val="bullet"/>
      <w:lvlText w:val=""/>
      <w:lvlJc w:val="left"/>
      <w:pPr>
        <w:ind w:left="3713" w:hanging="360"/>
      </w:pPr>
      <w:rPr>
        <w:rFonts w:ascii="Symbol" w:hAnsi="Symbol" w:hint="default"/>
      </w:rPr>
    </w:lvl>
    <w:lvl w:ilvl="4" w:tplc="080A0003" w:tentative="1">
      <w:start w:val="1"/>
      <w:numFmt w:val="bullet"/>
      <w:lvlText w:val="o"/>
      <w:lvlJc w:val="left"/>
      <w:pPr>
        <w:ind w:left="4433" w:hanging="360"/>
      </w:pPr>
      <w:rPr>
        <w:rFonts w:ascii="Courier New" w:hAnsi="Courier New" w:cs="Courier New" w:hint="default"/>
      </w:rPr>
    </w:lvl>
    <w:lvl w:ilvl="5" w:tplc="080A0005" w:tentative="1">
      <w:start w:val="1"/>
      <w:numFmt w:val="bullet"/>
      <w:lvlText w:val=""/>
      <w:lvlJc w:val="left"/>
      <w:pPr>
        <w:ind w:left="5153" w:hanging="360"/>
      </w:pPr>
      <w:rPr>
        <w:rFonts w:ascii="Wingdings" w:hAnsi="Wingdings" w:hint="default"/>
      </w:rPr>
    </w:lvl>
    <w:lvl w:ilvl="6" w:tplc="080A0001" w:tentative="1">
      <w:start w:val="1"/>
      <w:numFmt w:val="bullet"/>
      <w:lvlText w:val=""/>
      <w:lvlJc w:val="left"/>
      <w:pPr>
        <w:ind w:left="5873" w:hanging="360"/>
      </w:pPr>
      <w:rPr>
        <w:rFonts w:ascii="Symbol" w:hAnsi="Symbol" w:hint="default"/>
      </w:rPr>
    </w:lvl>
    <w:lvl w:ilvl="7" w:tplc="080A0003" w:tentative="1">
      <w:start w:val="1"/>
      <w:numFmt w:val="bullet"/>
      <w:lvlText w:val="o"/>
      <w:lvlJc w:val="left"/>
      <w:pPr>
        <w:ind w:left="6593" w:hanging="360"/>
      </w:pPr>
      <w:rPr>
        <w:rFonts w:ascii="Courier New" w:hAnsi="Courier New" w:cs="Courier New" w:hint="default"/>
      </w:rPr>
    </w:lvl>
    <w:lvl w:ilvl="8" w:tplc="080A0005" w:tentative="1">
      <w:start w:val="1"/>
      <w:numFmt w:val="bullet"/>
      <w:lvlText w:val=""/>
      <w:lvlJc w:val="left"/>
      <w:pPr>
        <w:ind w:left="7313" w:hanging="360"/>
      </w:pPr>
      <w:rPr>
        <w:rFonts w:ascii="Wingdings" w:hAnsi="Wingdings" w:hint="default"/>
      </w:rPr>
    </w:lvl>
  </w:abstractNum>
  <w:abstractNum w:abstractNumId="67"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0" w15:restartNumberingAfterBreak="0">
    <w:nsid w:val="39965FB4"/>
    <w:multiLevelType w:val="multilevel"/>
    <w:tmpl w:val="234EB38A"/>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3A3D7897"/>
    <w:multiLevelType w:val="multilevel"/>
    <w:tmpl w:val="322E60EC"/>
    <w:lvl w:ilvl="0">
      <w:start w:val="2"/>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72" w15:restartNumberingAfterBreak="0">
    <w:nsid w:val="3A7DB9B1"/>
    <w:multiLevelType w:val="hybridMultilevel"/>
    <w:tmpl w:val="02609FE2"/>
    <w:lvl w:ilvl="0" w:tplc="33906B4A">
      <w:start w:val="1"/>
      <w:numFmt w:val="decimal"/>
      <w:lvlText w:val="%1."/>
      <w:lvlJc w:val="left"/>
      <w:pPr>
        <w:ind w:left="720" w:hanging="360"/>
      </w:pPr>
    </w:lvl>
    <w:lvl w:ilvl="1" w:tplc="511CF46E">
      <w:start w:val="1"/>
      <w:numFmt w:val="lowerLetter"/>
      <w:lvlText w:val="%2."/>
      <w:lvlJc w:val="left"/>
      <w:pPr>
        <w:ind w:left="1440" w:hanging="360"/>
      </w:pPr>
    </w:lvl>
    <w:lvl w:ilvl="2" w:tplc="B4966860">
      <w:start w:val="1"/>
      <w:numFmt w:val="lowerRoman"/>
      <w:lvlText w:val="%3."/>
      <w:lvlJc w:val="right"/>
      <w:pPr>
        <w:ind w:left="2160" w:hanging="180"/>
      </w:pPr>
    </w:lvl>
    <w:lvl w:ilvl="3" w:tplc="A6DE12EC">
      <w:start w:val="1"/>
      <w:numFmt w:val="decimal"/>
      <w:lvlText w:val="%4."/>
      <w:lvlJc w:val="left"/>
      <w:pPr>
        <w:ind w:left="2880" w:hanging="360"/>
      </w:pPr>
    </w:lvl>
    <w:lvl w:ilvl="4" w:tplc="3604A4BC">
      <w:start w:val="1"/>
      <w:numFmt w:val="lowerLetter"/>
      <w:lvlText w:val="%5."/>
      <w:lvlJc w:val="left"/>
      <w:pPr>
        <w:ind w:left="3600" w:hanging="360"/>
      </w:pPr>
    </w:lvl>
    <w:lvl w:ilvl="5" w:tplc="597087F4">
      <w:start w:val="1"/>
      <w:numFmt w:val="lowerRoman"/>
      <w:lvlText w:val="%6."/>
      <w:lvlJc w:val="right"/>
      <w:pPr>
        <w:ind w:left="4320" w:hanging="180"/>
      </w:pPr>
    </w:lvl>
    <w:lvl w:ilvl="6" w:tplc="01709AA0">
      <w:start w:val="1"/>
      <w:numFmt w:val="decimal"/>
      <w:lvlText w:val="%7."/>
      <w:lvlJc w:val="left"/>
      <w:pPr>
        <w:ind w:left="5040" w:hanging="360"/>
      </w:pPr>
    </w:lvl>
    <w:lvl w:ilvl="7" w:tplc="8B8CDB2A">
      <w:start w:val="1"/>
      <w:numFmt w:val="lowerLetter"/>
      <w:lvlText w:val="%8."/>
      <w:lvlJc w:val="left"/>
      <w:pPr>
        <w:ind w:left="5760" w:hanging="360"/>
      </w:pPr>
    </w:lvl>
    <w:lvl w:ilvl="8" w:tplc="904E8B3E">
      <w:start w:val="1"/>
      <w:numFmt w:val="lowerRoman"/>
      <w:lvlText w:val="%9."/>
      <w:lvlJc w:val="right"/>
      <w:pPr>
        <w:ind w:left="6480" w:hanging="180"/>
      </w:pPr>
    </w:lvl>
  </w:abstractNum>
  <w:abstractNum w:abstractNumId="7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4"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6" w15:restartNumberingAfterBreak="0">
    <w:nsid w:val="3E8A07A0"/>
    <w:multiLevelType w:val="hybridMultilevel"/>
    <w:tmpl w:val="573CECD0"/>
    <w:lvl w:ilvl="0" w:tplc="22D492A0">
      <w:numFmt w:val="bullet"/>
      <w:lvlText w:val="•"/>
      <w:lvlJc w:val="left"/>
      <w:pPr>
        <w:ind w:left="720" w:hanging="360"/>
      </w:pPr>
      <w:rPr>
        <w:rFonts w:ascii="Arial Narrow" w:eastAsia="Times New Roman" w:hAnsi="Arial Narrow"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15:restartNumberingAfterBreak="0">
    <w:nsid w:val="3F4B5C75"/>
    <w:multiLevelType w:val="hybridMultilevel"/>
    <w:tmpl w:val="F38A82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9"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0"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2" w15:restartNumberingAfterBreak="0">
    <w:nsid w:val="44DA3259"/>
    <w:multiLevelType w:val="multilevel"/>
    <w:tmpl w:val="6CD24C5C"/>
    <w:lvl w:ilvl="0">
      <w:start w:val="1"/>
      <w:numFmt w:val="lowerLetter"/>
      <w:lvlText w:val="%1)"/>
      <w:lvlJc w:val="left"/>
      <w:pPr>
        <w:tabs>
          <w:tab w:val="num" w:pos="0"/>
        </w:tabs>
        <w:ind w:left="1068" w:hanging="360"/>
      </w:pPr>
      <w:rPr>
        <w:b w:val="0"/>
      </w:r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8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4"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5" w15:restartNumberingAfterBreak="0">
    <w:nsid w:val="46D63A7C"/>
    <w:multiLevelType w:val="multilevel"/>
    <w:tmpl w:val="DCE4B5D6"/>
    <w:lvl w:ilvl="0">
      <w:start w:val="1"/>
      <w:numFmt w:val="bullet"/>
      <w:lvlText w:val=""/>
      <w:lvlJc w:val="left"/>
      <w:pPr>
        <w:tabs>
          <w:tab w:val="num" w:pos="0"/>
        </w:tabs>
        <w:ind w:left="1800" w:hanging="360"/>
      </w:pPr>
      <w:rPr>
        <w:rFonts w:ascii="Symbol" w:hAnsi="Symbol" w:cs="Symbol" w:hint="default"/>
      </w:rPr>
    </w:lvl>
    <w:lvl w:ilvl="1">
      <w:start w:val="1"/>
      <w:numFmt w:val="bullet"/>
      <w:lvlText w:val="o"/>
      <w:lvlJc w:val="left"/>
      <w:pPr>
        <w:tabs>
          <w:tab w:val="num" w:pos="0"/>
        </w:tabs>
        <w:ind w:left="2520" w:hanging="360"/>
      </w:pPr>
      <w:rPr>
        <w:rFonts w:ascii="Courier New" w:hAnsi="Courier New" w:cs="Courier New" w:hint="default"/>
      </w:rPr>
    </w:lvl>
    <w:lvl w:ilvl="2">
      <w:start w:val="1"/>
      <w:numFmt w:val="bullet"/>
      <w:lvlText w:val=""/>
      <w:lvlJc w:val="left"/>
      <w:pPr>
        <w:tabs>
          <w:tab w:val="num" w:pos="0"/>
        </w:tabs>
        <w:ind w:left="3240" w:hanging="360"/>
      </w:pPr>
      <w:rPr>
        <w:rFonts w:ascii="Wingdings" w:hAnsi="Wingdings" w:cs="Wingdings" w:hint="default"/>
      </w:rPr>
    </w:lvl>
    <w:lvl w:ilvl="3">
      <w:start w:val="1"/>
      <w:numFmt w:val="bullet"/>
      <w:lvlText w:val=""/>
      <w:lvlJc w:val="left"/>
      <w:pPr>
        <w:tabs>
          <w:tab w:val="num" w:pos="0"/>
        </w:tabs>
        <w:ind w:left="3960" w:hanging="360"/>
      </w:pPr>
      <w:rPr>
        <w:rFonts w:ascii="Symbol" w:hAnsi="Symbol" w:cs="Symbol" w:hint="default"/>
      </w:rPr>
    </w:lvl>
    <w:lvl w:ilvl="4">
      <w:start w:val="1"/>
      <w:numFmt w:val="bullet"/>
      <w:lvlText w:val="o"/>
      <w:lvlJc w:val="left"/>
      <w:pPr>
        <w:tabs>
          <w:tab w:val="num" w:pos="0"/>
        </w:tabs>
        <w:ind w:left="4680" w:hanging="360"/>
      </w:pPr>
      <w:rPr>
        <w:rFonts w:ascii="Courier New" w:hAnsi="Courier New" w:cs="Courier New" w:hint="default"/>
      </w:rPr>
    </w:lvl>
    <w:lvl w:ilvl="5">
      <w:start w:val="1"/>
      <w:numFmt w:val="bullet"/>
      <w:lvlText w:val=""/>
      <w:lvlJc w:val="left"/>
      <w:pPr>
        <w:tabs>
          <w:tab w:val="num" w:pos="0"/>
        </w:tabs>
        <w:ind w:left="5400" w:hanging="360"/>
      </w:pPr>
      <w:rPr>
        <w:rFonts w:ascii="Wingdings" w:hAnsi="Wingdings" w:cs="Wingdings" w:hint="default"/>
      </w:rPr>
    </w:lvl>
    <w:lvl w:ilvl="6">
      <w:start w:val="1"/>
      <w:numFmt w:val="bullet"/>
      <w:lvlText w:val=""/>
      <w:lvlJc w:val="left"/>
      <w:pPr>
        <w:tabs>
          <w:tab w:val="num" w:pos="0"/>
        </w:tabs>
        <w:ind w:left="6120" w:hanging="360"/>
      </w:pPr>
      <w:rPr>
        <w:rFonts w:ascii="Symbol" w:hAnsi="Symbol" w:cs="Symbol" w:hint="default"/>
      </w:rPr>
    </w:lvl>
    <w:lvl w:ilvl="7">
      <w:start w:val="1"/>
      <w:numFmt w:val="bullet"/>
      <w:lvlText w:val="o"/>
      <w:lvlJc w:val="left"/>
      <w:pPr>
        <w:tabs>
          <w:tab w:val="num" w:pos="0"/>
        </w:tabs>
        <w:ind w:left="6840" w:hanging="360"/>
      </w:pPr>
      <w:rPr>
        <w:rFonts w:ascii="Courier New" w:hAnsi="Courier New" w:cs="Courier New" w:hint="default"/>
      </w:rPr>
    </w:lvl>
    <w:lvl w:ilvl="8">
      <w:start w:val="1"/>
      <w:numFmt w:val="bullet"/>
      <w:lvlText w:val=""/>
      <w:lvlJc w:val="left"/>
      <w:pPr>
        <w:tabs>
          <w:tab w:val="num" w:pos="0"/>
        </w:tabs>
        <w:ind w:left="7560" w:hanging="360"/>
      </w:pPr>
      <w:rPr>
        <w:rFonts w:ascii="Wingdings" w:hAnsi="Wingdings" w:cs="Wingdings" w:hint="default"/>
      </w:rPr>
    </w:lvl>
  </w:abstractNum>
  <w:abstractNum w:abstractNumId="86"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9" w15:restartNumberingAfterBreak="0">
    <w:nsid w:val="48385EF4"/>
    <w:multiLevelType w:val="multilevel"/>
    <w:tmpl w:val="E68ADD4C"/>
    <w:lvl w:ilvl="0">
      <w:start w:val="1"/>
      <w:numFmt w:val="bullet"/>
      <w:lvlText w:val=""/>
      <w:lvlJc w:val="left"/>
      <w:pPr>
        <w:tabs>
          <w:tab w:val="num" w:pos="0"/>
        </w:tabs>
        <w:ind w:left="1788" w:hanging="360"/>
      </w:pPr>
      <w:rPr>
        <w:rFonts w:ascii="Symbol" w:hAnsi="Symbol" w:cs="Symbol" w:hint="default"/>
      </w:rPr>
    </w:lvl>
    <w:lvl w:ilvl="1">
      <w:start w:val="1"/>
      <w:numFmt w:val="bullet"/>
      <w:lvlText w:val="o"/>
      <w:lvlJc w:val="left"/>
      <w:pPr>
        <w:tabs>
          <w:tab w:val="num" w:pos="0"/>
        </w:tabs>
        <w:ind w:left="2508" w:hanging="360"/>
      </w:pPr>
      <w:rPr>
        <w:rFonts w:ascii="Courier New" w:hAnsi="Courier New" w:cs="Courier New" w:hint="default"/>
      </w:rPr>
    </w:lvl>
    <w:lvl w:ilvl="2">
      <w:start w:val="1"/>
      <w:numFmt w:val="bullet"/>
      <w:lvlText w:val=""/>
      <w:lvlJc w:val="left"/>
      <w:pPr>
        <w:tabs>
          <w:tab w:val="num" w:pos="0"/>
        </w:tabs>
        <w:ind w:left="3228" w:hanging="360"/>
      </w:pPr>
      <w:rPr>
        <w:rFonts w:ascii="Wingdings" w:hAnsi="Wingdings" w:cs="Wingdings" w:hint="default"/>
      </w:rPr>
    </w:lvl>
    <w:lvl w:ilvl="3">
      <w:start w:val="1"/>
      <w:numFmt w:val="bullet"/>
      <w:lvlText w:val=""/>
      <w:lvlJc w:val="left"/>
      <w:pPr>
        <w:tabs>
          <w:tab w:val="num" w:pos="0"/>
        </w:tabs>
        <w:ind w:left="3948" w:hanging="360"/>
      </w:pPr>
      <w:rPr>
        <w:rFonts w:ascii="Symbol" w:hAnsi="Symbol" w:cs="Symbol" w:hint="default"/>
      </w:rPr>
    </w:lvl>
    <w:lvl w:ilvl="4">
      <w:start w:val="1"/>
      <w:numFmt w:val="bullet"/>
      <w:lvlText w:val="o"/>
      <w:lvlJc w:val="left"/>
      <w:pPr>
        <w:tabs>
          <w:tab w:val="num" w:pos="0"/>
        </w:tabs>
        <w:ind w:left="4668" w:hanging="360"/>
      </w:pPr>
      <w:rPr>
        <w:rFonts w:ascii="Courier New" w:hAnsi="Courier New" w:cs="Courier New" w:hint="default"/>
      </w:rPr>
    </w:lvl>
    <w:lvl w:ilvl="5">
      <w:start w:val="1"/>
      <w:numFmt w:val="bullet"/>
      <w:lvlText w:val=""/>
      <w:lvlJc w:val="left"/>
      <w:pPr>
        <w:tabs>
          <w:tab w:val="num" w:pos="0"/>
        </w:tabs>
        <w:ind w:left="5388" w:hanging="360"/>
      </w:pPr>
      <w:rPr>
        <w:rFonts w:ascii="Wingdings" w:hAnsi="Wingdings" w:cs="Wingdings" w:hint="default"/>
      </w:rPr>
    </w:lvl>
    <w:lvl w:ilvl="6">
      <w:start w:val="1"/>
      <w:numFmt w:val="bullet"/>
      <w:lvlText w:val=""/>
      <w:lvlJc w:val="left"/>
      <w:pPr>
        <w:tabs>
          <w:tab w:val="num" w:pos="0"/>
        </w:tabs>
        <w:ind w:left="6108" w:hanging="360"/>
      </w:pPr>
      <w:rPr>
        <w:rFonts w:ascii="Symbol" w:hAnsi="Symbol" w:cs="Symbol" w:hint="default"/>
      </w:rPr>
    </w:lvl>
    <w:lvl w:ilvl="7">
      <w:start w:val="1"/>
      <w:numFmt w:val="bullet"/>
      <w:lvlText w:val="o"/>
      <w:lvlJc w:val="left"/>
      <w:pPr>
        <w:tabs>
          <w:tab w:val="num" w:pos="0"/>
        </w:tabs>
        <w:ind w:left="6828" w:hanging="360"/>
      </w:pPr>
      <w:rPr>
        <w:rFonts w:ascii="Courier New" w:hAnsi="Courier New" w:cs="Courier New" w:hint="default"/>
      </w:rPr>
    </w:lvl>
    <w:lvl w:ilvl="8">
      <w:start w:val="1"/>
      <w:numFmt w:val="bullet"/>
      <w:lvlText w:val=""/>
      <w:lvlJc w:val="left"/>
      <w:pPr>
        <w:tabs>
          <w:tab w:val="num" w:pos="0"/>
        </w:tabs>
        <w:ind w:left="7548" w:hanging="360"/>
      </w:pPr>
      <w:rPr>
        <w:rFonts w:ascii="Wingdings" w:hAnsi="Wingdings" w:cs="Wingdings" w:hint="default"/>
      </w:rPr>
    </w:lvl>
  </w:abstractNum>
  <w:abstractNum w:abstractNumId="90"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1"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2"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3" w15:restartNumberingAfterBreak="0">
    <w:nsid w:val="4BFC3645"/>
    <w:multiLevelType w:val="hybridMultilevel"/>
    <w:tmpl w:val="57F4B496"/>
    <w:lvl w:ilvl="0" w:tplc="DF94E5B4">
      <w:numFmt w:val="bullet"/>
      <w:lvlText w:val="•"/>
      <w:lvlJc w:val="left"/>
      <w:pPr>
        <w:ind w:left="720" w:hanging="360"/>
      </w:pPr>
      <w:rPr>
        <w:rFonts w:ascii="Arial" w:hAnsi="Arial" w:hint="default"/>
        <w:sz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5"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6"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9" w15:restartNumberingAfterBreak="0">
    <w:nsid w:val="51D67471"/>
    <w:multiLevelType w:val="hybridMultilevel"/>
    <w:tmpl w:val="FA74D2AC"/>
    <w:lvl w:ilvl="0" w:tplc="B7B075E6">
      <w:start w:val="1"/>
      <w:numFmt w:val="decimal"/>
      <w:lvlText w:val="%1."/>
      <w:lvlJc w:val="left"/>
      <w:pPr>
        <w:ind w:left="720" w:hanging="360"/>
      </w:pPr>
    </w:lvl>
    <w:lvl w:ilvl="1" w:tplc="5D6ECE60">
      <w:start w:val="1"/>
      <w:numFmt w:val="lowerLetter"/>
      <w:lvlText w:val="%2."/>
      <w:lvlJc w:val="left"/>
      <w:pPr>
        <w:ind w:left="1440" w:hanging="360"/>
      </w:pPr>
    </w:lvl>
    <w:lvl w:ilvl="2" w:tplc="DE92070C">
      <w:start w:val="1"/>
      <w:numFmt w:val="lowerRoman"/>
      <w:lvlText w:val="%3."/>
      <w:lvlJc w:val="right"/>
      <w:pPr>
        <w:ind w:left="2160" w:hanging="180"/>
      </w:pPr>
    </w:lvl>
    <w:lvl w:ilvl="3" w:tplc="CD6055DC">
      <w:start w:val="1"/>
      <w:numFmt w:val="decimal"/>
      <w:lvlText w:val="%4."/>
      <w:lvlJc w:val="left"/>
      <w:pPr>
        <w:ind w:left="2880" w:hanging="360"/>
      </w:pPr>
    </w:lvl>
    <w:lvl w:ilvl="4" w:tplc="6C78912A">
      <w:start w:val="1"/>
      <w:numFmt w:val="lowerLetter"/>
      <w:lvlText w:val="%5."/>
      <w:lvlJc w:val="left"/>
      <w:pPr>
        <w:ind w:left="3600" w:hanging="360"/>
      </w:pPr>
    </w:lvl>
    <w:lvl w:ilvl="5" w:tplc="9C70F6F2">
      <w:start w:val="1"/>
      <w:numFmt w:val="lowerRoman"/>
      <w:lvlText w:val="%6."/>
      <w:lvlJc w:val="right"/>
      <w:pPr>
        <w:ind w:left="4320" w:hanging="180"/>
      </w:pPr>
    </w:lvl>
    <w:lvl w:ilvl="6" w:tplc="54BABAA8">
      <w:start w:val="1"/>
      <w:numFmt w:val="decimal"/>
      <w:lvlText w:val="%7."/>
      <w:lvlJc w:val="left"/>
      <w:pPr>
        <w:ind w:left="5040" w:hanging="360"/>
      </w:pPr>
    </w:lvl>
    <w:lvl w:ilvl="7" w:tplc="6CA45418">
      <w:start w:val="1"/>
      <w:numFmt w:val="lowerLetter"/>
      <w:lvlText w:val="%8."/>
      <w:lvlJc w:val="left"/>
      <w:pPr>
        <w:ind w:left="5760" w:hanging="360"/>
      </w:pPr>
    </w:lvl>
    <w:lvl w:ilvl="8" w:tplc="ACD84BD8">
      <w:start w:val="1"/>
      <w:numFmt w:val="lowerRoman"/>
      <w:lvlText w:val="%9."/>
      <w:lvlJc w:val="right"/>
      <w:pPr>
        <w:ind w:left="6480" w:hanging="180"/>
      </w:pPr>
    </w:lvl>
  </w:abstractNum>
  <w:abstractNum w:abstractNumId="100" w15:restartNumberingAfterBreak="0">
    <w:nsid w:val="51FF578E"/>
    <w:multiLevelType w:val="multilevel"/>
    <w:tmpl w:val="619AB6F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1"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2" w15:restartNumberingAfterBreak="0">
    <w:nsid w:val="541AA7F2"/>
    <w:multiLevelType w:val="hybridMultilevel"/>
    <w:tmpl w:val="C87267CC"/>
    <w:lvl w:ilvl="0" w:tplc="906C1932">
      <w:start w:val="1"/>
      <w:numFmt w:val="bullet"/>
      <w:lvlText w:val="·"/>
      <w:lvlJc w:val="left"/>
      <w:pPr>
        <w:ind w:left="720" w:hanging="360"/>
      </w:pPr>
      <w:rPr>
        <w:rFonts w:ascii="Symbol" w:hAnsi="Symbol" w:hint="default"/>
      </w:rPr>
    </w:lvl>
    <w:lvl w:ilvl="1" w:tplc="FA760A20">
      <w:start w:val="1"/>
      <w:numFmt w:val="bullet"/>
      <w:lvlText w:val="o"/>
      <w:lvlJc w:val="left"/>
      <w:pPr>
        <w:ind w:left="1440" w:hanging="360"/>
      </w:pPr>
      <w:rPr>
        <w:rFonts w:ascii="Courier New" w:hAnsi="Courier New" w:hint="default"/>
      </w:rPr>
    </w:lvl>
    <w:lvl w:ilvl="2" w:tplc="F2541E3E">
      <w:start w:val="1"/>
      <w:numFmt w:val="bullet"/>
      <w:lvlText w:val=""/>
      <w:lvlJc w:val="left"/>
      <w:pPr>
        <w:ind w:left="2160" w:hanging="360"/>
      </w:pPr>
      <w:rPr>
        <w:rFonts w:ascii="Wingdings" w:hAnsi="Wingdings" w:hint="default"/>
      </w:rPr>
    </w:lvl>
    <w:lvl w:ilvl="3" w:tplc="904412D8">
      <w:start w:val="1"/>
      <w:numFmt w:val="bullet"/>
      <w:lvlText w:val=""/>
      <w:lvlJc w:val="left"/>
      <w:pPr>
        <w:ind w:left="2880" w:hanging="360"/>
      </w:pPr>
      <w:rPr>
        <w:rFonts w:ascii="Symbol" w:hAnsi="Symbol" w:hint="default"/>
      </w:rPr>
    </w:lvl>
    <w:lvl w:ilvl="4" w:tplc="6A50E1E4">
      <w:start w:val="1"/>
      <w:numFmt w:val="bullet"/>
      <w:lvlText w:val="o"/>
      <w:lvlJc w:val="left"/>
      <w:pPr>
        <w:ind w:left="3600" w:hanging="360"/>
      </w:pPr>
      <w:rPr>
        <w:rFonts w:ascii="Courier New" w:hAnsi="Courier New" w:hint="default"/>
      </w:rPr>
    </w:lvl>
    <w:lvl w:ilvl="5" w:tplc="AA786702">
      <w:start w:val="1"/>
      <w:numFmt w:val="bullet"/>
      <w:lvlText w:val=""/>
      <w:lvlJc w:val="left"/>
      <w:pPr>
        <w:ind w:left="4320" w:hanging="360"/>
      </w:pPr>
      <w:rPr>
        <w:rFonts w:ascii="Wingdings" w:hAnsi="Wingdings" w:hint="default"/>
      </w:rPr>
    </w:lvl>
    <w:lvl w:ilvl="6" w:tplc="1B0ACA26">
      <w:start w:val="1"/>
      <w:numFmt w:val="bullet"/>
      <w:lvlText w:val=""/>
      <w:lvlJc w:val="left"/>
      <w:pPr>
        <w:ind w:left="5040" w:hanging="360"/>
      </w:pPr>
      <w:rPr>
        <w:rFonts w:ascii="Symbol" w:hAnsi="Symbol" w:hint="default"/>
      </w:rPr>
    </w:lvl>
    <w:lvl w:ilvl="7" w:tplc="B0CE7E1E">
      <w:start w:val="1"/>
      <w:numFmt w:val="bullet"/>
      <w:lvlText w:val="o"/>
      <w:lvlJc w:val="left"/>
      <w:pPr>
        <w:ind w:left="5760" w:hanging="360"/>
      </w:pPr>
      <w:rPr>
        <w:rFonts w:ascii="Courier New" w:hAnsi="Courier New" w:hint="default"/>
      </w:rPr>
    </w:lvl>
    <w:lvl w:ilvl="8" w:tplc="D554872E">
      <w:start w:val="1"/>
      <w:numFmt w:val="bullet"/>
      <w:lvlText w:val=""/>
      <w:lvlJc w:val="left"/>
      <w:pPr>
        <w:ind w:left="6480" w:hanging="360"/>
      </w:pPr>
      <w:rPr>
        <w:rFonts w:ascii="Wingdings" w:hAnsi="Wingdings" w:hint="default"/>
      </w:rPr>
    </w:lvl>
  </w:abstractNum>
  <w:abstractNum w:abstractNumId="103" w15:restartNumberingAfterBreak="0">
    <w:nsid w:val="552A0295"/>
    <w:multiLevelType w:val="hybridMultilevel"/>
    <w:tmpl w:val="E1423DF0"/>
    <w:lvl w:ilvl="0" w:tplc="22D492A0">
      <w:numFmt w:val="bullet"/>
      <w:lvlText w:val="•"/>
      <w:lvlJc w:val="left"/>
      <w:pPr>
        <w:ind w:left="517" w:hanging="360"/>
      </w:pPr>
      <w:rPr>
        <w:rFonts w:ascii="Arial Narrow" w:eastAsia="Times New Roman" w:hAnsi="Arial Narrow" w:cs="Arial" w:hint="default"/>
      </w:rPr>
    </w:lvl>
    <w:lvl w:ilvl="1" w:tplc="080A0003" w:tentative="1">
      <w:start w:val="1"/>
      <w:numFmt w:val="bullet"/>
      <w:lvlText w:val="o"/>
      <w:lvlJc w:val="left"/>
      <w:pPr>
        <w:ind w:left="1237" w:hanging="360"/>
      </w:pPr>
      <w:rPr>
        <w:rFonts w:ascii="Courier New" w:hAnsi="Courier New" w:cs="Courier New" w:hint="default"/>
      </w:rPr>
    </w:lvl>
    <w:lvl w:ilvl="2" w:tplc="080A0005" w:tentative="1">
      <w:start w:val="1"/>
      <w:numFmt w:val="bullet"/>
      <w:lvlText w:val=""/>
      <w:lvlJc w:val="left"/>
      <w:pPr>
        <w:ind w:left="1957" w:hanging="360"/>
      </w:pPr>
      <w:rPr>
        <w:rFonts w:ascii="Wingdings" w:hAnsi="Wingdings" w:hint="default"/>
      </w:rPr>
    </w:lvl>
    <w:lvl w:ilvl="3" w:tplc="080A0001" w:tentative="1">
      <w:start w:val="1"/>
      <w:numFmt w:val="bullet"/>
      <w:lvlText w:val=""/>
      <w:lvlJc w:val="left"/>
      <w:pPr>
        <w:ind w:left="2677" w:hanging="360"/>
      </w:pPr>
      <w:rPr>
        <w:rFonts w:ascii="Symbol" w:hAnsi="Symbol" w:hint="default"/>
      </w:rPr>
    </w:lvl>
    <w:lvl w:ilvl="4" w:tplc="080A0003" w:tentative="1">
      <w:start w:val="1"/>
      <w:numFmt w:val="bullet"/>
      <w:lvlText w:val="o"/>
      <w:lvlJc w:val="left"/>
      <w:pPr>
        <w:ind w:left="3397" w:hanging="360"/>
      </w:pPr>
      <w:rPr>
        <w:rFonts w:ascii="Courier New" w:hAnsi="Courier New" w:cs="Courier New" w:hint="default"/>
      </w:rPr>
    </w:lvl>
    <w:lvl w:ilvl="5" w:tplc="080A0005" w:tentative="1">
      <w:start w:val="1"/>
      <w:numFmt w:val="bullet"/>
      <w:lvlText w:val=""/>
      <w:lvlJc w:val="left"/>
      <w:pPr>
        <w:ind w:left="4117" w:hanging="360"/>
      </w:pPr>
      <w:rPr>
        <w:rFonts w:ascii="Wingdings" w:hAnsi="Wingdings" w:hint="default"/>
      </w:rPr>
    </w:lvl>
    <w:lvl w:ilvl="6" w:tplc="080A0001" w:tentative="1">
      <w:start w:val="1"/>
      <w:numFmt w:val="bullet"/>
      <w:lvlText w:val=""/>
      <w:lvlJc w:val="left"/>
      <w:pPr>
        <w:ind w:left="4837" w:hanging="360"/>
      </w:pPr>
      <w:rPr>
        <w:rFonts w:ascii="Symbol" w:hAnsi="Symbol" w:hint="default"/>
      </w:rPr>
    </w:lvl>
    <w:lvl w:ilvl="7" w:tplc="080A0003" w:tentative="1">
      <w:start w:val="1"/>
      <w:numFmt w:val="bullet"/>
      <w:lvlText w:val="o"/>
      <w:lvlJc w:val="left"/>
      <w:pPr>
        <w:ind w:left="5557" w:hanging="360"/>
      </w:pPr>
      <w:rPr>
        <w:rFonts w:ascii="Courier New" w:hAnsi="Courier New" w:cs="Courier New" w:hint="default"/>
      </w:rPr>
    </w:lvl>
    <w:lvl w:ilvl="8" w:tplc="080A0005" w:tentative="1">
      <w:start w:val="1"/>
      <w:numFmt w:val="bullet"/>
      <w:lvlText w:val=""/>
      <w:lvlJc w:val="left"/>
      <w:pPr>
        <w:ind w:left="6277" w:hanging="360"/>
      </w:pPr>
      <w:rPr>
        <w:rFonts w:ascii="Wingdings" w:hAnsi="Wingdings" w:hint="default"/>
      </w:rPr>
    </w:lvl>
  </w:abstractNum>
  <w:abstractNum w:abstractNumId="104"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56F2536E"/>
    <w:multiLevelType w:val="hybridMultilevel"/>
    <w:tmpl w:val="605ADE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57260D38"/>
    <w:multiLevelType w:val="multilevel"/>
    <w:tmpl w:val="CFF69DE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7"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0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0"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1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5AE8427C"/>
    <w:multiLevelType w:val="hybridMultilevel"/>
    <w:tmpl w:val="88080A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4"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15" w15:restartNumberingAfterBreak="0">
    <w:nsid w:val="5EBA74FE"/>
    <w:multiLevelType w:val="hybridMultilevel"/>
    <w:tmpl w:val="79D8B878"/>
    <w:lvl w:ilvl="0" w:tplc="52F61BFA">
      <w:start w:val="1"/>
      <w:numFmt w:val="decimal"/>
      <w:lvlText w:val="%1."/>
      <w:lvlJc w:val="left"/>
      <w:pPr>
        <w:ind w:left="720" w:hanging="360"/>
      </w:pPr>
    </w:lvl>
    <w:lvl w:ilvl="1" w:tplc="9E42C542">
      <w:start w:val="1"/>
      <w:numFmt w:val="lowerLetter"/>
      <w:lvlText w:val="%2."/>
      <w:lvlJc w:val="left"/>
      <w:pPr>
        <w:ind w:left="1440" w:hanging="360"/>
      </w:pPr>
    </w:lvl>
    <w:lvl w:ilvl="2" w:tplc="2C2025B8">
      <w:start w:val="1"/>
      <w:numFmt w:val="lowerRoman"/>
      <w:lvlText w:val="%3."/>
      <w:lvlJc w:val="right"/>
      <w:pPr>
        <w:ind w:left="2160" w:hanging="180"/>
      </w:pPr>
    </w:lvl>
    <w:lvl w:ilvl="3" w:tplc="7AF6B480">
      <w:start w:val="1"/>
      <w:numFmt w:val="decimal"/>
      <w:lvlText w:val="%4."/>
      <w:lvlJc w:val="left"/>
      <w:pPr>
        <w:ind w:left="2880" w:hanging="360"/>
      </w:pPr>
    </w:lvl>
    <w:lvl w:ilvl="4" w:tplc="138C5222">
      <w:start w:val="1"/>
      <w:numFmt w:val="lowerLetter"/>
      <w:lvlText w:val="%5."/>
      <w:lvlJc w:val="left"/>
      <w:pPr>
        <w:ind w:left="3600" w:hanging="360"/>
      </w:pPr>
    </w:lvl>
    <w:lvl w:ilvl="5" w:tplc="3B72F8FE">
      <w:start w:val="1"/>
      <w:numFmt w:val="lowerRoman"/>
      <w:lvlText w:val="%6."/>
      <w:lvlJc w:val="right"/>
      <w:pPr>
        <w:ind w:left="4320" w:hanging="180"/>
      </w:pPr>
    </w:lvl>
    <w:lvl w:ilvl="6" w:tplc="EC3E93D6">
      <w:start w:val="1"/>
      <w:numFmt w:val="decimal"/>
      <w:lvlText w:val="%7."/>
      <w:lvlJc w:val="left"/>
      <w:pPr>
        <w:ind w:left="5040" w:hanging="360"/>
      </w:pPr>
    </w:lvl>
    <w:lvl w:ilvl="7" w:tplc="1C5C6DCA">
      <w:start w:val="1"/>
      <w:numFmt w:val="lowerLetter"/>
      <w:lvlText w:val="%8."/>
      <w:lvlJc w:val="left"/>
      <w:pPr>
        <w:ind w:left="5760" w:hanging="360"/>
      </w:pPr>
    </w:lvl>
    <w:lvl w:ilvl="8" w:tplc="44085888">
      <w:start w:val="1"/>
      <w:numFmt w:val="lowerRoman"/>
      <w:lvlText w:val="%9."/>
      <w:lvlJc w:val="right"/>
      <w:pPr>
        <w:ind w:left="6480" w:hanging="180"/>
      </w:pPr>
    </w:lvl>
  </w:abstractNum>
  <w:abstractNum w:abstractNumId="11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17" w15:restartNumberingAfterBreak="0">
    <w:nsid w:val="6020701A"/>
    <w:multiLevelType w:val="multilevel"/>
    <w:tmpl w:val="E1A4CCC0"/>
    <w:lvl w:ilvl="0">
      <w:start w:val="1"/>
      <w:numFmt w:val="lowerLetter"/>
      <w:lvlText w:val="%1)"/>
      <w:lvlJc w:val="left"/>
      <w:pPr>
        <w:tabs>
          <w:tab w:val="num" w:pos="-567"/>
        </w:tabs>
        <w:ind w:left="501" w:hanging="360"/>
      </w:pPr>
      <w:rPr>
        <w:b w:val="0"/>
      </w:r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1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2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21"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22" w15:restartNumberingAfterBreak="0">
    <w:nsid w:val="62F936AC"/>
    <w:multiLevelType w:val="hybridMultilevel"/>
    <w:tmpl w:val="6A8A88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3"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2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25"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27"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28" w15:restartNumberingAfterBreak="0">
    <w:nsid w:val="6B5D1860"/>
    <w:multiLevelType w:val="hybridMultilevel"/>
    <w:tmpl w:val="B22E2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30"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32" w15:restartNumberingAfterBreak="0">
    <w:nsid w:val="6DB205F1"/>
    <w:multiLevelType w:val="hybridMultilevel"/>
    <w:tmpl w:val="3D0EC18A"/>
    <w:lvl w:ilvl="0" w:tplc="3F6A1F98">
      <w:start w:val="1"/>
      <w:numFmt w:val="decimal"/>
      <w:lvlText w:val="%1."/>
      <w:lvlJc w:val="left"/>
      <w:pPr>
        <w:ind w:left="720" w:hanging="360"/>
      </w:pPr>
    </w:lvl>
    <w:lvl w:ilvl="1" w:tplc="5BAE79E8">
      <w:start w:val="1"/>
      <w:numFmt w:val="lowerLetter"/>
      <w:lvlText w:val="%2."/>
      <w:lvlJc w:val="left"/>
      <w:pPr>
        <w:ind w:left="1440" w:hanging="360"/>
      </w:pPr>
    </w:lvl>
    <w:lvl w:ilvl="2" w:tplc="3614EF90">
      <w:start w:val="1"/>
      <w:numFmt w:val="lowerRoman"/>
      <w:lvlText w:val="%3."/>
      <w:lvlJc w:val="right"/>
      <w:pPr>
        <w:ind w:left="2160" w:hanging="180"/>
      </w:pPr>
    </w:lvl>
    <w:lvl w:ilvl="3" w:tplc="1F986240">
      <w:start w:val="1"/>
      <w:numFmt w:val="decimal"/>
      <w:lvlText w:val="%4."/>
      <w:lvlJc w:val="left"/>
      <w:pPr>
        <w:ind w:left="2880" w:hanging="360"/>
      </w:pPr>
    </w:lvl>
    <w:lvl w:ilvl="4" w:tplc="949A6238">
      <w:start w:val="1"/>
      <w:numFmt w:val="lowerLetter"/>
      <w:lvlText w:val="%5."/>
      <w:lvlJc w:val="left"/>
      <w:pPr>
        <w:ind w:left="3600" w:hanging="360"/>
      </w:pPr>
    </w:lvl>
    <w:lvl w:ilvl="5" w:tplc="77EAA648">
      <w:start w:val="1"/>
      <w:numFmt w:val="lowerRoman"/>
      <w:lvlText w:val="%6."/>
      <w:lvlJc w:val="right"/>
      <w:pPr>
        <w:ind w:left="4320" w:hanging="180"/>
      </w:pPr>
    </w:lvl>
    <w:lvl w:ilvl="6" w:tplc="99528D04">
      <w:start w:val="1"/>
      <w:numFmt w:val="decimal"/>
      <w:lvlText w:val="%7."/>
      <w:lvlJc w:val="left"/>
      <w:pPr>
        <w:ind w:left="5040" w:hanging="360"/>
      </w:pPr>
    </w:lvl>
    <w:lvl w:ilvl="7" w:tplc="62826CB8">
      <w:start w:val="1"/>
      <w:numFmt w:val="lowerLetter"/>
      <w:lvlText w:val="%8."/>
      <w:lvlJc w:val="left"/>
      <w:pPr>
        <w:ind w:left="5760" w:hanging="360"/>
      </w:pPr>
    </w:lvl>
    <w:lvl w:ilvl="8" w:tplc="5B5EBC44">
      <w:start w:val="1"/>
      <w:numFmt w:val="lowerRoman"/>
      <w:lvlText w:val="%9."/>
      <w:lvlJc w:val="right"/>
      <w:pPr>
        <w:ind w:left="6480" w:hanging="180"/>
      </w:pPr>
    </w:lvl>
  </w:abstractNum>
  <w:abstractNum w:abstractNumId="133"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4" w15:restartNumberingAfterBreak="0">
    <w:nsid w:val="740409D0"/>
    <w:multiLevelType w:val="multilevel"/>
    <w:tmpl w:val="4D40F03A"/>
    <w:lvl w:ilvl="0">
      <w:start w:val="1"/>
      <w:numFmt w:val="lowerLetter"/>
      <w:lvlText w:val="%1)"/>
      <w:lvlJc w:val="left"/>
      <w:pPr>
        <w:tabs>
          <w:tab w:val="num" w:pos="0"/>
        </w:tabs>
        <w:ind w:left="1068" w:hanging="360"/>
      </w:pPr>
      <w:rPr>
        <w:rFonts w:ascii="Arial" w:hAnsi="Arial" w:cs="Arial" w:hint="default"/>
        <w:b w:val="0"/>
      </w:r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3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36" w15:restartNumberingAfterBreak="0">
    <w:nsid w:val="75C933B5"/>
    <w:multiLevelType w:val="hybridMultilevel"/>
    <w:tmpl w:val="B010FA6C"/>
    <w:lvl w:ilvl="0" w:tplc="AB289ADE">
      <w:start w:val="1"/>
      <w:numFmt w:val="decimal"/>
      <w:lvlText w:val="%1."/>
      <w:lvlJc w:val="left"/>
      <w:pPr>
        <w:ind w:left="720" w:hanging="360"/>
      </w:pPr>
    </w:lvl>
    <w:lvl w:ilvl="1" w:tplc="D69E0986">
      <w:start w:val="1"/>
      <w:numFmt w:val="lowerLetter"/>
      <w:lvlText w:val="%2."/>
      <w:lvlJc w:val="left"/>
      <w:pPr>
        <w:ind w:left="1440" w:hanging="360"/>
      </w:pPr>
    </w:lvl>
    <w:lvl w:ilvl="2" w:tplc="C458FE06">
      <w:start w:val="1"/>
      <w:numFmt w:val="lowerRoman"/>
      <w:lvlText w:val="%3."/>
      <w:lvlJc w:val="right"/>
      <w:pPr>
        <w:ind w:left="2160" w:hanging="180"/>
      </w:pPr>
    </w:lvl>
    <w:lvl w:ilvl="3" w:tplc="F190D47E">
      <w:start w:val="1"/>
      <w:numFmt w:val="decimal"/>
      <w:lvlText w:val="%4."/>
      <w:lvlJc w:val="left"/>
      <w:pPr>
        <w:ind w:left="2880" w:hanging="360"/>
      </w:pPr>
    </w:lvl>
    <w:lvl w:ilvl="4" w:tplc="A5986788">
      <w:start w:val="1"/>
      <w:numFmt w:val="lowerLetter"/>
      <w:lvlText w:val="%5."/>
      <w:lvlJc w:val="left"/>
      <w:pPr>
        <w:ind w:left="3600" w:hanging="360"/>
      </w:pPr>
    </w:lvl>
    <w:lvl w:ilvl="5" w:tplc="3F2AA230">
      <w:start w:val="1"/>
      <w:numFmt w:val="lowerRoman"/>
      <w:lvlText w:val="%6."/>
      <w:lvlJc w:val="right"/>
      <w:pPr>
        <w:ind w:left="4320" w:hanging="180"/>
      </w:pPr>
    </w:lvl>
    <w:lvl w:ilvl="6" w:tplc="957C519A">
      <w:start w:val="1"/>
      <w:numFmt w:val="decimal"/>
      <w:lvlText w:val="%7."/>
      <w:lvlJc w:val="left"/>
      <w:pPr>
        <w:ind w:left="5040" w:hanging="360"/>
      </w:pPr>
    </w:lvl>
    <w:lvl w:ilvl="7" w:tplc="F16A10FC">
      <w:start w:val="1"/>
      <w:numFmt w:val="lowerLetter"/>
      <w:lvlText w:val="%8."/>
      <w:lvlJc w:val="left"/>
      <w:pPr>
        <w:ind w:left="5760" w:hanging="360"/>
      </w:pPr>
    </w:lvl>
    <w:lvl w:ilvl="8" w:tplc="DF9C197C">
      <w:start w:val="1"/>
      <w:numFmt w:val="lowerRoman"/>
      <w:lvlText w:val="%9."/>
      <w:lvlJc w:val="right"/>
      <w:pPr>
        <w:ind w:left="6480" w:hanging="180"/>
      </w:pPr>
    </w:lvl>
  </w:abstractNum>
  <w:abstractNum w:abstractNumId="13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3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3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40" w15:restartNumberingAfterBreak="0">
    <w:nsid w:val="78D84FB4"/>
    <w:multiLevelType w:val="multilevel"/>
    <w:tmpl w:val="E81C224E"/>
    <w:lvl w:ilvl="0">
      <w:start w:val="1"/>
      <w:numFmt w:val="bullet"/>
      <w:lvlText w:val=""/>
      <w:lvlJc w:val="left"/>
      <w:pPr>
        <w:tabs>
          <w:tab w:val="num" w:pos="0"/>
        </w:tabs>
        <w:ind w:left="720" w:hanging="360"/>
      </w:pPr>
      <w:rPr>
        <w:rFonts w:ascii="Symbol" w:hAnsi="Symbol" w:cs="Symbol"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1"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2" w15:restartNumberingAfterBreak="0">
    <w:nsid w:val="7A864307"/>
    <w:multiLevelType w:val="hybridMultilevel"/>
    <w:tmpl w:val="401604E0"/>
    <w:lvl w:ilvl="0" w:tplc="22D492A0">
      <w:numFmt w:val="bullet"/>
      <w:lvlText w:val="•"/>
      <w:lvlJc w:val="left"/>
      <w:pPr>
        <w:ind w:left="720" w:hanging="360"/>
      </w:pPr>
      <w:rPr>
        <w:rFonts w:ascii="Arial Narrow" w:eastAsia="Times New Roman" w:hAnsi="Arial Narrow"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3"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4" w15:restartNumberingAfterBreak="0">
    <w:nsid w:val="7B3039E9"/>
    <w:multiLevelType w:val="hybridMultilevel"/>
    <w:tmpl w:val="E45897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5"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46"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4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48"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3"/>
  </w:num>
  <w:num w:numId="2" w16cid:durableId="947932685">
    <w:abstractNumId w:val="107"/>
  </w:num>
  <w:num w:numId="3" w16cid:durableId="1245653239">
    <w:abstractNumId w:val="41"/>
  </w:num>
  <w:num w:numId="4" w16cid:durableId="1155099519">
    <w:abstractNumId w:val="146"/>
  </w:num>
  <w:num w:numId="5" w16cid:durableId="100296983">
    <w:abstractNumId w:val="145"/>
  </w:num>
  <w:num w:numId="6" w16cid:durableId="553852693">
    <w:abstractNumId w:val="73"/>
  </w:num>
  <w:num w:numId="7" w16cid:durableId="1266960993">
    <w:abstractNumId w:val="109"/>
  </w:num>
  <w:num w:numId="8" w16cid:durableId="159540724">
    <w:abstractNumId w:val="84"/>
  </w:num>
  <w:num w:numId="9" w16cid:durableId="1003972146">
    <w:abstractNumId w:val="113"/>
  </w:num>
  <w:num w:numId="10" w16cid:durableId="1823545497">
    <w:abstractNumId w:val="127"/>
  </w:num>
  <w:num w:numId="11" w16cid:durableId="1391268881">
    <w:abstractNumId w:val="67"/>
  </w:num>
  <w:num w:numId="12" w16cid:durableId="1246918262">
    <w:abstractNumId w:val="46"/>
  </w:num>
  <w:num w:numId="13" w16cid:durableId="1435127239">
    <w:abstractNumId w:val="38"/>
  </w:num>
  <w:num w:numId="14" w16cid:durableId="1055423151">
    <w:abstractNumId w:val="108"/>
  </w:num>
  <w:num w:numId="15" w16cid:durableId="8098283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2"/>
  </w:num>
  <w:num w:numId="17" w16cid:durableId="634215834">
    <w:abstractNumId w:val="6"/>
  </w:num>
  <w:num w:numId="18" w16cid:durableId="178348945">
    <w:abstractNumId w:val="33"/>
  </w:num>
  <w:num w:numId="19" w16cid:durableId="183059711">
    <w:abstractNumId w:val="32"/>
  </w:num>
  <w:num w:numId="20" w16cid:durableId="1472864446">
    <w:abstractNumId w:val="8"/>
  </w:num>
  <w:num w:numId="21" w16cid:durableId="1199322493">
    <w:abstractNumId w:val="92"/>
  </w:num>
  <w:num w:numId="22" w16cid:durableId="134640756">
    <w:abstractNumId w:val="124"/>
  </w:num>
  <w:num w:numId="23" w16cid:durableId="1783496987">
    <w:abstractNumId w:val="95"/>
  </w:num>
  <w:num w:numId="24" w16cid:durableId="70658040">
    <w:abstractNumId w:val="104"/>
  </w:num>
  <w:num w:numId="25" w16cid:durableId="74784317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81"/>
  </w:num>
  <w:num w:numId="28" w16cid:durableId="819541454">
    <w:abstractNumId w:val="148"/>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1"/>
  </w:num>
  <w:num w:numId="37" w16cid:durableId="1328702797">
    <w:abstractNumId w:val="94"/>
  </w:num>
  <w:num w:numId="38" w16cid:durableId="384181443">
    <w:abstractNumId w:val="118"/>
  </w:num>
  <w:num w:numId="39" w16cid:durableId="57287220">
    <w:abstractNumId w:val="126"/>
  </w:num>
  <w:num w:numId="40" w16cid:durableId="1612282615">
    <w:abstractNumId w:val="97"/>
  </w:num>
  <w:num w:numId="41" w16cid:durableId="1468626221">
    <w:abstractNumId w:val="119"/>
  </w:num>
  <w:num w:numId="42" w16cid:durableId="773865391">
    <w:abstractNumId w:val="137"/>
  </w:num>
  <w:num w:numId="43" w16cid:durableId="297684852">
    <w:abstractNumId w:val="12"/>
  </w:num>
  <w:num w:numId="44" w16cid:durableId="1535271232">
    <w:abstractNumId w:val="88"/>
  </w:num>
  <w:num w:numId="45" w16cid:durableId="482703020">
    <w:abstractNumId w:val="120"/>
  </w:num>
  <w:num w:numId="46" w16cid:durableId="308561550">
    <w:abstractNumId w:val="98"/>
  </w:num>
  <w:num w:numId="47" w16cid:durableId="1945573949">
    <w:abstractNumId w:val="69"/>
  </w:num>
  <w:num w:numId="48" w16cid:durableId="1452938267">
    <w:abstractNumId w:val="83"/>
  </w:num>
  <w:num w:numId="49" w16cid:durableId="1939867090">
    <w:abstractNumId w:val="75"/>
  </w:num>
  <w:num w:numId="50" w16cid:durableId="1633711944">
    <w:abstractNumId w:val="30"/>
  </w:num>
  <w:num w:numId="51" w16cid:durableId="2007632820">
    <w:abstractNumId w:val="21"/>
  </w:num>
  <w:num w:numId="52" w16cid:durableId="1628706067">
    <w:abstractNumId w:val="114"/>
  </w:num>
  <w:num w:numId="53" w16cid:durableId="286468573">
    <w:abstractNumId w:val="74"/>
  </w:num>
  <w:num w:numId="54" w16cid:durableId="1710718381">
    <w:abstractNumId w:val="37"/>
  </w:num>
  <w:num w:numId="55" w16cid:durableId="1803420800">
    <w:abstractNumId w:val="16"/>
  </w:num>
  <w:num w:numId="56" w16cid:durableId="1107236217">
    <w:abstractNumId w:val="25"/>
  </w:num>
  <w:num w:numId="57" w16cid:durableId="1561597905">
    <w:abstractNumId w:val="110"/>
  </w:num>
  <w:num w:numId="58" w16cid:durableId="123499754">
    <w:abstractNumId w:val="79"/>
  </w:num>
  <w:num w:numId="59" w16cid:durableId="336159082">
    <w:abstractNumId w:val="44"/>
  </w:num>
  <w:num w:numId="60" w16cid:durableId="1406533803">
    <w:abstractNumId w:val="131"/>
  </w:num>
  <w:num w:numId="61" w16cid:durableId="1759982904">
    <w:abstractNumId w:val="135"/>
  </w:num>
  <w:num w:numId="62" w16cid:durableId="1260794088">
    <w:abstractNumId w:val="45"/>
  </w:num>
  <w:num w:numId="63" w16cid:durableId="1956135943">
    <w:abstractNumId w:val="58"/>
  </w:num>
  <w:num w:numId="64" w16cid:durableId="290092801">
    <w:abstractNumId w:val="123"/>
  </w:num>
  <w:num w:numId="65" w16cid:durableId="836572705">
    <w:abstractNumId w:val="29"/>
  </w:num>
  <w:num w:numId="66" w16cid:durableId="12540494">
    <w:abstractNumId w:val="57"/>
  </w:num>
  <w:num w:numId="67" w16cid:durableId="875462123">
    <w:abstractNumId w:val="129"/>
  </w:num>
  <w:num w:numId="68" w16cid:durableId="552237212">
    <w:abstractNumId w:val="80"/>
  </w:num>
  <w:num w:numId="69" w16cid:durableId="37173455">
    <w:abstractNumId w:val="62"/>
  </w:num>
  <w:num w:numId="70" w16cid:durableId="414935346">
    <w:abstractNumId w:val="64"/>
  </w:num>
  <w:num w:numId="71" w16cid:durableId="1891651901">
    <w:abstractNumId w:val="36"/>
  </w:num>
  <w:num w:numId="72" w16cid:durableId="1589539243">
    <w:abstractNumId w:val="34"/>
  </w:num>
  <w:num w:numId="73" w16cid:durableId="139345430">
    <w:abstractNumId w:val="19"/>
  </w:num>
  <w:num w:numId="74" w16cid:durableId="157578113">
    <w:abstractNumId w:val="138"/>
  </w:num>
  <w:num w:numId="75" w16cid:durableId="513307758">
    <w:abstractNumId w:val="87"/>
  </w:num>
  <w:num w:numId="76" w16cid:durableId="1186480566">
    <w:abstractNumId w:val="143"/>
  </w:num>
  <w:num w:numId="77" w16cid:durableId="484785332">
    <w:abstractNumId w:val="111"/>
  </w:num>
  <w:num w:numId="78" w16cid:durableId="719743256">
    <w:abstractNumId w:val="54"/>
  </w:num>
  <w:num w:numId="79" w16cid:durableId="1118524586">
    <w:abstractNumId w:val="90"/>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33"/>
  </w:num>
  <w:num w:numId="82" w16cid:durableId="1442915842">
    <w:abstractNumId w:val="60"/>
  </w:num>
  <w:num w:numId="83" w16cid:durableId="1899436641">
    <w:abstractNumId w:val="141"/>
  </w:num>
  <w:num w:numId="84" w16cid:durableId="795565408">
    <w:abstractNumId w:val="31"/>
  </w:num>
  <w:num w:numId="85" w16cid:durableId="1025324589">
    <w:abstractNumId w:val="15"/>
  </w:num>
  <w:num w:numId="86" w16cid:durableId="1132134439">
    <w:abstractNumId w:val="96"/>
  </w:num>
  <w:num w:numId="87" w16cid:durableId="1998797745">
    <w:abstractNumId w:val="17"/>
  </w:num>
  <w:num w:numId="88" w16cid:durableId="368265891">
    <w:abstractNumId w:val="14"/>
  </w:num>
  <w:num w:numId="89" w16cid:durableId="260139936">
    <w:abstractNumId w:val="65"/>
  </w:num>
  <w:num w:numId="90" w16cid:durableId="25429187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39"/>
  </w:num>
  <w:num w:numId="92" w16cid:durableId="1499884588">
    <w:abstractNumId w:val="59"/>
  </w:num>
  <w:num w:numId="93" w16cid:durableId="1237322372">
    <w:abstractNumId w:val="52"/>
  </w:num>
  <w:num w:numId="94" w16cid:durableId="1423532039">
    <w:abstractNumId w:val="147"/>
  </w:num>
  <w:num w:numId="95" w16cid:durableId="646318999">
    <w:abstractNumId w:val="28"/>
  </w:num>
  <w:num w:numId="96" w16cid:durableId="93214049">
    <w:abstractNumId w:val="78"/>
  </w:num>
  <w:num w:numId="97" w16cid:durableId="3822948">
    <w:abstractNumId w:val="86"/>
  </w:num>
  <w:num w:numId="98" w16cid:durableId="702099222">
    <w:abstractNumId w:val="43"/>
  </w:num>
  <w:num w:numId="99" w16cid:durableId="473181117">
    <w:abstractNumId w:val="101"/>
  </w:num>
  <w:num w:numId="100" w16cid:durableId="2112898081">
    <w:abstractNumId w:val="27"/>
  </w:num>
  <w:num w:numId="101" w16cid:durableId="1409426636">
    <w:abstractNumId w:val="20"/>
  </w:num>
  <w:num w:numId="102" w16cid:durableId="1717117764">
    <w:abstractNumId w:val="39"/>
  </w:num>
  <w:num w:numId="103" w16cid:durableId="313073744">
    <w:abstractNumId w:val="23"/>
  </w:num>
  <w:num w:numId="104" w16cid:durableId="2092266610">
    <w:abstractNumId w:val="18"/>
  </w:num>
  <w:num w:numId="105" w16cid:durableId="252665580">
    <w:abstractNumId w:val="55"/>
  </w:num>
  <w:num w:numId="106" w16cid:durableId="1150974440">
    <w:abstractNumId w:val="91"/>
  </w:num>
  <w:num w:numId="107" w16cid:durableId="98107568">
    <w:abstractNumId w:val="130"/>
  </w:num>
  <w:num w:numId="108" w16cid:durableId="1109660071">
    <w:abstractNumId w:val="121"/>
  </w:num>
  <w:num w:numId="109" w16cid:durableId="1192302941">
    <w:abstractNumId w:val="144"/>
  </w:num>
  <w:num w:numId="110" w16cid:durableId="2073775381">
    <w:abstractNumId w:val="77"/>
  </w:num>
  <w:num w:numId="111" w16cid:durableId="1928222736">
    <w:abstractNumId w:val="112"/>
  </w:num>
  <w:num w:numId="112" w16cid:durableId="910580146">
    <w:abstractNumId w:val="128"/>
  </w:num>
  <w:num w:numId="113" w16cid:durableId="1225720276">
    <w:abstractNumId w:val="103"/>
  </w:num>
  <w:num w:numId="114" w16cid:durableId="1551916271">
    <w:abstractNumId w:val="76"/>
  </w:num>
  <w:num w:numId="115" w16cid:durableId="1961184053">
    <w:abstractNumId w:val="24"/>
  </w:num>
  <w:num w:numId="116" w16cid:durableId="1852646736">
    <w:abstractNumId w:val="142"/>
  </w:num>
  <w:num w:numId="117" w16cid:durableId="390806102">
    <w:abstractNumId w:val="93"/>
  </w:num>
  <w:num w:numId="118" w16cid:durableId="1195579279">
    <w:abstractNumId w:val="26"/>
  </w:num>
  <w:num w:numId="119" w16cid:durableId="105927945">
    <w:abstractNumId w:val="122"/>
  </w:num>
  <w:num w:numId="120" w16cid:durableId="914050294">
    <w:abstractNumId w:val="132"/>
  </w:num>
  <w:num w:numId="121" w16cid:durableId="1046756997">
    <w:abstractNumId w:val="99"/>
  </w:num>
  <w:num w:numId="122" w16cid:durableId="1095781865">
    <w:abstractNumId w:val="115"/>
  </w:num>
  <w:num w:numId="123" w16cid:durableId="410002393">
    <w:abstractNumId w:val="72"/>
  </w:num>
  <w:num w:numId="124" w16cid:durableId="1740050884">
    <w:abstractNumId w:val="136"/>
  </w:num>
  <w:num w:numId="125" w16cid:durableId="751051664">
    <w:abstractNumId w:val="102"/>
  </w:num>
  <w:num w:numId="126" w16cid:durableId="338891067">
    <w:abstractNumId w:val="51"/>
  </w:num>
  <w:num w:numId="127" w16cid:durableId="350954646">
    <w:abstractNumId w:val="106"/>
  </w:num>
  <w:num w:numId="128" w16cid:durableId="1457020292">
    <w:abstractNumId w:val="140"/>
  </w:num>
  <w:num w:numId="129" w16cid:durableId="1726483768">
    <w:abstractNumId w:val="82"/>
  </w:num>
  <w:num w:numId="130" w16cid:durableId="1361055770">
    <w:abstractNumId w:val="134"/>
  </w:num>
  <w:num w:numId="131" w16cid:durableId="2069838790">
    <w:abstractNumId w:val="117"/>
  </w:num>
  <w:num w:numId="132" w16cid:durableId="1513258753">
    <w:abstractNumId w:val="89"/>
  </w:num>
  <w:num w:numId="133" w16cid:durableId="554118849">
    <w:abstractNumId w:val="85"/>
  </w:num>
  <w:num w:numId="134" w16cid:durableId="1435830224">
    <w:abstractNumId w:val="71"/>
  </w:num>
  <w:num w:numId="135" w16cid:durableId="1876386965">
    <w:abstractNumId w:val="100"/>
  </w:num>
  <w:num w:numId="136" w16cid:durableId="59134889">
    <w:abstractNumId w:val="48"/>
  </w:num>
  <w:num w:numId="137" w16cid:durableId="801389965">
    <w:abstractNumId w:val="35"/>
  </w:num>
  <w:num w:numId="138" w16cid:durableId="2138839591">
    <w:abstractNumId w:val="63"/>
  </w:num>
  <w:num w:numId="139" w16cid:durableId="25259498">
    <w:abstractNumId w:val="66"/>
  </w:num>
  <w:num w:numId="140" w16cid:durableId="102578354">
    <w:abstractNumId w:val="49"/>
  </w:num>
  <w:num w:numId="141" w16cid:durableId="1267273228">
    <w:abstractNumId w:val="105"/>
  </w:num>
  <w:num w:numId="142" w16cid:durableId="299305159">
    <w:abstractNumId w:val="13"/>
  </w:num>
  <w:num w:numId="143" w16cid:durableId="1524782345">
    <w:abstractNumId w:val="70"/>
  </w:num>
  <w:num w:numId="144" w16cid:durableId="2005475095">
    <w:abstractNumId w:val="50"/>
  </w:num>
  <w:num w:numId="145" w16cid:durableId="2029987905">
    <w:abstractNumId w:val="56"/>
  </w:num>
  <w:num w:numId="146" w16cid:durableId="105346957">
    <w:abstractNumId w:val="42"/>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DA"/>
    <w:rsid w:val="000716CE"/>
    <w:rsid w:val="00071EB2"/>
    <w:rsid w:val="0007208C"/>
    <w:rsid w:val="000720FE"/>
    <w:rsid w:val="000721AC"/>
    <w:rsid w:val="00072213"/>
    <w:rsid w:val="00072342"/>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A0156"/>
    <w:rsid w:val="000A0937"/>
    <w:rsid w:val="000A0A90"/>
    <w:rsid w:val="000A0AA8"/>
    <w:rsid w:val="000A0C84"/>
    <w:rsid w:val="000A1025"/>
    <w:rsid w:val="000A1086"/>
    <w:rsid w:val="000A110D"/>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1F76"/>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3069"/>
    <w:rsid w:val="0012323E"/>
    <w:rsid w:val="00123566"/>
    <w:rsid w:val="001237A5"/>
    <w:rsid w:val="00123ACD"/>
    <w:rsid w:val="00123C41"/>
    <w:rsid w:val="00123FC4"/>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51"/>
    <w:rsid w:val="00150ACB"/>
    <w:rsid w:val="00150C89"/>
    <w:rsid w:val="00150E36"/>
    <w:rsid w:val="0015132A"/>
    <w:rsid w:val="001513CB"/>
    <w:rsid w:val="0015144A"/>
    <w:rsid w:val="001514F7"/>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7C1"/>
    <w:rsid w:val="0016693D"/>
    <w:rsid w:val="00166F2D"/>
    <w:rsid w:val="001674DF"/>
    <w:rsid w:val="001674FE"/>
    <w:rsid w:val="00167880"/>
    <w:rsid w:val="001700EB"/>
    <w:rsid w:val="00170196"/>
    <w:rsid w:val="00170828"/>
    <w:rsid w:val="00170B49"/>
    <w:rsid w:val="00170C90"/>
    <w:rsid w:val="00170F1A"/>
    <w:rsid w:val="0017122C"/>
    <w:rsid w:val="001712EB"/>
    <w:rsid w:val="0017132A"/>
    <w:rsid w:val="0017138B"/>
    <w:rsid w:val="00171472"/>
    <w:rsid w:val="001719B3"/>
    <w:rsid w:val="00171A8D"/>
    <w:rsid w:val="00171A93"/>
    <w:rsid w:val="00171CB1"/>
    <w:rsid w:val="0017228F"/>
    <w:rsid w:val="001723FD"/>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B66"/>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16"/>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534"/>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FB0"/>
    <w:rsid w:val="001C0118"/>
    <w:rsid w:val="001C079A"/>
    <w:rsid w:val="001C0B4B"/>
    <w:rsid w:val="001C0F16"/>
    <w:rsid w:val="001C12A9"/>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C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435"/>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3CF"/>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044"/>
    <w:rsid w:val="002E7181"/>
    <w:rsid w:val="002E719A"/>
    <w:rsid w:val="002E724D"/>
    <w:rsid w:val="002E7953"/>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0E70"/>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3DB5"/>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39F"/>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3A2"/>
    <w:rsid w:val="003D0498"/>
    <w:rsid w:val="003D0E19"/>
    <w:rsid w:val="003D120B"/>
    <w:rsid w:val="003D1560"/>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0C65"/>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236"/>
    <w:rsid w:val="0045737F"/>
    <w:rsid w:val="00457446"/>
    <w:rsid w:val="004575F8"/>
    <w:rsid w:val="00457B1E"/>
    <w:rsid w:val="00457D1E"/>
    <w:rsid w:val="00457F40"/>
    <w:rsid w:val="0046002F"/>
    <w:rsid w:val="00460159"/>
    <w:rsid w:val="0046044E"/>
    <w:rsid w:val="004606D8"/>
    <w:rsid w:val="00460A33"/>
    <w:rsid w:val="00460C5E"/>
    <w:rsid w:val="004610AF"/>
    <w:rsid w:val="00461255"/>
    <w:rsid w:val="00461297"/>
    <w:rsid w:val="00461384"/>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395"/>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EC"/>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1635"/>
    <w:rsid w:val="004D1792"/>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143"/>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27E"/>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0CE"/>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4B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B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841"/>
    <w:rsid w:val="00632E46"/>
    <w:rsid w:val="0063309F"/>
    <w:rsid w:val="00633B1B"/>
    <w:rsid w:val="00634245"/>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068"/>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08B"/>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B7F"/>
    <w:rsid w:val="00686117"/>
    <w:rsid w:val="006864B5"/>
    <w:rsid w:val="00686849"/>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C8D"/>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288"/>
    <w:rsid w:val="006F3AB0"/>
    <w:rsid w:val="006F3B07"/>
    <w:rsid w:val="006F3B19"/>
    <w:rsid w:val="006F3E06"/>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5F60"/>
    <w:rsid w:val="00776066"/>
    <w:rsid w:val="007760C9"/>
    <w:rsid w:val="007761B4"/>
    <w:rsid w:val="007762E8"/>
    <w:rsid w:val="007763FB"/>
    <w:rsid w:val="007766DD"/>
    <w:rsid w:val="00776B3D"/>
    <w:rsid w:val="00776E68"/>
    <w:rsid w:val="00776EF7"/>
    <w:rsid w:val="00776EFA"/>
    <w:rsid w:val="00776F14"/>
    <w:rsid w:val="007771A9"/>
    <w:rsid w:val="007772CF"/>
    <w:rsid w:val="007774E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3DA"/>
    <w:rsid w:val="007B5495"/>
    <w:rsid w:val="007B5718"/>
    <w:rsid w:val="007B57FB"/>
    <w:rsid w:val="007B5B9E"/>
    <w:rsid w:val="007B6198"/>
    <w:rsid w:val="007B62CD"/>
    <w:rsid w:val="007B6D68"/>
    <w:rsid w:val="007B6EA2"/>
    <w:rsid w:val="007B72ED"/>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6A2"/>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45"/>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510A"/>
    <w:rsid w:val="0089517C"/>
    <w:rsid w:val="00895249"/>
    <w:rsid w:val="0089573A"/>
    <w:rsid w:val="008959A0"/>
    <w:rsid w:val="00895A54"/>
    <w:rsid w:val="008961B2"/>
    <w:rsid w:val="00896295"/>
    <w:rsid w:val="00896998"/>
    <w:rsid w:val="008969AC"/>
    <w:rsid w:val="00896DF2"/>
    <w:rsid w:val="00896E79"/>
    <w:rsid w:val="00896EBC"/>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74C"/>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3C"/>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4F1"/>
    <w:rsid w:val="0090451B"/>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4D6"/>
    <w:rsid w:val="009976F6"/>
    <w:rsid w:val="009977F8"/>
    <w:rsid w:val="00997951"/>
    <w:rsid w:val="00997A08"/>
    <w:rsid w:val="00997C32"/>
    <w:rsid w:val="009A0360"/>
    <w:rsid w:val="009A040A"/>
    <w:rsid w:val="009A0846"/>
    <w:rsid w:val="009A0AD7"/>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21B"/>
    <w:rsid w:val="00A243CC"/>
    <w:rsid w:val="00A245D5"/>
    <w:rsid w:val="00A24BFB"/>
    <w:rsid w:val="00A24D8A"/>
    <w:rsid w:val="00A24E6C"/>
    <w:rsid w:val="00A24E87"/>
    <w:rsid w:val="00A24F98"/>
    <w:rsid w:val="00A24FE8"/>
    <w:rsid w:val="00A24FF6"/>
    <w:rsid w:val="00A2508D"/>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43C"/>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3B1"/>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120"/>
    <w:rsid w:val="00AE6291"/>
    <w:rsid w:val="00AE638E"/>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5E57"/>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26"/>
    <w:rsid w:val="00B46A54"/>
    <w:rsid w:val="00B46B95"/>
    <w:rsid w:val="00B46C75"/>
    <w:rsid w:val="00B46CC8"/>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4C7"/>
    <w:rsid w:val="00B71660"/>
    <w:rsid w:val="00B716EB"/>
    <w:rsid w:val="00B71ABE"/>
    <w:rsid w:val="00B71EF3"/>
    <w:rsid w:val="00B71F2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46D"/>
    <w:rsid w:val="00BC1589"/>
    <w:rsid w:val="00BC1AB0"/>
    <w:rsid w:val="00BC1B23"/>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051"/>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5E3"/>
    <w:rsid w:val="00BD698A"/>
    <w:rsid w:val="00BD6A45"/>
    <w:rsid w:val="00BD6E33"/>
    <w:rsid w:val="00BD7110"/>
    <w:rsid w:val="00BD7753"/>
    <w:rsid w:val="00BD79B0"/>
    <w:rsid w:val="00BD7A63"/>
    <w:rsid w:val="00BD7C03"/>
    <w:rsid w:val="00BD7F1F"/>
    <w:rsid w:val="00BD7F51"/>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CC1"/>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918"/>
    <w:rsid w:val="00C053B9"/>
    <w:rsid w:val="00C054F4"/>
    <w:rsid w:val="00C0553A"/>
    <w:rsid w:val="00C0578C"/>
    <w:rsid w:val="00C057B7"/>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101"/>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17A"/>
    <w:rsid w:val="00C53203"/>
    <w:rsid w:val="00C534ED"/>
    <w:rsid w:val="00C537AE"/>
    <w:rsid w:val="00C53854"/>
    <w:rsid w:val="00C53CC3"/>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868"/>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4EED"/>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1FAA"/>
    <w:rsid w:val="00CB22B6"/>
    <w:rsid w:val="00CB2362"/>
    <w:rsid w:val="00CB245D"/>
    <w:rsid w:val="00CB249A"/>
    <w:rsid w:val="00CB2AAF"/>
    <w:rsid w:val="00CB2B86"/>
    <w:rsid w:val="00CB2CBA"/>
    <w:rsid w:val="00CB3553"/>
    <w:rsid w:val="00CB3A2E"/>
    <w:rsid w:val="00CB3AC0"/>
    <w:rsid w:val="00CB3B26"/>
    <w:rsid w:val="00CB42C1"/>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65F"/>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2CF0"/>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29"/>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EFF"/>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F77"/>
    <w:rsid w:val="00D85FF5"/>
    <w:rsid w:val="00D860E1"/>
    <w:rsid w:val="00D864A7"/>
    <w:rsid w:val="00D86592"/>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B91"/>
    <w:rsid w:val="00DA3D65"/>
    <w:rsid w:val="00DA3E52"/>
    <w:rsid w:val="00DA3FF9"/>
    <w:rsid w:val="00DA43C3"/>
    <w:rsid w:val="00DA4A5B"/>
    <w:rsid w:val="00DA4B39"/>
    <w:rsid w:val="00DA57AB"/>
    <w:rsid w:val="00DA592B"/>
    <w:rsid w:val="00DA5ACC"/>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A2C"/>
    <w:rsid w:val="00DD1B14"/>
    <w:rsid w:val="00DD1C7E"/>
    <w:rsid w:val="00DD201B"/>
    <w:rsid w:val="00DD21BC"/>
    <w:rsid w:val="00DD242F"/>
    <w:rsid w:val="00DD2A65"/>
    <w:rsid w:val="00DD2C4D"/>
    <w:rsid w:val="00DD327D"/>
    <w:rsid w:val="00DD342D"/>
    <w:rsid w:val="00DD3590"/>
    <w:rsid w:val="00DD36EB"/>
    <w:rsid w:val="00DD3A27"/>
    <w:rsid w:val="00DD3BF1"/>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F75"/>
    <w:rsid w:val="00E0041B"/>
    <w:rsid w:val="00E00597"/>
    <w:rsid w:val="00E005F1"/>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F47"/>
    <w:rsid w:val="00E07F91"/>
    <w:rsid w:val="00E10170"/>
    <w:rsid w:val="00E10235"/>
    <w:rsid w:val="00E102A0"/>
    <w:rsid w:val="00E103E9"/>
    <w:rsid w:val="00E1069D"/>
    <w:rsid w:val="00E10BD6"/>
    <w:rsid w:val="00E111B7"/>
    <w:rsid w:val="00E112D9"/>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338"/>
    <w:rsid w:val="00E205E8"/>
    <w:rsid w:val="00E20BD9"/>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B77"/>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80D"/>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A6"/>
    <w:rsid w:val="00E442AA"/>
    <w:rsid w:val="00E442BE"/>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8AA"/>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44"/>
    <w:rsid w:val="00E90EFD"/>
    <w:rsid w:val="00E9102D"/>
    <w:rsid w:val="00E91232"/>
    <w:rsid w:val="00E915DE"/>
    <w:rsid w:val="00E91827"/>
    <w:rsid w:val="00E91C64"/>
    <w:rsid w:val="00E91CE5"/>
    <w:rsid w:val="00E91D50"/>
    <w:rsid w:val="00E9200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D6"/>
    <w:rsid w:val="00EC1EE5"/>
    <w:rsid w:val="00EC1F97"/>
    <w:rsid w:val="00EC262A"/>
    <w:rsid w:val="00EC28C5"/>
    <w:rsid w:val="00EC2AD7"/>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08D"/>
    <w:rsid w:val="00EF216C"/>
    <w:rsid w:val="00EF2289"/>
    <w:rsid w:val="00EF2417"/>
    <w:rsid w:val="00EF2439"/>
    <w:rsid w:val="00EF2592"/>
    <w:rsid w:val="00EF3140"/>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881"/>
    <w:rsid w:val="00EF7A9E"/>
    <w:rsid w:val="00EF7AC4"/>
    <w:rsid w:val="00EF7FD3"/>
    <w:rsid w:val="00F0027D"/>
    <w:rsid w:val="00F002AA"/>
    <w:rsid w:val="00F00716"/>
    <w:rsid w:val="00F00C57"/>
    <w:rsid w:val="00F00CDE"/>
    <w:rsid w:val="00F00D14"/>
    <w:rsid w:val="00F00D2D"/>
    <w:rsid w:val="00F00D6D"/>
    <w:rsid w:val="00F0139A"/>
    <w:rsid w:val="00F019DE"/>
    <w:rsid w:val="00F01BF5"/>
    <w:rsid w:val="00F01F7F"/>
    <w:rsid w:val="00F0219B"/>
    <w:rsid w:val="00F02B79"/>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0D"/>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nhideWhenUsed="1" w:qFormat="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qFormat="1"/>
    <w:lsdException w:name="Body Text 3" w:semiHidden="1" w:uiPriority="99" w:unhideWhenUsed="1" w:qFormat="1"/>
    <w:lsdException w:name="Body Text Indent 2" w:semiHidden="1" w:uiPriority="99"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99"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qFormat="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qFormat="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qFormat="1"/>
    <w:lsdException w:name="List Paragraph" w:uiPriority="34" w:qFormat="1"/>
    <w:lsdException w:name="Quote" w:uiPriority="9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qFormat/>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qFormat/>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qFormat/>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qFormat/>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qFormat/>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qFormat/>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qFormat/>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qForma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qFormat/>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qFormat/>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qFormat/>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qFormat/>
    <w:rsid w:val="00813A58"/>
    <w:rPr>
      <w:rFonts w:ascii="Arial" w:hAnsi="Arial"/>
      <w:b/>
      <w:sz w:val="28"/>
      <w:lang w:val="es-MX"/>
    </w:rPr>
  </w:style>
  <w:style w:type="character" w:customStyle="1" w:styleId="Ttulo6Car">
    <w:name w:val="Título 6 Car"/>
    <w:aliases w:val="H6 Car,PIM 6 Car,Heading 6 Char Car"/>
    <w:link w:val="Ttulo6"/>
    <w:uiPriority w:val="9"/>
    <w:qFormat/>
    <w:rsid w:val="00813A58"/>
    <w:rPr>
      <w:rFonts w:ascii="Arial" w:hAnsi="Arial"/>
      <w:b/>
      <w:snapToGrid w:val="0"/>
      <w:color w:val="000000"/>
      <w:sz w:val="18"/>
      <w:lang w:val="es-MX"/>
    </w:rPr>
  </w:style>
  <w:style w:type="character" w:customStyle="1" w:styleId="Ttulo7Car">
    <w:name w:val="Título 7 Car"/>
    <w:link w:val="Ttulo7"/>
    <w:uiPriority w:val="9"/>
    <w:qFormat/>
    <w:rsid w:val="00813A58"/>
    <w:rPr>
      <w:rFonts w:ascii="Arial" w:hAnsi="Arial"/>
      <w:b/>
      <w:sz w:val="22"/>
      <w:lang w:val="es-MX"/>
    </w:rPr>
  </w:style>
  <w:style w:type="character" w:customStyle="1" w:styleId="Ttulo8Car">
    <w:name w:val="Título 8 Car"/>
    <w:link w:val="Ttulo8"/>
    <w:uiPriority w:val="9"/>
    <w:qFormat/>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qFormat/>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99"/>
    <w:qFormat/>
    <w:rsid w:val="00146BE5"/>
    <w:rPr>
      <w:i/>
      <w:iCs/>
      <w:color w:val="000000"/>
      <w:sz w:val="24"/>
      <w:szCs w:val="24"/>
    </w:rPr>
  </w:style>
  <w:style w:type="character" w:customStyle="1" w:styleId="CitaCar">
    <w:name w:val="Cita Car"/>
    <w:link w:val="Cita"/>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sid w:val="00146BE5"/>
    <w:rPr>
      <w:rFonts w:ascii="Calibri" w:hAnsi="Calibri"/>
      <w:sz w:val="22"/>
      <w:szCs w:val="22"/>
      <w:lang w:val="es-ES" w:eastAsia="en-US"/>
    </w:rPr>
  </w:style>
  <w:style w:type="character" w:customStyle="1" w:styleId="SinespaciadoCar">
    <w:name w:val="Sin espaciado Car"/>
    <w:link w:val="Sinespaciado1"/>
    <w:uiPriority w:val="1"/>
    <w:qFormat/>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qFormat/>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qFormat/>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uiPriority w:val="99"/>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qFormat/>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qFormat/>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qFormat/>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Sinlista1">
    <w:name w:val="Sin lista1"/>
    <w:next w:val="Sinlista"/>
    <w:uiPriority w:val="99"/>
    <w:semiHidden/>
    <w:unhideWhenUsed/>
    <w:rsid w:val="00D92897"/>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564680"/>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191B41"/>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3F2C4C"/>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83135"/>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E534B9"/>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7">
    <w:name w:val="Sin lista7"/>
    <w:next w:val="Sinlista"/>
    <w:uiPriority w:val="99"/>
    <w:semiHidden/>
    <w:unhideWhenUsed/>
    <w:rsid w:val="00391BEF"/>
  </w:style>
  <w:style w:type="table" w:customStyle="1" w:styleId="Tabladecuadrcula1Claro-nfasis212">
    <w:name w:val="Tabla de cuadrícula 1 Claro - Énfasis 212"/>
    <w:basedOn w:val="Tablanormal"/>
    <w:uiPriority w:val="46"/>
    <w:rsid w:val="00DA5ACC"/>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159">
    <w:name w:val="Tabla con cuadrícula159"/>
    <w:basedOn w:val="Tablanormal"/>
    <w:next w:val="Tablaconcuadrcula"/>
    <w:rsid w:val="00111F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0">
    <w:name w:val="Tabla con cuadrícula160"/>
    <w:basedOn w:val="Tablanormal"/>
    <w:next w:val="Tablaconcuadrcula"/>
    <w:uiPriority w:val="59"/>
    <w:rsid w:val="002C63C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BC146D"/>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686849"/>
  </w:style>
  <w:style w:type="character" w:customStyle="1" w:styleId="LineNumbering">
    <w:name w:val="Line Numbering"/>
    <w:rsid w:val="00686849"/>
  </w:style>
  <w:style w:type="paragraph" w:customStyle="1" w:styleId="Heading">
    <w:name w:val="Heading"/>
    <w:basedOn w:val="Normal"/>
    <w:next w:val="Textoindependiente"/>
    <w:qFormat/>
    <w:rsid w:val="00686849"/>
    <w:pPr>
      <w:keepNext/>
      <w:suppressAutoHyphens/>
      <w:spacing w:before="240" w:after="120"/>
    </w:pPr>
    <w:rPr>
      <w:rFonts w:ascii="Liberation Sans" w:eastAsia="PingFang SC" w:hAnsi="Liberation Sans" w:cs="Arial Unicode MS"/>
      <w:sz w:val="28"/>
      <w:szCs w:val="28"/>
      <w:lang w:eastAsia="en-US"/>
    </w:rPr>
  </w:style>
  <w:style w:type="paragraph" w:customStyle="1" w:styleId="Index">
    <w:name w:val="Index"/>
    <w:basedOn w:val="Normal"/>
    <w:qFormat/>
    <w:rsid w:val="00686849"/>
    <w:pPr>
      <w:suppressLineNumbers/>
      <w:suppressAutoHyphens/>
    </w:pPr>
    <w:rPr>
      <w:rFonts w:ascii="Arial" w:hAnsi="Arial" w:cs="Arial Unicode MS"/>
      <w:szCs w:val="24"/>
      <w:lang w:eastAsia="en-US"/>
    </w:rPr>
  </w:style>
  <w:style w:type="paragraph" w:customStyle="1" w:styleId="HeaderandFooter">
    <w:name w:val="Header and Footer"/>
    <w:basedOn w:val="Normal"/>
    <w:qFormat/>
    <w:rsid w:val="00686849"/>
    <w:pPr>
      <w:suppressAutoHyphens/>
    </w:pPr>
    <w:rPr>
      <w:rFonts w:ascii="Arial" w:hAnsi="Arial"/>
      <w:szCs w:val="24"/>
      <w:lang w:eastAsia="en-US"/>
    </w:rPr>
  </w:style>
  <w:style w:type="paragraph" w:customStyle="1" w:styleId="FrameContents">
    <w:name w:val="Frame Contents"/>
    <w:basedOn w:val="Normal"/>
    <w:qFormat/>
    <w:rsid w:val="00686849"/>
    <w:pPr>
      <w:suppressAutoHyphens/>
    </w:pPr>
    <w:rPr>
      <w:rFonts w:ascii="Arial" w:hAnsi="Arial"/>
      <w:szCs w:val="24"/>
      <w:lang w:eastAsia="en-US"/>
    </w:rPr>
  </w:style>
  <w:style w:type="table" w:customStyle="1" w:styleId="Tablaconcuadrcula162">
    <w:name w:val="Tabla con cuadrícula162"/>
    <w:basedOn w:val="Tablanormal"/>
    <w:next w:val="Tablaconcuadrcula"/>
    <w:uiPriority w:val="59"/>
    <w:rsid w:val="00686849"/>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
    <w:name w:val="Tabla normal 1112"/>
    <w:basedOn w:val="Tablanormal"/>
    <w:uiPriority w:val="41"/>
    <w:rsid w:val="00686849"/>
    <w:pPr>
      <w:suppressAutoHyphens/>
    </w:pPr>
    <w:rPr>
      <w:rFonts w:ascii="Calibri" w:eastAsia="Calibri" w:hAnsi="Calibri" w:cs="Arial"/>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blStylePr w:type="firstRow">
      <w:rPr>
        <w:b/>
        <w:bCs/>
      </w:rPr>
    </w:tblStylePr>
    <w:tblStylePr w:type="lastRow">
      <w:rPr>
        <w:b/>
        <w:bCs/>
      </w:rPr>
      <w:tblPr/>
      <w:tcPr>
        <w:tcBorders>
          <w:top w:val="double" w:sz="4" w:space="0" w:color="FFFFF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63">
    <w:name w:val="Tabla con cuadrícula163"/>
    <w:basedOn w:val="Tablanormal"/>
    <w:rsid w:val="00686849"/>
    <w:pPr>
      <w:suppressAutoHyphens/>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clara-nfasis41">
    <w:name w:val="Tabla con cuadrícula 1 clara - Énfasis 41"/>
    <w:basedOn w:val="Tablanormal"/>
    <w:next w:val="Tablaconcuadrcula1clara-nfasis4"/>
    <w:uiPriority w:val="46"/>
    <w:rsid w:val="00686849"/>
    <w:pPr>
      <w:suppressAutoHyphens/>
    </w:pPr>
    <w:rPr>
      <w:rFonts w:ascii="Calibri" w:eastAsia="Calibri" w:hAnsi="Calibri" w:cs="Arial"/>
      <w:sz w:val="22"/>
      <w:szCs w:val="22"/>
      <w:lang w:val="es-ES" w:eastAsia="en-US"/>
    </w:rPr>
    <w:tblPr>
      <w:tblStyleRowBandSize w:val="1"/>
      <w:tblStyleColBandSize w:val="1"/>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Pr>
    <w:tblStylePr w:type="firstRow">
      <w:rPr>
        <w:b/>
        <w:bCs/>
      </w:rPr>
      <w:tblPr/>
      <w:tcPr>
        <w:tcBorders>
          <w:bottom w:val="single" w:sz="12" w:space="0" w:color="B2A1C7"/>
        </w:tcBorders>
      </w:tcPr>
    </w:tblStylePr>
    <w:tblStylePr w:type="lastRow">
      <w:rPr>
        <w:b/>
        <w:bCs/>
      </w:rPr>
      <w:tblPr/>
      <w:tcPr>
        <w:tcBorders>
          <w:top w:val="double" w:sz="2" w:space="0" w:color="B2A1C7"/>
        </w:tcBorders>
      </w:tcPr>
    </w:tblStylePr>
    <w:tblStylePr w:type="firstCol">
      <w:rPr>
        <w:b/>
        <w:bCs/>
      </w:rPr>
    </w:tblStylePr>
    <w:tblStylePr w:type="lastCol">
      <w:rPr>
        <w:b/>
        <w:bCs/>
      </w:rPr>
    </w:tblStylePr>
  </w:style>
  <w:style w:type="table" w:customStyle="1" w:styleId="Tablaconcuadrcula5oscura-nfasis41">
    <w:name w:val="Tabla con cuadrícula 5 oscura - Énfasis 41"/>
    <w:basedOn w:val="Tablanormal"/>
    <w:next w:val="Tablaconcuadrcula5oscura-nfasis4"/>
    <w:uiPriority w:val="50"/>
    <w:rsid w:val="00686849"/>
    <w:pPr>
      <w:suppressAutoHyphens/>
    </w:pPr>
    <w:rPr>
      <w:rFonts w:ascii="Calibri" w:eastAsia="Calibri" w:hAnsi="Calibri" w:cs="Arial"/>
      <w:sz w:val="22"/>
      <w:szCs w:val="22"/>
      <w:lang w:val="es-ES"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5DFE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8064A2"/>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8064A2"/>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8064A2"/>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8064A2"/>
      </w:tcPr>
    </w:tblStylePr>
    <w:tblStylePr w:type="band1Vert">
      <w:tblPr/>
      <w:tcPr>
        <w:shd w:val="clear" w:color="auto" w:fill="CCC0D9"/>
      </w:tcPr>
    </w:tblStylePr>
    <w:tblStylePr w:type="band1Horz">
      <w:tblPr/>
      <w:tcPr>
        <w:shd w:val="clear" w:color="auto" w:fill="CCC0D9"/>
      </w:tcPr>
    </w:tblStylePr>
  </w:style>
  <w:style w:type="table" w:customStyle="1" w:styleId="Tabladelista3-nfasis41">
    <w:name w:val="Tabla de lista 3 - Énfasis 41"/>
    <w:basedOn w:val="Tablanormal"/>
    <w:next w:val="Tabladelista3-nfasis4"/>
    <w:uiPriority w:val="48"/>
    <w:rsid w:val="00686849"/>
    <w:pPr>
      <w:suppressAutoHyphens/>
    </w:pPr>
    <w:rPr>
      <w:rFonts w:ascii="Calibri" w:eastAsia="Calibri" w:hAnsi="Calibri" w:cs="Arial"/>
      <w:sz w:val="22"/>
      <w:szCs w:val="22"/>
      <w:lang w:val="es-ES" w:eastAsia="en-US"/>
    </w:rPr>
    <w:tblPr>
      <w:tblStyleRowBandSize w:val="1"/>
      <w:tblStyleColBandSize w:val="1"/>
      <w:tblBorders>
        <w:top w:val="single" w:sz="4" w:space="0" w:color="8064A2"/>
        <w:left w:val="single" w:sz="4" w:space="0" w:color="8064A2"/>
        <w:bottom w:val="single" w:sz="4" w:space="0" w:color="8064A2"/>
        <w:right w:val="single" w:sz="4" w:space="0" w:color="8064A2"/>
      </w:tblBorders>
    </w:tblPr>
    <w:tblStylePr w:type="firstRow">
      <w:rPr>
        <w:b/>
        <w:bCs/>
        <w:color w:val="FFFFFF"/>
      </w:rPr>
      <w:tblPr/>
      <w:tcPr>
        <w:shd w:val="clear" w:color="auto" w:fill="8064A2"/>
      </w:tcPr>
    </w:tblStylePr>
    <w:tblStylePr w:type="lastRow">
      <w:rPr>
        <w:b/>
        <w:bCs/>
      </w:rPr>
      <w:tblPr/>
      <w:tcPr>
        <w:tcBorders>
          <w:top w:val="double" w:sz="4" w:space="0" w:color="8064A2"/>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8064A2"/>
          <w:right w:val="single" w:sz="4" w:space="0" w:color="8064A2"/>
        </w:tcBorders>
      </w:tcPr>
    </w:tblStylePr>
    <w:tblStylePr w:type="band1Horz">
      <w:tblPr/>
      <w:tcPr>
        <w:tcBorders>
          <w:top w:val="single" w:sz="4" w:space="0" w:color="8064A2"/>
          <w:bottom w:val="single" w:sz="4" w:space="0" w:color="8064A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left w:val="nil"/>
        </w:tcBorders>
      </w:tcPr>
    </w:tblStylePr>
    <w:tblStylePr w:type="swCell">
      <w:tblPr/>
      <w:tcPr>
        <w:tcBorders>
          <w:top w:val="double" w:sz="4" w:space="0" w:color="8064A2"/>
          <w:right w:val="nil"/>
        </w:tcBorders>
      </w:tcPr>
    </w:tblStylePr>
  </w:style>
  <w:style w:type="table" w:styleId="Tablaconcuadrcula1clara-nfasis4">
    <w:name w:val="Grid Table 1 Light Accent 4"/>
    <w:basedOn w:val="Tablanormal"/>
    <w:uiPriority w:val="46"/>
    <w:rsid w:val="00686849"/>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Tablaconcuadrcula5oscura-nfasis4">
    <w:name w:val="Grid Table 5 Dark Accent 4"/>
    <w:basedOn w:val="Tablanormal"/>
    <w:uiPriority w:val="50"/>
    <w:rsid w:val="0068684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Tabladelista3-nfasis4">
    <w:name w:val="List Table 3 Accent 4"/>
    <w:basedOn w:val="Tablanormal"/>
    <w:uiPriority w:val="48"/>
    <w:rsid w:val="00686849"/>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customStyle="1" w:styleId="Tablaconcuadrcula164">
    <w:name w:val="Tabla con cuadrícula164"/>
    <w:basedOn w:val="Tablanormal"/>
    <w:next w:val="Tablaconcuadrcula"/>
    <w:uiPriority w:val="39"/>
    <w:rsid w:val="00123FC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rsid w:val="00181B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https://sidj.ine.mx/restWSsidj-nc/app/doc/1233/20/1" TargetMode="External"/><Relationship Id="rId21" Type="http://schemas.openxmlformats.org/officeDocument/2006/relationships/hyperlink" Target="https://ine.mx/conoce-el-codigo-de-etica-de-la-funcion-publica-electoral-y-el-codigo-de-conducta-del-ine/" TargetMode="External"/><Relationship Id="rId34" Type="http://schemas.openxmlformats.org/officeDocument/2006/relationships/hyperlink" Target="mailto:autoridad.certificadora@ine.mx" TargetMode="External"/><Relationship Id="rId42" Type="http://schemas.openxmlformats.org/officeDocument/2006/relationships/footer" Target="footer1.xml"/><Relationship Id="rId47" Type="http://schemas.openxmlformats.org/officeDocument/2006/relationships/image" Target="media/image4.png"/><Relationship Id="rId50" Type="http://schemas.openxmlformats.org/officeDocument/2006/relationships/image" Target="media/image7.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lucia.galvan@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roberto.medina@ine.mx" TargetMode="External"/><Relationship Id="rId32" Type="http://schemas.openxmlformats.org/officeDocument/2006/relationships/hyperlink" Target="mailto:antonio.lara@ine.mx" TargetMode="External"/><Relationship Id="rId37" Type="http://schemas.openxmlformats.org/officeDocument/2006/relationships/hyperlink" Target="mailto:lucia.galvan@ine.mx" TargetMode="External"/><Relationship Id="rId40" Type="http://schemas.openxmlformats.org/officeDocument/2006/relationships/hyperlink" Target="https://ine.mx/wp-content/uploads/2021/11/UTTyPDP-Proc-Plazos-Conservacion-Supresion.pdf" TargetMode="External"/><Relationship Id="rId45" Type="http://schemas.openxmlformats.org/officeDocument/2006/relationships/image" Target="media/image3.emf"/><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enuncias-oic.ine.mx/" TargetMode="External"/><Relationship Id="rId19" Type="http://schemas.openxmlformats.org/officeDocument/2006/relationships/hyperlink" Target="mailto:veronica.sosa@ine.mx" TargetMode="External"/><Relationship Id="rId31" Type="http://schemas.openxmlformats.org/officeDocument/2006/relationships/hyperlink" Target="mailto:autoridad.certificadora@ine.mx" TargetMode="External"/><Relationship Id="rId44" Type="http://schemas.openxmlformats.org/officeDocument/2006/relationships/hyperlink" Target="mailto:_______@ine.mx" TargetMode="External"/><Relationship Id="rId52" Type="http://schemas.openxmlformats.org/officeDocument/2006/relationships/hyperlink" Target="mailto:ary.rodriguez@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listanominal.ine.mx/scpln/" TargetMode="External"/><Relationship Id="rId27" Type="http://schemas.openxmlformats.org/officeDocument/2006/relationships/hyperlink" Target="mailto:lucia.galvan@ine.mx" TargetMode="External"/><Relationship Id="rId30" Type="http://schemas.openxmlformats.org/officeDocument/2006/relationships/hyperlink" Target="mailto:alonso.rodriguez@ine.mx" TargetMode="External"/><Relationship Id="rId35" Type="http://schemas.openxmlformats.org/officeDocument/2006/relationships/hyperlink" Target="mailto:antonio.lara@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5.png"/><Relationship Id="rId8" Type="http://schemas.openxmlformats.org/officeDocument/2006/relationships/image" Target="media/image1.png"/><Relationship Id="rId51" Type="http://schemas.openxmlformats.org/officeDocument/2006/relationships/hyperlink" Target="mailto:roberto.medina@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mailto:carolina.rodriguezb@ine.mx" TargetMode="External"/><Relationship Id="rId33" Type="http://schemas.openxmlformats.org/officeDocument/2006/relationships/hyperlink" Target="mailto:xochitl.apaez@ine.mx" TargetMode="External"/><Relationship Id="rId38" Type="http://schemas.openxmlformats.org/officeDocument/2006/relationships/hyperlink" Target="mailto:alonso.rodriguez@ine.mx" TargetMode="External"/><Relationship Id="rId46" Type="http://schemas.openxmlformats.org/officeDocument/2006/relationships/oleObject" Target="embeddings/oleObject1.bin"/><Relationship Id="rId20" Type="http://schemas.openxmlformats.org/officeDocument/2006/relationships/hyperlink" Target="mailto:alberto.bueno@ine.mx" TargetMode="External"/><Relationship Id="rId41" Type="http://schemas.openxmlformats.org/officeDocument/2006/relationships/header" Target="head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https://www.ine.mx/licitaciones-contrataciones-presenciales/" TargetMode="External"/><Relationship Id="rId28" Type="http://schemas.openxmlformats.org/officeDocument/2006/relationships/hyperlink" Target="mailto:alonso.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746</TotalTime>
  <Pages>1</Pages>
  <Words>37569</Words>
  <Characters>206632</Characters>
  <Application>Microsoft Office Word</Application>
  <DocSecurity>0</DocSecurity>
  <Lines>1721</Lines>
  <Paragraphs>487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243714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191</cp:revision>
  <cp:lastPrinted>2024-10-24T22:24:00Z</cp:lastPrinted>
  <dcterms:created xsi:type="dcterms:W3CDTF">2024-06-26T22:51:00Z</dcterms:created>
  <dcterms:modified xsi:type="dcterms:W3CDTF">2024-10-24T22:25:00Z</dcterms:modified>
</cp:coreProperties>
</file>